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27A" w:rsidRDefault="008A327A" w:rsidP="008A327A">
      <w:pPr>
        <w:jc w:val="center"/>
        <w:rPr>
          <w:rFonts w:ascii="Algerian" w:hAnsi="Algerian"/>
          <w:sz w:val="48"/>
          <w:szCs w:val="48"/>
        </w:rPr>
      </w:pPr>
    </w:p>
    <w:p w:rsidR="008A327A" w:rsidRDefault="008A327A" w:rsidP="008A327A">
      <w:pPr>
        <w:jc w:val="center"/>
        <w:rPr>
          <w:rFonts w:ascii="Algerian" w:hAnsi="Algerian"/>
          <w:sz w:val="48"/>
          <w:szCs w:val="48"/>
        </w:rPr>
      </w:pPr>
    </w:p>
    <w:p w:rsidR="008A327A" w:rsidRDefault="008A327A" w:rsidP="008A327A">
      <w:pPr>
        <w:jc w:val="center"/>
        <w:rPr>
          <w:rFonts w:ascii="Algerian" w:hAnsi="Algerian"/>
          <w:sz w:val="48"/>
          <w:szCs w:val="48"/>
        </w:rPr>
      </w:pPr>
    </w:p>
    <w:p w:rsidR="008A327A" w:rsidRDefault="00A70A4F" w:rsidP="008A327A">
      <w:pPr>
        <w:jc w:val="center"/>
        <w:rPr>
          <w:rFonts w:ascii="Algerian" w:hAnsi="Algerian"/>
          <w:sz w:val="48"/>
          <w:szCs w:val="48"/>
        </w:rPr>
      </w:pPr>
      <w:r w:rsidRPr="008A327A">
        <w:rPr>
          <w:rFonts w:ascii="Algerian" w:hAnsi="Algerian"/>
          <w:sz w:val="48"/>
          <w:szCs w:val="48"/>
        </w:rPr>
        <w:t xml:space="preserve">BMSW5104 </w:t>
      </w:r>
    </w:p>
    <w:p w:rsidR="00A70A4F" w:rsidRPr="008A327A" w:rsidRDefault="00A70A4F" w:rsidP="008A327A">
      <w:pPr>
        <w:jc w:val="center"/>
        <w:rPr>
          <w:rFonts w:ascii="Algerian" w:hAnsi="Algerian"/>
          <w:sz w:val="48"/>
          <w:szCs w:val="48"/>
        </w:rPr>
      </w:pPr>
      <w:r w:rsidRPr="008A327A">
        <w:rPr>
          <w:rFonts w:ascii="Algerian" w:hAnsi="Algerian"/>
          <w:sz w:val="48"/>
          <w:szCs w:val="48"/>
        </w:rPr>
        <w:t>Managing Projects in the Organisation</w:t>
      </w:r>
    </w:p>
    <w:p w:rsidR="00A70A4F" w:rsidRPr="008A327A" w:rsidRDefault="00A70A4F" w:rsidP="00C321A2"/>
    <w:p w:rsidR="00A70A4F" w:rsidRPr="008A327A" w:rsidRDefault="00A70A4F" w:rsidP="00C321A2"/>
    <w:p w:rsidR="00A70A4F" w:rsidRPr="008A327A" w:rsidRDefault="00A70A4F" w:rsidP="00C321A2"/>
    <w:p w:rsidR="00A70A4F" w:rsidRPr="008A327A" w:rsidRDefault="008A327A" w:rsidP="00C321A2">
      <w:r w:rsidRPr="008A327A">
        <w:rPr>
          <w:b/>
        </w:rPr>
        <w:t>Student name</w:t>
      </w:r>
      <w:r>
        <w:t>: IONUT DINU</w:t>
      </w:r>
    </w:p>
    <w:p w:rsidR="00A70A4F" w:rsidRPr="008A327A" w:rsidRDefault="008A327A" w:rsidP="00C321A2">
      <w:r w:rsidRPr="008A327A">
        <w:t>Student</w:t>
      </w:r>
      <w:r w:rsidR="00A70A4F" w:rsidRPr="008A327A">
        <w:t xml:space="preserve"> ID</w:t>
      </w:r>
      <w:proofErr w:type="gramStart"/>
      <w:r w:rsidR="00A70A4F" w:rsidRPr="008A327A">
        <w:t>:</w:t>
      </w:r>
      <w:r>
        <w:t>1812392</w:t>
      </w:r>
      <w:proofErr w:type="gramEnd"/>
    </w:p>
    <w:p w:rsidR="00032517" w:rsidRPr="008A327A" w:rsidRDefault="008A327A" w:rsidP="00C321A2">
      <w:r>
        <w:t xml:space="preserve">Lecturer name: </w:t>
      </w:r>
      <w:proofErr w:type="spellStart"/>
      <w:r w:rsidR="00A03993">
        <w:t>Yajesh</w:t>
      </w:r>
      <w:proofErr w:type="spellEnd"/>
      <w:r w:rsidR="00A03993">
        <w:t xml:space="preserve"> Kumar</w:t>
      </w:r>
    </w:p>
    <w:p w:rsidR="00032517" w:rsidRPr="008A327A" w:rsidRDefault="00032517" w:rsidP="00C321A2">
      <w:r w:rsidRPr="008A327A">
        <w:br w:type="page"/>
      </w:r>
    </w:p>
    <w:p w:rsidR="00032517" w:rsidRPr="008A327A" w:rsidRDefault="00032517" w:rsidP="00032517">
      <w:pPr>
        <w:pStyle w:val="Heading1"/>
        <w:rPr>
          <w:color w:val="auto"/>
        </w:rPr>
      </w:pPr>
      <w:bookmarkStart w:id="0" w:name="_Toc49177525"/>
      <w:r w:rsidRPr="008A327A">
        <w:rPr>
          <w:color w:val="auto"/>
        </w:rPr>
        <w:lastRenderedPageBreak/>
        <w:t>Executive Summary</w:t>
      </w:r>
      <w:bookmarkEnd w:id="0"/>
    </w:p>
    <w:p w:rsidR="00C321A2" w:rsidRPr="008A327A" w:rsidRDefault="00032517" w:rsidP="00032517">
      <w:r w:rsidRPr="008A327A">
        <w:t>The organisation recruits skilled employees so that by using their knowledge and skill the company can be beneficial. Companies use the employee’s skill and knowledge to conduct projects in the organisation. So, project management is an important part of the organisation and the project manager needs to demonstrate effective skill and knowledge to manage different projects. The project manager needs to share effective skills and have knowledge about project management tools and techniques to manage projects in the organisation successfully. This report will outline a different way to manage the project in the organisation and the skill required by the manager for successful project management.</w:t>
      </w:r>
      <w:r w:rsidR="00C321A2" w:rsidRPr="008A327A">
        <w:br w:type="page"/>
      </w:r>
    </w:p>
    <w:sdt>
      <w:sdtPr>
        <w:rPr>
          <w:rFonts w:ascii="Times New Roman" w:eastAsiaTheme="minorHAnsi" w:hAnsi="Times New Roman" w:cstheme="minorBidi"/>
          <w:b w:val="0"/>
          <w:bCs w:val="0"/>
          <w:color w:val="auto"/>
          <w:sz w:val="24"/>
          <w:szCs w:val="22"/>
          <w:lang w:val="en-GB" w:eastAsia="en-US"/>
        </w:rPr>
        <w:id w:val="-651603718"/>
        <w:docPartObj>
          <w:docPartGallery w:val="Table of Contents"/>
          <w:docPartUnique/>
        </w:docPartObj>
      </w:sdtPr>
      <w:sdtEndPr>
        <w:rPr>
          <w:noProof/>
        </w:rPr>
      </w:sdtEndPr>
      <w:sdtContent>
        <w:p w:rsidR="00A70A4F" w:rsidRPr="008A327A" w:rsidRDefault="00A70A4F">
          <w:pPr>
            <w:pStyle w:val="TOCHeading"/>
            <w:rPr>
              <w:color w:val="auto"/>
            </w:rPr>
          </w:pPr>
          <w:r w:rsidRPr="008A327A">
            <w:rPr>
              <w:color w:val="auto"/>
            </w:rPr>
            <w:t>Table of Contents</w:t>
          </w:r>
        </w:p>
        <w:p w:rsidR="00464573" w:rsidRPr="008A327A" w:rsidRDefault="00F27993">
          <w:pPr>
            <w:pStyle w:val="TOC1"/>
            <w:tabs>
              <w:tab w:val="right" w:leader="dot" w:pos="9016"/>
            </w:tabs>
            <w:rPr>
              <w:rFonts w:asciiTheme="minorHAnsi" w:eastAsiaTheme="minorEastAsia" w:hAnsiTheme="minorHAnsi"/>
              <w:noProof/>
              <w:sz w:val="22"/>
              <w:lang w:eastAsia="en-GB"/>
            </w:rPr>
          </w:pPr>
          <w:r w:rsidRPr="00F27993">
            <w:fldChar w:fldCharType="begin"/>
          </w:r>
          <w:r w:rsidR="00A70A4F" w:rsidRPr="008A327A">
            <w:instrText xml:space="preserve"> TOC \o "1-3" \h \z \u </w:instrText>
          </w:r>
          <w:r w:rsidRPr="00F27993">
            <w:fldChar w:fldCharType="separate"/>
          </w:r>
          <w:hyperlink w:anchor="_Toc49177525" w:history="1">
            <w:r w:rsidR="00464573" w:rsidRPr="008A327A">
              <w:rPr>
                <w:rStyle w:val="Hyperlink"/>
                <w:noProof/>
                <w:color w:val="auto"/>
              </w:rPr>
              <w:t>Executive Summary</w:t>
            </w:r>
            <w:r w:rsidR="00464573" w:rsidRPr="008A327A">
              <w:rPr>
                <w:noProof/>
                <w:webHidden/>
              </w:rPr>
              <w:tab/>
            </w:r>
            <w:r w:rsidRPr="008A327A">
              <w:rPr>
                <w:noProof/>
                <w:webHidden/>
              </w:rPr>
              <w:fldChar w:fldCharType="begin"/>
            </w:r>
            <w:r w:rsidR="00464573" w:rsidRPr="008A327A">
              <w:rPr>
                <w:noProof/>
                <w:webHidden/>
              </w:rPr>
              <w:instrText xml:space="preserve"> PAGEREF _Toc49177525 \h </w:instrText>
            </w:r>
            <w:r w:rsidRPr="008A327A">
              <w:rPr>
                <w:noProof/>
                <w:webHidden/>
              </w:rPr>
            </w:r>
            <w:r w:rsidRPr="008A327A">
              <w:rPr>
                <w:noProof/>
                <w:webHidden/>
              </w:rPr>
              <w:fldChar w:fldCharType="separate"/>
            </w:r>
            <w:r w:rsidR="00464573" w:rsidRPr="008A327A">
              <w:rPr>
                <w:noProof/>
                <w:webHidden/>
              </w:rPr>
              <w:t>2</w:t>
            </w:r>
            <w:r w:rsidRPr="008A327A">
              <w:rPr>
                <w:noProof/>
                <w:webHidden/>
              </w:rPr>
              <w:fldChar w:fldCharType="end"/>
            </w:r>
          </w:hyperlink>
        </w:p>
        <w:p w:rsidR="00464573" w:rsidRPr="008A327A" w:rsidRDefault="00F27993">
          <w:pPr>
            <w:pStyle w:val="TOC1"/>
            <w:tabs>
              <w:tab w:val="right" w:leader="dot" w:pos="9016"/>
            </w:tabs>
            <w:rPr>
              <w:rFonts w:asciiTheme="minorHAnsi" w:eastAsiaTheme="minorEastAsia" w:hAnsiTheme="minorHAnsi"/>
              <w:noProof/>
              <w:sz w:val="22"/>
              <w:lang w:eastAsia="en-GB"/>
            </w:rPr>
          </w:pPr>
          <w:hyperlink w:anchor="_Toc49177526" w:history="1">
            <w:r w:rsidR="00464573" w:rsidRPr="008A327A">
              <w:rPr>
                <w:rStyle w:val="Hyperlink"/>
                <w:noProof/>
                <w:color w:val="auto"/>
              </w:rPr>
              <w:t>Introduction</w:t>
            </w:r>
            <w:r w:rsidR="00464573" w:rsidRPr="008A327A">
              <w:rPr>
                <w:noProof/>
                <w:webHidden/>
              </w:rPr>
              <w:tab/>
            </w:r>
            <w:r w:rsidRPr="008A327A">
              <w:rPr>
                <w:noProof/>
                <w:webHidden/>
              </w:rPr>
              <w:fldChar w:fldCharType="begin"/>
            </w:r>
            <w:r w:rsidR="00464573" w:rsidRPr="008A327A">
              <w:rPr>
                <w:noProof/>
                <w:webHidden/>
              </w:rPr>
              <w:instrText xml:space="preserve"> PAGEREF _Toc49177526 \h </w:instrText>
            </w:r>
            <w:r w:rsidRPr="008A327A">
              <w:rPr>
                <w:noProof/>
                <w:webHidden/>
              </w:rPr>
            </w:r>
            <w:r w:rsidRPr="008A327A">
              <w:rPr>
                <w:noProof/>
                <w:webHidden/>
              </w:rPr>
              <w:fldChar w:fldCharType="separate"/>
            </w:r>
            <w:r w:rsidR="00464573" w:rsidRPr="008A327A">
              <w:rPr>
                <w:noProof/>
                <w:webHidden/>
              </w:rPr>
              <w:t>4</w:t>
            </w:r>
            <w:r w:rsidRPr="008A327A">
              <w:rPr>
                <w:noProof/>
                <w:webHidden/>
              </w:rPr>
              <w:fldChar w:fldCharType="end"/>
            </w:r>
          </w:hyperlink>
        </w:p>
        <w:p w:rsidR="00464573" w:rsidRPr="008A327A" w:rsidRDefault="00F27993">
          <w:pPr>
            <w:pStyle w:val="TOC1"/>
            <w:tabs>
              <w:tab w:val="right" w:leader="dot" w:pos="9016"/>
            </w:tabs>
            <w:rPr>
              <w:rFonts w:asciiTheme="minorHAnsi" w:eastAsiaTheme="minorEastAsia" w:hAnsiTheme="minorHAnsi"/>
              <w:noProof/>
              <w:sz w:val="22"/>
              <w:lang w:eastAsia="en-GB"/>
            </w:rPr>
          </w:pPr>
          <w:hyperlink w:anchor="_Toc49177527" w:history="1">
            <w:r w:rsidR="00464573" w:rsidRPr="008A327A">
              <w:rPr>
                <w:rStyle w:val="Hyperlink"/>
                <w:noProof/>
                <w:color w:val="auto"/>
              </w:rPr>
              <w:t>The usefulness of project management tools and techniques</w:t>
            </w:r>
            <w:r w:rsidR="00464573" w:rsidRPr="008A327A">
              <w:rPr>
                <w:noProof/>
                <w:webHidden/>
              </w:rPr>
              <w:tab/>
            </w:r>
            <w:r w:rsidRPr="008A327A">
              <w:rPr>
                <w:noProof/>
                <w:webHidden/>
              </w:rPr>
              <w:fldChar w:fldCharType="begin"/>
            </w:r>
            <w:r w:rsidR="00464573" w:rsidRPr="008A327A">
              <w:rPr>
                <w:noProof/>
                <w:webHidden/>
              </w:rPr>
              <w:instrText xml:space="preserve"> PAGEREF _Toc49177527 \h </w:instrText>
            </w:r>
            <w:r w:rsidRPr="008A327A">
              <w:rPr>
                <w:noProof/>
                <w:webHidden/>
              </w:rPr>
            </w:r>
            <w:r w:rsidRPr="008A327A">
              <w:rPr>
                <w:noProof/>
                <w:webHidden/>
              </w:rPr>
              <w:fldChar w:fldCharType="separate"/>
            </w:r>
            <w:r w:rsidR="00464573" w:rsidRPr="008A327A">
              <w:rPr>
                <w:noProof/>
                <w:webHidden/>
              </w:rPr>
              <w:t>5</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28" w:history="1">
            <w:r w:rsidR="00464573" w:rsidRPr="008A327A">
              <w:rPr>
                <w:rStyle w:val="Hyperlink"/>
                <w:noProof/>
                <w:color w:val="auto"/>
              </w:rPr>
              <w:t>Work Breakdown Structure</w:t>
            </w:r>
            <w:r w:rsidR="00464573" w:rsidRPr="008A327A">
              <w:rPr>
                <w:noProof/>
                <w:webHidden/>
              </w:rPr>
              <w:tab/>
            </w:r>
            <w:r w:rsidRPr="008A327A">
              <w:rPr>
                <w:noProof/>
                <w:webHidden/>
              </w:rPr>
              <w:fldChar w:fldCharType="begin"/>
            </w:r>
            <w:r w:rsidR="00464573" w:rsidRPr="008A327A">
              <w:rPr>
                <w:noProof/>
                <w:webHidden/>
              </w:rPr>
              <w:instrText xml:space="preserve"> PAGEREF _Toc49177528 \h </w:instrText>
            </w:r>
            <w:r w:rsidRPr="008A327A">
              <w:rPr>
                <w:noProof/>
                <w:webHidden/>
              </w:rPr>
            </w:r>
            <w:r w:rsidRPr="008A327A">
              <w:rPr>
                <w:noProof/>
                <w:webHidden/>
              </w:rPr>
              <w:fldChar w:fldCharType="separate"/>
            </w:r>
            <w:r w:rsidR="00464573" w:rsidRPr="008A327A">
              <w:rPr>
                <w:noProof/>
                <w:webHidden/>
              </w:rPr>
              <w:t>5</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29" w:history="1">
            <w:r w:rsidR="00464573" w:rsidRPr="008A327A">
              <w:rPr>
                <w:rStyle w:val="Hyperlink"/>
                <w:noProof/>
                <w:color w:val="auto"/>
              </w:rPr>
              <w:t>Gantt Chart</w:t>
            </w:r>
            <w:r w:rsidR="00464573" w:rsidRPr="008A327A">
              <w:rPr>
                <w:noProof/>
                <w:webHidden/>
              </w:rPr>
              <w:tab/>
            </w:r>
            <w:r w:rsidRPr="008A327A">
              <w:rPr>
                <w:noProof/>
                <w:webHidden/>
              </w:rPr>
              <w:fldChar w:fldCharType="begin"/>
            </w:r>
            <w:r w:rsidR="00464573" w:rsidRPr="008A327A">
              <w:rPr>
                <w:noProof/>
                <w:webHidden/>
              </w:rPr>
              <w:instrText xml:space="preserve"> PAGEREF _Toc49177529 \h </w:instrText>
            </w:r>
            <w:r w:rsidRPr="008A327A">
              <w:rPr>
                <w:noProof/>
                <w:webHidden/>
              </w:rPr>
            </w:r>
            <w:r w:rsidRPr="008A327A">
              <w:rPr>
                <w:noProof/>
                <w:webHidden/>
              </w:rPr>
              <w:fldChar w:fldCharType="separate"/>
            </w:r>
            <w:r w:rsidR="00464573" w:rsidRPr="008A327A">
              <w:rPr>
                <w:noProof/>
                <w:webHidden/>
              </w:rPr>
              <w:t>6</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0" w:history="1">
            <w:r w:rsidR="00464573" w:rsidRPr="008A327A">
              <w:rPr>
                <w:rStyle w:val="Hyperlink"/>
                <w:noProof/>
                <w:color w:val="auto"/>
              </w:rPr>
              <w:t>Critical Path Method</w:t>
            </w:r>
            <w:r w:rsidR="00464573" w:rsidRPr="008A327A">
              <w:rPr>
                <w:noProof/>
                <w:webHidden/>
              </w:rPr>
              <w:tab/>
            </w:r>
            <w:r w:rsidRPr="008A327A">
              <w:rPr>
                <w:noProof/>
                <w:webHidden/>
              </w:rPr>
              <w:fldChar w:fldCharType="begin"/>
            </w:r>
            <w:r w:rsidR="00464573" w:rsidRPr="008A327A">
              <w:rPr>
                <w:noProof/>
                <w:webHidden/>
              </w:rPr>
              <w:instrText xml:space="preserve"> PAGEREF _Toc49177530 \h </w:instrText>
            </w:r>
            <w:r w:rsidRPr="008A327A">
              <w:rPr>
                <w:noProof/>
                <w:webHidden/>
              </w:rPr>
            </w:r>
            <w:r w:rsidRPr="008A327A">
              <w:rPr>
                <w:noProof/>
                <w:webHidden/>
              </w:rPr>
              <w:fldChar w:fldCharType="separate"/>
            </w:r>
            <w:r w:rsidR="00464573" w:rsidRPr="008A327A">
              <w:rPr>
                <w:noProof/>
                <w:webHidden/>
              </w:rPr>
              <w:t>6</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1" w:history="1">
            <w:r w:rsidR="00464573" w:rsidRPr="008A327A">
              <w:rPr>
                <w:rStyle w:val="Hyperlink"/>
                <w:noProof/>
                <w:color w:val="auto"/>
              </w:rPr>
              <w:t>Program Evaluation and Review Technique</w:t>
            </w:r>
            <w:r w:rsidR="00464573" w:rsidRPr="008A327A">
              <w:rPr>
                <w:noProof/>
                <w:webHidden/>
              </w:rPr>
              <w:tab/>
            </w:r>
            <w:r w:rsidRPr="008A327A">
              <w:rPr>
                <w:noProof/>
                <w:webHidden/>
              </w:rPr>
              <w:fldChar w:fldCharType="begin"/>
            </w:r>
            <w:r w:rsidR="00464573" w:rsidRPr="008A327A">
              <w:rPr>
                <w:noProof/>
                <w:webHidden/>
              </w:rPr>
              <w:instrText xml:space="preserve"> PAGEREF _Toc49177531 \h </w:instrText>
            </w:r>
            <w:r w:rsidRPr="008A327A">
              <w:rPr>
                <w:noProof/>
                <w:webHidden/>
              </w:rPr>
            </w:r>
            <w:r w:rsidRPr="008A327A">
              <w:rPr>
                <w:noProof/>
                <w:webHidden/>
              </w:rPr>
              <w:fldChar w:fldCharType="separate"/>
            </w:r>
            <w:r w:rsidR="00464573" w:rsidRPr="008A327A">
              <w:rPr>
                <w:noProof/>
                <w:webHidden/>
              </w:rPr>
              <w:t>7</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2" w:history="1">
            <w:r w:rsidR="00464573" w:rsidRPr="008A327A">
              <w:rPr>
                <w:rStyle w:val="Hyperlink"/>
                <w:noProof/>
                <w:color w:val="auto"/>
              </w:rPr>
              <w:t>PI Matrix</w:t>
            </w:r>
            <w:r w:rsidR="00464573" w:rsidRPr="008A327A">
              <w:rPr>
                <w:noProof/>
                <w:webHidden/>
              </w:rPr>
              <w:tab/>
            </w:r>
            <w:r w:rsidRPr="008A327A">
              <w:rPr>
                <w:noProof/>
                <w:webHidden/>
              </w:rPr>
              <w:fldChar w:fldCharType="begin"/>
            </w:r>
            <w:r w:rsidR="00464573" w:rsidRPr="008A327A">
              <w:rPr>
                <w:noProof/>
                <w:webHidden/>
              </w:rPr>
              <w:instrText xml:space="preserve"> PAGEREF _Toc49177532 \h </w:instrText>
            </w:r>
            <w:r w:rsidRPr="008A327A">
              <w:rPr>
                <w:noProof/>
                <w:webHidden/>
              </w:rPr>
            </w:r>
            <w:r w:rsidRPr="008A327A">
              <w:rPr>
                <w:noProof/>
                <w:webHidden/>
              </w:rPr>
              <w:fldChar w:fldCharType="separate"/>
            </w:r>
            <w:r w:rsidR="00464573" w:rsidRPr="008A327A">
              <w:rPr>
                <w:noProof/>
                <w:webHidden/>
              </w:rPr>
              <w:t>7</w:t>
            </w:r>
            <w:r w:rsidRPr="008A327A">
              <w:rPr>
                <w:noProof/>
                <w:webHidden/>
              </w:rPr>
              <w:fldChar w:fldCharType="end"/>
            </w:r>
          </w:hyperlink>
        </w:p>
        <w:p w:rsidR="00464573" w:rsidRPr="008A327A" w:rsidRDefault="00F27993">
          <w:pPr>
            <w:pStyle w:val="TOC1"/>
            <w:tabs>
              <w:tab w:val="right" w:leader="dot" w:pos="9016"/>
            </w:tabs>
            <w:rPr>
              <w:rFonts w:asciiTheme="minorHAnsi" w:eastAsiaTheme="minorEastAsia" w:hAnsiTheme="minorHAnsi"/>
              <w:noProof/>
              <w:sz w:val="22"/>
              <w:lang w:eastAsia="en-GB"/>
            </w:rPr>
          </w:pPr>
          <w:hyperlink w:anchor="_Toc49177533" w:history="1">
            <w:r w:rsidR="00464573" w:rsidRPr="008A327A">
              <w:rPr>
                <w:rStyle w:val="Hyperlink"/>
                <w:noProof/>
                <w:color w:val="auto"/>
              </w:rPr>
              <w:t>Implementation of a project within the workplace</w:t>
            </w:r>
            <w:r w:rsidR="00464573" w:rsidRPr="008A327A">
              <w:rPr>
                <w:noProof/>
                <w:webHidden/>
              </w:rPr>
              <w:tab/>
            </w:r>
            <w:r w:rsidRPr="008A327A">
              <w:rPr>
                <w:noProof/>
                <w:webHidden/>
              </w:rPr>
              <w:fldChar w:fldCharType="begin"/>
            </w:r>
            <w:r w:rsidR="00464573" w:rsidRPr="008A327A">
              <w:rPr>
                <w:noProof/>
                <w:webHidden/>
              </w:rPr>
              <w:instrText xml:space="preserve"> PAGEREF _Toc49177533 \h </w:instrText>
            </w:r>
            <w:r w:rsidRPr="008A327A">
              <w:rPr>
                <w:noProof/>
                <w:webHidden/>
              </w:rPr>
            </w:r>
            <w:r w:rsidRPr="008A327A">
              <w:rPr>
                <w:noProof/>
                <w:webHidden/>
              </w:rPr>
              <w:fldChar w:fldCharType="separate"/>
            </w:r>
            <w:r w:rsidR="00464573" w:rsidRPr="008A327A">
              <w:rPr>
                <w:noProof/>
                <w:webHidden/>
              </w:rPr>
              <w:t>7</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4" w:history="1">
            <w:r w:rsidR="00464573" w:rsidRPr="008A327A">
              <w:rPr>
                <w:rStyle w:val="Hyperlink"/>
                <w:noProof/>
                <w:color w:val="auto"/>
              </w:rPr>
              <w:t>Project Goal</w:t>
            </w:r>
            <w:r w:rsidR="00464573" w:rsidRPr="008A327A">
              <w:rPr>
                <w:noProof/>
                <w:webHidden/>
              </w:rPr>
              <w:tab/>
            </w:r>
            <w:r w:rsidRPr="008A327A">
              <w:rPr>
                <w:noProof/>
                <w:webHidden/>
              </w:rPr>
              <w:fldChar w:fldCharType="begin"/>
            </w:r>
            <w:r w:rsidR="00464573" w:rsidRPr="008A327A">
              <w:rPr>
                <w:noProof/>
                <w:webHidden/>
              </w:rPr>
              <w:instrText xml:space="preserve"> PAGEREF _Toc49177534 \h </w:instrText>
            </w:r>
            <w:r w:rsidRPr="008A327A">
              <w:rPr>
                <w:noProof/>
                <w:webHidden/>
              </w:rPr>
            </w:r>
            <w:r w:rsidRPr="008A327A">
              <w:rPr>
                <w:noProof/>
                <w:webHidden/>
              </w:rPr>
              <w:fldChar w:fldCharType="separate"/>
            </w:r>
            <w:r w:rsidR="00464573" w:rsidRPr="008A327A">
              <w:rPr>
                <w:noProof/>
                <w:webHidden/>
              </w:rPr>
              <w:t>8</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5" w:history="1">
            <w:r w:rsidR="00464573" w:rsidRPr="008A327A">
              <w:rPr>
                <w:rStyle w:val="Hyperlink"/>
                <w:noProof/>
                <w:color w:val="auto"/>
              </w:rPr>
              <w:t>Project Deliverables</w:t>
            </w:r>
            <w:r w:rsidR="00464573" w:rsidRPr="008A327A">
              <w:rPr>
                <w:noProof/>
                <w:webHidden/>
              </w:rPr>
              <w:tab/>
            </w:r>
            <w:r w:rsidRPr="008A327A">
              <w:rPr>
                <w:noProof/>
                <w:webHidden/>
              </w:rPr>
              <w:fldChar w:fldCharType="begin"/>
            </w:r>
            <w:r w:rsidR="00464573" w:rsidRPr="008A327A">
              <w:rPr>
                <w:noProof/>
                <w:webHidden/>
              </w:rPr>
              <w:instrText xml:space="preserve"> PAGEREF _Toc49177535 \h </w:instrText>
            </w:r>
            <w:r w:rsidRPr="008A327A">
              <w:rPr>
                <w:noProof/>
                <w:webHidden/>
              </w:rPr>
            </w:r>
            <w:r w:rsidRPr="008A327A">
              <w:rPr>
                <w:noProof/>
                <w:webHidden/>
              </w:rPr>
              <w:fldChar w:fldCharType="separate"/>
            </w:r>
            <w:r w:rsidR="00464573" w:rsidRPr="008A327A">
              <w:rPr>
                <w:noProof/>
                <w:webHidden/>
              </w:rPr>
              <w:t>8</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6" w:history="1">
            <w:r w:rsidR="00464573" w:rsidRPr="008A327A">
              <w:rPr>
                <w:rStyle w:val="Hyperlink"/>
                <w:noProof/>
                <w:color w:val="auto"/>
              </w:rPr>
              <w:t>Stakeholder Mapping</w:t>
            </w:r>
            <w:r w:rsidR="00464573" w:rsidRPr="008A327A">
              <w:rPr>
                <w:noProof/>
                <w:webHidden/>
              </w:rPr>
              <w:tab/>
            </w:r>
            <w:r w:rsidRPr="008A327A">
              <w:rPr>
                <w:noProof/>
                <w:webHidden/>
              </w:rPr>
              <w:fldChar w:fldCharType="begin"/>
            </w:r>
            <w:r w:rsidR="00464573" w:rsidRPr="008A327A">
              <w:rPr>
                <w:noProof/>
                <w:webHidden/>
              </w:rPr>
              <w:instrText xml:space="preserve"> PAGEREF _Toc49177536 \h </w:instrText>
            </w:r>
            <w:r w:rsidRPr="008A327A">
              <w:rPr>
                <w:noProof/>
                <w:webHidden/>
              </w:rPr>
            </w:r>
            <w:r w:rsidRPr="008A327A">
              <w:rPr>
                <w:noProof/>
                <w:webHidden/>
              </w:rPr>
              <w:fldChar w:fldCharType="separate"/>
            </w:r>
            <w:r w:rsidR="00464573" w:rsidRPr="008A327A">
              <w:rPr>
                <w:noProof/>
                <w:webHidden/>
              </w:rPr>
              <w:t>8</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7" w:history="1">
            <w:r w:rsidR="00464573" w:rsidRPr="008A327A">
              <w:rPr>
                <w:rStyle w:val="Hyperlink"/>
                <w:noProof/>
                <w:color w:val="auto"/>
              </w:rPr>
              <w:t>Stakeholder Communication</w:t>
            </w:r>
            <w:r w:rsidR="00464573" w:rsidRPr="008A327A">
              <w:rPr>
                <w:noProof/>
                <w:webHidden/>
              </w:rPr>
              <w:tab/>
            </w:r>
            <w:r w:rsidRPr="008A327A">
              <w:rPr>
                <w:noProof/>
                <w:webHidden/>
              </w:rPr>
              <w:fldChar w:fldCharType="begin"/>
            </w:r>
            <w:r w:rsidR="00464573" w:rsidRPr="008A327A">
              <w:rPr>
                <w:noProof/>
                <w:webHidden/>
              </w:rPr>
              <w:instrText xml:space="preserve"> PAGEREF _Toc49177537 \h </w:instrText>
            </w:r>
            <w:r w:rsidRPr="008A327A">
              <w:rPr>
                <w:noProof/>
                <w:webHidden/>
              </w:rPr>
            </w:r>
            <w:r w:rsidRPr="008A327A">
              <w:rPr>
                <w:noProof/>
                <w:webHidden/>
              </w:rPr>
              <w:fldChar w:fldCharType="separate"/>
            </w:r>
            <w:r w:rsidR="00464573" w:rsidRPr="008A327A">
              <w:rPr>
                <w:noProof/>
                <w:webHidden/>
              </w:rPr>
              <w:t>9</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8" w:history="1">
            <w:r w:rsidR="00464573" w:rsidRPr="008A327A">
              <w:rPr>
                <w:rStyle w:val="Hyperlink"/>
                <w:noProof/>
                <w:color w:val="auto"/>
              </w:rPr>
              <w:t>Project Schedule</w:t>
            </w:r>
            <w:r w:rsidR="00464573" w:rsidRPr="008A327A">
              <w:rPr>
                <w:noProof/>
                <w:webHidden/>
              </w:rPr>
              <w:tab/>
            </w:r>
            <w:r w:rsidRPr="008A327A">
              <w:rPr>
                <w:noProof/>
                <w:webHidden/>
              </w:rPr>
              <w:fldChar w:fldCharType="begin"/>
            </w:r>
            <w:r w:rsidR="00464573" w:rsidRPr="008A327A">
              <w:rPr>
                <w:noProof/>
                <w:webHidden/>
              </w:rPr>
              <w:instrText xml:space="preserve"> PAGEREF _Toc49177538 \h </w:instrText>
            </w:r>
            <w:r w:rsidRPr="008A327A">
              <w:rPr>
                <w:noProof/>
                <w:webHidden/>
              </w:rPr>
            </w:r>
            <w:r w:rsidRPr="008A327A">
              <w:rPr>
                <w:noProof/>
                <w:webHidden/>
              </w:rPr>
              <w:fldChar w:fldCharType="separate"/>
            </w:r>
            <w:r w:rsidR="00464573" w:rsidRPr="008A327A">
              <w:rPr>
                <w:noProof/>
                <w:webHidden/>
              </w:rPr>
              <w:t>11</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39" w:history="1">
            <w:r w:rsidR="00464573" w:rsidRPr="008A327A">
              <w:rPr>
                <w:rStyle w:val="Hyperlink"/>
                <w:noProof/>
                <w:color w:val="auto"/>
              </w:rPr>
              <w:t>Project Cost</w:t>
            </w:r>
            <w:r w:rsidR="00464573" w:rsidRPr="008A327A">
              <w:rPr>
                <w:noProof/>
                <w:webHidden/>
              </w:rPr>
              <w:tab/>
            </w:r>
            <w:r w:rsidRPr="008A327A">
              <w:rPr>
                <w:noProof/>
                <w:webHidden/>
              </w:rPr>
              <w:fldChar w:fldCharType="begin"/>
            </w:r>
            <w:r w:rsidR="00464573" w:rsidRPr="008A327A">
              <w:rPr>
                <w:noProof/>
                <w:webHidden/>
              </w:rPr>
              <w:instrText xml:space="preserve"> PAGEREF _Toc49177539 \h </w:instrText>
            </w:r>
            <w:r w:rsidRPr="008A327A">
              <w:rPr>
                <w:noProof/>
                <w:webHidden/>
              </w:rPr>
            </w:r>
            <w:r w:rsidRPr="008A327A">
              <w:rPr>
                <w:noProof/>
                <w:webHidden/>
              </w:rPr>
              <w:fldChar w:fldCharType="separate"/>
            </w:r>
            <w:r w:rsidR="00464573" w:rsidRPr="008A327A">
              <w:rPr>
                <w:noProof/>
                <w:webHidden/>
              </w:rPr>
              <w:t>12</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40" w:history="1">
            <w:r w:rsidR="00464573" w:rsidRPr="008A327A">
              <w:rPr>
                <w:rStyle w:val="Hyperlink"/>
                <w:noProof/>
                <w:color w:val="auto"/>
              </w:rPr>
              <w:t>Risk Management</w:t>
            </w:r>
            <w:r w:rsidR="00464573" w:rsidRPr="008A327A">
              <w:rPr>
                <w:noProof/>
                <w:webHidden/>
              </w:rPr>
              <w:tab/>
            </w:r>
            <w:r w:rsidRPr="008A327A">
              <w:rPr>
                <w:noProof/>
                <w:webHidden/>
              </w:rPr>
              <w:fldChar w:fldCharType="begin"/>
            </w:r>
            <w:r w:rsidR="00464573" w:rsidRPr="008A327A">
              <w:rPr>
                <w:noProof/>
                <w:webHidden/>
              </w:rPr>
              <w:instrText xml:space="preserve"> PAGEREF _Toc49177540 \h </w:instrText>
            </w:r>
            <w:r w:rsidRPr="008A327A">
              <w:rPr>
                <w:noProof/>
                <w:webHidden/>
              </w:rPr>
            </w:r>
            <w:r w:rsidRPr="008A327A">
              <w:rPr>
                <w:noProof/>
                <w:webHidden/>
              </w:rPr>
              <w:fldChar w:fldCharType="separate"/>
            </w:r>
            <w:r w:rsidR="00464573" w:rsidRPr="008A327A">
              <w:rPr>
                <w:noProof/>
                <w:webHidden/>
              </w:rPr>
              <w:t>12</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41" w:history="1">
            <w:r w:rsidR="00464573" w:rsidRPr="008A327A">
              <w:rPr>
                <w:rStyle w:val="Hyperlink"/>
                <w:noProof/>
                <w:color w:val="auto"/>
              </w:rPr>
              <w:t>Project Communication Method</w:t>
            </w:r>
            <w:r w:rsidR="00464573" w:rsidRPr="008A327A">
              <w:rPr>
                <w:noProof/>
                <w:webHidden/>
              </w:rPr>
              <w:tab/>
            </w:r>
            <w:r w:rsidRPr="008A327A">
              <w:rPr>
                <w:noProof/>
                <w:webHidden/>
              </w:rPr>
              <w:fldChar w:fldCharType="begin"/>
            </w:r>
            <w:r w:rsidR="00464573" w:rsidRPr="008A327A">
              <w:rPr>
                <w:noProof/>
                <w:webHidden/>
              </w:rPr>
              <w:instrText xml:space="preserve"> PAGEREF _Toc49177541 \h </w:instrText>
            </w:r>
            <w:r w:rsidRPr="008A327A">
              <w:rPr>
                <w:noProof/>
                <w:webHidden/>
              </w:rPr>
            </w:r>
            <w:r w:rsidRPr="008A327A">
              <w:rPr>
                <w:noProof/>
                <w:webHidden/>
              </w:rPr>
              <w:fldChar w:fldCharType="separate"/>
            </w:r>
            <w:r w:rsidR="00464573" w:rsidRPr="008A327A">
              <w:rPr>
                <w:noProof/>
                <w:webHidden/>
              </w:rPr>
              <w:t>14</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42" w:history="1">
            <w:r w:rsidR="00464573" w:rsidRPr="008A327A">
              <w:rPr>
                <w:rStyle w:val="Hyperlink"/>
                <w:noProof/>
                <w:color w:val="auto"/>
              </w:rPr>
              <w:t>Kotter’s Change Management Model</w:t>
            </w:r>
            <w:r w:rsidR="00464573" w:rsidRPr="008A327A">
              <w:rPr>
                <w:noProof/>
                <w:webHidden/>
              </w:rPr>
              <w:tab/>
            </w:r>
            <w:r w:rsidRPr="008A327A">
              <w:rPr>
                <w:noProof/>
                <w:webHidden/>
              </w:rPr>
              <w:fldChar w:fldCharType="begin"/>
            </w:r>
            <w:r w:rsidR="00464573" w:rsidRPr="008A327A">
              <w:rPr>
                <w:noProof/>
                <w:webHidden/>
              </w:rPr>
              <w:instrText xml:space="preserve"> PAGEREF _Toc49177542 \h </w:instrText>
            </w:r>
            <w:r w:rsidRPr="008A327A">
              <w:rPr>
                <w:noProof/>
                <w:webHidden/>
              </w:rPr>
            </w:r>
            <w:r w:rsidRPr="008A327A">
              <w:rPr>
                <w:noProof/>
                <w:webHidden/>
              </w:rPr>
              <w:fldChar w:fldCharType="separate"/>
            </w:r>
            <w:r w:rsidR="00464573" w:rsidRPr="008A327A">
              <w:rPr>
                <w:noProof/>
                <w:webHidden/>
              </w:rPr>
              <w:t>15</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43" w:history="1">
            <w:r w:rsidR="00464573" w:rsidRPr="008A327A">
              <w:rPr>
                <w:rStyle w:val="Hyperlink"/>
                <w:noProof/>
                <w:color w:val="auto"/>
              </w:rPr>
              <w:t>Implementing the project change management for the selected organisation</w:t>
            </w:r>
            <w:r w:rsidR="00464573" w:rsidRPr="008A327A">
              <w:rPr>
                <w:noProof/>
                <w:webHidden/>
              </w:rPr>
              <w:tab/>
            </w:r>
            <w:r w:rsidRPr="008A327A">
              <w:rPr>
                <w:noProof/>
                <w:webHidden/>
              </w:rPr>
              <w:fldChar w:fldCharType="begin"/>
            </w:r>
            <w:r w:rsidR="00464573" w:rsidRPr="008A327A">
              <w:rPr>
                <w:noProof/>
                <w:webHidden/>
              </w:rPr>
              <w:instrText xml:space="preserve"> PAGEREF _Toc49177543 \h </w:instrText>
            </w:r>
            <w:r w:rsidRPr="008A327A">
              <w:rPr>
                <w:noProof/>
                <w:webHidden/>
              </w:rPr>
            </w:r>
            <w:r w:rsidRPr="008A327A">
              <w:rPr>
                <w:noProof/>
                <w:webHidden/>
              </w:rPr>
              <w:fldChar w:fldCharType="separate"/>
            </w:r>
            <w:r w:rsidR="00464573" w:rsidRPr="008A327A">
              <w:rPr>
                <w:noProof/>
                <w:webHidden/>
              </w:rPr>
              <w:t>16</w:t>
            </w:r>
            <w:r w:rsidRPr="008A327A">
              <w:rPr>
                <w:noProof/>
                <w:webHidden/>
              </w:rPr>
              <w:fldChar w:fldCharType="end"/>
            </w:r>
          </w:hyperlink>
        </w:p>
        <w:p w:rsidR="00464573" w:rsidRPr="008A327A" w:rsidRDefault="00F27993">
          <w:pPr>
            <w:pStyle w:val="TOC1"/>
            <w:tabs>
              <w:tab w:val="right" w:leader="dot" w:pos="9016"/>
            </w:tabs>
            <w:rPr>
              <w:rFonts w:asciiTheme="minorHAnsi" w:eastAsiaTheme="minorEastAsia" w:hAnsiTheme="minorHAnsi"/>
              <w:noProof/>
              <w:sz w:val="22"/>
              <w:lang w:eastAsia="en-GB"/>
            </w:rPr>
          </w:pPr>
          <w:hyperlink w:anchor="_Toc49177544" w:history="1">
            <w:r w:rsidR="00464573" w:rsidRPr="008A327A">
              <w:rPr>
                <w:rStyle w:val="Hyperlink"/>
                <w:noProof/>
                <w:color w:val="auto"/>
              </w:rPr>
              <w:t>Critical evaluation of the ability to manage a project</w:t>
            </w:r>
            <w:r w:rsidR="00464573" w:rsidRPr="008A327A">
              <w:rPr>
                <w:noProof/>
                <w:webHidden/>
              </w:rPr>
              <w:tab/>
            </w:r>
            <w:r w:rsidRPr="008A327A">
              <w:rPr>
                <w:noProof/>
                <w:webHidden/>
              </w:rPr>
              <w:fldChar w:fldCharType="begin"/>
            </w:r>
            <w:r w:rsidR="00464573" w:rsidRPr="008A327A">
              <w:rPr>
                <w:noProof/>
                <w:webHidden/>
              </w:rPr>
              <w:instrText xml:space="preserve"> PAGEREF _Toc49177544 \h </w:instrText>
            </w:r>
            <w:r w:rsidRPr="008A327A">
              <w:rPr>
                <w:noProof/>
                <w:webHidden/>
              </w:rPr>
            </w:r>
            <w:r w:rsidRPr="008A327A">
              <w:rPr>
                <w:noProof/>
                <w:webHidden/>
              </w:rPr>
              <w:fldChar w:fldCharType="separate"/>
            </w:r>
            <w:r w:rsidR="00464573" w:rsidRPr="008A327A">
              <w:rPr>
                <w:noProof/>
                <w:webHidden/>
              </w:rPr>
              <w:t>17</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45" w:history="1">
            <w:r w:rsidR="00464573" w:rsidRPr="008A327A">
              <w:rPr>
                <w:rStyle w:val="Hyperlink"/>
                <w:noProof/>
                <w:color w:val="auto"/>
              </w:rPr>
              <w:t>Project manager skills for managing Projects</w:t>
            </w:r>
            <w:r w:rsidR="00464573" w:rsidRPr="008A327A">
              <w:rPr>
                <w:noProof/>
                <w:webHidden/>
              </w:rPr>
              <w:tab/>
            </w:r>
            <w:r w:rsidRPr="008A327A">
              <w:rPr>
                <w:noProof/>
                <w:webHidden/>
              </w:rPr>
              <w:fldChar w:fldCharType="begin"/>
            </w:r>
            <w:r w:rsidR="00464573" w:rsidRPr="008A327A">
              <w:rPr>
                <w:noProof/>
                <w:webHidden/>
              </w:rPr>
              <w:instrText xml:space="preserve"> PAGEREF _Toc49177545 \h </w:instrText>
            </w:r>
            <w:r w:rsidRPr="008A327A">
              <w:rPr>
                <w:noProof/>
                <w:webHidden/>
              </w:rPr>
            </w:r>
            <w:r w:rsidRPr="008A327A">
              <w:rPr>
                <w:noProof/>
                <w:webHidden/>
              </w:rPr>
              <w:fldChar w:fldCharType="separate"/>
            </w:r>
            <w:r w:rsidR="00464573" w:rsidRPr="008A327A">
              <w:rPr>
                <w:noProof/>
                <w:webHidden/>
              </w:rPr>
              <w:t>17</w:t>
            </w:r>
            <w:r w:rsidRPr="008A327A">
              <w:rPr>
                <w:noProof/>
                <w:webHidden/>
              </w:rPr>
              <w:fldChar w:fldCharType="end"/>
            </w:r>
          </w:hyperlink>
        </w:p>
        <w:p w:rsidR="00464573" w:rsidRPr="008A327A" w:rsidRDefault="00F27993">
          <w:pPr>
            <w:pStyle w:val="TOC3"/>
            <w:tabs>
              <w:tab w:val="right" w:leader="dot" w:pos="9016"/>
            </w:tabs>
            <w:rPr>
              <w:rFonts w:asciiTheme="minorHAnsi" w:eastAsiaTheme="minorEastAsia" w:hAnsiTheme="minorHAnsi"/>
              <w:noProof/>
              <w:sz w:val="22"/>
              <w:lang w:eastAsia="en-GB"/>
            </w:rPr>
          </w:pPr>
          <w:hyperlink w:anchor="_Toc49177546" w:history="1">
            <w:r w:rsidR="00464573" w:rsidRPr="008A327A">
              <w:rPr>
                <w:rStyle w:val="Hyperlink"/>
                <w:noProof/>
                <w:color w:val="auto"/>
              </w:rPr>
              <w:t>Personal Development Plan</w:t>
            </w:r>
            <w:r w:rsidR="00464573" w:rsidRPr="008A327A">
              <w:rPr>
                <w:noProof/>
                <w:webHidden/>
              </w:rPr>
              <w:tab/>
            </w:r>
            <w:r w:rsidRPr="008A327A">
              <w:rPr>
                <w:noProof/>
                <w:webHidden/>
              </w:rPr>
              <w:fldChar w:fldCharType="begin"/>
            </w:r>
            <w:r w:rsidR="00464573" w:rsidRPr="008A327A">
              <w:rPr>
                <w:noProof/>
                <w:webHidden/>
              </w:rPr>
              <w:instrText xml:space="preserve"> PAGEREF _Toc49177546 \h </w:instrText>
            </w:r>
            <w:r w:rsidRPr="008A327A">
              <w:rPr>
                <w:noProof/>
                <w:webHidden/>
              </w:rPr>
            </w:r>
            <w:r w:rsidRPr="008A327A">
              <w:rPr>
                <w:noProof/>
                <w:webHidden/>
              </w:rPr>
              <w:fldChar w:fldCharType="separate"/>
            </w:r>
            <w:r w:rsidR="00464573" w:rsidRPr="008A327A">
              <w:rPr>
                <w:noProof/>
                <w:webHidden/>
              </w:rPr>
              <w:t>18</w:t>
            </w:r>
            <w:r w:rsidRPr="008A327A">
              <w:rPr>
                <w:noProof/>
                <w:webHidden/>
              </w:rPr>
              <w:fldChar w:fldCharType="end"/>
            </w:r>
          </w:hyperlink>
        </w:p>
        <w:p w:rsidR="00464573" w:rsidRPr="008A327A" w:rsidRDefault="00F27993">
          <w:pPr>
            <w:pStyle w:val="TOC1"/>
            <w:tabs>
              <w:tab w:val="right" w:leader="dot" w:pos="9016"/>
            </w:tabs>
            <w:rPr>
              <w:rFonts w:asciiTheme="minorHAnsi" w:eastAsiaTheme="minorEastAsia" w:hAnsiTheme="minorHAnsi"/>
              <w:noProof/>
              <w:sz w:val="22"/>
              <w:lang w:eastAsia="en-GB"/>
            </w:rPr>
          </w:pPr>
          <w:hyperlink w:anchor="_Toc49177547" w:history="1">
            <w:r w:rsidR="00464573" w:rsidRPr="008A327A">
              <w:rPr>
                <w:rStyle w:val="Hyperlink"/>
                <w:noProof/>
                <w:color w:val="auto"/>
              </w:rPr>
              <w:t>Conclusion</w:t>
            </w:r>
            <w:r w:rsidR="00464573" w:rsidRPr="008A327A">
              <w:rPr>
                <w:noProof/>
                <w:webHidden/>
              </w:rPr>
              <w:tab/>
            </w:r>
            <w:r w:rsidRPr="008A327A">
              <w:rPr>
                <w:noProof/>
                <w:webHidden/>
              </w:rPr>
              <w:fldChar w:fldCharType="begin"/>
            </w:r>
            <w:r w:rsidR="00464573" w:rsidRPr="008A327A">
              <w:rPr>
                <w:noProof/>
                <w:webHidden/>
              </w:rPr>
              <w:instrText xml:space="preserve"> PAGEREF _Toc49177547 \h </w:instrText>
            </w:r>
            <w:r w:rsidRPr="008A327A">
              <w:rPr>
                <w:noProof/>
                <w:webHidden/>
              </w:rPr>
            </w:r>
            <w:r w:rsidRPr="008A327A">
              <w:rPr>
                <w:noProof/>
                <w:webHidden/>
              </w:rPr>
              <w:fldChar w:fldCharType="separate"/>
            </w:r>
            <w:r w:rsidR="00464573" w:rsidRPr="008A327A">
              <w:rPr>
                <w:noProof/>
                <w:webHidden/>
              </w:rPr>
              <w:t>20</w:t>
            </w:r>
            <w:r w:rsidRPr="008A327A">
              <w:rPr>
                <w:noProof/>
                <w:webHidden/>
              </w:rPr>
              <w:fldChar w:fldCharType="end"/>
            </w:r>
          </w:hyperlink>
        </w:p>
        <w:p w:rsidR="00464573" w:rsidRPr="008A327A" w:rsidRDefault="00F27993">
          <w:pPr>
            <w:pStyle w:val="TOC1"/>
            <w:tabs>
              <w:tab w:val="right" w:leader="dot" w:pos="9016"/>
            </w:tabs>
            <w:rPr>
              <w:rFonts w:asciiTheme="minorHAnsi" w:eastAsiaTheme="minorEastAsia" w:hAnsiTheme="minorHAnsi"/>
              <w:noProof/>
              <w:sz w:val="22"/>
              <w:lang w:eastAsia="en-GB"/>
            </w:rPr>
          </w:pPr>
          <w:hyperlink w:anchor="_Toc49177548" w:history="1">
            <w:r w:rsidR="00464573" w:rsidRPr="008A327A">
              <w:rPr>
                <w:rStyle w:val="Hyperlink"/>
                <w:noProof/>
                <w:color w:val="auto"/>
              </w:rPr>
              <w:t>References</w:t>
            </w:r>
            <w:r w:rsidR="00464573" w:rsidRPr="008A327A">
              <w:rPr>
                <w:noProof/>
                <w:webHidden/>
              </w:rPr>
              <w:tab/>
            </w:r>
            <w:r w:rsidRPr="008A327A">
              <w:rPr>
                <w:noProof/>
                <w:webHidden/>
              </w:rPr>
              <w:fldChar w:fldCharType="begin"/>
            </w:r>
            <w:r w:rsidR="00464573" w:rsidRPr="008A327A">
              <w:rPr>
                <w:noProof/>
                <w:webHidden/>
              </w:rPr>
              <w:instrText xml:space="preserve"> PAGEREF _Toc49177548 \h </w:instrText>
            </w:r>
            <w:r w:rsidRPr="008A327A">
              <w:rPr>
                <w:noProof/>
                <w:webHidden/>
              </w:rPr>
            </w:r>
            <w:r w:rsidRPr="008A327A">
              <w:rPr>
                <w:noProof/>
                <w:webHidden/>
              </w:rPr>
              <w:fldChar w:fldCharType="separate"/>
            </w:r>
            <w:r w:rsidR="00464573" w:rsidRPr="008A327A">
              <w:rPr>
                <w:noProof/>
                <w:webHidden/>
              </w:rPr>
              <w:t>21</w:t>
            </w:r>
            <w:r w:rsidRPr="008A327A">
              <w:rPr>
                <w:noProof/>
                <w:webHidden/>
              </w:rPr>
              <w:fldChar w:fldCharType="end"/>
            </w:r>
          </w:hyperlink>
        </w:p>
        <w:p w:rsidR="00A70A4F" w:rsidRPr="008A327A" w:rsidRDefault="00F27993">
          <w:r w:rsidRPr="008A327A">
            <w:rPr>
              <w:b/>
              <w:bCs/>
              <w:noProof/>
            </w:rPr>
            <w:fldChar w:fldCharType="end"/>
          </w:r>
        </w:p>
      </w:sdtContent>
    </w:sdt>
    <w:p w:rsidR="00C321A2" w:rsidRPr="008A327A" w:rsidRDefault="00C321A2" w:rsidP="00C321A2">
      <w:r w:rsidRPr="008A327A">
        <w:br w:type="page"/>
      </w:r>
    </w:p>
    <w:p w:rsidR="007045CD" w:rsidRPr="008A327A" w:rsidRDefault="00C321A2" w:rsidP="00C321A2">
      <w:pPr>
        <w:pStyle w:val="Heading1"/>
        <w:rPr>
          <w:color w:val="auto"/>
        </w:rPr>
      </w:pPr>
      <w:bookmarkStart w:id="1" w:name="_Toc49177526"/>
      <w:r w:rsidRPr="008A327A">
        <w:rPr>
          <w:color w:val="auto"/>
        </w:rPr>
        <w:lastRenderedPageBreak/>
        <w:t>Introduction</w:t>
      </w:r>
      <w:bookmarkEnd w:id="1"/>
    </w:p>
    <w:p w:rsidR="00C321A2" w:rsidRPr="008A327A" w:rsidRDefault="00C321A2" w:rsidP="00C321A2">
      <w:r w:rsidRPr="008A327A">
        <w:t xml:space="preserve">Every organisation needs to conduct </w:t>
      </w:r>
      <w:r w:rsidR="00DF5C4F" w:rsidRPr="008A327A">
        <w:t xml:space="preserve">a </w:t>
      </w:r>
      <w:r w:rsidRPr="008A327A">
        <w:t xml:space="preserve">project for their benefit because project helps an organisation to solve </w:t>
      </w:r>
      <w:r w:rsidR="00DF5C4F" w:rsidRPr="008A327A">
        <w:t xml:space="preserve">a </w:t>
      </w:r>
      <w:r w:rsidRPr="008A327A">
        <w:t xml:space="preserve">different problem. When managing </w:t>
      </w:r>
      <w:r w:rsidR="00DF5C4F" w:rsidRPr="008A327A">
        <w:t xml:space="preserve">the </w:t>
      </w:r>
      <w:r w:rsidRPr="008A327A">
        <w:t xml:space="preserve">project, </w:t>
      </w:r>
      <w:proofErr w:type="gramStart"/>
      <w:r w:rsidRPr="008A327A">
        <w:t>employees in a company plays</w:t>
      </w:r>
      <w:proofErr w:type="gramEnd"/>
      <w:r w:rsidRPr="008A327A">
        <w:t xml:space="preserve"> </w:t>
      </w:r>
      <w:r w:rsidR="00DF5C4F" w:rsidRPr="008A327A">
        <w:t xml:space="preserve">a </w:t>
      </w:r>
      <w:r w:rsidRPr="008A327A">
        <w:t xml:space="preserve">crucial role because their characteristics help the organisation to conduct the project. However, the project planners also </w:t>
      </w:r>
      <w:r w:rsidR="00DF5C4F" w:rsidRPr="008A327A">
        <w:t>need</w:t>
      </w:r>
      <w:r w:rsidRPr="008A327A">
        <w:t xml:space="preserve"> to ensure suitable tools and techniques of project management, rather the project can be unsuccessful. The project ensured is this project and overall knowledge provided in this essay is based on the working experience in Virgin Active.</w:t>
      </w:r>
      <w:r w:rsidR="00DF5C4F" w:rsidRPr="008A327A">
        <w:t xml:space="preserve"> Appropriate project management tool and techniques are used for this purpose and their advantages and disadvantages are also discussed.</w:t>
      </w:r>
    </w:p>
    <w:p w:rsidR="007045CD" w:rsidRPr="008A327A" w:rsidRDefault="007045CD" w:rsidP="00EE1A34">
      <w:pPr>
        <w:pStyle w:val="TOCHeading"/>
        <w:rPr>
          <w:color w:val="auto"/>
        </w:rPr>
      </w:pPr>
    </w:p>
    <w:p w:rsidR="00677893" w:rsidRPr="008A327A" w:rsidRDefault="00677893" w:rsidP="00851011">
      <w:r w:rsidRPr="008A327A">
        <w:br w:type="page"/>
      </w:r>
    </w:p>
    <w:p w:rsidR="00BF662C" w:rsidRPr="008A327A" w:rsidRDefault="00CB350D" w:rsidP="00CB350D">
      <w:pPr>
        <w:pStyle w:val="Heading1"/>
        <w:rPr>
          <w:color w:val="auto"/>
        </w:rPr>
      </w:pPr>
      <w:bookmarkStart w:id="2" w:name="_Toc49177527"/>
      <w:r w:rsidRPr="008A327A">
        <w:rPr>
          <w:color w:val="auto"/>
        </w:rPr>
        <w:lastRenderedPageBreak/>
        <w:t>The usefulness of project management tools and techniques</w:t>
      </w:r>
      <w:bookmarkEnd w:id="2"/>
    </w:p>
    <w:p w:rsidR="00C85071" w:rsidRPr="008A327A" w:rsidRDefault="00C85071" w:rsidP="00CB350D">
      <w:r w:rsidRPr="008A327A">
        <w:t xml:space="preserve">Project management is an art which requires completing a project by ensuring organising, leading and reporting skill </w:t>
      </w:r>
      <w:bookmarkStart w:id="3" w:name="_Hlk48695260"/>
      <w:r w:rsidRPr="008A327A">
        <w:t>(</w:t>
      </w:r>
      <w:proofErr w:type="spellStart"/>
      <w:r w:rsidRPr="008A327A">
        <w:t>Heerkens</w:t>
      </w:r>
      <w:proofErr w:type="spellEnd"/>
      <w:r w:rsidRPr="008A327A">
        <w:t>, 2015)</w:t>
      </w:r>
      <w:bookmarkEnd w:id="3"/>
      <w:r w:rsidRPr="008A327A">
        <w:t xml:space="preserve">. </w:t>
      </w:r>
      <w:r w:rsidR="00FD14B6" w:rsidRPr="008A327A">
        <w:t xml:space="preserve">Project is the way to plan the activities of an </w:t>
      </w:r>
      <w:proofErr w:type="gramStart"/>
      <w:r w:rsidR="00FD14B6" w:rsidRPr="008A327A">
        <w:t>organisation,</w:t>
      </w:r>
      <w:proofErr w:type="gramEnd"/>
      <w:r w:rsidR="00FD14B6" w:rsidRPr="008A327A">
        <w:t xml:space="preserve"> hence, the outcome can be easily calculated. For instance, </w:t>
      </w:r>
      <w:r w:rsidR="007E0530" w:rsidRPr="008A327A">
        <w:t xml:space="preserve">an </w:t>
      </w:r>
      <w:r w:rsidR="00FD14B6" w:rsidRPr="008A327A">
        <w:t>organisation such as Virgin Active that is a health club ensures different project such as marketing campaign</w:t>
      </w:r>
      <w:r w:rsidR="00F96BAF" w:rsidRPr="008A327A">
        <w:t xml:space="preserve">, making exercise irresistible and ensuring exercise equipment that helps the customers to keep fit. Moreover, if the manager of Virgin Active plans to do anything which will benefit their customers, stakeholders and organisation it will be considered as a </w:t>
      </w:r>
      <w:r w:rsidRPr="008A327A">
        <w:t>project. Successful management of a project is beneficial for any organisation as it ensures effective use of the organisation’s resource. Moreover, it helps the organisation to achieve the desire</w:t>
      </w:r>
      <w:r w:rsidR="00032517" w:rsidRPr="008A327A">
        <w:t>d</w:t>
      </w:r>
      <w:r w:rsidRPr="008A327A">
        <w:t xml:space="preserve"> goal.</w:t>
      </w:r>
    </w:p>
    <w:p w:rsidR="0078408C" w:rsidRPr="008A327A" w:rsidRDefault="00DF5C4F" w:rsidP="00CB350D">
      <w:r w:rsidRPr="008A327A">
        <w:t xml:space="preserve">According to Lock (2000) </w:t>
      </w:r>
      <w:r w:rsidR="00C85071" w:rsidRPr="008A327A">
        <w:t>t</w:t>
      </w:r>
      <w:r w:rsidR="0078408C" w:rsidRPr="008A327A">
        <w:t xml:space="preserve">o manage a project in an organisation, </w:t>
      </w:r>
      <w:r w:rsidR="00C85071" w:rsidRPr="008A327A">
        <w:t>a project manager needs to share qualities such as effective communication skill, leadership skill, problem</w:t>
      </w:r>
      <w:r w:rsidR="00032517" w:rsidRPr="008A327A">
        <w:t>-</w:t>
      </w:r>
      <w:r w:rsidR="00C85071" w:rsidRPr="008A327A">
        <w:t xml:space="preserve">solving skill and good </w:t>
      </w:r>
      <w:r w:rsidR="00032517" w:rsidRPr="008A327A">
        <w:t>decision-making</w:t>
      </w:r>
      <w:r w:rsidR="00C85071" w:rsidRPr="008A327A">
        <w:t xml:space="preserve"> skill.</w:t>
      </w:r>
      <w:r w:rsidR="00032517" w:rsidRPr="008A327A">
        <w:t xml:space="preserve"> Moreover, the project manager needs the knowledge of project management tools and techniques such as </w:t>
      </w:r>
      <w:r w:rsidR="0078408C" w:rsidRPr="008A327A">
        <w:t>Work Breakdown Structure, Gantt chart, Critical Path Method, Program Evaluation and Review Technique,</w:t>
      </w:r>
      <w:r w:rsidR="00F859A0" w:rsidRPr="008A327A">
        <w:t xml:space="preserve"> PI Matrix, Risk Register and Feasibility Study</w:t>
      </w:r>
      <w:r w:rsidRPr="008A327A">
        <w:rPr>
          <w:rFonts w:cs="Times New Roman"/>
          <w:szCs w:val="24"/>
        </w:rPr>
        <w:t xml:space="preserve"> </w:t>
      </w:r>
      <w:r w:rsidRPr="008A327A">
        <w:t>(Silvius, Schipper and Van den Brink, 2012)</w:t>
      </w:r>
      <w:r w:rsidR="00F859A0" w:rsidRPr="008A327A">
        <w:t xml:space="preserve">. These tools and techniques are used to ensure successful completion of the project, to maintain quality, to reduce possible risk and to ensure complete the project within </w:t>
      </w:r>
      <w:r w:rsidR="007E0530" w:rsidRPr="008A327A">
        <w:t xml:space="preserve">the </w:t>
      </w:r>
      <w:r w:rsidR="00F859A0" w:rsidRPr="008A327A">
        <w:t xml:space="preserve">projected time. Below the usefulness of </w:t>
      </w:r>
      <w:proofErr w:type="gramStart"/>
      <w:r w:rsidR="00F859A0" w:rsidRPr="008A327A">
        <w:t>these project</w:t>
      </w:r>
      <w:proofErr w:type="gramEnd"/>
      <w:r w:rsidR="00F859A0" w:rsidRPr="008A327A">
        <w:t xml:space="preserve"> management tools and techniques are discussed that I experienced while working in Virgin Active along with their advantage and disadvantage-</w:t>
      </w:r>
    </w:p>
    <w:p w:rsidR="00F859A0" w:rsidRPr="008A327A" w:rsidRDefault="00F859A0" w:rsidP="00464573">
      <w:pPr>
        <w:pStyle w:val="Heading3"/>
        <w:rPr>
          <w:color w:val="auto"/>
        </w:rPr>
      </w:pPr>
      <w:bookmarkStart w:id="4" w:name="_Toc49177528"/>
      <w:r w:rsidRPr="008A327A">
        <w:rPr>
          <w:color w:val="auto"/>
        </w:rPr>
        <w:t>Work Breakdown Structure</w:t>
      </w:r>
      <w:bookmarkEnd w:id="4"/>
    </w:p>
    <w:p w:rsidR="00F859A0" w:rsidRPr="008A327A" w:rsidRDefault="00F859A0" w:rsidP="00CB350D">
      <w:r w:rsidRPr="008A327A">
        <w:t>Work Breakdown Structure is an important project tool when managing a project. From the experience</w:t>
      </w:r>
      <w:r w:rsidR="007E0530" w:rsidRPr="008A327A">
        <w:t>,</w:t>
      </w:r>
      <w:r w:rsidRPr="008A327A">
        <w:t xml:space="preserve"> while working in Virgin Active, it can be said Work Breakdown Structure ha</w:t>
      </w:r>
      <w:r w:rsidR="007E0530" w:rsidRPr="008A327A">
        <w:t>s</w:t>
      </w:r>
      <w:r w:rsidRPr="008A327A">
        <w:t xml:space="preserve"> many advantages. For instance, it helps to break down major tasks in small parts, therefore, handling or completing the tasks become easier</w:t>
      </w:r>
      <w:r w:rsidR="00DF5C4F" w:rsidRPr="008A327A">
        <w:rPr>
          <w:rFonts w:cs="Times New Roman"/>
          <w:szCs w:val="24"/>
        </w:rPr>
        <w:t xml:space="preserve"> </w:t>
      </w:r>
      <w:r w:rsidR="00DF5C4F" w:rsidRPr="008A327A">
        <w:t>(</w:t>
      </w:r>
      <w:proofErr w:type="spellStart"/>
      <w:r w:rsidR="00DF5C4F" w:rsidRPr="008A327A">
        <w:t>Deeprose</w:t>
      </w:r>
      <w:proofErr w:type="spellEnd"/>
      <w:r w:rsidR="00DF5C4F" w:rsidRPr="008A327A">
        <w:t>, 2002)</w:t>
      </w:r>
      <w:r w:rsidRPr="008A327A">
        <w:t>.</w:t>
      </w:r>
      <w:r w:rsidR="009B4939" w:rsidRPr="008A327A">
        <w:t xml:space="preserve"> Moreover, Work Breakdown Structure shows the activities need to be completed in a project, hence, no tasks are avoided and the project completes successfully. For easier understanding, Work Breakdown Structure is presented as a diagram so the project manager does not need to go in detail, rather, he can just look in the diagram to understand which works needs to be completed and which tasks are </w:t>
      </w:r>
      <w:r w:rsidR="007E0530" w:rsidRPr="008A327A">
        <w:t xml:space="preserve">the </w:t>
      </w:r>
      <w:r w:rsidR="009B4939" w:rsidRPr="008A327A">
        <w:t xml:space="preserve">priority. However, there are some disadvantages also. For instance, the employees engaged with the project can feel </w:t>
      </w:r>
      <w:r w:rsidR="007E0530" w:rsidRPr="008A327A">
        <w:t xml:space="preserve">the </w:t>
      </w:r>
      <w:r w:rsidR="009B4939" w:rsidRPr="008A327A">
        <w:t xml:space="preserve">pain to complete plenty of tasks at one go, without detail description the manager can get distracted to understand a task, moreover, the step by step task can be </w:t>
      </w:r>
      <w:r w:rsidR="007E0530" w:rsidRPr="008A327A">
        <w:t xml:space="preserve">a </w:t>
      </w:r>
      <w:r w:rsidR="009B4939" w:rsidRPr="008A327A">
        <w:t xml:space="preserve">pain for employees as they may demand to complete </w:t>
      </w:r>
      <w:r w:rsidR="009B4939" w:rsidRPr="008A327A">
        <w:lastRenderedPageBreak/>
        <w:t>the easier tasks first</w:t>
      </w:r>
      <w:r w:rsidR="00DF5C4F" w:rsidRPr="008A327A">
        <w:rPr>
          <w:rFonts w:cs="Times New Roman"/>
          <w:szCs w:val="24"/>
        </w:rPr>
        <w:t xml:space="preserve"> </w:t>
      </w:r>
      <w:r w:rsidR="00DF5C4F" w:rsidRPr="008A327A">
        <w:t>(Baguley, 2008)</w:t>
      </w:r>
      <w:r w:rsidR="009B4939" w:rsidRPr="008A327A">
        <w:t xml:space="preserve">. </w:t>
      </w:r>
      <w:r w:rsidR="007E0530" w:rsidRPr="008A327A">
        <w:t>An o</w:t>
      </w:r>
      <w:r w:rsidR="009B4939" w:rsidRPr="008A327A">
        <w:t>rganisation such as Virgin Active uses this project management tools to manage their projects. For instance, if the organisation needs to ponder a better system to attract people towards fitness club, then, the organisation uses this tool to describe the task needs to be done to attract the people in the society.</w:t>
      </w:r>
    </w:p>
    <w:p w:rsidR="009B4939" w:rsidRPr="008A327A" w:rsidRDefault="009B4939" w:rsidP="00464573">
      <w:pPr>
        <w:pStyle w:val="Heading3"/>
        <w:rPr>
          <w:color w:val="auto"/>
        </w:rPr>
      </w:pPr>
      <w:bookmarkStart w:id="5" w:name="_Toc49177529"/>
      <w:r w:rsidRPr="008A327A">
        <w:rPr>
          <w:color w:val="auto"/>
        </w:rPr>
        <w:t xml:space="preserve">Gantt </w:t>
      </w:r>
      <w:proofErr w:type="gramStart"/>
      <w:r w:rsidRPr="008A327A">
        <w:rPr>
          <w:color w:val="auto"/>
        </w:rPr>
        <w:t>Chart</w:t>
      </w:r>
      <w:bookmarkEnd w:id="5"/>
      <w:proofErr w:type="gramEnd"/>
    </w:p>
    <w:p w:rsidR="009B4939" w:rsidRPr="008A327A" w:rsidRDefault="003316A3" w:rsidP="00CB350D">
      <w:r w:rsidRPr="008A327A">
        <w:t xml:space="preserve">Gantt </w:t>
      </w:r>
      <w:proofErr w:type="gramStart"/>
      <w:r w:rsidRPr="008A327A">
        <w:t>Chart</w:t>
      </w:r>
      <w:proofErr w:type="gramEnd"/>
      <w:r w:rsidRPr="008A327A">
        <w:t xml:space="preserve"> is another project management tool which is useful to complete the activities of a project within a time. Gantt chart is used in a project to demonstrate the amount of activities </w:t>
      </w:r>
      <w:r w:rsidR="007E0530" w:rsidRPr="008A327A">
        <w:t xml:space="preserve">that </w:t>
      </w:r>
      <w:r w:rsidRPr="008A327A">
        <w:t>need to be completed within a project time. Gantt chart i</w:t>
      </w:r>
      <w:r w:rsidR="007E0530" w:rsidRPr="008A327A">
        <w:t>s</w:t>
      </w:r>
      <w:r w:rsidRPr="008A327A">
        <w:t xml:space="preserve"> a project also helps to set a milestone for the activities, hence, the employees engaged with the project can easily complete the tasks. The advantage of using </w:t>
      </w:r>
      <w:r w:rsidR="007E0530" w:rsidRPr="008A327A">
        <w:t xml:space="preserve">the </w:t>
      </w:r>
      <w:r w:rsidRPr="008A327A">
        <w:t xml:space="preserve">Gantt chart is it describes the part of </w:t>
      </w:r>
      <w:r w:rsidR="007E0530" w:rsidRPr="008A327A">
        <w:t xml:space="preserve">the </w:t>
      </w:r>
      <w:r w:rsidRPr="008A327A">
        <w:t xml:space="preserve">project already achieved and the part of </w:t>
      </w:r>
      <w:r w:rsidR="007E0530" w:rsidRPr="008A327A">
        <w:t xml:space="preserve">the </w:t>
      </w:r>
      <w:r w:rsidRPr="008A327A">
        <w:t xml:space="preserve">project needs to be completed. Moreover, Gantt chart helps to reduce extra cost because when the employees working in a project will follow Gantt chart, they will ensure to conduct the activities within the projected time, hence, </w:t>
      </w:r>
      <w:r w:rsidR="007E0530" w:rsidRPr="008A327A">
        <w:t xml:space="preserve">the </w:t>
      </w:r>
      <w:r w:rsidRPr="008A327A">
        <w:t xml:space="preserve">extra cost can be easily reduced. </w:t>
      </w:r>
      <w:r w:rsidR="007E0530" w:rsidRPr="008A327A">
        <w:t>An o</w:t>
      </w:r>
      <w:r w:rsidRPr="008A327A">
        <w:t xml:space="preserve">rganisation such as Virgin Active uses this project management tool to reduce </w:t>
      </w:r>
      <w:r w:rsidR="007E0530" w:rsidRPr="008A327A">
        <w:t xml:space="preserve">the </w:t>
      </w:r>
      <w:r w:rsidRPr="008A327A">
        <w:t xml:space="preserve">cost of the project and to complete the project within time. However, there are some disadvantages also. For instance, it creates pressure on the </w:t>
      </w:r>
      <w:proofErr w:type="gramStart"/>
      <w:r w:rsidRPr="008A327A">
        <w:t>employees,</w:t>
      </w:r>
      <w:proofErr w:type="gramEnd"/>
      <w:r w:rsidRPr="008A327A">
        <w:t xml:space="preserve"> hence, the work quality can get affected. Moreover, the chart needs to be constantly updated to describe the amount of task needs to be done.</w:t>
      </w:r>
    </w:p>
    <w:p w:rsidR="003316A3" w:rsidRPr="008A327A" w:rsidRDefault="003316A3" w:rsidP="00464573">
      <w:pPr>
        <w:pStyle w:val="Heading3"/>
        <w:rPr>
          <w:color w:val="auto"/>
        </w:rPr>
      </w:pPr>
      <w:bookmarkStart w:id="6" w:name="_Toc49177530"/>
      <w:r w:rsidRPr="008A327A">
        <w:rPr>
          <w:color w:val="auto"/>
        </w:rPr>
        <w:t>Critical Path Method</w:t>
      </w:r>
      <w:bookmarkEnd w:id="6"/>
    </w:p>
    <w:p w:rsidR="003316A3" w:rsidRPr="008A327A" w:rsidRDefault="00DF5C4F" w:rsidP="00CB350D">
      <w:r w:rsidRPr="008A327A">
        <w:t xml:space="preserve">Holmes (2002) defines </w:t>
      </w:r>
      <w:r w:rsidR="00B92C6C" w:rsidRPr="008A327A">
        <w:t>Critical path method is the way to define the longest path project manager can need to complete a project. However, by analysing the longest path, the project manager can find out the minimum time requires to complete the project. Hence, planning the budget becomes easier. The advantage of this technique is it helps the man</w:t>
      </w:r>
      <w:r w:rsidR="007E0530" w:rsidRPr="008A327A">
        <w:t>a</w:t>
      </w:r>
      <w:r w:rsidR="00B92C6C" w:rsidRPr="008A327A">
        <w:t xml:space="preserve">ger to reduce timelines, moreover, with the help of this technique project manager can compare the planned progress and actual progress of the project. The biggest disadvantage of Critical path method is it can be used for </w:t>
      </w:r>
      <w:r w:rsidR="007E0530" w:rsidRPr="008A327A">
        <w:t xml:space="preserve">a </w:t>
      </w:r>
      <w:r w:rsidR="00B92C6C" w:rsidRPr="008A327A">
        <w:t xml:space="preserve">big project. For instance, if the organisation Virgin Active wants to operate </w:t>
      </w:r>
      <w:r w:rsidR="007E0530" w:rsidRPr="008A327A">
        <w:t>its</w:t>
      </w:r>
      <w:r w:rsidR="00B92C6C" w:rsidRPr="008A327A">
        <w:t xml:space="preserve"> activity in a new place, then this technique cannot be used to analyse the time required to operate activities in a new place. Moreover, if the project manager </w:t>
      </w:r>
      <w:r w:rsidR="00E1212B" w:rsidRPr="008A327A">
        <w:t>uses</w:t>
      </w:r>
      <w:r w:rsidR="00B92C6C" w:rsidRPr="008A327A">
        <w:t xml:space="preserve"> this technique, it is difficult to start the second task before completing the first task because the activities are related </w:t>
      </w:r>
      <w:r w:rsidR="007E0530" w:rsidRPr="008A327A">
        <w:t>to</w:t>
      </w:r>
      <w:r w:rsidR="00B92C6C" w:rsidRPr="008A327A">
        <w:t xml:space="preserve"> each other.</w:t>
      </w:r>
    </w:p>
    <w:p w:rsidR="00CB350D" w:rsidRPr="008A327A" w:rsidRDefault="00B92C6C" w:rsidP="00464573">
      <w:pPr>
        <w:pStyle w:val="Heading3"/>
        <w:rPr>
          <w:color w:val="auto"/>
        </w:rPr>
      </w:pPr>
      <w:bookmarkStart w:id="7" w:name="_Toc49177531"/>
      <w:r w:rsidRPr="008A327A">
        <w:rPr>
          <w:color w:val="auto"/>
        </w:rPr>
        <w:lastRenderedPageBreak/>
        <w:t>Program Evaluation and Review Technique</w:t>
      </w:r>
      <w:bookmarkEnd w:id="7"/>
    </w:p>
    <w:p w:rsidR="00B92C6C" w:rsidRPr="008A327A" w:rsidRDefault="00E1212B" w:rsidP="00CB350D">
      <w:r w:rsidRPr="008A327A">
        <w:t xml:space="preserve">Program Evaluation and Review Technique is similar to </w:t>
      </w:r>
      <w:r w:rsidR="007E0530" w:rsidRPr="008A327A">
        <w:t xml:space="preserve">the </w:t>
      </w:r>
      <w:r w:rsidRPr="008A327A">
        <w:t xml:space="preserve">Gantt chart and CPM method which is also defined as PERT techniques. The advantage of using this technique is, the project planner can analyse the required task needs to complete the project. Moreover, the technique specially defines the time requires to conduct each task and also identifies the minimum time requires to complete the whole project. The disadvantage of this technique </w:t>
      </w:r>
      <w:r w:rsidR="0057220D" w:rsidRPr="008A327A">
        <w:t>is</w:t>
      </w:r>
      <w:r w:rsidRPr="008A327A">
        <w:t xml:space="preserve"> it is mostly time focused, moreover, when the project manager needs to share resources between two projects this technique cannot be used.</w:t>
      </w:r>
    </w:p>
    <w:p w:rsidR="00E1212B" w:rsidRPr="008A327A" w:rsidRDefault="00E1212B" w:rsidP="00464573">
      <w:pPr>
        <w:pStyle w:val="Heading3"/>
        <w:rPr>
          <w:color w:val="auto"/>
        </w:rPr>
      </w:pPr>
      <w:bookmarkStart w:id="8" w:name="_Toc49177532"/>
      <w:r w:rsidRPr="008A327A">
        <w:rPr>
          <w:color w:val="auto"/>
        </w:rPr>
        <w:t>PI Matrix</w:t>
      </w:r>
      <w:bookmarkEnd w:id="8"/>
    </w:p>
    <w:p w:rsidR="00E1212B" w:rsidRPr="008A327A" w:rsidRDefault="00DF5C4F" w:rsidP="00CB350D">
      <w:r w:rsidRPr="008A327A">
        <w:t xml:space="preserve">Lewis (2017) defines </w:t>
      </w:r>
      <w:r w:rsidR="0057220D" w:rsidRPr="008A327A">
        <w:t xml:space="preserve">PI Matrix or probability impact is the tool to analyse the risk associated with a project. Project planner uses this tool to identify </w:t>
      </w:r>
      <w:r w:rsidR="007E0530" w:rsidRPr="008A327A">
        <w:t xml:space="preserve">the </w:t>
      </w:r>
      <w:r w:rsidR="0057220D" w:rsidRPr="008A327A">
        <w:t xml:space="preserve">high, medium and low impact of risks on the project. The advantage of PI Matrix is it helps the project planner to plan and create </w:t>
      </w:r>
      <w:r w:rsidR="007E0530" w:rsidRPr="008A327A">
        <w:t xml:space="preserve">a </w:t>
      </w:r>
      <w:r w:rsidR="0057220D" w:rsidRPr="008A327A">
        <w:t xml:space="preserve">risk response plan to manage the project risks suitably and enables the project management team to complete the project smoothly. The disadvantage of PI Matrix is it often avoids </w:t>
      </w:r>
      <w:r w:rsidR="00C5022D" w:rsidRPr="008A327A">
        <w:t xml:space="preserve">big risks; hence, it can lead to bigger issues. For instance, in April 2014, three customers of Virgin Active got injured when </w:t>
      </w:r>
      <w:r w:rsidR="007E0530" w:rsidRPr="008A327A">
        <w:t xml:space="preserve">the </w:t>
      </w:r>
      <w:r w:rsidR="00C5022D" w:rsidRPr="008A327A">
        <w:t>suspended ce</w:t>
      </w:r>
      <w:r w:rsidR="007E0530" w:rsidRPr="008A327A">
        <w:t>i</w:t>
      </w:r>
      <w:r w:rsidR="00C5022D" w:rsidRPr="008A327A">
        <w:t>ling collapsed. However, this matrix is most effective when focusing on individual risks.</w:t>
      </w:r>
    </w:p>
    <w:p w:rsidR="00C5022D" w:rsidRPr="008A327A" w:rsidRDefault="00C5022D" w:rsidP="00CB350D">
      <w:r w:rsidRPr="008A327A">
        <w:t>So, from the above discussion</w:t>
      </w:r>
      <w:r w:rsidR="007E0530" w:rsidRPr="008A327A">
        <w:t>,</w:t>
      </w:r>
      <w:r w:rsidRPr="008A327A">
        <w:t xml:space="preserve"> it is clear that project management tools and techniques are important for project managing. Because, these tools and techniques help to reduce cost, risk and ensure successful completion of the project.</w:t>
      </w:r>
    </w:p>
    <w:p w:rsidR="00C5022D" w:rsidRPr="008A327A" w:rsidRDefault="00C5022D" w:rsidP="00CB350D"/>
    <w:p w:rsidR="00C5022D" w:rsidRPr="008A327A" w:rsidRDefault="00C5022D" w:rsidP="00C5022D">
      <w:pPr>
        <w:pStyle w:val="Heading1"/>
        <w:rPr>
          <w:color w:val="auto"/>
        </w:rPr>
      </w:pPr>
      <w:bookmarkStart w:id="9" w:name="_Toc49177533"/>
      <w:r w:rsidRPr="008A327A">
        <w:rPr>
          <w:color w:val="auto"/>
        </w:rPr>
        <w:t>Implementation of a project within the workplace</w:t>
      </w:r>
      <w:bookmarkEnd w:id="9"/>
    </w:p>
    <w:p w:rsidR="00C5022D" w:rsidRPr="008A327A" w:rsidRDefault="0073720B" w:rsidP="00C5022D">
      <w:r w:rsidRPr="008A327A">
        <w:t xml:space="preserve">Virgin Active is a health club that provides the scope to its customers to keep fit. The organisation offers different program so that customers </w:t>
      </w:r>
      <w:r w:rsidR="00DF5C4F" w:rsidRPr="008A327A">
        <w:t>of</w:t>
      </w:r>
      <w:r w:rsidRPr="008A327A">
        <w:t xml:space="preserve"> different age can enjoy sound health. The company is planning to conduct a project to increase customer flow and aware people about the importance of sound health. For this purpose, the project planner has to follow different steps to complete the project. Moreover, it is also needed to discuss the plan with the stakeholders of the organisation such as employees, investor, government agencies, shareholders and customers. Below a detail</w:t>
      </w:r>
      <w:r w:rsidR="00DF5C4F" w:rsidRPr="008A327A">
        <w:t>ed</w:t>
      </w:r>
      <w:r w:rsidRPr="008A327A">
        <w:t xml:space="preserve"> plan of this project is provided along with the discussion about the way the plan is going to be implemented.</w:t>
      </w:r>
    </w:p>
    <w:p w:rsidR="00953DCE" w:rsidRPr="008A327A" w:rsidRDefault="00953DCE" w:rsidP="00464573">
      <w:pPr>
        <w:pStyle w:val="Heading3"/>
        <w:rPr>
          <w:color w:val="auto"/>
        </w:rPr>
      </w:pPr>
      <w:bookmarkStart w:id="10" w:name="_Toc49177534"/>
      <w:r w:rsidRPr="008A327A">
        <w:rPr>
          <w:color w:val="auto"/>
        </w:rPr>
        <w:lastRenderedPageBreak/>
        <w:t>Project Goal</w:t>
      </w:r>
      <w:bookmarkEnd w:id="10"/>
    </w:p>
    <w:p w:rsidR="00953DCE" w:rsidRPr="008A327A" w:rsidRDefault="00953DCE" w:rsidP="00953DCE">
      <w:r w:rsidRPr="008A327A">
        <w:t>The setting project goal is the first step in the implementation of a project. In this case, the goal needs to be clear so that the associated stakeholders can understand the aim of the project and the result the project will achieve (</w:t>
      </w:r>
      <w:proofErr w:type="spellStart"/>
      <w:r w:rsidRPr="008A327A">
        <w:t>Milosevi</w:t>
      </w:r>
      <w:proofErr w:type="spellEnd"/>
      <w:r w:rsidRPr="008A327A">
        <w:t xml:space="preserve"> and </w:t>
      </w:r>
      <w:proofErr w:type="spellStart"/>
      <w:r w:rsidRPr="008A327A">
        <w:t>Srivannaboon</w:t>
      </w:r>
      <w:proofErr w:type="spellEnd"/>
      <w:r w:rsidRPr="008A327A">
        <w:t>, 2006). In the term of setting goal, if it satiates the need of the stakeholders, then the chance of project success increases. For instance, the goal of this project is to increase customer flow and aware people about the importance of sound health. The stakeholders will be benefitted by the goal of this project because the owner will be benefitted with increased profit, the customers will get sound health and the employees can have the scope to get rewards.</w:t>
      </w:r>
    </w:p>
    <w:p w:rsidR="00953DCE" w:rsidRPr="008A327A" w:rsidRDefault="00953DCE" w:rsidP="00464573">
      <w:pPr>
        <w:pStyle w:val="Heading3"/>
        <w:rPr>
          <w:color w:val="auto"/>
        </w:rPr>
      </w:pPr>
      <w:bookmarkStart w:id="11" w:name="_Toc49177535"/>
      <w:r w:rsidRPr="008A327A">
        <w:rPr>
          <w:color w:val="auto"/>
        </w:rPr>
        <w:t>Project Deliverables</w:t>
      </w:r>
      <w:bookmarkEnd w:id="11"/>
    </w:p>
    <w:p w:rsidR="00953DCE" w:rsidRPr="008A327A" w:rsidRDefault="00953DCE" w:rsidP="00953DCE">
      <w:r w:rsidRPr="008A327A">
        <w:t>In the project deliverables, the project planner needs to set some objectives that the project needs to achieve to meet with the goals. This way, the employees working for the project gets to know which work is the priority and needs to be done. Moreover, the project manager gets the scope to organise which employees will conduct which work and can lead them accordingly for the successful completion of the project. The objectives of this project of Virgin Active are-</w:t>
      </w:r>
    </w:p>
    <w:p w:rsidR="00953DCE" w:rsidRPr="008A327A" w:rsidRDefault="00953DCE" w:rsidP="00953DCE">
      <w:pPr>
        <w:numPr>
          <w:ilvl w:val="0"/>
          <w:numId w:val="6"/>
        </w:numPr>
      </w:pPr>
      <w:r w:rsidRPr="008A327A">
        <w:t>Ensure social media marketing to aware people about good health.</w:t>
      </w:r>
    </w:p>
    <w:p w:rsidR="00953DCE" w:rsidRPr="008A327A" w:rsidRDefault="00953DCE" w:rsidP="00953DCE">
      <w:pPr>
        <w:numPr>
          <w:ilvl w:val="0"/>
          <w:numId w:val="6"/>
        </w:numPr>
      </w:pPr>
      <w:r w:rsidRPr="008A327A">
        <w:t>Provide suitable offer for the customers that can create interest in them to join the fitness club.</w:t>
      </w:r>
    </w:p>
    <w:p w:rsidR="00953DCE" w:rsidRPr="008A327A" w:rsidRDefault="00953DCE" w:rsidP="00953DCE">
      <w:pPr>
        <w:numPr>
          <w:ilvl w:val="0"/>
          <w:numId w:val="6"/>
        </w:numPr>
      </w:pPr>
      <w:r w:rsidRPr="008A327A">
        <w:t>Ensure different departments for the women, men and adults so that all of them can exercise differently.</w:t>
      </w:r>
    </w:p>
    <w:p w:rsidR="00953DCE" w:rsidRPr="008A327A" w:rsidRDefault="00953DCE" w:rsidP="00C5022D">
      <w:pPr>
        <w:numPr>
          <w:ilvl w:val="0"/>
          <w:numId w:val="6"/>
        </w:numPr>
      </w:pPr>
      <w:r w:rsidRPr="008A327A">
        <w:t>Ensure suitable equipment’s to reduce risk in the fitness club.</w:t>
      </w:r>
    </w:p>
    <w:p w:rsidR="00017B5C" w:rsidRPr="008A327A" w:rsidRDefault="00017B5C" w:rsidP="00464573">
      <w:pPr>
        <w:pStyle w:val="Heading3"/>
        <w:rPr>
          <w:color w:val="auto"/>
        </w:rPr>
      </w:pPr>
      <w:bookmarkStart w:id="12" w:name="_Toc49177536"/>
      <w:r w:rsidRPr="008A327A">
        <w:rPr>
          <w:color w:val="auto"/>
        </w:rPr>
        <w:t>Stakeholder Mapping</w:t>
      </w:r>
      <w:bookmarkEnd w:id="12"/>
    </w:p>
    <w:p w:rsidR="00017B5C" w:rsidRPr="008A327A" w:rsidRDefault="00017B5C" w:rsidP="00C5022D">
      <w:r w:rsidRPr="008A327A">
        <w:t xml:space="preserve">Stakeholder mapping is an important part of any project because when the project manager can identify the stakeholders, it will be helpful to manage their expectations suitably. Moreover, engaging with stakeholders can help the project manager with creative ideas and invaluable insights. By identifying the stakeholder, it will also get easier to select </w:t>
      </w:r>
      <w:r w:rsidR="00032517" w:rsidRPr="008A327A">
        <w:t xml:space="preserve">an </w:t>
      </w:r>
      <w:r w:rsidRPr="008A327A">
        <w:t xml:space="preserve">appropriate communication </w:t>
      </w:r>
      <w:proofErr w:type="gramStart"/>
      <w:r w:rsidRPr="008A327A">
        <w:t>path,</w:t>
      </w:r>
      <w:proofErr w:type="gramEnd"/>
      <w:r w:rsidRPr="008A327A">
        <w:t xml:space="preserve"> hence, misconception can be reduced. Below the tool is showed that can be used for stakeholder mapping-</w:t>
      </w:r>
    </w:p>
    <w:p w:rsidR="00017B5C" w:rsidRPr="008A327A" w:rsidRDefault="00017B5C" w:rsidP="00017B5C">
      <w:pPr>
        <w:keepNext/>
      </w:pPr>
      <w:r w:rsidRPr="008A327A">
        <w:rPr>
          <w:noProof/>
          <w:lang w:eastAsia="en-GB"/>
        </w:rPr>
        <w:lastRenderedPageBreak/>
        <w:drawing>
          <wp:inline distT="0" distB="0" distL="0" distR="0">
            <wp:extent cx="5731510" cy="2571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2571750"/>
                    </a:xfrm>
                    <a:prstGeom prst="rect">
                      <a:avLst/>
                    </a:prstGeom>
                  </pic:spPr>
                </pic:pic>
              </a:graphicData>
            </a:graphic>
          </wp:inline>
        </w:drawing>
      </w:r>
    </w:p>
    <w:p w:rsidR="00017B5C" w:rsidRPr="008A327A" w:rsidRDefault="00017B5C" w:rsidP="00017B5C">
      <w:pPr>
        <w:pStyle w:val="Caption"/>
        <w:jc w:val="center"/>
        <w:rPr>
          <w:color w:val="auto"/>
        </w:rPr>
      </w:pPr>
      <w:r w:rsidRPr="008A327A">
        <w:rPr>
          <w:color w:val="auto"/>
        </w:rPr>
        <w:t xml:space="preserve">Figure </w:t>
      </w:r>
      <w:r w:rsidR="00F27993" w:rsidRPr="008A327A">
        <w:rPr>
          <w:color w:val="auto"/>
        </w:rPr>
        <w:fldChar w:fldCharType="begin"/>
      </w:r>
      <w:r w:rsidRPr="008A327A">
        <w:rPr>
          <w:color w:val="auto"/>
        </w:rPr>
        <w:instrText xml:space="preserve"> SEQ Figure \* ARABIC </w:instrText>
      </w:r>
      <w:r w:rsidR="00F27993" w:rsidRPr="008A327A">
        <w:rPr>
          <w:color w:val="auto"/>
        </w:rPr>
        <w:fldChar w:fldCharType="separate"/>
      </w:r>
      <w:r w:rsidR="004A647E" w:rsidRPr="008A327A">
        <w:rPr>
          <w:noProof/>
          <w:color w:val="auto"/>
        </w:rPr>
        <w:t>1</w:t>
      </w:r>
      <w:r w:rsidR="00F27993" w:rsidRPr="008A327A">
        <w:rPr>
          <w:color w:val="auto"/>
        </w:rPr>
        <w:fldChar w:fldCharType="end"/>
      </w:r>
      <w:r w:rsidRPr="008A327A">
        <w:rPr>
          <w:color w:val="auto"/>
        </w:rPr>
        <w:t>: Stakeholder mapping- power and interest</w:t>
      </w:r>
    </w:p>
    <w:p w:rsidR="006A2FD4" w:rsidRPr="008A327A" w:rsidRDefault="006A2FD4" w:rsidP="006A2FD4">
      <w:pPr>
        <w:jc w:val="center"/>
      </w:pPr>
      <w:r w:rsidRPr="008A327A">
        <w:t>(</w:t>
      </w:r>
      <w:proofErr w:type="spellStart"/>
      <w:r w:rsidRPr="008A327A">
        <w:t>Heerkens</w:t>
      </w:r>
      <w:proofErr w:type="spellEnd"/>
      <w:r w:rsidRPr="008A327A">
        <w:t>, 2015)</w:t>
      </w:r>
    </w:p>
    <w:p w:rsidR="00017B5C" w:rsidRPr="008A327A" w:rsidRDefault="00017B5C" w:rsidP="00017B5C">
      <w:r w:rsidRPr="008A327A">
        <w:t xml:space="preserve">Based on the above tool, it can be said that a project has stakeholders that have both interest and power on a project. So, by identifying the stakeholders it can be easier to manage them. For instance, </w:t>
      </w:r>
      <w:r w:rsidR="00526FE2" w:rsidRPr="008A327A">
        <w:t xml:space="preserve">the organisation Virgin Active wants to conduct a project which is to aware people through social media about the importance of exercise and fitness, moreover, the organisation ensure advertisement that will engage customers with the organisation. In this case, government agencies are key stakeholders that have </w:t>
      </w:r>
      <w:r w:rsidR="00032517" w:rsidRPr="008A327A">
        <w:t xml:space="preserve">a </w:t>
      </w:r>
      <w:r w:rsidR="00526FE2" w:rsidRPr="008A327A">
        <w:t xml:space="preserve">high influence on the project but low interest. To meet with their expectations, the project manager needs to ensure a project plan that does not violate the rules and regulations of that community. The rivals of Virgin Active are also a stakeholder of the company, so they can be put in the second quadrant. They will be given low priority as they cannot affect the project directly. However, employees, investors and shareholders are </w:t>
      </w:r>
      <w:r w:rsidR="00032517" w:rsidRPr="008A327A">
        <w:t xml:space="preserve">a </w:t>
      </w:r>
      <w:r w:rsidR="00526FE2" w:rsidRPr="008A327A">
        <w:t xml:space="preserve">major stakeholder of this project and they need to be managed carefully. Their influence and power on the project are </w:t>
      </w:r>
      <w:proofErr w:type="gramStart"/>
      <w:r w:rsidR="00526FE2" w:rsidRPr="008A327A">
        <w:t>high,</w:t>
      </w:r>
      <w:proofErr w:type="gramEnd"/>
      <w:r w:rsidR="00526FE2" w:rsidRPr="008A327A">
        <w:t xml:space="preserve"> hence, they can be put in </w:t>
      </w:r>
      <w:r w:rsidR="00032517" w:rsidRPr="008A327A">
        <w:t xml:space="preserve">the </w:t>
      </w:r>
      <w:r w:rsidR="00526FE2" w:rsidRPr="008A327A">
        <w:t xml:space="preserve">third quadrant. Customers are also major stakeholders of this project; hence, they can be put in </w:t>
      </w:r>
      <w:r w:rsidR="00032517" w:rsidRPr="008A327A">
        <w:t xml:space="preserve">the </w:t>
      </w:r>
      <w:r w:rsidR="00526FE2" w:rsidRPr="008A327A">
        <w:t>fourth quadrant. In this case, the project manager needs to inform details about the project to them, so that they can be engaged with the project.</w:t>
      </w:r>
    </w:p>
    <w:p w:rsidR="00526FE2" w:rsidRPr="008A327A" w:rsidRDefault="00526FE2" w:rsidP="00464573">
      <w:pPr>
        <w:pStyle w:val="Heading3"/>
        <w:rPr>
          <w:color w:val="auto"/>
        </w:rPr>
      </w:pPr>
      <w:bookmarkStart w:id="13" w:name="_Toc49177537"/>
      <w:r w:rsidRPr="008A327A">
        <w:rPr>
          <w:color w:val="auto"/>
        </w:rPr>
        <w:t>Stakeholder Communication</w:t>
      </w:r>
      <w:bookmarkEnd w:id="13"/>
    </w:p>
    <w:p w:rsidR="009A38AB" w:rsidRPr="008A327A" w:rsidRDefault="009A38AB" w:rsidP="00017B5C">
      <w:r w:rsidRPr="008A327A">
        <w:t xml:space="preserve">Communication with the stakeholders is part of stakeholder management in project management. As different stakeholders contribute </w:t>
      </w:r>
      <w:r w:rsidR="00032517" w:rsidRPr="008A327A">
        <w:t>to</w:t>
      </w:r>
      <w:r w:rsidRPr="008A327A">
        <w:t xml:space="preserve"> the project in different ways, it is needed to maintain </w:t>
      </w:r>
      <w:r w:rsidR="00032517" w:rsidRPr="008A327A">
        <w:t xml:space="preserve">a </w:t>
      </w:r>
      <w:r w:rsidRPr="008A327A">
        <w:t xml:space="preserve">good relationship with them with the help of flawless communication. </w:t>
      </w:r>
      <w:r w:rsidR="00032517" w:rsidRPr="008A327A">
        <w:t>An o</w:t>
      </w:r>
      <w:r w:rsidRPr="008A327A">
        <w:t xml:space="preserve">rganisation such as Virgin Active manages big projects so the communication plan with the </w:t>
      </w:r>
      <w:r w:rsidRPr="008A327A">
        <w:lastRenderedPageBreak/>
        <w:t>stakeholders also needs to be creative, hence, misconceptions can be avoided effectively. The major stakeholders of the Virgin Active project are government agencies, investor, shareholders, local companies and employees. So, the project manager needs to make a communication plan that will outline the individuals that are given priority for communication</w:t>
      </w:r>
      <w:r w:rsidR="006A2FD4" w:rsidRPr="008A327A">
        <w:t xml:space="preserve"> (</w:t>
      </w:r>
      <w:proofErr w:type="spellStart"/>
      <w:r w:rsidR="006A2FD4" w:rsidRPr="008A327A">
        <w:t>Deeprose</w:t>
      </w:r>
      <w:proofErr w:type="spellEnd"/>
      <w:r w:rsidR="006A2FD4" w:rsidRPr="008A327A">
        <w:t>, 2002)</w:t>
      </w:r>
      <w:r w:rsidRPr="008A327A">
        <w:t xml:space="preserve">. For instance, the plan will show, the stakeholder to communicate, the reason </w:t>
      </w:r>
      <w:r w:rsidR="00032517" w:rsidRPr="008A327A">
        <w:t>for</w:t>
      </w:r>
      <w:r w:rsidRPr="008A327A">
        <w:t xml:space="preserve"> communication and the medium will be used for communication and how often the communication will take place. So, with this communication plan, the project manager can manage communication with important stakeholders throughout the project, hence, valuable insights can be gained and the project will also be successful. Below a stakeholder communication </w:t>
      </w:r>
      <w:r w:rsidR="00E71D45" w:rsidRPr="008A327A">
        <w:t>plan for the project of Virgin Active is provided-</w:t>
      </w:r>
    </w:p>
    <w:tbl>
      <w:tblPr>
        <w:tblStyle w:val="TableGrid"/>
        <w:tblW w:w="0" w:type="auto"/>
        <w:tblLook w:val="04A0"/>
      </w:tblPr>
      <w:tblGrid>
        <w:gridCol w:w="2310"/>
        <w:gridCol w:w="2310"/>
        <w:gridCol w:w="2311"/>
        <w:gridCol w:w="2311"/>
      </w:tblGrid>
      <w:tr w:rsidR="007C6E6C" w:rsidRPr="008A327A" w:rsidTr="00E71D45">
        <w:tc>
          <w:tcPr>
            <w:tcW w:w="2310" w:type="dxa"/>
          </w:tcPr>
          <w:p w:rsidR="00E71D45" w:rsidRPr="008A327A" w:rsidRDefault="00E71D45" w:rsidP="00E71D45">
            <w:pPr>
              <w:jc w:val="center"/>
            </w:pPr>
            <w:r w:rsidRPr="008A327A">
              <w:rPr>
                <w:b/>
                <w:bCs/>
              </w:rPr>
              <w:t>Audience</w:t>
            </w:r>
          </w:p>
        </w:tc>
        <w:tc>
          <w:tcPr>
            <w:tcW w:w="2310" w:type="dxa"/>
          </w:tcPr>
          <w:p w:rsidR="00E71D45" w:rsidRPr="008A327A" w:rsidRDefault="00E71D45" w:rsidP="00E71D45">
            <w:pPr>
              <w:jc w:val="center"/>
            </w:pPr>
            <w:r w:rsidRPr="008A327A">
              <w:rPr>
                <w:b/>
                <w:bCs/>
              </w:rPr>
              <w:t>Message</w:t>
            </w:r>
          </w:p>
        </w:tc>
        <w:tc>
          <w:tcPr>
            <w:tcW w:w="2311" w:type="dxa"/>
          </w:tcPr>
          <w:p w:rsidR="00E71D45" w:rsidRPr="008A327A" w:rsidRDefault="00E71D45" w:rsidP="00E71D45">
            <w:pPr>
              <w:jc w:val="center"/>
            </w:pPr>
            <w:r w:rsidRPr="008A327A">
              <w:rPr>
                <w:b/>
                <w:bCs/>
              </w:rPr>
              <w:t>Medium</w:t>
            </w:r>
          </w:p>
        </w:tc>
        <w:tc>
          <w:tcPr>
            <w:tcW w:w="2311" w:type="dxa"/>
          </w:tcPr>
          <w:p w:rsidR="00E71D45" w:rsidRPr="008A327A" w:rsidRDefault="00E71D45" w:rsidP="00E71D45">
            <w:pPr>
              <w:jc w:val="center"/>
            </w:pPr>
            <w:r w:rsidRPr="008A327A">
              <w:rPr>
                <w:b/>
                <w:bCs/>
              </w:rPr>
              <w:t>Schedule</w:t>
            </w:r>
          </w:p>
        </w:tc>
      </w:tr>
      <w:tr w:rsidR="007C6E6C" w:rsidRPr="008A327A" w:rsidTr="00E71D45">
        <w:tc>
          <w:tcPr>
            <w:tcW w:w="2310" w:type="dxa"/>
          </w:tcPr>
          <w:p w:rsidR="00E71D45" w:rsidRPr="008A327A" w:rsidRDefault="00E71D45" w:rsidP="00017B5C">
            <w:r w:rsidRPr="008A327A">
              <w:t>Top Management</w:t>
            </w:r>
          </w:p>
        </w:tc>
        <w:tc>
          <w:tcPr>
            <w:tcW w:w="2310" w:type="dxa"/>
          </w:tcPr>
          <w:p w:rsidR="00E71D45" w:rsidRPr="008A327A" w:rsidRDefault="00E71D45" w:rsidP="00017B5C">
            <w:r w:rsidRPr="008A327A">
              <w:t>Budget, Changes needed in the project plan, Strategies, Issues, Technological Requirements, Project report</w:t>
            </w:r>
          </w:p>
        </w:tc>
        <w:tc>
          <w:tcPr>
            <w:tcW w:w="2311" w:type="dxa"/>
          </w:tcPr>
          <w:p w:rsidR="00E71D45" w:rsidRPr="008A327A" w:rsidRDefault="00E71D45" w:rsidP="00017B5C">
            <w:r w:rsidRPr="008A327A">
              <w:t>Meetings, Formal Paper, Based Reports</w:t>
            </w:r>
          </w:p>
        </w:tc>
        <w:tc>
          <w:tcPr>
            <w:tcW w:w="2311" w:type="dxa"/>
          </w:tcPr>
          <w:p w:rsidR="00E71D45" w:rsidRPr="008A327A" w:rsidRDefault="00E71D45" w:rsidP="00017B5C">
            <w:r w:rsidRPr="008A327A">
              <w:t>Weekly</w:t>
            </w:r>
          </w:p>
        </w:tc>
      </w:tr>
      <w:tr w:rsidR="007C6E6C" w:rsidRPr="008A327A" w:rsidTr="00E71D45">
        <w:tc>
          <w:tcPr>
            <w:tcW w:w="2310" w:type="dxa"/>
          </w:tcPr>
          <w:p w:rsidR="00E71D45" w:rsidRPr="008A327A" w:rsidRDefault="00E71D45" w:rsidP="00017B5C">
            <w:r w:rsidRPr="008A327A">
              <w:t>The Project Team</w:t>
            </w:r>
          </w:p>
        </w:tc>
        <w:tc>
          <w:tcPr>
            <w:tcW w:w="2310" w:type="dxa"/>
          </w:tcPr>
          <w:p w:rsidR="00E71D45" w:rsidRPr="008A327A" w:rsidRDefault="00E71D45" w:rsidP="00017B5C">
            <w:r w:rsidRPr="008A327A">
              <w:t>Roles, Responsibilities, Progress Reports, Issue resolution</w:t>
            </w:r>
          </w:p>
        </w:tc>
        <w:tc>
          <w:tcPr>
            <w:tcW w:w="2311" w:type="dxa"/>
          </w:tcPr>
          <w:p w:rsidR="00E71D45" w:rsidRPr="008A327A" w:rsidRDefault="00E71D45" w:rsidP="00017B5C">
            <w:r w:rsidRPr="008A327A">
              <w:t>Meetings, Demos, Bulletin Board, Workshops, Email</w:t>
            </w:r>
          </w:p>
        </w:tc>
        <w:tc>
          <w:tcPr>
            <w:tcW w:w="2311" w:type="dxa"/>
          </w:tcPr>
          <w:p w:rsidR="00E71D45" w:rsidRPr="008A327A" w:rsidRDefault="00E71D45" w:rsidP="00017B5C">
            <w:r w:rsidRPr="008A327A">
              <w:t>As required</w:t>
            </w:r>
          </w:p>
        </w:tc>
      </w:tr>
      <w:tr w:rsidR="007C6E6C" w:rsidRPr="008A327A" w:rsidTr="00E71D45">
        <w:tc>
          <w:tcPr>
            <w:tcW w:w="2310" w:type="dxa"/>
          </w:tcPr>
          <w:p w:rsidR="00E71D45" w:rsidRPr="008A327A" w:rsidRDefault="00E71D45" w:rsidP="00017B5C">
            <w:r w:rsidRPr="008A327A">
              <w:t>Project Manager</w:t>
            </w:r>
          </w:p>
        </w:tc>
        <w:tc>
          <w:tcPr>
            <w:tcW w:w="2310" w:type="dxa"/>
          </w:tcPr>
          <w:p w:rsidR="00E71D45" w:rsidRPr="008A327A" w:rsidRDefault="00E71D45" w:rsidP="00017B5C">
            <w:r w:rsidRPr="008A327A">
              <w:t>Goals, Deliverables, Timetables, Risk, Budget, Competencies</w:t>
            </w:r>
          </w:p>
        </w:tc>
        <w:tc>
          <w:tcPr>
            <w:tcW w:w="2311" w:type="dxa"/>
          </w:tcPr>
          <w:p w:rsidR="00E71D45" w:rsidRPr="008A327A" w:rsidRDefault="00953DCE" w:rsidP="00017B5C">
            <w:r w:rsidRPr="008A327A">
              <w:t>Meetings, Formal Paper, Based Paper, Progress Report</w:t>
            </w:r>
          </w:p>
        </w:tc>
        <w:tc>
          <w:tcPr>
            <w:tcW w:w="2311" w:type="dxa"/>
          </w:tcPr>
          <w:p w:rsidR="00E71D45" w:rsidRPr="008A327A" w:rsidRDefault="00953DCE" w:rsidP="00017B5C">
            <w:r w:rsidRPr="008A327A">
              <w:t>As required</w:t>
            </w:r>
          </w:p>
        </w:tc>
      </w:tr>
      <w:tr w:rsidR="007C6E6C" w:rsidRPr="008A327A" w:rsidTr="00E71D45">
        <w:tc>
          <w:tcPr>
            <w:tcW w:w="2310" w:type="dxa"/>
          </w:tcPr>
          <w:p w:rsidR="00E71D45" w:rsidRPr="008A327A" w:rsidRDefault="00E71D45" w:rsidP="00017B5C">
            <w:r w:rsidRPr="008A327A">
              <w:t>Resource Manager</w:t>
            </w:r>
          </w:p>
        </w:tc>
        <w:tc>
          <w:tcPr>
            <w:tcW w:w="2310" w:type="dxa"/>
          </w:tcPr>
          <w:p w:rsidR="00E71D45" w:rsidRPr="008A327A" w:rsidRDefault="00953DCE" w:rsidP="00017B5C">
            <w:r w:rsidRPr="008A327A">
              <w:t>Budget, Scope, Project Overview</w:t>
            </w:r>
          </w:p>
        </w:tc>
        <w:tc>
          <w:tcPr>
            <w:tcW w:w="2311" w:type="dxa"/>
          </w:tcPr>
          <w:p w:rsidR="00E71D45" w:rsidRPr="008A327A" w:rsidRDefault="00953DCE" w:rsidP="00017B5C">
            <w:r w:rsidRPr="008A327A">
              <w:t>Email, Meetings</w:t>
            </w:r>
          </w:p>
        </w:tc>
        <w:tc>
          <w:tcPr>
            <w:tcW w:w="2311" w:type="dxa"/>
          </w:tcPr>
          <w:p w:rsidR="00E71D45" w:rsidRPr="008A327A" w:rsidRDefault="00953DCE" w:rsidP="00017B5C">
            <w:r w:rsidRPr="008A327A">
              <w:t>Weekly</w:t>
            </w:r>
          </w:p>
        </w:tc>
      </w:tr>
      <w:tr w:rsidR="007C6E6C" w:rsidRPr="008A327A" w:rsidTr="00E71D45">
        <w:tc>
          <w:tcPr>
            <w:tcW w:w="2310" w:type="dxa"/>
          </w:tcPr>
          <w:p w:rsidR="00E71D45" w:rsidRPr="008A327A" w:rsidRDefault="00E71D45" w:rsidP="00017B5C">
            <w:r w:rsidRPr="008A327A">
              <w:t>Government Agencies</w:t>
            </w:r>
          </w:p>
        </w:tc>
        <w:tc>
          <w:tcPr>
            <w:tcW w:w="2310" w:type="dxa"/>
          </w:tcPr>
          <w:p w:rsidR="00E71D45" w:rsidRPr="008A327A" w:rsidRDefault="00953DCE" w:rsidP="00017B5C">
            <w:r w:rsidRPr="008A327A">
              <w:t>Project Overview, Process, Regulations, Safety Act</w:t>
            </w:r>
          </w:p>
        </w:tc>
        <w:tc>
          <w:tcPr>
            <w:tcW w:w="2311" w:type="dxa"/>
          </w:tcPr>
          <w:p w:rsidR="00E71D45" w:rsidRPr="008A327A" w:rsidRDefault="00953DCE" w:rsidP="00017B5C">
            <w:r w:rsidRPr="008A327A">
              <w:t>Email, Meetings</w:t>
            </w:r>
          </w:p>
        </w:tc>
        <w:tc>
          <w:tcPr>
            <w:tcW w:w="2311" w:type="dxa"/>
          </w:tcPr>
          <w:p w:rsidR="00E71D45" w:rsidRPr="008A327A" w:rsidRDefault="00953DCE" w:rsidP="00017B5C">
            <w:r w:rsidRPr="008A327A">
              <w:t>Weekly</w:t>
            </w:r>
          </w:p>
        </w:tc>
      </w:tr>
      <w:tr w:rsidR="007C6E6C" w:rsidRPr="008A327A" w:rsidTr="00E71D45">
        <w:tc>
          <w:tcPr>
            <w:tcW w:w="2310" w:type="dxa"/>
          </w:tcPr>
          <w:p w:rsidR="00E71D45" w:rsidRPr="008A327A" w:rsidRDefault="00E71D45" w:rsidP="00017B5C">
            <w:r w:rsidRPr="008A327A">
              <w:t>Customers</w:t>
            </w:r>
          </w:p>
        </w:tc>
        <w:tc>
          <w:tcPr>
            <w:tcW w:w="2310" w:type="dxa"/>
          </w:tcPr>
          <w:p w:rsidR="00E71D45" w:rsidRPr="008A327A" w:rsidRDefault="00953DCE" w:rsidP="00017B5C">
            <w:r w:rsidRPr="008A327A">
              <w:t>Project Objectives, Customer benefits, Timeframe</w:t>
            </w:r>
          </w:p>
        </w:tc>
        <w:tc>
          <w:tcPr>
            <w:tcW w:w="2311" w:type="dxa"/>
          </w:tcPr>
          <w:p w:rsidR="00E71D45" w:rsidRPr="008A327A" w:rsidRDefault="00953DCE" w:rsidP="00017B5C">
            <w:r w:rsidRPr="008A327A">
              <w:t>Social Media, Email</w:t>
            </w:r>
          </w:p>
        </w:tc>
        <w:tc>
          <w:tcPr>
            <w:tcW w:w="2311" w:type="dxa"/>
          </w:tcPr>
          <w:p w:rsidR="00E71D45" w:rsidRPr="008A327A" w:rsidRDefault="00953DCE" w:rsidP="00017B5C">
            <w:r w:rsidRPr="008A327A">
              <w:t>Weekly</w:t>
            </w:r>
          </w:p>
        </w:tc>
      </w:tr>
    </w:tbl>
    <w:p w:rsidR="00234E99" w:rsidRPr="008A327A" w:rsidRDefault="00234E99" w:rsidP="00464573">
      <w:pPr>
        <w:pStyle w:val="Heading3"/>
        <w:rPr>
          <w:color w:val="auto"/>
        </w:rPr>
      </w:pPr>
      <w:bookmarkStart w:id="14" w:name="_Toc49177538"/>
      <w:r w:rsidRPr="008A327A">
        <w:rPr>
          <w:color w:val="auto"/>
        </w:rPr>
        <w:t>Project Schedule</w:t>
      </w:r>
      <w:bookmarkEnd w:id="14"/>
    </w:p>
    <w:p w:rsidR="00234E99" w:rsidRPr="008A327A" w:rsidRDefault="00234E99" w:rsidP="00234E99">
      <w:r w:rsidRPr="008A327A">
        <w:t xml:space="preserve">To manage a project, it </w:t>
      </w:r>
      <w:r w:rsidR="00DF5C4F" w:rsidRPr="008A327A">
        <w:t>needs</w:t>
      </w:r>
      <w:r w:rsidRPr="008A327A">
        <w:t xml:space="preserve"> to plan the activities that will be carried out throughout the project. For this purpose, the WBS tool, Gantt chart is required to plan the activities and also for defining the time requires to complete each task</w:t>
      </w:r>
      <w:r w:rsidR="00DF5C4F" w:rsidRPr="008A327A">
        <w:rPr>
          <w:rFonts w:cs="Times New Roman"/>
          <w:szCs w:val="24"/>
        </w:rPr>
        <w:t xml:space="preserve"> </w:t>
      </w:r>
      <w:r w:rsidR="00DF5C4F" w:rsidRPr="008A327A">
        <w:t>(</w:t>
      </w:r>
      <w:proofErr w:type="spellStart"/>
      <w:r w:rsidR="00DF5C4F" w:rsidRPr="008A327A">
        <w:t>Milosevi</w:t>
      </w:r>
      <w:proofErr w:type="spellEnd"/>
      <w:r w:rsidR="00DF5C4F" w:rsidRPr="008A327A">
        <w:t xml:space="preserve"> and </w:t>
      </w:r>
      <w:proofErr w:type="spellStart"/>
      <w:r w:rsidR="00DF5C4F" w:rsidRPr="008A327A">
        <w:t>Srivannaboon</w:t>
      </w:r>
      <w:proofErr w:type="spellEnd"/>
      <w:r w:rsidR="00DF5C4F" w:rsidRPr="008A327A">
        <w:t>, 2006)</w:t>
      </w:r>
      <w:r w:rsidRPr="008A327A">
        <w:t xml:space="preserve">. </w:t>
      </w:r>
      <w:r w:rsidRPr="008A327A">
        <w:lastRenderedPageBreak/>
        <w:t xml:space="preserve">When the project tasks will be defined, the project manager can define the resources needs to complete each of these tasks, hence, the budget can be presented to complete the project. Moreover, after defining the project tasks and time required </w:t>
      </w:r>
      <w:proofErr w:type="gramStart"/>
      <w:r w:rsidRPr="008A327A">
        <w:t>to complete</w:t>
      </w:r>
      <w:proofErr w:type="gramEnd"/>
      <w:r w:rsidRPr="008A327A">
        <w:t xml:space="preserve"> each task, suitable employees can be selected that can complete the project suitably. Below a WBS of this project is provided-</w:t>
      </w:r>
    </w:p>
    <w:p w:rsidR="00651DBC" w:rsidRPr="008A327A" w:rsidRDefault="00651DBC" w:rsidP="00234E99">
      <w:r w:rsidRPr="008A327A">
        <w:rPr>
          <w:noProof/>
          <w:lang w:eastAsia="en-GB"/>
        </w:rPr>
        <w:drawing>
          <wp:inline distT="0" distB="0" distL="0" distR="0">
            <wp:extent cx="5731510" cy="4324350"/>
            <wp:effectExtent l="57150" t="0" r="4064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34E99" w:rsidRPr="008A327A" w:rsidRDefault="00234E99" w:rsidP="00234E99"/>
    <w:p w:rsidR="007C6743" w:rsidRPr="008A327A" w:rsidRDefault="007C6743" w:rsidP="00234E99">
      <w:r w:rsidRPr="008A327A">
        <w:t xml:space="preserve">After defining the task, it is required to present the Gantt chart so that the employees can be well aware </w:t>
      </w:r>
      <w:r w:rsidR="00DF5C4F" w:rsidRPr="008A327A">
        <w:t>of</w:t>
      </w:r>
      <w:r w:rsidRPr="008A327A">
        <w:t xml:space="preserve"> the time to complete each task of the project. The Gantt chart is effective to reduce the project </w:t>
      </w:r>
      <w:proofErr w:type="gramStart"/>
      <w:r w:rsidRPr="008A327A">
        <w:t>cost,</w:t>
      </w:r>
      <w:proofErr w:type="gramEnd"/>
      <w:r w:rsidRPr="008A327A">
        <w:t xml:space="preserve"> moreover, the Gantt chart helps the project manager to complete the project within time. Below a Gantt chart of this project is provided-</w:t>
      </w:r>
    </w:p>
    <w:p w:rsidR="00651DBC" w:rsidRPr="008A327A" w:rsidRDefault="00651DBC" w:rsidP="00234E99"/>
    <w:p w:rsidR="007C6743" w:rsidRPr="008A327A" w:rsidRDefault="00CB5D61" w:rsidP="00234E99">
      <w:pPr>
        <w:rPr>
          <w:rFonts w:cs="Times New Roman"/>
          <w:szCs w:val="24"/>
        </w:rPr>
      </w:pPr>
      <w:r w:rsidRPr="008A327A">
        <w:rPr>
          <w:rFonts w:cs="Times New Roman"/>
          <w:szCs w:val="24"/>
        </w:rPr>
        <w:object w:dxaOrig="22216" w:dyaOrig="7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262.2pt" o:ole="">
            <v:imagedata r:id="rId14" o:title=""/>
          </v:shape>
          <o:OLEObject Type="Embed" ProgID="Excel.Sheet.12" ShapeID="_x0000_i1025" DrawAspect="Content" ObjectID="_1659810584" r:id="rId15"/>
        </w:object>
      </w:r>
    </w:p>
    <w:p w:rsidR="00CB5D61" w:rsidRPr="008A327A" w:rsidRDefault="00CB5D61" w:rsidP="00464573">
      <w:pPr>
        <w:pStyle w:val="Heading3"/>
        <w:rPr>
          <w:color w:val="auto"/>
        </w:rPr>
      </w:pPr>
      <w:bookmarkStart w:id="15" w:name="_Toc49177539"/>
      <w:r w:rsidRPr="008A327A">
        <w:rPr>
          <w:color w:val="auto"/>
        </w:rPr>
        <w:t>Project Cost</w:t>
      </w:r>
      <w:bookmarkEnd w:id="15"/>
    </w:p>
    <w:p w:rsidR="00CB5D61" w:rsidRPr="008A327A" w:rsidRDefault="007434A6" w:rsidP="00234E99">
      <w:r w:rsidRPr="008A327A">
        <w:t xml:space="preserve">The project cost defines the required resource requires to complete the project. In this case, the project planner defines the cost by focusing </w:t>
      </w:r>
      <w:r w:rsidR="00DF5C4F" w:rsidRPr="008A327A">
        <w:t>on</w:t>
      </w:r>
      <w:r w:rsidRPr="008A327A">
        <w:t xml:space="preserve"> each task of the project. The budget plan </w:t>
      </w:r>
      <w:r w:rsidR="00DF5C4F" w:rsidRPr="008A327A">
        <w:t>for</w:t>
      </w:r>
      <w:r w:rsidRPr="008A327A">
        <w:t xml:space="preserve"> this project is provided below-</w:t>
      </w:r>
    </w:p>
    <w:tbl>
      <w:tblPr>
        <w:tblStyle w:val="TableGrid"/>
        <w:tblW w:w="0" w:type="auto"/>
        <w:tblLook w:val="04A0"/>
      </w:tblPr>
      <w:tblGrid>
        <w:gridCol w:w="3728"/>
        <w:gridCol w:w="4120"/>
      </w:tblGrid>
      <w:tr w:rsidR="007434A6" w:rsidRPr="008A327A" w:rsidTr="007434A6">
        <w:trPr>
          <w:trHeight w:val="620"/>
        </w:trPr>
        <w:tc>
          <w:tcPr>
            <w:tcW w:w="3728" w:type="dxa"/>
            <w:shd w:val="clear" w:color="auto" w:fill="ED7D31" w:themeFill="accent2"/>
            <w:hideMark/>
          </w:tcPr>
          <w:p w:rsidR="007434A6" w:rsidRPr="008A327A" w:rsidRDefault="007434A6">
            <w:pPr>
              <w:tabs>
                <w:tab w:val="left" w:pos="7215"/>
              </w:tabs>
              <w:rPr>
                <w:rFonts w:cs="Times New Roman"/>
                <w:szCs w:val="24"/>
              </w:rPr>
            </w:pPr>
            <w:r w:rsidRPr="008A327A">
              <w:rPr>
                <w:rFonts w:cs="Times New Roman"/>
                <w:szCs w:val="24"/>
              </w:rPr>
              <w:t>Initial investment</w:t>
            </w:r>
          </w:p>
        </w:tc>
        <w:tc>
          <w:tcPr>
            <w:tcW w:w="4120" w:type="dxa"/>
            <w:shd w:val="clear" w:color="auto" w:fill="ED7D31" w:themeFill="accent2"/>
            <w:hideMark/>
          </w:tcPr>
          <w:p w:rsidR="007434A6" w:rsidRPr="008A327A" w:rsidRDefault="007434A6">
            <w:pPr>
              <w:tabs>
                <w:tab w:val="left" w:pos="7215"/>
              </w:tabs>
              <w:rPr>
                <w:rFonts w:cs="Times New Roman"/>
                <w:szCs w:val="24"/>
              </w:rPr>
            </w:pPr>
            <w:r w:rsidRPr="008A327A">
              <w:rPr>
                <w:rFonts w:cs="Times New Roman"/>
                <w:szCs w:val="24"/>
              </w:rPr>
              <w:t>Cost</w:t>
            </w:r>
          </w:p>
        </w:tc>
      </w:tr>
      <w:tr w:rsidR="007434A6" w:rsidRPr="008A327A" w:rsidTr="007434A6">
        <w:trPr>
          <w:trHeight w:val="620"/>
        </w:trPr>
        <w:tc>
          <w:tcPr>
            <w:tcW w:w="3728" w:type="dxa"/>
            <w:hideMark/>
          </w:tcPr>
          <w:p w:rsidR="007434A6" w:rsidRPr="008A327A" w:rsidRDefault="007434A6" w:rsidP="007434A6">
            <w:pPr>
              <w:tabs>
                <w:tab w:val="left" w:pos="7215"/>
              </w:tabs>
              <w:rPr>
                <w:rFonts w:cs="Times New Roman"/>
                <w:b/>
                <w:bCs/>
                <w:szCs w:val="24"/>
              </w:rPr>
            </w:pPr>
            <w:r w:rsidRPr="008A327A">
              <w:rPr>
                <w:rFonts w:cs="Times New Roman"/>
                <w:szCs w:val="24"/>
              </w:rPr>
              <w:t>Advertisement Cost</w:t>
            </w:r>
          </w:p>
        </w:tc>
        <w:tc>
          <w:tcPr>
            <w:tcW w:w="4120" w:type="dxa"/>
            <w:hideMark/>
          </w:tcPr>
          <w:p w:rsidR="007434A6" w:rsidRPr="008A327A" w:rsidRDefault="007434A6">
            <w:pPr>
              <w:tabs>
                <w:tab w:val="left" w:pos="7215"/>
              </w:tabs>
              <w:rPr>
                <w:rFonts w:cs="Times New Roman"/>
                <w:szCs w:val="24"/>
              </w:rPr>
            </w:pPr>
            <w:r w:rsidRPr="008A327A">
              <w:rPr>
                <w:rFonts w:cs="Times New Roman"/>
                <w:szCs w:val="24"/>
              </w:rPr>
              <w:t>150</w:t>
            </w:r>
            <w:r w:rsidRPr="008A327A">
              <w:rPr>
                <w:rFonts w:ascii="Arial" w:hAnsi="Arial" w:cs="Arial"/>
                <w:b/>
                <w:bCs/>
                <w:sz w:val="21"/>
                <w:szCs w:val="21"/>
                <w:shd w:val="clear" w:color="auto" w:fill="FFFFFF"/>
              </w:rPr>
              <w:t xml:space="preserve"> </w:t>
            </w:r>
            <w:r w:rsidRPr="008A327A">
              <w:rPr>
                <w:rFonts w:cs="Times New Roman"/>
                <w:b/>
                <w:bCs/>
                <w:szCs w:val="24"/>
              </w:rPr>
              <w:t>€</w:t>
            </w:r>
          </w:p>
        </w:tc>
      </w:tr>
      <w:tr w:rsidR="007434A6" w:rsidRPr="008A327A" w:rsidTr="007434A6">
        <w:trPr>
          <w:trHeight w:val="620"/>
        </w:trPr>
        <w:tc>
          <w:tcPr>
            <w:tcW w:w="3728" w:type="dxa"/>
            <w:hideMark/>
          </w:tcPr>
          <w:p w:rsidR="007434A6" w:rsidRPr="008A327A" w:rsidRDefault="007434A6">
            <w:pPr>
              <w:tabs>
                <w:tab w:val="left" w:pos="7215"/>
              </w:tabs>
              <w:rPr>
                <w:rFonts w:cs="Times New Roman"/>
                <w:szCs w:val="24"/>
              </w:rPr>
            </w:pPr>
            <w:r w:rsidRPr="008A327A">
              <w:rPr>
                <w:rFonts w:cs="Times New Roman"/>
                <w:szCs w:val="24"/>
              </w:rPr>
              <w:t>Employee Cost</w:t>
            </w:r>
          </w:p>
        </w:tc>
        <w:tc>
          <w:tcPr>
            <w:tcW w:w="4120" w:type="dxa"/>
            <w:hideMark/>
          </w:tcPr>
          <w:p w:rsidR="007434A6" w:rsidRPr="008A327A" w:rsidRDefault="007434A6">
            <w:pPr>
              <w:tabs>
                <w:tab w:val="left" w:pos="7215"/>
              </w:tabs>
              <w:rPr>
                <w:rFonts w:cs="Times New Roman"/>
                <w:szCs w:val="24"/>
              </w:rPr>
            </w:pPr>
            <w:r w:rsidRPr="008A327A">
              <w:rPr>
                <w:rFonts w:cs="Times New Roman"/>
                <w:szCs w:val="24"/>
              </w:rPr>
              <w:t>300</w:t>
            </w:r>
            <w:r w:rsidRPr="008A327A">
              <w:rPr>
                <w:rFonts w:ascii="Arial" w:hAnsi="Arial" w:cs="Arial"/>
                <w:b/>
                <w:bCs/>
                <w:sz w:val="21"/>
                <w:szCs w:val="21"/>
                <w:shd w:val="clear" w:color="auto" w:fill="FFFFFF"/>
              </w:rPr>
              <w:t xml:space="preserve"> </w:t>
            </w:r>
            <w:r w:rsidRPr="008A327A">
              <w:rPr>
                <w:rFonts w:cs="Times New Roman"/>
                <w:b/>
                <w:bCs/>
                <w:szCs w:val="24"/>
              </w:rPr>
              <w:t>€</w:t>
            </w:r>
          </w:p>
        </w:tc>
      </w:tr>
      <w:tr w:rsidR="007434A6" w:rsidRPr="008A327A" w:rsidTr="007434A6">
        <w:trPr>
          <w:trHeight w:val="609"/>
        </w:trPr>
        <w:tc>
          <w:tcPr>
            <w:tcW w:w="3728" w:type="dxa"/>
            <w:hideMark/>
          </w:tcPr>
          <w:p w:rsidR="007434A6" w:rsidRPr="008A327A" w:rsidRDefault="007434A6">
            <w:pPr>
              <w:tabs>
                <w:tab w:val="left" w:pos="7215"/>
              </w:tabs>
              <w:rPr>
                <w:rFonts w:cs="Times New Roman"/>
                <w:szCs w:val="24"/>
              </w:rPr>
            </w:pPr>
            <w:r w:rsidRPr="008A327A">
              <w:rPr>
                <w:rFonts w:cs="Times New Roman"/>
                <w:szCs w:val="24"/>
              </w:rPr>
              <w:t>Technology Cost</w:t>
            </w:r>
          </w:p>
        </w:tc>
        <w:tc>
          <w:tcPr>
            <w:tcW w:w="4120" w:type="dxa"/>
            <w:hideMark/>
          </w:tcPr>
          <w:p w:rsidR="007434A6" w:rsidRPr="008A327A" w:rsidRDefault="007434A6">
            <w:pPr>
              <w:tabs>
                <w:tab w:val="left" w:pos="7215"/>
              </w:tabs>
              <w:rPr>
                <w:rFonts w:cs="Times New Roman"/>
                <w:szCs w:val="24"/>
              </w:rPr>
            </w:pPr>
            <w:r w:rsidRPr="008A327A">
              <w:rPr>
                <w:rFonts w:cs="Times New Roman"/>
                <w:szCs w:val="24"/>
              </w:rPr>
              <w:t>350</w:t>
            </w:r>
            <w:r w:rsidRPr="008A327A">
              <w:rPr>
                <w:rFonts w:ascii="Arial" w:hAnsi="Arial" w:cs="Arial"/>
                <w:b/>
                <w:bCs/>
                <w:sz w:val="21"/>
                <w:szCs w:val="21"/>
                <w:shd w:val="clear" w:color="auto" w:fill="FFFFFF"/>
              </w:rPr>
              <w:t xml:space="preserve"> </w:t>
            </w:r>
            <w:r w:rsidRPr="008A327A">
              <w:rPr>
                <w:rFonts w:cs="Times New Roman"/>
                <w:b/>
                <w:bCs/>
                <w:szCs w:val="24"/>
              </w:rPr>
              <w:t>€</w:t>
            </w:r>
          </w:p>
        </w:tc>
      </w:tr>
      <w:tr w:rsidR="007434A6" w:rsidRPr="008A327A" w:rsidTr="007434A6">
        <w:trPr>
          <w:trHeight w:val="593"/>
        </w:trPr>
        <w:tc>
          <w:tcPr>
            <w:tcW w:w="3728" w:type="dxa"/>
            <w:hideMark/>
          </w:tcPr>
          <w:p w:rsidR="007434A6" w:rsidRPr="008A327A" w:rsidRDefault="007434A6">
            <w:pPr>
              <w:tabs>
                <w:tab w:val="left" w:pos="7215"/>
              </w:tabs>
              <w:rPr>
                <w:rFonts w:cs="Times New Roman"/>
                <w:szCs w:val="24"/>
              </w:rPr>
            </w:pPr>
            <w:r w:rsidRPr="008A327A">
              <w:rPr>
                <w:rFonts w:cs="Times New Roman"/>
                <w:szCs w:val="24"/>
              </w:rPr>
              <w:t>Equipment Cost</w:t>
            </w:r>
          </w:p>
        </w:tc>
        <w:tc>
          <w:tcPr>
            <w:tcW w:w="4120" w:type="dxa"/>
            <w:hideMark/>
          </w:tcPr>
          <w:p w:rsidR="007434A6" w:rsidRPr="008A327A" w:rsidRDefault="007434A6">
            <w:pPr>
              <w:tabs>
                <w:tab w:val="left" w:pos="7215"/>
              </w:tabs>
              <w:rPr>
                <w:rFonts w:cs="Times New Roman"/>
                <w:szCs w:val="24"/>
              </w:rPr>
            </w:pPr>
            <w:r w:rsidRPr="008A327A">
              <w:rPr>
                <w:rFonts w:cs="Times New Roman"/>
                <w:szCs w:val="24"/>
              </w:rPr>
              <w:t>200</w:t>
            </w:r>
            <w:r w:rsidRPr="008A327A">
              <w:rPr>
                <w:rFonts w:ascii="Arial" w:hAnsi="Arial" w:cs="Arial"/>
                <w:b/>
                <w:bCs/>
                <w:sz w:val="21"/>
                <w:szCs w:val="21"/>
                <w:shd w:val="clear" w:color="auto" w:fill="FFFFFF"/>
              </w:rPr>
              <w:t xml:space="preserve"> </w:t>
            </w:r>
            <w:r w:rsidRPr="008A327A">
              <w:rPr>
                <w:rFonts w:cs="Times New Roman"/>
                <w:b/>
                <w:bCs/>
                <w:szCs w:val="24"/>
              </w:rPr>
              <w:t>€</w:t>
            </w:r>
          </w:p>
        </w:tc>
      </w:tr>
      <w:tr w:rsidR="007434A6" w:rsidRPr="008A327A" w:rsidTr="007434A6">
        <w:trPr>
          <w:trHeight w:val="304"/>
        </w:trPr>
        <w:tc>
          <w:tcPr>
            <w:tcW w:w="3728" w:type="dxa"/>
            <w:hideMark/>
          </w:tcPr>
          <w:p w:rsidR="007434A6" w:rsidRPr="008A327A" w:rsidRDefault="007434A6">
            <w:pPr>
              <w:tabs>
                <w:tab w:val="left" w:pos="7215"/>
              </w:tabs>
              <w:rPr>
                <w:rFonts w:cs="Times New Roman"/>
                <w:szCs w:val="24"/>
              </w:rPr>
            </w:pPr>
            <w:r w:rsidRPr="008A327A">
              <w:rPr>
                <w:rFonts w:cs="Times New Roman"/>
                <w:szCs w:val="24"/>
              </w:rPr>
              <w:t>Research Cost</w:t>
            </w:r>
          </w:p>
        </w:tc>
        <w:tc>
          <w:tcPr>
            <w:tcW w:w="4120" w:type="dxa"/>
            <w:hideMark/>
          </w:tcPr>
          <w:p w:rsidR="007434A6" w:rsidRPr="008A327A" w:rsidRDefault="007434A6">
            <w:pPr>
              <w:tabs>
                <w:tab w:val="left" w:pos="7215"/>
              </w:tabs>
              <w:rPr>
                <w:rFonts w:cs="Times New Roman"/>
                <w:szCs w:val="24"/>
              </w:rPr>
            </w:pPr>
            <w:r w:rsidRPr="008A327A">
              <w:rPr>
                <w:rFonts w:cs="Times New Roman"/>
                <w:szCs w:val="24"/>
              </w:rPr>
              <w:t>170</w:t>
            </w:r>
            <w:r w:rsidRPr="008A327A">
              <w:rPr>
                <w:rFonts w:ascii="Arial" w:hAnsi="Arial" w:cs="Arial"/>
                <w:b/>
                <w:bCs/>
                <w:sz w:val="21"/>
                <w:szCs w:val="21"/>
                <w:shd w:val="clear" w:color="auto" w:fill="FFFFFF"/>
              </w:rPr>
              <w:t xml:space="preserve"> </w:t>
            </w:r>
            <w:r w:rsidRPr="008A327A">
              <w:rPr>
                <w:rFonts w:cs="Times New Roman"/>
                <w:b/>
                <w:bCs/>
                <w:szCs w:val="24"/>
              </w:rPr>
              <w:t>€</w:t>
            </w:r>
          </w:p>
        </w:tc>
      </w:tr>
      <w:tr w:rsidR="007434A6" w:rsidRPr="008A327A" w:rsidTr="007434A6">
        <w:trPr>
          <w:trHeight w:val="304"/>
        </w:trPr>
        <w:tc>
          <w:tcPr>
            <w:tcW w:w="3728" w:type="dxa"/>
          </w:tcPr>
          <w:p w:rsidR="007434A6" w:rsidRPr="008A327A" w:rsidRDefault="007434A6">
            <w:pPr>
              <w:tabs>
                <w:tab w:val="left" w:pos="7215"/>
              </w:tabs>
              <w:rPr>
                <w:rFonts w:cs="Times New Roman"/>
                <w:szCs w:val="24"/>
              </w:rPr>
            </w:pPr>
            <w:r w:rsidRPr="008A327A">
              <w:rPr>
                <w:rFonts w:cs="Times New Roman"/>
                <w:szCs w:val="24"/>
              </w:rPr>
              <w:t>Total</w:t>
            </w:r>
          </w:p>
        </w:tc>
        <w:tc>
          <w:tcPr>
            <w:tcW w:w="4120" w:type="dxa"/>
          </w:tcPr>
          <w:p w:rsidR="007434A6" w:rsidRPr="008A327A" w:rsidRDefault="007434A6">
            <w:pPr>
              <w:tabs>
                <w:tab w:val="left" w:pos="7215"/>
              </w:tabs>
              <w:rPr>
                <w:rFonts w:cs="Times New Roman"/>
                <w:szCs w:val="24"/>
              </w:rPr>
            </w:pPr>
            <w:r w:rsidRPr="008A327A">
              <w:rPr>
                <w:rFonts w:cs="Times New Roman"/>
                <w:szCs w:val="24"/>
              </w:rPr>
              <w:t>1170</w:t>
            </w:r>
            <w:r w:rsidRPr="008A327A">
              <w:rPr>
                <w:rFonts w:ascii="Arial" w:hAnsi="Arial" w:cs="Arial"/>
                <w:b/>
                <w:bCs/>
                <w:sz w:val="21"/>
                <w:szCs w:val="21"/>
                <w:shd w:val="clear" w:color="auto" w:fill="FFFFFF"/>
              </w:rPr>
              <w:t xml:space="preserve"> </w:t>
            </w:r>
            <w:r w:rsidRPr="008A327A">
              <w:rPr>
                <w:rFonts w:cs="Times New Roman"/>
                <w:b/>
                <w:bCs/>
                <w:szCs w:val="24"/>
              </w:rPr>
              <w:t>€</w:t>
            </w:r>
          </w:p>
        </w:tc>
      </w:tr>
    </w:tbl>
    <w:p w:rsidR="007434A6" w:rsidRPr="008A327A" w:rsidRDefault="007434A6" w:rsidP="007434A6">
      <w:pPr>
        <w:jc w:val="center"/>
      </w:pPr>
    </w:p>
    <w:p w:rsidR="007434A6" w:rsidRPr="008A327A" w:rsidRDefault="007434A6" w:rsidP="007434A6"/>
    <w:p w:rsidR="00953DCE" w:rsidRPr="008A327A" w:rsidRDefault="00953DCE" w:rsidP="00464573">
      <w:pPr>
        <w:pStyle w:val="Heading3"/>
        <w:rPr>
          <w:color w:val="auto"/>
        </w:rPr>
      </w:pPr>
      <w:bookmarkStart w:id="16" w:name="_Toc49177540"/>
      <w:r w:rsidRPr="008A327A">
        <w:rPr>
          <w:color w:val="auto"/>
        </w:rPr>
        <w:t>Risk Management</w:t>
      </w:r>
      <w:bookmarkEnd w:id="16"/>
    </w:p>
    <w:p w:rsidR="009F3615" w:rsidRPr="008A327A" w:rsidRDefault="00953DCE" w:rsidP="00953DCE">
      <w:r w:rsidRPr="008A327A">
        <w:t>Risk management is the process of identifying, controlling and assessing possible threats of the project</w:t>
      </w:r>
      <w:r w:rsidR="006A2FD4" w:rsidRPr="008A327A">
        <w:t xml:space="preserve"> (</w:t>
      </w:r>
      <w:proofErr w:type="spellStart"/>
      <w:r w:rsidR="006A2FD4" w:rsidRPr="008A327A">
        <w:t>Heerkens</w:t>
      </w:r>
      <w:proofErr w:type="spellEnd"/>
      <w:r w:rsidR="006A2FD4" w:rsidRPr="008A327A">
        <w:t>, 2015)</w:t>
      </w:r>
      <w:r w:rsidRPr="008A327A">
        <w:t xml:space="preserve">. </w:t>
      </w:r>
      <w:r w:rsidR="00F5525C" w:rsidRPr="008A327A">
        <w:t xml:space="preserve">Some risks of the project include, the goal and objectives of the project </w:t>
      </w:r>
      <w:r w:rsidR="00032517" w:rsidRPr="008A327A">
        <w:t>are</w:t>
      </w:r>
      <w:r w:rsidR="00F5525C" w:rsidRPr="008A327A">
        <w:t xml:space="preserve"> not well-defined, project timeframe is not clearly defined, no </w:t>
      </w:r>
      <w:proofErr w:type="gramStart"/>
      <w:r w:rsidR="00F5525C" w:rsidRPr="008A327A">
        <w:t xml:space="preserve">control over </w:t>
      </w:r>
      <w:r w:rsidR="00F5525C" w:rsidRPr="008A327A">
        <w:lastRenderedPageBreak/>
        <w:t>employees and employees have</w:t>
      </w:r>
      <w:proofErr w:type="gramEnd"/>
      <w:r w:rsidR="00F5525C" w:rsidRPr="008A327A">
        <w:t xml:space="preserve"> </w:t>
      </w:r>
      <w:r w:rsidR="00032517" w:rsidRPr="008A327A">
        <w:t xml:space="preserve">a </w:t>
      </w:r>
      <w:r w:rsidR="00F5525C" w:rsidRPr="008A327A">
        <w:t>lack of skills and competencies.</w:t>
      </w:r>
      <w:r w:rsidR="009F3615" w:rsidRPr="008A327A">
        <w:t xml:space="preserve"> Moreover, managing risks of the project also give the demonstration of the project manage</w:t>
      </w:r>
      <w:r w:rsidR="00032517" w:rsidRPr="008A327A">
        <w:t>ment</w:t>
      </w:r>
      <w:r w:rsidR="009F3615" w:rsidRPr="008A327A">
        <w:t xml:space="preserve"> skills and knowledge. Absence of leadership skill of the project manager can be a suitable reason most risks are unseen when managing a project. The possible risks for a project can be market risk, financial risk, technology risk, people risk and process risk. However, a project manager can use </w:t>
      </w:r>
      <w:r w:rsidR="00032517" w:rsidRPr="008A327A">
        <w:t xml:space="preserve">a </w:t>
      </w:r>
      <w:r w:rsidR="009F3615" w:rsidRPr="008A327A">
        <w:t>risk breakdown structure to identify possible risks of a project. Below a risk breakdown structure is provided-</w:t>
      </w:r>
    </w:p>
    <w:p w:rsidR="009F3615" w:rsidRPr="008A327A" w:rsidRDefault="009F3615" w:rsidP="009F3615">
      <w:pPr>
        <w:keepNext/>
      </w:pPr>
      <w:r w:rsidRPr="008A327A">
        <w:rPr>
          <w:b/>
          <w:bCs/>
          <w:noProof/>
          <w:lang w:eastAsia="en-GB"/>
        </w:rPr>
        <w:drawing>
          <wp:inline distT="0" distB="0" distL="0" distR="0">
            <wp:extent cx="5715000"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15000" cy="2933700"/>
                    </a:xfrm>
                    <a:prstGeom prst="rect">
                      <a:avLst/>
                    </a:prstGeom>
                  </pic:spPr>
                </pic:pic>
              </a:graphicData>
            </a:graphic>
          </wp:inline>
        </w:drawing>
      </w:r>
    </w:p>
    <w:p w:rsidR="009F3615" w:rsidRPr="008A327A" w:rsidRDefault="009F3615" w:rsidP="009F3615">
      <w:pPr>
        <w:pStyle w:val="Caption"/>
        <w:jc w:val="center"/>
        <w:rPr>
          <w:color w:val="auto"/>
        </w:rPr>
      </w:pPr>
      <w:r w:rsidRPr="008A327A">
        <w:rPr>
          <w:color w:val="auto"/>
        </w:rPr>
        <w:t xml:space="preserve">Figure </w:t>
      </w:r>
      <w:r w:rsidR="00F27993" w:rsidRPr="008A327A">
        <w:rPr>
          <w:color w:val="auto"/>
        </w:rPr>
        <w:fldChar w:fldCharType="begin"/>
      </w:r>
      <w:r w:rsidRPr="008A327A">
        <w:rPr>
          <w:color w:val="auto"/>
        </w:rPr>
        <w:instrText xml:space="preserve"> SEQ Figure \* ARABIC </w:instrText>
      </w:r>
      <w:r w:rsidR="00F27993" w:rsidRPr="008A327A">
        <w:rPr>
          <w:color w:val="auto"/>
        </w:rPr>
        <w:fldChar w:fldCharType="separate"/>
      </w:r>
      <w:r w:rsidR="004A647E" w:rsidRPr="008A327A">
        <w:rPr>
          <w:noProof/>
          <w:color w:val="auto"/>
        </w:rPr>
        <w:t>2</w:t>
      </w:r>
      <w:r w:rsidR="00F27993" w:rsidRPr="008A327A">
        <w:rPr>
          <w:color w:val="auto"/>
        </w:rPr>
        <w:fldChar w:fldCharType="end"/>
      </w:r>
      <w:r w:rsidRPr="008A327A">
        <w:rPr>
          <w:color w:val="auto"/>
        </w:rPr>
        <w:t>: Risk Breakdown Structure</w:t>
      </w:r>
    </w:p>
    <w:p w:rsidR="009F3615" w:rsidRPr="008A327A" w:rsidRDefault="007E545D" w:rsidP="009F3615">
      <w:r w:rsidRPr="008A327A">
        <w:t>There are also other ways to identify risks in a project. For instance, the project manager can ensure SWOT analysis, Brainstorming and the Delphi Technique to identify the risks associated with a project</w:t>
      </w:r>
      <w:r w:rsidR="006A2FD4" w:rsidRPr="008A327A">
        <w:t xml:space="preserve"> (</w:t>
      </w:r>
      <w:proofErr w:type="spellStart"/>
      <w:r w:rsidR="006A2FD4" w:rsidRPr="008A327A">
        <w:t>Deeprose</w:t>
      </w:r>
      <w:proofErr w:type="spellEnd"/>
      <w:r w:rsidR="006A2FD4" w:rsidRPr="008A327A">
        <w:t>, 2002)</w:t>
      </w:r>
      <w:r w:rsidRPr="008A327A">
        <w:t>. With the brainstorming technique</w:t>
      </w:r>
      <w:r w:rsidR="00032517" w:rsidRPr="008A327A">
        <w:t>,</w:t>
      </w:r>
      <w:r w:rsidRPr="008A327A">
        <w:t xml:space="preserve"> the project manager can generate ideas to find </w:t>
      </w:r>
      <w:r w:rsidR="00032517" w:rsidRPr="008A327A">
        <w:t xml:space="preserve">the </w:t>
      </w:r>
      <w:r w:rsidRPr="008A327A">
        <w:t xml:space="preserve">solution of </w:t>
      </w:r>
      <w:r w:rsidR="00032517" w:rsidRPr="008A327A">
        <w:t xml:space="preserve">a </w:t>
      </w:r>
      <w:r w:rsidRPr="008A327A">
        <w:t>wide variety</w:t>
      </w:r>
      <w:r w:rsidR="00032517" w:rsidRPr="008A327A">
        <w:t xml:space="preserve"> of</w:t>
      </w:r>
      <w:r w:rsidRPr="008A327A">
        <w:t xml:space="preserve"> </w:t>
      </w:r>
      <w:proofErr w:type="gramStart"/>
      <w:r w:rsidRPr="008A327A">
        <w:t>problems,</w:t>
      </w:r>
      <w:proofErr w:type="gramEnd"/>
      <w:r w:rsidRPr="008A327A">
        <w:t xml:space="preserve"> moreover, the project manager also can apply experienced facilitator to generate amassing ideas to solve specific issues. For instance, if the project </w:t>
      </w:r>
      <w:proofErr w:type="gramStart"/>
      <w:r w:rsidRPr="008A327A">
        <w:t>manager of Virgin Active face</w:t>
      </w:r>
      <w:proofErr w:type="gramEnd"/>
      <w:r w:rsidRPr="008A327A">
        <w:t xml:space="preserve"> issues such as technological attachment, he can brainstorm to afford the best technology that will attract customers to engage with the health club. SWOT analysis is also helpful to identify risks of the project and it can also assess to identify strength, weakness and opportunities of a project.</w:t>
      </w:r>
      <w:r w:rsidR="000D37FA" w:rsidRPr="008A327A">
        <w:t xml:space="preserve"> Below a risk management plan is provided-</w:t>
      </w:r>
    </w:p>
    <w:tbl>
      <w:tblPr>
        <w:tblStyle w:val="TableGrid"/>
        <w:tblW w:w="0" w:type="auto"/>
        <w:tblLook w:val="04A0"/>
      </w:tblPr>
      <w:tblGrid>
        <w:gridCol w:w="3337"/>
        <w:gridCol w:w="5905"/>
      </w:tblGrid>
      <w:tr w:rsidR="000D37FA" w:rsidRPr="008A327A" w:rsidTr="000D37FA">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D37FA" w:rsidRPr="008A327A" w:rsidRDefault="000D37FA" w:rsidP="000D37FA">
            <w:pPr>
              <w:spacing w:after="160"/>
              <w:rPr>
                <w:b/>
              </w:rPr>
            </w:pPr>
            <w:r w:rsidRPr="008A327A">
              <w:rPr>
                <w:b/>
              </w:rPr>
              <w:t>Steps of the risk management plan</w:t>
            </w:r>
          </w:p>
        </w:tc>
        <w:tc>
          <w:tcPr>
            <w:tcW w:w="6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D37FA" w:rsidRPr="008A327A" w:rsidRDefault="000D37FA" w:rsidP="000D37FA">
            <w:pPr>
              <w:spacing w:after="160"/>
              <w:rPr>
                <w:b/>
              </w:rPr>
            </w:pPr>
            <w:r w:rsidRPr="008A327A">
              <w:rPr>
                <w:b/>
              </w:rPr>
              <w:t>Risk management process</w:t>
            </w:r>
          </w:p>
        </w:tc>
      </w:tr>
      <w:tr w:rsidR="000D37FA" w:rsidRPr="008A327A" w:rsidTr="000D37FA">
        <w:tc>
          <w:tcPr>
            <w:tcW w:w="3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D37FA" w:rsidRPr="008A327A" w:rsidRDefault="000D37FA" w:rsidP="000D37FA">
            <w:pPr>
              <w:spacing w:after="160"/>
              <w:rPr>
                <w:b/>
              </w:rPr>
            </w:pPr>
            <w:r w:rsidRPr="008A327A">
              <w:rPr>
                <w:b/>
              </w:rPr>
              <w:lastRenderedPageBreak/>
              <w:t xml:space="preserve">Step 1: Risk identification </w:t>
            </w:r>
          </w:p>
        </w:tc>
        <w:tc>
          <w:tcPr>
            <w:tcW w:w="6138" w:type="dxa"/>
            <w:tcBorders>
              <w:top w:val="single" w:sz="4" w:space="0" w:color="auto"/>
              <w:left w:val="single" w:sz="4" w:space="0" w:color="auto"/>
              <w:bottom w:val="single" w:sz="4" w:space="0" w:color="auto"/>
              <w:right w:val="single" w:sz="4" w:space="0" w:color="auto"/>
            </w:tcBorders>
            <w:hideMark/>
          </w:tcPr>
          <w:p w:rsidR="000D37FA" w:rsidRPr="008A327A" w:rsidRDefault="000D37FA" w:rsidP="000D37FA">
            <w:pPr>
              <w:spacing w:after="160"/>
            </w:pPr>
            <w:r w:rsidRPr="008A327A">
              <w:t>Virgin Active and its project manager identif</w:t>
            </w:r>
            <w:r w:rsidR="00032517" w:rsidRPr="008A327A">
              <w:t>y</w:t>
            </w:r>
            <w:r w:rsidRPr="008A327A">
              <w:t xml:space="preserve"> the risks in this step before starting the project. The identified risks are poor communication approach, busy timeframe, poor cash flow, lower compliance with regulations and lower skills of the employees.</w:t>
            </w:r>
          </w:p>
        </w:tc>
      </w:tr>
      <w:tr w:rsidR="000D37FA" w:rsidRPr="008A327A" w:rsidTr="000D37FA">
        <w:tc>
          <w:tcPr>
            <w:tcW w:w="3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D37FA" w:rsidRPr="008A327A" w:rsidRDefault="000D37FA" w:rsidP="000D37FA">
            <w:pPr>
              <w:spacing w:after="160"/>
              <w:rPr>
                <w:b/>
              </w:rPr>
            </w:pPr>
            <w:r w:rsidRPr="008A327A">
              <w:rPr>
                <w:b/>
              </w:rPr>
              <w:t>Step 2: Risk analysis</w:t>
            </w:r>
          </w:p>
        </w:tc>
        <w:tc>
          <w:tcPr>
            <w:tcW w:w="6138" w:type="dxa"/>
            <w:tcBorders>
              <w:top w:val="single" w:sz="4" w:space="0" w:color="auto"/>
              <w:left w:val="single" w:sz="4" w:space="0" w:color="auto"/>
              <w:bottom w:val="single" w:sz="4" w:space="0" w:color="auto"/>
              <w:right w:val="single" w:sz="4" w:space="0" w:color="auto"/>
            </w:tcBorders>
            <w:hideMark/>
          </w:tcPr>
          <w:p w:rsidR="000D37FA" w:rsidRPr="008A327A" w:rsidRDefault="000D37FA" w:rsidP="000D37FA">
            <w:pPr>
              <w:spacing w:after="160"/>
            </w:pPr>
            <w:r w:rsidRPr="008A327A">
              <w:t xml:space="preserve">Most of the problems come from ineffective financial, business and human resource management. </w:t>
            </w:r>
          </w:p>
        </w:tc>
      </w:tr>
      <w:tr w:rsidR="000D37FA" w:rsidRPr="008A327A" w:rsidTr="000D37FA">
        <w:tc>
          <w:tcPr>
            <w:tcW w:w="3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D37FA" w:rsidRPr="008A327A" w:rsidRDefault="000D37FA" w:rsidP="000D37FA">
            <w:pPr>
              <w:spacing w:after="160"/>
              <w:rPr>
                <w:b/>
              </w:rPr>
            </w:pPr>
            <w:r w:rsidRPr="008A327A">
              <w:rPr>
                <w:b/>
              </w:rPr>
              <w:t xml:space="preserve">Step 3: Risk management tools evaluating </w:t>
            </w:r>
          </w:p>
        </w:tc>
        <w:tc>
          <w:tcPr>
            <w:tcW w:w="6138" w:type="dxa"/>
            <w:tcBorders>
              <w:top w:val="single" w:sz="4" w:space="0" w:color="auto"/>
              <w:left w:val="single" w:sz="4" w:space="0" w:color="auto"/>
              <w:bottom w:val="single" w:sz="4" w:space="0" w:color="auto"/>
              <w:right w:val="single" w:sz="4" w:space="0" w:color="auto"/>
            </w:tcBorders>
            <w:hideMark/>
          </w:tcPr>
          <w:p w:rsidR="000D37FA" w:rsidRPr="008A327A" w:rsidRDefault="000D37FA" w:rsidP="000D37FA">
            <w:pPr>
              <w:spacing w:after="160"/>
            </w:pPr>
            <w:r w:rsidRPr="008A327A">
              <w:t>To manage the risks, the project manager will use data analysis techniques to document the project assumption league, risk register and overall reports.</w:t>
            </w:r>
          </w:p>
        </w:tc>
      </w:tr>
      <w:tr w:rsidR="000D37FA" w:rsidRPr="008A327A" w:rsidTr="000D37FA">
        <w:tc>
          <w:tcPr>
            <w:tcW w:w="3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D37FA" w:rsidRPr="008A327A" w:rsidRDefault="000D37FA" w:rsidP="000D37FA">
            <w:pPr>
              <w:spacing w:after="160"/>
              <w:rPr>
                <w:b/>
              </w:rPr>
            </w:pPr>
            <w:r w:rsidRPr="008A327A">
              <w:rPr>
                <w:b/>
              </w:rPr>
              <w:t>Step 4: Risk management tools selection</w:t>
            </w:r>
          </w:p>
        </w:tc>
        <w:tc>
          <w:tcPr>
            <w:tcW w:w="6138" w:type="dxa"/>
            <w:tcBorders>
              <w:top w:val="single" w:sz="4" w:space="0" w:color="auto"/>
              <w:left w:val="single" w:sz="4" w:space="0" w:color="auto"/>
              <w:bottom w:val="single" w:sz="4" w:space="0" w:color="auto"/>
              <w:right w:val="single" w:sz="4" w:space="0" w:color="auto"/>
            </w:tcBorders>
            <w:hideMark/>
          </w:tcPr>
          <w:p w:rsidR="000D37FA" w:rsidRPr="008A327A" w:rsidRDefault="000D37FA" w:rsidP="000D37FA">
            <w:pPr>
              <w:spacing w:after="160"/>
            </w:pPr>
            <w:r w:rsidRPr="008A327A">
              <w:t xml:space="preserve">To identify the risks, project manager conducts root cause analysis, SWOT analysis, probability calculation and matrix calculation. </w:t>
            </w:r>
          </w:p>
        </w:tc>
      </w:tr>
      <w:tr w:rsidR="000D37FA" w:rsidRPr="008A327A" w:rsidTr="000D37FA">
        <w:tc>
          <w:tcPr>
            <w:tcW w:w="3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D37FA" w:rsidRPr="008A327A" w:rsidRDefault="000D37FA" w:rsidP="000D37FA">
            <w:pPr>
              <w:spacing w:after="160"/>
              <w:rPr>
                <w:b/>
              </w:rPr>
            </w:pPr>
            <w:r w:rsidRPr="008A327A">
              <w:rPr>
                <w:b/>
              </w:rPr>
              <w:t>Step 5: Risk monitoring and control</w:t>
            </w:r>
          </w:p>
        </w:tc>
        <w:tc>
          <w:tcPr>
            <w:tcW w:w="6138" w:type="dxa"/>
            <w:tcBorders>
              <w:top w:val="single" w:sz="4" w:space="0" w:color="auto"/>
              <w:left w:val="single" w:sz="4" w:space="0" w:color="auto"/>
              <w:bottom w:val="single" w:sz="4" w:space="0" w:color="auto"/>
              <w:right w:val="single" w:sz="4" w:space="0" w:color="auto"/>
            </w:tcBorders>
            <w:hideMark/>
          </w:tcPr>
          <w:p w:rsidR="000D37FA" w:rsidRPr="008A327A" w:rsidRDefault="000D37FA" w:rsidP="000D37FA">
            <w:pPr>
              <w:spacing w:after="160"/>
            </w:pPr>
            <w:r w:rsidRPr="008A327A">
              <w:t xml:space="preserve">The project manager will monitor the internal and external project environment, drivers of project plan changes and cost escalation and actions of competitors. </w:t>
            </w:r>
          </w:p>
        </w:tc>
      </w:tr>
    </w:tbl>
    <w:p w:rsidR="000D37FA" w:rsidRPr="008A327A" w:rsidRDefault="000D37FA" w:rsidP="009F3615"/>
    <w:p w:rsidR="007D48BC" w:rsidRPr="008A327A" w:rsidRDefault="007D48BC" w:rsidP="00464573">
      <w:pPr>
        <w:pStyle w:val="Heading3"/>
        <w:rPr>
          <w:color w:val="auto"/>
        </w:rPr>
      </w:pPr>
      <w:bookmarkStart w:id="17" w:name="_Toc49177541"/>
      <w:r w:rsidRPr="008A327A">
        <w:rPr>
          <w:color w:val="auto"/>
        </w:rPr>
        <w:t>Project Communication Method</w:t>
      </w:r>
      <w:bookmarkEnd w:id="17"/>
    </w:p>
    <w:p w:rsidR="007D48BC" w:rsidRPr="008A327A" w:rsidRDefault="007D48BC" w:rsidP="00953DCE">
      <w:r w:rsidRPr="008A327A">
        <w:t xml:space="preserve">Communication is an important part of project management because for completing </w:t>
      </w:r>
      <w:r w:rsidR="00032517" w:rsidRPr="008A327A">
        <w:t xml:space="preserve">the </w:t>
      </w:r>
      <w:r w:rsidRPr="008A327A">
        <w:t>different task, resolving issues or to make changes in the current plan, project managers need to communicate with different stakeholders</w:t>
      </w:r>
      <w:r w:rsidR="006A2FD4" w:rsidRPr="008A327A">
        <w:t xml:space="preserve"> (</w:t>
      </w:r>
      <w:proofErr w:type="spellStart"/>
      <w:r w:rsidR="006A2FD4" w:rsidRPr="008A327A">
        <w:t>Heerkens</w:t>
      </w:r>
      <w:proofErr w:type="spellEnd"/>
      <w:r w:rsidR="006A2FD4" w:rsidRPr="008A327A">
        <w:t>, 2015)</w:t>
      </w:r>
      <w:r w:rsidRPr="008A327A">
        <w:t>. Below different communication method</w:t>
      </w:r>
      <w:r w:rsidR="00032517" w:rsidRPr="008A327A">
        <w:t>s</w:t>
      </w:r>
      <w:r w:rsidRPr="008A327A">
        <w:t xml:space="preserve"> </w:t>
      </w:r>
      <w:r w:rsidR="00032517" w:rsidRPr="008A327A">
        <w:t>are</w:t>
      </w:r>
      <w:r w:rsidRPr="008A327A">
        <w:t xml:space="preserve"> described that can be used to manage projects in the organisation-</w:t>
      </w:r>
    </w:p>
    <w:p w:rsidR="007D48BC" w:rsidRPr="008A327A" w:rsidRDefault="007D48BC" w:rsidP="00953DCE">
      <w:pPr>
        <w:rPr>
          <w:b/>
          <w:bCs/>
          <w:u w:val="single"/>
        </w:rPr>
      </w:pPr>
      <w:r w:rsidRPr="008A327A">
        <w:rPr>
          <w:u w:val="single"/>
        </w:rPr>
        <w:t>Face to Face Communication</w:t>
      </w:r>
    </w:p>
    <w:p w:rsidR="00397809" w:rsidRPr="008A327A" w:rsidRDefault="007D48BC" w:rsidP="00953DCE">
      <w:r w:rsidRPr="008A327A">
        <w:t>Face to face communication is the method when project managers communicate with the stakeholders directly.</w:t>
      </w:r>
      <w:r w:rsidR="00397809" w:rsidRPr="008A327A">
        <w:t xml:space="preserve"> In face to face communication</w:t>
      </w:r>
      <w:r w:rsidR="00032517" w:rsidRPr="008A327A">
        <w:t>,</w:t>
      </w:r>
      <w:r w:rsidR="00397809" w:rsidRPr="008A327A">
        <w:t xml:space="preserve"> 58 </w:t>
      </w:r>
      <w:r w:rsidR="00032517" w:rsidRPr="008A327A">
        <w:t>%</w:t>
      </w:r>
      <w:r w:rsidR="00397809" w:rsidRPr="008A327A">
        <w:t xml:space="preserve"> of communication takes place through body language, 35 </w:t>
      </w:r>
      <w:r w:rsidR="00032517" w:rsidRPr="008A327A">
        <w:t>%</w:t>
      </w:r>
      <w:r w:rsidR="00397809" w:rsidRPr="008A327A">
        <w:t xml:space="preserve"> of communication takes place through words are said and the rest is through the content or words that are spoken. This is an effective method of communication as the stakeholders can understand a lot and if they need to ask any question, they can also ask directly.</w:t>
      </w:r>
    </w:p>
    <w:p w:rsidR="00397809" w:rsidRPr="008A327A" w:rsidRDefault="00397809" w:rsidP="00953DCE">
      <w:pPr>
        <w:rPr>
          <w:u w:val="single"/>
        </w:rPr>
      </w:pPr>
      <w:r w:rsidRPr="008A327A">
        <w:rPr>
          <w:u w:val="single"/>
        </w:rPr>
        <w:t>Electronic Media</w:t>
      </w:r>
    </w:p>
    <w:p w:rsidR="00397809" w:rsidRPr="008A327A" w:rsidRDefault="00032517" w:rsidP="00953DCE">
      <w:r w:rsidRPr="008A327A">
        <w:lastRenderedPageBreak/>
        <w:t>The p</w:t>
      </w:r>
      <w:r w:rsidR="00397809" w:rsidRPr="008A327A">
        <w:t>roject manager also can use different electronic media for communication. E-mail, video call and instant texts are some of the way</w:t>
      </w:r>
      <w:r w:rsidRPr="008A327A">
        <w:t>s</w:t>
      </w:r>
      <w:r w:rsidR="00397809" w:rsidRPr="008A327A">
        <w:t xml:space="preserve"> to communicate through electronic media. This type of electronic media is used to distribute short information. However, in the case of using electronic media, the project manager needs to ensure he ha</w:t>
      </w:r>
      <w:r w:rsidRPr="008A327A">
        <w:t>s</w:t>
      </w:r>
      <w:r w:rsidR="00397809" w:rsidRPr="008A327A">
        <w:t xml:space="preserve"> good knowledge about the medium, because, if the information is sent to </w:t>
      </w:r>
      <w:r w:rsidRPr="008A327A">
        <w:t xml:space="preserve">the </w:t>
      </w:r>
      <w:r w:rsidR="00397809" w:rsidRPr="008A327A">
        <w:t xml:space="preserve">wrong pupil it can be a risk for the project. Moreover, </w:t>
      </w:r>
      <w:r w:rsidRPr="008A327A">
        <w:t xml:space="preserve">an </w:t>
      </w:r>
      <w:r w:rsidR="00397809" w:rsidRPr="008A327A">
        <w:t>appropriate sentence and words need to be used so that the receiver can understand appropriately the information sent by the sender.</w:t>
      </w:r>
    </w:p>
    <w:p w:rsidR="00397809" w:rsidRPr="008A327A" w:rsidRDefault="00397809" w:rsidP="00953DCE">
      <w:pPr>
        <w:rPr>
          <w:u w:val="single"/>
        </w:rPr>
      </w:pPr>
      <w:r w:rsidRPr="008A327A">
        <w:rPr>
          <w:u w:val="single"/>
        </w:rPr>
        <w:t>Written</w:t>
      </w:r>
    </w:p>
    <w:p w:rsidR="00397809" w:rsidRPr="008A327A" w:rsidRDefault="00DB46FF" w:rsidP="00953DCE">
      <w:r w:rsidRPr="008A327A">
        <w:t xml:space="preserve">Written communication is used by the project manager in </w:t>
      </w:r>
      <w:r w:rsidR="00032517" w:rsidRPr="008A327A">
        <w:t xml:space="preserve">a </w:t>
      </w:r>
      <w:r w:rsidRPr="008A327A">
        <w:t xml:space="preserve">specific situation. For instance, if the project manager wants to communicate with the resource manager regarding project budget, he ensures written communication. In this case, a written budget plan is submitted and a formal report is sent to the top management so that they can be also aware </w:t>
      </w:r>
      <w:r w:rsidR="00032517" w:rsidRPr="008A327A">
        <w:t>of</w:t>
      </w:r>
      <w:r w:rsidRPr="008A327A">
        <w:t xml:space="preserve"> the budget</w:t>
      </w:r>
      <w:r w:rsidR="006A2FD4" w:rsidRPr="008A327A">
        <w:t xml:space="preserve"> (Silvius, Schipper and Van den Brink, 2012)</w:t>
      </w:r>
      <w:r w:rsidRPr="008A327A">
        <w:t>. Moreover, to draft the project plan and to ensure the project objectives and schedule is acknowledged by all the stakeholders, written communication is used. The documentation helps to avoid forgetting small tasks and if the project manager wants to change the project plan, he can change the plan suitably with the help of written communication.</w:t>
      </w:r>
    </w:p>
    <w:p w:rsidR="00DB46FF" w:rsidRPr="008A327A" w:rsidRDefault="00AF0F01" w:rsidP="00464573">
      <w:pPr>
        <w:pStyle w:val="Heading3"/>
        <w:rPr>
          <w:color w:val="auto"/>
        </w:rPr>
      </w:pPr>
      <w:bookmarkStart w:id="18" w:name="_Toc49177542"/>
      <w:r w:rsidRPr="008A327A">
        <w:rPr>
          <w:color w:val="auto"/>
        </w:rPr>
        <w:t>Kotter’s Change Management Model</w:t>
      </w:r>
      <w:bookmarkEnd w:id="18"/>
    </w:p>
    <w:p w:rsidR="00AF0F01" w:rsidRPr="008A327A" w:rsidRDefault="00AF0F01" w:rsidP="00953DCE">
      <w:r w:rsidRPr="008A327A">
        <w:t xml:space="preserve">Kotter’s change management model is used to embed change effectively in the organisation. The model consists of eight steps; however, the first step is crucial among these steps. According to Kotter, if an organisation needs to set change, 75% of the company’s management has to be on </w:t>
      </w:r>
      <w:proofErr w:type="gramStart"/>
      <w:r w:rsidRPr="008A327A">
        <w:t>board,</w:t>
      </w:r>
      <w:proofErr w:type="gramEnd"/>
      <w:r w:rsidRPr="008A327A">
        <w:t xml:space="preserve"> therefore an urgency will create which will help the organisation to set the change. Below the eight steps are described-</w:t>
      </w:r>
    </w:p>
    <w:p w:rsidR="00AF0F01" w:rsidRPr="008A327A" w:rsidRDefault="00AF0F01" w:rsidP="00AF0F01">
      <w:pPr>
        <w:keepNext/>
      </w:pPr>
      <w:r w:rsidRPr="008A327A">
        <w:rPr>
          <w:noProof/>
          <w:lang w:eastAsia="en-GB"/>
        </w:rPr>
        <w:lastRenderedPageBreak/>
        <w:drawing>
          <wp:inline distT="0" distB="0" distL="0" distR="0">
            <wp:extent cx="5731510" cy="26955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2695575"/>
                    </a:xfrm>
                    <a:prstGeom prst="rect">
                      <a:avLst/>
                    </a:prstGeom>
                  </pic:spPr>
                </pic:pic>
              </a:graphicData>
            </a:graphic>
          </wp:inline>
        </w:drawing>
      </w:r>
    </w:p>
    <w:p w:rsidR="00AF0F01" w:rsidRPr="008A327A" w:rsidRDefault="00AF0F01" w:rsidP="00AF0F01">
      <w:pPr>
        <w:pStyle w:val="Caption"/>
        <w:jc w:val="center"/>
        <w:rPr>
          <w:color w:val="auto"/>
        </w:rPr>
      </w:pPr>
      <w:r w:rsidRPr="008A327A">
        <w:rPr>
          <w:color w:val="auto"/>
        </w:rPr>
        <w:t xml:space="preserve">Figure </w:t>
      </w:r>
      <w:r w:rsidR="00F27993" w:rsidRPr="008A327A">
        <w:rPr>
          <w:color w:val="auto"/>
        </w:rPr>
        <w:fldChar w:fldCharType="begin"/>
      </w:r>
      <w:r w:rsidRPr="008A327A">
        <w:rPr>
          <w:color w:val="auto"/>
        </w:rPr>
        <w:instrText xml:space="preserve"> SEQ Figure \* ARABIC </w:instrText>
      </w:r>
      <w:r w:rsidR="00F27993" w:rsidRPr="008A327A">
        <w:rPr>
          <w:color w:val="auto"/>
        </w:rPr>
        <w:fldChar w:fldCharType="separate"/>
      </w:r>
      <w:r w:rsidR="004A647E" w:rsidRPr="008A327A">
        <w:rPr>
          <w:noProof/>
          <w:color w:val="auto"/>
        </w:rPr>
        <w:t>3</w:t>
      </w:r>
      <w:r w:rsidR="00F27993" w:rsidRPr="008A327A">
        <w:rPr>
          <w:color w:val="auto"/>
        </w:rPr>
        <w:fldChar w:fldCharType="end"/>
      </w:r>
      <w:r w:rsidRPr="008A327A">
        <w:rPr>
          <w:color w:val="auto"/>
        </w:rPr>
        <w:t>: Kotter’s Change Management Model</w:t>
      </w:r>
    </w:p>
    <w:p w:rsidR="006A2FD4" w:rsidRPr="008A327A" w:rsidRDefault="006A2FD4" w:rsidP="006A2FD4">
      <w:pPr>
        <w:jc w:val="center"/>
      </w:pPr>
      <w:r w:rsidRPr="008A327A">
        <w:t>(Baguley, 2008)</w:t>
      </w:r>
    </w:p>
    <w:p w:rsidR="00AF0F01" w:rsidRPr="008A327A" w:rsidRDefault="00AF0F01" w:rsidP="00AF0F01">
      <w:r w:rsidRPr="008A327A">
        <w:t>The first step of the change model is to create a sense of urgency. So,</w:t>
      </w:r>
      <w:r w:rsidR="00162F71" w:rsidRPr="008A327A">
        <w:t xml:space="preserve"> at first</w:t>
      </w:r>
      <w:r w:rsidR="00032517" w:rsidRPr="008A327A">
        <w:t>,</w:t>
      </w:r>
      <w:r w:rsidRPr="008A327A">
        <w:t xml:space="preserve"> the </w:t>
      </w:r>
      <w:r w:rsidR="00162F71" w:rsidRPr="008A327A">
        <w:t xml:space="preserve">project </w:t>
      </w:r>
      <w:r w:rsidRPr="008A327A">
        <w:t>manager</w:t>
      </w:r>
      <w:r w:rsidR="00162F71" w:rsidRPr="008A327A">
        <w:t xml:space="preserve"> has to make stakeholders understand the importance of the change in the organisation and the way they will be beneficial from the change. In the next step, Kotter’s propose to form a guiding coalition. A project manager cannot embed change </w:t>
      </w:r>
      <w:proofErr w:type="gramStart"/>
      <w:r w:rsidR="00162F71" w:rsidRPr="008A327A">
        <w:t>alone,</w:t>
      </w:r>
      <w:proofErr w:type="gramEnd"/>
      <w:r w:rsidR="00162F71" w:rsidRPr="008A327A">
        <w:t xml:space="preserve"> hence, it is needed to identify key people that can help embed change into the organisation. The third step is developing an inspiring vision. When the stakeholders will understand the way, they will be benefitted from the change, they will not insist to embed the change into the organisation. The fourth step is to communicate the vision to the stakeholders; hence, they will know about the benefit of the change. In the next step, </w:t>
      </w:r>
      <w:r w:rsidR="00032517" w:rsidRPr="008A327A">
        <w:t xml:space="preserve">the </w:t>
      </w:r>
      <w:r w:rsidR="00162F71" w:rsidRPr="008A327A">
        <w:t xml:space="preserve">project manager needs to encourage the stakeholders to enact vision. That means the project manager has to help others to avoid any kinds of obstacles. The next step is </w:t>
      </w:r>
      <w:r w:rsidR="00387125" w:rsidRPr="008A327A">
        <w:t>creating</w:t>
      </w:r>
      <w:r w:rsidR="00162F71" w:rsidRPr="008A327A">
        <w:t xml:space="preserve"> short-term wins. So, </w:t>
      </w:r>
      <w:r w:rsidR="00032517" w:rsidRPr="008A327A">
        <w:t xml:space="preserve">the </w:t>
      </w:r>
      <w:r w:rsidR="00162F71" w:rsidRPr="008A327A">
        <w:t>project manager</w:t>
      </w:r>
      <w:r w:rsidR="00387125" w:rsidRPr="008A327A">
        <w:t xml:space="preserve"> needs to make people aware </w:t>
      </w:r>
      <w:r w:rsidR="00032517" w:rsidRPr="008A327A">
        <w:t>of</w:t>
      </w:r>
      <w:r w:rsidR="00387125" w:rsidRPr="008A327A">
        <w:t xml:space="preserve"> the benefit of the change after each phase of the project. The seventh step is</w:t>
      </w:r>
      <w:r w:rsidR="00032517" w:rsidRPr="008A327A">
        <w:t xml:space="preserve"> to</w:t>
      </w:r>
      <w:r w:rsidR="00387125" w:rsidRPr="008A327A">
        <w:t xml:space="preserve"> sustain the vision. That means the project manager needs to repeat </w:t>
      </w:r>
      <w:r w:rsidR="00032517" w:rsidRPr="008A327A">
        <w:t xml:space="preserve">the </w:t>
      </w:r>
      <w:r w:rsidR="00387125" w:rsidRPr="008A327A">
        <w:t>above steps to keep the stakeholders motivated. The last step is</w:t>
      </w:r>
      <w:r w:rsidR="00032517" w:rsidRPr="008A327A">
        <w:t xml:space="preserve"> to</w:t>
      </w:r>
      <w:r w:rsidR="00387125" w:rsidRPr="008A327A">
        <w:t xml:space="preserve"> anchor the change. That means the project manager needs to support the change continuously so that the change can be seen in every aspect of the organisation.</w:t>
      </w:r>
    </w:p>
    <w:p w:rsidR="00387125" w:rsidRPr="008A327A" w:rsidRDefault="00387125" w:rsidP="00464573">
      <w:pPr>
        <w:pStyle w:val="Heading3"/>
        <w:rPr>
          <w:color w:val="auto"/>
        </w:rPr>
      </w:pPr>
      <w:bookmarkStart w:id="19" w:name="_Toc49177543"/>
      <w:r w:rsidRPr="008A327A">
        <w:rPr>
          <w:color w:val="auto"/>
        </w:rPr>
        <w:t xml:space="preserve">Implementing the project change management for </w:t>
      </w:r>
      <w:r w:rsidR="00032517" w:rsidRPr="008A327A">
        <w:rPr>
          <w:color w:val="auto"/>
        </w:rPr>
        <w:t xml:space="preserve">the </w:t>
      </w:r>
      <w:r w:rsidRPr="008A327A">
        <w:rPr>
          <w:color w:val="auto"/>
        </w:rPr>
        <w:t>selected organisation</w:t>
      </w:r>
      <w:bookmarkEnd w:id="19"/>
    </w:p>
    <w:p w:rsidR="00387125" w:rsidRPr="008A327A" w:rsidRDefault="00EE28B9" w:rsidP="00AF0F01">
      <w:r w:rsidRPr="008A327A">
        <w:t xml:space="preserve">The organisation Virgin Active wants to embed change into their organisation which is to change the way of attracting customers to the organisation. For this purpose, Kotter’s change management model can be applied to embed change in the organisation. At first, the project </w:t>
      </w:r>
      <w:r w:rsidRPr="008A327A">
        <w:lastRenderedPageBreak/>
        <w:t xml:space="preserve">manager needs to ensure a meeting with the top management of the organisation to discuss the benefit of the change for the organisation. For instance, the organisation wants to use social media and give special services to customers to increase customer flow. This is a big change for the organisation as the employees only </w:t>
      </w:r>
      <w:r w:rsidR="00C275F6" w:rsidRPr="008A327A">
        <w:t>know the old way of advertisement which is giving advertisement in the newspaper or to provide leaflet. This traditional way is costly for the organisation and the owner and other stakeholder gets less benefit. So, it is necessary to embed change in the company to reduce advertisement cost and increase profit margin. In this case, the project manager will identify some skilled employees to work critically and help the organisation to embed change</w:t>
      </w:r>
      <w:r w:rsidR="006A2FD4" w:rsidRPr="008A327A">
        <w:t xml:space="preserve"> (Silvius, Schipper and Van den Brink, 2012)</w:t>
      </w:r>
      <w:r w:rsidR="00C275F6" w:rsidRPr="008A327A">
        <w:t>. Next, the project manager will plan the vision which ha</w:t>
      </w:r>
      <w:r w:rsidR="00032517" w:rsidRPr="008A327A">
        <w:t>s</w:t>
      </w:r>
      <w:r w:rsidR="00C275F6" w:rsidRPr="008A327A">
        <w:t xml:space="preserve"> to be short and easily understandable. After that, the project manager will discuss the benefit of the change to the stakeholders so that they get influenced. Therefore, the project manager will work with the employees to remove any obstacles that can impede the change. The project manager of Virgin Active also needs to ensure short-term wins so that the employees stay motivated. However, the project manager needs to motivate the employees continuously so that the short-term wins do not deceive them, hence, the project manager can embed change into the organisation.</w:t>
      </w:r>
    </w:p>
    <w:p w:rsidR="00032517" w:rsidRPr="008A327A" w:rsidRDefault="00032517" w:rsidP="00032517">
      <w:pPr>
        <w:pStyle w:val="Heading1"/>
        <w:rPr>
          <w:color w:val="auto"/>
        </w:rPr>
      </w:pPr>
      <w:bookmarkStart w:id="20" w:name="_Toc49177544"/>
      <w:r w:rsidRPr="008A327A">
        <w:rPr>
          <w:color w:val="auto"/>
        </w:rPr>
        <w:t>Critical evaluation of the ability to manage a project</w:t>
      </w:r>
      <w:bookmarkEnd w:id="20"/>
    </w:p>
    <w:p w:rsidR="00387125" w:rsidRPr="008A327A" w:rsidRDefault="004A647E" w:rsidP="00464573">
      <w:pPr>
        <w:pStyle w:val="Heading3"/>
        <w:rPr>
          <w:color w:val="auto"/>
        </w:rPr>
      </w:pPr>
      <w:bookmarkStart w:id="21" w:name="_Toc49177545"/>
      <w:r w:rsidRPr="008A327A">
        <w:rPr>
          <w:color w:val="auto"/>
        </w:rPr>
        <w:t>Project manage</w:t>
      </w:r>
      <w:r w:rsidR="00032517" w:rsidRPr="008A327A">
        <w:rPr>
          <w:color w:val="auto"/>
        </w:rPr>
        <w:t>r</w:t>
      </w:r>
      <w:r w:rsidRPr="008A327A">
        <w:rPr>
          <w:color w:val="auto"/>
        </w:rPr>
        <w:t xml:space="preserve"> skills for managing Projects</w:t>
      </w:r>
      <w:bookmarkEnd w:id="21"/>
    </w:p>
    <w:p w:rsidR="004A647E" w:rsidRPr="008A327A" w:rsidRDefault="004A647E" w:rsidP="00AF0F01">
      <w:r w:rsidRPr="008A327A">
        <w:t>Despite working with other employees, a project manager needs certain skills to manage projects in the organisation. The skills a project manager needs to have is reflected below with the help of Belbin’s team model-</w:t>
      </w:r>
    </w:p>
    <w:p w:rsidR="004A647E" w:rsidRPr="008A327A" w:rsidRDefault="004A647E" w:rsidP="004A647E">
      <w:pPr>
        <w:keepNext/>
      </w:pPr>
      <w:r w:rsidRPr="008A327A">
        <w:rPr>
          <w:noProof/>
          <w:lang w:eastAsia="en-GB"/>
        </w:rPr>
        <w:drawing>
          <wp:inline distT="0" distB="0" distL="0" distR="0">
            <wp:extent cx="5731510" cy="19812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1981200"/>
                    </a:xfrm>
                    <a:prstGeom prst="rect">
                      <a:avLst/>
                    </a:prstGeom>
                  </pic:spPr>
                </pic:pic>
              </a:graphicData>
            </a:graphic>
          </wp:inline>
        </w:drawing>
      </w:r>
    </w:p>
    <w:p w:rsidR="004A647E" w:rsidRPr="008A327A" w:rsidRDefault="004A647E" w:rsidP="004A647E">
      <w:pPr>
        <w:pStyle w:val="Caption"/>
        <w:jc w:val="center"/>
        <w:rPr>
          <w:color w:val="auto"/>
        </w:rPr>
      </w:pPr>
      <w:r w:rsidRPr="008A327A">
        <w:rPr>
          <w:color w:val="auto"/>
        </w:rPr>
        <w:t xml:space="preserve">Figure </w:t>
      </w:r>
      <w:r w:rsidR="00F27993" w:rsidRPr="008A327A">
        <w:rPr>
          <w:color w:val="auto"/>
        </w:rPr>
        <w:fldChar w:fldCharType="begin"/>
      </w:r>
      <w:r w:rsidRPr="008A327A">
        <w:rPr>
          <w:color w:val="auto"/>
        </w:rPr>
        <w:instrText xml:space="preserve"> SEQ Figure \* ARABIC </w:instrText>
      </w:r>
      <w:r w:rsidR="00F27993" w:rsidRPr="008A327A">
        <w:rPr>
          <w:color w:val="auto"/>
        </w:rPr>
        <w:fldChar w:fldCharType="separate"/>
      </w:r>
      <w:r w:rsidRPr="008A327A">
        <w:rPr>
          <w:noProof/>
          <w:color w:val="auto"/>
        </w:rPr>
        <w:t>4</w:t>
      </w:r>
      <w:r w:rsidR="00F27993" w:rsidRPr="008A327A">
        <w:rPr>
          <w:color w:val="auto"/>
        </w:rPr>
        <w:fldChar w:fldCharType="end"/>
      </w:r>
      <w:r w:rsidRPr="008A327A">
        <w:rPr>
          <w:color w:val="auto"/>
        </w:rPr>
        <w:t>: Belbin's team model roles</w:t>
      </w:r>
    </w:p>
    <w:p w:rsidR="006A2FD4" w:rsidRPr="008A327A" w:rsidRDefault="006A2FD4" w:rsidP="006A2FD4">
      <w:pPr>
        <w:jc w:val="center"/>
      </w:pPr>
      <w:r w:rsidRPr="008A327A">
        <w:t>(Silvius, Schipper and Van den Brink, 2012)</w:t>
      </w:r>
    </w:p>
    <w:p w:rsidR="004A647E" w:rsidRPr="008A327A" w:rsidRDefault="00423506" w:rsidP="004A647E">
      <w:r w:rsidRPr="008A327A">
        <w:lastRenderedPageBreak/>
        <w:t xml:space="preserve">A project manager needs to be confident and he must clarify the goals clearly so that others can easily understand him, hence, a project manager needs to be an effective coordinator. </w:t>
      </w:r>
      <w:r w:rsidR="00032517" w:rsidRPr="008A327A">
        <w:t>The p</w:t>
      </w:r>
      <w:r w:rsidRPr="008A327A">
        <w:t>roject manager also needs to have the skill of an implementer. It will enable the project manager to change ideas into action and organise works suitably. Sober is another important skill of a project manager, moreover, a project manager needs to focus on all the options and judges accurately which makes him an effective evaluator. A project manager also needs to be creative and free</w:t>
      </w:r>
      <w:r w:rsidR="00032517" w:rsidRPr="008A327A">
        <w:t>-</w:t>
      </w:r>
      <w:r w:rsidRPr="008A327A">
        <w:t xml:space="preserve">thinking which will help him to become a good planner. For managing projects, a project manager needs to be communicative that can help him to get valuable insights from </w:t>
      </w:r>
      <w:r w:rsidR="00032517" w:rsidRPr="008A327A">
        <w:t xml:space="preserve">a </w:t>
      </w:r>
      <w:r w:rsidRPr="008A327A">
        <w:t>different person, moreover, a project manager needs to explore opportunities which can help him to become resource investigator. The project manager also needs to be a shaper and for this purpose</w:t>
      </w:r>
      <w:r w:rsidR="00032517" w:rsidRPr="008A327A">
        <w:t>,</w:t>
      </w:r>
      <w:r w:rsidRPr="008A327A">
        <w:t xml:space="preserve"> he must have the skill to take challenging works and works under pressure. The project manager also needs to be </w:t>
      </w:r>
      <w:r w:rsidR="00032517" w:rsidRPr="008A327A">
        <w:t xml:space="preserve">a </w:t>
      </w:r>
      <w:r w:rsidRPr="008A327A">
        <w:t>specialist in his area; therefore, he needs to provide knowledge and help others to manage projects suitably. Teamworking is another skill a project manager needs to adhere because it will enable him to work in co-operative projects.</w:t>
      </w:r>
      <w:r w:rsidR="00651DBC" w:rsidRPr="008A327A">
        <w:t xml:space="preserve"> A project manager also needs to have the ability to search</w:t>
      </w:r>
      <w:r w:rsidR="00032517" w:rsidRPr="008A327A">
        <w:t xml:space="preserve"> for</w:t>
      </w:r>
      <w:r w:rsidR="00651DBC" w:rsidRPr="008A327A">
        <w:t xml:space="preserve"> obstacles and tackle these obstacles and complete work until the project is completed. So, based on Belbin’s team model, these following skills </w:t>
      </w:r>
      <w:r w:rsidR="00032517" w:rsidRPr="008A327A">
        <w:t>are</w:t>
      </w:r>
      <w:r w:rsidR="00651DBC" w:rsidRPr="008A327A">
        <w:t xml:space="preserve"> important for a project manager to manage projects in the organisation.</w:t>
      </w:r>
    </w:p>
    <w:p w:rsidR="00651DBC" w:rsidRPr="008A327A" w:rsidRDefault="00651DBC" w:rsidP="00464573">
      <w:pPr>
        <w:pStyle w:val="Heading3"/>
        <w:rPr>
          <w:color w:val="auto"/>
        </w:rPr>
      </w:pPr>
      <w:bookmarkStart w:id="22" w:name="_Toc49177546"/>
      <w:r w:rsidRPr="008A327A">
        <w:rPr>
          <w:color w:val="auto"/>
        </w:rPr>
        <w:t>Personal Development Plan</w:t>
      </w:r>
      <w:bookmarkEnd w:id="22"/>
    </w:p>
    <w:p w:rsidR="00651DBC" w:rsidRPr="008A327A" w:rsidRDefault="00651DBC" w:rsidP="00953DCE">
      <w:r w:rsidRPr="008A327A">
        <w:t>A project manager always works hard to develop his knowledge and skill so that he can contribute his competencies for the welfare of the organisation. Below a personal development plan is provided which a project manager can follow to develop his skills and knowledge-</w:t>
      </w:r>
    </w:p>
    <w:tbl>
      <w:tblPr>
        <w:tblStyle w:val="PlainTable11"/>
        <w:tblW w:w="0" w:type="auto"/>
        <w:tblLayout w:type="fixed"/>
        <w:tblLook w:val="04A0"/>
      </w:tblPr>
      <w:tblGrid>
        <w:gridCol w:w="1998"/>
        <w:gridCol w:w="2610"/>
        <w:gridCol w:w="1710"/>
        <w:gridCol w:w="1401"/>
        <w:gridCol w:w="1523"/>
      </w:tblGrid>
      <w:tr w:rsidR="007C6E6C" w:rsidRPr="008A327A" w:rsidTr="00C85071">
        <w:trPr>
          <w:cnfStyle w:val="100000000000"/>
        </w:trPr>
        <w:tc>
          <w:tcPr>
            <w:cnfStyle w:val="001000000000"/>
            <w:tcW w:w="19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rPr>
                <w:lang w:val="en-US"/>
              </w:rPr>
            </w:pPr>
            <w:r w:rsidRPr="008A327A">
              <w:rPr>
                <w:lang w:val="en-US"/>
              </w:rPr>
              <w:t>Objectives</w:t>
            </w:r>
          </w:p>
        </w:tc>
        <w:tc>
          <w:tcPr>
            <w:tcW w:w="26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100000000000"/>
              <w:rPr>
                <w:lang w:val="en-US"/>
              </w:rPr>
            </w:pPr>
            <w:r w:rsidRPr="008A327A">
              <w:rPr>
                <w:lang w:val="en-US"/>
              </w:rPr>
              <w:t>What to do for achieving the objective?</w:t>
            </w: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100000000000"/>
              <w:rPr>
                <w:lang w:val="en-US"/>
              </w:rPr>
            </w:pPr>
            <w:r w:rsidRPr="008A327A">
              <w:rPr>
                <w:lang w:val="en-US"/>
              </w:rPr>
              <w:t>Required timeframe for achieving the objective</w:t>
            </w:r>
          </w:p>
        </w:tc>
        <w:tc>
          <w:tcPr>
            <w:tcW w:w="1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100000000000"/>
              <w:rPr>
                <w:lang w:val="en-US"/>
              </w:rPr>
            </w:pPr>
            <w:r w:rsidRPr="008A327A">
              <w:rPr>
                <w:lang w:val="en-US"/>
              </w:rPr>
              <w:t>Achievement progress</w:t>
            </w:r>
          </w:p>
        </w:tc>
        <w:tc>
          <w:tcPr>
            <w:tcW w:w="1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100000000000"/>
              <w:rPr>
                <w:lang w:val="en-US"/>
              </w:rPr>
            </w:pPr>
            <w:r w:rsidRPr="008A327A">
              <w:rPr>
                <w:lang w:val="en-US"/>
              </w:rPr>
              <w:t>Further development strategies</w:t>
            </w:r>
          </w:p>
        </w:tc>
      </w:tr>
      <w:tr w:rsidR="007C6E6C" w:rsidRPr="008A327A" w:rsidTr="00C85071">
        <w:tc>
          <w:tcPr>
            <w:cnfStyle w:val="001000000000"/>
            <w:tcW w:w="19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rPr>
                <w:lang w:val="en-US"/>
              </w:rPr>
            </w:pPr>
            <w:r w:rsidRPr="008A327A">
              <w:rPr>
                <w:lang w:val="en-US"/>
              </w:rPr>
              <w:t>Learn new skills</w:t>
            </w:r>
          </w:p>
        </w:tc>
        <w:tc>
          <w:tcPr>
            <w:tcW w:w="26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I need to work with top managers and take new courses to learn new skills.</w:t>
            </w: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2 years</w:t>
            </w:r>
          </w:p>
        </w:tc>
        <w:tc>
          <w:tcPr>
            <w:tcW w:w="1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Progressing</w:t>
            </w:r>
          </w:p>
        </w:tc>
        <w:tc>
          <w:tcPr>
            <w:tcW w:w="1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 xml:space="preserve">Professional Courses involvement and learning. </w:t>
            </w:r>
          </w:p>
        </w:tc>
      </w:tr>
      <w:tr w:rsidR="007C6E6C" w:rsidRPr="008A327A" w:rsidTr="00C85071">
        <w:tc>
          <w:tcPr>
            <w:cnfStyle w:val="001000000000"/>
            <w:tcW w:w="19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rPr>
                <w:lang w:val="en-US"/>
              </w:rPr>
            </w:pPr>
            <w:r w:rsidRPr="008A327A">
              <w:rPr>
                <w:lang w:val="en-US"/>
              </w:rPr>
              <w:t xml:space="preserve">Become an effective </w:t>
            </w:r>
            <w:r w:rsidRPr="008A327A">
              <w:rPr>
                <w:lang w:val="en-US"/>
              </w:rPr>
              <w:lastRenderedPageBreak/>
              <w:t>professional</w:t>
            </w:r>
          </w:p>
        </w:tc>
        <w:tc>
          <w:tcPr>
            <w:tcW w:w="26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lastRenderedPageBreak/>
              <w:t xml:space="preserve">I need to work on my communication skill, </w:t>
            </w:r>
            <w:r w:rsidRPr="008A327A">
              <w:rPr>
                <w:lang w:val="en-US"/>
              </w:rPr>
              <w:lastRenderedPageBreak/>
              <w:t>leadership skill and technological skill to become an effective professional.</w:t>
            </w: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lastRenderedPageBreak/>
              <w:t>2 Years</w:t>
            </w:r>
          </w:p>
        </w:tc>
        <w:tc>
          <w:tcPr>
            <w:tcW w:w="1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t xml:space="preserve">Progressing </w:t>
            </w:r>
          </w:p>
        </w:tc>
        <w:tc>
          <w:tcPr>
            <w:tcW w:w="1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t xml:space="preserve">Working and learning from </w:t>
            </w:r>
            <w:r w:rsidRPr="008A327A">
              <w:rPr>
                <w:lang w:val="en-US"/>
              </w:rPr>
              <w:lastRenderedPageBreak/>
              <w:t xml:space="preserve">work. </w:t>
            </w:r>
          </w:p>
        </w:tc>
      </w:tr>
      <w:tr w:rsidR="007C6E6C" w:rsidRPr="008A327A" w:rsidTr="00C85071">
        <w:tc>
          <w:tcPr>
            <w:cnfStyle w:val="001000000000"/>
            <w:tcW w:w="19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rPr>
                <w:lang w:val="en-US"/>
              </w:rPr>
            </w:pPr>
            <w:r w:rsidRPr="008A327A">
              <w:rPr>
                <w:lang w:val="en-US"/>
              </w:rPr>
              <w:lastRenderedPageBreak/>
              <w:t>Improve management and leadership skill</w:t>
            </w:r>
          </w:p>
        </w:tc>
        <w:tc>
          <w:tcPr>
            <w:tcW w:w="26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Outside of the workplace, I can manage a small group of people to improve management and leadership skills.</w:t>
            </w: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1 year</w:t>
            </w:r>
          </w:p>
        </w:tc>
        <w:tc>
          <w:tcPr>
            <w:tcW w:w="1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rsidR="00C85071" w:rsidRPr="008A327A" w:rsidRDefault="00C85071" w:rsidP="00C85071">
            <w:pPr>
              <w:cnfStyle w:val="000000000000"/>
              <w:rPr>
                <w:lang w:val="en-US"/>
              </w:rPr>
            </w:pPr>
            <w:r w:rsidRPr="008A327A">
              <w:rPr>
                <w:lang w:val="en-US"/>
              </w:rPr>
              <w:t>progressing</w:t>
            </w:r>
          </w:p>
        </w:tc>
        <w:tc>
          <w:tcPr>
            <w:tcW w:w="1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rsidR="00C85071" w:rsidRPr="008A327A" w:rsidRDefault="00C85071" w:rsidP="00C85071">
            <w:pPr>
              <w:cnfStyle w:val="000000000000"/>
              <w:rPr>
                <w:lang w:val="en-US"/>
              </w:rPr>
            </w:pPr>
            <w:r w:rsidRPr="008A327A">
              <w:rPr>
                <w:lang w:val="en-US"/>
              </w:rPr>
              <w:t>Need to Involve more in team working in a different role.</w:t>
            </w:r>
          </w:p>
          <w:p w:rsidR="00C85071" w:rsidRPr="008A327A" w:rsidRDefault="00C85071" w:rsidP="00C85071">
            <w:pPr>
              <w:cnfStyle w:val="000000000000"/>
              <w:rPr>
                <w:lang w:val="en-US"/>
              </w:rPr>
            </w:pPr>
          </w:p>
        </w:tc>
      </w:tr>
      <w:tr w:rsidR="007C6E6C" w:rsidRPr="008A327A" w:rsidTr="00C85071">
        <w:tc>
          <w:tcPr>
            <w:cnfStyle w:val="001000000000"/>
            <w:tcW w:w="19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rPr>
                <w:lang w:val="en-US"/>
              </w:rPr>
            </w:pPr>
            <w:r w:rsidRPr="008A327A">
              <w:rPr>
                <w:lang w:val="en-US"/>
              </w:rPr>
              <w:t>Improve communication skill</w:t>
            </w:r>
          </w:p>
        </w:tc>
        <w:tc>
          <w:tcPr>
            <w:tcW w:w="26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t>I need to learn different languages for this purpose I can engage with the professional course.</w:t>
            </w: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t>6 Months</w:t>
            </w:r>
          </w:p>
        </w:tc>
        <w:tc>
          <w:tcPr>
            <w:tcW w:w="1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C85071" w:rsidP="00C85071">
            <w:pPr>
              <w:cnfStyle w:val="000000000000"/>
              <w:rPr>
                <w:lang w:val="en-US"/>
              </w:rPr>
            </w:pPr>
            <w:r w:rsidRPr="008A327A">
              <w:rPr>
                <w:lang w:val="en-US"/>
              </w:rPr>
              <w:t>progressing</w:t>
            </w:r>
          </w:p>
        </w:tc>
        <w:tc>
          <w:tcPr>
            <w:tcW w:w="1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C85071" w:rsidRPr="008A327A" w:rsidRDefault="006A2FD4" w:rsidP="00C85071">
            <w:pPr>
              <w:cnfStyle w:val="000000000000"/>
              <w:rPr>
                <w:lang w:val="en-US"/>
              </w:rPr>
            </w:pPr>
            <w:r w:rsidRPr="008A327A">
              <w:rPr>
                <w:lang w:val="en-US"/>
              </w:rPr>
              <w:t>Practicing</w:t>
            </w:r>
            <w:r w:rsidR="00C85071" w:rsidRPr="008A327A">
              <w:rPr>
                <w:lang w:val="en-US"/>
              </w:rPr>
              <w:t xml:space="preserve"> the languages so that can communicate more precisely.</w:t>
            </w:r>
          </w:p>
        </w:tc>
      </w:tr>
    </w:tbl>
    <w:p w:rsidR="00C85071" w:rsidRPr="008A327A" w:rsidRDefault="00C85071" w:rsidP="00953DCE"/>
    <w:p w:rsidR="00FE0052" w:rsidRPr="008A327A" w:rsidRDefault="00FE0052" w:rsidP="00953DCE">
      <w:pPr>
        <w:rPr>
          <w:b/>
          <w:bCs/>
          <w:u w:val="single"/>
        </w:rPr>
      </w:pPr>
      <w:r w:rsidRPr="008A327A">
        <w:rPr>
          <w:b/>
          <w:bCs/>
          <w:u w:val="single"/>
        </w:rPr>
        <w:br w:type="page"/>
      </w:r>
    </w:p>
    <w:p w:rsidR="00C321A2" w:rsidRPr="008A327A" w:rsidRDefault="00C321A2" w:rsidP="00C321A2">
      <w:pPr>
        <w:pStyle w:val="Heading1"/>
        <w:rPr>
          <w:color w:val="auto"/>
        </w:rPr>
      </w:pPr>
      <w:bookmarkStart w:id="23" w:name="_Toc49177547"/>
      <w:r w:rsidRPr="008A327A">
        <w:rPr>
          <w:color w:val="auto"/>
        </w:rPr>
        <w:lastRenderedPageBreak/>
        <w:t>Conclusion</w:t>
      </w:r>
      <w:bookmarkEnd w:id="23"/>
    </w:p>
    <w:p w:rsidR="00C321A2" w:rsidRPr="008A327A" w:rsidRDefault="00C321A2" w:rsidP="00C321A2">
      <w:r w:rsidRPr="008A327A">
        <w:t xml:space="preserve">Project management is important for every organisation because it helps a company to know what they need to do to increase </w:t>
      </w:r>
      <w:r w:rsidR="00DF5C4F" w:rsidRPr="008A327A">
        <w:t xml:space="preserve">the </w:t>
      </w:r>
      <w:r w:rsidRPr="008A327A">
        <w:t xml:space="preserve">efficiency of their organisation. In this essay, a project is ensured which is based on the organisation Virgin Active. The company wants to increase customer flow in their organisation so they ensure a project which helped them to increase customer flow in the organisation. By ensuring the project, the project planner also able to know the risk factor they need to consider </w:t>
      </w:r>
      <w:proofErr w:type="gramStart"/>
      <w:r w:rsidRPr="008A327A">
        <w:t>to complete</w:t>
      </w:r>
      <w:proofErr w:type="gramEnd"/>
      <w:r w:rsidRPr="008A327A">
        <w:t xml:space="preserve"> the project. Moreover, with suitable project management tools</w:t>
      </w:r>
      <w:r w:rsidR="00DF5C4F" w:rsidRPr="008A327A">
        <w:t>,</w:t>
      </w:r>
      <w:r w:rsidRPr="008A327A">
        <w:t xml:space="preserve"> the project is completed successfully.</w:t>
      </w:r>
    </w:p>
    <w:p w:rsidR="00DF5C4F" w:rsidRPr="008A327A" w:rsidRDefault="00DF5C4F" w:rsidP="00C321A2">
      <w:r w:rsidRPr="008A327A">
        <w:br w:type="page"/>
      </w:r>
    </w:p>
    <w:p w:rsidR="00DF5C4F" w:rsidRPr="008A327A" w:rsidRDefault="00DF5C4F" w:rsidP="00DF5C4F">
      <w:pPr>
        <w:pStyle w:val="Heading1"/>
        <w:rPr>
          <w:color w:val="auto"/>
        </w:rPr>
      </w:pPr>
      <w:bookmarkStart w:id="24" w:name="_Toc49177548"/>
      <w:r w:rsidRPr="008A327A">
        <w:rPr>
          <w:color w:val="auto"/>
        </w:rPr>
        <w:lastRenderedPageBreak/>
        <w:t>References</w:t>
      </w:r>
      <w:bookmarkEnd w:id="24"/>
    </w:p>
    <w:p w:rsidR="00DF5C4F" w:rsidRPr="008A327A" w:rsidRDefault="00DF5C4F" w:rsidP="00DF5C4F">
      <w:r w:rsidRPr="008A327A">
        <w:t xml:space="preserve">Baguley, P., 2008. </w:t>
      </w:r>
      <w:proofErr w:type="gramStart"/>
      <w:r w:rsidRPr="008A327A">
        <w:rPr>
          <w:i/>
          <w:iCs/>
        </w:rPr>
        <w:t>Project Management</w:t>
      </w:r>
      <w:r w:rsidRPr="008A327A">
        <w:t>.</w:t>
      </w:r>
      <w:proofErr w:type="gramEnd"/>
      <w:r w:rsidRPr="008A327A">
        <w:t xml:space="preserve"> London: Hodder Education.</w:t>
      </w:r>
    </w:p>
    <w:p w:rsidR="00DF5C4F" w:rsidRPr="008A327A" w:rsidRDefault="00DF5C4F" w:rsidP="00DF5C4F">
      <w:bookmarkStart w:id="25" w:name="_Hlk36310328"/>
      <w:proofErr w:type="spellStart"/>
      <w:r w:rsidRPr="008A327A">
        <w:t>Boulmetis</w:t>
      </w:r>
      <w:proofErr w:type="spellEnd"/>
      <w:r w:rsidRPr="008A327A">
        <w:t xml:space="preserve">, J. and </w:t>
      </w:r>
      <w:proofErr w:type="spellStart"/>
      <w:r w:rsidRPr="008A327A">
        <w:t>Dutwin</w:t>
      </w:r>
      <w:proofErr w:type="spellEnd"/>
      <w:r w:rsidRPr="008A327A">
        <w:t>, P., 2014</w:t>
      </w:r>
      <w:bookmarkEnd w:id="25"/>
      <w:r w:rsidRPr="008A327A">
        <w:t>. </w:t>
      </w:r>
      <w:r w:rsidRPr="008A327A">
        <w:rPr>
          <w:i/>
          <w:iCs/>
        </w:rPr>
        <w:t>The ABCs of evaluation: Timeless techniques for program and project managers</w:t>
      </w:r>
      <w:r w:rsidRPr="008A327A">
        <w:t xml:space="preserve"> (Vol. 56). </w:t>
      </w:r>
      <w:proofErr w:type="gramStart"/>
      <w:r w:rsidRPr="008A327A">
        <w:t>John Wiley &amp; Sons.</w:t>
      </w:r>
      <w:proofErr w:type="gramEnd"/>
    </w:p>
    <w:p w:rsidR="00DF5C4F" w:rsidRPr="008A327A" w:rsidRDefault="00DF5C4F" w:rsidP="00DF5C4F">
      <w:pPr>
        <w:rPr>
          <w:lang w:val="en-US"/>
        </w:rPr>
      </w:pPr>
      <w:bookmarkStart w:id="26" w:name="_Hlk36310679"/>
      <w:r w:rsidRPr="008A327A">
        <w:rPr>
          <w:lang w:val="en-US"/>
        </w:rPr>
        <w:t>Bradley, K., 2002</w:t>
      </w:r>
      <w:bookmarkEnd w:id="26"/>
      <w:r w:rsidRPr="008A327A">
        <w:rPr>
          <w:lang w:val="en-US"/>
        </w:rPr>
        <w:t>. </w:t>
      </w:r>
      <w:proofErr w:type="gramStart"/>
      <w:r w:rsidRPr="008A327A">
        <w:rPr>
          <w:i/>
          <w:iCs/>
          <w:lang w:val="en-US"/>
        </w:rPr>
        <w:t>Understanding PRINCE2</w:t>
      </w:r>
      <w:r w:rsidRPr="008A327A">
        <w:rPr>
          <w:lang w:val="en-US"/>
        </w:rPr>
        <w:t>.</w:t>
      </w:r>
      <w:proofErr w:type="gramEnd"/>
      <w:r w:rsidRPr="008A327A">
        <w:rPr>
          <w:lang w:val="en-US"/>
        </w:rPr>
        <w:t xml:space="preserve"> SPOCE Group.</w:t>
      </w:r>
    </w:p>
    <w:p w:rsidR="00DF5C4F" w:rsidRPr="008A327A" w:rsidRDefault="00DF5C4F" w:rsidP="00DF5C4F">
      <w:r w:rsidRPr="008A327A">
        <w:t xml:space="preserve">Burke, R. (2013). </w:t>
      </w:r>
      <w:proofErr w:type="gramStart"/>
      <w:r w:rsidRPr="008A327A">
        <w:rPr>
          <w:i/>
        </w:rPr>
        <w:t>Project management</w:t>
      </w:r>
      <w:r w:rsidRPr="008A327A">
        <w:t>.</w:t>
      </w:r>
      <w:proofErr w:type="gramEnd"/>
      <w:r w:rsidRPr="008A327A">
        <w:t xml:space="preserve"> Hoboken, N.J.: Wiley.</w:t>
      </w:r>
    </w:p>
    <w:p w:rsidR="00DF5C4F" w:rsidRPr="008A327A" w:rsidRDefault="00DF5C4F" w:rsidP="00DF5C4F">
      <w:proofErr w:type="spellStart"/>
      <w:r w:rsidRPr="008A327A">
        <w:t>Deeprose</w:t>
      </w:r>
      <w:proofErr w:type="spellEnd"/>
      <w:r w:rsidRPr="008A327A">
        <w:t xml:space="preserve">, D., 2002. </w:t>
      </w:r>
      <w:proofErr w:type="gramStart"/>
      <w:r w:rsidRPr="008A327A">
        <w:rPr>
          <w:i/>
          <w:iCs/>
        </w:rPr>
        <w:t>Project Management</w:t>
      </w:r>
      <w:r w:rsidRPr="008A327A">
        <w:t>.</w:t>
      </w:r>
      <w:proofErr w:type="gramEnd"/>
      <w:r w:rsidRPr="008A327A">
        <w:t xml:space="preserve"> Oxford, U.K.: Capstone Pub. Farnham: Ashgate Pub.</w:t>
      </w:r>
    </w:p>
    <w:p w:rsidR="00DF5C4F" w:rsidRPr="008A327A" w:rsidRDefault="00DF5C4F" w:rsidP="00DF5C4F">
      <w:bookmarkStart w:id="27" w:name="_Hlk36310458"/>
      <w:proofErr w:type="spellStart"/>
      <w:proofErr w:type="gramStart"/>
      <w:r w:rsidRPr="008A327A">
        <w:t>Engwall</w:t>
      </w:r>
      <w:proofErr w:type="spellEnd"/>
      <w:r w:rsidRPr="008A327A">
        <w:t xml:space="preserve">, M. and </w:t>
      </w:r>
      <w:proofErr w:type="spellStart"/>
      <w:r w:rsidRPr="008A327A">
        <w:t>Jerbrant</w:t>
      </w:r>
      <w:proofErr w:type="spellEnd"/>
      <w:r w:rsidRPr="008A327A">
        <w:t>, A., 2003</w:t>
      </w:r>
      <w:bookmarkEnd w:id="27"/>
      <w:r w:rsidRPr="008A327A">
        <w:t>.</w:t>
      </w:r>
      <w:proofErr w:type="gramEnd"/>
      <w:r w:rsidRPr="008A327A">
        <w:t xml:space="preserve"> The resource allocation syndrome: the prime challenge of multi-project management</w:t>
      </w:r>
      <w:proofErr w:type="gramStart"/>
      <w:r w:rsidRPr="008A327A">
        <w:t>?.</w:t>
      </w:r>
      <w:proofErr w:type="gramEnd"/>
      <w:r w:rsidRPr="008A327A">
        <w:t> </w:t>
      </w:r>
      <w:proofErr w:type="gramStart"/>
      <w:r w:rsidRPr="008A327A">
        <w:rPr>
          <w:i/>
          <w:iCs/>
        </w:rPr>
        <w:t>International journal of project management</w:t>
      </w:r>
      <w:r w:rsidRPr="008A327A">
        <w:t>, </w:t>
      </w:r>
      <w:r w:rsidRPr="008A327A">
        <w:rPr>
          <w:i/>
          <w:iCs/>
        </w:rPr>
        <w:t>21</w:t>
      </w:r>
      <w:r w:rsidRPr="008A327A">
        <w:t>(6), pp.403-409.</w:t>
      </w:r>
      <w:proofErr w:type="gramEnd"/>
    </w:p>
    <w:p w:rsidR="00DF5C4F" w:rsidRPr="008A327A" w:rsidRDefault="00DF5C4F" w:rsidP="00DF5C4F">
      <w:pPr>
        <w:rPr>
          <w:lang w:val="en-US"/>
        </w:rPr>
      </w:pPr>
      <w:bookmarkStart w:id="28" w:name="_Hlk36310124"/>
      <w:proofErr w:type="spellStart"/>
      <w:proofErr w:type="gramStart"/>
      <w:r w:rsidRPr="008A327A">
        <w:rPr>
          <w:lang w:val="en-US"/>
        </w:rPr>
        <w:t>Hedeman</w:t>
      </w:r>
      <w:proofErr w:type="spellEnd"/>
      <w:r w:rsidRPr="008A327A">
        <w:rPr>
          <w:lang w:val="en-US"/>
        </w:rPr>
        <w:t xml:space="preserve">, B., Van </w:t>
      </w:r>
      <w:proofErr w:type="spellStart"/>
      <w:r w:rsidRPr="008A327A">
        <w:rPr>
          <w:lang w:val="en-US"/>
        </w:rPr>
        <w:t>Heemst</w:t>
      </w:r>
      <w:proofErr w:type="spellEnd"/>
      <w:r w:rsidRPr="008A327A">
        <w:rPr>
          <w:lang w:val="en-US"/>
        </w:rPr>
        <w:t xml:space="preserve">, G. and </w:t>
      </w:r>
      <w:proofErr w:type="spellStart"/>
      <w:r w:rsidRPr="008A327A">
        <w:rPr>
          <w:lang w:val="en-US"/>
        </w:rPr>
        <w:t>Fredriksz</w:t>
      </w:r>
      <w:proofErr w:type="spellEnd"/>
      <w:r w:rsidRPr="008A327A">
        <w:rPr>
          <w:lang w:val="en-US"/>
        </w:rPr>
        <w:t>, H. (2010</w:t>
      </w:r>
      <w:bookmarkEnd w:id="28"/>
      <w:r w:rsidRPr="008A327A">
        <w:rPr>
          <w:lang w:val="en-US"/>
        </w:rPr>
        <w:t>).</w:t>
      </w:r>
      <w:proofErr w:type="gramEnd"/>
      <w:r w:rsidRPr="008A327A">
        <w:rPr>
          <w:lang w:val="en-US"/>
        </w:rPr>
        <w:t> </w:t>
      </w:r>
      <w:proofErr w:type="gramStart"/>
      <w:r w:rsidRPr="008A327A">
        <w:rPr>
          <w:i/>
          <w:iCs/>
          <w:lang w:val="en-US"/>
        </w:rPr>
        <w:t>Project Management</w:t>
      </w:r>
      <w:r w:rsidRPr="008A327A">
        <w:rPr>
          <w:lang w:val="en-US"/>
        </w:rPr>
        <w:t>.</w:t>
      </w:r>
      <w:proofErr w:type="gramEnd"/>
      <w:r w:rsidRPr="008A327A">
        <w:rPr>
          <w:lang w:val="en-US"/>
        </w:rPr>
        <w:t xml:space="preserve"> </w:t>
      </w:r>
      <w:proofErr w:type="spellStart"/>
      <w:r w:rsidRPr="008A327A">
        <w:rPr>
          <w:lang w:val="en-US"/>
        </w:rPr>
        <w:t>Zaltbommel</w:t>
      </w:r>
      <w:proofErr w:type="spellEnd"/>
      <w:r w:rsidRPr="008A327A">
        <w:rPr>
          <w:lang w:val="en-US"/>
        </w:rPr>
        <w:t xml:space="preserve">: Van </w:t>
      </w:r>
      <w:proofErr w:type="spellStart"/>
      <w:r w:rsidRPr="008A327A">
        <w:rPr>
          <w:lang w:val="en-US"/>
        </w:rPr>
        <w:t>Haren</w:t>
      </w:r>
      <w:proofErr w:type="spellEnd"/>
      <w:r w:rsidRPr="008A327A">
        <w:rPr>
          <w:lang w:val="en-US"/>
        </w:rPr>
        <w:t xml:space="preserve"> Pub.</w:t>
      </w:r>
    </w:p>
    <w:p w:rsidR="00DF5C4F" w:rsidRPr="008A327A" w:rsidRDefault="00DF5C4F" w:rsidP="00DF5C4F">
      <w:pPr>
        <w:rPr>
          <w:lang w:val="en-US"/>
        </w:rPr>
      </w:pPr>
      <w:proofErr w:type="spellStart"/>
      <w:r w:rsidRPr="008A327A">
        <w:rPr>
          <w:lang w:val="en-US"/>
        </w:rPr>
        <w:t>Heerkens</w:t>
      </w:r>
      <w:proofErr w:type="spellEnd"/>
      <w:r w:rsidRPr="008A327A">
        <w:rPr>
          <w:lang w:val="en-US"/>
        </w:rPr>
        <w:t>, G. (2015). </w:t>
      </w:r>
      <w:proofErr w:type="gramStart"/>
      <w:r w:rsidRPr="008A327A">
        <w:rPr>
          <w:i/>
          <w:iCs/>
          <w:lang w:val="en-US"/>
        </w:rPr>
        <w:t>Project management</w:t>
      </w:r>
      <w:r w:rsidRPr="008A327A">
        <w:rPr>
          <w:lang w:val="en-US"/>
        </w:rPr>
        <w:t>.</w:t>
      </w:r>
      <w:proofErr w:type="gramEnd"/>
      <w:r w:rsidRPr="008A327A">
        <w:rPr>
          <w:lang w:val="en-US"/>
        </w:rPr>
        <w:t xml:space="preserve"> [Place of publication not identified]: </w:t>
      </w:r>
      <w:proofErr w:type="spellStart"/>
      <w:r w:rsidRPr="008A327A">
        <w:rPr>
          <w:lang w:val="en-US"/>
        </w:rPr>
        <w:t>Mcgraw</w:t>
      </w:r>
      <w:proofErr w:type="spellEnd"/>
      <w:r w:rsidRPr="008A327A">
        <w:rPr>
          <w:lang w:val="en-US"/>
        </w:rPr>
        <w:t xml:space="preserve">-Hill </w:t>
      </w:r>
    </w:p>
    <w:p w:rsidR="00DF5C4F" w:rsidRPr="008A327A" w:rsidRDefault="00DF5C4F" w:rsidP="00DF5C4F">
      <w:proofErr w:type="spellStart"/>
      <w:r w:rsidRPr="008A327A">
        <w:t>Heerkens</w:t>
      </w:r>
      <w:proofErr w:type="spellEnd"/>
      <w:r w:rsidRPr="008A327A">
        <w:t xml:space="preserve">, G., 2015. </w:t>
      </w:r>
      <w:proofErr w:type="gramStart"/>
      <w:r w:rsidRPr="008A327A">
        <w:rPr>
          <w:i/>
          <w:iCs/>
        </w:rPr>
        <w:t>Project Management</w:t>
      </w:r>
      <w:r w:rsidRPr="008A327A">
        <w:t>.</w:t>
      </w:r>
      <w:proofErr w:type="gramEnd"/>
      <w:r w:rsidRPr="008A327A">
        <w:t xml:space="preserve"> [Place of publication not identified]: </w:t>
      </w:r>
      <w:proofErr w:type="spellStart"/>
      <w:r w:rsidRPr="008A327A">
        <w:t>Mcgraw</w:t>
      </w:r>
      <w:proofErr w:type="spellEnd"/>
      <w:r w:rsidRPr="008A327A">
        <w:t>-Hill Education.</w:t>
      </w:r>
    </w:p>
    <w:p w:rsidR="00DF5C4F" w:rsidRPr="008A327A" w:rsidRDefault="00DF5C4F" w:rsidP="00DF5C4F">
      <w:pPr>
        <w:rPr>
          <w:lang w:val="en-US"/>
        </w:rPr>
      </w:pPr>
      <w:bookmarkStart w:id="29" w:name="_Hlk36310715"/>
      <w:r w:rsidRPr="008A327A">
        <w:rPr>
          <w:lang w:val="en-US"/>
        </w:rPr>
        <w:t>Holmes, A. (2002). </w:t>
      </w:r>
      <w:bookmarkEnd w:id="29"/>
      <w:proofErr w:type="gramStart"/>
      <w:r w:rsidRPr="008A327A">
        <w:rPr>
          <w:i/>
          <w:iCs/>
          <w:lang w:val="en-US"/>
        </w:rPr>
        <w:t>Risk management</w:t>
      </w:r>
      <w:r w:rsidRPr="008A327A">
        <w:rPr>
          <w:lang w:val="en-US"/>
        </w:rPr>
        <w:t>.</w:t>
      </w:r>
      <w:proofErr w:type="gramEnd"/>
      <w:r w:rsidRPr="008A327A">
        <w:rPr>
          <w:lang w:val="en-US"/>
        </w:rPr>
        <w:t xml:space="preserve"> Oxford, U.K.: Capstone Pub.</w:t>
      </w:r>
    </w:p>
    <w:p w:rsidR="00DF5C4F" w:rsidRPr="008A327A" w:rsidRDefault="00DF5C4F" w:rsidP="00DF5C4F">
      <w:pPr>
        <w:rPr>
          <w:lang w:val="en-US"/>
        </w:rPr>
      </w:pPr>
      <w:proofErr w:type="gramStart"/>
      <w:r w:rsidRPr="008A327A">
        <w:rPr>
          <w:lang w:val="en-US"/>
        </w:rPr>
        <w:t>Ibisworld.com. 2020.</w:t>
      </w:r>
      <w:proofErr w:type="gramEnd"/>
      <w:r w:rsidRPr="008A327A">
        <w:rPr>
          <w:lang w:val="en-US"/>
        </w:rPr>
        <w:t> </w:t>
      </w:r>
      <w:proofErr w:type="spellStart"/>
      <w:r w:rsidRPr="008A327A">
        <w:rPr>
          <w:i/>
          <w:iCs/>
          <w:lang w:val="en-US"/>
        </w:rPr>
        <w:t>Ibisworld</w:t>
      </w:r>
      <w:proofErr w:type="spellEnd"/>
      <w:r w:rsidRPr="008A327A">
        <w:rPr>
          <w:i/>
          <w:iCs/>
          <w:lang w:val="en-US"/>
        </w:rPr>
        <w:t xml:space="preserve"> - Industry Market Research, Reports, </w:t>
      </w:r>
      <w:proofErr w:type="gramStart"/>
      <w:r w:rsidRPr="008A327A">
        <w:rPr>
          <w:i/>
          <w:iCs/>
          <w:lang w:val="en-US"/>
        </w:rPr>
        <w:t>And</w:t>
      </w:r>
      <w:proofErr w:type="gramEnd"/>
      <w:r w:rsidRPr="008A327A">
        <w:rPr>
          <w:i/>
          <w:iCs/>
          <w:lang w:val="en-US"/>
        </w:rPr>
        <w:t xml:space="preserve"> Statistics</w:t>
      </w:r>
      <w:r w:rsidRPr="008A327A">
        <w:rPr>
          <w:lang w:val="en-US"/>
        </w:rPr>
        <w:t>. [</w:t>
      </w:r>
      <w:proofErr w:type="gramStart"/>
      <w:r w:rsidRPr="008A327A">
        <w:rPr>
          <w:lang w:val="en-US"/>
        </w:rPr>
        <w:t>online</w:t>
      </w:r>
      <w:proofErr w:type="gramEnd"/>
      <w:r w:rsidRPr="008A327A">
        <w:rPr>
          <w:lang w:val="en-US"/>
        </w:rPr>
        <w:t>] Available at: &lt;https://www.ibisworld.com/united-kingdom/market-research-reports/takeaway-fast-food-restaurants-industry/&gt; [Accessed 17 March 2020].</w:t>
      </w:r>
    </w:p>
    <w:p w:rsidR="00DF5C4F" w:rsidRPr="008A327A" w:rsidRDefault="00DF5C4F" w:rsidP="00DF5C4F">
      <w:proofErr w:type="gramStart"/>
      <w:r w:rsidRPr="008A327A">
        <w:t>Kendrick, T. (2004).</w:t>
      </w:r>
      <w:proofErr w:type="gramEnd"/>
      <w:r w:rsidRPr="008A327A">
        <w:t xml:space="preserve"> </w:t>
      </w:r>
      <w:r w:rsidRPr="008A327A">
        <w:rPr>
          <w:i/>
        </w:rPr>
        <w:t>The project management tool kit</w:t>
      </w:r>
      <w:r w:rsidRPr="008A327A">
        <w:t>. New York: AMACOM/American</w:t>
      </w:r>
    </w:p>
    <w:p w:rsidR="00DF5C4F" w:rsidRPr="008A327A" w:rsidRDefault="00DF5C4F" w:rsidP="00DF5C4F">
      <w:pPr>
        <w:rPr>
          <w:lang w:val="en-US"/>
        </w:rPr>
      </w:pPr>
      <w:bookmarkStart w:id="30" w:name="_Hlk36310525"/>
      <w:proofErr w:type="gramStart"/>
      <w:r w:rsidRPr="008A327A">
        <w:rPr>
          <w:lang w:val="en-US"/>
        </w:rPr>
        <w:t xml:space="preserve">Knutson, J. and </w:t>
      </w:r>
      <w:proofErr w:type="spellStart"/>
      <w:r w:rsidRPr="008A327A">
        <w:rPr>
          <w:lang w:val="en-US"/>
        </w:rPr>
        <w:t>Bitz</w:t>
      </w:r>
      <w:proofErr w:type="spellEnd"/>
      <w:r w:rsidRPr="008A327A">
        <w:rPr>
          <w:lang w:val="en-US"/>
        </w:rPr>
        <w:t>, I. (2009).</w:t>
      </w:r>
      <w:proofErr w:type="gramEnd"/>
      <w:r w:rsidRPr="008A327A">
        <w:rPr>
          <w:lang w:val="en-US"/>
        </w:rPr>
        <w:t xml:space="preserve"> </w:t>
      </w:r>
      <w:bookmarkEnd w:id="30"/>
      <w:proofErr w:type="gramStart"/>
      <w:r w:rsidRPr="008A327A">
        <w:rPr>
          <w:lang w:val="en-US"/>
        </w:rPr>
        <w:t>Project management.</w:t>
      </w:r>
      <w:proofErr w:type="gramEnd"/>
      <w:r w:rsidRPr="008A327A">
        <w:rPr>
          <w:lang w:val="en-US"/>
        </w:rPr>
        <w:t xml:space="preserve"> New York, NY: AMACOM.</w:t>
      </w:r>
    </w:p>
    <w:p w:rsidR="00DF5C4F" w:rsidRPr="008A327A" w:rsidRDefault="00DF5C4F" w:rsidP="00DF5C4F">
      <w:pPr>
        <w:rPr>
          <w:lang w:val="en-US"/>
        </w:rPr>
      </w:pPr>
      <w:bookmarkStart w:id="31" w:name="_Hlk36310570"/>
      <w:r w:rsidRPr="008A327A">
        <w:rPr>
          <w:lang w:val="en-US"/>
        </w:rPr>
        <w:t>Lewis, J. (2017). </w:t>
      </w:r>
      <w:bookmarkEnd w:id="31"/>
      <w:proofErr w:type="gramStart"/>
      <w:r w:rsidRPr="008A327A">
        <w:rPr>
          <w:i/>
          <w:iCs/>
          <w:lang w:val="en-US"/>
        </w:rPr>
        <w:t>Fundamentals of project management</w:t>
      </w:r>
      <w:r w:rsidRPr="008A327A">
        <w:rPr>
          <w:lang w:val="en-US"/>
        </w:rPr>
        <w:t>.</w:t>
      </w:r>
      <w:proofErr w:type="gramEnd"/>
      <w:r w:rsidRPr="008A327A">
        <w:rPr>
          <w:lang w:val="en-US"/>
        </w:rPr>
        <w:t xml:space="preserve"> New York: American Management Association.</w:t>
      </w:r>
    </w:p>
    <w:p w:rsidR="00DF5C4F" w:rsidRPr="008A327A" w:rsidRDefault="00DF5C4F" w:rsidP="00DF5C4F">
      <w:r w:rsidRPr="008A327A">
        <w:t xml:space="preserve">Lock, D. (2000). </w:t>
      </w:r>
      <w:proofErr w:type="gramStart"/>
      <w:r w:rsidRPr="008A327A">
        <w:rPr>
          <w:i/>
        </w:rPr>
        <w:t>Project management</w:t>
      </w:r>
      <w:r w:rsidRPr="008A327A">
        <w:t>.</w:t>
      </w:r>
      <w:proofErr w:type="gramEnd"/>
      <w:r w:rsidRPr="008A327A">
        <w:t xml:space="preserve"> Brookfield, VT: Gower. </w:t>
      </w:r>
      <w:proofErr w:type="gramStart"/>
      <w:r w:rsidRPr="008A327A">
        <w:t>Management Association.</w:t>
      </w:r>
      <w:proofErr w:type="gramEnd"/>
    </w:p>
    <w:p w:rsidR="00DF5C4F" w:rsidRPr="008A327A" w:rsidRDefault="00DF5C4F" w:rsidP="00DF5C4F">
      <w:pPr>
        <w:rPr>
          <w:lang w:val="en-US"/>
        </w:rPr>
      </w:pPr>
      <w:bookmarkStart w:id="32" w:name="_Hlk36310776"/>
      <w:r w:rsidRPr="008A327A">
        <w:rPr>
          <w:lang w:val="en-US"/>
        </w:rPr>
        <w:t xml:space="preserve">Milosevic, D.Z. and </w:t>
      </w:r>
      <w:proofErr w:type="spellStart"/>
      <w:r w:rsidRPr="008A327A">
        <w:rPr>
          <w:lang w:val="en-US"/>
        </w:rPr>
        <w:t>Srivannaboon</w:t>
      </w:r>
      <w:proofErr w:type="spellEnd"/>
      <w:r w:rsidRPr="008A327A">
        <w:rPr>
          <w:lang w:val="en-US"/>
        </w:rPr>
        <w:t xml:space="preserve">, S., 2006. </w:t>
      </w:r>
      <w:bookmarkEnd w:id="32"/>
      <w:proofErr w:type="gramStart"/>
      <w:r w:rsidRPr="008A327A">
        <w:rPr>
          <w:lang w:val="en-US"/>
        </w:rPr>
        <w:t>A theoretical framework for aligning project management with business strategy.</w:t>
      </w:r>
      <w:proofErr w:type="gramEnd"/>
      <w:r w:rsidRPr="008A327A">
        <w:rPr>
          <w:lang w:val="en-US"/>
        </w:rPr>
        <w:t> </w:t>
      </w:r>
      <w:proofErr w:type="gramStart"/>
      <w:r w:rsidRPr="008A327A">
        <w:rPr>
          <w:i/>
          <w:iCs/>
          <w:lang w:val="en-US"/>
        </w:rPr>
        <w:t>Project Management Journal</w:t>
      </w:r>
      <w:r w:rsidRPr="008A327A">
        <w:rPr>
          <w:lang w:val="en-US"/>
        </w:rPr>
        <w:t>, </w:t>
      </w:r>
      <w:r w:rsidRPr="008A327A">
        <w:rPr>
          <w:i/>
          <w:iCs/>
          <w:lang w:val="en-US"/>
        </w:rPr>
        <w:t>37</w:t>
      </w:r>
      <w:r w:rsidRPr="008A327A">
        <w:rPr>
          <w:lang w:val="en-US"/>
        </w:rPr>
        <w:t>(3), pp.98-110.</w:t>
      </w:r>
      <w:proofErr w:type="gramEnd"/>
    </w:p>
    <w:p w:rsidR="00DF5C4F" w:rsidRPr="008A327A" w:rsidRDefault="00DF5C4F" w:rsidP="00DF5C4F">
      <w:proofErr w:type="gramStart"/>
      <w:r w:rsidRPr="008A327A">
        <w:lastRenderedPageBreak/>
        <w:t>Silvius, G., Schipper, R. and Van den Brink, J. (2012).</w:t>
      </w:r>
      <w:proofErr w:type="gramEnd"/>
      <w:r w:rsidRPr="008A327A">
        <w:t xml:space="preserve"> </w:t>
      </w:r>
      <w:proofErr w:type="gramStart"/>
      <w:r w:rsidRPr="008A327A">
        <w:rPr>
          <w:i/>
        </w:rPr>
        <w:t>Sustainability in Project Management</w:t>
      </w:r>
      <w:r w:rsidRPr="008A327A">
        <w:t>.</w:t>
      </w:r>
      <w:proofErr w:type="gramEnd"/>
    </w:p>
    <w:p w:rsidR="00DF5C4F" w:rsidRPr="008A327A" w:rsidRDefault="00DF5C4F" w:rsidP="00DF5C4F">
      <w:proofErr w:type="spellStart"/>
      <w:r w:rsidRPr="008A327A">
        <w:t>Tinnirello</w:t>
      </w:r>
      <w:proofErr w:type="spellEnd"/>
      <w:r w:rsidRPr="008A327A">
        <w:t xml:space="preserve">, P. (2000). </w:t>
      </w:r>
      <w:proofErr w:type="gramStart"/>
      <w:r w:rsidRPr="008A327A">
        <w:t>Project management.</w:t>
      </w:r>
      <w:proofErr w:type="gramEnd"/>
      <w:r w:rsidRPr="008A327A">
        <w:t xml:space="preserve"> Boca Raton: Auerbach.</w:t>
      </w:r>
    </w:p>
    <w:p w:rsidR="00DF5C4F" w:rsidRPr="008A327A" w:rsidRDefault="00DF5C4F" w:rsidP="00DF5C4F">
      <w:pPr>
        <w:rPr>
          <w:lang w:val="en-US"/>
        </w:rPr>
      </w:pPr>
      <w:bookmarkStart w:id="33" w:name="_Hlk36310832"/>
      <w:r w:rsidRPr="008A327A">
        <w:rPr>
          <w:lang w:val="en-US"/>
        </w:rPr>
        <w:t>Van Der Merwe, A.P., 2002.</w:t>
      </w:r>
      <w:bookmarkEnd w:id="33"/>
      <w:r w:rsidRPr="008A327A">
        <w:rPr>
          <w:lang w:val="en-US"/>
        </w:rPr>
        <w:t xml:space="preserve"> Project management and business development: integrating strategy, structure, processes and projects. </w:t>
      </w:r>
      <w:proofErr w:type="gramStart"/>
      <w:r w:rsidRPr="008A327A">
        <w:rPr>
          <w:i/>
          <w:iCs/>
          <w:lang w:val="en-US"/>
        </w:rPr>
        <w:t>International Journal of Project Management</w:t>
      </w:r>
      <w:r w:rsidRPr="008A327A">
        <w:rPr>
          <w:lang w:val="en-US"/>
        </w:rPr>
        <w:t>, </w:t>
      </w:r>
      <w:r w:rsidRPr="008A327A">
        <w:rPr>
          <w:i/>
          <w:iCs/>
          <w:lang w:val="en-US"/>
        </w:rPr>
        <w:t>20</w:t>
      </w:r>
      <w:r w:rsidRPr="008A327A">
        <w:rPr>
          <w:lang w:val="en-US"/>
        </w:rPr>
        <w:t>(5), pp.401-411.</w:t>
      </w:r>
      <w:proofErr w:type="gramEnd"/>
    </w:p>
    <w:p w:rsidR="00DF5C4F" w:rsidRPr="008A327A" w:rsidRDefault="00DF5C4F" w:rsidP="00DF5C4F">
      <w:bookmarkStart w:id="34" w:name="_Hlk36310604"/>
      <w:r w:rsidRPr="008A327A">
        <w:t xml:space="preserve">Work breakdown structure (WBS) handbook. (2010). </w:t>
      </w:r>
      <w:bookmarkEnd w:id="34"/>
      <w:r w:rsidRPr="008A327A">
        <w:t>Washington, D.C.: National Aeronautics and Space Administration</w:t>
      </w:r>
    </w:p>
    <w:p w:rsidR="00DF5C4F" w:rsidRPr="008A327A" w:rsidRDefault="00DF5C4F" w:rsidP="00DF5C4F"/>
    <w:p w:rsidR="007434A6" w:rsidRPr="008A327A" w:rsidRDefault="007434A6" w:rsidP="007434A6"/>
    <w:sectPr w:rsidR="007434A6" w:rsidRPr="008A327A" w:rsidSect="009C32EA">
      <w:footerReference w:type="default" r:id="rId19"/>
      <w:pgSz w:w="11906" w:h="16838"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D12" w:rsidRDefault="00AD2D12" w:rsidP="00E11286">
      <w:pPr>
        <w:spacing w:after="0" w:line="240" w:lineRule="auto"/>
      </w:pPr>
      <w:r>
        <w:separator/>
      </w:r>
    </w:p>
  </w:endnote>
  <w:endnote w:type="continuationSeparator" w:id="0">
    <w:p w:rsidR="00AD2D12" w:rsidRDefault="00AD2D12" w:rsidP="00E11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rinda">
    <w:panose1 w:val="00000400000000000000"/>
    <w:charset w:val="01"/>
    <w:family w:val="roman"/>
    <w:notTrueType/>
    <w:pitch w:val="variable"/>
    <w:sig w:usb0="00000000" w:usb1="00000000" w:usb2="00000000" w:usb3="00000000" w:csb0="00000000"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6231555"/>
      <w:docPartObj>
        <w:docPartGallery w:val="Page Numbers (Bottom of Page)"/>
        <w:docPartUnique/>
      </w:docPartObj>
    </w:sdtPr>
    <w:sdtEndPr>
      <w:rPr>
        <w:noProof/>
      </w:rPr>
    </w:sdtEndPr>
    <w:sdtContent>
      <w:p w:rsidR="00C321A2" w:rsidRDefault="00F27993">
        <w:pPr>
          <w:pStyle w:val="Footer"/>
          <w:jc w:val="right"/>
        </w:pPr>
        <w:r>
          <w:fldChar w:fldCharType="begin"/>
        </w:r>
        <w:r w:rsidR="00C321A2">
          <w:instrText xml:space="preserve"> PAGE   \* MERGEFORMAT </w:instrText>
        </w:r>
        <w:r>
          <w:fldChar w:fldCharType="separate"/>
        </w:r>
        <w:r w:rsidR="00A03993">
          <w:rPr>
            <w:noProof/>
          </w:rPr>
          <w:t>1</w:t>
        </w:r>
        <w:r>
          <w:rPr>
            <w:noProof/>
          </w:rPr>
          <w:fldChar w:fldCharType="end"/>
        </w:r>
      </w:p>
    </w:sdtContent>
  </w:sdt>
  <w:p w:rsidR="00C321A2" w:rsidRDefault="00C321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D12" w:rsidRDefault="00AD2D12" w:rsidP="00E11286">
      <w:pPr>
        <w:spacing w:after="0" w:line="240" w:lineRule="auto"/>
      </w:pPr>
      <w:r>
        <w:separator/>
      </w:r>
    </w:p>
  </w:footnote>
  <w:footnote w:type="continuationSeparator" w:id="0">
    <w:p w:rsidR="00AD2D12" w:rsidRDefault="00AD2D12" w:rsidP="00E112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F73E68"/>
    <w:multiLevelType w:val="hybridMultilevel"/>
    <w:tmpl w:val="DCDA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6F1D062F"/>
    <w:multiLevelType w:val="hybridMultilevel"/>
    <w:tmpl w:val="694A9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
  </w:num>
  <w:num w:numId="3">
    <w:abstractNumId w:val="1"/>
  </w:num>
  <w:num w:numId="4">
    <w:abstractNumId w:val="6"/>
  </w:num>
  <w:num w:numId="5">
    <w:abstractNumId w:val="2"/>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MzU0MjQ2NzSzsDA3tTRS0lEKTi0uzszPAykwNKwFAGHtF5UtAAAA"/>
  </w:docVars>
  <w:rsids>
    <w:rsidRoot w:val="0042373D"/>
    <w:rsid w:val="00017B5C"/>
    <w:rsid w:val="00022B8B"/>
    <w:rsid w:val="00030D70"/>
    <w:rsid w:val="00032517"/>
    <w:rsid w:val="00034868"/>
    <w:rsid w:val="00050975"/>
    <w:rsid w:val="000538D7"/>
    <w:rsid w:val="00073658"/>
    <w:rsid w:val="0007382A"/>
    <w:rsid w:val="00076D23"/>
    <w:rsid w:val="00086806"/>
    <w:rsid w:val="0008697B"/>
    <w:rsid w:val="000A1B21"/>
    <w:rsid w:val="000C0DCB"/>
    <w:rsid w:val="000C41E0"/>
    <w:rsid w:val="000D0029"/>
    <w:rsid w:val="000D37FA"/>
    <w:rsid w:val="000D6181"/>
    <w:rsid w:val="000E1776"/>
    <w:rsid w:val="000E75D0"/>
    <w:rsid w:val="0011589D"/>
    <w:rsid w:val="00134CC5"/>
    <w:rsid w:val="001470F0"/>
    <w:rsid w:val="001605A6"/>
    <w:rsid w:val="00162F71"/>
    <w:rsid w:val="00182CAB"/>
    <w:rsid w:val="001B34C9"/>
    <w:rsid w:val="001B5025"/>
    <w:rsid w:val="001C02C7"/>
    <w:rsid w:val="001C2845"/>
    <w:rsid w:val="001E00A0"/>
    <w:rsid w:val="001E0B66"/>
    <w:rsid w:val="002229B1"/>
    <w:rsid w:val="00234E99"/>
    <w:rsid w:val="002407FA"/>
    <w:rsid w:val="0026080D"/>
    <w:rsid w:val="0027238B"/>
    <w:rsid w:val="002735D7"/>
    <w:rsid w:val="00281A5F"/>
    <w:rsid w:val="00285BF6"/>
    <w:rsid w:val="002977AF"/>
    <w:rsid w:val="002A466C"/>
    <w:rsid w:val="002A6723"/>
    <w:rsid w:val="002B286C"/>
    <w:rsid w:val="002E537D"/>
    <w:rsid w:val="00327EDA"/>
    <w:rsid w:val="003316A3"/>
    <w:rsid w:val="0034005A"/>
    <w:rsid w:val="00362CAB"/>
    <w:rsid w:val="003800FF"/>
    <w:rsid w:val="00387125"/>
    <w:rsid w:val="00387EAF"/>
    <w:rsid w:val="003926BE"/>
    <w:rsid w:val="00397809"/>
    <w:rsid w:val="003A011A"/>
    <w:rsid w:val="003B5F4B"/>
    <w:rsid w:val="003C0C9B"/>
    <w:rsid w:val="003C26B5"/>
    <w:rsid w:val="003D6C7A"/>
    <w:rsid w:val="003F0538"/>
    <w:rsid w:val="00405163"/>
    <w:rsid w:val="0040570D"/>
    <w:rsid w:val="00420478"/>
    <w:rsid w:val="00420D06"/>
    <w:rsid w:val="00423506"/>
    <w:rsid w:val="0042373D"/>
    <w:rsid w:val="00445255"/>
    <w:rsid w:val="004523AD"/>
    <w:rsid w:val="004634ED"/>
    <w:rsid w:val="00464573"/>
    <w:rsid w:val="004772DE"/>
    <w:rsid w:val="00477B9A"/>
    <w:rsid w:val="00491B93"/>
    <w:rsid w:val="0049294E"/>
    <w:rsid w:val="004A647E"/>
    <w:rsid w:val="004E064C"/>
    <w:rsid w:val="004E1116"/>
    <w:rsid w:val="004F6957"/>
    <w:rsid w:val="0050128B"/>
    <w:rsid w:val="00502C69"/>
    <w:rsid w:val="0051456A"/>
    <w:rsid w:val="005160AC"/>
    <w:rsid w:val="00516789"/>
    <w:rsid w:val="0052064F"/>
    <w:rsid w:val="00526FE2"/>
    <w:rsid w:val="00545AB7"/>
    <w:rsid w:val="00550042"/>
    <w:rsid w:val="005520DD"/>
    <w:rsid w:val="0057220D"/>
    <w:rsid w:val="00581216"/>
    <w:rsid w:val="005919B4"/>
    <w:rsid w:val="005A7A40"/>
    <w:rsid w:val="005B50D4"/>
    <w:rsid w:val="005C3981"/>
    <w:rsid w:val="005E03F8"/>
    <w:rsid w:val="00611BC9"/>
    <w:rsid w:val="00611BEF"/>
    <w:rsid w:val="006252BB"/>
    <w:rsid w:val="00630386"/>
    <w:rsid w:val="0064763E"/>
    <w:rsid w:val="00651DBC"/>
    <w:rsid w:val="00677893"/>
    <w:rsid w:val="006A1730"/>
    <w:rsid w:val="006A2FD4"/>
    <w:rsid w:val="006C279B"/>
    <w:rsid w:val="006E3651"/>
    <w:rsid w:val="006E60E9"/>
    <w:rsid w:val="007045CD"/>
    <w:rsid w:val="00720377"/>
    <w:rsid w:val="00731082"/>
    <w:rsid w:val="00732E2D"/>
    <w:rsid w:val="007348A6"/>
    <w:rsid w:val="0073720B"/>
    <w:rsid w:val="007434A6"/>
    <w:rsid w:val="007477B2"/>
    <w:rsid w:val="007537B0"/>
    <w:rsid w:val="007538BF"/>
    <w:rsid w:val="00756687"/>
    <w:rsid w:val="007805E7"/>
    <w:rsid w:val="0078408C"/>
    <w:rsid w:val="00793BB1"/>
    <w:rsid w:val="007C6743"/>
    <w:rsid w:val="007C684D"/>
    <w:rsid w:val="007C6E6C"/>
    <w:rsid w:val="007D48BC"/>
    <w:rsid w:val="007E0530"/>
    <w:rsid w:val="007E545D"/>
    <w:rsid w:val="007E615A"/>
    <w:rsid w:val="007F6949"/>
    <w:rsid w:val="008032FF"/>
    <w:rsid w:val="0080505C"/>
    <w:rsid w:val="00813170"/>
    <w:rsid w:val="00821844"/>
    <w:rsid w:val="0083101C"/>
    <w:rsid w:val="00832731"/>
    <w:rsid w:val="00845B9A"/>
    <w:rsid w:val="00851011"/>
    <w:rsid w:val="00856E91"/>
    <w:rsid w:val="00860FF3"/>
    <w:rsid w:val="008616AE"/>
    <w:rsid w:val="008951FB"/>
    <w:rsid w:val="008A1693"/>
    <w:rsid w:val="008A327A"/>
    <w:rsid w:val="008C0DBD"/>
    <w:rsid w:val="008C4186"/>
    <w:rsid w:val="008D033A"/>
    <w:rsid w:val="008D22B3"/>
    <w:rsid w:val="008E4E0B"/>
    <w:rsid w:val="00913201"/>
    <w:rsid w:val="00922395"/>
    <w:rsid w:val="00924B57"/>
    <w:rsid w:val="0094210E"/>
    <w:rsid w:val="00945647"/>
    <w:rsid w:val="009512CD"/>
    <w:rsid w:val="00951DA5"/>
    <w:rsid w:val="00953DCE"/>
    <w:rsid w:val="00965B80"/>
    <w:rsid w:val="009679A7"/>
    <w:rsid w:val="00971B61"/>
    <w:rsid w:val="00975481"/>
    <w:rsid w:val="009838FE"/>
    <w:rsid w:val="009853C0"/>
    <w:rsid w:val="00992B55"/>
    <w:rsid w:val="00993298"/>
    <w:rsid w:val="00995F43"/>
    <w:rsid w:val="009A38AB"/>
    <w:rsid w:val="009B4939"/>
    <w:rsid w:val="009C32EA"/>
    <w:rsid w:val="009D26FD"/>
    <w:rsid w:val="009E6903"/>
    <w:rsid w:val="009F3615"/>
    <w:rsid w:val="009F42C0"/>
    <w:rsid w:val="00A03993"/>
    <w:rsid w:val="00A119C5"/>
    <w:rsid w:val="00A137C5"/>
    <w:rsid w:val="00A2562C"/>
    <w:rsid w:val="00A414F1"/>
    <w:rsid w:val="00A7027C"/>
    <w:rsid w:val="00A70A4F"/>
    <w:rsid w:val="00A8007F"/>
    <w:rsid w:val="00A8617B"/>
    <w:rsid w:val="00A929A7"/>
    <w:rsid w:val="00AD2D12"/>
    <w:rsid w:val="00AE5896"/>
    <w:rsid w:val="00AF0F01"/>
    <w:rsid w:val="00B0245D"/>
    <w:rsid w:val="00B11126"/>
    <w:rsid w:val="00B21E36"/>
    <w:rsid w:val="00B304DF"/>
    <w:rsid w:val="00B41DE1"/>
    <w:rsid w:val="00B44530"/>
    <w:rsid w:val="00B77EB4"/>
    <w:rsid w:val="00B77F6E"/>
    <w:rsid w:val="00B92C6C"/>
    <w:rsid w:val="00BA647E"/>
    <w:rsid w:val="00BB4AD3"/>
    <w:rsid w:val="00BE15BC"/>
    <w:rsid w:val="00BE7D94"/>
    <w:rsid w:val="00BF612C"/>
    <w:rsid w:val="00BF662C"/>
    <w:rsid w:val="00BF6FB2"/>
    <w:rsid w:val="00C15A1B"/>
    <w:rsid w:val="00C1680B"/>
    <w:rsid w:val="00C23457"/>
    <w:rsid w:val="00C275F6"/>
    <w:rsid w:val="00C304B3"/>
    <w:rsid w:val="00C321A2"/>
    <w:rsid w:val="00C5022D"/>
    <w:rsid w:val="00C5112B"/>
    <w:rsid w:val="00C57A28"/>
    <w:rsid w:val="00C602A3"/>
    <w:rsid w:val="00C85071"/>
    <w:rsid w:val="00C9398E"/>
    <w:rsid w:val="00CB350D"/>
    <w:rsid w:val="00CB3CAD"/>
    <w:rsid w:val="00CB5D61"/>
    <w:rsid w:val="00CC199B"/>
    <w:rsid w:val="00CF28B3"/>
    <w:rsid w:val="00CF5DB6"/>
    <w:rsid w:val="00D03EBC"/>
    <w:rsid w:val="00D1778D"/>
    <w:rsid w:val="00D271C3"/>
    <w:rsid w:val="00D8109B"/>
    <w:rsid w:val="00D90585"/>
    <w:rsid w:val="00D91B1F"/>
    <w:rsid w:val="00D943F1"/>
    <w:rsid w:val="00DA4D55"/>
    <w:rsid w:val="00DA7561"/>
    <w:rsid w:val="00DB46FF"/>
    <w:rsid w:val="00DD103C"/>
    <w:rsid w:val="00DD7555"/>
    <w:rsid w:val="00DF5C4F"/>
    <w:rsid w:val="00E11286"/>
    <w:rsid w:val="00E1212B"/>
    <w:rsid w:val="00E204CB"/>
    <w:rsid w:val="00E30EE9"/>
    <w:rsid w:val="00E44D87"/>
    <w:rsid w:val="00E71D45"/>
    <w:rsid w:val="00E7242A"/>
    <w:rsid w:val="00E76AFC"/>
    <w:rsid w:val="00EA33CF"/>
    <w:rsid w:val="00EB3F1F"/>
    <w:rsid w:val="00EC7BA7"/>
    <w:rsid w:val="00EC7E6D"/>
    <w:rsid w:val="00ED0EB9"/>
    <w:rsid w:val="00ED4A36"/>
    <w:rsid w:val="00ED7FBE"/>
    <w:rsid w:val="00EE1A34"/>
    <w:rsid w:val="00EE28B9"/>
    <w:rsid w:val="00EF516D"/>
    <w:rsid w:val="00F074D9"/>
    <w:rsid w:val="00F078D7"/>
    <w:rsid w:val="00F134B3"/>
    <w:rsid w:val="00F177EE"/>
    <w:rsid w:val="00F243C4"/>
    <w:rsid w:val="00F24E7C"/>
    <w:rsid w:val="00F27189"/>
    <w:rsid w:val="00F27993"/>
    <w:rsid w:val="00F51F6E"/>
    <w:rsid w:val="00F5525C"/>
    <w:rsid w:val="00F803D4"/>
    <w:rsid w:val="00F859A0"/>
    <w:rsid w:val="00F9522D"/>
    <w:rsid w:val="00F96BAF"/>
    <w:rsid w:val="00FB4BFB"/>
    <w:rsid w:val="00FC0514"/>
    <w:rsid w:val="00FD14B6"/>
    <w:rsid w:val="00FD312A"/>
    <w:rsid w:val="00FD4736"/>
    <w:rsid w:val="00FD4BFB"/>
    <w:rsid w:val="00FE00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199B"/>
    <w:pPr>
      <w:keepNext/>
      <w:keepLines/>
      <w:spacing w:before="240" w:after="0"/>
      <w:outlineLvl w:val="0"/>
    </w:pPr>
    <w:rPr>
      <w:rFonts w:eastAsiaTheme="majorEastAsia" w:cstheme="majorBidi"/>
      <w:b/>
      <w:color w:val="4472C4" w:themeColor="accent5"/>
      <w:sz w:val="28"/>
      <w:szCs w:val="32"/>
    </w:rPr>
  </w:style>
  <w:style w:type="paragraph" w:styleId="Heading2">
    <w:name w:val="heading 2"/>
    <w:basedOn w:val="Normal"/>
    <w:next w:val="Normal"/>
    <w:link w:val="Heading2Cha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9B"/>
    <w:rPr>
      <w:rFonts w:ascii="Times New Roman" w:eastAsiaTheme="majorEastAsia" w:hAnsi="Times New Roman" w:cstheme="majorBidi"/>
      <w:b/>
      <w:color w:val="4472C4" w:themeColor="accent5"/>
      <w:sz w:val="28"/>
      <w:szCs w:val="32"/>
      <w:lang w:val="en-GB"/>
    </w:rPr>
  </w:style>
  <w:style w:type="character" w:customStyle="1" w:styleId="Heading2Char">
    <w:name w:val="Heading 2 Char"/>
    <w:basedOn w:val="DefaultParagraphFont"/>
    <w:link w:val="Heading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Heading3Char">
    <w:name w:val="Heading 3 Char"/>
    <w:basedOn w:val="DefaultParagraphFont"/>
    <w:link w:val="Heading3"/>
    <w:uiPriority w:val="9"/>
    <w:rsid w:val="009D26FD"/>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59"/>
    <w:rsid w:val="00076D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41">
    <w:name w:val="List Table 3 - Accent 41"/>
    <w:basedOn w:val="TableNormal"/>
    <w:uiPriority w:val="48"/>
    <w:rsid w:val="00076D23"/>
    <w:pPr>
      <w:spacing w:after="0" w:line="240" w:lineRule="auto"/>
    </w:pPr>
    <w:tblPr>
      <w:tblStyleRowBandSize w:val="1"/>
      <w:tblStyleColBandSize w:val="1"/>
      <w:tblInd w:w="0" w:type="dxa"/>
      <w:tblBorders>
        <w:top w:val="single" w:sz="4" w:space="0" w:color="FFC000" w:themeColor="accent4"/>
        <w:left w:val="single" w:sz="4" w:space="0" w:color="FFC000" w:themeColor="accent4"/>
        <w:bottom w:val="single" w:sz="4" w:space="0" w:color="FFC000" w:themeColor="accent4"/>
        <w:right w:val="single" w:sz="4" w:space="0" w:color="FFC000" w:themeColor="accent4"/>
      </w:tblBorders>
      <w:tblCellMar>
        <w:top w:w="0" w:type="dxa"/>
        <w:left w:w="108" w:type="dxa"/>
        <w:bottom w:w="0" w:type="dxa"/>
        <w:right w:w="108" w:type="dxa"/>
      </w:tblCellMar>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leNormal"/>
    <w:uiPriority w:val="49"/>
    <w:rsid w:val="0083101C"/>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 w:type="table" w:customStyle="1" w:styleId="GridTable2Accent6">
    <w:name w:val="Grid Table 2 Accent 6"/>
    <w:basedOn w:val="TableNormal"/>
    <w:uiPriority w:val="47"/>
    <w:rsid w:val="007434A6"/>
    <w:pPr>
      <w:spacing w:after="0" w:line="240" w:lineRule="auto"/>
    </w:pPr>
    <w:rPr>
      <w:lang w:val="en-GB"/>
    </w:rPr>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Emphasis">
    <w:name w:val="Emphasis"/>
    <w:basedOn w:val="DefaultParagraphFont"/>
    <w:uiPriority w:val="20"/>
    <w:qFormat/>
    <w:rsid w:val="007434A6"/>
    <w:rPr>
      <w:i/>
      <w:iCs/>
    </w:rPr>
  </w:style>
  <w:style w:type="paragraph" w:styleId="TOC1">
    <w:name w:val="toc 1"/>
    <w:basedOn w:val="Normal"/>
    <w:next w:val="Normal"/>
    <w:autoRedefine/>
    <w:uiPriority w:val="39"/>
    <w:unhideWhenUsed/>
    <w:rsid w:val="00A70A4F"/>
    <w:pPr>
      <w:spacing w:after="100"/>
    </w:pPr>
  </w:style>
  <w:style w:type="table" w:customStyle="1" w:styleId="PlainTable11">
    <w:name w:val="Plain Table 11"/>
    <w:basedOn w:val="TableNormal"/>
    <w:uiPriority w:val="41"/>
    <w:rsid w:val="00C85071"/>
    <w:pPr>
      <w:spacing w:after="0" w:line="240" w:lineRule="auto"/>
    </w:pPr>
    <w:rPr>
      <w:rFonts w:ascii="Calibri" w:eastAsia="Calibri" w:hAnsi="Calibri" w:cs="Vrinda"/>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256525722">
      <w:bodyDiv w:val="1"/>
      <w:marLeft w:val="0"/>
      <w:marRight w:val="0"/>
      <w:marTop w:val="0"/>
      <w:marBottom w:val="0"/>
      <w:divBdr>
        <w:top w:val="none" w:sz="0" w:space="0" w:color="auto"/>
        <w:left w:val="none" w:sz="0" w:space="0" w:color="auto"/>
        <w:bottom w:val="none" w:sz="0" w:space="0" w:color="auto"/>
        <w:right w:val="none" w:sz="0" w:space="0" w:color="auto"/>
      </w:divBdr>
    </w:div>
    <w:div w:id="385881435">
      <w:bodyDiv w:val="1"/>
      <w:marLeft w:val="0"/>
      <w:marRight w:val="0"/>
      <w:marTop w:val="0"/>
      <w:marBottom w:val="0"/>
      <w:divBdr>
        <w:top w:val="none" w:sz="0" w:space="0" w:color="auto"/>
        <w:left w:val="none" w:sz="0" w:space="0" w:color="auto"/>
        <w:bottom w:val="none" w:sz="0" w:space="0" w:color="auto"/>
        <w:right w:val="none" w:sz="0" w:space="0" w:color="auto"/>
      </w:divBdr>
    </w:div>
    <w:div w:id="471559143">
      <w:bodyDiv w:val="1"/>
      <w:marLeft w:val="0"/>
      <w:marRight w:val="0"/>
      <w:marTop w:val="0"/>
      <w:marBottom w:val="0"/>
      <w:divBdr>
        <w:top w:val="none" w:sz="0" w:space="0" w:color="auto"/>
        <w:left w:val="none" w:sz="0" w:space="0" w:color="auto"/>
        <w:bottom w:val="none" w:sz="0" w:space="0" w:color="auto"/>
        <w:right w:val="none" w:sz="0" w:space="0" w:color="auto"/>
      </w:divBdr>
    </w:div>
    <w:div w:id="938027378">
      <w:bodyDiv w:val="1"/>
      <w:marLeft w:val="0"/>
      <w:marRight w:val="0"/>
      <w:marTop w:val="0"/>
      <w:marBottom w:val="0"/>
      <w:divBdr>
        <w:top w:val="none" w:sz="0" w:space="0" w:color="auto"/>
        <w:left w:val="none" w:sz="0" w:space="0" w:color="auto"/>
        <w:bottom w:val="none" w:sz="0" w:space="0" w:color="auto"/>
        <w:right w:val="none" w:sz="0" w:space="0" w:color="auto"/>
      </w:divBdr>
    </w:div>
    <w:div w:id="1817254850">
      <w:bodyDiv w:val="1"/>
      <w:marLeft w:val="0"/>
      <w:marRight w:val="0"/>
      <w:marTop w:val="0"/>
      <w:marBottom w:val="0"/>
      <w:divBdr>
        <w:top w:val="none" w:sz="0" w:space="0" w:color="auto"/>
        <w:left w:val="none" w:sz="0" w:space="0" w:color="auto"/>
        <w:bottom w:val="none" w:sz="0" w:space="0" w:color="auto"/>
        <w:right w:val="none" w:sz="0" w:space="0" w:color="auto"/>
      </w:divBdr>
    </w:div>
    <w:div w:id="1865559057">
      <w:bodyDiv w:val="1"/>
      <w:marLeft w:val="0"/>
      <w:marRight w:val="0"/>
      <w:marTop w:val="0"/>
      <w:marBottom w:val="0"/>
      <w:divBdr>
        <w:top w:val="none" w:sz="0" w:space="0" w:color="auto"/>
        <w:left w:val="none" w:sz="0" w:space="0" w:color="auto"/>
        <w:bottom w:val="none" w:sz="0" w:space="0" w:color="auto"/>
        <w:right w:val="none" w:sz="0" w:space="0" w:color="auto"/>
      </w:divBdr>
    </w:div>
    <w:div w:id="1929849081">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package" Target="embeddings/Microsoft_Office_Excel_Worksheet1.xlsx"/><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DE552D-1000-4A8D-9DBB-FEC28A8982F7}" type="doc">
      <dgm:prSet loTypeId="urn:microsoft.com/office/officeart/2005/8/layout/orgChart1" loCatId="hierarchy" qsTypeId="urn:microsoft.com/office/officeart/2005/8/quickstyle/simple3" qsCatId="simple" csTypeId="urn:microsoft.com/office/officeart/2005/8/colors/colorful5" csCatId="colorful" phldr="1"/>
      <dgm:spPr/>
      <dgm:t>
        <a:bodyPr/>
        <a:lstStyle/>
        <a:p>
          <a:endParaRPr lang="en-US"/>
        </a:p>
      </dgm:t>
    </dgm:pt>
    <dgm:pt modelId="{2F319932-667C-498B-BB3C-95E908F05DE7}">
      <dgm:prSet phldrT="[Text]" custT="1"/>
      <dgm:spPr>
        <a:xfrm>
          <a:off x="2410180" y="94504"/>
          <a:ext cx="902386" cy="451193"/>
        </a:xfr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Work breakdown</a:t>
          </a:r>
        </a:p>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100%</a:t>
          </a:r>
        </a:p>
      </dgm:t>
    </dgm:pt>
    <dgm:pt modelId="{E88645CA-B26D-448C-9271-9A0606084955}" type="parTrans" cxnId="{E4630C63-4A60-4BA4-9450-35BA0A12192C}">
      <dgm:prSet/>
      <dgm:spPr/>
      <dgm:t>
        <a:bodyPr/>
        <a:lstStyle/>
        <a:p>
          <a:endParaRPr lang="en-US"/>
        </a:p>
      </dgm:t>
    </dgm:pt>
    <dgm:pt modelId="{5733F0B0-C49D-4EB7-AD8F-6EFFEC7E440B}" type="sibTrans" cxnId="{E4630C63-4A60-4BA4-9450-35BA0A12192C}">
      <dgm:prSet/>
      <dgm:spPr/>
      <dgm:t>
        <a:bodyPr/>
        <a:lstStyle/>
        <a:p>
          <a:endParaRPr lang="en-US"/>
        </a:p>
      </dgm:t>
    </dgm:pt>
    <dgm:pt modelId="{388E06A7-43BD-45F9-8DC1-065FD9963D2D}">
      <dgm:prSet phldrT="[Text]" custT="1"/>
      <dgm:spPr>
        <a:xfrm>
          <a:off x="1254" y="735199"/>
          <a:ext cx="986462" cy="451193"/>
        </a:xfr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Evaluate requirement</a:t>
          </a:r>
        </a:p>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14%</a:t>
          </a:r>
        </a:p>
        <a:p>
          <a:pPr>
            <a:buNone/>
          </a:pPr>
          <a:endParaRPr lang="en-US" sz="1050">
            <a:solidFill>
              <a:sysClr val="windowText" lastClr="000000"/>
            </a:solidFill>
            <a:latin typeface="Times New Roman" panose="02020603050405020304" pitchFamily="18" charset="0"/>
            <a:ea typeface="+mn-ea"/>
            <a:cs typeface="Times New Roman" panose="02020603050405020304" pitchFamily="18" charset="0"/>
          </a:endParaRPr>
        </a:p>
      </dgm:t>
    </dgm:pt>
    <dgm:pt modelId="{29BF0C38-10EF-4FAC-A2DB-E8F41FBCE741}" type="parTrans" cxnId="{260349D8-C610-43A7-9BE7-D3F6DC95C205}">
      <dgm:prSet/>
      <dgm:spPr>
        <a:xfrm>
          <a:off x="494485" y="545697"/>
          <a:ext cx="2366888" cy="189501"/>
        </a:xfr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DE95B9B0-4B5C-4710-90D3-FAAD26CDE63D}" type="sibTrans" cxnId="{260349D8-C610-43A7-9BE7-D3F6DC95C205}">
      <dgm:prSet/>
      <dgm:spPr/>
      <dgm:t>
        <a:bodyPr/>
        <a:lstStyle/>
        <a:p>
          <a:endParaRPr lang="en-US"/>
        </a:p>
      </dgm:t>
    </dgm:pt>
    <dgm:pt modelId="{2D3AC4F7-C231-45FB-8525-141DAD86FB3E}">
      <dgm:prSet phldrT="[Text]" custT="1"/>
      <dgm:spPr>
        <a:xfrm>
          <a:off x="2269105" y="735199"/>
          <a:ext cx="1107183" cy="451193"/>
        </a:xfr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 Research (14%) </a:t>
          </a:r>
        </a:p>
      </dgm:t>
    </dgm:pt>
    <dgm:pt modelId="{FA235EDE-F8D7-4AB4-B671-53B52F509A38}" type="parTrans" cxnId="{92A4DB33-0D79-4027-A5D4-93FEA93F305D}">
      <dgm:prSet/>
      <dgm:spPr>
        <a:xfrm>
          <a:off x="2776977" y="545697"/>
          <a:ext cx="91440" cy="189501"/>
        </a:xfr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9F24CAB2-24E2-4A54-9A47-09C3B4A24C7E}" type="sibTrans" cxnId="{92A4DB33-0D79-4027-A5D4-93FEA93F305D}">
      <dgm:prSet/>
      <dgm:spPr/>
      <dgm:t>
        <a:bodyPr/>
        <a:lstStyle/>
        <a:p>
          <a:endParaRPr lang="en-US"/>
        </a:p>
      </dgm:t>
    </dgm:pt>
    <dgm:pt modelId="{834A9D1A-15B9-4BA5-AB3B-12464D03BDAC}">
      <dgm:prSet phldrT="[Text]" custT="1"/>
      <dgm:spPr>
        <a:xfrm>
          <a:off x="2545901" y="1375893"/>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Data</a:t>
          </a:r>
          <a:r>
            <a:rPr lang="en-US" sz="1050" baseline="0">
              <a:solidFill>
                <a:sysClr val="windowText" lastClr="000000"/>
              </a:solidFill>
              <a:latin typeface="Times New Roman" panose="02020603050405020304" pitchFamily="18" charset="0"/>
              <a:ea typeface="+mn-ea"/>
              <a:cs typeface="Times New Roman" panose="02020603050405020304" pitchFamily="18" charset="0"/>
            </a:rPr>
            <a:t> Collection(7%)</a:t>
          </a:r>
          <a:endParaRPr lang="en-US" sz="1050">
            <a:solidFill>
              <a:sysClr val="windowText" lastClr="000000"/>
            </a:solidFill>
            <a:latin typeface="Times New Roman" panose="02020603050405020304" pitchFamily="18" charset="0"/>
            <a:ea typeface="+mn-ea"/>
            <a:cs typeface="Times New Roman" panose="02020603050405020304" pitchFamily="18" charset="0"/>
          </a:endParaRPr>
        </a:p>
      </dgm:t>
    </dgm:pt>
    <dgm:pt modelId="{D5C82AA7-424B-4C0D-B275-9CA85EBB09D3}" type="parTrans" cxnId="{4A6D005E-C5D7-4B8D-8103-28F1FB146D79}">
      <dgm:prSet/>
      <dgm:spPr>
        <a:xfrm>
          <a:off x="2379824" y="1186392"/>
          <a:ext cx="166077" cy="415097"/>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53525F90-DD9E-4499-B2C0-4F06C80D38A5}" type="sibTrans" cxnId="{4A6D005E-C5D7-4B8D-8103-28F1FB146D79}">
      <dgm:prSet/>
      <dgm:spPr/>
      <dgm:t>
        <a:bodyPr/>
        <a:lstStyle/>
        <a:p>
          <a:endParaRPr lang="en-US"/>
        </a:p>
      </dgm:t>
    </dgm:pt>
    <dgm:pt modelId="{209397AC-904A-4516-92C4-C92712B61685}">
      <dgm:prSet custT="1"/>
      <dgm:spPr>
        <a:xfrm>
          <a:off x="3565790" y="735199"/>
          <a:ext cx="902386" cy="451193"/>
        </a:xfr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Presemtation of results (21%)</a:t>
          </a:r>
        </a:p>
      </dgm:t>
    </dgm:pt>
    <dgm:pt modelId="{600C3064-1C52-4118-97B7-FB684D0691DA}" type="parTrans" cxnId="{735CE69D-4580-40CA-BFE7-800BC9842147}">
      <dgm:prSet/>
      <dgm:spPr>
        <a:xfrm>
          <a:off x="2861373" y="545697"/>
          <a:ext cx="1155610" cy="189501"/>
        </a:xfr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E9A93668-CCFB-494F-843E-BAD0DC6CD237}" type="sibTrans" cxnId="{735CE69D-4580-40CA-BFE7-800BC9842147}">
      <dgm:prSet/>
      <dgm:spPr/>
      <dgm:t>
        <a:bodyPr/>
        <a:lstStyle/>
        <a:p>
          <a:endParaRPr lang="en-US"/>
        </a:p>
      </dgm:t>
    </dgm:pt>
    <dgm:pt modelId="{F811A8D0-2F82-4B16-94DC-D6FAF8FB5A71}">
      <dgm:prSet custT="1"/>
      <dgm:spPr>
        <a:xfrm>
          <a:off x="4923632" y="1375893"/>
          <a:ext cx="1018713"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Research outcomes (7%)</a:t>
          </a:r>
        </a:p>
      </dgm:t>
    </dgm:pt>
    <dgm:pt modelId="{5CCC4795-97D0-4AE3-98F3-1ABBC4747890}" type="parTrans" cxnId="{ED92E47F-1B5E-4794-A720-8338114C18AB}">
      <dgm:prSet/>
      <dgm:spPr>
        <a:xfrm>
          <a:off x="4764059" y="1186392"/>
          <a:ext cx="159572" cy="415097"/>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C4CFED5E-5493-44AE-A77F-9B9D24E9EEF4}" type="sibTrans" cxnId="{ED92E47F-1B5E-4794-A720-8338114C18AB}">
      <dgm:prSet/>
      <dgm:spPr/>
      <dgm:t>
        <a:bodyPr/>
        <a:lstStyle/>
        <a:p>
          <a:endParaRPr lang="en-US"/>
        </a:p>
      </dgm:t>
    </dgm:pt>
    <dgm:pt modelId="{73FD31F9-58C8-4982-BBDC-5EB43B7A112A}">
      <dgm:prSet custT="1"/>
      <dgm:spPr>
        <a:xfrm>
          <a:off x="2545901" y="2016588"/>
          <a:ext cx="947731" cy="372514"/>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Developing research theme(7%)            </a:t>
          </a:r>
        </a:p>
      </dgm:t>
    </dgm:pt>
    <dgm:pt modelId="{4C2EE1C8-C946-4E59-AB5B-FD359CA29C1E}" type="parTrans" cxnId="{70ECFDC2-6C3A-44E9-BDDD-67DA8179B3EF}">
      <dgm:prSet/>
      <dgm:spPr>
        <a:xfrm>
          <a:off x="2379824" y="1186392"/>
          <a:ext cx="166077" cy="1016452"/>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9B2B4CA1-12A6-48E2-B649-BC7C9FEA0CEF}" type="sibTrans" cxnId="{70ECFDC2-6C3A-44E9-BDDD-67DA8179B3EF}">
      <dgm:prSet/>
      <dgm:spPr/>
      <dgm:t>
        <a:bodyPr/>
        <a:lstStyle/>
        <a:p>
          <a:endParaRPr lang="en-US"/>
        </a:p>
      </dgm:t>
    </dgm:pt>
    <dgm:pt modelId="{F8FF86F7-393C-455E-BB25-24736672584D}">
      <dgm:prSet custT="1"/>
      <dgm:spPr>
        <a:xfrm>
          <a:off x="4657678" y="735199"/>
          <a:ext cx="1063814" cy="451193"/>
        </a:xfr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Research outcomes, monitoring and controlling(16%) </a:t>
          </a:r>
        </a:p>
      </dgm:t>
    </dgm:pt>
    <dgm:pt modelId="{A9AC2CF2-7178-4095-9782-5E825B666986}" type="parTrans" cxnId="{BEAAC913-DD96-427E-9104-6FE5D6E57A86}">
      <dgm:prSet/>
      <dgm:spPr>
        <a:xfrm>
          <a:off x="2861373" y="545697"/>
          <a:ext cx="2328212" cy="189501"/>
        </a:xfr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F8014553-AE11-40C4-81B4-04A64F7A7699}" type="sibTrans" cxnId="{BEAAC913-DD96-427E-9104-6FE5D6E57A86}">
      <dgm:prSet/>
      <dgm:spPr/>
      <dgm:t>
        <a:bodyPr/>
        <a:lstStyle/>
        <a:p>
          <a:endParaRPr lang="en-US"/>
        </a:p>
      </dgm:t>
    </dgm:pt>
    <dgm:pt modelId="{C014FF0D-790F-4056-A2F1-CD5E91AE0B38}">
      <dgm:prSet custT="1"/>
      <dgm:spPr>
        <a:xfrm>
          <a:off x="3791387" y="1375893"/>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Result analysis (7%)                               </a:t>
          </a:r>
        </a:p>
      </dgm:t>
    </dgm:pt>
    <dgm:pt modelId="{5BD9C56D-FBA0-48BF-BD84-E7AAC0B9CF38}" type="parTrans" cxnId="{7DCE2161-E57E-47C6-B94F-0DA7B33CC133}">
      <dgm:prSet/>
      <dgm:spPr>
        <a:xfrm>
          <a:off x="3656029" y="1186392"/>
          <a:ext cx="135358" cy="415097"/>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0D28187D-2BDF-4B5D-98DD-BEE94BF3E33A}" type="sibTrans" cxnId="{7DCE2161-E57E-47C6-B94F-0DA7B33CC133}">
      <dgm:prSet/>
      <dgm:spPr/>
      <dgm:t>
        <a:bodyPr/>
        <a:lstStyle/>
        <a:p>
          <a:endParaRPr lang="en-US"/>
        </a:p>
      </dgm:t>
    </dgm:pt>
    <dgm:pt modelId="{A0DAD654-6730-4DA2-AF64-C51A433CB05D}">
      <dgm:prSet custT="1"/>
      <dgm:spPr>
        <a:xfrm>
          <a:off x="3791387" y="2016588"/>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Presenting recommendations (7%)    </a:t>
          </a:r>
        </a:p>
      </dgm:t>
    </dgm:pt>
    <dgm:pt modelId="{347D7F6D-D6B8-4D5E-99AC-9F080B307403}" type="parTrans" cxnId="{B964AB4B-0029-4E43-9391-925E9386AB22}">
      <dgm:prSet/>
      <dgm:spPr>
        <a:xfrm>
          <a:off x="3656029" y="1186392"/>
          <a:ext cx="135358" cy="1055792"/>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C8D6DE76-A598-4840-990C-BC4397BA50FB}" type="sibTrans" cxnId="{B964AB4B-0029-4E43-9391-925E9386AB22}">
      <dgm:prSet/>
      <dgm:spPr/>
      <dgm:t>
        <a:bodyPr/>
        <a:lstStyle/>
        <a:p>
          <a:endParaRPr lang="en-US"/>
        </a:p>
      </dgm:t>
    </dgm:pt>
    <dgm:pt modelId="{C1B81DB0-6AF5-4B7D-9169-42CDF5878C65}">
      <dgm:prSet custT="1"/>
      <dgm:spPr>
        <a:xfrm>
          <a:off x="4923632" y="2016588"/>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 Monitoring and controlling (9%)</a:t>
          </a:r>
        </a:p>
      </dgm:t>
    </dgm:pt>
    <dgm:pt modelId="{0C6484E9-AD4D-4A11-A752-4AC79530BDD3}" type="parTrans" cxnId="{8AFB298D-F165-4070-B2F0-190FF367A53B}">
      <dgm:prSet/>
      <dgm:spPr>
        <a:xfrm>
          <a:off x="4764059" y="1186392"/>
          <a:ext cx="159572" cy="1055792"/>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2F0F1B9D-BA99-4417-967F-B753698821BC}" type="sibTrans" cxnId="{8AFB298D-F165-4070-B2F0-190FF367A53B}">
      <dgm:prSet/>
      <dgm:spPr/>
      <dgm:t>
        <a:bodyPr/>
        <a:lstStyle/>
        <a:p>
          <a:endParaRPr lang="en-US"/>
        </a:p>
      </dgm:t>
    </dgm:pt>
    <dgm:pt modelId="{A31D47ED-69A4-49BB-BBAB-E473F2EEC947}">
      <dgm:prSet custT="1"/>
      <dgm:spPr>
        <a:xfrm>
          <a:off x="247869" y="1375893"/>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Determining project aim (7%)</a:t>
          </a:r>
        </a:p>
      </dgm:t>
    </dgm:pt>
    <dgm:pt modelId="{DC43E845-81EC-484F-B6FE-9DB0461C9DBD}" type="parTrans" cxnId="{0FC633E8-EA51-41F1-A2BB-6F9FC94A4467}">
      <dgm:prSet/>
      <dgm:spPr>
        <a:xfrm>
          <a:off x="99900" y="1186392"/>
          <a:ext cx="147969" cy="415097"/>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85F6FF11-D93C-4078-95B9-D6996239E875}" type="sibTrans" cxnId="{0FC633E8-EA51-41F1-A2BB-6F9FC94A4467}">
      <dgm:prSet/>
      <dgm:spPr/>
      <dgm:t>
        <a:bodyPr/>
        <a:lstStyle/>
        <a:p>
          <a:endParaRPr lang="en-US"/>
        </a:p>
      </dgm:t>
    </dgm:pt>
    <dgm:pt modelId="{5E341B19-6EA1-401E-BA0C-DA3208EE70C1}">
      <dgm:prSet custT="1"/>
      <dgm:spPr>
        <a:xfrm>
          <a:off x="247869" y="2016588"/>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Determining project objectives (7%)</a:t>
          </a:r>
        </a:p>
      </dgm:t>
    </dgm:pt>
    <dgm:pt modelId="{6909E588-7DFE-4366-801D-D40AEA961ABA}" type="parTrans" cxnId="{CACCB515-1A1C-43B0-9FC1-436C83911EBA}">
      <dgm:prSet/>
      <dgm:spPr>
        <a:xfrm>
          <a:off x="99900" y="1186392"/>
          <a:ext cx="147969" cy="1055792"/>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AEE36A2A-3D8E-464F-A56E-B6FE6FA7FA4B}" type="sibTrans" cxnId="{CACCB515-1A1C-43B0-9FC1-436C83911EBA}">
      <dgm:prSet/>
      <dgm:spPr/>
      <dgm:t>
        <a:bodyPr/>
        <a:lstStyle/>
        <a:p>
          <a:endParaRPr lang="en-US"/>
        </a:p>
      </dgm:t>
    </dgm:pt>
    <dgm:pt modelId="{B96891B8-05DC-4259-AFF8-487907792395}">
      <dgm:prSet custT="1"/>
      <dgm:spPr>
        <a:xfrm>
          <a:off x="1177217" y="735199"/>
          <a:ext cx="902386" cy="451193"/>
        </a:xfr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Project Design</a:t>
          </a:r>
        </a:p>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35%</a:t>
          </a:r>
        </a:p>
      </dgm:t>
    </dgm:pt>
    <dgm:pt modelId="{EE0D8729-AEC9-4433-BA3C-4A674D6A5710}" type="parTrans" cxnId="{67A02DD0-EE6D-47AB-B45C-99DB66C34BAE}">
      <dgm:prSet/>
      <dgm:spPr>
        <a:xfrm>
          <a:off x="1628411" y="545697"/>
          <a:ext cx="1232962" cy="189501"/>
        </a:xfr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05E0C8A9-9FBB-4A69-B65B-4DFEAAB7FD97}" type="sibTrans" cxnId="{67A02DD0-EE6D-47AB-B45C-99DB66C34BAE}">
      <dgm:prSet/>
      <dgm:spPr/>
      <dgm:t>
        <a:bodyPr/>
        <a:lstStyle/>
        <a:p>
          <a:endParaRPr lang="en-US"/>
        </a:p>
      </dgm:t>
    </dgm:pt>
    <dgm:pt modelId="{0831A22C-31AD-4055-81CB-F76190CB2086}">
      <dgm:prSet custT="1"/>
      <dgm:spPr>
        <a:xfrm>
          <a:off x="1402814" y="1375893"/>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Industry analysis (7%)</a:t>
          </a:r>
        </a:p>
      </dgm:t>
    </dgm:pt>
    <dgm:pt modelId="{A98AD70E-2755-4AF1-8CB2-5FFE795C2842}" type="parTrans" cxnId="{9ACE069D-800C-4AC1-8CE3-415134B8F6FB}">
      <dgm:prSet/>
      <dgm:spPr>
        <a:xfrm>
          <a:off x="1267456" y="1186392"/>
          <a:ext cx="135358" cy="415097"/>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F5312414-D06E-4313-B2D9-67E504F01C17}" type="sibTrans" cxnId="{9ACE069D-800C-4AC1-8CE3-415134B8F6FB}">
      <dgm:prSet/>
      <dgm:spPr/>
      <dgm:t>
        <a:bodyPr/>
        <a:lstStyle/>
        <a:p>
          <a:endParaRPr lang="en-US"/>
        </a:p>
      </dgm:t>
    </dgm:pt>
    <dgm:pt modelId="{4E036F4F-0622-41E8-A635-F57CF9907DDB}">
      <dgm:prSet custT="1"/>
      <dgm:spPr>
        <a:xfrm>
          <a:off x="1402814" y="2016588"/>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Conducting SWOT analysis(7%)</a:t>
          </a:r>
        </a:p>
      </dgm:t>
    </dgm:pt>
    <dgm:pt modelId="{7DA08A79-89E1-4878-B7BC-17597CFBC751}" type="parTrans" cxnId="{7C420390-97BF-4F1A-BB7F-07EC83E88199}">
      <dgm:prSet/>
      <dgm:spPr>
        <a:xfrm>
          <a:off x="1267456" y="1186392"/>
          <a:ext cx="135358" cy="1055792"/>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D660715D-4DCA-4D9F-80D8-AABCABA58903}" type="sibTrans" cxnId="{7C420390-97BF-4F1A-BB7F-07EC83E88199}">
      <dgm:prSet/>
      <dgm:spPr/>
      <dgm:t>
        <a:bodyPr/>
        <a:lstStyle/>
        <a:p>
          <a:endParaRPr lang="en-US"/>
        </a:p>
      </dgm:t>
    </dgm:pt>
    <dgm:pt modelId="{5C3D2DFB-A8F4-4B1C-BF05-1AAEB56BAD52}">
      <dgm:prSet custT="1"/>
      <dgm:spPr>
        <a:xfrm>
          <a:off x="1402814" y="2657282"/>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sz="1050">
              <a:solidFill>
                <a:sysClr val="windowText" lastClr="000000"/>
              </a:solidFill>
              <a:latin typeface="Times New Roman" panose="02020603050405020304" pitchFamily="18" charset="0"/>
              <a:ea typeface="+mn-ea"/>
              <a:cs typeface="Times New Roman" panose="02020603050405020304" pitchFamily="18" charset="0"/>
            </a:rPr>
            <a:t>Resource allocation and HRM(7%)</a:t>
          </a:r>
        </a:p>
      </dgm:t>
    </dgm:pt>
    <dgm:pt modelId="{D1FFB419-C6F2-4529-B357-CB1B7296BB2B}" type="parTrans" cxnId="{E1BF33FA-822D-43F4-A05B-DAE3A47AE04A}">
      <dgm:prSet/>
      <dgm:spPr>
        <a:xfrm>
          <a:off x="1267456" y="1186392"/>
          <a:ext cx="135358" cy="1696487"/>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9B5F9EE0-708B-486B-BEBE-C77951794BFB}" type="sibTrans" cxnId="{E1BF33FA-822D-43F4-A05B-DAE3A47AE04A}">
      <dgm:prSet/>
      <dgm:spPr/>
      <dgm:t>
        <a:bodyPr/>
        <a:lstStyle/>
        <a:p>
          <a:endParaRPr lang="en-US"/>
        </a:p>
      </dgm:t>
    </dgm:pt>
    <dgm:pt modelId="{060D3AE6-B333-4920-91B7-000708FF13BD}">
      <dgm:prSet/>
      <dgm:spPr>
        <a:xfrm>
          <a:off x="1402814" y="3324196"/>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a:solidFill>
                <a:sysClr val="windowText" lastClr="000000"/>
              </a:solidFill>
              <a:latin typeface="Times New Roman" panose="02020603050405020304" pitchFamily="18" charset="0"/>
              <a:ea typeface="+mn-ea"/>
              <a:cs typeface="Times New Roman" panose="02020603050405020304" pitchFamily="18" charset="0"/>
            </a:rPr>
            <a:t>Marketing plan and strategy(7%)</a:t>
          </a:r>
        </a:p>
      </dgm:t>
    </dgm:pt>
    <dgm:pt modelId="{EBB3EC5A-AA2D-4758-816E-82A43F259CCC}" type="parTrans" cxnId="{490AFB2A-FC89-4701-9380-AFABB2611C26}">
      <dgm:prSet/>
      <dgm:spPr>
        <a:xfrm>
          <a:off x="1267456" y="1186392"/>
          <a:ext cx="135358" cy="2363400"/>
        </a:xfrm>
        <a:noFill/>
        <a:ln w="12700" cap="flat" cmpd="sng" algn="ctr">
          <a:solidFill>
            <a:srgbClr val="4472C4">
              <a:hueOff val="0"/>
              <a:satOff val="0"/>
              <a:lumOff val="0"/>
              <a:alphaOff val="0"/>
            </a:srgbClr>
          </a:solidFill>
          <a:prstDash val="solid"/>
          <a:miter lim="800000"/>
        </a:ln>
        <a:effectLst/>
      </dgm:spPr>
      <dgm:t>
        <a:bodyPr/>
        <a:lstStyle/>
        <a:p>
          <a:endParaRPr lang="en-GB"/>
        </a:p>
      </dgm:t>
    </dgm:pt>
    <dgm:pt modelId="{5A5BA293-6F08-4AFD-B41B-85D13FF56D9E}" type="sibTrans" cxnId="{490AFB2A-FC89-4701-9380-AFABB2611C26}">
      <dgm:prSet/>
      <dgm:spPr/>
      <dgm:t>
        <a:bodyPr/>
        <a:lstStyle/>
        <a:p>
          <a:endParaRPr lang="en-GB"/>
        </a:p>
      </dgm:t>
    </dgm:pt>
    <dgm:pt modelId="{FF10E192-C626-48AF-87DB-F882927E2C6D}">
      <dgm:prSet/>
      <dgm:spPr>
        <a:xfrm>
          <a:off x="1402814" y="3938672"/>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a:solidFill>
                <a:sysClr val="windowText" lastClr="000000"/>
              </a:solidFill>
              <a:latin typeface="Calibri" panose="020F0502020204030204"/>
              <a:ea typeface="+mn-ea"/>
              <a:cs typeface="+mn-cs"/>
            </a:rPr>
            <a:t>Designing operational plan(7%)</a:t>
          </a:r>
        </a:p>
      </dgm:t>
    </dgm:pt>
    <dgm:pt modelId="{A6609285-86F5-4ACD-967F-F044F6E7619A}" type="parTrans" cxnId="{CF6DE618-BE17-4611-B0F4-C75942599643}">
      <dgm:prSet/>
      <dgm:spPr>
        <a:xfrm>
          <a:off x="1267456" y="1186392"/>
          <a:ext cx="135358" cy="2977876"/>
        </a:xfrm>
        <a:noFill/>
        <a:ln w="12700" cap="flat" cmpd="sng" algn="ctr">
          <a:solidFill>
            <a:srgbClr val="4472C4">
              <a:hueOff val="0"/>
              <a:satOff val="0"/>
              <a:lumOff val="0"/>
              <a:alphaOff val="0"/>
            </a:srgbClr>
          </a:solidFill>
          <a:prstDash val="solid"/>
          <a:miter lim="800000"/>
        </a:ln>
        <a:effectLst/>
      </dgm:spPr>
      <dgm:t>
        <a:bodyPr/>
        <a:lstStyle/>
        <a:p>
          <a:endParaRPr lang="en-GB"/>
        </a:p>
      </dgm:t>
    </dgm:pt>
    <dgm:pt modelId="{0607FD34-5A3A-4E89-BC86-EC4935FC3409}" type="sibTrans" cxnId="{CF6DE618-BE17-4611-B0F4-C75942599643}">
      <dgm:prSet/>
      <dgm:spPr/>
      <dgm:t>
        <a:bodyPr/>
        <a:lstStyle/>
        <a:p>
          <a:endParaRPr lang="en-GB"/>
        </a:p>
      </dgm:t>
    </dgm:pt>
    <dgm:pt modelId="{24EABD25-30F8-49A5-A7C4-74901D11B548}">
      <dgm:prSet/>
      <dgm:spPr>
        <a:xfrm>
          <a:off x="3791387" y="2657282"/>
          <a:ext cx="902386" cy="451193"/>
        </a:xfr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a:solidFill>
                <a:sysClr val="windowText" lastClr="000000"/>
              </a:solidFill>
              <a:latin typeface="Calibri" panose="020F0502020204030204"/>
              <a:ea typeface="+mn-ea"/>
              <a:cs typeface="+mn-cs"/>
            </a:rPr>
            <a:t>Drawing conclusion(7%)</a:t>
          </a:r>
        </a:p>
      </dgm:t>
    </dgm:pt>
    <dgm:pt modelId="{5CAD02B9-E869-4959-B60B-F006747FC766}" type="parTrans" cxnId="{F7255A3D-E795-4621-A055-B5883206B440}">
      <dgm:prSet/>
      <dgm:spPr>
        <a:xfrm>
          <a:off x="3656029" y="1186392"/>
          <a:ext cx="135358" cy="1696487"/>
        </a:xfrm>
        <a:noFill/>
        <a:ln w="12700" cap="flat" cmpd="sng" algn="ctr">
          <a:solidFill>
            <a:srgbClr val="4472C4">
              <a:hueOff val="0"/>
              <a:satOff val="0"/>
              <a:lumOff val="0"/>
              <a:alphaOff val="0"/>
            </a:srgbClr>
          </a:solidFill>
          <a:prstDash val="solid"/>
          <a:miter lim="800000"/>
        </a:ln>
        <a:effectLst/>
      </dgm:spPr>
      <dgm:t>
        <a:bodyPr/>
        <a:lstStyle/>
        <a:p>
          <a:endParaRPr lang="en-GB"/>
        </a:p>
      </dgm:t>
    </dgm:pt>
    <dgm:pt modelId="{F7EDCC21-98C2-418D-AFB6-470DB3B4CAEF}" type="sibTrans" cxnId="{F7255A3D-E795-4621-A055-B5883206B440}">
      <dgm:prSet/>
      <dgm:spPr/>
      <dgm:t>
        <a:bodyPr/>
        <a:lstStyle/>
        <a:p>
          <a:endParaRPr lang="en-GB"/>
        </a:p>
      </dgm:t>
    </dgm:pt>
    <dgm:pt modelId="{9D134994-3484-40A5-B3A6-24644F7F6906}" type="pres">
      <dgm:prSet presAssocID="{9ADE552D-1000-4A8D-9DBB-FEC28A8982F7}" presName="hierChild1" presStyleCnt="0">
        <dgm:presLayoutVars>
          <dgm:orgChart val="1"/>
          <dgm:chPref val="1"/>
          <dgm:dir/>
          <dgm:animOne val="branch"/>
          <dgm:animLvl val="lvl"/>
          <dgm:resizeHandles/>
        </dgm:presLayoutVars>
      </dgm:prSet>
      <dgm:spPr/>
      <dgm:t>
        <a:bodyPr/>
        <a:lstStyle/>
        <a:p>
          <a:endParaRPr lang="en-GB"/>
        </a:p>
      </dgm:t>
    </dgm:pt>
    <dgm:pt modelId="{30032DB0-8D27-47A8-A346-D4007F814E2C}" type="pres">
      <dgm:prSet presAssocID="{2F319932-667C-498B-BB3C-95E908F05DE7}" presName="hierRoot1" presStyleCnt="0">
        <dgm:presLayoutVars>
          <dgm:hierBranch val="init"/>
        </dgm:presLayoutVars>
      </dgm:prSet>
      <dgm:spPr/>
    </dgm:pt>
    <dgm:pt modelId="{E386C452-3AD7-4083-90DA-15FD560B969E}" type="pres">
      <dgm:prSet presAssocID="{2F319932-667C-498B-BB3C-95E908F05DE7}" presName="rootComposite1" presStyleCnt="0"/>
      <dgm:spPr/>
    </dgm:pt>
    <dgm:pt modelId="{1150A239-5E38-44C7-84C4-E6B6767E1E6B}" type="pres">
      <dgm:prSet presAssocID="{2F319932-667C-498B-BB3C-95E908F05DE7}" presName="rootText1" presStyleLbl="node0" presStyleIdx="0" presStyleCnt="1">
        <dgm:presLayoutVars>
          <dgm:chPref val="3"/>
        </dgm:presLayoutVars>
      </dgm:prSet>
      <dgm:spPr>
        <a:prstGeom prst="rect">
          <a:avLst/>
        </a:prstGeom>
      </dgm:spPr>
      <dgm:t>
        <a:bodyPr/>
        <a:lstStyle/>
        <a:p>
          <a:endParaRPr lang="en-GB"/>
        </a:p>
      </dgm:t>
    </dgm:pt>
    <dgm:pt modelId="{BC9DDA4C-99D6-47E3-89AB-BE7BF0E396D2}" type="pres">
      <dgm:prSet presAssocID="{2F319932-667C-498B-BB3C-95E908F05DE7}" presName="rootConnector1" presStyleLbl="node1" presStyleIdx="0" presStyleCnt="0"/>
      <dgm:spPr/>
      <dgm:t>
        <a:bodyPr/>
        <a:lstStyle/>
        <a:p>
          <a:endParaRPr lang="en-GB"/>
        </a:p>
      </dgm:t>
    </dgm:pt>
    <dgm:pt modelId="{224960A1-D5EF-4751-B14D-C56856E7CA16}" type="pres">
      <dgm:prSet presAssocID="{2F319932-667C-498B-BB3C-95E908F05DE7}" presName="hierChild2" presStyleCnt="0"/>
      <dgm:spPr/>
    </dgm:pt>
    <dgm:pt modelId="{8AAE80B7-2B28-414D-9306-D8CD15342E0C}" type="pres">
      <dgm:prSet presAssocID="{29BF0C38-10EF-4FAC-A2DB-E8F41FBCE741}" presName="Name37" presStyleLbl="parChTrans1D2" presStyleIdx="0" presStyleCnt="5"/>
      <dgm:spPr>
        <a:custGeom>
          <a:avLst/>
          <a:gdLst/>
          <a:ahLst/>
          <a:cxnLst/>
          <a:rect l="0" t="0" r="0" b="0"/>
          <a:pathLst>
            <a:path>
              <a:moveTo>
                <a:pt x="2366888" y="0"/>
              </a:moveTo>
              <a:lnTo>
                <a:pt x="2366888" y="94750"/>
              </a:lnTo>
              <a:lnTo>
                <a:pt x="0" y="94750"/>
              </a:lnTo>
              <a:lnTo>
                <a:pt x="0" y="189501"/>
              </a:lnTo>
            </a:path>
          </a:pathLst>
        </a:custGeom>
      </dgm:spPr>
      <dgm:t>
        <a:bodyPr/>
        <a:lstStyle/>
        <a:p>
          <a:endParaRPr lang="en-GB"/>
        </a:p>
      </dgm:t>
    </dgm:pt>
    <dgm:pt modelId="{A82CCF6A-A69C-4FF9-93CE-D1A97932540B}" type="pres">
      <dgm:prSet presAssocID="{388E06A7-43BD-45F9-8DC1-065FD9963D2D}" presName="hierRoot2" presStyleCnt="0">
        <dgm:presLayoutVars>
          <dgm:hierBranch val="init"/>
        </dgm:presLayoutVars>
      </dgm:prSet>
      <dgm:spPr/>
    </dgm:pt>
    <dgm:pt modelId="{5B3FCCF3-7D1A-4B55-B897-BE52A0C55CCE}" type="pres">
      <dgm:prSet presAssocID="{388E06A7-43BD-45F9-8DC1-065FD9963D2D}" presName="rootComposite" presStyleCnt="0"/>
      <dgm:spPr/>
    </dgm:pt>
    <dgm:pt modelId="{BFA64CE6-98F9-4FB7-B4DE-4DF142661181}" type="pres">
      <dgm:prSet presAssocID="{388E06A7-43BD-45F9-8DC1-065FD9963D2D}" presName="rootText" presStyleLbl="node2" presStyleIdx="0" presStyleCnt="5" custScaleX="109317">
        <dgm:presLayoutVars>
          <dgm:chPref val="3"/>
        </dgm:presLayoutVars>
      </dgm:prSet>
      <dgm:spPr>
        <a:prstGeom prst="rect">
          <a:avLst/>
        </a:prstGeom>
      </dgm:spPr>
      <dgm:t>
        <a:bodyPr/>
        <a:lstStyle/>
        <a:p>
          <a:endParaRPr lang="en-GB"/>
        </a:p>
      </dgm:t>
    </dgm:pt>
    <dgm:pt modelId="{E6670D4A-2983-44AA-AD28-B62EC4CF52B6}" type="pres">
      <dgm:prSet presAssocID="{388E06A7-43BD-45F9-8DC1-065FD9963D2D}" presName="rootConnector" presStyleLbl="node2" presStyleIdx="0" presStyleCnt="5"/>
      <dgm:spPr/>
      <dgm:t>
        <a:bodyPr/>
        <a:lstStyle/>
        <a:p>
          <a:endParaRPr lang="en-GB"/>
        </a:p>
      </dgm:t>
    </dgm:pt>
    <dgm:pt modelId="{57924F3A-9F6E-40A5-A611-2ABBD6561D6B}" type="pres">
      <dgm:prSet presAssocID="{388E06A7-43BD-45F9-8DC1-065FD9963D2D}" presName="hierChild4" presStyleCnt="0"/>
      <dgm:spPr/>
    </dgm:pt>
    <dgm:pt modelId="{798045FA-C680-4CEE-9D40-87A1536389AF}" type="pres">
      <dgm:prSet presAssocID="{DC43E845-81EC-484F-B6FE-9DB0461C9DBD}" presName="Name37" presStyleLbl="parChTrans1D3" presStyleIdx="0" presStyleCnt="14"/>
      <dgm:spPr>
        <a:custGeom>
          <a:avLst/>
          <a:gdLst/>
          <a:ahLst/>
          <a:cxnLst/>
          <a:rect l="0" t="0" r="0" b="0"/>
          <a:pathLst>
            <a:path>
              <a:moveTo>
                <a:pt x="0" y="0"/>
              </a:moveTo>
              <a:lnTo>
                <a:pt x="0" y="415097"/>
              </a:lnTo>
              <a:lnTo>
                <a:pt x="147969" y="415097"/>
              </a:lnTo>
            </a:path>
          </a:pathLst>
        </a:custGeom>
      </dgm:spPr>
      <dgm:t>
        <a:bodyPr/>
        <a:lstStyle/>
        <a:p>
          <a:endParaRPr lang="en-GB"/>
        </a:p>
      </dgm:t>
    </dgm:pt>
    <dgm:pt modelId="{494160A9-B374-434C-8DFB-817EAA784C59}" type="pres">
      <dgm:prSet presAssocID="{A31D47ED-69A4-49BB-BBAB-E473F2EEC947}" presName="hierRoot2" presStyleCnt="0">
        <dgm:presLayoutVars>
          <dgm:hierBranch val="init"/>
        </dgm:presLayoutVars>
      </dgm:prSet>
      <dgm:spPr/>
    </dgm:pt>
    <dgm:pt modelId="{375F05C9-009B-4F82-A7F4-A5DFFD38B44D}" type="pres">
      <dgm:prSet presAssocID="{A31D47ED-69A4-49BB-BBAB-E473F2EEC947}" presName="rootComposite" presStyleCnt="0"/>
      <dgm:spPr/>
    </dgm:pt>
    <dgm:pt modelId="{298CE059-8458-4DDF-96A8-79E3B72E1DA4}" type="pres">
      <dgm:prSet presAssocID="{A31D47ED-69A4-49BB-BBAB-E473F2EEC947}" presName="rootText" presStyleLbl="node3" presStyleIdx="0" presStyleCnt="14">
        <dgm:presLayoutVars>
          <dgm:chPref val="3"/>
        </dgm:presLayoutVars>
      </dgm:prSet>
      <dgm:spPr>
        <a:prstGeom prst="rect">
          <a:avLst/>
        </a:prstGeom>
      </dgm:spPr>
      <dgm:t>
        <a:bodyPr/>
        <a:lstStyle/>
        <a:p>
          <a:endParaRPr lang="en-GB"/>
        </a:p>
      </dgm:t>
    </dgm:pt>
    <dgm:pt modelId="{664DAB32-EE21-4D2C-9E1F-9EFBB8BD52C4}" type="pres">
      <dgm:prSet presAssocID="{A31D47ED-69A4-49BB-BBAB-E473F2EEC947}" presName="rootConnector" presStyleLbl="node3" presStyleIdx="0" presStyleCnt="14"/>
      <dgm:spPr/>
      <dgm:t>
        <a:bodyPr/>
        <a:lstStyle/>
        <a:p>
          <a:endParaRPr lang="en-GB"/>
        </a:p>
      </dgm:t>
    </dgm:pt>
    <dgm:pt modelId="{806CC4B5-9EC0-40B3-9BC5-B1AE08DA4686}" type="pres">
      <dgm:prSet presAssocID="{A31D47ED-69A4-49BB-BBAB-E473F2EEC947}" presName="hierChild4" presStyleCnt="0"/>
      <dgm:spPr/>
    </dgm:pt>
    <dgm:pt modelId="{FC554DFD-3F96-4F49-9F0A-71458C01F465}" type="pres">
      <dgm:prSet presAssocID="{A31D47ED-69A4-49BB-BBAB-E473F2EEC947}" presName="hierChild5" presStyleCnt="0"/>
      <dgm:spPr/>
    </dgm:pt>
    <dgm:pt modelId="{A1932814-D13E-4636-AECE-83A9FC95019D}" type="pres">
      <dgm:prSet presAssocID="{6909E588-7DFE-4366-801D-D40AEA961ABA}" presName="Name37" presStyleLbl="parChTrans1D3" presStyleIdx="1" presStyleCnt="14"/>
      <dgm:spPr>
        <a:custGeom>
          <a:avLst/>
          <a:gdLst/>
          <a:ahLst/>
          <a:cxnLst/>
          <a:rect l="0" t="0" r="0" b="0"/>
          <a:pathLst>
            <a:path>
              <a:moveTo>
                <a:pt x="0" y="0"/>
              </a:moveTo>
              <a:lnTo>
                <a:pt x="0" y="1055792"/>
              </a:lnTo>
              <a:lnTo>
                <a:pt x="147969" y="1055792"/>
              </a:lnTo>
            </a:path>
          </a:pathLst>
        </a:custGeom>
      </dgm:spPr>
      <dgm:t>
        <a:bodyPr/>
        <a:lstStyle/>
        <a:p>
          <a:endParaRPr lang="en-GB"/>
        </a:p>
      </dgm:t>
    </dgm:pt>
    <dgm:pt modelId="{145F8C43-A1EA-4B96-B6DF-0A02499955CE}" type="pres">
      <dgm:prSet presAssocID="{5E341B19-6EA1-401E-BA0C-DA3208EE70C1}" presName="hierRoot2" presStyleCnt="0">
        <dgm:presLayoutVars>
          <dgm:hierBranch val="init"/>
        </dgm:presLayoutVars>
      </dgm:prSet>
      <dgm:spPr/>
    </dgm:pt>
    <dgm:pt modelId="{7F0804BF-1117-46C7-8AB8-E1CA7570C552}" type="pres">
      <dgm:prSet presAssocID="{5E341B19-6EA1-401E-BA0C-DA3208EE70C1}" presName="rootComposite" presStyleCnt="0"/>
      <dgm:spPr/>
    </dgm:pt>
    <dgm:pt modelId="{6F44546E-B164-4EA6-A58F-B771B07EB0D5}" type="pres">
      <dgm:prSet presAssocID="{5E341B19-6EA1-401E-BA0C-DA3208EE70C1}" presName="rootText" presStyleLbl="node3" presStyleIdx="1" presStyleCnt="14">
        <dgm:presLayoutVars>
          <dgm:chPref val="3"/>
        </dgm:presLayoutVars>
      </dgm:prSet>
      <dgm:spPr>
        <a:prstGeom prst="rect">
          <a:avLst/>
        </a:prstGeom>
      </dgm:spPr>
      <dgm:t>
        <a:bodyPr/>
        <a:lstStyle/>
        <a:p>
          <a:endParaRPr lang="en-GB"/>
        </a:p>
      </dgm:t>
    </dgm:pt>
    <dgm:pt modelId="{56E0815E-1178-405C-B682-04329DAAE164}" type="pres">
      <dgm:prSet presAssocID="{5E341B19-6EA1-401E-BA0C-DA3208EE70C1}" presName="rootConnector" presStyleLbl="node3" presStyleIdx="1" presStyleCnt="14"/>
      <dgm:spPr/>
      <dgm:t>
        <a:bodyPr/>
        <a:lstStyle/>
        <a:p>
          <a:endParaRPr lang="en-GB"/>
        </a:p>
      </dgm:t>
    </dgm:pt>
    <dgm:pt modelId="{885DB09C-54F5-43F2-B64E-C8EDC1CDB128}" type="pres">
      <dgm:prSet presAssocID="{5E341B19-6EA1-401E-BA0C-DA3208EE70C1}" presName="hierChild4" presStyleCnt="0"/>
      <dgm:spPr/>
    </dgm:pt>
    <dgm:pt modelId="{BD659BD6-64E7-41D3-BCB3-093FB48DDBFB}" type="pres">
      <dgm:prSet presAssocID="{5E341B19-6EA1-401E-BA0C-DA3208EE70C1}" presName="hierChild5" presStyleCnt="0"/>
      <dgm:spPr/>
    </dgm:pt>
    <dgm:pt modelId="{A75A0FC8-D4D8-4C51-912B-2AA93A863C3C}" type="pres">
      <dgm:prSet presAssocID="{388E06A7-43BD-45F9-8DC1-065FD9963D2D}" presName="hierChild5" presStyleCnt="0"/>
      <dgm:spPr/>
    </dgm:pt>
    <dgm:pt modelId="{48DEF741-5B19-462A-96A0-8170D7AF9A28}" type="pres">
      <dgm:prSet presAssocID="{EE0D8729-AEC9-4433-BA3C-4A674D6A5710}" presName="Name37" presStyleLbl="parChTrans1D2" presStyleIdx="1" presStyleCnt="5"/>
      <dgm:spPr>
        <a:custGeom>
          <a:avLst/>
          <a:gdLst/>
          <a:ahLst/>
          <a:cxnLst/>
          <a:rect l="0" t="0" r="0" b="0"/>
          <a:pathLst>
            <a:path>
              <a:moveTo>
                <a:pt x="1232962" y="0"/>
              </a:moveTo>
              <a:lnTo>
                <a:pt x="1232962" y="94750"/>
              </a:lnTo>
              <a:lnTo>
                <a:pt x="0" y="94750"/>
              </a:lnTo>
              <a:lnTo>
                <a:pt x="0" y="189501"/>
              </a:lnTo>
            </a:path>
          </a:pathLst>
        </a:custGeom>
      </dgm:spPr>
      <dgm:t>
        <a:bodyPr/>
        <a:lstStyle/>
        <a:p>
          <a:endParaRPr lang="en-GB"/>
        </a:p>
      </dgm:t>
    </dgm:pt>
    <dgm:pt modelId="{51FD0878-619A-473F-8DC6-A1185E508A8D}" type="pres">
      <dgm:prSet presAssocID="{B96891B8-05DC-4259-AFF8-487907792395}" presName="hierRoot2" presStyleCnt="0">
        <dgm:presLayoutVars>
          <dgm:hierBranch val="init"/>
        </dgm:presLayoutVars>
      </dgm:prSet>
      <dgm:spPr/>
    </dgm:pt>
    <dgm:pt modelId="{E275ED12-573C-4DF8-A419-07849D46774B}" type="pres">
      <dgm:prSet presAssocID="{B96891B8-05DC-4259-AFF8-487907792395}" presName="rootComposite" presStyleCnt="0"/>
      <dgm:spPr/>
    </dgm:pt>
    <dgm:pt modelId="{9D265A4C-3F62-4B1B-A78F-7AD05A813144}" type="pres">
      <dgm:prSet presAssocID="{B96891B8-05DC-4259-AFF8-487907792395}" presName="rootText" presStyleLbl="node2" presStyleIdx="1" presStyleCnt="5">
        <dgm:presLayoutVars>
          <dgm:chPref val="3"/>
        </dgm:presLayoutVars>
      </dgm:prSet>
      <dgm:spPr>
        <a:prstGeom prst="rect">
          <a:avLst/>
        </a:prstGeom>
      </dgm:spPr>
      <dgm:t>
        <a:bodyPr/>
        <a:lstStyle/>
        <a:p>
          <a:endParaRPr lang="en-GB"/>
        </a:p>
      </dgm:t>
    </dgm:pt>
    <dgm:pt modelId="{E1134ED1-3F19-4FA8-9F84-EB404E961330}" type="pres">
      <dgm:prSet presAssocID="{B96891B8-05DC-4259-AFF8-487907792395}" presName="rootConnector" presStyleLbl="node2" presStyleIdx="1" presStyleCnt="5"/>
      <dgm:spPr/>
      <dgm:t>
        <a:bodyPr/>
        <a:lstStyle/>
        <a:p>
          <a:endParaRPr lang="en-GB"/>
        </a:p>
      </dgm:t>
    </dgm:pt>
    <dgm:pt modelId="{9A4A3AD2-7329-4393-813B-955B5970E056}" type="pres">
      <dgm:prSet presAssocID="{B96891B8-05DC-4259-AFF8-487907792395}" presName="hierChild4" presStyleCnt="0"/>
      <dgm:spPr/>
    </dgm:pt>
    <dgm:pt modelId="{8B428C3F-CBD7-486D-826C-CDF7160957FF}" type="pres">
      <dgm:prSet presAssocID="{A98AD70E-2755-4AF1-8CB2-5FFE795C2842}" presName="Name37" presStyleLbl="parChTrans1D3" presStyleIdx="2" presStyleCnt="14"/>
      <dgm:spPr>
        <a:custGeom>
          <a:avLst/>
          <a:gdLst/>
          <a:ahLst/>
          <a:cxnLst/>
          <a:rect l="0" t="0" r="0" b="0"/>
          <a:pathLst>
            <a:path>
              <a:moveTo>
                <a:pt x="0" y="0"/>
              </a:moveTo>
              <a:lnTo>
                <a:pt x="0" y="415097"/>
              </a:lnTo>
              <a:lnTo>
                <a:pt x="135358" y="415097"/>
              </a:lnTo>
            </a:path>
          </a:pathLst>
        </a:custGeom>
      </dgm:spPr>
      <dgm:t>
        <a:bodyPr/>
        <a:lstStyle/>
        <a:p>
          <a:endParaRPr lang="en-GB"/>
        </a:p>
      </dgm:t>
    </dgm:pt>
    <dgm:pt modelId="{3157A738-1DF5-44E6-9851-45E1E784963C}" type="pres">
      <dgm:prSet presAssocID="{0831A22C-31AD-4055-81CB-F76190CB2086}" presName="hierRoot2" presStyleCnt="0">
        <dgm:presLayoutVars>
          <dgm:hierBranch val="init"/>
        </dgm:presLayoutVars>
      </dgm:prSet>
      <dgm:spPr/>
    </dgm:pt>
    <dgm:pt modelId="{4CE3A4E9-9E43-4F5D-816F-08D355F0634F}" type="pres">
      <dgm:prSet presAssocID="{0831A22C-31AD-4055-81CB-F76190CB2086}" presName="rootComposite" presStyleCnt="0"/>
      <dgm:spPr/>
    </dgm:pt>
    <dgm:pt modelId="{3D92815D-EA3C-4BD3-BF65-ACF7609DCE4F}" type="pres">
      <dgm:prSet presAssocID="{0831A22C-31AD-4055-81CB-F76190CB2086}" presName="rootText" presStyleLbl="node3" presStyleIdx="2" presStyleCnt="14">
        <dgm:presLayoutVars>
          <dgm:chPref val="3"/>
        </dgm:presLayoutVars>
      </dgm:prSet>
      <dgm:spPr>
        <a:prstGeom prst="rect">
          <a:avLst/>
        </a:prstGeom>
      </dgm:spPr>
      <dgm:t>
        <a:bodyPr/>
        <a:lstStyle/>
        <a:p>
          <a:endParaRPr lang="en-GB"/>
        </a:p>
      </dgm:t>
    </dgm:pt>
    <dgm:pt modelId="{E30847D1-9388-4B0A-A682-E7EAA7080208}" type="pres">
      <dgm:prSet presAssocID="{0831A22C-31AD-4055-81CB-F76190CB2086}" presName="rootConnector" presStyleLbl="node3" presStyleIdx="2" presStyleCnt="14"/>
      <dgm:spPr/>
      <dgm:t>
        <a:bodyPr/>
        <a:lstStyle/>
        <a:p>
          <a:endParaRPr lang="en-GB"/>
        </a:p>
      </dgm:t>
    </dgm:pt>
    <dgm:pt modelId="{98F09DE9-623D-4BAA-A0DD-6F996EE5D690}" type="pres">
      <dgm:prSet presAssocID="{0831A22C-31AD-4055-81CB-F76190CB2086}" presName="hierChild4" presStyleCnt="0"/>
      <dgm:spPr/>
    </dgm:pt>
    <dgm:pt modelId="{5A669A21-9E1A-4897-911E-B4545AAE73D4}" type="pres">
      <dgm:prSet presAssocID="{0831A22C-31AD-4055-81CB-F76190CB2086}" presName="hierChild5" presStyleCnt="0"/>
      <dgm:spPr/>
    </dgm:pt>
    <dgm:pt modelId="{77E210ED-FB47-46DC-941D-E0DE7DA0A2E0}" type="pres">
      <dgm:prSet presAssocID="{7DA08A79-89E1-4878-B7BC-17597CFBC751}" presName="Name37" presStyleLbl="parChTrans1D3" presStyleIdx="3" presStyleCnt="14"/>
      <dgm:spPr>
        <a:custGeom>
          <a:avLst/>
          <a:gdLst/>
          <a:ahLst/>
          <a:cxnLst/>
          <a:rect l="0" t="0" r="0" b="0"/>
          <a:pathLst>
            <a:path>
              <a:moveTo>
                <a:pt x="0" y="0"/>
              </a:moveTo>
              <a:lnTo>
                <a:pt x="0" y="1055792"/>
              </a:lnTo>
              <a:lnTo>
                <a:pt x="135358" y="1055792"/>
              </a:lnTo>
            </a:path>
          </a:pathLst>
        </a:custGeom>
      </dgm:spPr>
      <dgm:t>
        <a:bodyPr/>
        <a:lstStyle/>
        <a:p>
          <a:endParaRPr lang="en-GB"/>
        </a:p>
      </dgm:t>
    </dgm:pt>
    <dgm:pt modelId="{42BB3175-C113-4D34-AD00-83DBA6EC8651}" type="pres">
      <dgm:prSet presAssocID="{4E036F4F-0622-41E8-A635-F57CF9907DDB}" presName="hierRoot2" presStyleCnt="0">
        <dgm:presLayoutVars>
          <dgm:hierBranch val="init"/>
        </dgm:presLayoutVars>
      </dgm:prSet>
      <dgm:spPr/>
    </dgm:pt>
    <dgm:pt modelId="{C8FEC4C2-C992-4ADE-BA24-A431D5ACF9B0}" type="pres">
      <dgm:prSet presAssocID="{4E036F4F-0622-41E8-A635-F57CF9907DDB}" presName="rootComposite" presStyleCnt="0"/>
      <dgm:spPr/>
    </dgm:pt>
    <dgm:pt modelId="{145F1CE1-734D-401C-A6CC-AA5A4224836E}" type="pres">
      <dgm:prSet presAssocID="{4E036F4F-0622-41E8-A635-F57CF9907DDB}" presName="rootText" presStyleLbl="node3" presStyleIdx="3" presStyleCnt="14">
        <dgm:presLayoutVars>
          <dgm:chPref val="3"/>
        </dgm:presLayoutVars>
      </dgm:prSet>
      <dgm:spPr>
        <a:prstGeom prst="rect">
          <a:avLst/>
        </a:prstGeom>
      </dgm:spPr>
      <dgm:t>
        <a:bodyPr/>
        <a:lstStyle/>
        <a:p>
          <a:endParaRPr lang="en-GB"/>
        </a:p>
      </dgm:t>
    </dgm:pt>
    <dgm:pt modelId="{9A762DAA-9F41-4A89-8484-F8CA85BFB0CD}" type="pres">
      <dgm:prSet presAssocID="{4E036F4F-0622-41E8-A635-F57CF9907DDB}" presName="rootConnector" presStyleLbl="node3" presStyleIdx="3" presStyleCnt="14"/>
      <dgm:spPr/>
      <dgm:t>
        <a:bodyPr/>
        <a:lstStyle/>
        <a:p>
          <a:endParaRPr lang="en-GB"/>
        </a:p>
      </dgm:t>
    </dgm:pt>
    <dgm:pt modelId="{BEE591E4-F524-4FAF-B96B-9C563E0E02CF}" type="pres">
      <dgm:prSet presAssocID="{4E036F4F-0622-41E8-A635-F57CF9907DDB}" presName="hierChild4" presStyleCnt="0"/>
      <dgm:spPr/>
    </dgm:pt>
    <dgm:pt modelId="{E00D384C-3FA0-40C2-B714-4C6024693A0F}" type="pres">
      <dgm:prSet presAssocID="{4E036F4F-0622-41E8-A635-F57CF9907DDB}" presName="hierChild5" presStyleCnt="0"/>
      <dgm:spPr/>
    </dgm:pt>
    <dgm:pt modelId="{D5AC80C7-B9D9-403C-B15D-B334D0295EFA}" type="pres">
      <dgm:prSet presAssocID="{D1FFB419-C6F2-4529-B357-CB1B7296BB2B}" presName="Name37" presStyleLbl="parChTrans1D3" presStyleIdx="4" presStyleCnt="14"/>
      <dgm:spPr>
        <a:custGeom>
          <a:avLst/>
          <a:gdLst/>
          <a:ahLst/>
          <a:cxnLst/>
          <a:rect l="0" t="0" r="0" b="0"/>
          <a:pathLst>
            <a:path>
              <a:moveTo>
                <a:pt x="0" y="0"/>
              </a:moveTo>
              <a:lnTo>
                <a:pt x="0" y="1696487"/>
              </a:lnTo>
              <a:lnTo>
                <a:pt x="135358" y="1696487"/>
              </a:lnTo>
            </a:path>
          </a:pathLst>
        </a:custGeom>
      </dgm:spPr>
      <dgm:t>
        <a:bodyPr/>
        <a:lstStyle/>
        <a:p>
          <a:endParaRPr lang="en-GB"/>
        </a:p>
      </dgm:t>
    </dgm:pt>
    <dgm:pt modelId="{E95A95FA-DC8A-4B94-ADEE-57AB1BC8F696}" type="pres">
      <dgm:prSet presAssocID="{5C3D2DFB-A8F4-4B1C-BF05-1AAEB56BAD52}" presName="hierRoot2" presStyleCnt="0">
        <dgm:presLayoutVars>
          <dgm:hierBranch val="init"/>
        </dgm:presLayoutVars>
      </dgm:prSet>
      <dgm:spPr/>
    </dgm:pt>
    <dgm:pt modelId="{89F604E9-7132-40AE-80BB-4C478C1E752B}" type="pres">
      <dgm:prSet presAssocID="{5C3D2DFB-A8F4-4B1C-BF05-1AAEB56BAD52}" presName="rootComposite" presStyleCnt="0"/>
      <dgm:spPr/>
    </dgm:pt>
    <dgm:pt modelId="{A33A2666-8F99-492F-ADF8-265436D1D422}" type="pres">
      <dgm:prSet presAssocID="{5C3D2DFB-A8F4-4B1C-BF05-1AAEB56BAD52}" presName="rootText" presStyleLbl="node3" presStyleIdx="4" presStyleCnt="14">
        <dgm:presLayoutVars>
          <dgm:chPref val="3"/>
        </dgm:presLayoutVars>
      </dgm:prSet>
      <dgm:spPr>
        <a:prstGeom prst="rect">
          <a:avLst/>
        </a:prstGeom>
      </dgm:spPr>
      <dgm:t>
        <a:bodyPr/>
        <a:lstStyle/>
        <a:p>
          <a:endParaRPr lang="en-GB"/>
        </a:p>
      </dgm:t>
    </dgm:pt>
    <dgm:pt modelId="{2C92BAEA-F8DA-46F3-A10D-10A898C8E613}" type="pres">
      <dgm:prSet presAssocID="{5C3D2DFB-A8F4-4B1C-BF05-1AAEB56BAD52}" presName="rootConnector" presStyleLbl="node3" presStyleIdx="4" presStyleCnt="14"/>
      <dgm:spPr/>
      <dgm:t>
        <a:bodyPr/>
        <a:lstStyle/>
        <a:p>
          <a:endParaRPr lang="en-GB"/>
        </a:p>
      </dgm:t>
    </dgm:pt>
    <dgm:pt modelId="{39960AA9-49E5-46AE-A410-1BC87961A252}" type="pres">
      <dgm:prSet presAssocID="{5C3D2DFB-A8F4-4B1C-BF05-1AAEB56BAD52}" presName="hierChild4" presStyleCnt="0"/>
      <dgm:spPr/>
    </dgm:pt>
    <dgm:pt modelId="{FBCF747E-1974-4DF9-97DA-A0909F0E3382}" type="pres">
      <dgm:prSet presAssocID="{5C3D2DFB-A8F4-4B1C-BF05-1AAEB56BAD52}" presName="hierChild5" presStyleCnt="0"/>
      <dgm:spPr/>
    </dgm:pt>
    <dgm:pt modelId="{E58D9A19-6DC2-478C-81AE-5B5D389681A5}" type="pres">
      <dgm:prSet presAssocID="{EBB3EC5A-AA2D-4758-816E-82A43F259CCC}" presName="Name37" presStyleLbl="parChTrans1D3" presStyleIdx="5" presStyleCnt="14"/>
      <dgm:spPr>
        <a:custGeom>
          <a:avLst/>
          <a:gdLst/>
          <a:ahLst/>
          <a:cxnLst/>
          <a:rect l="0" t="0" r="0" b="0"/>
          <a:pathLst>
            <a:path>
              <a:moveTo>
                <a:pt x="0" y="0"/>
              </a:moveTo>
              <a:lnTo>
                <a:pt x="0" y="2363400"/>
              </a:lnTo>
              <a:lnTo>
                <a:pt x="135358" y="2363400"/>
              </a:lnTo>
            </a:path>
          </a:pathLst>
        </a:custGeom>
      </dgm:spPr>
      <dgm:t>
        <a:bodyPr/>
        <a:lstStyle/>
        <a:p>
          <a:endParaRPr lang="en-GB"/>
        </a:p>
      </dgm:t>
    </dgm:pt>
    <dgm:pt modelId="{DA98AE3B-1052-4809-88E1-BB6DC3EA0268}" type="pres">
      <dgm:prSet presAssocID="{060D3AE6-B333-4920-91B7-000708FF13BD}" presName="hierRoot2" presStyleCnt="0">
        <dgm:presLayoutVars>
          <dgm:hierBranch val="init"/>
        </dgm:presLayoutVars>
      </dgm:prSet>
      <dgm:spPr/>
    </dgm:pt>
    <dgm:pt modelId="{3BFDC96F-DA70-41DC-985C-61232E548F16}" type="pres">
      <dgm:prSet presAssocID="{060D3AE6-B333-4920-91B7-000708FF13BD}" presName="rootComposite" presStyleCnt="0"/>
      <dgm:spPr/>
    </dgm:pt>
    <dgm:pt modelId="{E9A11B6B-A549-46BA-90F2-B684569BA5E6}" type="pres">
      <dgm:prSet presAssocID="{060D3AE6-B333-4920-91B7-000708FF13BD}" presName="rootText" presStyleLbl="node3" presStyleIdx="5" presStyleCnt="14" custLinFactNeighborY="5811">
        <dgm:presLayoutVars>
          <dgm:chPref val="3"/>
        </dgm:presLayoutVars>
      </dgm:prSet>
      <dgm:spPr>
        <a:prstGeom prst="rect">
          <a:avLst/>
        </a:prstGeom>
      </dgm:spPr>
      <dgm:t>
        <a:bodyPr/>
        <a:lstStyle/>
        <a:p>
          <a:endParaRPr lang="en-GB"/>
        </a:p>
      </dgm:t>
    </dgm:pt>
    <dgm:pt modelId="{297871D7-6399-4F44-BD27-6A9455336607}" type="pres">
      <dgm:prSet presAssocID="{060D3AE6-B333-4920-91B7-000708FF13BD}" presName="rootConnector" presStyleLbl="node3" presStyleIdx="5" presStyleCnt="14"/>
      <dgm:spPr/>
      <dgm:t>
        <a:bodyPr/>
        <a:lstStyle/>
        <a:p>
          <a:endParaRPr lang="en-GB"/>
        </a:p>
      </dgm:t>
    </dgm:pt>
    <dgm:pt modelId="{0CE07FC4-BA18-4ED7-A4D9-DDD888AFA40B}" type="pres">
      <dgm:prSet presAssocID="{060D3AE6-B333-4920-91B7-000708FF13BD}" presName="hierChild4" presStyleCnt="0"/>
      <dgm:spPr/>
    </dgm:pt>
    <dgm:pt modelId="{51150BF8-9562-4B42-944A-4726E17F0220}" type="pres">
      <dgm:prSet presAssocID="{060D3AE6-B333-4920-91B7-000708FF13BD}" presName="hierChild5" presStyleCnt="0"/>
      <dgm:spPr/>
    </dgm:pt>
    <dgm:pt modelId="{F20A7AC3-307A-4F8F-BA1A-0EA5ABDEA65B}" type="pres">
      <dgm:prSet presAssocID="{A6609285-86F5-4ACD-967F-F044F6E7619A}" presName="Name37" presStyleLbl="parChTrans1D3" presStyleIdx="6" presStyleCnt="14"/>
      <dgm:spPr>
        <a:custGeom>
          <a:avLst/>
          <a:gdLst/>
          <a:ahLst/>
          <a:cxnLst/>
          <a:rect l="0" t="0" r="0" b="0"/>
          <a:pathLst>
            <a:path>
              <a:moveTo>
                <a:pt x="0" y="0"/>
              </a:moveTo>
              <a:lnTo>
                <a:pt x="0" y="2977876"/>
              </a:lnTo>
              <a:lnTo>
                <a:pt x="135358" y="2977876"/>
              </a:lnTo>
            </a:path>
          </a:pathLst>
        </a:custGeom>
      </dgm:spPr>
      <dgm:t>
        <a:bodyPr/>
        <a:lstStyle/>
        <a:p>
          <a:endParaRPr lang="en-GB"/>
        </a:p>
      </dgm:t>
    </dgm:pt>
    <dgm:pt modelId="{D1304733-79A4-462A-8A47-6CEA9CAFAF2B}" type="pres">
      <dgm:prSet presAssocID="{FF10E192-C626-48AF-87DB-F882927E2C6D}" presName="hierRoot2" presStyleCnt="0">
        <dgm:presLayoutVars>
          <dgm:hierBranch val="init"/>
        </dgm:presLayoutVars>
      </dgm:prSet>
      <dgm:spPr/>
    </dgm:pt>
    <dgm:pt modelId="{EE48E73D-831A-41BB-B251-7383678858D9}" type="pres">
      <dgm:prSet presAssocID="{FF10E192-C626-48AF-87DB-F882927E2C6D}" presName="rootComposite" presStyleCnt="0"/>
      <dgm:spPr/>
    </dgm:pt>
    <dgm:pt modelId="{ADC69DFF-AD2E-4585-BD60-B998A78BB2F7}" type="pres">
      <dgm:prSet presAssocID="{FF10E192-C626-48AF-87DB-F882927E2C6D}" presName="rootText" presStyleLbl="node3" presStyleIdx="6" presStyleCnt="14">
        <dgm:presLayoutVars>
          <dgm:chPref val="3"/>
        </dgm:presLayoutVars>
      </dgm:prSet>
      <dgm:spPr>
        <a:prstGeom prst="rect">
          <a:avLst/>
        </a:prstGeom>
      </dgm:spPr>
      <dgm:t>
        <a:bodyPr/>
        <a:lstStyle/>
        <a:p>
          <a:endParaRPr lang="en-GB"/>
        </a:p>
      </dgm:t>
    </dgm:pt>
    <dgm:pt modelId="{1276A4D5-54A6-48F0-A33F-21F8FED785CD}" type="pres">
      <dgm:prSet presAssocID="{FF10E192-C626-48AF-87DB-F882927E2C6D}" presName="rootConnector" presStyleLbl="node3" presStyleIdx="6" presStyleCnt="14"/>
      <dgm:spPr/>
      <dgm:t>
        <a:bodyPr/>
        <a:lstStyle/>
        <a:p>
          <a:endParaRPr lang="en-GB"/>
        </a:p>
      </dgm:t>
    </dgm:pt>
    <dgm:pt modelId="{09361B4B-25B8-4FB9-A864-6935D299DC67}" type="pres">
      <dgm:prSet presAssocID="{FF10E192-C626-48AF-87DB-F882927E2C6D}" presName="hierChild4" presStyleCnt="0"/>
      <dgm:spPr/>
    </dgm:pt>
    <dgm:pt modelId="{B95AB86A-A67C-4207-830E-14CC75622F25}" type="pres">
      <dgm:prSet presAssocID="{FF10E192-C626-48AF-87DB-F882927E2C6D}" presName="hierChild5" presStyleCnt="0"/>
      <dgm:spPr/>
    </dgm:pt>
    <dgm:pt modelId="{51F47738-464B-4A39-B45D-366FE6657DDA}" type="pres">
      <dgm:prSet presAssocID="{B96891B8-05DC-4259-AFF8-487907792395}" presName="hierChild5" presStyleCnt="0"/>
      <dgm:spPr/>
    </dgm:pt>
    <dgm:pt modelId="{8D0CBF04-FEE8-480E-80C7-54A2B2ADB12F}" type="pres">
      <dgm:prSet presAssocID="{FA235EDE-F8D7-4AB4-B671-53B52F509A38}" presName="Name37" presStyleLbl="parChTrans1D2" presStyleIdx="2" presStyleCnt="5"/>
      <dgm:spPr>
        <a:custGeom>
          <a:avLst/>
          <a:gdLst/>
          <a:ahLst/>
          <a:cxnLst/>
          <a:rect l="0" t="0" r="0" b="0"/>
          <a:pathLst>
            <a:path>
              <a:moveTo>
                <a:pt x="84396" y="0"/>
              </a:moveTo>
              <a:lnTo>
                <a:pt x="84396" y="94750"/>
              </a:lnTo>
              <a:lnTo>
                <a:pt x="45720" y="94750"/>
              </a:lnTo>
              <a:lnTo>
                <a:pt x="45720" y="189501"/>
              </a:lnTo>
            </a:path>
          </a:pathLst>
        </a:custGeom>
      </dgm:spPr>
      <dgm:t>
        <a:bodyPr/>
        <a:lstStyle/>
        <a:p>
          <a:endParaRPr lang="en-GB"/>
        </a:p>
      </dgm:t>
    </dgm:pt>
    <dgm:pt modelId="{60F07074-EE5E-400F-A1FF-EB24B5AF1A9E}" type="pres">
      <dgm:prSet presAssocID="{2D3AC4F7-C231-45FB-8525-141DAD86FB3E}" presName="hierRoot2" presStyleCnt="0">
        <dgm:presLayoutVars>
          <dgm:hierBranch val="init"/>
        </dgm:presLayoutVars>
      </dgm:prSet>
      <dgm:spPr/>
    </dgm:pt>
    <dgm:pt modelId="{E677594D-D6A1-4B5B-9190-8F6260D3EB2C}" type="pres">
      <dgm:prSet presAssocID="{2D3AC4F7-C231-45FB-8525-141DAD86FB3E}" presName="rootComposite" presStyleCnt="0"/>
      <dgm:spPr/>
    </dgm:pt>
    <dgm:pt modelId="{DBC232CE-0E6D-4A49-9A0D-6A7509AA4FC5}" type="pres">
      <dgm:prSet presAssocID="{2D3AC4F7-C231-45FB-8525-141DAD86FB3E}" presName="rootText" presStyleLbl="node2" presStyleIdx="2" presStyleCnt="5" custScaleX="122695">
        <dgm:presLayoutVars>
          <dgm:chPref val="3"/>
        </dgm:presLayoutVars>
      </dgm:prSet>
      <dgm:spPr>
        <a:prstGeom prst="rect">
          <a:avLst/>
        </a:prstGeom>
      </dgm:spPr>
      <dgm:t>
        <a:bodyPr/>
        <a:lstStyle/>
        <a:p>
          <a:endParaRPr lang="en-GB"/>
        </a:p>
      </dgm:t>
    </dgm:pt>
    <dgm:pt modelId="{1DA1DC11-B699-47FF-85BC-CF71294A87BD}" type="pres">
      <dgm:prSet presAssocID="{2D3AC4F7-C231-45FB-8525-141DAD86FB3E}" presName="rootConnector" presStyleLbl="node2" presStyleIdx="2" presStyleCnt="5"/>
      <dgm:spPr/>
      <dgm:t>
        <a:bodyPr/>
        <a:lstStyle/>
        <a:p>
          <a:endParaRPr lang="en-GB"/>
        </a:p>
      </dgm:t>
    </dgm:pt>
    <dgm:pt modelId="{A317FB12-F1F0-480D-9A7B-E0C8C5229B5E}" type="pres">
      <dgm:prSet presAssocID="{2D3AC4F7-C231-45FB-8525-141DAD86FB3E}" presName="hierChild4" presStyleCnt="0"/>
      <dgm:spPr/>
    </dgm:pt>
    <dgm:pt modelId="{1D22CA40-0B92-498E-87DE-8DC1976746CE}" type="pres">
      <dgm:prSet presAssocID="{D5C82AA7-424B-4C0D-B275-9CA85EBB09D3}" presName="Name37" presStyleLbl="parChTrans1D3" presStyleIdx="7" presStyleCnt="14"/>
      <dgm:spPr>
        <a:custGeom>
          <a:avLst/>
          <a:gdLst/>
          <a:ahLst/>
          <a:cxnLst/>
          <a:rect l="0" t="0" r="0" b="0"/>
          <a:pathLst>
            <a:path>
              <a:moveTo>
                <a:pt x="0" y="0"/>
              </a:moveTo>
              <a:lnTo>
                <a:pt x="0" y="415097"/>
              </a:lnTo>
              <a:lnTo>
                <a:pt x="166077" y="415097"/>
              </a:lnTo>
            </a:path>
          </a:pathLst>
        </a:custGeom>
      </dgm:spPr>
      <dgm:t>
        <a:bodyPr/>
        <a:lstStyle/>
        <a:p>
          <a:endParaRPr lang="en-GB"/>
        </a:p>
      </dgm:t>
    </dgm:pt>
    <dgm:pt modelId="{5F8A70E7-7C08-4B44-B535-4239C0F42F51}" type="pres">
      <dgm:prSet presAssocID="{834A9D1A-15B9-4BA5-AB3B-12464D03BDAC}" presName="hierRoot2" presStyleCnt="0">
        <dgm:presLayoutVars>
          <dgm:hierBranch val="init"/>
        </dgm:presLayoutVars>
      </dgm:prSet>
      <dgm:spPr/>
    </dgm:pt>
    <dgm:pt modelId="{2817F09E-161F-489F-BD04-08A3561D935F}" type="pres">
      <dgm:prSet presAssocID="{834A9D1A-15B9-4BA5-AB3B-12464D03BDAC}" presName="rootComposite" presStyleCnt="0"/>
      <dgm:spPr/>
    </dgm:pt>
    <dgm:pt modelId="{78611CBB-073A-462B-9477-66BA3265C757}" type="pres">
      <dgm:prSet presAssocID="{834A9D1A-15B9-4BA5-AB3B-12464D03BDAC}" presName="rootText" presStyleLbl="node3" presStyleIdx="7" presStyleCnt="14">
        <dgm:presLayoutVars>
          <dgm:chPref val="3"/>
        </dgm:presLayoutVars>
      </dgm:prSet>
      <dgm:spPr>
        <a:prstGeom prst="rect">
          <a:avLst/>
        </a:prstGeom>
      </dgm:spPr>
      <dgm:t>
        <a:bodyPr/>
        <a:lstStyle/>
        <a:p>
          <a:endParaRPr lang="en-GB"/>
        </a:p>
      </dgm:t>
    </dgm:pt>
    <dgm:pt modelId="{2CCDAF09-19F5-4A38-A795-0996167E9C73}" type="pres">
      <dgm:prSet presAssocID="{834A9D1A-15B9-4BA5-AB3B-12464D03BDAC}" presName="rootConnector" presStyleLbl="node3" presStyleIdx="7" presStyleCnt="14"/>
      <dgm:spPr/>
      <dgm:t>
        <a:bodyPr/>
        <a:lstStyle/>
        <a:p>
          <a:endParaRPr lang="en-GB"/>
        </a:p>
      </dgm:t>
    </dgm:pt>
    <dgm:pt modelId="{5EC5C965-96CC-445A-82AF-5C9FDF4BB20D}" type="pres">
      <dgm:prSet presAssocID="{834A9D1A-15B9-4BA5-AB3B-12464D03BDAC}" presName="hierChild4" presStyleCnt="0"/>
      <dgm:spPr/>
    </dgm:pt>
    <dgm:pt modelId="{A2252792-AA76-4433-BD3E-758620BB75CA}" type="pres">
      <dgm:prSet presAssocID="{834A9D1A-15B9-4BA5-AB3B-12464D03BDAC}" presName="hierChild5" presStyleCnt="0"/>
      <dgm:spPr/>
    </dgm:pt>
    <dgm:pt modelId="{0586F150-9743-42E6-925D-EDB366465B87}" type="pres">
      <dgm:prSet presAssocID="{4C2EE1C8-C946-4E59-AB5B-FD359CA29C1E}" presName="Name37" presStyleLbl="parChTrans1D3" presStyleIdx="8" presStyleCnt="14"/>
      <dgm:spPr>
        <a:custGeom>
          <a:avLst/>
          <a:gdLst/>
          <a:ahLst/>
          <a:cxnLst/>
          <a:rect l="0" t="0" r="0" b="0"/>
          <a:pathLst>
            <a:path>
              <a:moveTo>
                <a:pt x="0" y="0"/>
              </a:moveTo>
              <a:lnTo>
                <a:pt x="0" y="1016452"/>
              </a:lnTo>
              <a:lnTo>
                <a:pt x="166077" y="1016452"/>
              </a:lnTo>
            </a:path>
          </a:pathLst>
        </a:custGeom>
      </dgm:spPr>
      <dgm:t>
        <a:bodyPr/>
        <a:lstStyle/>
        <a:p>
          <a:endParaRPr lang="en-GB"/>
        </a:p>
      </dgm:t>
    </dgm:pt>
    <dgm:pt modelId="{51AE3BB1-3AB5-4CD7-B6FC-9762D0C3B961}" type="pres">
      <dgm:prSet presAssocID="{73FD31F9-58C8-4982-BBDC-5EB43B7A112A}" presName="hierRoot2" presStyleCnt="0">
        <dgm:presLayoutVars>
          <dgm:hierBranch val="init"/>
        </dgm:presLayoutVars>
      </dgm:prSet>
      <dgm:spPr/>
    </dgm:pt>
    <dgm:pt modelId="{B4E3AF87-25C0-48B5-99B1-9C9E8AEE316C}" type="pres">
      <dgm:prSet presAssocID="{73FD31F9-58C8-4982-BBDC-5EB43B7A112A}" presName="rootComposite" presStyleCnt="0"/>
      <dgm:spPr/>
    </dgm:pt>
    <dgm:pt modelId="{4B7D276B-F6D5-40BF-98F9-F7D78856D44D}" type="pres">
      <dgm:prSet presAssocID="{73FD31F9-58C8-4982-BBDC-5EB43B7A112A}" presName="rootText" presStyleLbl="node3" presStyleIdx="8" presStyleCnt="14" custScaleX="105025" custScaleY="82562">
        <dgm:presLayoutVars>
          <dgm:chPref val="3"/>
        </dgm:presLayoutVars>
      </dgm:prSet>
      <dgm:spPr>
        <a:prstGeom prst="rect">
          <a:avLst/>
        </a:prstGeom>
      </dgm:spPr>
      <dgm:t>
        <a:bodyPr/>
        <a:lstStyle/>
        <a:p>
          <a:endParaRPr lang="en-GB"/>
        </a:p>
      </dgm:t>
    </dgm:pt>
    <dgm:pt modelId="{9FB0575B-CC2E-4788-AC32-D336DFF10C16}" type="pres">
      <dgm:prSet presAssocID="{73FD31F9-58C8-4982-BBDC-5EB43B7A112A}" presName="rootConnector" presStyleLbl="node3" presStyleIdx="8" presStyleCnt="14"/>
      <dgm:spPr/>
      <dgm:t>
        <a:bodyPr/>
        <a:lstStyle/>
        <a:p>
          <a:endParaRPr lang="en-GB"/>
        </a:p>
      </dgm:t>
    </dgm:pt>
    <dgm:pt modelId="{26CBF721-8847-4205-A8A1-26726EE631F6}" type="pres">
      <dgm:prSet presAssocID="{73FD31F9-58C8-4982-BBDC-5EB43B7A112A}" presName="hierChild4" presStyleCnt="0"/>
      <dgm:spPr/>
    </dgm:pt>
    <dgm:pt modelId="{4FDA4A6E-C36C-4DED-B5E5-E7CDB1337B76}" type="pres">
      <dgm:prSet presAssocID="{73FD31F9-58C8-4982-BBDC-5EB43B7A112A}" presName="hierChild5" presStyleCnt="0"/>
      <dgm:spPr/>
    </dgm:pt>
    <dgm:pt modelId="{DB7BBC78-02A0-462E-BE75-48DB642DD6ED}" type="pres">
      <dgm:prSet presAssocID="{2D3AC4F7-C231-45FB-8525-141DAD86FB3E}" presName="hierChild5" presStyleCnt="0"/>
      <dgm:spPr/>
    </dgm:pt>
    <dgm:pt modelId="{F93B1900-50E1-4E98-A2ED-02525E36188E}" type="pres">
      <dgm:prSet presAssocID="{600C3064-1C52-4118-97B7-FB684D0691DA}" presName="Name37" presStyleLbl="parChTrans1D2" presStyleIdx="3" presStyleCnt="5"/>
      <dgm:spPr>
        <a:custGeom>
          <a:avLst/>
          <a:gdLst/>
          <a:ahLst/>
          <a:cxnLst/>
          <a:rect l="0" t="0" r="0" b="0"/>
          <a:pathLst>
            <a:path>
              <a:moveTo>
                <a:pt x="0" y="0"/>
              </a:moveTo>
              <a:lnTo>
                <a:pt x="0" y="94750"/>
              </a:lnTo>
              <a:lnTo>
                <a:pt x="1155610" y="94750"/>
              </a:lnTo>
              <a:lnTo>
                <a:pt x="1155610" y="189501"/>
              </a:lnTo>
            </a:path>
          </a:pathLst>
        </a:custGeom>
      </dgm:spPr>
      <dgm:t>
        <a:bodyPr/>
        <a:lstStyle/>
        <a:p>
          <a:endParaRPr lang="en-GB"/>
        </a:p>
      </dgm:t>
    </dgm:pt>
    <dgm:pt modelId="{EEC3EB4C-26C7-4885-81BD-42838EC7DA10}" type="pres">
      <dgm:prSet presAssocID="{209397AC-904A-4516-92C4-C92712B61685}" presName="hierRoot2" presStyleCnt="0">
        <dgm:presLayoutVars>
          <dgm:hierBranch val="init"/>
        </dgm:presLayoutVars>
      </dgm:prSet>
      <dgm:spPr/>
    </dgm:pt>
    <dgm:pt modelId="{8F998772-CFEC-419F-AFAB-6399711972DE}" type="pres">
      <dgm:prSet presAssocID="{209397AC-904A-4516-92C4-C92712B61685}" presName="rootComposite" presStyleCnt="0"/>
      <dgm:spPr/>
    </dgm:pt>
    <dgm:pt modelId="{B8E8E906-19DE-4470-B176-063E7E87A280}" type="pres">
      <dgm:prSet presAssocID="{209397AC-904A-4516-92C4-C92712B61685}" presName="rootText" presStyleLbl="node2" presStyleIdx="3" presStyleCnt="5">
        <dgm:presLayoutVars>
          <dgm:chPref val="3"/>
        </dgm:presLayoutVars>
      </dgm:prSet>
      <dgm:spPr>
        <a:prstGeom prst="rect">
          <a:avLst/>
        </a:prstGeom>
      </dgm:spPr>
      <dgm:t>
        <a:bodyPr/>
        <a:lstStyle/>
        <a:p>
          <a:endParaRPr lang="en-GB"/>
        </a:p>
      </dgm:t>
    </dgm:pt>
    <dgm:pt modelId="{BC89AAF1-1254-477B-A25C-E7521DD33B33}" type="pres">
      <dgm:prSet presAssocID="{209397AC-904A-4516-92C4-C92712B61685}" presName="rootConnector" presStyleLbl="node2" presStyleIdx="3" presStyleCnt="5"/>
      <dgm:spPr/>
      <dgm:t>
        <a:bodyPr/>
        <a:lstStyle/>
        <a:p>
          <a:endParaRPr lang="en-GB"/>
        </a:p>
      </dgm:t>
    </dgm:pt>
    <dgm:pt modelId="{7598DC28-EE59-41A5-83FF-3C94FD6E7F57}" type="pres">
      <dgm:prSet presAssocID="{209397AC-904A-4516-92C4-C92712B61685}" presName="hierChild4" presStyleCnt="0"/>
      <dgm:spPr/>
    </dgm:pt>
    <dgm:pt modelId="{21466FAA-363B-4656-96A3-A4DED5B5552C}" type="pres">
      <dgm:prSet presAssocID="{5BD9C56D-FBA0-48BF-BD84-E7AAC0B9CF38}" presName="Name37" presStyleLbl="parChTrans1D3" presStyleIdx="9" presStyleCnt="14"/>
      <dgm:spPr>
        <a:custGeom>
          <a:avLst/>
          <a:gdLst/>
          <a:ahLst/>
          <a:cxnLst/>
          <a:rect l="0" t="0" r="0" b="0"/>
          <a:pathLst>
            <a:path>
              <a:moveTo>
                <a:pt x="0" y="0"/>
              </a:moveTo>
              <a:lnTo>
                <a:pt x="0" y="415097"/>
              </a:lnTo>
              <a:lnTo>
                <a:pt x="135358" y="415097"/>
              </a:lnTo>
            </a:path>
          </a:pathLst>
        </a:custGeom>
      </dgm:spPr>
      <dgm:t>
        <a:bodyPr/>
        <a:lstStyle/>
        <a:p>
          <a:endParaRPr lang="en-GB"/>
        </a:p>
      </dgm:t>
    </dgm:pt>
    <dgm:pt modelId="{EE49D939-D49C-4668-B7E7-9F746522A9C3}" type="pres">
      <dgm:prSet presAssocID="{C014FF0D-790F-4056-A2F1-CD5E91AE0B38}" presName="hierRoot2" presStyleCnt="0">
        <dgm:presLayoutVars>
          <dgm:hierBranch val="init"/>
        </dgm:presLayoutVars>
      </dgm:prSet>
      <dgm:spPr/>
    </dgm:pt>
    <dgm:pt modelId="{98C1EA1A-F20A-4915-9EBC-B7C42C090A45}" type="pres">
      <dgm:prSet presAssocID="{C014FF0D-790F-4056-A2F1-CD5E91AE0B38}" presName="rootComposite" presStyleCnt="0"/>
      <dgm:spPr/>
    </dgm:pt>
    <dgm:pt modelId="{4CB2F0A9-6C9F-47DA-B9AB-8634B5FABCDA}" type="pres">
      <dgm:prSet presAssocID="{C014FF0D-790F-4056-A2F1-CD5E91AE0B38}" presName="rootText" presStyleLbl="node3" presStyleIdx="9" presStyleCnt="14">
        <dgm:presLayoutVars>
          <dgm:chPref val="3"/>
        </dgm:presLayoutVars>
      </dgm:prSet>
      <dgm:spPr>
        <a:prstGeom prst="rect">
          <a:avLst/>
        </a:prstGeom>
      </dgm:spPr>
      <dgm:t>
        <a:bodyPr/>
        <a:lstStyle/>
        <a:p>
          <a:endParaRPr lang="en-GB"/>
        </a:p>
      </dgm:t>
    </dgm:pt>
    <dgm:pt modelId="{BB314AB0-A494-4D5F-A690-DEECFC8B645A}" type="pres">
      <dgm:prSet presAssocID="{C014FF0D-790F-4056-A2F1-CD5E91AE0B38}" presName="rootConnector" presStyleLbl="node3" presStyleIdx="9" presStyleCnt="14"/>
      <dgm:spPr/>
      <dgm:t>
        <a:bodyPr/>
        <a:lstStyle/>
        <a:p>
          <a:endParaRPr lang="en-GB"/>
        </a:p>
      </dgm:t>
    </dgm:pt>
    <dgm:pt modelId="{2BFC1450-AEF3-4386-8102-1FC404E5438B}" type="pres">
      <dgm:prSet presAssocID="{C014FF0D-790F-4056-A2F1-CD5E91AE0B38}" presName="hierChild4" presStyleCnt="0"/>
      <dgm:spPr/>
    </dgm:pt>
    <dgm:pt modelId="{E21C718E-4467-42A8-822E-870E7E5D6E6A}" type="pres">
      <dgm:prSet presAssocID="{C014FF0D-790F-4056-A2F1-CD5E91AE0B38}" presName="hierChild5" presStyleCnt="0"/>
      <dgm:spPr/>
    </dgm:pt>
    <dgm:pt modelId="{5572D1FA-0F1E-492A-8EC0-6C14D8C3531D}" type="pres">
      <dgm:prSet presAssocID="{347D7F6D-D6B8-4D5E-99AC-9F080B307403}" presName="Name37" presStyleLbl="parChTrans1D3" presStyleIdx="10" presStyleCnt="14"/>
      <dgm:spPr>
        <a:custGeom>
          <a:avLst/>
          <a:gdLst/>
          <a:ahLst/>
          <a:cxnLst/>
          <a:rect l="0" t="0" r="0" b="0"/>
          <a:pathLst>
            <a:path>
              <a:moveTo>
                <a:pt x="0" y="0"/>
              </a:moveTo>
              <a:lnTo>
                <a:pt x="0" y="1055792"/>
              </a:lnTo>
              <a:lnTo>
                <a:pt x="135358" y="1055792"/>
              </a:lnTo>
            </a:path>
          </a:pathLst>
        </a:custGeom>
      </dgm:spPr>
      <dgm:t>
        <a:bodyPr/>
        <a:lstStyle/>
        <a:p>
          <a:endParaRPr lang="en-GB"/>
        </a:p>
      </dgm:t>
    </dgm:pt>
    <dgm:pt modelId="{32F9974C-FC38-4E30-9979-A02A9D9FBAF4}" type="pres">
      <dgm:prSet presAssocID="{A0DAD654-6730-4DA2-AF64-C51A433CB05D}" presName="hierRoot2" presStyleCnt="0">
        <dgm:presLayoutVars>
          <dgm:hierBranch val="init"/>
        </dgm:presLayoutVars>
      </dgm:prSet>
      <dgm:spPr/>
    </dgm:pt>
    <dgm:pt modelId="{7186E129-9454-414E-8E2B-D2C399B6BA36}" type="pres">
      <dgm:prSet presAssocID="{A0DAD654-6730-4DA2-AF64-C51A433CB05D}" presName="rootComposite" presStyleCnt="0"/>
      <dgm:spPr/>
    </dgm:pt>
    <dgm:pt modelId="{F5F60E46-FEBF-46A1-A0EB-DE5B7A2427CB}" type="pres">
      <dgm:prSet presAssocID="{A0DAD654-6730-4DA2-AF64-C51A433CB05D}" presName="rootText" presStyleLbl="node3" presStyleIdx="10" presStyleCnt="14">
        <dgm:presLayoutVars>
          <dgm:chPref val="3"/>
        </dgm:presLayoutVars>
      </dgm:prSet>
      <dgm:spPr>
        <a:prstGeom prst="rect">
          <a:avLst/>
        </a:prstGeom>
      </dgm:spPr>
      <dgm:t>
        <a:bodyPr/>
        <a:lstStyle/>
        <a:p>
          <a:endParaRPr lang="en-GB"/>
        </a:p>
      </dgm:t>
    </dgm:pt>
    <dgm:pt modelId="{5103D9CB-D8AF-4036-A5F0-5DAD823AFFC7}" type="pres">
      <dgm:prSet presAssocID="{A0DAD654-6730-4DA2-AF64-C51A433CB05D}" presName="rootConnector" presStyleLbl="node3" presStyleIdx="10" presStyleCnt="14"/>
      <dgm:spPr/>
      <dgm:t>
        <a:bodyPr/>
        <a:lstStyle/>
        <a:p>
          <a:endParaRPr lang="en-GB"/>
        </a:p>
      </dgm:t>
    </dgm:pt>
    <dgm:pt modelId="{CC645A29-14EE-4FCE-A36A-246AAA97FD40}" type="pres">
      <dgm:prSet presAssocID="{A0DAD654-6730-4DA2-AF64-C51A433CB05D}" presName="hierChild4" presStyleCnt="0"/>
      <dgm:spPr/>
    </dgm:pt>
    <dgm:pt modelId="{10A64FEE-3FC7-4EAC-9712-08DEFCFB705D}" type="pres">
      <dgm:prSet presAssocID="{A0DAD654-6730-4DA2-AF64-C51A433CB05D}" presName="hierChild5" presStyleCnt="0"/>
      <dgm:spPr/>
    </dgm:pt>
    <dgm:pt modelId="{DF6999B9-A6AF-4A73-AE29-1C5B2EBCDC0C}" type="pres">
      <dgm:prSet presAssocID="{5CAD02B9-E869-4959-B60B-F006747FC766}" presName="Name37" presStyleLbl="parChTrans1D3" presStyleIdx="11" presStyleCnt="14"/>
      <dgm:spPr>
        <a:custGeom>
          <a:avLst/>
          <a:gdLst/>
          <a:ahLst/>
          <a:cxnLst/>
          <a:rect l="0" t="0" r="0" b="0"/>
          <a:pathLst>
            <a:path>
              <a:moveTo>
                <a:pt x="0" y="0"/>
              </a:moveTo>
              <a:lnTo>
                <a:pt x="0" y="1696487"/>
              </a:lnTo>
              <a:lnTo>
                <a:pt x="135358" y="1696487"/>
              </a:lnTo>
            </a:path>
          </a:pathLst>
        </a:custGeom>
      </dgm:spPr>
      <dgm:t>
        <a:bodyPr/>
        <a:lstStyle/>
        <a:p>
          <a:endParaRPr lang="en-GB"/>
        </a:p>
      </dgm:t>
    </dgm:pt>
    <dgm:pt modelId="{2692802B-0D76-413B-A4AF-2479B6CAD565}" type="pres">
      <dgm:prSet presAssocID="{24EABD25-30F8-49A5-A7C4-74901D11B548}" presName="hierRoot2" presStyleCnt="0">
        <dgm:presLayoutVars>
          <dgm:hierBranch val="init"/>
        </dgm:presLayoutVars>
      </dgm:prSet>
      <dgm:spPr/>
    </dgm:pt>
    <dgm:pt modelId="{6CC1F6C8-844B-424C-9894-28A6DE50AF0A}" type="pres">
      <dgm:prSet presAssocID="{24EABD25-30F8-49A5-A7C4-74901D11B548}" presName="rootComposite" presStyleCnt="0"/>
      <dgm:spPr/>
    </dgm:pt>
    <dgm:pt modelId="{A1EE6E3E-D63C-4278-86E3-6A0586616C19}" type="pres">
      <dgm:prSet presAssocID="{24EABD25-30F8-49A5-A7C4-74901D11B548}" presName="rootText" presStyleLbl="node3" presStyleIdx="11" presStyleCnt="14">
        <dgm:presLayoutVars>
          <dgm:chPref val="3"/>
        </dgm:presLayoutVars>
      </dgm:prSet>
      <dgm:spPr>
        <a:prstGeom prst="rect">
          <a:avLst/>
        </a:prstGeom>
      </dgm:spPr>
      <dgm:t>
        <a:bodyPr/>
        <a:lstStyle/>
        <a:p>
          <a:endParaRPr lang="en-GB"/>
        </a:p>
      </dgm:t>
    </dgm:pt>
    <dgm:pt modelId="{500E7351-65FE-4102-BA43-71E151F3056B}" type="pres">
      <dgm:prSet presAssocID="{24EABD25-30F8-49A5-A7C4-74901D11B548}" presName="rootConnector" presStyleLbl="node3" presStyleIdx="11" presStyleCnt="14"/>
      <dgm:spPr/>
      <dgm:t>
        <a:bodyPr/>
        <a:lstStyle/>
        <a:p>
          <a:endParaRPr lang="en-GB"/>
        </a:p>
      </dgm:t>
    </dgm:pt>
    <dgm:pt modelId="{257E4566-D825-457E-9D75-D51D98ADF212}" type="pres">
      <dgm:prSet presAssocID="{24EABD25-30F8-49A5-A7C4-74901D11B548}" presName="hierChild4" presStyleCnt="0"/>
      <dgm:spPr/>
    </dgm:pt>
    <dgm:pt modelId="{90A10CFB-07E0-4286-B0D0-8D063ECAD973}" type="pres">
      <dgm:prSet presAssocID="{24EABD25-30F8-49A5-A7C4-74901D11B548}" presName="hierChild5" presStyleCnt="0"/>
      <dgm:spPr/>
    </dgm:pt>
    <dgm:pt modelId="{334F7429-1AC8-4E56-BDD3-5927A64640D4}" type="pres">
      <dgm:prSet presAssocID="{209397AC-904A-4516-92C4-C92712B61685}" presName="hierChild5" presStyleCnt="0"/>
      <dgm:spPr/>
    </dgm:pt>
    <dgm:pt modelId="{BC65EAA1-FF55-40FD-8805-4A200AF44AF1}" type="pres">
      <dgm:prSet presAssocID="{A9AC2CF2-7178-4095-9782-5E825B666986}" presName="Name37" presStyleLbl="parChTrans1D2" presStyleIdx="4" presStyleCnt="5"/>
      <dgm:spPr>
        <a:custGeom>
          <a:avLst/>
          <a:gdLst/>
          <a:ahLst/>
          <a:cxnLst/>
          <a:rect l="0" t="0" r="0" b="0"/>
          <a:pathLst>
            <a:path>
              <a:moveTo>
                <a:pt x="0" y="0"/>
              </a:moveTo>
              <a:lnTo>
                <a:pt x="0" y="94750"/>
              </a:lnTo>
              <a:lnTo>
                <a:pt x="2328212" y="94750"/>
              </a:lnTo>
              <a:lnTo>
                <a:pt x="2328212" y="189501"/>
              </a:lnTo>
            </a:path>
          </a:pathLst>
        </a:custGeom>
      </dgm:spPr>
      <dgm:t>
        <a:bodyPr/>
        <a:lstStyle/>
        <a:p>
          <a:endParaRPr lang="en-GB"/>
        </a:p>
      </dgm:t>
    </dgm:pt>
    <dgm:pt modelId="{D1D5D1C3-3DCF-48E6-8DDE-FC665135D8B0}" type="pres">
      <dgm:prSet presAssocID="{F8FF86F7-393C-455E-BB25-24736672584D}" presName="hierRoot2" presStyleCnt="0">
        <dgm:presLayoutVars>
          <dgm:hierBranch val="init"/>
        </dgm:presLayoutVars>
      </dgm:prSet>
      <dgm:spPr/>
    </dgm:pt>
    <dgm:pt modelId="{55768030-C074-449D-95E6-9066FDE79335}" type="pres">
      <dgm:prSet presAssocID="{F8FF86F7-393C-455E-BB25-24736672584D}" presName="rootComposite" presStyleCnt="0"/>
      <dgm:spPr/>
    </dgm:pt>
    <dgm:pt modelId="{F8744D02-31DD-4759-9C12-7AF69373A454}" type="pres">
      <dgm:prSet presAssocID="{F8FF86F7-393C-455E-BB25-24736672584D}" presName="rootText" presStyleLbl="node2" presStyleIdx="4" presStyleCnt="5" custScaleX="117889">
        <dgm:presLayoutVars>
          <dgm:chPref val="3"/>
        </dgm:presLayoutVars>
      </dgm:prSet>
      <dgm:spPr>
        <a:prstGeom prst="rect">
          <a:avLst/>
        </a:prstGeom>
      </dgm:spPr>
      <dgm:t>
        <a:bodyPr/>
        <a:lstStyle/>
        <a:p>
          <a:endParaRPr lang="en-GB"/>
        </a:p>
      </dgm:t>
    </dgm:pt>
    <dgm:pt modelId="{E6185813-7DAC-4EE0-BE31-DB084895D71D}" type="pres">
      <dgm:prSet presAssocID="{F8FF86F7-393C-455E-BB25-24736672584D}" presName="rootConnector" presStyleLbl="node2" presStyleIdx="4" presStyleCnt="5"/>
      <dgm:spPr/>
      <dgm:t>
        <a:bodyPr/>
        <a:lstStyle/>
        <a:p>
          <a:endParaRPr lang="en-GB"/>
        </a:p>
      </dgm:t>
    </dgm:pt>
    <dgm:pt modelId="{F7AA9991-C8FA-4723-BC5C-F509FB87FCDE}" type="pres">
      <dgm:prSet presAssocID="{F8FF86F7-393C-455E-BB25-24736672584D}" presName="hierChild4" presStyleCnt="0"/>
      <dgm:spPr/>
    </dgm:pt>
    <dgm:pt modelId="{2C833132-D52B-4CBC-94DF-0C80BF0631D6}" type="pres">
      <dgm:prSet presAssocID="{5CCC4795-97D0-4AE3-98F3-1ABBC4747890}" presName="Name37" presStyleLbl="parChTrans1D3" presStyleIdx="12" presStyleCnt="14"/>
      <dgm:spPr>
        <a:custGeom>
          <a:avLst/>
          <a:gdLst/>
          <a:ahLst/>
          <a:cxnLst/>
          <a:rect l="0" t="0" r="0" b="0"/>
          <a:pathLst>
            <a:path>
              <a:moveTo>
                <a:pt x="0" y="0"/>
              </a:moveTo>
              <a:lnTo>
                <a:pt x="0" y="415097"/>
              </a:lnTo>
              <a:lnTo>
                <a:pt x="159572" y="415097"/>
              </a:lnTo>
            </a:path>
          </a:pathLst>
        </a:custGeom>
      </dgm:spPr>
      <dgm:t>
        <a:bodyPr/>
        <a:lstStyle/>
        <a:p>
          <a:endParaRPr lang="en-GB"/>
        </a:p>
      </dgm:t>
    </dgm:pt>
    <dgm:pt modelId="{5089C180-A369-4DC9-93BB-A2E6783B4AF7}" type="pres">
      <dgm:prSet presAssocID="{F811A8D0-2F82-4B16-94DC-D6FAF8FB5A71}" presName="hierRoot2" presStyleCnt="0">
        <dgm:presLayoutVars>
          <dgm:hierBranch val="init"/>
        </dgm:presLayoutVars>
      </dgm:prSet>
      <dgm:spPr/>
    </dgm:pt>
    <dgm:pt modelId="{1993CC39-7837-4029-8571-DF917F081212}" type="pres">
      <dgm:prSet presAssocID="{F811A8D0-2F82-4B16-94DC-D6FAF8FB5A71}" presName="rootComposite" presStyleCnt="0"/>
      <dgm:spPr/>
    </dgm:pt>
    <dgm:pt modelId="{9EFB4C49-E42B-49A8-8A04-ED5FD3121609}" type="pres">
      <dgm:prSet presAssocID="{F811A8D0-2F82-4B16-94DC-D6FAF8FB5A71}" presName="rootText" presStyleLbl="node3" presStyleIdx="12" presStyleCnt="14" custScaleX="112891">
        <dgm:presLayoutVars>
          <dgm:chPref val="3"/>
        </dgm:presLayoutVars>
      </dgm:prSet>
      <dgm:spPr>
        <a:prstGeom prst="rect">
          <a:avLst/>
        </a:prstGeom>
      </dgm:spPr>
      <dgm:t>
        <a:bodyPr/>
        <a:lstStyle/>
        <a:p>
          <a:endParaRPr lang="en-GB"/>
        </a:p>
      </dgm:t>
    </dgm:pt>
    <dgm:pt modelId="{BCA45A39-0311-443E-9EB6-937F77162AFE}" type="pres">
      <dgm:prSet presAssocID="{F811A8D0-2F82-4B16-94DC-D6FAF8FB5A71}" presName="rootConnector" presStyleLbl="node3" presStyleIdx="12" presStyleCnt="14"/>
      <dgm:spPr/>
      <dgm:t>
        <a:bodyPr/>
        <a:lstStyle/>
        <a:p>
          <a:endParaRPr lang="en-GB"/>
        </a:p>
      </dgm:t>
    </dgm:pt>
    <dgm:pt modelId="{8920FE4E-DBDB-4B3C-A069-569DEB63F15B}" type="pres">
      <dgm:prSet presAssocID="{F811A8D0-2F82-4B16-94DC-D6FAF8FB5A71}" presName="hierChild4" presStyleCnt="0"/>
      <dgm:spPr/>
    </dgm:pt>
    <dgm:pt modelId="{D0E2DB02-E568-423A-BBE8-35A0EC79E53C}" type="pres">
      <dgm:prSet presAssocID="{F811A8D0-2F82-4B16-94DC-D6FAF8FB5A71}" presName="hierChild5" presStyleCnt="0"/>
      <dgm:spPr/>
    </dgm:pt>
    <dgm:pt modelId="{39BB201C-04AE-4D76-A801-E21F59EFA8C2}" type="pres">
      <dgm:prSet presAssocID="{0C6484E9-AD4D-4A11-A752-4AC79530BDD3}" presName="Name37" presStyleLbl="parChTrans1D3" presStyleIdx="13" presStyleCnt="14"/>
      <dgm:spPr>
        <a:custGeom>
          <a:avLst/>
          <a:gdLst/>
          <a:ahLst/>
          <a:cxnLst/>
          <a:rect l="0" t="0" r="0" b="0"/>
          <a:pathLst>
            <a:path>
              <a:moveTo>
                <a:pt x="0" y="0"/>
              </a:moveTo>
              <a:lnTo>
                <a:pt x="0" y="1055792"/>
              </a:lnTo>
              <a:lnTo>
                <a:pt x="159572" y="1055792"/>
              </a:lnTo>
            </a:path>
          </a:pathLst>
        </a:custGeom>
      </dgm:spPr>
      <dgm:t>
        <a:bodyPr/>
        <a:lstStyle/>
        <a:p>
          <a:endParaRPr lang="en-GB"/>
        </a:p>
      </dgm:t>
    </dgm:pt>
    <dgm:pt modelId="{22228266-22CE-4845-9302-E5D00FD78C65}" type="pres">
      <dgm:prSet presAssocID="{C1B81DB0-6AF5-4B7D-9169-42CDF5878C65}" presName="hierRoot2" presStyleCnt="0">
        <dgm:presLayoutVars>
          <dgm:hierBranch val="init"/>
        </dgm:presLayoutVars>
      </dgm:prSet>
      <dgm:spPr/>
    </dgm:pt>
    <dgm:pt modelId="{AF62BC36-5362-4060-A5B1-845F5B46A4AA}" type="pres">
      <dgm:prSet presAssocID="{C1B81DB0-6AF5-4B7D-9169-42CDF5878C65}" presName="rootComposite" presStyleCnt="0"/>
      <dgm:spPr/>
    </dgm:pt>
    <dgm:pt modelId="{668AEFBD-5A93-431E-9DAA-7A68CFC9A36B}" type="pres">
      <dgm:prSet presAssocID="{C1B81DB0-6AF5-4B7D-9169-42CDF5878C65}" presName="rootText" presStyleLbl="node3" presStyleIdx="13" presStyleCnt="14">
        <dgm:presLayoutVars>
          <dgm:chPref val="3"/>
        </dgm:presLayoutVars>
      </dgm:prSet>
      <dgm:spPr>
        <a:prstGeom prst="rect">
          <a:avLst/>
        </a:prstGeom>
      </dgm:spPr>
      <dgm:t>
        <a:bodyPr/>
        <a:lstStyle/>
        <a:p>
          <a:endParaRPr lang="en-GB"/>
        </a:p>
      </dgm:t>
    </dgm:pt>
    <dgm:pt modelId="{0A5B8B51-CD71-4CAF-8FB6-B43AB0F387EE}" type="pres">
      <dgm:prSet presAssocID="{C1B81DB0-6AF5-4B7D-9169-42CDF5878C65}" presName="rootConnector" presStyleLbl="node3" presStyleIdx="13" presStyleCnt="14"/>
      <dgm:spPr/>
      <dgm:t>
        <a:bodyPr/>
        <a:lstStyle/>
        <a:p>
          <a:endParaRPr lang="en-GB"/>
        </a:p>
      </dgm:t>
    </dgm:pt>
    <dgm:pt modelId="{BC6CF6FF-2AEF-498C-8C7A-B2356C258277}" type="pres">
      <dgm:prSet presAssocID="{C1B81DB0-6AF5-4B7D-9169-42CDF5878C65}" presName="hierChild4" presStyleCnt="0"/>
      <dgm:spPr/>
    </dgm:pt>
    <dgm:pt modelId="{6D81C30F-E11B-4457-9DFD-A8C9C13E7F4C}" type="pres">
      <dgm:prSet presAssocID="{C1B81DB0-6AF5-4B7D-9169-42CDF5878C65}" presName="hierChild5" presStyleCnt="0"/>
      <dgm:spPr/>
    </dgm:pt>
    <dgm:pt modelId="{77294CAC-3289-48B5-A528-894B1799E0E4}" type="pres">
      <dgm:prSet presAssocID="{F8FF86F7-393C-455E-BB25-24736672584D}" presName="hierChild5" presStyleCnt="0"/>
      <dgm:spPr/>
    </dgm:pt>
    <dgm:pt modelId="{AADD8825-D36E-4268-902B-B8BAFB27201E}" type="pres">
      <dgm:prSet presAssocID="{2F319932-667C-498B-BB3C-95E908F05DE7}" presName="hierChild3" presStyleCnt="0"/>
      <dgm:spPr/>
    </dgm:pt>
  </dgm:ptLst>
  <dgm:cxnLst>
    <dgm:cxn modelId="{CE5D39AB-8D9B-41D3-9AF6-775118F3DAC4}" type="presOf" srcId="{29BF0C38-10EF-4FAC-A2DB-E8F41FBCE741}" destId="{8AAE80B7-2B28-414D-9306-D8CD15342E0C}" srcOrd="0" destOrd="0" presId="urn:microsoft.com/office/officeart/2005/8/layout/orgChart1"/>
    <dgm:cxn modelId="{5C1495E0-D7CC-4DC2-AA8C-E91E71377232}" type="presOf" srcId="{4E036F4F-0622-41E8-A635-F57CF9907DDB}" destId="{145F1CE1-734D-401C-A6CC-AA5A4224836E}" srcOrd="0" destOrd="0" presId="urn:microsoft.com/office/officeart/2005/8/layout/orgChart1"/>
    <dgm:cxn modelId="{40427F87-7629-402B-BA54-0A4809D05352}" type="presOf" srcId="{C1B81DB0-6AF5-4B7D-9169-42CDF5878C65}" destId="{0A5B8B51-CD71-4CAF-8FB6-B43AB0F387EE}" srcOrd="1" destOrd="0" presId="urn:microsoft.com/office/officeart/2005/8/layout/orgChart1"/>
    <dgm:cxn modelId="{567BCEB4-934E-47DB-B603-ACD99C66E6C9}" type="presOf" srcId="{5C3D2DFB-A8F4-4B1C-BF05-1AAEB56BAD52}" destId="{2C92BAEA-F8DA-46F3-A10D-10A898C8E613}" srcOrd="1" destOrd="0" presId="urn:microsoft.com/office/officeart/2005/8/layout/orgChart1"/>
    <dgm:cxn modelId="{9BED14D4-5D37-48F7-A033-FDE58DD2F9D6}" type="presOf" srcId="{A0DAD654-6730-4DA2-AF64-C51A433CB05D}" destId="{F5F60E46-FEBF-46A1-A0EB-DE5B7A2427CB}" srcOrd="0" destOrd="0" presId="urn:microsoft.com/office/officeart/2005/8/layout/orgChart1"/>
    <dgm:cxn modelId="{299907AA-6BB8-4DCD-9AA0-32DCD1C272D4}" type="presOf" srcId="{A9AC2CF2-7178-4095-9782-5E825B666986}" destId="{BC65EAA1-FF55-40FD-8805-4A200AF44AF1}" srcOrd="0" destOrd="0" presId="urn:microsoft.com/office/officeart/2005/8/layout/orgChart1"/>
    <dgm:cxn modelId="{F7255A3D-E795-4621-A055-B5883206B440}" srcId="{209397AC-904A-4516-92C4-C92712B61685}" destId="{24EABD25-30F8-49A5-A7C4-74901D11B548}" srcOrd="2" destOrd="0" parTransId="{5CAD02B9-E869-4959-B60B-F006747FC766}" sibTransId="{F7EDCC21-98C2-418D-AFB6-470DB3B4CAEF}"/>
    <dgm:cxn modelId="{6A123BA9-84E3-44DB-992A-8E478940A33A}" type="presOf" srcId="{24EABD25-30F8-49A5-A7C4-74901D11B548}" destId="{A1EE6E3E-D63C-4278-86E3-6A0586616C19}" srcOrd="0" destOrd="0" presId="urn:microsoft.com/office/officeart/2005/8/layout/orgChart1"/>
    <dgm:cxn modelId="{CD1C2DFD-CABB-406A-BE89-4BD9E8DE1D40}" type="presOf" srcId="{5E341B19-6EA1-401E-BA0C-DA3208EE70C1}" destId="{56E0815E-1178-405C-B682-04329DAAE164}" srcOrd="1" destOrd="0" presId="urn:microsoft.com/office/officeart/2005/8/layout/orgChart1"/>
    <dgm:cxn modelId="{E1DBE509-366F-457D-BA01-3F237AFAEE39}" type="presOf" srcId="{73FD31F9-58C8-4982-BBDC-5EB43B7A112A}" destId="{4B7D276B-F6D5-40BF-98F9-F7D78856D44D}" srcOrd="0" destOrd="0" presId="urn:microsoft.com/office/officeart/2005/8/layout/orgChart1"/>
    <dgm:cxn modelId="{3BF56AD1-8A84-4407-94DA-359BF9E8BC81}" type="presOf" srcId="{73FD31F9-58C8-4982-BBDC-5EB43B7A112A}" destId="{9FB0575B-CC2E-4788-AC32-D336DFF10C16}" srcOrd="1" destOrd="0" presId="urn:microsoft.com/office/officeart/2005/8/layout/orgChart1"/>
    <dgm:cxn modelId="{41857B5B-B48F-4A4F-9793-7C9D16B5E717}" type="presOf" srcId="{060D3AE6-B333-4920-91B7-000708FF13BD}" destId="{297871D7-6399-4F44-BD27-6A9455336607}" srcOrd="1" destOrd="0" presId="urn:microsoft.com/office/officeart/2005/8/layout/orgChart1"/>
    <dgm:cxn modelId="{063D1301-1106-4477-A074-4697183BD235}" type="presOf" srcId="{F8FF86F7-393C-455E-BB25-24736672584D}" destId="{F8744D02-31DD-4759-9C12-7AF69373A454}" srcOrd="0" destOrd="0" presId="urn:microsoft.com/office/officeart/2005/8/layout/orgChart1"/>
    <dgm:cxn modelId="{1EA032D6-E7B8-457E-9338-6156553AB618}" type="presOf" srcId="{5C3D2DFB-A8F4-4B1C-BF05-1AAEB56BAD52}" destId="{A33A2666-8F99-492F-ADF8-265436D1D422}" srcOrd="0" destOrd="0" presId="urn:microsoft.com/office/officeart/2005/8/layout/orgChart1"/>
    <dgm:cxn modelId="{724866BD-1401-4E74-8D7C-0058EB7DE7D0}" type="presOf" srcId="{4E036F4F-0622-41E8-A635-F57CF9907DDB}" destId="{9A762DAA-9F41-4A89-8484-F8CA85BFB0CD}" srcOrd="1" destOrd="0" presId="urn:microsoft.com/office/officeart/2005/8/layout/orgChart1"/>
    <dgm:cxn modelId="{F5101C2D-C55E-40DC-B16B-9F95256F6070}" type="presOf" srcId="{F8FF86F7-393C-455E-BB25-24736672584D}" destId="{E6185813-7DAC-4EE0-BE31-DB084895D71D}" srcOrd="1" destOrd="0" presId="urn:microsoft.com/office/officeart/2005/8/layout/orgChart1"/>
    <dgm:cxn modelId="{BDCC1D3B-C397-42AA-937E-A691F23F34BB}" type="presOf" srcId="{A31D47ED-69A4-49BB-BBAB-E473F2EEC947}" destId="{664DAB32-EE21-4D2C-9E1F-9EFBB8BD52C4}" srcOrd="1" destOrd="0" presId="urn:microsoft.com/office/officeart/2005/8/layout/orgChart1"/>
    <dgm:cxn modelId="{2F964C17-74A0-4FEE-9320-52F714C3468D}" type="presOf" srcId="{A0DAD654-6730-4DA2-AF64-C51A433CB05D}" destId="{5103D9CB-D8AF-4036-A5F0-5DAD823AFFC7}" srcOrd="1" destOrd="0" presId="urn:microsoft.com/office/officeart/2005/8/layout/orgChart1"/>
    <dgm:cxn modelId="{C0D7506D-6D4D-4A8D-B547-DB17EC8F3B51}" type="presOf" srcId="{EE0D8729-AEC9-4433-BA3C-4A674D6A5710}" destId="{48DEF741-5B19-462A-96A0-8170D7AF9A28}" srcOrd="0" destOrd="0" presId="urn:microsoft.com/office/officeart/2005/8/layout/orgChart1"/>
    <dgm:cxn modelId="{8BEE4113-C338-447A-BB0A-D396ECBB4089}" type="presOf" srcId="{EBB3EC5A-AA2D-4758-816E-82A43F259CCC}" destId="{E58D9A19-6DC2-478C-81AE-5B5D389681A5}" srcOrd="0" destOrd="0" presId="urn:microsoft.com/office/officeart/2005/8/layout/orgChart1"/>
    <dgm:cxn modelId="{0C4C746B-E75C-4260-8804-20AEC340EA52}" type="presOf" srcId="{A6609285-86F5-4ACD-967F-F044F6E7619A}" destId="{F20A7AC3-307A-4F8F-BA1A-0EA5ABDEA65B}" srcOrd="0" destOrd="0" presId="urn:microsoft.com/office/officeart/2005/8/layout/orgChart1"/>
    <dgm:cxn modelId="{BEAAC913-DD96-427E-9104-6FE5D6E57A86}" srcId="{2F319932-667C-498B-BB3C-95E908F05DE7}" destId="{F8FF86F7-393C-455E-BB25-24736672584D}" srcOrd="4" destOrd="0" parTransId="{A9AC2CF2-7178-4095-9782-5E825B666986}" sibTransId="{F8014553-AE11-40C4-81B4-04A64F7A7699}"/>
    <dgm:cxn modelId="{CF6A720E-0B0B-4833-B0D4-20A607E44EB4}" type="presOf" srcId="{388E06A7-43BD-45F9-8DC1-065FD9963D2D}" destId="{E6670D4A-2983-44AA-AD28-B62EC4CF52B6}" srcOrd="1" destOrd="0" presId="urn:microsoft.com/office/officeart/2005/8/layout/orgChart1"/>
    <dgm:cxn modelId="{E068B564-94A8-4E30-9672-BDCAA15B0425}" type="presOf" srcId="{4C2EE1C8-C946-4E59-AB5B-FD359CA29C1E}" destId="{0586F150-9743-42E6-925D-EDB366465B87}" srcOrd="0" destOrd="0" presId="urn:microsoft.com/office/officeart/2005/8/layout/orgChart1"/>
    <dgm:cxn modelId="{4A788C9D-BC9C-438C-8F53-A61859DAE51B}" type="presOf" srcId="{A98AD70E-2755-4AF1-8CB2-5FFE795C2842}" destId="{8B428C3F-CBD7-486D-826C-CDF7160957FF}" srcOrd="0" destOrd="0" presId="urn:microsoft.com/office/officeart/2005/8/layout/orgChart1"/>
    <dgm:cxn modelId="{45E2F89B-F9B4-4B17-A85C-F172CB0BCA5A}" type="presOf" srcId="{5E341B19-6EA1-401E-BA0C-DA3208EE70C1}" destId="{6F44546E-B164-4EA6-A58F-B771B07EB0D5}" srcOrd="0" destOrd="0" presId="urn:microsoft.com/office/officeart/2005/8/layout/orgChart1"/>
    <dgm:cxn modelId="{ED92E47F-1B5E-4794-A720-8338114C18AB}" srcId="{F8FF86F7-393C-455E-BB25-24736672584D}" destId="{F811A8D0-2F82-4B16-94DC-D6FAF8FB5A71}" srcOrd="0" destOrd="0" parTransId="{5CCC4795-97D0-4AE3-98F3-1ABBC4747890}" sibTransId="{C4CFED5E-5493-44AE-A77F-9B9D24E9EEF4}"/>
    <dgm:cxn modelId="{70ECFDC2-6C3A-44E9-BDDD-67DA8179B3EF}" srcId="{2D3AC4F7-C231-45FB-8525-141DAD86FB3E}" destId="{73FD31F9-58C8-4982-BBDC-5EB43B7A112A}" srcOrd="1" destOrd="0" parTransId="{4C2EE1C8-C946-4E59-AB5B-FD359CA29C1E}" sibTransId="{9B2B4CA1-12A6-48E2-B649-BC7C9FEA0CEF}"/>
    <dgm:cxn modelId="{0038A3B1-8026-4506-A06F-D4E36ABCE293}" type="presOf" srcId="{2D3AC4F7-C231-45FB-8525-141DAD86FB3E}" destId="{1DA1DC11-B699-47FF-85BC-CF71294A87BD}" srcOrd="1" destOrd="0" presId="urn:microsoft.com/office/officeart/2005/8/layout/orgChart1"/>
    <dgm:cxn modelId="{01F8489B-FD84-4076-BE08-5F9BE10031C4}" type="presOf" srcId="{834A9D1A-15B9-4BA5-AB3B-12464D03BDAC}" destId="{78611CBB-073A-462B-9477-66BA3265C757}" srcOrd="0" destOrd="0" presId="urn:microsoft.com/office/officeart/2005/8/layout/orgChart1"/>
    <dgm:cxn modelId="{B964AB4B-0029-4E43-9391-925E9386AB22}" srcId="{209397AC-904A-4516-92C4-C92712B61685}" destId="{A0DAD654-6730-4DA2-AF64-C51A433CB05D}" srcOrd="1" destOrd="0" parTransId="{347D7F6D-D6B8-4D5E-99AC-9F080B307403}" sibTransId="{C8D6DE76-A598-4840-990C-BC4397BA50FB}"/>
    <dgm:cxn modelId="{52224ACB-554E-49EF-B175-71CD5E1E1419}" type="presOf" srcId="{5CCC4795-97D0-4AE3-98F3-1ABBC4747890}" destId="{2C833132-D52B-4CBC-94DF-0C80BF0631D6}" srcOrd="0" destOrd="0" presId="urn:microsoft.com/office/officeart/2005/8/layout/orgChart1"/>
    <dgm:cxn modelId="{816B3AA1-8E88-407F-9B29-4CB043BB4821}" type="presOf" srcId="{209397AC-904A-4516-92C4-C92712B61685}" destId="{B8E8E906-19DE-4470-B176-063E7E87A280}" srcOrd="0" destOrd="0" presId="urn:microsoft.com/office/officeart/2005/8/layout/orgChart1"/>
    <dgm:cxn modelId="{7C420390-97BF-4F1A-BB7F-07EC83E88199}" srcId="{B96891B8-05DC-4259-AFF8-487907792395}" destId="{4E036F4F-0622-41E8-A635-F57CF9907DDB}" srcOrd="1" destOrd="0" parTransId="{7DA08A79-89E1-4878-B7BC-17597CFBC751}" sibTransId="{D660715D-4DCA-4D9F-80D8-AABCABA58903}"/>
    <dgm:cxn modelId="{DA8FF79A-1C44-4394-A590-CE8943FB4B2A}" type="presOf" srcId="{F811A8D0-2F82-4B16-94DC-D6FAF8FB5A71}" destId="{9EFB4C49-E42B-49A8-8A04-ED5FD3121609}" srcOrd="0" destOrd="0" presId="urn:microsoft.com/office/officeart/2005/8/layout/orgChart1"/>
    <dgm:cxn modelId="{8A23A468-602E-41DA-84DE-3568846C92AB}" type="presOf" srcId="{388E06A7-43BD-45F9-8DC1-065FD9963D2D}" destId="{BFA64CE6-98F9-4FB7-B4DE-4DF142661181}" srcOrd="0" destOrd="0" presId="urn:microsoft.com/office/officeart/2005/8/layout/orgChart1"/>
    <dgm:cxn modelId="{CACCB515-1A1C-43B0-9FC1-436C83911EBA}" srcId="{388E06A7-43BD-45F9-8DC1-065FD9963D2D}" destId="{5E341B19-6EA1-401E-BA0C-DA3208EE70C1}" srcOrd="1" destOrd="0" parTransId="{6909E588-7DFE-4366-801D-D40AEA961ABA}" sibTransId="{AEE36A2A-3D8E-464F-A56E-B6FE6FA7FA4B}"/>
    <dgm:cxn modelId="{39F06B19-12D8-4BB0-9B04-D4C96EA70FDA}" type="presOf" srcId="{6909E588-7DFE-4366-801D-D40AEA961ABA}" destId="{A1932814-D13E-4636-AECE-83A9FC95019D}" srcOrd="0" destOrd="0" presId="urn:microsoft.com/office/officeart/2005/8/layout/orgChart1"/>
    <dgm:cxn modelId="{92A4DB33-0D79-4027-A5D4-93FEA93F305D}" srcId="{2F319932-667C-498B-BB3C-95E908F05DE7}" destId="{2D3AC4F7-C231-45FB-8525-141DAD86FB3E}" srcOrd="2" destOrd="0" parTransId="{FA235EDE-F8D7-4AB4-B671-53B52F509A38}" sibTransId="{9F24CAB2-24E2-4A54-9A47-09C3B4A24C7E}"/>
    <dgm:cxn modelId="{0FC633E8-EA51-41F1-A2BB-6F9FC94A4467}" srcId="{388E06A7-43BD-45F9-8DC1-065FD9963D2D}" destId="{A31D47ED-69A4-49BB-BBAB-E473F2EEC947}" srcOrd="0" destOrd="0" parTransId="{DC43E845-81EC-484F-B6FE-9DB0461C9DBD}" sibTransId="{85F6FF11-D93C-4078-95B9-D6996239E875}"/>
    <dgm:cxn modelId="{260349D8-C610-43A7-9BE7-D3F6DC95C205}" srcId="{2F319932-667C-498B-BB3C-95E908F05DE7}" destId="{388E06A7-43BD-45F9-8DC1-065FD9963D2D}" srcOrd="0" destOrd="0" parTransId="{29BF0C38-10EF-4FAC-A2DB-E8F41FBCE741}" sibTransId="{DE95B9B0-4B5C-4710-90D3-FAAD26CDE63D}"/>
    <dgm:cxn modelId="{1A0FE25A-9AE3-4848-B933-1AD4D5B4D2DD}" type="presOf" srcId="{834A9D1A-15B9-4BA5-AB3B-12464D03BDAC}" destId="{2CCDAF09-19F5-4A38-A795-0996167E9C73}" srcOrd="1" destOrd="0" presId="urn:microsoft.com/office/officeart/2005/8/layout/orgChart1"/>
    <dgm:cxn modelId="{5430A13B-415D-4887-8E26-6FC39E4808DC}" type="presOf" srcId="{B96891B8-05DC-4259-AFF8-487907792395}" destId="{E1134ED1-3F19-4FA8-9F84-EB404E961330}" srcOrd="1" destOrd="0" presId="urn:microsoft.com/office/officeart/2005/8/layout/orgChart1"/>
    <dgm:cxn modelId="{4A6D005E-C5D7-4B8D-8103-28F1FB146D79}" srcId="{2D3AC4F7-C231-45FB-8525-141DAD86FB3E}" destId="{834A9D1A-15B9-4BA5-AB3B-12464D03BDAC}" srcOrd="0" destOrd="0" parTransId="{D5C82AA7-424B-4C0D-B275-9CA85EBB09D3}" sibTransId="{53525F90-DD9E-4499-B2C0-4F06C80D38A5}"/>
    <dgm:cxn modelId="{22B7BCAC-E1C8-4998-85CB-1D2F947897BE}" type="presOf" srcId="{C1B81DB0-6AF5-4B7D-9169-42CDF5878C65}" destId="{668AEFBD-5A93-431E-9DAA-7A68CFC9A36B}" srcOrd="0" destOrd="0" presId="urn:microsoft.com/office/officeart/2005/8/layout/orgChart1"/>
    <dgm:cxn modelId="{3FE47B60-4E61-4E18-929D-71DECAE30155}" type="presOf" srcId="{2D3AC4F7-C231-45FB-8525-141DAD86FB3E}" destId="{DBC232CE-0E6D-4A49-9A0D-6A7509AA4FC5}" srcOrd="0" destOrd="0" presId="urn:microsoft.com/office/officeart/2005/8/layout/orgChart1"/>
    <dgm:cxn modelId="{7DC02F77-D5E9-4A37-A156-3D761BDD376C}" type="presOf" srcId="{24EABD25-30F8-49A5-A7C4-74901D11B548}" destId="{500E7351-65FE-4102-BA43-71E151F3056B}" srcOrd="1" destOrd="0" presId="urn:microsoft.com/office/officeart/2005/8/layout/orgChart1"/>
    <dgm:cxn modelId="{74B4448F-91AD-460B-B556-4A4C5A8387D0}" type="presOf" srcId="{347D7F6D-D6B8-4D5E-99AC-9F080B307403}" destId="{5572D1FA-0F1E-492A-8EC0-6C14D8C3531D}" srcOrd="0" destOrd="0" presId="urn:microsoft.com/office/officeart/2005/8/layout/orgChart1"/>
    <dgm:cxn modelId="{76791098-3F2F-44D0-8D5D-13FB528503BB}" type="presOf" srcId="{209397AC-904A-4516-92C4-C92712B61685}" destId="{BC89AAF1-1254-477B-A25C-E7521DD33B33}" srcOrd="1" destOrd="0" presId="urn:microsoft.com/office/officeart/2005/8/layout/orgChart1"/>
    <dgm:cxn modelId="{2E918BB9-39A2-471A-BB1A-66012E4B6222}" type="presOf" srcId="{C014FF0D-790F-4056-A2F1-CD5E91AE0B38}" destId="{4CB2F0A9-6C9F-47DA-B9AB-8634B5FABCDA}" srcOrd="0" destOrd="0" presId="urn:microsoft.com/office/officeart/2005/8/layout/orgChart1"/>
    <dgm:cxn modelId="{7DCE2161-E57E-47C6-B94F-0DA7B33CC133}" srcId="{209397AC-904A-4516-92C4-C92712B61685}" destId="{C014FF0D-790F-4056-A2F1-CD5E91AE0B38}" srcOrd="0" destOrd="0" parTransId="{5BD9C56D-FBA0-48BF-BD84-E7AAC0B9CF38}" sibTransId="{0D28187D-2BDF-4B5D-98DD-BEE94BF3E33A}"/>
    <dgm:cxn modelId="{567C7EF6-2C54-493A-874D-689A760D0D30}" type="presOf" srcId="{7DA08A79-89E1-4878-B7BC-17597CFBC751}" destId="{77E210ED-FB47-46DC-941D-E0DE7DA0A2E0}" srcOrd="0" destOrd="0" presId="urn:microsoft.com/office/officeart/2005/8/layout/orgChart1"/>
    <dgm:cxn modelId="{71FFA1B2-9E55-4EB3-891E-768F9C533E90}" type="presOf" srcId="{DC43E845-81EC-484F-B6FE-9DB0461C9DBD}" destId="{798045FA-C680-4CEE-9D40-87A1536389AF}" srcOrd="0" destOrd="0" presId="urn:microsoft.com/office/officeart/2005/8/layout/orgChart1"/>
    <dgm:cxn modelId="{735CE69D-4580-40CA-BFE7-800BC9842147}" srcId="{2F319932-667C-498B-BB3C-95E908F05DE7}" destId="{209397AC-904A-4516-92C4-C92712B61685}" srcOrd="3" destOrd="0" parTransId="{600C3064-1C52-4118-97B7-FB684D0691DA}" sibTransId="{E9A93668-CCFB-494F-843E-BAD0DC6CD237}"/>
    <dgm:cxn modelId="{CF2A9EE5-9BE8-4F43-B5DE-03AB87DFE230}" type="presOf" srcId="{060D3AE6-B333-4920-91B7-000708FF13BD}" destId="{E9A11B6B-A549-46BA-90F2-B684569BA5E6}" srcOrd="0" destOrd="0" presId="urn:microsoft.com/office/officeart/2005/8/layout/orgChart1"/>
    <dgm:cxn modelId="{FA3E54B2-75DA-47A2-8E72-9DC6E2224411}" type="presOf" srcId="{0831A22C-31AD-4055-81CB-F76190CB2086}" destId="{E30847D1-9388-4B0A-A682-E7EAA7080208}" srcOrd="1" destOrd="0" presId="urn:microsoft.com/office/officeart/2005/8/layout/orgChart1"/>
    <dgm:cxn modelId="{E1BF33FA-822D-43F4-A05B-DAE3A47AE04A}" srcId="{B96891B8-05DC-4259-AFF8-487907792395}" destId="{5C3D2DFB-A8F4-4B1C-BF05-1AAEB56BAD52}" srcOrd="2" destOrd="0" parTransId="{D1FFB419-C6F2-4529-B357-CB1B7296BB2B}" sibTransId="{9B5F9EE0-708B-486B-BEBE-C77951794BFB}"/>
    <dgm:cxn modelId="{0A2CB73A-044B-4B31-8509-3A0819BDF3ED}" type="presOf" srcId="{D1FFB419-C6F2-4529-B357-CB1B7296BB2B}" destId="{D5AC80C7-B9D9-403C-B15D-B334D0295EFA}" srcOrd="0" destOrd="0" presId="urn:microsoft.com/office/officeart/2005/8/layout/orgChart1"/>
    <dgm:cxn modelId="{51DECAF0-6E0B-44E4-9ADD-F92A690181B0}" type="presOf" srcId="{FF10E192-C626-48AF-87DB-F882927E2C6D}" destId="{1276A4D5-54A6-48F0-A33F-21F8FED785CD}" srcOrd="1" destOrd="0" presId="urn:microsoft.com/office/officeart/2005/8/layout/orgChart1"/>
    <dgm:cxn modelId="{71E3A2EB-0881-4DA1-9CB0-58D5BB272E0B}" type="presOf" srcId="{2F319932-667C-498B-BB3C-95E908F05DE7}" destId="{BC9DDA4C-99D6-47E3-89AB-BE7BF0E396D2}" srcOrd="1" destOrd="0" presId="urn:microsoft.com/office/officeart/2005/8/layout/orgChart1"/>
    <dgm:cxn modelId="{A11E95D5-ABF1-4E25-AD4E-EE3FC88835CB}" type="presOf" srcId="{FA235EDE-F8D7-4AB4-B671-53B52F509A38}" destId="{8D0CBF04-FEE8-480E-80C7-54A2B2ADB12F}" srcOrd="0" destOrd="0" presId="urn:microsoft.com/office/officeart/2005/8/layout/orgChart1"/>
    <dgm:cxn modelId="{1F809BFE-59B6-48E4-874F-1493FA79B68A}" type="presOf" srcId="{FF10E192-C626-48AF-87DB-F882927E2C6D}" destId="{ADC69DFF-AD2E-4585-BD60-B998A78BB2F7}" srcOrd="0" destOrd="0" presId="urn:microsoft.com/office/officeart/2005/8/layout/orgChart1"/>
    <dgm:cxn modelId="{8888430D-2160-4261-ADFC-466DDA8A1841}" type="presOf" srcId="{5BD9C56D-FBA0-48BF-BD84-E7AAC0B9CF38}" destId="{21466FAA-363B-4656-96A3-A4DED5B5552C}" srcOrd="0" destOrd="0" presId="urn:microsoft.com/office/officeart/2005/8/layout/orgChart1"/>
    <dgm:cxn modelId="{9ACE069D-800C-4AC1-8CE3-415134B8F6FB}" srcId="{B96891B8-05DC-4259-AFF8-487907792395}" destId="{0831A22C-31AD-4055-81CB-F76190CB2086}" srcOrd="0" destOrd="0" parTransId="{A98AD70E-2755-4AF1-8CB2-5FFE795C2842}" sibTransId="{F5312414-D06E-4313-B2D9-67E504F01C17}"/>
    <dgm:cxn modelId="{E29F98A7-389B-4DC7-995D-4AC8DBAAF58A}" type="presOf" srcId="{2F319932-667C-498B-BB3C-95E908F05DE7}" destId="{1150A239-5E38-44C7-84C4-E6B6767E1E6B}" srcOrd="0" destOrd="0" presId="urn:microsoft.com/office/officeart/2005/8/layout/orgChart1"/>
    <dgm:cxn modelId="{CF6DE618-BE17-4611-B0F4-C75942599643}" srcId="{B96891B8-05DC-4259-AFF8-487907792395}" destId="{FF10E192-C626-48AF-87DB-F882927E2C6D}" srcOrd="4" destOrd="0" parTransId="{A6609285-86F5-4ACD-967F-F044F6E7619A}" sibTransId="{0607FD34-5A3A-4E89-BC86-EC4935FC3409}"/>
    <dgm:cxn modelId="{8AFB298D-F165-4070-B2F0-190FF367A53B}" srcId="{F8FF86F7-393C-455E-BB25-24736672584D}" destId="{C1B81DB0-6AF5-4B7D-9169-42CDF5878C65}" srcOrd="1" destOrd="0" parTransId="{0C6484E9-AD4D-4A11-A752-4AC79530BDD3}" sibTransId="{2F0F1B9D-BA99-4417-967F-B753698821BC}"/>
    <dgm:cxn modelId="{E4630C63-4A60-4BA4-9450-35BA0A12192C}" srcId="{9ADE552D-1000-4A8D-9DBB-FEC28A8982F7}" destId="{2F319932-667C-498B-BB3C-95E908F05DE7}" srcOrd="0" destOrd="0" parTransId="{E88645CA-B26D-448C-9271-9A0606084955}" sibTransId="{5733F0B0-C49D-4EB7-AD8F-6EFFEC7E440B}"/>
    <dgm:cxn modelId="{4CB01389-0B5D-44AA-B47D-B887037E9CF4}" type="presOf" srcId="{B96891B8-05DC-4259-AFF8-487907792395}" destId="{9D265A4C-3F62-4B1B-A78F-7AD05A813144}" srcOrd="0" destOrd="0" presId="urn:microsoft.com/office/officeart/2005/8/layout/orgChart1"/>
    <dgm:cxn modelId="{67A02DD0-EE6D-47AB-B45C-99DB66C34BAE}" srcId="{2F319932-667C-498B-BB3C-95E908F05DE7}" destId="{B96891B8-05DC-4259-AFF8-487907792395}" srcOrd="1" destOrd="0" parTransId="{EE0D8729-AEC9-4433-BA3C-4A674D6A5710}" sibTransId="{05E0C8A9-9FBB-4A69-B65B-4DFEAAB7FD97}"/>
    <dgm:cxn modelId="{96365497-43E9-4A77-ADE3-505AF8A94A59}" type="presOf" srcId="{9ADE552D-1000-4A8D-9DBB-FEC28A8982F7}" destId="{9D134994-3484-40A5-B3A6-24644F7F6906}" srcOrd="0" destOrd="0" presId="urn:microsoft.com/office/officeart/2005/8/layout/orgChart1"/>
    <dgm:cxn modelId="{1B40C282-AE7F-48E1-A69B-AD72E860AA7D}" type="presOf" srcId="{0831A22C-31AD-4055-81CB-F76190CB2086}" destId="{3D92815D-EA3C-4BD3-BF65-ACF7609DCE4F}" srcOrd="0" destOrd="0" presId="urn:microsoft.com/office/officeart/2005/8/layout/orgChart1"/>
    <dgm:cxn modelId="{D3DD704C-A948-4D9C-BACF-1BF53A0AC885}" type="presOf" srcId="{F811A8D0-2F82-4B16-94DC-D6FAF8FB5A71}" destId="{BCA45A39-0311-443E-9EB6-937F77162AFE}" srcOrd="1" destOrd="0" presId="urn:microsoft.com/office/officeart/2005/8/layout/orgChart1"/>
    <dgm:cxn modelId="{4F339FA4-B5E9-443C-96A9-0CB47EECF27A}" type="presOf" srcId="{A31D47ED-69A4-49BB-BBAB-E473F2EEC947}" destId="{298CE059-8458-4DDF-96A8-79E3B72E1DA4}" srcOrd="0" destOrd="0" presId="urn:microsoft.com/office/officeart/2005/8/layout/orgChart1"/>
    <dgm:cxn modelId="{B9F55505-C76E-4757-814A-CFE1189D455E}" type="presOf" srcId="{5CAD02B9-E869-4959-B60B-F006747FC766}" destId="{DF6999B9-A6AF-4A73-AE29-1C5B2EBCDC0C}" srcOrd="0" destOrd="0" presId="urn:microsoft.com/office/officeart/2005/8/layout/orgChart1"/>
    <dgm:cxn modelId="{972292F7-511A-4CC6-9F05-0FAC61C88B8D}" type="presOf" srcId="{0C6484E9-AD4D-4A11-A752-4AC79530BDD3}" destId="{39BB201C-04AE-4D76-A801-E21F59EFA8C2}" srcOrd="0" destOrd="0" presId="urn:microsoft.com/office/officeart/2005/8/layout/orgChart1"/>
    <dgm:cxn modelId="{DCE102EE-6B3D-4D78-B5BE-C7EF0A406F7A}" type="presOf" srcId="{D5C82AA7-424B-4C0D-B275-9CA85EBB09D3}" destId="{1D22CA40-0B92-498E-87DE-8DC1976746CE}" srcOrd="0" destOrd="0" presId="urn:microsoft.com/office/officeart/2005/8/layout/orgChart1"/>
    <dgm:cxn modelId="{490AFB2A-FC89-4701-9380-AFABB2611C26}" srcId="{B96891B8-05DC-4259-AFF8-487907792395}" destId="{060D3AE6-B333-4920-91B7-000708FF13BD}" srcOrd="3" destOrd="0" parTransId="{EBB3EC5A-AA2D-4758-816E-82A43F259CCC}" sibTransId="{5A5BA293-6F08-4AFD-B41B-85D13FF56D9E}"/>
    <dgm:cxn modelId="{C4A71B2D-C41A-456A-85B5-CCB69A1C080C}" type="presOf" srcId="{C014FF0D-790F-4056-A2F1-CD5E91AE0B38}" destId="{BB314AB0-A494-4D5F-A690-DEECFC8B645A}" srcOrd="1" destOrd="0" presId="urn:microsoft.com/office/officeart/2005/8/layout/orgChart1"/>
    <dgm:cxn modelId="{B4AC0908-13D4-409F-B065-C41D4427A179}" type="presOf" srcId="{600C3064-1C52-4118-97B7-FB684D0691DA}" destId="{F93B1900-50E1-4E98-A2ED-02525E36188E}" srcOrd="0" destOrd="0" presId="urn:microsoft.com/office/officeart/2005/8/layout/orgChart1"/>
    <dgm:cxn modelId="{52F61611-41C0-4383-AA7C-EB7B16792B07}" type="presParOf" srcId="{9D134994-3484-40A5-B3A6-24644F7F6906}" destId="{30032DB0-8D27-47A8-A346-D4007F814E2C}" srcOrd="0" destOrd="0" presId="urn:microsoft.com/office/officeart/2005/8/layout/orgChart1"/>
    <dgm:cxn modelId="{91FDD252-701C-4F80-995C-65EF4ABEB6B1}" type="presParOf" srcId="{30032DB0-8D27-47A8-A346-D4007F814E2C}" destId="{E386C452-3AD7-4083-90DA-15FD560B969E}" srcOrd="0" destOrd="0" presId="urn:microsoft.com/office/officeart/2005/8/layout/orgChart1"/>
    <dgm:cxn modelId="{3FC07F3C-13B8-42C7-BC2C-B682594330C9}" type="presParOf" srcId="{E386C452-3AD7-4083-90DA-15FD560B969E}" destId="{1150A239-5E38-44C7-84C4-E6B6767E1E6B}" srcOrd="0" destOrd="0" presId="urn:microsoft.com/office/officeart/2005/8/layout/orgChart1"/>
    <dgm:cxn modelId="{1E064E07-AF1B-4E9B-8E66-CCF23C2B6233}" type="presParOf" srcId="{E386C452-3AD7-4083-90DA-15FD560B969E}" destId="{BC9DDA4C-99D6-47E3-89AB-BE7BF0E396D2}" srcOrd="1" destOrd="0" presId="urn:microsoft.com/office/officeart/2005/8/layout/orgChart1"/>
    <dgm:cxn modelId="{96B0D73C-88BC-40C8-9C85-4DAA237D30D5}" type="presParOf" srcId="{30032DB0-8D27-47A8-A346-D4007F814E2C}" destId="{224960A1-D5EF-4751-B14D-C56856E7CA16}" srcOrd="1" destOrd="0" presId="urn:microsoft.com/office/officeart/2005/8/layout/orgChart1"/>
    <dgm:cxn modelId="{C412DF6F-9757-4B85-80FB-78FF3C14CFAF}" type="presParOf" srcId="{224960A1-D5EF-4751-B14D-C56856E7CA16}" destId="{8AAE80B7-2B28-414D-9306-D8CD15342E0C}" srcOrd="0" destOrd="0" presId="urn:microsoft.com/office/officeart/2005/8/layout/orgChart1"/>
    <dgm:cxn modelId="{07403B5B-E037-4894-BDBA-DD00A88E7621}" type="presParOf" srcId="{224960A1-D5EF-4751-B14D-C56856E7CA16}" destId="{A82CCF6A-A69C-4FF9-93CE-D1A97932540B}" srcOrd="1" destOrd="0" presId="urn:microsoft.com/office/officeart/2005/8/layout/orgChart1"/>
    <dgm:cxn modelId="{D42FFDF5-E651-4F38-B1D3-7F84A9CC15FE}" type="presParOf" srcId="{A82CCF6A-A69C-4FF9-93CE-D1A97932540B}" destId="{5B3FCCF3-7D1A-4B55-B897-BE52A0C55CCE}" srcOrd="0" destOrd="0" presId="urn:microsoft.com/office/officeart/2005/8/layout/orgChart1"/>
    <dgm:cxn modelId="{E4CC405F-376E-4708-BD1D-DDEDAB98EDC8}" type="presParOf" srcId="{5B3FCCF3-7D1A-4B55-B897-BE52A0C55CCE}" destId="{BFA64CE6-98F9-4FB7-B4DE-4DF142661181}" srcOrd="0" destOrd="0" presId="urn:microsoft.com/office/officeart/2005/8/layout/orgChart1"/>
    <dgm:cxn modelId="{13F65A3E-FEBB-4BC3-B83B-5CE62DB70090}" type="presParOf" srcId="{5B3FCCF3-7D1A-4B55-B897-BE52A0C55CCE}" destId="{E6670D4A-2983-44AA-AD28-B62EC4CF52B6}" srcOrd="1" destOrd="0" presId="urn:microsoft.com/office/officeart/2005/8/layout/orgChart1"/>
    <dgm:cxn modelId="{804E9B6B-CDA8-4129-B9D2-674AF7B523D8}" type="presParOf" srcId="{A82CCF6A-A69C-4FF9-93CE-D1A97932540B}" destId="{57924F3A-9F6E-40A5-A611-2ABBD6561D6B}" srcOrd="1" destOrd="0" presId="urn:microsoft.com/office/officeart/2005/8/layout/orgChart1"/>
    <dgm:cxn modelId="{FDE8FB97-348F-45CB-BE97-8A8AB5768E0D}" type="presParOf" srcId="{57924F3A-9F6E-40A5-A611-2ABBD6561D6B}" destId="{798045FA-C680-4CEE-9D40-87A1536389AF}" srcOrd="0" destOrd="0" presId="urn:microsoft.com/office/officeart/2005/8/layout/orgChart1"/>
    <dgm:cxn modelId="{7328140A-6CF4-4B3F-A09D-363B072A3BB0}" type="presParOf" srcId="{57924F3A-9F6E-40A5-A611-2ABBD6561D6B}" destId="{494160A9-B374-434C-8DFB-817EAA784C59}" srcOrd="1" destOrd="0" presId="urn:microsoft.com/office/officeart/2005/8/layout/orgChart1"/>
    <dgm:cxn modelId="{1FCC13AD-4843-4212-AF56-4665D820B400}" type="presParOf" srcId="{494160A9-B374-434C-8DFB-817EAA784C59}" destId="{375F05C9-009B-4F82-A7F4-A5DFFD38B44D}" srcOrd="0" destOrd="0" presId="urn:microsoft.com/office/officeart/2005/8/layout/orgChart1"/>
    <dgm:cxn modelId="{978371A5-9BC9-4D07-84FF-9D2B9D193220}" type="presParOf" srcId="{375F05C9-009B-4F82-A7F4-A5DFFD38B44D}" destId="{298CE059-8458-4DDF-96A8-79E3B72E1DA4}" srcOrd="0" destOrd="0" presId="urn:microsoft.com/office/officeart/2005/8/layout/orgChart1"/>
    <dgm:cxn modelId="{8CCB9E36-9D67-4B37-88DE-CE00ACA9374D}" type="presParOf" srcId="{375F05C9-009B-4F82-A7F4-A5DFFD38B44D}" destId="{664DAB32-EE21-4D2C-9E1F-9EFBB8BD52C4}" srcOrd="1" destOrd="0" presId="urn:microsoft.com/office/officeart/2005/8/layout/orgChart1"/>
    <dgm:cxn modelId="{0F2CC9CC-AFB1-493A-B36B-11693CF96733}" type="presParOf" srcId="{494160A9-B374-434C-8DFB-817EAA784C59}" destId="{806CC4B5-9EC0-40B3-9BC5-B1AE08DA4686}" srcOrd="1" destOrd="0" presId="urn:microsoft.com/office/officeart/2005/8/layout/orgChart1"/>
    <dgm:cxn modelId="{14E4F7FC-D053-4FEA-8594-C40AE4F376DE}" type="presParOf" srcId="{494160A9-B374-434C-8DFB-817EAA784C59}" destId="{FC554DFD-3F96-4F49-9F0A-71458C01F465}" srcOrd="2" destOrd="0" presId="urn:microsoft.com/office/officeart/2005/8/layout/orgChart1"/>
    <dgm:cxn modelId="{D788E7A1-A2BD-4750-A084-40919A48F99A}" type="presParOf" srcId="{57924F3A-9F6E-40A5-A611-2ABBD6561D6B}" destId="{A1932814-D13E-4636-AECE-83A9FC95019D}" srcOrd="2" destOrd="0" presId="urn:microsoft.com/office/officeart/2005/8/layout/orgChart1"/>
    <dgm:cxn modelId="{5E078E84-9C70-446A-B5A7-34CEF5EAAD5E}" type="presParOf" srcId="{57924F3A-9F6E-40A5-A611-2ABBD6561D6B}" destId="{145F8C43-A1EA-4B96-B6DF-0A02499955CE}" srcOrd="3" destOrd="0" presId="urn:microsoft.com/office/officeart/2005/8/layout/orgChart1"/>
    <dgm:cxn modelId="{1B09EA2B-CEFA-4EC8-98C4-81565677A589}" type="presParOf" srcId="{145F8C43-A1EA-4B96-B6DF-0A02499955CE}" destId="{7F0804BF-1117-46C7-8AB8-E1CA7570C552}" srcOrd="0" destOrd="0" presId="urn:microsoft.com/office/officeart/2005/8/layout/orgChart1"/>
    <dgm:cxn modelId="{20F62C7C-477F-47C5-95CE-B093F902CD63}" type="presParOf" srcId="{7F0804BF-1117-46C7-8AB8-E1CA7570C552}" destId="{6F44546E-B164-4EA6-A58F-B771B07EB0D5}" srcOrd="0" destOrd="0" presId="urn:microsoft.com/office/officeart/2005/8/layout/orgChart1"/>
    <dgm:cxn modelId="{6A760403-389E-4AF2-A909-8CDDE858C1F2}" type="presParOf" srcId="{7F0804BF-1117-46C7-8AB8-E1CA7570C552}" destId="{56E0815E-1178-405C-B682-04329DAAE164}" srcOrd="1" destOrd="0" presId="urn:microsoft.com/office/officeart/2005/8/layout/orgChart1"/>
    <dgm:cxn modelId="{9B7AFDAB-1761-481F-BA5A-591CB5107A38}" type="presParOf" srcId="{145F8C43-A1EA-4B96-B6DF-0A02499955CE}" destId="{885DB09C-54F5-43F2-B64E-C8EDC1CDB128}" srcOrd="1" destOrd="0" presId="urn:microsoft.com/office/officeart/2005/8/layout/orgChart1"/>
    <dgm:cxn modelId="{B6BDD626-6BDB-498B-AE25-BEBAF02DBBEC}" type="presParOf" srcId="{145F8C43-A1EA-4B96-B6DF-0A02499955CE}" destId="{BD659BD6-64E7-41D3-BCB3-093FB48DDBFB}" srcOrd="2" destOrd="0" presId="urn:microsoft.com/office/officeart/2005/8/layout/orgChart1"/>
    <dgm:cxn modelId="{4832E158-5025-42D3-B184-2A7E0D4FF263}" type="presParOf" srcId="{A82CCF6A-A69C-4FF9-93CE-D1A97932540B}" destId="{A75A0FC8-D4D8-4C51-912B-2AA93A863C3C}" srcOrd="2" destOrd="0" presId="urn:microsoft.com/office/officeart/2005/8/layout/orgChart1"/>
    <dgm:cxn modelId="{DA441FA2-9141-46B9-BA2A-7D138159D481}" type="presParOf" srcId="{224960A1-D5EF-4751-B14D-C56856E7CA16}" destId="{48DEF741-5B19-462A-96A0-8170D7AF9A28}" srcOrd="2" destOrd="0" presId="urn:microsoft.com/office/officeart/2005/8/layout/orgChart1"/>
    <dgm:cxn modelId="{62C52C45-094A-4AE5-9DDF-E5CF2431BEC2}" type="presParOf" srcId="{224960A1-D5EF-4751-B14D-C56856E7CA16}" destId="{51FD0878-619A-473F-8DC6-A1185E508A8D}" srcOrd="3" destOrd="0" presId="urn:microsoft.com/office/officeart/2005/8/layout/orgChart1"/>
    <dgm:cxn modelId="{ECECF21E-6A4D-497B-AFFC-9C2691EA5A39}" type="presParOf" srcId="{51FD0878-619A-473F-8DC6-A1185E508A8D}" destId="{E275ED12-573C-4DF8-A419-07849D46774B}" srcOrd="0" destOrd="0" presId="urn:microsoft.com/office/officeart/2005/8/layout/orgChart1"/>
    <dgm:cxn modelId="{000CC705-EF85-4196-B7E3-B889026CEECD}" type="presParOf" srcId="{E275ED12-573C-4DF8-A419-07849D46774B}" destId="{9D265A4C-3F62-4B1B-A78F-7AD05A813144}" srcOrd="0" destOrd="0" presId="urn:microsoft.com/office/officeart/2005/8/layout/orgChart1"/>
    <dgm:cxn modelId="{607E1B56-10F0-4DA2-BA34-B7CBB5381455}" type="presParOf" srcId="{E275ED12-573C-4DF8-A419-07849D46774B}" destId="{E1134ED1-3F19-4FA8-9F84-EB404E961330}" srcOrd="1" destOrd="0" presId="urn:microsoft.com/office/officeart/2005/8/layout/orgChart1"/>
    <dgm:cxn modelId="{83B0BAA5-A9AD-4EF8-8409-4D8897CF20E9}" type="presParOf" srcId="{51FD0878-619A-473F-8DC6-A1185E508A8D}" destId="{9A4A3AD2-7329-4393-813B-955B5970E056}" srcOrd="1" destOrd="0" presId="urn:microsoft.com/office/officeart/2005/8/layout/orgChart1"/>
    <dgm:cxn modelId="{0DA0F0C6-75DD-4B5B-9D95-A58F8E977AD9}" type="presParOf" srcId="{9A4A3AD2-7329-4393-813B-955B5970E056}" destId="{8B428C3F-CBD7-486D-826C-CDF7160957FF}" srcOrd="0" destOrd="0" presId="urn:microsoft.com/office/officeart/2005/8/layout/orgChart1"/>
    <dgm:cxn modelId="{59B849B7-14D3-4015-924C-1E51A038D98B}" type="presParOf" srcId="{9A4A3AD2-7329-4393-813B-955B5970E056}" destId="{3157A738-1DF5-44E6-9851-45E1E784963C}" srcOrd="1" destOrd="0" presId="urn:microsoft.com/office/officeart/2005/8/layout/orgChart1"/>
    <dgm:cxn modelId="{8B1D5684-B862-4595-BF07-E40CDD171643}" type="presParOf" srcId="{3157A738-1DF5-44E6-9851-45E1E784963C}" destId="{4CE3A4E9-9E43-4F5D-816F-08D355F0634F}" srcOrd="0" destOrd="0" presId="urn:microsoft.com/office/officeart/2005/8/layout/orgChart1"/>
    <dgm:cxn modelId="{E6CC299D-B1EA-411D-A52D-DAC834EC8BD3}" type="presParOf" srcId="{4CE3A4E9-9E43-4F5D-816F-08D355F0634F}" destId="{3D92815D-EA3C-4BD3-BF65-ACF7609DCE4F}" srcOrd="0" destOrd="0" presId="urn:microsoft.com/office/officeart/2005/8/layout/orgChart1"/>
    <dgm:cxn modelId="{6CFEE2CD-0112-494D-93B9-C3CE4E62142E}" type="presParOf" srcId="{4CE3A4E9-9E43-4F5D-816F-08D355F0634F}" destId="{E30847D1-9388-4B0A-A682-E7EAA7080208}" srcOrd="1" destOrd="0" presId="urn:microsoft.com/office/officeart/2005/8/layout/orgChart1"/>
    <dgm:cxn modelId="{3CE7B75E-7B9C-4AE9-8508-4AA2E5ADEC9D}" type="presParOf" srcId="{3157A738-1DF5-44E6-9851-45E1E784963C}" destId="{98F09DE9-623D-4BAA-A0DD-6F996EE5D690}" srcOrd="1" destOrd="0" presId="urn:microsoft.com/office/officeart/2005/8/layout/orgChart1"/>
    <dgm:cxn modelId="{15A178D3-975B-4FCA-ACFC-0C472D27BB28}" type="presParOf" srcId="{3157A738-1DF5-44E6-9851-45E1E784963C}" destId="{5A669A21-9E1A-4897-911E-B4545AAE73D4}" srcOrd="2" destOrd="0" presId="urn:microsoft.com/office/officeart/2005/8/layout/orgChart1"/>
    <dgm:cxn modelId="{8FB3ADF5-CD7F-40D5-B6C9-49DEEF06799F}" type="presParOf" srcId="{9A4A3AD2-7329-4393-813B-955B5970E056}" destId="{77E210ED-FB47-46DC-941D-E0DE7DA0A2E0}" srcOrd="2" destOrd="0" presId="urn:microsoft.com/office/officeart/2005/8/layout/orgChart1"/>
    <dgm:cxn modelId="{95FBE291-6C54-4F11-80D4-1B4DFEE145BB}" type="presParOf" srcId="{9A4A3AD2-7329-4393-813B-955B5970E056}" destId="{42BB3175-C113-4D34-AD00-83DBA6EC8651}" srcOrd="3" destOrd="0" presId="urn:microsoft.com/office/officeart/2005/8/layout/orgChart1"/>
    <dgm:cxn modelId="{C47EAEE8-695C-4BC6-8E3D-E58F6829A492}" type="presParOf" srcId="{42BB3175-C113-4D34-AD00-83DBA6EC8651}" destId="{C8FEC4C2-C992-4ADE-BA24-A431D5ACF9B0}" srcOrd="0" destOrd="0" presId="urn:microsoft.com/office/officeart/2005/8/layout/orgChart1"/>
    <dgm:cxn modelId="{01D5F353-2A8B-4424-985A-C2C9612B366B}" type="presParOf" srcId="{C8FEC4C2-C992-4ADE-BA24-A431D5ACF9B0}" destId="{145F1CE1-734D-401C-A6CC-AA5A4224836E}" srcOrd="0" destOrd="0" presId="urn:microsoft.com/office/officeart/2005/8/layout/orgChart1"/>
    <dgm:cxn modelId="{FB0EE97A-5EF6-43F2-B274-C03E4EEFDF9B}" type="presParOf" srcId="{C8FEC4C2-C992-4ADE-BA24-A431D5ACF9B0}" destId="{9A762DAA-9F41-4A89-8484-F8CA85BFB0CD}" srcOrd="1" destOrd="0" presId="urn:microsoft.com/office/officeart/2005/8/layout/orgChart1"/>
    <dgm:cxn modelId="{58F86C50-0ED9-4A41-AD3D-509DC3835C1D}" type="presParOf" srcId="{42BB3175-C113-4D34-AD00-83DBA6EC8651}" destId="{BEE591E4-F524-4FAF-B96B-9C563E0E02CF}" srcOrd="1" destOrd="0" presId="urn:microsoft.com/office/officeart/2005/8/layout/orgChart1"/>
    <dgm:cxn modelId="{68706FB8-93F4-4600-AF9D-5D858991C1EF}" type="presParOf" srcId="{42BB3175-C113-4D34-AD00-83DBA6EC8651}" destId="{E00D384C-3FA0-40C2-B714-4C6024693A0F}" srcOrd="2" destOrd="0" presId="urn:microsoft.com/office/officeart/2005/8/layout/orgChart1"/>
    <dgm:cxn modelId="{FBFEA7EA-CF95-4246-B1B1-160EE01C3DA8}" type="presParOf" srcId="{9A4A3AD2-7329-4393-813B-955B5970E056}" destId="{D5AC80C7-B9D9-403C-B15D-B334D0295EFA}" srcOrd="4" destOrd="0" presId="urn:microsoft.com/office/officeart/2005/8/layout/orgChart1"/>
    <dgm:cxn modelId="{2D383AE7-F5AA-45BF-8C63-821969167ACD}" type="presParOf" srcId="{9A4A3AD2-7329-4393-813B-955B5970E056}" destId="{E95A95FA-DC8A-4B94-ADEE-57AB1BC8F696}" srcOrd="5" destOrd="0" presId="urn:microsoft.com/office/officeart/2005/8/layout/orgChart1"/>
    <dgm:cxn modelId="{258323FB-D502-4E2A-BCFB-687FA9D98D96}" type="presParOf" srcId="{E95A95FA-DC8A-4B94-ADEE-57AB1BC8F696}" destId="{89F604E9-7132-40AE-80BB-4C478C1E752B}" srcOrd="0" destOrd="0" presId="urn:microsoft.com/office/officeart/2005/8/layout/orgChart1"/>
    <dgm:cxn modelId="{E0F36A20-16A7-456E-BACB-E67CF5CB3D47}" type="presParOf" srcId="{89F604E9-7132-40AE-80BB-4C478C1E752B}" destId="{A33A2666-8F99-492F-ADF8-265436D1D422}" srcOrd="0" destOrd="0" presId="urn:microsoft.com/office/officeart/2005/8/layout/orgChart1"/>
    <dgm:cxn modelId="{572569FD-ED45-4E05-A061-C6AC3380938A}" type="presParOf" srcId="{89F604E9-7132-40AE-80BB-4C478C1E752B}" destId="{2C92BAEA-F8DA-46F3-A10D-10A898C8E613}" srcOrd="1" destOrd="0" presId="urn:microsoft.com/office/officeart/2005/8/layout/orgChart1"/>
    <dgm:cxn modelId="{0A2A146D-E753-4E7A-8C1F-187175CA1973}" type="presParOf" srcId="{E95A95FA-DC8A-4B94-ADEE-57AB1BC8F696}" destId="{39960AA9-49E5-46AE-A410-1BC87961A252}" srcOrd="1" destOrd="0" presId="urn:microsoft.com/office/officeart/2005/8/layout/orgChart1"/>
    <dgm:cxn modelId="{F2190852-624D-41A1-914B-3C44BD588ED6}" type="presParOf" srcId="{E95A95FA-DC8A-4B94-ADEE-57AB1BC8F696}" destId="{FBCF747E-1974-4DF9-97DA-A0909F0E3382}" srcOrd="2" destOrd="0" presId="urn:microsoft.com/office/officeart/2005/8/layout/orgChart1"/>
    <dgm:cxn modelId="{91E2F093-2D95-476E-8E64-3890CCF629DA}" type="presParOf" srcId="{9A4A3AD2-7329-4393-813B-955B5970E056}" destId="{E58D9A19-6DC2-478C-81AE-5B5D389681A5}" srcOrd="6" destOrd="0" presId="urn:microsoft.com/office/officeart/2005/8/layout/orgChart1"/>
    <dgm:cxn modelId="{23F1EBAE-5ACC-46A0-AF6D-262795E640DF}" type="presParOf" srcId="{9A4A3AD2-7329-4393-813B-955B5970E056}" destId="{DA98AE3B-1052-4809-88E1-BB6DC3EA0268}" srcOrd="7" destOrd="0" presId="urn:microsoft.com/office/officeart/2005/8/layout/orgChart1"/>
    <dgm:cxn modelId="{78D74A95-51E5-4C02-BB12-63EF4D3AB34F}" type="presParOf" srcId="{DA98AE3B-1052-4809-88E1-BB6DC3EA0268}" destId="{3BFDC96F-DA70-41DC-985C-61232E548F16}" srcOrd="0" destOrd="0" presId="urn:microsoft.com/office/officeart/2005/8/layout/orgChart1"/>
    <dgm:cxn modelId="{1C208A3C-96F4-4C74-8CBB-88A5FC8A3426}" type="presParOf" srcId="{3BFDC96F-DA70-41DC-985C-61232E548F16}" destId="{E9A11B6B-A549-46BA-90F2-B684569BA5E6}" srcOrd="0" destOrd="0" presId="urn:microsoft.com/office/officeart/2005/8/layout/orgChart1"/>
    <dgm:cxn modelId="{66EAA041-D7D9-4EE6-A960-593D66D78B34}" type="presParOf" srcId="{3BFDC96F-DA70-41DC-985C-61232E548F16}" destId="{297871D7-6399-4F44-BD27-6A9455336607}" srcOrd="1" destOrd="0" presId="urn:microsoft.com/office/officeart/2005/8/layout/orgChart1"/>
    <dgm:cxn modelId="{EFC5399D-D552-413A-B43D-381B7A1B62A9}" type="presParOf" srcId="{DA98AE3B-1052-4809-88E1-BB6DC3EA0268}" destId="{0CE07FC4-BA18-4ED7-A4D9-DDD888AFA40B}" srcOrd="1" destOrd="0" presId="urn:microsoft.com/office/officeart/2005/8/layout/orgChart1"/>
    <dgm:cxn modelId="{33AAC39C-00D8-4A0A-A160-AEDB80974B4E}" type="presParOf" srcId="{DA98AE3B-1052-4809-88E1-BB6DC3EA0268}" destId="{51150BF8-9562-4B42-944A-4726E17F0220}" srcOrd="2" destOrd="0" presId="urn:microsoft.com/office/officeart/2005/8/layout/orgChart1"/>
    <dgm:cxn modelId="{8216D4B9-8E59-44C2-AFFE-44D9614824B2}" type="presParOf" srcId="{9A4A3AD2-7329-4393-813B-955B5970E056}" destId="{F20A7AC3-307A-4F8F-BA1A-0EA5ABDEA65B}" srcOrd="8" destOrd="0" presId="urn:microsoft.com/office/officeart/2005/8/layout/orgChart1"/>
    <dgm:cxn modelId="{C67CA251-56AD-48FA-A23D-C3110AF6FFD7}" type="presParOf" srcId="{9A4A3AD2-7329-4393-813B-955B5970E056}" destId="{D1304733-79A4-462A-8A47-6CEA9CAFAF2B}" srcOrd="9" destOrd="0" presId="urn:microsoft.com/office/officeart/2005/8/layout/orgChart1"/>
    <dgm:cxn modelId="{6B1505B0-7E7B-4CE8-8300-C3AB52FB1B4F}" type="presParOf" srcId="{D1304733-79A4-462A-8A47-6CEA9CAFAF2B}" destId="{EE48E73D-831A-41BB-B251-7383678858D9}" srcOrd="0" destOrd="0" presId="urn:microsoft.com/office/officeart/2005/8/layout/orgChart1"/>
    <dgm:cxn modelId="{99D5A113-557C-469B-9D9E-CE9370F2646F}" type="presParOf" srcId="{EE48E73D-831A-41BB-B251-7383678858D9}" destId="{ADC69DFF-AD2E-4585-BD60-B998A78BB2F7}" srcOrd="0" destOrd="0" presId="urn:microsoft.com/office/officeart/2005/8/layout/orgChart1"/>
    <dgm:cxn modelId="{C5838C97-02B8-44FC-8F31-335FFD10D49C}" type="presParOf" srcId="{EE48E73D-831A-41BB-B251-7383678858D9}" destId="{1276A4D5-54A6-48F0-A33F-21F8FED785CD}" srcOrd="1" destOrd="0" presId="urn:microsoft.com/office/officeart/2005/8/layout/orgChart1"/>
    <dgm:cxn modelId="{0893F4E3-358D-4BAC-B67F-2600A819D050}" type="presParOf" srcId="{D1304733-79A4-462A-8A47-6CEA9CAFAF2B}" destId="{09361B4B-25B8-4FB9-A864-6935D299DC67}" srcOrd="1" destOrd="0" presId="urn:microsoft.com/office/officeart/2005/8/layout/orgChart1"/>
    <dgm:cxn modelId="{E533B124-8019-48FF-A3F7-DA0D411EE6E0}" type="presParOf" srcId="{D1304733-79A4-462A-8A47-6CEA9CAFAF2B}" destId="{B95AB86A-A67C-4207-830E-14CC75622F25}" srcOrd="2" destOrd="0" presId="urn:microsoft.com/office/officeart/2005/8/layout/orgChart1"/>
    <dgm:cxn modelId="{A4B0B31D-EB93-4247-9D26-E110206C9EB5}" type="presParOf" srcId="{51FD0878-619A-473F-8DC6-A1185E508A8D}" destId="{51F47738-464B-4A39-B45D-366FE6657DDA}" srcOrd="2" destOrd="0" presId="urn:microsoft.com/office/officeart/2005/8/layout/orgChart1"/>
    <dgm:cxn modelId="{52FAA9D5-BB87-48AF-8BAB-64609876D73B}" type="presParOf" srcId="{224960A1-D5EF-4751-B14D-C56856E7CA16}" destId="{8D0CBF04-FEE8-480E-80C7-54A2B2ADB12F}" srcOrd="4" destOrd="0" presId="urn:microsoft.com/office/officeart/2005/8/layout/orgChart1"/>
    <dgm:cxn modelId="{1E22B421-DEA4-40D0-A50B-2A465F6CCA2D}" type="presParOf" srcId="{224960A1-D5EF-4751-B14D-C56856E7CA16}" destId="{60F07074-EE5E-400F-A1FF-EB24B5AF1A9E}" srcOrd="5" destOrd="0" presId="urn:microsoft.com/office/officeart/2005/8/layout/orgChart1"/>
    <dgm:cxn modelId="{4BD84171-92CF-4386-AD66-4BD020477905}" type="presParOf" srcId="{60F07074-EE5E-400F-A1FF-EB24B5AF1A9E}" destId="{E677594D-D6A1-4B5B-9190-8F6260D3EB2C}" srcOrd="0" destOrd="0" presId="urn:microsoft.com/office/officeart/2005/8/layout/orgChart1"/>
    <dgm:cxn modelId="{6EA19553-867A-414D-A903-CE7965306C9E}" type="presParOf" srcId="{E677594D-D6A1-4B5B-9190-8F6260D3EB2C}" destId="{DBC232CE-0E6D-4A49-9A0D-6A7509AA4FC5}" srcOrd="0" destOrd="0" presId="urn:microsoft.com/office/officeart/2005/8/layout/orgChart1"/>
    <dgm:cxn modelId="{80FAB831-9CB3-425C-A615-B5CE4258CA6F}" type="presParOf" srcId="{E677594D-D6A1-4B5B-9190-8F6260D3EB2C}" destId="{1DA1DC11-B699-47FF-85BC-CF71294A87BD}" srcOrd="1" destOrd="0" presId="urn:microsoft.com/office/officeart/2005/8/layout/orgChart1"/>
    <dgm:cxn modelId="{1599FECF-D64C-4D89-B7A1-4B71D723EEC8}" type="presParOf" srcId="{60F07074-EE5E-400F-A1FF-EB24B5AF1A9E}" destId="{A317FB12-F1F0-480D-9A7B-E0C8C5229B5E}" srcOrd="1" destOrd="0" presId="urn:microsoft.com/office/officeart/2005/8/layout/orgChart1"/>
    <dgm:cxn modelId="{A69BD09B-4254-4FBF-BBED-D49FB835A00B}" type="presParOf" srcId="{A317FB12-F1F0-480D-9A7B-E0C8C5229B5E}" destId="{1D22CA40-0B92-498E-87DE-8DC1976746CE}" srcOrd="0" destOrd="0" presId="urn:microsoft.com/office/officeart/2005/8/layout/orgChart1"/>
    <dgm:cxn modelId="{70635E6F-0B2F-4971-84E1-22028F574D4A}" type="presParOf" srcId="{A317FB12-F1F0-480D-9A7B-E0C8C5229B5E}" destId="{5F8A70E7-7C08-4B44-B535-4239C0F42F51}" srcOrd="1" destOrd="0" presId="urn:microsoft.com/office/officeart/2005/8/layout/orgChart1"/>
    <dgm:cxn modelId="{97D0E484-93EF-4633-9D50-2F7E35D80975}" type="presParOf" srcId="{5F8A70E7-7C08-4B44-B535-4239C0F42F51}" destId="{2817F09E-161F-489F-BD04-08A3561D935F}" srcOrd="0" destOrd="0" presId="urn:microsoft.com/office/officeart/2005/8/layout/orgChart1"/>
    <dgm:cxn modelId="{11904ED9-45BE-46FF-B3DB-2448745E047B}" type="presParOf" srcId="{2817F09E-161F-489F-BD04-08A3561D935F}" destId="{78611CBB-073A-462B-9477-66BA3265C757}" srcOrd="0" destOrd="0" presId="urn:microsoft.com/office/officeart/2005/8/layout/orgChart1"/>
    <dgm:cxn modelId="{9098C0D7-9DC5-43DA-B441-8C5C3AEF75E2}" type="presParOf" srcId="{2817F09E-161F-489F-BD04-08A3561D935F}" destId="{2CCDAF09-19F5-4A38-A795-0996167E9C73}" srcOrd="1" destOrd="0" presId="urn:microsoft.com/office/officeart/2005/8/layout/orgChart1"/>
    <dgm:cxn modelId="{6F2C0DD5-3F45-4902-A6A9-3142A6A81367}" type="presParOf" srcId="{5F8A70E7-7C08-4B44-B535-4239C0F42F51}" destId="{5EC5C965-96CC-445A-82AF-5C9FDF4BB20D}" srcOrd="1" destOrd="0" presId="urn:microsoft.com/office/officeart/2005/8/layout/orgChart1"/>
    <dgm:cxn modelId="{7F634512-E7D8-4E07-AF70-D9ABD5BA2190}" type="presParOf" srcId="{5F8A70E7-7C08-4B44-B535-4239C0F42F51}" destId="{A2252792-AA76-4433-BD3E-758620BB75CA}" srcOrd="2" destOrd="0" presId="urn:microsoft.com/office/officeart/2005/8/layout/orgChart1"/>
    <dgm:cxn modelId="{856E25C8-B25F-4354-BF56-73879932DCAD}" type="presParOf" srcId="{A317FB12-F1F0-480D-9A7B-E0C8C5229B5E}" destId="{0586F150-9743-42E6-925D-EDB366465B87}" srcOrd="2" destOrd="0" presId="urn:microsoft.com/office/officeart/2005/8/layout/orgChart1"/>
    <dgm:cxn modelId="{6B161ABE-59A4-4A8B-9AC3-27797A87FD20}" type="presParOf" srcId="{A317FB12-F1F0-480D-9A7B-E0C8C5229B5E}" destId="{51AE3BB1-3AB5-4CD7-B6FC-9762D0C3B961}" srcOrd="3" destOrd="0" presId="urn:microsoft.com/office/officeart/2005/8/layout/orgChart1"/>
    <dgm:cxn modelId="{CA447F7B-0AEF-454A-8370-A2A356F4CA22}" type="presParOf" srcId="{51AE3BB1-3AB5-4CD7-B6FC-9762D0C3B961}" destId="{B4E3AF87-25C0-48B5-99B1-9C9E8AEE316C}" srcOrd="0" destOrd="0" presId="urn:microsoft.com/office/officeart/2005/8/layout/orgChart1"/>
    <dgm:cxn modelId="{5A59D3DF-FDFA-4F68-97AB-253C8754E1AB}" type="presParOf" srcId="{B4E3AF87-25C0-48B5-99B1-9C9E8AEE316C}" destId="{4B7D276B-F6D5-40BF-98F9-F7D78856D44D}" srcOrd="0" destOrd="0" presId="urn:microsoft.com/office/officeart/2005/8/layout/orgChart1"/>
    <dgm:cxn modelId="{80055999-94C4-4AE0-B65F-01D9019275BC}" type="presParOf" srcId="{B4E3AF87-25C0-48B5-99B1-9C9E8AEE316C}" destId="{9FB0575B-CC2E-4788-AC32-D336DFF10C16}" srcOrd="1" destOrd="0" presId="urn:microsoft.com/office/officeart/2005/8/layout/orgChart1"/>
    <dgm:cxn modelId="{F240C3E0-AA6D-4C96-9CEE-F3C9B7B70B0D}" type="presParOf" srcId="{51AE3BB1-3AB5-4CD7-B6FC-9762D0C3B961}" destId="{26CBF721-8847-4205-A8A1-26726EE631F6}" srcOrd="1" destOrd="0" presId="urn:microsoft.com/office/officeart/2005/8/layout/orgChart1"/>
    <dgm:cxn modelId="{87064459-2500-40EC-8585-AC78DD43D1C6}" type="presParOf" srcId="{51AE3BB1-3AB5-4CD7-B6FC-9762D0C3B961}" destId="{4FDA4A6E-C36C-4DED-B5E5-E7CDB1337B76}" srcOrd="2" destOrd="0" presId="urn:microsoft.com/office/officeart/2005/8/layout/orgChart1"/>
    <dgm:cxn modelId="{6833544A-F7F1-4217-9715-39D4D9AE4825}" type="presParOf" srcId="{60F07074-EE5E-400F-A1FF-EB24B5AF1A9E}" destId="{DB7BBC78-02A0-462E-BE75-48DB642DD6ED}" srcOrd="2" destOrd="0" presId="urn:microsoft.com/office/officeart/2005/8/layout/orgChart1"/>
    <dgm:cxn modelId="{E787E42D-9B83-4AA5-A4B5-6137086A6476}" type="presParOf" srcId="{224960A1-D5EF-4751-B14D-C56856E7CA16}" destId="{F93B1900-50E1-4E98-A2ED-02525E36188E}" srcOrd="6" destOrd="0" presId="urn:microsoft.com/office/officeart/2005/8/layout/orgChart1"/>
    <dgm:cxn modelId="{EA6F9EFB-37DD-4AF1-8E40-2C5B8A58AB2C}" type="presParOf" srcId="{224960A1-D5EF-4751-B14D-C56856E7CA16}" destId="{EEC3EB4C-26C7-4885-81BD-42838EC7DA10}" srcOrd="7" destOrd="0" presId="urn:microsoft.com/office/officeart/2005/8/layout/orgChart1"/>
    <dgm:cxn modelId="{6E2D82F6-F46B-4B8D-9B1C-1B0BE4735BB9}" type="presParOf" srcId="{EEC3EB4C-26C7-4885-81BD-42838EC7DA10}" destId="{8F998772-CFEC-419F-AFAB-6399711972DE}" srcOrd="0" destOrd="0" presId="urn:microsoft.com/office/officeart/2005/8/layout/orgChart1"/>
    <dgm:cxn modelId="{AA3F3BB3-0185-463C-9AF8-E32502AE2CE3}" type="presParOf" srcId="{8F998772-CFEC-419F-AFAB-6399711972DE}" destId="{B8E8E906-19DE-4470-B176-063E7E87A280}" srcOrd="0" destOrd="0" presId="urn:microsoft.com/office/officeart/2005/8/layout/orgChart1"/>
    <dgm:cxn modelId="{AB9AB840-39FE-45B9-9B4B-3E6D5D81956C}" type="presParOf" srcId="{8F998772-CFEC-419F-AFAB-6399711972DE}" destId="{BC89AAF1-1254-477B-A25C-E7521DD33B33}" srcOrd="1" destOrd="0" presId="urn:microsoft.com/office/officeart/2005/8/layout/orgChart1"/>
    <dgm:cxn modelId="{647CC234-6A35-42C6-8ECA-22D6B1A8AC3F}" type="presParOf" srcId="{EEC3EB4C-26C7-4885-81BD-42838EC7DA10}" destId="{7598DC28-EE59-41A5-83FF-3C94FD6E7F57}" srcOrd="1" destOrd="0" presId="urn:microsoft.com/office/officeart/2005/8/layout/orgChart1"/>
    <dgm:cxn modelId="{AD2370BF-A935-470D-8460-781379A1F979}" type="presParOf" srcId="{7598DC28-EE59-41A5-83FF-3C94FD6E7F57}" destId="{21466FAA-363B-4656-96A3-A4DED5B5552C}" srcOrd="0" destOrd="0" presId="urn:microsoft.com/office/officeart/2005/8/layout/orgChart1"/>
    <dgm:cxn modelId="{3C30A8EA-D2C3-4FB0-A6B6-9D705FCF878D}" type="presParOf" srcId="{7598DC28-EE59-41A5-83FF-3C94FD6E7F57}" destId="{EE49D939-D49C-4668-B7E7-9F746522A9C3}" srcOrd="1" destOrd="0" presId="urn:microsoft.com/office/officeart/2005/8/layout/orgChart1"/>
    <dgm:cxn modelId="{BC3C9282-301E-4FB7-9D1A-7C977556B26B}" type="presParOf" srcId="{EE49D939-D49C-4668-B7E7-9F746522A9C3}" destId="{98C1EA1A-F20A-4915-9EBC-B7C42C090A45}" srcOrd="0" destOrd="0" presId="urn:microsoft.com/office/officeart/2005/8/layout/orgChart1"/>
    <dgm:cxn modelId="{A5368C36-11F0-4431-A731-D45D5FBE81C9}" type="presParOf" srcId="{98C1EA1A-F20A-4915-9EBC-B7C42C090A45}" destId="{4CB2F0A9-6C9F-47DA-B9AB-8634B5FABCDA}" srcOrd="0" destOrd="0" presId="urn:microsoft.com/office/officeart/2005/8/layout/orgChart1"/>
    <dgm:cxn modelId="{64587178-A680-49D2-8C45-1979FB7A06C2}" type="presParOf" srcId="{98C1EA1A-F20A-4915-9EBC-B7C42C090A45}" destId="{BB314AB0-A494-4D5F-A690-DEECFC8B645A}" srcOrd="1" destOrd="0" presId="urn:microsoft.com/office/officeart/2005/8/layout/orgChart1"/>
    <dgm:cxn modelId="{A399EF67-BE19-416F-BC04-E075251A99B9}" type="presParOf" srcId="{EE49D939-D49C-4668-B7E7-9F746522A9C3}" destId="{2BFC1450-AEF3-4386-8102-1FC404E5438B}" srcOrd="1" destOrd="0" presId="urn:microsoft.com/office/officeart/2005/8/layout/orgChart1"/>
    <dgm:cxn modelId="{B425D57E-B78D-45E7-BAEE-590E19363E84}" type="presParOf" srcId="{EE49D939-D49C-4668-B7E7-9F746522A9C3}" destId="{E21C718E-4467-42A8-822E-870E7E5D6E6A}" srcOrd="2" destOrd="0" presId="urn:microsoft.com/office/officeart/2005/8/layout/orgChart1"/>
    <dgm:cxn modelId="{B6D02CA2-CD81-4603-ACE8-95BFEEC608C0}" type="presParOf" srcId="{7598DC28-EE59-41A5-83FF-3C94FD6E7F57}" destId="{5572D1FA-0F1E-492A-8EC0-6C14D8C3531D}" srcOrd="2" destOrd="0" presId="urn:microsoft.com/office/officeart/2005/8/layout/orgChart1"/>
    <dgm:cxn modelId="{149780FB-877D-4E28-A7B9-DDC05C6CC63B}" type="presParOf" srcId="{7598DC28-EE59-41A5-83FF-3C94FD6E7F57}" destId="{32F9974C-FC38-4E30-9979-A02A9D9FBAF4}" srcOrd="3" destOrd="0" presId="urn:microsoft.com/office/officeart/2005/8/layout/orgChart1"/>
    <dgm:cxn modelId="{F6AD038E-C919-4212-85E9-8F5F88AA50C9}" type="presParOf" srcId="{32F9974C-FC38-4E30-9979-A02A9D9FBAF4}" destId="{7186E129-9454-414E-8E2B-D2C399B6BA36}" srcOrd="0" destOrd="0" presId="urn:microsoft.com/office/officeart/2005/8/layout/orgChart1"/>
    <dgm:cxn modelId="{5B36655C-2E00-459B-AE3A-0538DB8FFFCF}" type="presParOf" srcId="{7186E129-9454-414E-8E2B-D2C399B6BA36}" destId="{F5F60E46-FEBF-46A1-A0EB-DE5B7A2427CB}" srcOrd="0" destOrd="0" presId="urn:microsoft.com/office/officeart/2005/8/layout/orgChart1"/>
    <dgm:cxn modelId="{AB23C988-6DD3-4B49-BDA4-BF8D4D92446C}" type="presParOf" srcId="{7186E129-9454-414E-8E2B-D2C399B6BA36}" destId="{5103D9CB-D8AF-4036-A5F0-5DAD823AFFC7}" srcOrd="1" destOrd="0" presId="urn:microsoft.com/office/officeart/2005/8/layout/orgChart1"/>
    <dgm:cxn modelId="{B3B42D58-05A8-495E-BC69-53028C157E0A}" type="presParOf" srcId="{32F9974C-FC38-4E30-9979-A02A9D9FBAF4}" destId="{CC645A29-14EE-4FCE-A36A-246AAA97FD40}" srcOrd="1" destOrd="0" presId="urn:microsoft.com/office/officeart/2005/8/layout/orgChart1"/>
    <dgm:cxn modelId="{14558793-E28E-4E6E-A84A-CB11D192A208}" type="presParOf" srcId="{32F9974C-FC38-4E30-9979-A02A9D9FBAF4}" destId="{10A64FEE-3FC7-4EAC-9712-08DEFCFB705D}" srcOrd="2" destOrd="0" presId="urn:microsoft.com/office/officeart/2005/8/layout/orgChart1"/>
    <dgm:cxn modelId="{28481F76-1F95-4C69-A2D3-223F8C53062E}" type="presParOf" srcId="{7598DC28-EE59-41A5-83FF-3C94FD6E7F57}" destId="{DF6999B9-A6AF-4A73-AE29-1C5B2EBCDC0C}" srcOrd="4" destOrd="0" presId="urn:microsoft.com/office/officeart/2005/8/layout/orgChart1"/>
    <dgm:cxn modelId="{EEE80E4E-C7CB-4F7F-ACE3-382AE29ADD97}" type="presParOf" srcId="{7598DC28-EE59-41A5-83FF-3C94FD6E7F57}" destId="{2692802B-0D76-413B-A4AF-2479B6CAD565}" srcOrd="5" destOrd="0" presId="urn:microsoft.com/office/officeart/2005/8/layout/orgChart1"/>
    <dgm:cxn modelId="{5BAC4E87-8555-42EE-A6A0-86F4A57ED60A}" type="presParOf" srcId="{2692802B-0D76-413B-A4AF-2479B6CAD565}" destId="{6CC1F6C8-844B-424C-9894-28A6DE50AF0A}" srcOrd="0" destOrd="0" presId="urn:microsoft.com/office/officeart/2005/8/layout/orgChart1"/>
    <dgm:cxn modelId="{BCB36F5F-2082-4DD1-AA87-DC59646C8979}" type="presParOf" srcId="{6CC1F6C8-844B-424C-9894-28A6DE50AF0A}" destId="{A1EE6E3E-D63C-4278-86E3-6A0586616C19}" srcOrd="0" destOrd="0" presId="urn:microsoft.com/office/officeart/2005/8/layout/orgChart1"/>
    <dgm:cxn modelId="{686BBDB7-D23F-41F9-BD11-16A185809283}" type="presParOf" srcId="{6CC1F6C8-844B-424C-9894-28A6DE50AF0A}" destId="{500E7351-65FE-4102-BA43-71E151F3056B}" srcOrd="1" destOrd="0" presId="urn:microsoft.com/office/officeart/2005/8/layout/orgChart1"/>
    <dgm:cxn modelId="{58216544-ED22-4E16-B02C-C8A861E3BBE7}" type="presParOf" srcId="{2692802B-0D76-413B-A4AF-2479B6CAD565}" destId="{257E4566-D825-457E-9D75-D51D98ADF212}" srcOrd="1" destOrd="0" presId="urn:microsoft.com/office/officeart/2005/8/layout/orgChart1"/>
    <dgm:cxn modelId="{5E1B5C01-7D6E-47FA-9709-3290C2A31B78}" type="presParOf" srcId="{2692802B-0D76-413B-A4AF-2479B6CAD565}" destId="{90A10CFB-07E0-4286-B0D0-8D063ECAD973}" srcOrd="2" destOrd="0" presId="urn:microsoft.com/office/officeart/2005/8/layout/orgChart1"/>
    <dgm:cxn modelId="{F7D535C2-38F0-46F5-BD63-8A2BBF4B9961}" type="presParOf" srcId="{EEC3EB4C-26C7-4885-81BD-42838EC7DA10}" destId="{334F7429-1AC8-4E56-BDD3-5927A64640D4}" srcOrd="2" destOrd="0" presId="urn:microsoft.com/office/officeart/2005/8/layout/orgChart1"/>
    <dgm:cxn modelId="{63A4491B-CE5E-4D2A-9D1D-9D8D74695F80}" type="presParOf" srcId="{224960A1-D5EF-4751-B14D-C56856E7CA16}" destId="{BC65EAA1-FF55-40FD-8805-4A200AF44AF1}" srcOrd="8" destOrd="0" presId="urn:microsoft.com/office/officeart/2005/8/layout/orgChart1"/>
    <dgm:cxn modelId="{44A5295D-0A24-4788-9791-FFCA8EACF649}" type="presParOf" srcId="{224960A1-D5EF-4751-B14D-C56856E7CA16}" destId="{D1D5D1C3-3DCF-48E6-8DDE-FC665135D8B0}" srcOrd="9" destOrd="0" presId="urn:microsoft.com/office/officeart/2005/8/layout/orgChart1"/>
    <dgm:cxn modelId="{3404052B-4B40-415B-88A0-D39223BFDD5A}" type="presParOf" srcId="{D1D5D1C3-3DCF-48E6-8DDE-FC665135D8B0}" destId="{55768030-C074-449D-95E6-9066FDE79335}" srcOrd="0" destOrd="0" presId="urn:microsoft.com/office/officeart/2005/8/layout/orgChart1"/>
    <dgm:cxn modelId="{602EB44A-1435-4DF6-93DD-FBCAC64A0B45}" type="presParOf" srcId="{55768030-C074-449D-95E6-9066FDE79335}" destId="{F8744D02-31DD-4759-9C12-7AF69373A454}" srcOrd="0" destOrd="0" presId="urn:microsoft.com/office/officeart/2005/8/layout/orgChart1"/>
    <dgm:cxn modelId="{49585805-6762-4183-B102-E92295C3BF56}" type="presParOf" srcId="{55768030-C074-449D-95E6-9066FDE79335}" destId="{E6185813-7DAC-4EE0-BE31-DB084895D71D}" srcOrd="1" destOrd="0" presId="urn:microsoft.com/office/officeart/2005/8/layout/orgChart1"/>
    <dgm:cxn modelId="{9819B8E1-1B52-45F3-A520-41A41533F121}" type="presParOf" srcId="{D1D5D1C3-3DCF-48E6-8DDE-FC665135D8B0}" destId="{F7AA9991-C8FA-4723-BC5C-F509FB87FCDE}" srcOrd="1" destOrd="0" presId="urn:microsoft.com/office/officeart/2005/8/layout/orgChart1"/>
    <dgm:cxn modelId="{A07FAD9B-43E0-456E-94CA-2256A6D35EC9}" type="presParOf" srcId="{F7AA9991-C8FA-4723-BC5C-F509FB87FCDE}" destId="{2C833132-D52B-4CBC-94DF-0C80BF0631D6}" srcOrd="0" destOrd="0" presId="urn:microsoft.com/office/officeart/2005/8/layout/orgChart1"/>
    <dgm:cxn modelId="{568DC467-E460-4142-A975-48352ADBA74C}" type="presParOf" srcId="{F7AA9991-C8FA-4723-BC5C-F509FB87FCDE}" destId="{5089C180-A369-4DC9-93BB-A2E6783B4AF7}" srcOrd="1" destOrd="0" presId="urn:microsoft.com/office/officeart/2005/8/layout/orgChart1"/>
    <dgm:cxn modelId="{818A28CA-AD09-4D8F-B674-F2C17338E1EC}" type="presParOf" srcId="{5089C180-A369-4DC9-93BB-A2E6783B4AF7}" destId="{1993CC39-7837-4029-8571-DF917F081212}" srcOrd="0" destOrd="0" presId="urn:microsoft.com/office/officeart/2005/8/layout/orgChart1"/>
    <dgm:cxn modelId="{0F33E258-EC08-4E5E-A5FE-B809F3D9C93C}" type="presParOf" srcId="{1993CC39-7837-4029-8571-DF917F081212}" destId="{9EFB4C49-E42B-49A8-8A04-ED5FD3121609}" srcOrd="0" destOrd="0" presId="urn:microsoft.com/office/officeart/2005/8/layout/orgChart1"/>
    <dgm:cxn modelId="{DFF7E6DC-725C-461B-AC7B-302DFE16B538}" type="presParOf" srcId="{1993CC39-7837-4029-8571-DF917F081212}" destId="{BCA45A39-0311-443E-9EB6-937F77162AFE}" srcOrd="1" destOrd="0" presId="urn:microsoft.com/office/officeart/2005/8/layout/orgChart1"/>
    <dgm:cxn modelId="{0A197291-7D39-432C-A9C6-7CD94E602578}" type="presParOf" srcId="{5089C180-A369-4DC9-93BB-A2E6783B4AF7}" destId="{8920FE4E-DBDB-4B3C-A069-569DEB63F15B}" srcOrd="1" destOrd="0" presId="urn:microsoft.com/office/officeart/2005/8/layout/orgChart1"/>
    <dgm:cxn modelId="{D1CFCF86-DFFA-4708-9721-B103BB680F6E}" type="presParOf" srcId="{5089C180-A369-4DC9-93BB-A2E6783B4AF7}" destId="{D0E2DB02-E568-423A-BBE8-35A0EC79E53C}" srcOrd="2" destOrd="0" presId="urn:microsoft.com/office/officeart/2005/8/layout/orgChart1"/>
    <dgm:cxn modelId="{E10B3BC9-B493-4C8B-B12F-8CA64F3FCEF5}" type="presParOf" srcId="{F7AA9991-C8FA-4723-BC5C-F509FB87FCDE}" destId="{39BB201C-04AE-4D76-A801-E21F59EFA8C2}" srcOrd="2" destOrd="0" presId="urn:microsoft.com/office/officeart/2005/8/layout/orgChart1"/>
    <dgm:cxn modelId="{FC35FED5-AB6A-4361-A783-D0D64D97C25A}" type="presParOf" srcId="{F7AA9991-C8FA-4723-BC5C-F509FB87FCDE}" destId="{22228266-22CE-4845-9302-E5D00FD78C65}" srcOrd="3" destOrd="0" presId="urn:microsoft.com/office/officeart/2005/8/layout/orgChart1"/>
    <dgm:cxn modelId="{CCD31BF7-11F1-4889-BE72-79269B39D4DE}" type="presParOf" srcId="{22228266-22CE-4845-9302-E5D00FD78C65}" destId="{AF62BC36-5362-4060-A5B1-845F5B46A4AA}" srcOrd="0" destOrd="0" presId="urn:microsoft.com/office/officeart/2005/8/layout/orgChart1"/>
    <dgm:cxn modelId="{6598A52C-2114-4F6B-B88F-70C478223B0D}" type="presParOf" srcId="{AF62BC36-5362-4060-A5B1-845F5B46A4AA}" destId="{668AEFBD-5A93-431E-9DAA-7A68CFC9A36B}" srcOrd="0" destOrd="0" presId="urn:microsoft.com/office/officeart/2005/8/layout/orgChart1"/>
    <dgm:cxn modelId="{996B0B83-C444-4815-8246-9E83B7AB655F}" type="presParOf" srcId="{AF62BC36-5362-4060-A5B1-845F5B46A4AA}" destId="{0A5B8B51-CD71-4CAF-8FB6-B43AB0F387EE}" srcOrd="1" destOrd="0" presId="urn:microsoft.com/office/officeart/2005/8/layout/orgChart1"/>
    <dgm:cxn modelId="{1AF59DC1-3DC1-4CE3-A513-2156B3307FCF}" type="presParOf" srcId="{22228266-22CE-4845-9302-E5D00FD78C65}" destId="{BC6CF6FF-2AEF-498C-8C7A-B2356C258277}" srcOrd="1" destOrd="0" presId="urn:microsoft.com/office/officeart/2005/8/layout/orgChart1"/>
    <dgm:cxn modelId="{CEEA6989-633C-45BA-BA85-5F14BC40A5E7}" type="presParOf" srcId="{22228266-22CE-4845-9302-E5D00FD78C65}" destId="{6D81C30F-E11B-4457-9DFD-A8C9C13E7F4C}" srcOrd="2" destOrd="0" presId="urn:microsoft.com/office/officeart/2005/8/layout/orgChart1"/>
    <dgm:cxn modelId="{008DD1A5-ABA3-48EF-A392-7E6D4BFA556E}" type="presParOf" srcId="{D1D5D1C3-3DCF-48E6-8DDE-FC665135D8B0}" destId="{77294CAC-3289-48B5-A528-894B1799E0E4}" srcOrd="2" destOrd="0" presId="urn:microsoft.com/office/officeart/2005/8/layout/orgChart1"/>
    <dgm:cxn modelId="{3040EE45-D1CC-4317-9427-F4DA36D28939}" type="presParOf" srcId="{30032DB0-8D27-47A8-A346-D4007F814E2C}" destId="{AADD8825-D36E-4268-902B-B8BAFB27201E}" srcOrd="2" destOrd="0" presId="urn:microsoft.com/office/officeart/2005/8/layout/orgChart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BB201C-04AE-4D76-A801-E21F59EFA8C2}">
      <dsp:nvSpPr>
        <dsp:cNvPr id="0" name=""/>
        <dsp:cNvSpPr/>
      </dsp:nvSpPr>
      <dsp:spPr>
        <a:xfrm>
          <a:off x="4594060" y="1144057"/>
          <a:ext cx="153878" cy="1018117"/>
        </a:xfrm>
        <a:custGeom>
          <a:avLst/>
          <a:gdLst/>
          <a:ahLst/>
          <a:cxnLst/>
          <a:rect l="0" t="0" r="0" b="0"/>
          <a:pathLst>
            <a:path>
              <a:moveTo>
                <a:pt x="0" y="0"/>
              </a:moveTo>
              <a:lnTo>
                <a:pt x="0" y="1055792"/>
              </a:lnTo>
              <a:lnTo>
                <a:pt x="159572" y="1055792"/>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C833132-D52B-4CBC-94DF-0C80BF0631D6}">
      <dsp:nvSpPr>
        <dsp:cNvPr id="0" name=""/>
        <dsp:cNvSpPr/>
      </dsp:nvSpPr>
      <dsp:spPr>
        <a:xfrm>
          <a:off x="4594060" y="1144057"/>
          <a:ext cx="153878" cy="400285"/>
        </a:xfrm>
        <a:custGeom>
          <a:avLst/>
          <a:gdLst/>
          <a:ahLst/>
          <a:cxnLst/>
          <a:rect l="0" t="0" r="0" b="0"/>
          <a:pathLst>
            <a:path>
              <a:moveTo>
                <a:pt x="0" y="0"/>
              </a:moveTo>
              <a:lnTo>
                <a:pt x="0" y="415097"/>
              </a:lnTo>
              <a:lnTo>
                <a:pt x="159572" y="41509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65EAA1-FF55-40FD-8805-4A200AF44AF1}">
      <dsp:nvSpPr>
        <dsp:cNvPr id="0" name=""/>
        <dsp:cNvSpPr/>
      </dsp:nvSpPr>
      <dsp:spPr>
        <a:xfrm>
          <a:off x="2759269" y="526224"/>
          <a:ext cx="2245132" cy="182739"/>
        </a:xfrm>
        <a:custGeom>
          <a:avLst/>
          <a:gdLst/>
          <a:ahLst/>
          <a:cxnLst/>
          <a:rect l="0" t="0" r="0" b="0"/>
          <a:pathLst>
            <a:path>
              <a:moveTo>
                <a:pt x="0" y="0"/>
              </a:moveTo>
              <a:lnTo>
                <a:pt x="0" y="94750"/>
              </a:lnTo>
              <a:lnTo>
                <a:pt x="2328212" y="94750"/>
              </a:lnTo>
              <a:lnTo>
                <a:pt x="2328212" y="18950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F6999B9-A6AF-4A73-AE29-1C5B2EBCDC0C}">
      <dsp:nvSpPr>
        <dsp:cNvPr id="0" name=""/>
        <dsp:cNvSpPr/>
      </dsp:nvSpPr>
      <dsp:spPr>
        <a:xfrm>
          <a:off x="3525568" y="1144057"/>
          <a:ext cx="130527" cy="1635950"/>
        </a:xfrm>
        <a:custGeom>
          <a:avLst/>
          <a:gdLst/>
          <a:ahLst/>
          <a:cxnLst/>
          <a:rect l="0" t="0" r="0" b="0"/>
          <a:pathLst>
            <a:path>
              <a:moveTo>
                <a:pt x="0" y="0"/>
              </a:moveTo>
              <a:lnTo>
                <a:pt x="0" y="1696487"/>
              </a:lnTo>
              <a:lnTo>
                <a:pt x="135358" y="169648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72D1FA-0F1E-492A-8EC0-6C14D8C3531D}">
      <dsp:nvSpPr>
        <dsp:cNvPr id="0" name=""/>
        <dsp:cNvSpPr/>
      </dsp:nvSpPr>
      <dsp:spPr>
        <a:xfrm>
          <a:off x="3525568" y="1144057"/>
          <a:ext cx="130527" cy="1018117"/>
        </a:xfrm>
        <a:custGeom>
          <a:avLst/>
          <a:gdLst/>
          <a:ahLst/>
          <a:cxnLst/>
          <a:rect l="0" t="0" r="0" b="0"/>
          <a:pathLst>
            <a:path>
              <a:moveTo>
                <a:pt x="0" y="0"/>
              </a:moveTo>
              <a:lnTo>
                <a:pt x="0" y="1055792"/>
              </a:lnTo>
              <a:lnTo>
                <a:pt x="135358" y="1055792"/>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1466FAA-363B-4656-96A3-A4DED5B5552C}">
      <dsp:nvSpPr>
        <dsp:cNvPr id="0" name=""/>
        <dsp:cNvSpPr/>
      </dsp:nvSpPr>
      <dsp:spPr>
        <a:xfrm>
          <a:off x="3525568" y="1144057"/>
          <a:ext cx="130527" cy="400285"/>
        </a:xfrm>
        <a:custGeom>
          <a:avLst/>
          <a:gdLst/>
          <a:ahLst/>
          <a:cxnLst/>
          <a:rect l="0" t="0" r="0" b="0"/>
          <a:pathLst>
            <a:path>
              <a:moveTo>
                <a:pt x="0" y="0"/>
              </a:moveTo>
              <a:lnTo>
                <a:pt x="0" y="415097"/>
              </a:lnTo>
              <a:lnTo>
                <a:pt x="135358" y="41509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93B1900-50E1-4E98-A2ED-02525E36188E}">
      <dsp:nvSpPr>
        <dsp:cNvPr id="0" name=""/>
        <dsp:cNvSpPr/>
      </dsp:nvSpPr>
      <dsp:spPr>
        <a:xfrm>
          <a:off x="2759269" y="526224"/>
          <a:ext cx="1114373" cy="182739"/>
        </a:xfrm>
        <a:custGeom>
          <a:avLst/>
          <a:gdLst/>
          <a:ahLst/>
          <a:cxnLst/>
          <a:rect l="0" t="0" r="0" b="0"/>
          <a:pathLst>
            <a:path>
              <a:moveTo>
                <a:pt x="0" y="0"/>
              </a:moveTo>
              <a:lnTo>
                <a:pt x="0" y="94750"/>
              </a:lnTo>
              <a:lnTo>
                <a:pt x="1155610" y="94750"/>
              </a:lnTo>
              <a:lnTo>
                <a:pt x="1155610" y="18950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586F150-9743-42E6-925D-EDB366465B87}">
      <dsp:nvSpPr>
        <dsp:cNvPr id="0" name=""/>
        <dsp:cNvSpPr/>
      </dsp:nvSpPr>
      <dsp:spPr>
        <a:xfrm>
          <a:off x="2294903" y="1144057"/>
          <a:ext cx="160151" cy="980182"/>
        </a:xfrm>
        <a:custGeom>
          <a:avLst/>
          <a:gdLst/>
          <a:ahLst/>
          <a:cxnLst/>
          <a:rect l="0" t="0" r="0" b="0"/>
          <a:pathLst>
            <a:path>
              <a:moveTo>
                <a:pt x="0" y="0"/>
              </a:moveTo>
              <a:lnTo>
                <a:pt x="0" y="1016452"/>
              </a:lnTo>
              <a:lnTo>
                <a:pt x="166077" y="1016452"/>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D22CA40-0B92-498E-87DE-8DC1976746CE}">
      <dsp:nvSpPr>
        <dsp:cNvPr id="0" name=""/>
        <dsp:cNvSpPr/>
      </dsp:nvSpPr>
      <dsp:spPr>
        <a:xfrm>
          <a:off x="2294903" y="1144057"/>
          <a:ext cx="160151" cy="400285"/>
        </a:xfrm>
        <a:custGeom>
          <a:avLst/>
          <a:gdLst/>
          <a:ahLst/>
          <a:cxnLst/>
          <a:rect l="0" t="0" r="0" b="0"/>
          <a:pathLst>
            <a:path>
              <a:moveTo>
                <a:pt x="0" y="0"/>
              </a:moveTo>
              <a:lnTo>
                <a:pt x="0" y="415097"/>
              </a:lnTo>
              <a:lnTo>
                <a:pt x="166077" y="41509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D0CBF04-FEE8-480E-80C7-54A2B2ADB12F}">
      <dsp:nvSpPr>
        <dsp:cNvPr id="0" name=""/>
        <dsp:cNvSpPr/>
      </dsp:nvSpPr>
      <dsp:spPr>
        <a:xfrm>
          <a:off x="2676253" y="526224"/>
          <a:ext cx="91440" cy="182739"/>
        </a:xfrm>
        <a:custGeom>
          <a:avLst/>
          <a:gdLst/>
          <a:ahLst/>
          <a:cxnLst/>
          <a:rect l="0" t="0" r="0" b="0"/>
          <a:pathLst>
            <a:path>
              <a:moveTo>
                <a:pt x="84396" y="0"/>
              </a:moveTo>
              <a:lnTo>
                <a:pt x="84396" y="94750"/>
              </a:lnTo>
              <a:lnTo>
                <a:pt x="45720" y="94750"/>
              </a:lnTo>
              <a:lnTo>
                <a:pt x="45720" y="18950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20A7AC3-307A-4F8F-BA1A-0EA5ABDEA65B}">
      <dsp:nvSpPr>
        <dsp:cNvPr id="0" name=""/>
        <dsp:cNvSpPr/>
      </dsp:nvSpPr>
      <dsp:spPr>
        <a:xfrm>
          <a:off x="1222228" y="1144057"/>
          <a:ext cx="130527" cy="2871614"/>
        </a:xfrm>
        <a:custGeom>
          <a:avLst/>
          <a:gdLst/>
          <a:ahLst/>
          <a:cxnLst/>
          <a:rect l="0" t="0" r="0" b="0"/>
          <a:pathLst>
            <a:path>
              <a:moveTo>
                <a:pt x="0" y="0"/>
              </a:moveTo>
              <a:lnTo>
                <a:pt x="0" y="2977876"/>
              </a:lnTo>
              <a:lnTo>
                <a:pt x="135358" y="29778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58D9A19-6DC2-478C-81AE-5B5D389681A5}">
      <dsp:nvSpPr>
        <dsp:cNvPr id="0" name=""/>
        <dsp:cNvSpPr/>
      </dsp:nvSpPr>
      <dsp:spPr>
        <a:xfrm>
          <a:off x="1222228" y="1144057"/>
          <a:ext cx="130527" cy="2279065"/>
        </a:xfrm>
        <a:custGeom>
          <a:avLst/>
          <a:gdLst/>
          <a:ahLst/>
          <a:cxnLst/>
          <a:rect l="0" t="0" r="0" b="0"/>
          <a:pathLst>
            <a:path>
              <a:moveTo>
                <a:pt x="0" y="0"/>
              </a:moveTo>
              <a:lnTo>
                <a:pt x="0" y="2363400"/>
              </a:lnTo>
              <a:lnTo>
                <a:pt x="135358" y="2363400"/>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5AC80C7-B9D9-403C-B15D-B334D0295EFA}">
      <dsp:nvSpPr>
        <dsp:cNvPr id="0" name=""/>
        <dsp:cNvSpPr/>
      </dsp:nvSpPr>
      <dsp:spPr>
        <a:xfrm>
          <a:off x="1222228" y="1144057"/>
          <a:ext cx="130527" cy="1635950"/>
        </a:xfrm>
        <a:custGeom>
          <a:avLst/>
          <a:gdLst/>
          <a:ahLst/>
          <a:cxnLst/>
          <a:rect l="0" t="0" r="0" b="0"/>
          <a:pathLst>
            <a:path>
              <a:moveTo>
                <a:pt x="0" y="0"/>
              </a:moveTo>
              <a:lnTo>
                <a:pt x="0" y="1696487"/>
              </a:lnTo>
              <a:lnTo>
                <a:pt x="135358" y="169648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E210ED-FB47-46DC-941D-E0DE7DA0A2E0}">
      <dsp:nvSpPr>
        <dsp:cNvPr id="0" name=""/>
        <dsp:cNvSpPr/>
      </dsp:nvSpPr>
      <dsp:spPr>
        <a:xfrm>
          <a:off x="1222228" y="1144057"/>
          <a:ext cx="130527" cy="1018117"/>
        </a:xfrm>
        <a:custGeom>
          <a:avLst/>
          <a:gdLst/>
          <a:ahLst/>
          <a:cxnLst/>
          <a:rect l="0" t="0" r="0" b="0"/>
          <a:pathLst>
            <a:path>
              <a:moveTo>
                <a:pt x="0" y="0"/>
              </a:moveTo>
              <a:lnTo>
                <a:pt x="0" y="1055792"/>
              </a:lnTo>
              <a:lnTo>
                <a:pt x="135358" y="1055792"/>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B428C3F-CBD7-486D-826C-CDF7160957FF}">
      <dsp:nvSpPr>
        <dsp:cNvPr id="0" name=""/>
        <dsp:cNvSpPr/>
      </dsp:nvSpPr>
      <dsp:spPr>
        <a:xfrm>
          <a:off x="1222228" y="1144057"/>
          <a:ext cx="130527" cy="400285"/>
        </a:xfrm>
        <a:custGeom>
          <a:avLst/>
          <a:gdLst/>
          <a:ahLst/>
          <a:cxnLst/>
          <a:rect l="0" t="0" r="0" b="0"/>
          <a:pathLst>
            <a:path>
              <a:moveTo>
                <a:pt x="0" y="0"/>
              </a:moveTo>
              <a:lnTo>
                <a:pt x="0" y="415097"/>
              </a:lnTo>
              <a:lnTo>
                <a:pt x="135358" y="41509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8DEF741-5B19-462A-96A0-8170D7AF9A28}">
      <dsp:nvSpPr>
        <dsp:cNvPr id="0" name=""/>
        <dsp:cNvSpPr/>
      </dsp:nvSpPr>
      <dsp:spPr>
        <a:xfrm>
          <a:off x="1570303" y="526224"/>
          <a:ext cx="1188965" cy="182739"/>
        </a:xfrm>
        <a:custGeom>
          <a:avLst/>
          <a:gdLst/>
          <a:ahLst/>
          <a:cxnLst/>
          <a:rect l="0" t="0" r="0" b="0"/>
          <a:pathLst>
            <a:path>
              <a:moveTo>
                <a:pt x="1232962" y="0"/>
              </a:moveTo>
              <a:lnTo>
                <a:pt x="1232962" y="94750"/>
              </a:lnTo>
              <a:lnTo>
                <a:pt x="0" y="94750"/>
              </a:lnTo>
              <a:lnTo>
                <a:pt x="0" y="18950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1932814-D13E-4636-AECE-83A9FC95019D}">
      <dsp:nvSpPr>
        <dsp:cNvPr id="0" name=""/>
        <dsp:cNvSpPr/>
      </dsp:nvSpPr>
      <dsp:spPr>
        <a:xfrm>
          <a:off x="96335" y="1144057"/>
          <a:ext cx="142689" cy="1018117"/>
        </a:xfrm>
        <a:custGeom>
          <a:avLst/>
          <a:gdLst/>
          <a:ahLst/>
          <a:cxnLst/>
          <a:rect l="0" t="0" r="0" b="0"/>
          <a:pathLst>
            <a:path>
              <a:moveTo>
                <a:pt x="0" y="0"/>
              </a:moveTo>
              <a:lnTo>
                <a:pt x="0" y="1055792"/>
              </a:lnTo>
              <a:lnTo>
                <a:pt x="147969" y="1055792"/>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98045FA-C680-4CEE-9D40-87A1536389AF}">
      <dsp:nvSpPr>
        <dsp:cNvPr id="0" name=""/>
        <dsp:cNvSpPr/>
      </dsp:nvSpPr>
      <dsp:spPr>
        <a:xfrm>
          <a:off x="96335" y="1144057"/>
          <a:ext cx="142689" cy="400285"/>
        </a:xfrm>
        <a:custGeom>
          <a:avLst/>
          <a:gdLst/>
          <a:ahLst/>
          <a:cxnLst/>
          <a:rect l="0" t="0" r="0" b="0"/>
          <a:pathLst>
            <a:path>
              <a:moveTo>
                <a:pt x="0" y="0"/>
              </a:moveTo>
              <a:lnTo>
                <a:pt x="0" y="415097"/>
              </a:lnTo>
              <a:lnTo>
                <a:pt x="147969" y="41509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AAE80B7-2B28-414D-9306-D8CD15342E0C}">
      <dsp:nvSpPr>
        <dsp:cNvPr id="0" name=""/>
        <dsp:cNvSpPr/>
      </dsp:nvSpPr>
      <dsp:spPr>
        <a:xfrm>
          <a:off x="476840" y="526224"/>
          <a:ext cx="2282428" cy="182739"/>
        </a:xfrm>
        <a:custGeom>
          <a:avLst/>
          <a:gdLst/>
          <a:ahLst/>
          <a:cxnLst/>
          <a:rect l="0" t="0" r="0" b="0"/>
          <a:pathLst>
            <a:path>
              <a:moveTo>
                <a:pt x="2366888" y="0"/>
              </a:moveTo>
              <a:lnTo>
                <a:pt x="2366888" y="94750"/>
              </a:lnTo>
              <a:lnTo>
                <a:pt x="0" y="94750"/>
              </a:lnTo>
              <a:lnTo>
                <a:pt x="0" y="18950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150A239-5E38-44C7-84C4-E6B6767E1E6B}">
      <dsp:nvSpPr>
        <dsp:cNvPr id="0" name=""/>
        <dsp:cNvSpPr/>
      </dsp:nvSpPr>
      <dsp:spPr>
        <a:xfrm>
          <a:off x="2324176" y="91131"/>
          <a:ext cx="870186" cy="435093"/>
        </a:xfrm>
        <a:prstGeom prst="rect">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Work breakdown</a:t>
          </a:r>
        </a:p>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100%</a:t>
          </a:r>
        </a:p>
      </dsp:txBody>
      <dsp:txXfrm>
        <a:off x="2324176" y="91131"/>
        <a:ext cx="870186" cy="435093"/>
      </dsp:txXfrm>
    </dsp:sp>
    <dsp:sp modelId="{BFA64CE6-98F9-4FB7-B4DE-4DF142661181}">
      <dsp:nvSpPr>
        <dsp:cNvPr id="0" name=""/>
        <dsp:cNvSpPr/>
      </dsp:nvSpPr>
      <dsp:spPr>
        <a:xfrm>
          <a:off x="1209" y="708964"/>
          <a:ext cx="951261" cy="435093"/>
        </a:xfrm>
        <a:prstGeom prst="rect">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Evaluate requirement</a:t>
          </a:r>
        </a:p>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14%</a:t>
          </a:r>
        </a:p>
        <a:p>
          <a:pPr lvl="0" algn="ctr" defTabSz="466725">
            <a:lnSpc>
              <a:spcPct val="90000"/>
            </a:lnSpc>
            <a:spcBef>
              <a:spcPct val="0"/>
            </a:spcBef>
            <a:spcAft>
              <a:spcPct val="35000"/>
            </a:spcAft>
            <a:buNone/>
          </a:pPr>
          <a:endParaRPr lang="en-US" sz="105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09" y="708964"/>
        <a:ext cx="951261" cy="435093"/>
      </dsp:txXfrm>
    </dsp:sp>
    <dsp:sp modelId="{298CE059-8458-4DDF-96A8-79E3B72E1DA4}">
      <dsp:nvSpPr>
        <dsp:cNvPr id="0" name=""/>
        <dsp:cNvSpPr/>
      </dsp:nvSpPr>
      <dsp:spPr>
        <a:xfrm>
          <a:off x="239024" y="1326796"/>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Determining project aim (7%)</a:t>
          </a:r>
        </a:p>
      </dsp:txBody>
      <dsp:txXfrm>
        <a:off x="239024" y="1326796"/>
        <a:ext cx="870186" cy="435093"/>
      </dsp:txXfrm>
    </dsp:sp>
    <dsp:sp modelId="{6F44546E-B164-4EA6-A58F-B771B07EB0D5}">
      <dsp:nvSpPr>
        <dsp:cNvPr id="0" name=""/>
        <dsp:cNvSpPr/>
      </dsp:nvSpPr>
      <dsp:spPr>
        <a:xfrm>
          <a:off x="239024" y="1944628"/>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Determining project objectives (7%)</a:t>
          </a:r>
        </a:p>
      </dsp:txBody>
      <dsp:txXfrm>
        <a:off x="239024" y="1944628"/>
        <a:ext cx="870186" cy="435093"/>
      </dsp:txXfrm>
    </dsp:sp>
    <dsp:sp modelId="{9D265A4C-3F62-4B1B-A78F-7AD05A813144}">
      <dsp:nvSpPr>
        <dsp:cNvPr id="0" name=""/>
        <dsp:cNvSpPr/>
      </dsp:nvSpPr>
      <dsp:spPr>
        <a:xfrm>
          <a:off x="1135210" y="708964"/>
          <a:ext cx="870186" cy="435093"/>
        </a:xfrm>
        <a:prstGeom prst="rect">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Project Design</a:t>
          </a:r>
        </a:p>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35%</a:t>
          </a:r>
        </a:p>
      </dsp:txBody>
      <dsp:txXfrm>
        <a:off x="1135210" y="708964"/>
        <a:ext cx="870186" cy="435093"/>
      </dsp:txXfrm>
    </dsp:sp>
    <dsp:sp modelId="{3D92815D-EA3C-4BD3-BF65-ACF7609DCE4F}">
      <dsp:nvSpPr>
        <dsp:cNvPr id="0" name=""/>
        <dsp:cNvSpPr/>
      </dsp:nvSpPr>
      <dsp:spPr>
        <a:xfrm>
          <a:off x="1352756" y="1326796"/>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Industry analysis (7%)</a:t>
          </a:r>
        </a:p>
      </dsp:txBody>
      <dsp:txXfrm>
        <a:off x="1352756" y="1326796"/>
        <a:ext cx="870186" cy="435093"/>
      </dsp:txXfrm>
    </dsp:sp>
    <dsp:sp modelId="{145F1CE1-734D-401C-A6CC-AA5A4224836E}">
      <dsp:nvSpPr>
        <dsp:cNvPr id="0" name=""/>
        <dsp:cNvSpPr/>
      </dsp:nvSpPr>
      <dsp:spPr>
        <a:xfrm>
          <a:off x="1352756" y="1944628"/>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Conducting SWOT analysis(7%)</a:t>
          </a:r>
        </a:p>
      </dsp:txBody>
      <dsp:txXfrm>
        <a:off x="1352756" y="1944628"/>
        <a:ext cx="870186" cy="435093"/>
      </dsp:txXfrm>
    </dsp:sp>
    <dsp:sp modelId="{A33A2666-8F99-492F-ADF8-265436D1D422}">
      <dsp:nvSpPr>
        <dsp:cNvPr id="0" name=""/>
        <dsp:cNvSpPr/>
      </dsp:nvSpPr>
      <dsp:spPr>
        <a:xfrm>
          <a:off x="1352756" y="2562460"/>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Resource allocation and HRM(7%)</a:t>
          </a:r>
        </a:p>
      </dsp:txBody>
      <dsp:txXfrm>
        <a:off x="1352756" y="2562460"/>
        <a:ext cx="870186" cy="435093"/>
      </dsp:txXfrm>
    </dsp:sp>
    <dsp:sp modelId="{E9A11B6B-A549-46BA-90F2-B684569BA5E6}">
      <dsp:nvSpPr>
        <dsp:cNvPr id="0" name=""/>
        <dsp:cNvSpPr/>
      </dsp:nvSpPr>
      <dsp:spPr>
        <a:xfrm>
          <a:off x="1352756" y="3205576"/>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ea typeface="+mn-ea"/>
              <a:cs typeface="Times New Roman" panose="02020603050405020304" pitchFamily="18" charset="0"/>
            </a:rPr>
            <a:t>Marketing plan and strategy(7%)</a:t>
          </a:r>
        </a:p>
      </dsp:txBody>
      <dsp:txXfrm>
        <a:off x="1352756" y="3205576"/>
        <a:ext cx="870186" cy="435093"/>
      </dsp:txXfrm>
    </dsp:sp>
    <dsp:sp modelId="{ADC69DFF-AD2E-4585-BD60-B998A78BB2F7}">
      <dsp:nvSpPr>
        <dsp:cNvPr id="0" name=""/>
        <dsp:cNvSpPr/>
      </dsp:nvSpPr>
      <dsp:spPr>
        <a:xfrm>
          <a:off x="1352756" y="3798125"/>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Designing operational plan(7%)</a:t>
          </a:r>
        </a:p>
      </dsp:txBody>
      <dsp:txXfrm>
        <a:off x="1352756" y="3798125"/>
        <a:ext cx="870186" cy="435093"/>
      </dsp:txXfrm>
    </dsp:sp>
    <dsp:sp modelId="{DBC232CE-0E6D-4A49-9A0D-6A7509AA4FC5}">
      <dsp:nvSpPr>
        <dsp:cNvPr id="0" name=""/>
        <dsp:cNvSpPr/>
      </dsp:nvSpPr>
      <dsp:spPr>
        <a:xfrm>
          <a:off x="2188135" y="708964"/>
          <a:ext cx="1067674" cy="435093"/>
        </a:xfrm>
        <a:prstGeom prst="rect">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 Research (14%) </a:t>
          </a:r>
        </a:p>
      </dsp:txBody>
      <dsp:txXfrm>
        <a:off x="2188135" y="708964"/>
        <a:ext cx="1067674" cy="435093"/>
      </dsp:txXfrm>
    </dsp:sp>
    <dsp:sp modelId="{78611CBB-073A-462B-9477-66BA3265C757}">
      <dsp:nvSpPr>
        <dsp:cNvPr id="0" name=""/>
        <dsp:cNvSpPr/>
      </dsp:nvSpPr>
      <dsp:spPr>
        <a:xfrm>
          <a:off x="2455054" y="1326796"/>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Data</a:t>
          </a:r>
          <a:r>
            <a:rPr lang="en-US" sz="1050" kern="1200" baseline="0">
              <a:solidFill>
                <a:sysClr val="windowText" lastClr="000000"/>
              </a:solidFill>
              <a:latin typeface="Times New Roman" panose="02020603050405020304" pitchFamily="18" charset="0"/>
              <a:ea typeface="+mn-ea"/>
              <a:cs typeface="Times New Roman" panose="02020603050405020304" pitchFamily="18" charset="0"/>
            </a:rPr>
            <a:t> Collection(7%)</a:t>
          </a:r>
          <a:endParaRPr lang="en-US" sz="105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455054" y="1326796"/>
        <a:ext cx="870186" cy="435093"/>
      </dsp:txXfrm>
    </dsp:sp>
    <dsp:sp modelId="{4B7D276B-F6D5-40BF-98F9-F7D78856D44D}">
      <dsp:nvSpPr>
        <dsp:cNvPr id="0" name=""/>
        <dsp:cNvSpPr/>
      </dsp:nvSpPr>
      <dsp:spPr>
        <a:xfrm>
          <a:off x="2455054" y="1944628"/>
          <a:ext cx="913913" cy="359221"/>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Developing research theme(7%)            </a:t>
          </a:r>
        </a:p>
      </dsp:txBody>
      <dsp:txXfrm>
        <a:off x="2455054" y="1944628"/>
        <a:ext cx="913913" cy="359221"/>
      </dsp:txXfrm>
    </dsp:sp>
    <dsp:sp modelId="{B8E8E906-19DE-4470-B176-063E7E87A280}">
      <dsp:nvSpPr>
        <dsp:cNvPr id="0" name=""/>
        <dsp:cNvSpPr/>
      </dsp:nvSpPr>
      <dsp:spPr>
        <a:xfrm>
          <a:off x="3438549" y="708964"/>
          <a:ext cx="870186" cy="435093"/>
        </a:xfrm>
        <a:prstGeom prst="rect">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Presemtation of results (21%)</a:t>
          </a:r>
        </a:p>
      </dsp:txBody>
      <dsp:txXfrm>
        <a:off x="3438549" y="708964"/>
        <a:ext cx="870186" cy="435093"/>
      </dsp:txXfrm>
    </dsp:sp>
    <dsp:sp modelId="{4CB2F0A9-6C9F-47DA-B9AB-8634B5FABCDA}">
      <dsp:nvSpPr>
        <dsp:cNvPr id="0" name=""/>
        <dsp:cNvSpPr/>
      </dsp:nvSpPr>
      <dsp:spPr>
        <a:xfrm>
          <a:off x="3656096" y="1326796"/>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Result analysis (7%)                               </a:t>
          </a:r>
        </a:p>
      </dsp:txBody>
      <dsp:txXfrm>
        <a:off x="3656096" y="1326796"/>
        <a:ext cx="870186" cy="435093"/>
      </dsp:txXfrm>
    </dsp:sp>
    <dsp:sp modelId="{F5F60E46-FEBF-46A1-A0EB-DE5B7A2427CB}">
      <dsp:nvSpPr>
        <dsp:cNvPr id="0" name=""/>
        <dsp:cNvSpPr/>
      </dsp:nvSpPr>
      <dsp:spPr>
        <a:xfrm>
          <a:off x="3656096" y="1944628"/>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Presenting recommendations (7%)    </a:t>
          </a:r>
        </a:p>
      </dsp:txBody>
      <dsp:txXfrm>
        <a:off x="3656096" y="1944628"/>
        <a:ext cx="870186" cy="435093"/>
      </dsp:txXfrm>
    </dsp:sp>
    <dsp:sp modelId="{A1EE6E3E-D63C-4278-86E3-6A0586616C19}">
      <dsp:nvSpPr>
        <dsp:cNvPr id="0" name=""/>
        <dsp:cNvSpPr/>
      </dsp:nvSpPr>
      <dsp:spPr>
        <a:xfrm>
          <a:off x="3656096" y="2562460"/>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Drawing conclusion(7%)</a:t>
          </a:r>
        </a:p>
      </dsp:txBody>
      <dsp:txXfrm>
        <a:off x="3656096" y="2562460"/>
        <a:ext cx="870186" cy="435093"/>
      </dsp:txXfrm>
    </dsp:sp>
    <dsp:sp modelId="{F8744D02-31DD-4759-9C12-7AF69373A454}">
      <dsp:nvSpPr>
        <dsp:cNvPr id="0" name=""/>
        <dsp:cNvSpPr/>
      </dsp:nvSpPr>
      <dsp:spPr>
        <a:xfrm>
          <a:off x="4491474" y="708964"/>
          <a:ext cx="1025853" cy="435093"/>
        </a:xfrm>
        <a:prstGeom prst="rect">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Research outcomes, monitoring and controlling(16%) </a:t>
          </a:r>
        </a:p>
      </dsp:txBody>
      <dsp:txXfrm>
        <a:off x="4491474" y="708964"/>
        <a:ext cx="1025853" cy="435093"/>
      </dsp:txXfrm>
    </dsp:sp>
    <dsp:sp modelId="{9EFB4C49-E42B-49A8-8A04-ED5FD3121609}">
      <dsp:nvSpPr>
        <dsp:cNvPr id="0" name=""/>
        <dsp:cNvSpPr/>
      </dsp:nvSpPr>
      <dsp:spPr>
        <a:xfrm>
          <a:off x="4747938" y="1326796"/>
          <a:ext cx="982361"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Research outcomes (7%)</a:t>
          </a:r>
        </a:p>
      </dsp:txBody>
      <dsp:txXfrm>
        <a:off x="4747938" y="1326796"/>
        <a:ext cx="982361" cy="435093"/>
      </dsp:txXfrm>
    </dsp:sp>
    <dsp:sp modelId="{668AEFBD-5A93-431E-9DAA-7A68CFC9A36B}">
      <dsp:nvSpPr>
        <dsp:cNvPr id="0" name=""/>
        <dsp:cNvSpPr/>
      </dsp:nvSpPr>
      <dsp:spPr>
        <a:xfrm>
          <a:off x="4747938" y="1944628"/>
          <a:ext cx="870186" cy="435093"/>
        </a:xfrm>
        <a:prstGeom prst="rect">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ea typeface="+mn-ea"/>
              <a:cs typeface="Times New Roman" panose="02020603050405020304" pitchFamily="18" charset="0"/>
            </a:rPr>
            <a:t> Monitoring and controlling (9%)</a:t>
          </a:r>
        </a:p>
      </dsp:txBody>
      <dsp:txXfrm>
        <a:off x="4747938" y="1944628"/>
        <a:ext cx="870186" cy="43509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65DEB161-EEEF-4D38-B788-BE4590384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4971</Words>
  <Characters>28335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peter@homeconstruction.uk.com</dc:creator>
  <cp:lastModifiedBy>peter@homeconstruction.uk.com</cp:lastModifiedBy>
  <cp:revision>3</cp:revision>
  <dcterms:created xsi:type="dcterms:W3CDTF">2020-08-24T12:20:00Z</dcterms:created>
  <dcterms:modified xsi:type="dcterms:W3CDTF">2020-08-24T20:43:00Z</dcterms:modified>
</cp:coreProperties>
</file>