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sz w:val="24"/>
          <w:szCs w:val="24"/>
          <w:lang w:val="en-GB" w:eastAsia="en-GB"/>
        </w:rPr>
        <w:id w:val="-1792118383"/>
        <w:docPartObj>
          <w:docPartGallery w:val="Cover Pages"/>
          <w:docPartUnique/>
        </w:docPartObj>
      </w:sdtPr>
      <w:sdtEndPr>
        <w:rPr>
          <w:rFonts w:ascii="Arial" w:eastAsia="Times New Roman" w:hAnsi="Arial" w:cs="Arial"/>
          <w:sz w:val="28"/>
          <w:szCs w:val="28"/>
          <w:u w:val="single"/>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6626"/>
          </w:tblGrid>
          <w:tr w:rsidR="0075174E">
            <w:tc>
              <w:tcPr>
                <w:tcW w:w="7672" w:type="dxa"/>
                <w:tcMar>
                  <w:top w:w="216" w:type="dxa"/>
                  <w:left w:w="115" w:type="dxa"/>
                  <w:bottom w:w="216" w:type="dxa"/>
                  <w:right w:w="115" w:type="dxa"/>
                </w:tcMar>
              </w:tcPr>
              <w:p w:rsidR="0075174E" w:rsidRDefault="0075174E" w:rsidP="0075174E">
                <w:pPr>
                  <w:pStyle w:val="NoSpacing"/>
                  <w:rPr>
                    <w:rFonts w:asciiTheme="majorHAnsi" w:eastAsiaTheme="majorEastAsia" w:hAnsiTheme="majorHAnsi" w:cstheme="majorBidi"/>
                  </w:rPr>
                </w:pPr>
                <w:r>
                  <w:rPr>
                    <w:rFonts w:eastAsia="Times New Roman" w:cs="Times New Roman"/>
                    <w:noProof/>
                    <w:color w:val="1F497D"/>
                    <w:lang w:val="en-GB" w:eastAsia="en-GB"/>
                  </w:rPr>
                  <w:drawing>
                    <wp:inline distT="0" distB="0" distL="0" distR="0" wp14:anchorId="1F301113" wp14:editId="120BCE49">
                      <wp:extent cx="1990725" cy="781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0725" cy="781050"/>
                              </a:xfrm>
                              <a:prstGeom prst="rect">
                                <a:avLst/>
                              </a:prstGeom>
                              <a:noFill/>
                              <a:ln>
                                <a:noFill/>
                              </a:ln>
                            </pic:spPr>
                          </pic:pic>
                        </a:graphicData>
                      </a:graphic>
                    </wp:inline>
                  </w:drawing>
                </w:r>
              </w:p>
            </w:tc>
          </w:tr>
          <w:tr w:rsidR="0075174E">
            <w:tc>
              <w:tcPr>
                <w:tcW w:w="7672" w:type="dxa"/>
              </w:tcPr>
              <w:sdt>
                <w:sdtPr>
                  <w:rPr>
                    <w:rFonts w:asciiTheme="majorHAnsi" w:eastAsiaTheme="majorEastAsia" w:hAnsiTheme="majorHAnsi" w:cstheme="majorBidi"/>
                    <w:color w:val="4F81BD" w:themeColor="accent1"/>
                    <w:sz w:val="80"/>
                    <w:szCs w:val="80"/>
                  </w:rPr>
                  <w:alias w:val="Title"/>
                  <w:id w:val="13406919"/>
                  <w:placeholder>
                    <w:docPart w:val="9F68037E7E414F1A92A6477B409EDAF5"/>
                  </w:placeholder>
                  <w:dataBinding w:prefixMappings="xmlns:ns0='http://schemas.openxmlformats.org/package/2006/metadata/core-properties' xmlns:ns1='http://purl.org/dc/elements/1.1/'" w:xpath="/ns0:coreProperties[1]/ns1:title[1]" w:storeItemID="{6C3C8BC8-F283-45AE-878A-BAB7291924A1}"/>
                  <w:text/>
                </w:sdtPr>
                <w:sdtEndPr/>
                <w:sdtContent>
                  <w:p w:rsidR="0075174E" w:rsidRDefault="0075174E">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lang w:val="en-GB"/>
                      </w:rPr>
                      <w:t>Mapping in Layers</w:t>
                    </w:r>
                  </w:p>
                </w:sdtContent>
              </w:sdt>
            </w:tc>
          </w:tr>
          <w:tr w:rsidR="0075174E">
            <w:sdt>
              <w:sdtPr>
                <w:rPr>
                  <w:rFonts w:asciiTheme="majorHAnsi" w:eastAsiaTheme="majorEastAsia" w:hAnsiTheme="majorHAnsi" w:cstheme="majorBidi"/>
                </w:rPr>
                <w:alias w:val="Subtitle"/>
                <w:id w:val="13406923"/>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75174E" w:rsidRDefault="0075174E" w:rsidP="0075174E">
                    <w:pPr>
                      <w:pStyle w:val="NoSpacing"/>
                      <w:rPr>
                        <w:rFonts w:asciiTheme="majorHAnsi" w:eastAsiaTheme="majorEastAsia" w:hAnsiTheme="majorHAnsi" w:cstheme="majorBidi"/>
                      </w:rPr>
                    </w:pPr>
                    <w:r>
                      <w:rPr>
                        <w:rFonts w:asciiTheme="majorHAnsi" w:eastAsiaTheme="majorEastAsia" w:hAnsiTheme="majorHAnsi" w:cstheme="majorBidi"/>
                      </w:rPr>
                      <w:t>MapInfo Tutorial 2</w:t>
                    </w:r>
                  </w:p>
                </w:tc>
              </w:sdtContent>
            </w:sdt>
          </w:tr>
        </w:tbl>
        <w:p w:rsidR="0075174E" w:rsidRDefault="0075174E"/>
        <w:p w:rsidR="0075174E" w:rsidRDefault="0075174E"/>
        <w:tbl>
          <w:tblPr>
            <w:tblpPr w:leftFromText="187" w:rightFromText="187" w:horzAnchor="margin" w:tblpXSpec="center" w:tblpYSpec="bottom"/>
            <w:tblW w:w="4000" w:type="pct"/>
            <w:tblLook w:val="04A0" w:firstRow="1" w:lastRow="0" w:firstColumn="1" w:lastColumn="0" w:noHBand="0" w:noVBand="1"/>
          </w:tblPr>
          <w:tblGrid>
            <w:gridCol w:w="6645"/>
          </w:tblGrid>
          <w:tr w:rsidR="0075174E">
            <w:tc>
              <w:tcPr>
                <w:tcW w:w="7672" w:type="dxa"/>
                <w:tcMar>
                  <w:top w:w="216" w:type="dxa"/>
                  <w:left w:w="115" w:type="dxa"/>
                  <w:bottom w:w="216" w:type="dxa"/>
                  <w:right w:w="115" w:type="dxa"/>
                </w:tcMar>
              </w:tcPr>
              <w:sdt>
                <w:sdtPr>
                  <w:rPr>
                    <w:color w:val="4F81BD" w:themeColor="accent1"/>
                  </w:rPr>
                  <w:alias w:val="Author"/>
                  <w:id w:val="13406928"/>
                  <w:dataBinding w:prefixMappings="xmlns:ns0='http://schemas.openxmlformats.org/package/2006/metadata/core-properties' xmlns:ns1='http://purl.org/dc/elements/1.1/'" w:xpath="/ns0:coreProperties[1]/ns1:creator[1]" w:storeItemID="{6C3C8BC8-F283-45AE-878A-BAB7291924A1}"/>
                  <w:text/>
                </w:sdtPr>
                <w:sdtEndPr/>
                <w:sdtContent>
                  <w:p w:rsidR="0075174E" w:rsidRDefault="0075174E">
                    <w:pPr>
                      <w:pStyle w:val="NoSpacing"/>
                      <w:rPr>
                        <w:color w:val="4F81BD" w:themeColor="accent1"/>
                      </w:rPr>
                    </w:pPr>
                    <w:r>
                      <w:rPr>
                        <w:color w:val="4F81BD" w:themeColor="accent1"/>
                        <w:lang w:val="en-GB"/>
                      </w:rPr>
                      <w:t>Beverley Holland</w:t>
                    </w:r>
                  </w:p>
                </w:sdtContent>
              </w:sdt>
              <w:p w:rsidR="0075174E" w:rsidRDefault="0075174E">
                <w:pPr>
                  <w:pStyle w:val="NoSpacing"/>
                  <w:rPr>
                    <w:color w:val="4F81BD" w:themeColor="accent1"/>
                  </w:rPr>
                </w:pPr>
              </w:p>
              <w:p w:rsidR="0075174E" w:rsidRDefault="0075174E">
                <w:pPr>
                  <w:pStyle w:val="NoSpacing"/>
                  <w:rPr>
                    <w:color w:val="4F81BD" w:themeColor="accent1"/>
                  </w:rPr>
                </w:pPr>
              </w:p>
            </w:tc>
          </w:tr>
        </w:tbl>
        <w:p w:rsidR="0075174E" w:rsidRDefault="0075174E"/>
        <w:p w:rsidR="0075174E" w:rsidRDefault="0075174E">
          <w:pPr>
            <w:rPr>
              <w:rFonts w:ascii="Arial" w:hAnsi="Arial" w:cs="Arial"/>
              <w:sz w:val="28"/>
              <w:szCs w:val="28"/>
              <w:u w:val="single"/>
            </w:rPr>
          </w:pPr>
          <w:r>
            <w:rPr>
              <w:rFonts w:ascii="Arial" w:hAnsi="Arial" w:cs="Arial"/>
              <w:sz w:val="28"/>
              <w:szCs w:val="28"/>
              <w:u w:val="single"/>
            </w:rPr>
            <w:br w:type="page"/>
          </w:r>
        </w:p>
      </w:sdtContent>
    </w:sdt>
    <w:p w:rsidR="00985D85" w:rsidRPr="0099228F" w:rsidRDefault="00985D85" w:rsidP="00985D85">
      <w:pPr>
        <w:jc w:val="center"/>
        <w:rPr>
          <w:rFonts w:ascii="Arial" w:hAnsi="Arial" w:cs="Arial"/>
          <w:b/>
          <w:bCs/>
          <w:sz w:val="28"/>
          <w:szCs w:val="28"/>
          <w:u w:val="single"/>
        </w:rPr>
      </w:pPr>
      <w:r w:rsidRPr="0099228F">
        <w:rPr>
          <w:rFonts w:ascii="Arial" w:hAnsi="Arial" w:cs="Arial"/>
          <w:sz w:val="28"/>
          <w:szCs w:val="28"/>
          <w:u w:val="single"/>
        </w:rPr>
        <w:lastRenderedPageBreak/>
        <w:t>Mapping in Layers</w:t>
      </w:r>
    </w:p>
    <w:p w:rsidR="00985D85" w:rsidRDefault="0040136F" w:rsidP="009011D0">
      <w:pPr>
        <w:rPr>
          <w:rFonts w:ascii="Arial" w:hAnsi="Arial" w:cs="Arial"/>
          <w:b/>
          <w:bCs/>
        </w:rPr>
      </w:pPr>
      <w:r>
        <w:rPr>
          <w:rFonts w:ascii="Arial" w:hAnsi="Arial" w:cs="Arial"/>
          <w:b/>
          <w:bCs/>
        </w:rPr>
        <w:t xml:space="preserve"> </w:t>
      </w:r>
    </w:p>
    <w:p w:rsidR="0040136F" w:rsidRDefault="0040136F" w:rsidP="009011D0">
      <w:pPr>
        <w:rPr>
          <w:rFonts w:ascii="Arial" w:hAnsi="Arial" w:cs="Arial"/>
          <w:b/>
          <w:bCs/>
        </w:rPr>
      </w:pPr>
    </w:p>
    <w:p w:rsidR="0040136F" w:rsidRPr="0040136F" w:rsidRDefault="0040136F" w:rsidP="009011D0">
      <w:pPr>
        <w:rPr>
          <w:rFonts w:ascii="Arial" w:hAnsi="Arial" w:cs="Arial"/>
          <w:bCs/>
        </w:rPr>
      </w:pPr>
      <w:r>
        <w:rPr>
          <w:rFonts w:ascii="Arial" w:hAnsi="Arial" w:cs="Arial"/>
          <w:bCs/>
        </w:rPr>
        <w:t>The MapInfo map window is built up by placing a number of map layers or table</w:t>
      </w:r>
      <w:r w:rsidR="007C5F40">
        <w:rPr>
          <w:rFonts w:ascii="Arial" w:hAnsi="Arial" w:cs="Arial"/>
          <w:bCs/>
        </w:rPr>
        <w:t>s</w:t>
      </w:r>
      <w:r w:rsidR="00F25B71">
        <w:rPr>
          <w:rFonts w:ascii="Arial" w:hAnsi="Arial" w:cs="Arial"/>
          <w:bCs/>
        </w:rPr>
        <w:t xml:space="preserve"> onto the screen at an</w:t>
      </w:r>
      <w:r>
        <w:rPr>
          <w:rFonts w:ascii="Arial" w:hAnsi="Arial" w:cs="Arial"/>
          <w:bCs/>
        </w:rPr>
        <w:t>y given time</w:t>
      </w:r>
      <w:r w:rsidR="007C5F40">
        <w:rPr>
          <w:rFonts w:ascii="Arial" w:hAnsi="Arial" w:cs="Arial"/>
          <w:bCs/>
        </w:rPr>
        <w:t xml:space="preserve">. We can turn the necessary layers or spatial datasets on and </w:t>
      </w:r>
      <w:r w:rsidR="00F25B71">
        <w:rPr>
          <w:rFonts w:ascii="Arial" w:hAnsi="Arial" w:cs="Arial"/>
          <w:bCs/>
        </w:rPr>
        <w:t>off</w:t>
      </w:r>
      <w:r w:rsidR="007C5F40">
        <w:rPr>
          <w:rFonts w:ascii="Arial" w:hAnsi="Arial" w:cs="Arial"/>
          <w:bCs/>
        </w:rPr>
        <w:t xml:space="preserve"> to give us different visualisation of the geographical data.</w:t>
      </w:r>
    </w:p>
    <w:p w:rsidR="00985D85" w:rsidRPr="0099228F" w:rsidRDefault="00985D85" w:rsidP="009011D0">
      <w:pPr>
        <w:rPr>
          <w:rFonts w:ascii="Arial" w:hAnsi="Arial" w:cs="Arial"/>
          <w:b/>
          <w:bCs/>
        </w:rPr>
      </w:pPr>
    </w:p>
    <w:p w:rsidR="00985D85" w:rsidRPr="0099228F" w:rsidRDefault="00985D85" w:rsidP="009011D0">
      <w:pPr>
        <w:rPr>
          <w:rFonts w:ascii="Arial" w:hAnsi="Arial" w:cs="Arial"/>
          <w:b/>
          <w:bCs/>
        </w:rPr>
      </w:pPr>
    </w:p>
    <w:p w:rsidR="009011D0" w:rsidRPr="0099228F" w:rsidRDefault="009011D0" w:rsidP="009011D0">
      <w:pPr>
        <w:rPr>
          <w:rFonts w:ascii="Arial" w:hAnsi="Arial" w:cs="Arial"/>
          <w:b/>
          <w:bCs/>
        </w:rPr>
      </w:pPr>
      <w:r w:rsidRPr="0099228F">
        <w:rPr>
          <w:rFonts w:ascii="Arial" w:hAnsi="Arial" w:cs="Arial"/>
          <w:b/>
          <w:bCs/>
        </w:rPr>
        <w:t>Objectives</w:t>
      </w:r>
    </w:p>
    <w:p w:rsidR="009011D0" w:rsidRPr="0099228F" w:rsidRDefault="009011D0" w:rsidP="00985D85">
      <w:pPr>
        <w:numPr>
          <w:ilvl w:val="0"/>
          <w:numId w:val="19"/>
        </w:numPr>
        <w:rPr>
          <w:rFonts w:ascii="Arial" w:hAnsi="Arial" w:cs="Arial"/>
        </w:rPr>
      </w:pPr>
      <w:r w:rsidRPr="0099228F">
        <w:rPr>
          <w:rFonts w:ascii="Arial" w:hAnsi="Arial" w:cs="Arial"/>
        </w:rPr>
        <w:t xml:space="preserve">Understand Map Layers. </w:t>
      </w:r>
    </w:p>
    <w:p w:rsidR="009011D0" w:rsidRPr="0099228F" w:rsidRDefault="009011D0" w:rsidP="00985D85">
      <w:pPr>
        <w:numPr>
          <w:ilvl w:val="0"/>
          <w:numId w:val="19"/>
        </w:numPr>
        <w:rPr>
          <w:rFonts w:ascii="Arial" w:hAnsi="Arial" w:cs="Arial"/>
        </w:rPr>
      </w:pPr>
      <w:r w:rsidRPr="0099228F">
        <w:rPr>
          <w:rFonts w:ascii="Arial" w:hAnsi="Arial" w:cs="Arial"/>
        </w:rPr>
        <w:t xml:space="preserve">Manage Layers of a Map. </w:t>
      </w:r>
    </w:p>
    <w:p w:rsidR="009011D0" w:rsidRPr="0099228F" w:rsidRDefault="009011D0" w:rsidP="00985D85">
      <w:pPr>
        <w:numPr>
          <w:ilvl w:val="0"/>
          <w:numId w:val="19"/>
        </w:numPr>
        <w:rPr>
          <w:rFonts w:ascii="Arial" w:hAnsi="Arial" w:cs="Arial"/>
        </w:rPr>
      </w:pPr>
      <w:r w:rsidRPr="0099228F">
        <w:rPr>
          <w:rFonts w:ascii="Arial" w:hAnsi="Arial" w:cs="Arial"/>
        </w:rPr>
        <w:t xml:space="preserve">Reorder Layers. </w:t>
      </w:r>
    </w:p>
    <w:p w:rsidR="009011D0" w:rsidRPr="0099228F" w:rsidRDefault="009011D0" w:rsidP="00985D85">
      <w:pPr>
        <w:numPr>
          <w:ilvl w:val="0"/>
          <w:numId w:val="19"/>
        </w:numPr>
        <w:rPr>
          <w:rFonts w:ascii="Arial" w:hAnsi="Arial" w:cs="Arial"/>
        </w:rPr>
      </w:pPr>
      <w:r w:rsidRPr="0099228F">
        <w:rPr>
          <w:rFonts w:ascii="Arial" w:hAnsi="Arial" w:cs="Arial"/>
        </w:rPr>
        <w:t xml:space="preserve">Add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View an Entire Layer. </w:t>
      </w:r>
    </w:p>
    <w:p w:rsidR="009011D0" w:rsidRPr="0099228F" w:rsidRDefault="009011D0" w:rsidP="00985D85">
      <w:pPr>
        <w:numPr>
          <w:ilvl w:val="0"/>
          <w:numId w:val="19"/>
        </w:numPr>
        <w:rPr>
          <w:rFonts w:ascii="Arial" w:hAnsi="Arial" w:cs="Arial"/>
        </w:rPr>
      </w:pPr>
      <w:r w:rsidRPr="0099228F">
        <w:rPr>
          <w:rFonts w:ascii="Arial" w:hAnsi="Arial" w:cs="Arial"/>
        </w:rPr>
        <w:t xml:space="preserve">Use the Info Tool. </w:t>
      </w:r>
    </w:p>
    <w:p w:rsidR="009011D0" w:rsidRPr="0099228F" w:rsidRDefault="009011D0" w:rsidP="00985D85">
      <w:pPr>
        <w:numPr>
          <w:ilvl w:val="0"/>
          <w:numId w:val="19"/>
        </w:numPr>
        <w:rPr>
          <w:rFonts w:ascii="Arial" w:hAnsi="Arial" w:cs="Arial"/>
        </w:rPr>
      </w:pPr>
      <w:r w:rsidRPr="0099228F">
        <w:rPr>
          <w:rFonts w:ascii="Arial" w:hAnsi="Arial" w:cs="Arial"/>
        </w:rPr>
        <w:t xml:space="preserve">Remove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Change the Appearance of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Set Zoom Layering. </w:t>
      </w:r>
    </w:p>
    <w:p w:rsidR="009011D0" w:rsidRPr="0099228F" w:rsidRDefault="009011D0" w:rsidP="00985D85">
      <w:pPr>
        <w:numPr>
          <w:ilvl w:val="0"/>
          <w:numId w:val="19"/>
        </w:numPr>
        <w:rPr>
          <w:rFonts w:ascii="Arial" w:hAnsi="Arial" w:cs="Arial"/>
        </w:rPr>
      </w:pPr>
      <w:r w:rsidRPr="0099228F">
        <w:rPr>
          <w:rFonts w:ascii="Arial" w:hAnsi="Arial" w:cs="Arial"/>
        </w:rPr>
        <w:t xml:space="preserve">Create a Duplicate Map Window. </w:t>
      </w:r>
    </w:p>
    <w:p w:rsidR="009011D0" w:rsidRPr="0099228F" w:rsidRDefault="009011D0" w:rsidP="00985D85">
      <w:pPr>
        <w:numPr>
          <w:ilvl w:val="0"/>
          <w:numId w:val="19"/>
        </w:numPr>
        <w:rPr>
          <w:rFonts w:ascii="Arial" w:hAnsi="Arial" w:cs="Arial"/>
        </w:rPr>
      </w:pPr>
      <w:r w:rsidRPr="0099228F">
        <w:rPr>
          <w:rFonts w:ascii="Arial" w:hAnsi="Arial" w:cs="Arial"/>
        </w:rPr>
        <w:t xml:space="preserve">Save a Workspace. </w:t>
      </w:r>
    </w:p>
    <w:p w:rsidR="009011D0" w:rsidRPr="0099228F" w:rsidRDefault="009011D0" w:rsidP="00985D85">
      <w:pPr>
        <w:ind w:left="360"/>
        <w:rPr>
          <w:rFonts w:ascii="Arial" w:hAnsi="Arial" w:cs="Arial"/>
        </w:rPr>
      </w:pPr>
    </w:p>
    <w:p w:rsidR="00985D85" w:rsidRPr="0099228F" w:rsidRDefault="00985D85" w:rsidP="009011D0">
      <w:pPr>
        <w:rPr>
          <w:rFonts w:ascii="Arial" w:hAnsi="Arial" w:cs="Arial"/>
          <w:b/>
        </w:rPr>
      </w:pPr>
    </w:p>
    <w:p w:rsidR="009011D0" w:rsidRPr="0099228F" w:rsidRDefault="009011D0" w:rsidP="009011D0">
      <w:pPr>
        <w:rPr>
          <w:rFonts w:ascii="Arial" w:hAnsi="Arial" w:cs="Arial"/>
          <w:b/>
        </w:rPr>
      </w:pPr>
      <w:r w:rsidRPr="0099228F">
        <w:rPr>
          <w:rFonts w:ascii="Arial" w:hAnsi="Arial" w:cs="Arial"/>
          <w:b/>
        </w:rPr>
        <w:t xml:space="preserve">Start with a clean MapInfo session. </w:t>
      </w:r>
    </w:p>
    <w:p w:rsidR="00985D85" w:rsidRPr="0099228F" w:rsidRDefault="00985D85" w:rsidP="009011D0">
      <w:pPr>
        <w:rPr>
          <w:rFonts w:ascii="Arial" w:hAnsi="Arial" w:cs="Arial"/>
        </w:rPr>
      </w:pPr>
    </w:p>
    <w:p w:rsidR="00181ECF" w:rsidRDefault="009011D0" w:rsidP="009011D0">
      <w:pPr>
        <w:rPr>
          <w:rFonts w:ascii="Arial" w:hAnsi="Arial" w:cs="Arial"/>
        </w:rPr>
      </w:pPr>
      <w:r w:rsidRPr="0099228F">
        <w:rPr>
          <w:rFonts w:ascii="Arial" w:hAnsi="Arial" w:cs="Arial"/>
        </w:rPr>
        <w:t>From the File menu</w:t>
      </w:r>
    </w:p>
    <w:p w:rsidR="00181ECF" w:rsidRDefault="00181ECF" w:rsidP="009011D0">
      <w:pPr>
        <w:rPr>
          <w:rFonts w:ascii="Arial" w:hAnsi="Arial" w:cs="Arial"/>
        </w:rPr>
      </w:pPr>
    </w:p>
    <w:p w:rsidR="00181ECF" w:rsidRDefault="00181ECF" w:rsidP="009011D0">
      <w:pPr>
        <w:rPr>
          <w:rFonts w:ascii="Arial" w:hAnsi="Arial" w:cs="Arial"/>
        </w:rPr>
      </w:pPr>
      <w:r>
        <w:rPr>
          <w:rFonts w:ascii="Arial" w:hAnsi="Arial" w:cs="Arial"/>
        </w:rPr>
        <w:t>As you did in tutorial 1 make sure you can read all the UK data.</w:t>
      </w:r>
    </w:p>
    <w:p w:rsidR="00181ECF" w:rsidRDefault="00181ECF" w:rsidP="009011D0">
      <w:pPr>
        <w:rPr>
          <w:rFonts w:ascii="Arial" w:hAnsi="Arial" w:cs="Arial"/>
        </w:rPr>
      </w:pPr>
    </w:p>
    <w:p w:rsidR="00181ECF" w:rsidRDefault="00181ECF" w:rsidP="009011D0">
      <w:pPr>
        <w:rPr>
          <w:rFonts w:ascii="Arial" w:hAnsi="Arial" w:cs="Arial"/>
        </w:rPr>
      </w:pPr>
      <w:r>
        <w:rPr>
          <w:rFonts w:ascii="Arial" w:hAnsi="Arial" w:cs="Arial"/>
        </w:rPr>
        <w:t>Select all the UK files and press open.</w:t>
      </w:r>
    </w:p>
    <w:p w:rsidR="00181ECF" w:rsidRDefault="00181ECF" w:rsidP="009011D0">
      <w:pPr>
        <w:rPr>
          <w:rFonts w:ascii="Arial" w:hAnsi="Arial" w:cs="Arial"/>
        </w:rPr>
      </w:pPr>
    </w:p>
    <w:p w:rsidR="00181ECF" w:rsidRDefault="00181ECF" w:rsidP="009011D0">
      <w:pPr>
        <w:rPr>
          <w:rFonts w:ascii="Arial" w:hAnsi="Arial" w:cs="Arial"/>
        </w:rPr>
      </w:pPr>
      <w:r>
        <w:rPr>
          <w:rFonts w:ascii="Arial" w:hAnsi="Arial" w:cs="Arial"/>
        </w:rPr>
        <w:t>Move back into the world folder (</w:t>
      </w:r>
      <w:r w:rsidRPr="00181ECF">
        <w:rPr>
          <w:rFonts w:ascii="Arial" w:hAnsi="Arial" w:cs="Arial"/>
        </w:rPr>
        <w:t>C \Tutorial Data\World</w:t>
      </w:r>
      <w:r>
        <w:rPr>
          <w:rFonts w:ascii="Arial" w:hAnsi="Arial" w:cs="Arial"/>
        </w:rPr>
        <w:t xml:space="preserve">) and choose the </w:t>
      </w:r>
      <w:proofErr w:type="spellStart"/>
      <w:r>
        <w:rPr>
          <w:rFonts w:ascii="Arial" w:hAnsi="Arial" w:cs="Arial"/>
        </w:rPr>
        <w:t>ocean.tab</w:t>
      </w:r>
      <w:proofErr w:type="spellEnd"/>
      <w:r>
        <w:rPr>
          <w:rFonts w:ascii="Arial" w:hAnsi="Arial" w:cs="Arial"/>
        </w:rPr>
        <w:t xml:space="preserve"> file</w:t>
      </w:r>
    </w:p>
    <w:p w:rsidR="00181ECF" w:rsidRDefault="00181ECF" w:rsidP="009011D0">
      <w:pPr>
        <w:rPr>
          <w:rFonts w:ascii="Arial" w:hAnsi="Arial" w:cs="Arial"/>
        </w:rPr>
      </w:pPr>
    </w:p>
    <w:p w:rsidR="00C020A3" w:rsidRDefault="00C020A3" w:rsidP="009011D0">
      <w:pPr>
        <w:rPr>
          <w:rFonts w:ascii="Arial" w:hAnsi="Arial" w:cs="Arial"/>
        </w:rPr>
      </w:pPr>
      <w:r>
        <w:rPr>
          <w:rFonts w:ascii="Arial" w:hAnsi="Arial" w:cs="Arial"/>
        </w:rPr>
        <w:t>The image on your screen should look something like this ….</w:t>
      </w:r>
    </w:p>
    <w:p w:rsidR="009011D0" w:rsidRPr="0099228F" w:rsidRDefault="009011D0" w:rsidP="009011D0">
      <w:pPr>
        <w:rPr>
          <w:rFonts w:ascii="Arial" w:hAnsi="Arial" w:cs="Arial"/>
        </w:rPr>
      </w:pPr>
      <w:r w:rsidRPr="0099228F">
        <w:rPr>
          <w:rFonts w:ascii="Arial" w:hAnsi="Arial" w:cs="Arial"/>
        </w:rPr>
        <w:t xml:space="preserve"> </w:t>
      </w:r>
    </w:p>
    <w:p w:rsidR="00D9383F" w:rsidRPr="0099228F" w:rsidRDefault="00C020A3" w:rsidP="009011D0">
      <w:pPr>
        <w:rPr>
          <w:rFonts w:ascii="Arial" w:hAnsi="Arial" w:cs="Arial"/>
        </w:rPr>
      </w:pPr>
      <w:r>
        <w:rPr>
          <w:noProof/>
        </w:rPr>
        <w:drawing>
          <wp:inline distT="0" distB="0" distL="0" distR="0" wp14:anchorId="402487C7" wp14:editId="11AC3782">
            <wp:extent cx="4730544" cy="2305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5148" t="4121" b="8752"/>
                    <a:stretch/>
                  </pic:blipFill>
                  <pic:spPr bwMode="auto">
                    <a:xfrm>
                      <a:off x="0" y="0"/>
                      <a:ext cx="4739117" cy="2309227"/>
                    </a:xfrm>
                    <a:prstGeom prst="rect">
                      <a:avLst/>
                    </a:prstGeom>
                    <a:ln>
                      <a:noFill/>
                    </a:ln>
                    <a:extLst>
                      <a:ext uri="{53640926-AAD7-44D8-BBD7-CCE9431645EC}">
                        <a14:shadowObscured xmlns:a14="http://schemas.microsoft.com/office/drawing/2010/main"/>
                      </a:ext>
                    </a:extLst>
                  </pic:spPr>
                </pic:pic>
              </a:graphicData>
            </a:graphic>
          </wp:inline>
        </w:drawing>
      </w:r>
    </w:p>
    <w:p w:rsidR="00EE2EA5" w:rsidRPr="0099228F" w:rsidRDefault="00EE2EA5" w:rsidP="009011D0">
      <w:pPr>
        <w:rPr>
          <w:rFonts w:ascii="Arial" w:hAnsi="Arial" w:cs="Arial"/>
        </w:rPr>
      </w:pPr>
    </w:p>
    <w:p w:rsidR="0099228F" w:rsidRPr="0099228F" w:rsidRDefault="0099228F" w:rsidP="009011D0">
      <w:pPr>
        <w:rPr>
          <w:rFonts w:ascii="Arial" w:hAnsi="Arial" w:cs="Arial"/>
        </w:rPr>
      </w:pPr>
    </w:p>
    <w:p w:rsidR="00181ECF" w:rsidRDefault="00181ECF" w:rsidP="009011D0">
      <w:pPr>
        <w:rPr>
          <w:rFonts w:ascii="Arial" w:hAnsi="Arial" w:cs="Arial"/>
        </w:rPr>
      </w:pPr>
      <w:r>
        <w:rPr>
          <w:rFonts w:ascii="Arial" w:hAnsi="Arial" w:cs="Arial"/>
        </w:rPr>
        <w:t xml:space="preserve">Save this as a </w:t>
      </w:r>
      <w:proofErr w:type="gramStart"/>
      <w:r>
        <w:rPr>
          <w:rFonts w:ascii="Arial" w:hAnsi="Arial" w:cs="Arial"/>
        </w:rPr>
        <w:t xml:space="preserve">workspace  </w:t>
      </w:r>
      <w:r w:rsidRPr="00181ECF">
        <w:rPr>
          <w:rFonts w:ascii="Arial" w:hAnsi="Arial" w:cs="Arial"/>
          <w:b/>
          <w:u w:val="single"/>
        </w:rPr>
        <w:t>myworkspace</w:t>
      </w:r>
      <w:proofErr w:type="gramEnd"/>
      <w:r w:rsidRPr="00181ECF">
        <w:rPr>
          <w:rFonts w:ascii="Arial" w:hAnsi="Arial" w:cs="Arial"/>
          <w:b/>
          <w:u w:val="single"/>
        </w:rPr>
        <w:t>1</w:t>
      </w:r>
      <w:r>
        <w:rPr>
          <w:rFonts w:ascii="Arial" w:hAnsi="Arial" w:cs="Arial"/>
        </w:rPr>
        <w:t xml:space="preserve"> back into your tutorial data folder.</w:t>
      </w:r>
    </w:p>
    <w:p w:rsidR="00181ECF" w:rsidRDefault="00181ECF" w:rsidP="009011D0">
      <w:pPr>
        <w:rPr>
          <w:rFonts w:ascii="Arial" w:hAnsi="Arial" w:cs="Arial"/>
        </w:rPr>
      </w:pPr>
    </w:p>
    <w:p w:rsidR="009011D0" w:rsidRPr="0099228F" w:rsidRDefault="00C020A3" w:rsidP="009011D0">
      <w:pPr>
        <w:rPr>
          <w:rFonts w:ascii="Arial" w:hAnsi="Arial" w:cs="Arial"/>
        </w:rPr>
      </w:pPr>
      <w:r>
        <w:rPr>
          <w:rFonts w:ascii="Arial" w:hAnsi="Arial" w:cs="Arial"/>
        </w:rPr>
        <w:t>Y</w:t>
      </w:r>
      <w:r w:rsidR="009011D0" w:rsidRPr="0099228F">
        <w:rPr>
          <w:rFonts w:ascii="Arial" w:hAnsi="Arial" w:cs="Arial"/>
        </w:rPr>
        <w:t xml:space="preserve">our Map window has changed appearance for the worse as the ocean layer has covered </w:t>
      </w:r>
      <w:r>
        <w:rPr>
          <w:rFonts w:ascii="Arial" w:hAnsi="Arial" w:cs="Arial"/>
        </w:rPr>
        <w:t>many of the layers</w:t>
      </w:r>
      <w:r w:rsidR="009011D0" w:rsidRPr="0099228F">
        <w:rPr>
          <w:rFonts w:ascii="Arial" w:hAnsi="Arial" w:cs="Arial"/>
        </w:rPr>
        <w:t xml:space="preserve">. </w:t>
      </w:r>
      <w:r w:rsidR="007C5F40">
        <w:rPr>
          <w:rFonts w:ascii="Arial" w:hAnsi="Arial" w:cs="Arial"/>
        </w:rPr>
        <w:t>We can</w:t>
      </w:r>
      <w:r w:rsidR="009011D0" w:rsidRPr="0099228F">
        <w:rPr>
          <w:rFonts w:ascii="Arial" w:hAnsi="Arial" w:cs="Arial"/>
        </w:rPr>
        <w:t xml:space="preserve"> fix</w:t>
      </w:r>
      <w:r w:rsidR="007C5F40">
        <w:rPr>
          <w:rFonts w:ascii="Arial" w:hAnsi="Arial" w:cs="Arial"/>
        </w:rPr>
        <w:t xml:space="preserve"> this </w:t>
      </w:r>
      <w:r w:rsidR="00F25B71">
        <w:rPr>
          <w:rFonts w:ascii="Arial" w:hAnsi="Arial" w:cs="Arial"/>
        </w:rPr>
        <w:t xml:space="preserve">by </w:t>
      </w:r>
      <w:r w:rsidR="00F25B71" w:rsidRPr="0099228F">
        <w:rPr>
          <w:rFonts w:ascii="Arial" w:hAnsi="Arial" w:cs="Arial"/>
        </w:rPr>
        <w:t>using</w:t>
      </w:r>
      <w:r w:rsidR="009011D0" w:rsidRPr="0099228F">
        <w:rPr>
          <w:rFonts w:ascii="Arial" w:hAnsi="Arial" w:cs="Arial"/>
        </w:rPr>
        <w:t xml:space="preserve"> Layer control. </w:t>
      </w:r>
    </w:p>
    <w:p w:rsidR="009011D0" w:rsidRPr="0099228F" w:rsidRDefault="009011D0" w:rsidP="009011D0">
      <w:pPr>
        <w:rPr>
          <w:rFonts w:ascii="Arial" w:hAnsi="Arial" w:cs="Arial"/>
        </w:rPr>
      </w:pPr>
    </w:p>
    <w:p w:rsidR="001627BD" w:rsidRPr="0099228F" w:rsidRDefault="001627BD" w:rsidP="009011D0">
      <w:pPr>
        <w:rPr>
          <w:rFonts w:ascii="Arial" w:hAnsi="Arial" w:cs="Arial"/>
        </w:rPr>
      </w:pPr>
      <w:r>
        <w:rPr>
          <w:rFonts w:ascii="Arial" w:hAnsi="Arial" w:cs="Arial"/>
        </w:rPr>
        <w:t>The cosmetic layer is always in a map and always the top layer it cannot be removed or reordered.</w:t>
      </w:r>
    </w:p>
    <w:p w:rsidR="009011D0" w:rsidRPr="0099228F" w:rsidRDefault="009011D0" w:rsidP="009011D0">
      <w:pPr>
        <w:rPr>
          <w:rFonts w:ascii="Arial" w:hAnsi="Arial" w:cs="Arial"/>
        </w:rPr>
      </w:pPr>
      <w:r w:rsidRPr="0099228F">
        <w:rPr>
          <w:rFonts w:ascii="Arial" w:hAnsi="Arial" w:cs="Arial"/>
        </w:rPr>
        <w:br/>
      </w:r>
      <w:r w:rsidRPr="0099228F">
        <w:rPr>
          <w:rFonts w:ascii="Arial" w:hAnsi="Arial" w:cs="Arial"/>
          <w:b/>
          <w:bCs/>
        </w:rPr>
        <w:t xml:space="preserve">Note: If you move your cursor over a layer and pause, the .TAB file’s path information will display in an </w:t>
      </w:r>
      <w:proofErr w:type="spellStart"/>
      <w:r w:rsidRPr="0099228F">
        <w:rPr>
          <w:rFonts w:ascii="Arial" w:hAnsi="Arial" w:cs="Arial"/>
          <w:b/>
          <w:bCs/>
        </w:rPr>
        <w:t>InfoTip</w:t>
      </w:r>
      <w:proofErr w:type="spellEnd"/>
      <w:r w:rsidRPr="0099228F">
        <w:rPr>
          <w:rFonts w:ascii="Arial" w:hAnsi="Arial" w:cs="Arial"/>
          <w:b/>
          <w:bCs/>
        </w:rPr>
        <w:t xml:space="preserve"> bubble.</w:t>
      </w:r>
      <w:r w:rsidRPr="0099228F">
        <w:rPr>
          <w:rFonts w:ascii="Arial" w:hAnsi="Arial" w:cs="Arial"/>
        </w:rPr>
        <w:t xml:space="preserve"> </w:t>
      </w:r>
    </w:p>
    <w:p w:rsidR="001627BD" w:rsidRDefault="001627BD" w:rsidP="009011D0">
      <w:pPr>
        <w:rPr>
          <w:rFonts w:ascii="Arial" w:hAnsi="Arial" w:cs="Arial"/>
          <w:b/>
          <w:bCs/>
        </w:rPr>
      </w:pPr>
    </w:p>
    <w:p w:rsidR="009011D0" w:rsidRPr="0099228F" w:rsidRDefault="009011D0" w:rsidP="009011D0">
      <w:pPr>
        <w:rPr>
          <w:rFonts w:ascii="Arial" w:hAnsi="Arial" w:cs="Arial"/>
        </w:rPr>
      </w:pPr>
      <w:r w:rsidRPr="0099228F">
        <w:rPr>
          <w:rFonts w:ascii="Arial" w:hAnsi="Arial" w:cs="Arial"/>
          <w:b/>
          <w:bCs/>
        </w:rPr>
        <w:t>The Layer Control Check Boxes:</w:t>
      </w:r>
      <w:r w:rsidRPr="0099228F">
        <w:rPr>
          <w:rFonts w:ascii="Arial" w:hAnsi="Arial" w:cs="Arial"/>
        </w:rPr>
        <w:t xml:space="preserve"> </w:t>
      </w:r>
    </w:p>
    <w:p w:rsidR="009011D0" w:rsidRPr="0099228F" w:rsidRDefault="009011D0" w:rsidP="009011D0">
      <w:pPr>
        <w:rPr>
          <w:rFonts w:ascii="Arial" w:hAnsi="Arial" w:cs="Arial"/>
        </w:rPr>
      </w:pPr>
    </w:p>
    <w:p w:rsidR="009011D0" w:rsidRDefault="00C020A3" w:rsidP="009011D0">
      <w:pPr>
        <w:rPr>
          <w:rFonts w:ascii="Arial" w:hAnsi="Arial" w:cs="Arial"/>
        </w:rPr>
      </w:pPr>
      <w:r>
        <w:rPr>
          <w:rFonts w:ascii="Arial" w:hAnsi="Arial" w:cs="Arial"/>
          <w:b/>
          <w:bCs/>
        </w:rPr>
        <w:t xml:space="preserve">The </w:t>
      </w:r>
      <w:r w:rsidR="009011D0" w:rsidRPr="0099228F">
        <w:rPr>
          <w:rFonts w:ascii="Arial" w:hAnsi="Arial" w:cs="Arial"/>
          <w:b/>
          <w:bCs/>
        </w:rPr>
        <w:t>Ocean</w:t>
      </w:r>
      <w:r w:rsidR="009011D0" w:rsidRPr="0099228F">
        <w:rPr>
          <w:rFonts w:ascii="Arial" w:hAnsi="Arial" w:cs="Arial"/>
        </w:rPr>
        <w:t xml:space="preserve"> layers are positioned on top of the</w:t>
      </w:r>
      <w:r>
        <w:rPr>
          <w:rFonts w:ascii="Arial" w:hAnsi="Arial" w:cs="Arial"/>
        </w:rPr>
        <w:t xml:space="preserve"> of the </w:t>
      </w:r>
      <w:proofErr w:type="spellStart"/>
      <w:r>
        <w:rPr>
          <w:rFonts w:ascii="Arial" w:hAnsi="Arial" w:cs="Arial"/>
        </w:rPr>
        <w:t>UK_regnd</w:t>
      </w:r>
      <w:proofErr w:type="spellEnd"/>
      <w:r>
        <w:rPr>
          <w:rFonts w:ascii="Arial" w:hAnsi="Arial" w:cs="Arial"/>
        </w:rPr>
        <w:t xml:space="preserve"> maps</w:t>
      </w:r>
      <w:r w:rsidR="009011D0" w:rsidRPr="0099228F">
        <w:rPr>
          <w:rFonts w:ascii="Arial" w:hAnsi="Arial" w:cs="Arial"/>
        </w:rPr>
        <w:t xml:space="preserve">. </w:t>
      </w:r>
    </w:p>
    <w:p w:rsidR="001627BD" w:rsidRPr="0099228F" w:rsidRDefault="001627BD" w:rsidP="009011D0">
      <w:pPr>
        <w:rPr>
          <w:rFonts w:ascii="Arial" w:hAnsi="Arial" w:cs="Arial"/>
        </w:rPr>
      </w:pPr>
    </w:p>
    <w:p w:rsidR="009011D0" w:rsidRPr="0099228F" w:rsidRDefault="009011D0" w:rsidP="009011D0">
      <w:pPr>
        <w:numPr>
          <w:ilvl w:val="0"/>
          <w:numId w:val="3"/>
        </w:numPr>
        <w:rPr>
          <w:rFonts w:ascii="Arial" w:hAnsi="Arial" w:cs="Arial"/>
        </w:rPr>
      </w:pPr>
      <w:r w:rsidRPr="0099228F">
        <w:rPr>
          <w:rFonts w:ascii="Arial" w:hAnsi="Arial" w:cs="Arial"/>
        </w:rPr>
        <w:t xml:space="preserve">Select the </w:t>
      </w:r>
      <w:r w:rsidRPr="0099228F">
        <w:rPr>
          <w:rFonts w:ascii="Arial" w:hAnsi="Arial" w:cs="Arial"/>
          <w:b/>
          <w:bCs/>
        </w:rPr>
        <w:t>OCEAN</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t xml:space="preserve">Click the </w:t>
      </w:r>
      <w:r w:rsidRPr="0099228F">
        <w:rPr>
          <w:rFonts w:ascii="Arial" w:hAnsi="Arial" w:cs="Arial"/>
          <w:b/>
          <w:bCs/>
        </w:rPr>
        <w:t>Down</w:t>
      </w:r>
      <w:r w:rsidRPr="0099228F">
        <w:rPr>
          <w:rFonts w:ascii="Arial" w:hAnsi="Arial" w:cs="Arial"/>
        </w:rPr>
        <w:t xml:space="preserve"> button from the </w:t>
      </w:r>
      <w:r w:rsidRPr="0099228F">
        <w:rPr>
          <w:rFonts w:ascii="Arial" w:hAnsi="Arial" w:cs="Arial"/>
          <w:b/>
          <w:bCs/>
        </w:rPr>
        <w:t>Reorder</w:t>
      </w:r>
      <w:r w:rsidRPr="0099228F">
        <w:rPr>
          <w:rFonts w:ascii="Arial" w:hAnsi="Arial" w:cs="Arial"/>
        </w:rPr>
        <w:t xml:space="preserve"> group and move it underneath the </w:t>
      </w:r>
      <w:r w:rsidRPr="0099228F">
        <w:rPr>
          <w:rFonts w:ascii="Arial" w:hAnsi="Arial" w:cs="Arial"/>
          <w:b/>
          <w:bCs/>
        </w:rPr>
        <w:t>WORLD</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w:t>
      </w:r>
    </w:p>
    <w:p w:rsidR="009011D0" w:rsidRPr="0099228F" w:rsidRDefault="009011D0" w:rsidP="009011D0">
      <w:pPr>
        <w:rPr>
          <w:rFonts w:ascii="Arial" w:hAnsi="Arial" w:cs="Arial"/>
        </w:rPr>
      </w:pPr>
    </w:p>
    <w:p w:rsidR="009011D0" w:rsidRPr="0099228F" w:rsidRDefault="00C020A3" w:rsidP="009011D0">
      <w:pPr>
        <w:rPr>
          <w:rFonts w:ascii="Arial" w:hAnsi="Arial" w:cs="Arial"/>
        </w:rPr>
      </w:pPr>
      <w:r>
        <w:rPr>
          <w:rFonts w:ascii="Arial" w:hAnsi="Arial" w:cs="Arial"/>
        </w:rPr>
        <w:t>AS you move through the layers more detail becomes visible.</w:t>
      </w:r>
      <w:r w:rsidR="009011D0" w:rsidRPr="0099228F">
        <w:rPr>
          <w:rFonts w:ascii="Arial" w:hAnsi="Arial" w:cs="Arial"/>
        </w:rPr>
        <w:t xml:space="preserve"> </w:t>
      </w:r>
    </w:p>
    <w:p w:rsidR="009011D0" w:rsidRPr="0099228F" w:rsidRDefault="009011D0" w:rsidP="009011D0">
      <w:pPr>
        <w:rPr>
          <w:rFonts w:ascii="Arial" w:hAnsi="Arial" w:cs="Arial"/>
        </w:rPr>
      </w:pPr>
    </w:p>
    <w:p w:rsidR="009011D0" w:rsidRPr="0099228F" w:rsidRDefault="009011D0"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You can remove a layer by closing the table. You can also remove a layer using the </w:t>
      </w:r>
      <w:r w:rsidRPr="0099228F">
        <w:rPr>
          <w:rFonts w:ascii="Arial" w:hAnsi="Arial" w:cs="Arial"/>
          <w:b/>
          <w:bCs/>
        </w:rPr>
        <w:t>Remove</w:t>
      </w:r>
      <w:r w:rsidRPr="0099228F">
        <w:rPr>
          <w:rFonts w:ascii="Arial" w:hAnsi="Arial" w:cs="Arial"/>
        </w:rPr>
        <w:t xml:space="preserve"> button in </w:t>
      </w:r>
      <w:r w:rsidRPr="0099228F">
        <w:rPr>
          <w:rFonts w:ascii="Arial" w:hAnsi="Arial" w:cs="Arial"/>
          <w:b/>
          <w:bCs/>
        </w:rPr>
        <w:t xml:space="preserve">Layer </w:t>
      </w:r>
      <w:r w:rsidR="00E3586A" w:rsidRPr="0099228F">
        <w:rPr>
          <w:rFonts w:ascii="Arial" w:hAnsi="Arial" w:cs="Arial"/>
          <w:b/>
          <w:bCs/>
        </w:rPr>
        <w:t>Control</w:t>
      </w:r>
      <w:r w:rsidR="00E3586A" w:rsidRPr="0099228F">
        <w:rPr>
          <w:rFonts w:ascii="Arial" w:hAnsi="Arial" w:cs="Arial"/>
        </w:rPr>
        <w:t xml:space="preserve">. </w:t>
      </w:r>
      <w:r w:rsidRPr="0099228F">
        <w:rPr>
          <w:rFonts w:ascii="Arial" w:hAnsi="Arial" w:cs="Arial"/>
        </w:rPr>
        <w:t xml:space="preserve">In this latter case, the data table itself is still open within MapInfo; it simply is no longer available in the Map window. </w:t>
      </w:r>
    </w:p>
    <w:p w:rsidR="009011D0" w:rsidRPr="0099228F" w:rsidRDefault="00E3586A" w:rsidP="009011D0">
      <w:pPr>
        <w:rPr>
          <w:rFonts w:ascii="Arial" w:hAnsi="Arial" w:cs="Arial"/>
        </w:rPr>
      </w:pPr>
      <w:r>
        <w:rPr>
          <w:rFonts w:ascii="Arial" w:hAnsi="Arial" w:cs="Arial"/>
        </w:rPr>
        <w:t>R</w:t>
      </w:r>
      <w:r w:rsidR="009011D0" w:rsidRPr="0099228F">
        <w:rPr>
          <w:rFonts w:ascii="Arial" w:hAnsi="Arial" w:cs="Arial"/>
        </w:rPr>
        <w:t xml:space="preserve">emove the </w:t>
      </w:r>
      <w:r w:rsidR="00C020A3">
        <w:rPr>
          <w:rFonts w:ascii="Arial" w:hAnsi="Arial" w:cs="Arial"/>
          <w:b/>
          <w:bCs/>
        </w:rPr>
        <w:t>Ocean</w:t>
      </w:r>
      <w:r w:rsidR="009011D0" w:rsidRPr="0099228F">
        <w:rPr>
          <w:rFonts w:ascii="Arial" w:hAnsi="Arial" w:cs="Arial"/>
        </w:rPr>
        <w:t xml:space="preserve"> layer from our map window: </w:t>
      </w:r>
    </w:p>
    <w:p w:rsidR="00985D85" w:rsidRPr="0099228F" w:rsidRDefault="00985D85" w:rsidP="009011D0">
      <w:pPr>
        <w:rPr>
          <w:rFonts w:ascii="Arial" w:hAnsi="Arial" w:cs="Arial"/>
        </w:rPr>
      </w:pPr>
    </w:p>
    <w:p w:rsidR="00985D85" w:rsidRDefault="009011D0" w:rsidP="009011D0">
      <w:pPr>
        <w:rPr>
          <w:rFonts w:ascii="Arial" w:hAnsi="Arial" w:cs="Arial"/>
        </w:rPr>
      </w:pPr>
      <w:r w:rsidRPr="0099228F">
        <w:rPr>
          <w:rFonts w:ascii="Arial" w:hAnsi="Arial" w:cs="Arial"/>
        </w:rPr>
        <w:t>The layer is removed from the Map window</w:t>
      </w:r>
      <w:r w:rsidR="00C020A3">
        <w:rPr>
          <w:rFonts w:ascii="Arial" w:hAnsi="Arial" w:cs="Arial"/>
        </w:rPr>
        <w:t xml:space="preserve"> but you should still see the table in the table list</w:t>
      </w:r>
    </w:p>
    <w:p w:rsidR="00C020A3" w:rsidRPr="0099228F" w:rsidRDefault="00C020A3" w:rsidP="009011D0">
      <w:pPr>
        <w:rPr>
          <w:rFonts w:ascii="Arial" w:hAnsi="Arial" w:cs="Arial"/>
        </w:rPr>
      </w:pPr>
    </w:p>
    <w:p w:rsidR="009011D0" w:rsidRPr="0099228F" w:rsidRDefault="00985D85" w:rsidP="009011D0">
      <w:pPr>
        <w:rPr>
          <w:rFonts w:ascii="Arial" w:hAnsi="Arial" w:cs="Arial"/>
        </w:rPr>
      </w:pPr>
      <w:r w:rsidRPr="0099228F">
        <w:rPr>
          <w:rFonts w:ascii="Arial" w:hAnsi="Arial" w:cs="Arial"/>
        </w:rPr>
        <w:t>Y</w:t>
      </w:r>
      <w:r w:rsidR="009011D0" w:rsidRPr="0099228F">
        <w:rPr>
          <w:rFonts w:ascii="Arial" w:hAnsi="Arial" w:cs="Arial"/>
        </w:rPr>
        <w:t xml:space="preserve">ou may want to change the appearance of a layer. It is possible to do this without permanently changing the table. </w:t>
      </w:r>
    </w:p>
    <w:p w:rsidR="009011D0" w:rsidRPr="0099228F" w:rsidRDefault="009011D0" w:rsidP="00051B96">
      <w:pPr>
        <w:numPr>
          <w:ilvl w:val="0"/>
          <w:numId w:val="7"/>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Layer Control</w:t>
      </w:r>
      <w:r w:rsidRPr="0099228F">
        <w:rPr>
          <w:rFonts w:ascii="Arial" w:hAnsi="Arial" w:cs="Arial"/>
        </w:rPr>
        <w:t xml:space="preserve">. </w:t>
      </w:r>
    </w:p>
    <w:p w:rsidR="009011D0" w:rsidRPr="0099228F" w:rsidRDefault="00E3586A" w:rsidP="00051B96">
      <w:pPr>
        <w:numPr>
          <w:ilvl w:val="0"/>
          <w:numId w:val="7"/>
        </w:numPr>
        <w:rPr>
          <w:rFonts w:ascii="Arial" w:hAnsi="Arial" w:cs="Arial"/>
        </w:rPr>
      </w:pPr>
      <w:r>
        <w:rPr>
          <w:rFonts w:ascii="Arial" w:hAnsi="Arial" w:cs="Arial"/>
        </w:rPr>
        <w:t>Double click the</w:t>
      </w:r>
      <w:r w:rsidR="009011D0" w:rsidRPr="0099228F">
        <w:rPr>
          <w:rFonts w:ascii="Arial" w:hAnsi="Arial" w:cs="Arial"/>
        </w:rPr>
        <w:t xml:space="preserve"> </w:t>
      </w:r>
      <w:proofErr w:type="spellStart"/>
      <w:r w:rsidR="00C020A3">
        <w:rPr>
          <w:rFonts w:ascii="Arial" w:hAnsi="Arial" w:cs="Arial"/>
          <w:b/>
          <w:bCs/>
        </w:rPr>
        <w:t>Uk_regns</w:t>
      </w:r>
      <w:proofErr w:type="spellEnd"/>
      <w:r w:rsidR="009011D0" w:rsidRPr="0099228F">
        <w:rPr>
          <w:rFonts w:ascii="Arial" w:hAnsi="Arial" w:cs="Arial"/>
        </w:rPr>
        <w:t xml:space="preserve"> layer. </w:t>
      </w:r>
    </w:p>
    <w:p w:rsidR="009011D0" w:rsidRPr="0099228F" w:rsidRDefault="009011D0" w:rsidP="00051B96">
      <w:pPr>
        <w:numPr>
          <w:ilvl w:val="0"/>
          <w:numId w:val="7"/>
        </w:numPr>
        <w:rPr>
          <w:rFonts w:ascii="Arial" w:hAnsi="Arial" w:cs="Arial"/>
        </w:rPr>
      </w:pPr>
      <w:r w:rsidRPr="0099228F">
        <w:rPr>
          <w:rFonts w:ascii="Arial" w:hAnsi="Arial" w:cs="Arial"/>
        </w:rPr>
        <w:t xml:space="preserve">The </w:t>
      </w:r>
      <w:r w:rsidRPr="0099228F">
        <w:rPr>
          <w:rFonts w:ascii="Arial" w:hAnsi="Arial" w:cs="Arial"/>
          <w:b/>
          <w:bCs/>
        </w:rPr>
        <w:t>Display Options</w:t>
      </w:r>
      <w:r w:rsidRPr="0099228F">
        <w:rPr>
          <w:rFonts w:ascii="Arial" w:hAnsi="Arial" w:cs="Arial"/>
        </w:rPr>
        <w:t xml:space="preserve"> dialog displays. </w:t>
      </w:r>
    </w:p>
    <w:p w:rsidR="00985D85" w:rsidRPr="0099228F" w:rsidRDefault="00985D85" w:rsidP="009011D0">
      <w:pPr>
        <w:rPr>
          <w:rFonts w:ascii="Arial" w:hAnsi="Arial" w:cs="Arial"/>
        </w:rPr>
      </w:pPr>
    </w:p>
    <w:p w:rsidR="009011D0" w:rsidRDefault="009011D0" w:rsidP="009011D0">
      <w:pPr>
        <w:rPr>
          <w:rFonts w:ascii="Arial" w:hAnsi="Arial" w:cs="Arial"/>
        </w:rPr>
      </w:pPr>
      <w:r w:rsidRPr="0099228F">
        <w:rPr>
          <w:rFonts w:ascii="Arial" w:hAnsi="Arial" w:cs="Arial"/>
        </w:rPr>
        <w:t xml:space="preserve">In this dialog you can override the default style settings that determine how this layer displays in a Map window. </w:t>
      </w:r>
    </w:p>
    <w:p w:rsidR="00E3586A" w:rsidRPr="0099228F" w:rsidRDefault="00C020A3" w:rsidP="009011D0">
      <w:pPr>
        <w:rPr>
          <w:rFonts w:ascii="Arial" w:hAnsi="Arial" w:cs="Arial"/>
        </w:rPr>
      </w:pPr>
      <w:r>
        <w:rPr>
          <w:noProof/>
        </w:rPr>
        <w:lastRenderedPageBreak/>
        <w:drawing>
          <wp:inline distT="0" distB="0" distL="0" distR="0" wp14:anchorId="42F8DD5B" wp14:editId="6050B5C9">
            <wp:extent cx="5274310" cy="35826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582670"/>
                    </a:xfrm>
                    <a:prstGeom prst="rect">
                      <a:avLst/>
                    </a:prstGeom>
                  </pic:spPr>
                </pic:pic>
              </a:graphicData>
            </a:graphic>
          </wp:inline>
        </w:drawing>
      </w:r>
    </w:p>
    <w:p w:rsidR="009011D0" w:rsidRPr="0099228F" w:rsidRDefault="009011D0" w:rsidP="009011D0">
      <w:pPr>
        <w:rPr>
          <w:rFonts w:ascii="Arial" w:hAnsi="Arial" w:cs="Arial"/>
        </w:rPr>
      </w:pPr>
    </w:p>
    <w:p w:rsidR="00985D85" w:rsidRPr="0099228F" w:rsidRDefault="00985D85" w:rsidP="00E3586A">
      <w:pPr>
        <w:ind w:left="720"/>
        <w:rPr>
          <w:rFonts w:ascii="Arial" w:hAnsi="Arial" w:cs="Arial"/>
        </w:rPr>
      </w:pPr>
    </w:p>
    <w:p w:rsidR="009011D0" w:rsidRPr="0099228F" w:rsidRDefault="009011D0" w:rsidP="00E3586A">
      <w:pPr>
        <w:numPr>
          <w:ilvl w:val="0"/>
          <w:numId w:val="8"/>
        </w:numPr>
        <w:rPr>
          <w:rFonts w:ascii="Arial" w:hAnsi="Arial" w:cs="Arial"/>
        </w:rPr>
      </w:pPr>
      <w:r w:rsidRPr="0099228F">
        <w:rPr>
          <w:rFonts w:ascii="Arial" w:hAnsi="Arial" w:cs="Arial"/>
        </w:rPr>
        <w:t xml:space="preserve">Check the </w:t>
      </w:r>
      <w:r w:rsidRPr="0099228F">
        <w:rPr>
          <w:rFonts w:ascii="Arial" w:hAnsi="Arial" w:cs="Arial"/>
          <w:b/>
          <w:bCs/>
        </w:rPr>
        <w:t>Style Override</w:t>
      </w:r>
      <w:r w:rsidRPr="0099228F">
        <w:rPr>
          <w:rFonts w:ascii="Arial" w:hAnsi="Arial" w:cs="Arial"/>
        </w:rPr>
        <w:t xml:space="preserve"> check box to override the default style of a layer. </w:t>
      </w:r>
    </w:p>
    <w:p w:rsidR="009011D0" w:rsidRPr="0099228F" w:rsidRDefault="009011D0" w:rsidP="00E3586A">
      <w:pPr>
        <w:numPr>
          <w:ilvl w:val="0"/>
          <w:numId w:val="8"/>
        </w:numPr>
        <w:rPr>
          <w:rFonts w:ascii="Arial" w:hAnsi="Arial" w:cs="Arial"/>
        </w:rPr>
      </w:pPr>
      <w:r w:rsidRPr="0099228F">
        <w:rPr>
          <w:rFonts w:ascii="Arial" w:hAnsi="Arial" w:cs="Arial"/>
        </w:rPr>
        <w:t xml:space="preserve">Click the </w:t>
      </w:r>
      <w:r w:rsidRPr="0099228F">
        <w:rPr>
          <w:rFonts w:ascii="Arial" w:hAnsi="Arial" w:cs="Arial"/>
          <w:b/>
          <w:bCs/>
        </w:rPr>
        <w:t>Region Style</w:t>
      </w:r>
      <w:r w:rsidRPr="0099228F">
        <w:rPr>
          <w:rFonts w:ascii="Arial" w:hAnsi="Arial" w:cs="Arial"/>
        </w:rPr>
        <w:t xml:space="preserve"> button and the </w:t>
      </w:r>
      <w:r w:rsidRPr="0099228F">
        <w:rPr>
          <w:rFonts w:ascii="Arial" w:hAnsi="Arial" w:cs="Arial"/>
          <w:b/>
          <w:bCs/>
        </w:rPr>
        <w:t>Region Style</w:t>
      </w:r>
      <w:r w:rsidRPr="0099228F">
        <w:rPr>
          <w:rFonts w:ascii="Arial" w:hAnsi="Arial" w:cs="Arial"/>
        </w:rPr>
        <w:t xml:space="preserve"> dialog displays. </w:t>
      </w:r>
    </w:p>
    <w:p w:rsidR="009011D0" w:rsidRDefault="009011D0" w:rsidP="00E3586A">
      <w:pPr>
        <w:numPr>
          <w:ilvl w:val="0"/>
          <w:numId w:val="8"/>
        </w:numPr>
        <w:rPr>
          <w:rFonts w:ascii="Arial" w:hAnsi="Arial" w:cs="Arial"/>
        </w:rPr>
      </w:pPr>
      <w:r w:rsidRPr="0099228F">
        <w:rPr>
          <w:rFonts w:ascii="Arial" w:hAnsi="Arial" w:cs="Arial"/>
        </w:rPr>
        <w:t xml:space="preserve">Click </w:t>
      </w:r>
      <w:r w:rsidRPr="0099228F">
        <w:rPr>
          <w:rFonts w:ascii="Arial" w:hAnsi="Arial" w:cs="Arial"/>
          <w:b/>
          <w:bCs/>
        </w:rPr>
        <w:t>Foreground</w:t>
      </w:r>
      <w:r w:rsidRPr="0099228F">
        <w:rPr>
          <w:rFonts w:ascii="Arial" w:hAnsi="Arial" w:cs="Arial"/>
        </w:rPr>
        <w:t xml:space="preserve"> drop-down menu from the </w:t>
      </w:r>
      <w:r w:rsidRPr="0099228F">
        <w:rPr>
          <w:rFonts w:ascii="Arial" w:hAnsi="Arial" w:cs="Arial"/>
          <w:b/>
          <w:bCs/>
        </w:rPr>
        <w:t>Fill</w:t>
      </w:r>
      <w:r w:rsidRPr="0099228F">
        <w:rPr>
          <w:rFonts w:ascii="Arial" w:hAnsi="Arial" w:cs="Arial"/>
        </w:rPr>
        <w:t xml:space="preserve"> group box. </w:t>
      </w:r>
    </w:p>
    <w:p w:rsidR="00E3586A" w:rsidRPr="0099228F" w:rsidRDefault="00E3586A" w:rsidP="00E3586A">
      <w:pPr>
        <w:ind w:left="720"/>
        <w:rPr>
          <w:rFonts w:ascii="Arial" w:hAnsi="Arial" w:cs="Arial"/>
        </w:rPr>
      </w:pPr>
    </w:p>
    <w:p w:rsidR="009011D0" w:rsidRPr="0099228F" w:rsidRDefault="00E3586A" w:rsidP="00E3586A">
      <w:pPr>
        <w:jc w:val="center"/>
        <w:rPr>
          <w:rFonts w:ascii="Arial" w:hAnsi="Arial" w:cs="Arial"/>
        </w:rPr>
      </w:pPr>
      <w:r>
        <w:rPr>
          <w:rFonts w:ascii="Arial" w:hAnsi="Arial" w:cs="Arial"/>
          <w:noProof/>
        </w:rPr>
        <w:drawing>
          <wp:inline distT="0" distB="0" distL="0" distR="0" wp14:anchorId="3BD42BB1" wp14:editId="559D061B">
            <wp:extent cx="2924175" cy="3071118"/>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srcRect l="35382" t="22830" r="28694" b="9968"/>
                    <a:stretch>
                      <a:fillRect/>
                    </a:stretch>
                  </pic:blipFill>
                  <pic:spPr bwMode="auto">
                    <a:xfrm>
                      <a:off x="0" y="0"/>
                      <a:ext cx="2924175" cy="3071118"/>
                    </a:xfrm>
                    <a:prstGeom prst="rect">
                      <a:avLst/>
                    </a:prstGeom>
                    <a:noFill/>
                    <a:ln w="9525">
                      <a:noFill/>
                      <a:miter lim="800000"/>
                      <a:headEnd/>
                      <a:tailEnd/>
                    </a:ln>
                  </pic:spPr>
                </pic:pic>
              </a:graphicData>
            </a:graphic>
          </wp:inline>
        </w:drawing>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051B96">
      <w:pPr>
        <w:numPr>
          <w:ilvl w:val="0"/>
          <w:numId w:val="9"/>
        </w:numPr>
        <w:rPr>
          <w:rFonts w:ascii="Arial" w:hAnsi="Arial" w:cs="Arial"/>
        </w:rPr>
      </w:pPr>
      <w:r w:rsidRPr="0099228F">
        <w:rPr>
          <w:rFonts w:ascii="Arial" w:hAnsi="Arial" w:cs="Arial"/>
        </w:rPr>
        <w:t xml:space="preserve">From the </w:t>
      </w:r>
      <w:r w:rsidR="00051B96" w:rsidRPr="0099228F">
        <w:rPr>
          <w:rFonts w:ascii="Arial" w:hAnsi="Arial" w:cs="Arial"/>
        </w:rPr>
        <w:t>colour</w:t>
      </w:r>
      <w:r w:rsidRPr="0099228F">
        <w:rPr>
          <w:rFonts w:ascii="Arial" w:hAnsi="Arial" w:cs="Arial"/>
        </w:rPr>
        <w:t xml:space="preserve"> palette, choose a new </w:t>
      </w:r>
      <w:r w:rsidR="00051B96" w:rsidRPr="0099228F">
        <w:rPr>
          <w:rFonts w:ascii="Arial" w:hAnsi="Arial" w:cs="Arial"/>
        </w:rPr>
        <w:t>colour</w:t>
      </w:r>
      <w:r w:rsidRPr="0099228F">
        <w:rPr>
          <w:rFonts w:ascii="Arial" w:hAnsi="Arial" w:cs="Arial"/>
        </w:rPr>
        <w:t xml:space="preserve"> such as Yellow.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accept the </w:t>
      </w:r>
      <w:r w:rsidR="00051B96" w:rsidRPr="0099228F">
        <w:rPr>
          <w:rFonts w:ascii="Arial" w:hAnsi="Arial" w:cs="Arial"/>
        </w:rPr>
        <w:t>colour</w:t>
      </w:r>
      <w:r w:rsidRPr="0099228F">
        <w:rPr>
          <w:rFonts w:ascii="Arial" w:hAnsi="Arial" w:cs="Arial"/>
        </w:rPr>
        <w:t xml:space="preserve"> choice.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accept the </w:t>
      </w:r>
      <w:r w:rsidRPr="0099228F">
        <w:rPr>
          <w:rFonts w:ascii="Arial" w:hAnsi="Arial" w:cs="Arial"/>
          <w:b/>
          <w:bCs/>
        </w:rPr>
        <w:t>Display Options</w:t>
      </w:r>
      <w:r w:rsidRPr="0099228F">
        <w:rPr>
          <w:rFonts w:ascii="Arial" w:hAnsi="Arial" w:cs="Arial"/>
        </w:rPr>
        <w:t xml:space="preserve">. </w:t>
      </w:r>
    </w:p>
    <w:p w:rsidR="009011D0" w:rsidRPr="0099228F" w:rsidRDefault="009011D0" w:rsidP="00051B96">
      <w:pPr>
        <w:numPr>
          <w:ilvl w:val="0"/>
          <w:numId w:val="9"/>
        </w:numPr>
        <w:rPr>
          <w:rFonts w:ascii="Arial" w:hAnsi="Arial" w:cs="Arial"/>
        </w:rPr>
      </w:pPr>
      <w:r w:rsidRPr="0099228F">
        <w:rPr>
          <w:rFonts w:ascii="Arial" w:hAnsi="Arial" w:cs="Arial"/>
        </w:rPr>
        <w:lastRenderedPageBreak/>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w:t>
      </w:r>
    </w:p>
    <w:p w:rsidR="009011D0" w:rsidRPr="0099228F" w:rsidRDefault="009011D0" w:rsidP="009011D0">
      <w:pPr>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Many layers that you use in your map windows may only be appropriate to use at certain zoom levels. For example, if you take a street map and zoom out so that all of the streets are in the window, there is too much detail. To manage the level of detail that appears in a map you can use the zoom-layering feature. This feature allows you to specify a range of zoom levels for the layer to be displayed in. </w:t>
      </w:r>
    </w:p>
    <w:p w:rsidR="009011D0" w:rsidRPr="0099228F" w:rsidRDefault="009011D0" w:rsidP="00985D85">
      <w:pPr>
        <w:jc w:val="both"/>
        <w:rPr>
          <w:rFonts w:ascii="Arial" w:hAnsi="Arial" w:cs="Arial"/>
        </w:rPr>
      </w:pPr>
      <w:r w:rsidRPr="0099228F">
        <w:rPr>
          <w:rFonts w:ascii="Arial" w:hAnsi="Arial" w:cs="Arial"/>
        </w:rPr>
        <w:t xml:space="preserve">In </w:t>
      </w:r>
      <w:r w:rsidR="00051B96">
        <w:rPr>
          <w:rFonts w:ascii="Arial" w:hAnsi="Arial" w:cs="Arial"/>
        </w:rPr>
        <w:t>y</w:t>
      </w:r>
      <w:r w:rsidRPr="0099228F">
        <w:rPr>
          <w:rFonts w:ascii="Arial" w:hAnsi="Arial" w:cs="Arial"/>
        </w:rPr>
        <w:t xml:space="preserve">our map, if you zoom out too much, the </w:t>
      </w:r>
      <w:r w:rsidR="003C32F7">
        <w:rPr>
          <w:rFonts w:ascii="Arial" w:hAnsi="Arial" w:cs="Arial"/>
          <w:b/>
          <w:bCs/>
        </w:rPr>
        <w:t xml:space="preserve">UKCUST </w:t>
      </w:r>
      <w:r w:rsidRPr="0099228F">
        <w:rPr>
          <w:rFonts w:ascii="Arial" w:hAnsi="Arial" w:cs="Arial"/>
        </w:rPr>
        <w:t xml:space="preserve">layer will cover up the </w:t>
      </w:r>
      <w:r w:rsidR="003C32F7">
        <w:rPr>
          <w:rFonts w:ascii="Arial" w:hAnsi="Arial" w:cs="Arial"/>
        </w:rPr>
        <w:t>south west London area</w:t>
      </w:r>
      <w:r w:rsidRPr="0099228F">
        <w:rPr>
          <w:rFonts w:ascii="Arial" w:hAnsi="Arial" w:cs="Arial"/>
        </w:rPr>
        <w:t xml:space="preserve">. We will set up the Map window so that the layer is only visible if the map is zoomed in to view </w:t>
      </w:r>
      <w:r w:rsidR="003C32F7">
        <w:rPr>
          <w:rFonts w:ascii="Arial" w:hAnsi="Arial" w:cs="Arial"/>
        </w:rPr>
        <w:t>300 KM</w:t>
      </w:r>
      <w:r w:rsidRPr="0099228F">
        <w:rPr>
          <w:rFonts w:ascii="Arial" w:hAnsi="Arial" w:cs="Arial"/>
        </w:rPr>
        <w:t xml:space="preserve"> or less. </w:t>
      </w:r>
    </w:p>
    <w:p w:rsidR="00985D85" w:rsidRPr="0099228F" w:rsidRDefault="00985D85" w:rsidP="00985D85">
      <w:pPr>
        <w:jc w:val="both"/>
        <w:rPr>
          <w:rFonts w:ascii="Arial" w:hAnsi="Arial" w:cs="Arial"/>
        </w:rPr>
      </w:pPr>
    </w:p>
    <w:p w:rsidR="00985D85" w:rsidRPr="0099228F" w:rsidRDefault="00985D85" w:rsidP="00985D85">
      <w:pPr>
        <w:jc w:val="both"/>
        <w:rPr>
          <w:rFonts w:ascii="Arial" w:hAnsi="Arial" w:cs="Arial"/>
        </w:rPr>
      </w:pPr>
    </w:p>
    <w:p w:rsidR="009011D0" w:rsidRPr="0099228F" w:rsidRDefault="009011D0" w:rsidP="00051B96">
      <w:pPr>
        <w:numPr>
          <w:ilvl w:val="0"/>
          <w:numId w:val="10"/>
        </w:numPr>
        <w:rPr>
          <w:rFonts w:ascii="Arial" w:hAnsi="Arial" w:cs="Arial"/>
        </w:rPr>
      </w:pPr>
      <w:r w:rsidRPr="0099228F">
        <w:rPr>
          <w:rFonts w:ascii="Arial" w:hAnsi="Arial" w:cs="Arial"/>
        </w:rPr>
        <w:t xml:space="preserve">Open the </w:t>
      </w:r>
      <w:r w:rsidRPr="0099228F">
        <w:rPr>
          <w:rFonts w:ascii="Arial" w:hAnsi="Arial" w:cs="Arial"/>
          <w:b/>
          <w:bCs/>
        </w:rPr>
        <w:t>Map</w:t>
      </w:r>
      <w:r w:rsidRPr="0099228F">
        <w:rPr>
          <w:rFonts w:ascii="Arial" w:hAnsi="Arial" w:cs="Arial"/>
        </w:rPr>
        <w:t xml:space="preserve"> menu. </w:t>
      </w:r>
    </w:p>
    <w:p w:rsidR="009011D0" w:rsidRPr="003C32F7" w:rsidRDefault="009011D0" w:rsidP="003C32F7">
      <w:pPr>
        <w:numPr>
          <w:ilvl w:val="0"/>
          <w:numId w:val="10"/>
        </w:numPr>
        <w:rPr>
          <w:rFonts w:ascii="Arial" w:hAnsi="Arial" w:cs="Arial"/>
        </w:rPr>
      </w:pPr>
      <w:r w:rsidRPr="0099228F">
        <w:rPr>
          <w:rFonts w:ascii="Arial" w:hAnsi="Arial" w:cs="Arial"/>
        </w:rPr>
        <w:t xml:space="preserve">Click on </w:t>
      </w:r>
      <w:r w:rsidRPr="0099228F">
        <w:rPr>
          <w:rFonts w:ascii="Arial" w:hAnsi="Arial" w:cs="Arial"/>
          <w:b/>
          <w:bCs/>
        </w:rPr>
        <w:t>Layer Control</w:t>
      </w:r>
      <w:r w:rsidRPr="0099228F">
        <w:rPr>
          <w:rFonts w:ascii="Arial" w:hAnsi="Arial" w:cs="Arial"/>
        </w:rPr>
        <w:t xml:space="preserve">. </w:t>
      </w:r>
      <w:r w:rsidRPr="003C32F7">
        <w:rPr>
          <w:rFonts w:ascii="Arial" w:hAnsi="Arial" w:cs="Arial"/>
        </w:rPr>
        <w:t xml:space="preserve">. </w:t>
      </w:r>
    </w:p>
    <w:p w:rsidR="009011D0" w:rsidRPr="0099228F" w:rsidRDefault="009011D0" w:rsidP="00051B96">
      <w:pPr>
        <w:numPr>
          <w:ilvl w:val="0"/>
          <w:numId w:val="10"/>
        </w:numPr>
        <w:rPr>
          <w:rFonts w:ascii="Arial" w:hAnsi="Arial" w:cs="Arial"/>
        </w:rPr>
      </w:pPr>
      <w:r w:rsidRPr="0099228F">
        <w:rPr>
          <w:rFonts w:ascii="Arial" w:hAnsi="Arial" w:cs="Arial"/>
        </w:rPr>
        <w:t xml:space="preserve">Click the </w:t>
      </w:r>
      <w:r w:rsidRPr="0099228F">
        <w:rPr>
          <w:rFonts w:ascii="Arial" w:hAnsi="Arial" w:cs="Arial"/>
          <w:b/>
          <w:bCs/>
        </w:rPr>
        <w:t>Display</w:t>
      </w:r>
      <w:r w:rsidRPr="0099228F">
        <w:rPr>
          <w:rFonts w:ascii="Arial" w:hAnsi="Arial" w:cs="Arial"/>
        </w:rPr>
        <w:t xml:space="preserve"> button and the </w:t>
      </w:r>
      <w:r w:rsidRPr="0099228F">
        <w:rPr>
          <w:rFonts w:ascii="Arial" w:hAnsi="Arial" w:cs="Arial"/>
          <w:b/>
          <w:bCs/>
        </w:rPr>
        <w:t>Display Options</w:t>
      </w:r>
      <w:r w:rsidRPr="0099228F">
        <w:rPr>
          <w:rFonts w:ascii="Arial" w:hAnsi="Arial" w:cs="Arial"/>
        </w:rPr>
        <w:t xml:space="preserve"> dialog box displays. </w:t>
      </w:r>
    </w:p>
    <w:p w:rsidR="009011D0" w:rsidRPr="0099228F" w:rsidRDefault="009011D0" w:rsidP="00051B96">
      <w:pPr>
        <w:numPr>
          <w:ilvl w:val="0"/>
          <w:numId w:val="10"/>
        </w:numPr>
        <w:rPr>
          <w:rFonts w:ascii="Arial" w:hAnsi="Arial" w:cs="Arial"/>
        </w:rPr>
      </w:pPr>
      <w:r w:rsidRPr="0099228F">
        <w:rPr>
          <w:rFonts w:ascii="Arial" w:hAnsi="Arial" w:cs="Arial"/>
        </w:rPr>
        <w:t xml:space="preserve">Check </w:t>
      </w:r>
      <w:r w:rsidRPr="0099228F">
        <w:rPr>
          <w:rFonts w:ascii="Arial" w:hAnsi="Arial" w:cs="Arial"/>
          <w:b/>
          <w:bCs/>
        </w:rPr>
        <w:t>Display Within Zoom Range.</w:t>
      </w:r>
      <w:r w:rsidRPr="0099228F">
        <w:rPr>
          <w:rFonts w:ascii="Arial" w:hAnsi="Arial" w:cs="Arial"/>
        </w:rPr>
        <w:t xml:space="preserve"> </w:t>
      </w:r>
    </w:p>
    <w:p w:rsidR="009011D0" w:rsidRPr="0099228F" w:rsidRDefault="009011D0" w:rsidP="00051B96">
      <w:pPr>
        <w:numPr>
          <w:ilvl w:val="0"/>
          <w:numId w:val="10"/>
        </w:numPr>
        <w:rPr>
          <w:rFonts w:ascii="Arial" w:hAnsi="Arial" w:cs="Arial"/>
        </w:rPr>
      </w:pPr>
      <w:r w:rsidRPr="0099228F">
        <w:rPr>
          <w:rFonts w:ascii="Arial" w:hAnsi="Arial" w:cs="Arial"/>
        </w:rPr>
        <w:t xml:space="preserve">Enter </w:t>
      </w:r>
      <w:r w:rsidR="003C32F7">
        <w:rPr>
          <w:rFonts w:ascii="Arial" w:hAnsi="Arial" w:cs="Arial"/>
        </w:rPr>
        <w:t>300</w:t>
      </w:r>
      <w:r w:rsidRPr="0099228F">
        <w:rPr>
          <w:rFonts w:ascii="Arial" w:hAnsi="Arial" w:cs="Arial"/>
        </w:rPr>
        <w:t xml:space="preserve"> for the </w:t>
      </w:r>
      <w:r w:rsidRPr="0099228F">
        <w:rPr>
          <w:rFonts w:ascii="Arial" w:hAnsi="Arial" w:cs="Arial"/>
          <w:b/>
          <w:bCs/>
        </w:rPr>
        <w:t>Max Zoom</w:t>
      </w:r>
      <w:r w:rsidRPr="0099228F">
        <w:rPr>
          <w:rFonts w:ascii="Arial" w:hAnsi="Arial" w:cs="Arial"/>
        </w:rPr>
        <w:t xml:space="preserve">. </w:t>
      </w:r>
    </w:p>
    <w:p w:rsidR="009011D0" w:rsidRPr="0099228F" w:rsidRDefault="009011D0" w:rsidP="009011D0">
      <w:pPr>
        <w:numPr>
          <w:ilvl w:val="0"/>
          <w:numId w:val="10"/>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Display Options</w:t>
      </w:r>
      <w:r w:rsidRPr="0099228F">
        <w:rPr>
          <w:rFonts w:ascii="Arial" w:hAnsi="Arial" w:cs="Arial"/>
        </w:rPr>
        <w:t xml:space="preserve"> dialog box. </w:t>
      </w:r>
    </w:p>
    <w:p w:rsidR="009011D0" w:rsidRPr="0099228F" w:rsidRDefault="009011D0" w:rsidP="009011D0">
      <w:pPr>
        <w:numPr>
          <w:ilvl w:val="0"/>
          <w:numId w:val="10"/>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box. </w:t>
      </w:r>
    </w:p>
    <w:p w:rsidR="00985D85" w:rsidRPr="0099228F" w:rsidRDefault="00985D85" w:rsidP="009011D0">
      <w:pPr>
        <w:rPr>
          <w:rFonts w:ascii="Arial" w:hAnsi="Arial" w:cs="Arial"/>
        </w:rPr>
      </w:pPr>
    </w:p>
    <w:p w:rsidR="009011D0" w:rsidRDefault="00985D85" w:rsidP="00985D85">
      <w:pPr>
        <w:jc w:val="both"/>
        <w:rPr>
          <w:rFonts w:ascii="Arial" w:hAnsi="Arial" w:cs="Arial"/>
        </w:rPr>
      </w:pPr>
      <w:r w:rsidRPr="0099228F">
        <w:rPr>
          <w:rFonts w:ascii="Arial" w:hAnsi="Arial" w:cs="Arial"/>
        </w:rPr>
        <w:t>T</w:t>
      </w:r>
      <w:r w:rsidR="009011D0" w:rsidRPr="0099228F">
        <w:rPr>
          <w:rFonts w:ascii="Arial" w:hAnsi="Arial" w:cs="Arial"/>
        </w:rPr>
        <w:t xml:space="preserve">he </w:t>
      </w:r>
      <w:r w:rsidR="003C32F7">
        <w:rPr>
          <w:rFonts w:ascii="Arial" w:hAnsi="Arial" w:cs="Arial"/>
        </w:rPr>
        <w:t>customer</w:t>
      </w:r>
      <w:r w:rsidR="009011D0" w:rsidRPr="0099228F">
        <w:rPr>
          <w:rFonts w:ascii="Arial" w:hAnsi="Arial" w:cs="Arial"/>
        </w:rPr>
        <w:t xml:space="preserve"> will only be displayed if the zoom level is </w:t>
      </w:r>
      <w:r w:rsidR="003C32F7">
        <w:rPr>
          <w:rFonts w:ascii="Arial" w:hAnsi="Arial" w:cs="Arial"/>
        </w:rPr>
        <w:t>300km</w:t>
      </w:r>
      <w:r w:rsidR="009011D0" w:rsidRPr="0099228F">
        <w:rPr>
          <w:rFonts w:ascii="Arial" w:hAnsi="Arial" w:cs="Arial"/>
        </w:rPr>
        <w:t xml:space="preserve"> or less. </w:t>
      </w:r>
    </w:p>
    <w:p w:rsidR="003C32F7" w:rsidRPr="0099228F" w:rsidRDefault="003C32F7" w:rsidP="00985D85">
      <w:pPr>
        <w:jc w:val="both"/>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Once you have customized a view of your map, you may want to create a clone, or copy of the map window. In this way you are able to see two views of a map at the same time, perhaps choosing to zoom in for one view (to create an inset), while letting the other view provide the bigger picture. </w:t>
      </w:r>
    </w:p>
    <w:p w:rsidR="00985D85" w:rsidRPr="0099228F" w:rsidRDefault="00985D85" w:rsidP="009011D0">
      <w:pPr>
        <w:rPr>
          <w:rFonts w:ascii="Arial" w:hAnsi="Arial" w:cs="Arial"/>
        </w:rPr>
      </w:pPr>
    </w:p>
    <w:p w:rsidR="009011D0" w:rsidRPr="0099228F" w:rsidRDefault="009011D0" w:rsidP="009011D0">
      <w:pPr>
        <w:numPr>
          <w:ilvl w:val="0"/>
          <w:numId w:val="11"/>
        </w:numPr>
        <w:rPr>
          <w:rFonts w:ascii="Arial" w:hAnsi="Arial" w:cs="Arial"/>
        </w:rPr>
      </w:pPr>
      <w:r w:rsidRPr="0099228F">
        <w:rPr>
          <w:rFonts w:ascii="Arial" w:hAnsi="Arial" w:cs="Arial"/>
        </w:rPr>
        <w:t xml:space="preserve">From the </w:t>
      </w:r>
      <w:r w:rsidRPr="0099228F">
        <w:rPr>
          <w:rFonts w:ascii="Arial" w:hAnsi="Arial" w:cs="Arial"/>
          <w:b/>
          <w:bCs/>
        </w:rPr>
        <w:t>Map Menu</w:t>
      </w:r>
      <w:r w:rsidRPr="0099228F">
        <w:rPr>
          <w:rFonts w:ascii="Arial" w:hAnsi="Arial" w:cs="Arial"/>
        </w:rPr>
        <w:t xml:space="preserve"> choose </w:t>
      </w:r>
      <w:r w:rsidRPr="0099228F">
        <w:rPr>
          <w:rFonts w:ascii="Arial" w:hAnsi="Arial" w:cs="Arial"/>
          <w:b/>
          <w:bCs/>
        </w:rPr>
        <w:t>Clone View</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A duplicate map appears. This feature can be handy when you need to produce a map with several insets. To see both map windows tile the windows. </w:t>
      </w:r>
    </w:p>
    <w:p w:rsidR="00985D85" w:rsidRPr="0099228F" w:rsidRDefault="00985D85" w:rsidP="009011D0">
      <w:pPr>
        <w:rPr>
          <w:rFonts w:ascii="Arial" w:hAnsi="Arial" w:cs="Arial"/>
        </w:rPr>
      </w:pPr>
    </w:p>
    <w:p w:rsidR="009011D0" w:rsidRPr="0099228F" w:rsidRDefault="009011D0" w:rsidP="009011D0">
      <w:pPr>
        <w:numPr>
          <w:ilvl w:val="0"/>
          <w:numId w:val="12"/>
        </w:numPr>
        <w:rPr>
          <w:rFonts w:ascii="Arial" w:hAnsi="Arial" w:cs="Arial"/>
        </w:rPr>
      </w:pPr>
      <w:r w:rsidRPr="0099228F">
        <w:rPr>
          <w:rFonts w:ascii="Arial" w:hAnsi="Arial" w:cs="Arial"/>
        </w:rPr>
        <w:t xml:space="preserve">Open the </w:t>
      </w:r>
      <w:r w:rsidRPr="0099228F">
        <w:rPr>
          <w:rFonts w:ascii="Arial" w:hAnsi="Arial" w:cs="Arial"/>
          <w:b/>
          <w:bCs/>
        </w:rPr>
        <w:t>Window Menu</w:t>
      </w:r>
      <w:r w:rsidRPr="0099228F">
        <w:rPr>
          <w:rFonts w:ascii="Arial" w:hAnsi="Arial" w:cs="Arial"/>
        </w:rPr>
        <w:t xml:space="preserve"> and choose </w:t>
      </w:r>
      <w:r w:rsidRPr="0099228F">
        <w:rPr>
          <w:rFonts w:ascii="Arial" w:hAnsi="Arial" w:cs="Arial"/>
          <w:b/>
          <w:bCs/>
        </w:rPr>
        <w:t>Tile Windows</w:t>
      </w:r>
    </w:p>
    <w:p w:rsidR="00985D85" w:rsidRPr="0099228F" w:rsidRDefault="00985D85" w:rsidP="00985D85">
      <w:pPr>
        <w:ind w:left="36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Since many new settings have been included in the map layers, your work needs to be saved in a workspace. </w:t>
      </w:r>
    </w:p>
    <w:p w:rsidR="00985D85" w:rsidRPr="0099228F" w:rsidRDefault="00985D85" w:rsidP="009011D0">
      <w:pPr>
        <w:rPr>
          <w:rFonts w:ascii="Arial" w:hAnsi="Arial" w:cs="Arial"/>
        </w:rPr>
      </w:pPr>
    </w:p>
    <w:p w:rsidR="009011D0" w:rsidRPr="0099228F" w:rsidRDefault="009011D0" w:rsidP="00051B96">
      <w:pPr>
        <w:numPr>
          <w:ilvl w:val="0"/>
          <w:numId w:val="13"/>
        </w:numPr>
        <w:rPr>
          <w:rFonts w:ascii="Arial" w:hAnsi="Arial" w:cs="Arial"/>
        </w:rPr>
      </w:pPr>
      <w:r w:rsidRPr="0099228F">
        <w:rPr>
          <w:rFonts w:ascii="Arial" w:hAnsi="Arial" w:cs="Arial"/>
        </w:rPr>
        <w:t xml:space="preserve">Open the File menu and choose </w:t>
      </w:r>
      <w:r w:rsidRPr="0099228F">
        <w:rPr>
          <w:rFonts w:ascii="Arial" w:hAnsi="Arial" w:cs="Arial"/>
          <w:b/>
          <w:bCs/>
        </w:rPr>
        <w:t>Save Workspace</w:t>
      </w:r>
      <w:r w:rsidRPr="0099228F">
        <w:rPr>
          <w:rFonts w:ascii="Arial" w:hAnsi="Arial" w:cs="Arial"/>
        </w:rPr>
        <w:t xml:space="preserve">. </w:t>
      </w:r>
    </w:p>
    <w:p w:rsidR="009011D0" w:rsidRPr="0099228F" w:rsidRDefault="009011D0" w:rsidP="00051B96">
      <w:pPr>
        <w:numPr>
          <w:ilvl w:val="0"/>
          <w:numId w:val="13"/>
        </w:numPr>
        <w:rPr>
          <w:rFonts w:ascii="Arial" w:hAnsi="Arial" w:cs="Arial"/>
        </w:rPr>
      </w:pPr>
      <w:r w:rsidRPr="0099228F">
        <w:rPr>
          <w:rFonts w:ascii="Arial" w:hAnsi="Arial" w:cs="Arial"/>
        </w:rPr>
        <w:t xml:space="preserve">Type </w:t>
      </w:r>
      <w:proofErr w:type="spellStart"/>
      <w:r w:rsidRPr="0099228F">
        <w:rPr>
          <w:rFonts w:ascii="Arial" w:hAnsi="Arial" w:cs="Arial"/>
          <w:b/>
          <w:bCs/>
        </w:rPr>
        <w:t>myWorkspace</w:t>
      </w:r>
      <w:proofErr w:type="spellEnd"/>
      <w:r w:rsidRPr="0099228F">
        <w:rPr>
          <w:rFonts w:ascii="Arial" w:hAnsi="Arial" w:cs="Arial"/>
        </w:rPr>
        <w:t xml:space="preserve">. </w:t>
      </w:r>
    </w:p>
    <w:p w:rsidR="009011D0" w:rsidRPr="0099228F" w:rsidRDefault="009011D0" w:rsidP="00051B96">
      <w:pPr>
        <w:numPr>
          <w:ilvl w:val="0"/>
          <w:numId w:val="13"/>
        </w:numPr>
        <w:rPr>
          <w:rFonts w:ascii="Arial" w:hAnsi="Arial" w:cs="Arial"/>
        </w:rPr>
      </w:pPr>
      <w:r w:rsidRPr="0099228F">
        <w:rPr>
          <w:rFonts w:ascii="Arial" w:hAnsi="Arial" w:cs="Arial"/>
        </w:rPr>
        <w:t xml:space="preserve">Press </w:t>
      </w:r>
      <w:r w:rsidRPr="0099228F">
        <w:rPr>
          <w:rFonts w:ascii="Arial" w:hAnsi="Arial" w:cs="Arial"/>
          <w:b/>
          <w:bCs/>
        </w:rPr>
        <w:t>Save</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85D85">
      <w:pPr>
        <w:jc w:val="both"/>
        <w:rPr>
          <w:rFonts w:ascii="Arial" w:hAnsi="Arial" w:cs="Arial"/>
        </w:rPr>
      </w:pPr>
      <w:r w:rsidRPr="0099228F">
        <w:rPr>
          <w:rFonts w:ascii="Arial" w:hAnsi="Arial" w:cs="Arial"/>
        </w:rPr>
        <w:t>When you save a workspace, all layer control settings that you have applied to your maps will be remembered in the workspace. Layers based on a query made by select tools will not be saved.</w:t>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lastRenderedPageBreak/>
        <w:t xml:space="preserve">To view all of the objects associated with a map layer within a </w:t>
      </w:r>
      <w:r w:rsidRPr="0099228F">
        <w:rPr>
          <w:rFonts w:ascii="Arial" w:hAnsi="Arial" w:cs="Arial"/>
          <w:b/>
          <w:bCs/>
        </w:rPr>
        <w:t>Map</w:t>
      </w:r>
      <w:r w:rsidRPr="0099228F">
        <w:rPr>
          <w:rFonts w:ascii="Arial" w:hAnsi="Arial" w:cs="Arial"/>
        </w:rPr>
        <w:t xml:space="preserve"> window, use the </w:t>
      </w:r>
      <w:r w:rsidRPr="0099228F">
        <w:rPr>
          <w:rFonts w:ascii="Arial" w:hAnsi="Arial" w:cs="Arial"/>
          <w:b/>
          <w:bCs/>
        </w:rPr>
        <w:t>View Entire Layer</w:t>
      </w:r>
      <w:r w:rsidRPr="0099228F">
        <w:rPr>
          <w:rFonts w:ascii="Arial" w:hAnsi="Arial" w:cs="Arial"/>
        </w:rPr>
        <w:t xml:space="preserve"> command. </w:t>
      </w:r>
    </w:p>
    <w:p w:rsidR="00985D85" w:rsidRPr="0099228F" w:rsidRDefault="00985D85" w:rsidP="009011D0">
      <w:pPr>
        <w:rPr>
          <w:rFonts w:ascii="Arial" w:hAnsi="Arial" w:cs="Arial"/>
        </w:rPr>
      </w:pPr>
    </w:p>
    <w:p w:rsidR="009011D0" w:rsidRPr="0099228F" w:rsidRDefault="009011D0" w:rsidP="009011D0">
      <w:pPr>
        <w:numPr>
          <w:ilvl w:val="0"/>
          <w:numId w:val="14"/>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View Entire Layer</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8901E4" w:rsidP="00985D85">
      <w:pPr>
        <w:ind w:left="2160" w:firstLine="720"/>
        <w:rPr>
          <w:rFonts w:ascii="Arial" w:hAnsi="Arial" w:cs="Arial"/>
        </w:rPr>
      </w:pPr>
      <w:r>
        <w:rPr>
          <w:rFonts w:ascii="Arial" w:hAnsi="Arial" w:cs="Arial"/>
          <w:noProof/>
        </w:rPr>
        <w:drawing>
          <wp:inline distT="0" distB="0" distL="0" distR="0" wp14:anchorId="04002DBA" wp14:editId="15E6EBF9">
            <wp:extent cx="1699919" cy="990600"/>
            <wp:effectExtent l="0" t="0" r="0" b="0"/>
            <wp:docPr id="9" name="Picture 9" descr="View Enti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iew Entire Layer"/>
                    <pic:cNvPicPr>
                      <a:picLocks noChangeAspect="1" noChangeArrowheads="1"/>
                    </pic:cNvPicPr>
                  </pic:nvPicPr>
                  <pic:blipFill>
                    <a:blip r:embed="rId11" cstate="print"/>
                    <a:srcRect/>
                    <a:stretch>
                      <a:fillRect/>
                    </a:stretch>
                  </pic:blipFill>
                  <pic:spPr bwMode="auto">
                    <a:xfrm>
                      <a:off x="0" y="0"/>
                      <a:ext cx="1711102" cy="997117"/>
                    </a:xfrm>
                    <a:prstGeom prst="rect">
                      <a:avLst/>
                    </a:prstGeom>
                    <a:noFill/>
                    <a:ln w="9525">
                      <a:noFill/>
                      <a:miter lim="800000"/>
                      <a:headEnd/>
                      <a:tailEnd/>
                    </a:ln>
                  </pic:spPr>
                </pic:pic>
              </a:graphicData>
            </a:graphic>
          </wp:inline>
        </w:drawing>
      </w:r>
      <w:bookmarkStart w:id="0" w:name="_GoBack"/>
      <w:bookmarkEnd w:id="0"/>
    </w:p>
    <w:p w:rsidR="00985D85" w:rsidRPr="0099228F" w:rsidRDefault="00985D85" w:rsidP="009011D0">
      <w:pPr>
        <w:rPr>
          <w:rFonts w:ascii="Arial" w:hAnsi="Arial" w:cs="Arial"/>
        </w:rPr>
      </w:pPr>
    </w:p>
    <w:p w:rsidR="009011D0" w:rsidRPr="0099228F" w:rsidRDefault="009011D0" w:rsidP="009011D0">
      <w:pPr>
        <w:numPr>
          <w:ilvl w:val="0"/>
          <w:numId w:val="14"/>
        </w:numPr>
        <w:rPr>
          <w:rFonts w:ascii="Arial" w:hAnsi="Arial" w:cs="Arial"/>
        </w:rPr>
      </w:pPr>
      <w:r w:rsidRPr="0099228F">
        <w:rPr>
          <w:rFonts w:ascii="Arial" w:hAnsi="Arial" w:cs="Arial"/>
        </w:rPr>
        <w:t xml:space="preserve">Choose the </w:t>
      </w:r>
      <w:proofErr w:type="spellStart"/>
      <w:r w:rsidR="008611AA">
        <w:rPr>
          <w:rFonts w:ascii="Arial" w:hAnsi="Arial" w:cs="Arial"/>
          <w:b/>
          <w:bCs/>
        </w:rPr>
        <w:t>ukcust</w:t>
      </w:r>
      <w:proofErr w:type="spellEnd"/>
      <w:r w:rsidRPr="0099228F">
        <w:rPr>
          <w:rFonts w:ascii="Arial" w:hAnsi="Arial" w:cs="Arial"/>
        </w:rPr>
        <w:t xml:space="preserve"> layer from the </w:t>
      </w:r>
      <w:r w:rsidRPr="0099228F">
        <w:rPr>
          <w:rFonts w:ascii="Arial" w:hAnsi="Arial" w:cs="Arial"/>
          <w:b/>
          <w:bCs/>
        </w:rPr>
        <w:t>View Entire Layer</w:t>
      </w:r>
      <w:r w:rsidRPr="0099228F">
        <w:rPr>
          <w:rFonts w:ascii="Arial" w:hAnsi="Arial" w:cs="Arial"/>
        </w:rPr>
        <w:t xml:space="preserve"> drop-down menu. </w:t>
      </w:r>
    </w:p>
    <w:p w:rsidR="009011D0" w:rsidRPr="0099228F" w:rsidRDefault="009011D0" w:rsidP="009011D0">
      <w:pPr>
        <w:numPr>
          <w:ilvl w:val="0"/>
          <w:numId w:val="14"/>
        </w:numPr>
        <w:rPr>
          <w:rFonts w:ascii="Arial" w:hAnsi="Arial" w:cs="Arial"/>
        </w:rPr>
      </w:pPr>
      <w:r w:rsidRPr="0099228F">
        <w:rPr>
          <w:rFonts w:ascii="Arial" w:hAnsi="Arial" w:cs="Arial"/>
        </w:rPr>
        <w:t xml:space="preserve">Press </w:t>
      </w:r>
      <w:r w:rsidRPr="0099228F">
        <w:rPr>
          <w:rFonts w:ascii="Arial" w:hAnsi="Arial" w:cs="Arial"/>
          <w:b/>
          <w:bCs/>
        </w:rPr>
        <w:t>OK</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Use the </w:t>
      </w:r>
      <w:r w:rsidRPr="0099228F">
        <w:rPr>
          <w:rFonts w:ascii="Arial" w:hAnsi="Arial" w:cs="Arial"/>
          <w:b/>
          <w:bCs/>
        </w:rPr>
        <w:t>Info Tool</w:t>
      </w:r>
      <w:r w:rsidRPr="0099228F">
        <w:rPr>
          <w:rFonts w:ascii="Arial" w:hAnsi="Arial" w:cs="Arial"/>
        </w:rPr>
        <w:t xml:space="preserve"> to view tabular data associated with objects. The information displays in the </w:t>
      </w:r>
      <w:r w:rsidRPr="0099228F">
        <w:rPr>
          <w:rFonts w:ascii="Arial" w:hAnsi="Arial" w:cs="Arial"/>
          <w:b/>
          <w:bCs/>
        </w:rPr>
        <w:t>Info Tool</w:t>
      </w:r>
      <w:r w:rsidRPr="0099228F">
        <w:rPr>
          <w:rFonts w:ascii="Arial" w:hAnsi="Arial" w:cs="Arial"/>
        </w:rPr>
        <w:t xml:space="preserve"> window. If more than one object is at the same geographic location, the Info Tool window indicates how many objects are at that location, and the table in which each resides. For example, you might click on a city using the </w:t>
      </w:r>
      <w:r w:rsidRPr="0099228F">
        <w:rPr>
          <w:rFonts w:ascii="Arial" w:hAnsi="Arial" w:cs="Arial"/>
          <w:b/>
          <w:bCs/>
        </w:rPr>
        <w:t>Info Tool</w:t>
      </w:r>
      <w:r w:rsidRPr="0099228F">
        <w:rPr>
          <w:rFonts w:ascii="Arial" w:hAnsi="Arial" w:cs="Arial"/>
        </w:rPr>
        <w:t xml:space="preserve"> and simultaneously get information on its </w:t>
      </w:r>
      <w:r w:rsidR="008611AA">
        <w:rPr>
          <w:rFonts w:ascii="Arial" w:hAnsi="Arial" w:cs="Arial"/>
        </w:rPr>
        <w:t>regional data too</w:t>
      </w:r>
      <w:r w:rsidRPr="0099228F">
        <w:rPr>
          <w:rFonts w:ascii="Arial" w:hAnsi="Arial" w:cs="Arial"/>
        </w:rPr>
        <w:t>. Sel</w:t>
      </w:r>
      <w:r w:rsidR="008611AA">
        <w:rPr>
          <w:rFonts w:ascii="Arial" w:hAnsi="Arial" w:cs="Arial"/>
        </w:rPr>
        <w:t>ect the appropriate item.</w:t>
      </w:r>
    </w:p>
    <w:p w:rsidR="00985D85" w:rsidRPr="0099228F" w:rsidRDefault="00985D85" w:rsidP="009011D0">
      <w:pPr>
        <w:rPr>
          <w:rFonts w:ascii="Arial" w:hAnsi="Arial" w:cs="Arial"/>
        </w:rPr>
      </w:pPr>
    </w:p>
    <w:p w:rsidR="009011D0" w:rsidRPr="0099228F" w:rsidRDefault="009011D0" w:rsidP="009011D0">
      <w:pPr>
        <w:numPr>
          <w:ilvl w:val="0"/>
          <w:numId w:val="15"/>
        </w:numPr>
        <w:rPr>
          <w:rFonts w:ascii="Arial" w:hAnsi="Arial" w:cs="Arial"/>
        </w:rPr>
      </w:pPr>
      <w:r w:rsidRPr="0099228F">
        <w:rPr>
          <w:rFonts w:ascii="Arial" w:hAnsi="Arial" w:cs="Arial"/>
        </w:rPr>
        <w:t xml:space="preserve">Select the </w:t>
      </w:r>
      <w:r w:rsidRPr="0099228F">
        <w:rPr>
          <w:rFonts w:ascii="Arial" w:hAnsi="Arial" w:cs="Arial"/>
          <w:b/>
          <w:bCs/>
        </w:rPr>
        <w:t>Info Tool</w:t>
      </w:r>
      <w:r w:rsidRPr="0099228F">
        <w:rPr>
          <w:rFonts w:ascii="Arial" w:hAnsi="Arial" w:cs="Arial"/>
        </w:rPr>
        <w:t xml:space="preserve"> </w:t>
      </w:r>
      <w:r w:rsidR="008901E4">
        <w:rPr>
          <w:rFonts w:ascii="Arial" w:hAnsi="Arial" w:cs="Arial"/>
          <w:noProof/>
        </w:rPr>
        <w:drawing>
          <wp:inline distT="0" distB="0" distL="0" distR="0" wp14:anchorId="56F77A29" wp14:editId="6F165467">
            <wp:extent cx="238125" cy="219075"/>
            <wp:effectExtent l="19050" t="0" r="9525" b="0"/>
            <wp:docPr id="10" name="Picture 10" descr="Info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fo Tool"/>
                    <pic:cNvPicPr>
                      <a:picLocks noChangeAspect="1" noChangeArrowheads="1"/>
                    </pic:cNvPicPr>
                  </pic:nvPicPr>
                  <pic:blipFill>
                    <a:blip r:embed="rId12" cstate="print"/>
                    <a:srcRect/>
                    <a:stretch>
                      <a:fillRect/>
                    </a:stretch>
                  </pic:blipFill>
                  <pic:spPr bwMode="auto">
                    <a:xfrm>
                      <a:off x="0" y="0"/>
                      <a:ext cx="238125" cy="219075"/>
                    </a:xfrm>
                    <a:prstGeom prst="rect">
                      <a:avLst/>
                    </a:prstGeom>
                    <a:noFill/>
                    <a:ln w="9525">
                      <a:noFill/>
                      <a:miter lim="800000"/>
                      <a:headEnd/>
                      <a:tailEnd/>
                    </a:ln>
                  </pic:spPr>
                </pic:pic>
              </a:graphicData>
            </a:graphic>
          </wp:inline>
        </w:drawing>
      </w:r>
      <w:r w:rsidRPr="0099228F">
        <w:rPr>
          <w:rFonts w:ascii="Arial" w:hAnsi="Arial" w:cs="Arial"/>
        </w:rPr>
        <w:t xml:space="preserve">from the </w:t>
      </w:r>
      <w:r w:rsidR="008611AA">
        <w:rPr>
          <w:rFonts w:ascii="Arial" w:hAnsi="Arial" w:cs="Arial"/>
        </w:rPr>
        <w:t>home tab</w:t>
      </w:r>
      <w:r w:rsidRPr="0099228F">
        <w:rPr>
          <w:rFonts w:ascii="Arial" w:hAnsi="Arial" w:cs="Arial"/>
        </w:rPr>
        <w:t xml:space="preserve">. </w:t>
      </w:r>
    </w:p>
    <w:p w:rsidR="00985D85" w:rsidRDefault="00051B96" w:rsidP="009011D0">
      <w:pPr>
        <w:numPr>
          <w:ilvl w:val="0"/>
          <w:numId w:val="15"/>
        </w:numPr>
        <w:rPr>
          <w:rFonts w:ascii="Arial" w:hAnsi="Arial" w:cs="Arial"/>
        </w:rPr>
      </w:pPr>
      <w:r>
        <w:rPr>
          <w:rFonts w:ascii="Arial" w:hAnsi="Arial" w:cs="Arial"/>
        </w:rPr>
        <w:t>The cursor will now appear as a large cross on the screen.</w:t>
      </w:r>
    </w:p>
    <w:p w:rsidR="00051B96" w:rsidRDefault="00051B96" w:rsidP="009011D0">
      <w:pPr>
        <w:numPr>
          <w:ilvl w:val="0"/>
          <w:numId w:val="15"/>
        </w:numPr>
        <w:rPr>
          <w:rFonts w:ascii="Arial" w:hAnsi="Arial" w:cs="Arial"/>
        </w:rPr>
      </w:pPr>
      <w:r>
        <w:rPr>
          <w:rFonts w:ascii="Arial" w:hAnsi="Arial" w:cs="Arial"/>
        </w:rPr>
        <w:t>The cross can be places over a number of layers</w:t>
      </w:r>
    </w:p>
    <w:p w:rsidR="008611AA" w:rsidRPr="0099228F" w:rsidRDefault="008611AA" w:rsidP="00051B96">
      <w:pPr>
        <w:ind w:left="720"/>
        <w:rPr>
          <w:rFonts w:ascii="Arial" w:hAnsi="Arial" w:cs="Arial"/>
        </w:rPr>
      </w:pPr>
    </w:p>
    <w:p w:rsidR="009011D0" w:rsidRPr="0099228F" w:rsidRDefault="008611AA" w:rsidP="009011D0">
      <w:pPr>
        <w:numPr>
          <w:ilvl w:val="0"/>
          <w:numId w:val="16"/>
        </w:numPr>
        <w:rPr>
          <w:rFonts w:ascii="Arial" w:hAnsi="Arial" w:cs="Arial"/>
        </w:rPr>
      </w:pPr>
      <w:r>
        <w:rPr>
          <w:rFonts w:ascii="Arial" w:hAnsi="Arial" w:cs="Arial"/>
        </w:rPr>
        <w:t>C</w:t>
      </w:r>
      <w:r w:rsidR="009011D0" w:rsidRPr="0099228F">
        <w:rPr>
          <w:rFonts w:ascii="Arial" w:hAnsi="Arial" w:cs="Arial"/>
        </w:rPr>
        <w:t xml:space="preserve">lick on a city in the </w:t>
      </w:r>
      <w:r w:rsidR="009011D0" w:rsidRPr="0099228F">
        <w:rPr>
          <w:rFonts w:ascii="Arial" w:hAnsi="Arial" w:cs="Arial"/>
          <w:b/>
          <w:bCs/>
        </w:rPr>
        <w:t>Map Window</w:t>
      </w:r>
      <w:r w:rsidR="009011D0" w:rsidRPr="0099228F">
        <w:rPr>
          <w:rFonts w:ascii="Arial" w:hAnsi="Arial" w:cs="Arial"/>
        </w:rPr>
        <w:t xml:space="preserve">. In the </w:t>
      </w:r>
      <w:r w:rsidR="009011D0" w:rsidRPr="0099228F">
        <w:rPr>
          <w:rFonts w:ascii="Arial" w:hAnsi="Arial" w:cs="Arial"/>
          <w:b/>
          <w:bCs/>
        </w:rPr>
        <w:t>Info Tool</w:t>
      </w:r>
      <w:r w:rsidR="009011D0" w:rsidRPr="0099228F">
        <w:rPr>
          <w:rFonts w:ascii="Arial" w:hAnsi="Arial" w:cs="Arial"/>
        </w:rPr>
        <w:t xml:space="preserve"> window, a list of the map objects that were under your mouse pointer appears: </w:t>
      </w:r>
    </w:p>
    <w:p w:rsidR="00985D85" w:rsidRDefault="00985D85" w:rsidP="00985D85">
      <w:pPr>
        <w:ind w:left="360"/>
        <w:rPr>
          <w:rFonts w:ascii="Arial" w:hAnsi="Arial" w:cs="Arial"/>
        </w:rPr>
      </w:pPr>
    </w:p>
    <w:p w:rsidR="009011D0" w:rsidRPr="0099228F" w:rsidRDefault="008611AA" w:rsidP="00985D85">
      <w:pPr>
        <w:ind w:left="2880"/>
        <w:rPr>
          <w:rFonts w:ascii="Arial" w:hAnsi="Arial" w:cs="Arial"/>
        </w:rPr>
      </w:pPr>
      <w:r>
        <w:rPr>
          <w:noProof/>
        </w:rPr>
        <w:lastRenderedPageBreak/>
        <w:drawing>
          <wp:inline distT="0" distB="0" distL="0" distR="0" wp14:anchorId="050188EE" wp14:editId="0B21EA40">
            <wp:extent cx="2114550" cy="3714017"/>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4720" t="4121" r="31194" b="15228"/>
                    <a:stretch/>
                  </pic:blipFill>
                  <pic:spPr bwMode="auto">
                    <a:xfrm>
                      <a:off x="0" y="0"/>
                      <a:ext cx="2118937" cy="3721722"/>
                    </a:xfrm>
                    <a:prstGeom prst="rect">
                      <a:avLst/>
                    </a:prstGeom>
                    <a:ln>
                      <a:noFill/>
                    </a:ln>
                    <a:extLst>
                      <a:ext uri="{53640926-AAD7-44D8-BBD7-CCE9431645EC}">
                        <a14:shadowObscured xmlns:a14="http://schemas.microsoft.com/office/drawing/2010/main"/>
                      </a:ext>
                    </a:extLst>
                  </pic:spPr>
                </pic:pic>
              </a:graphicData>
            </a:graphic>
          </wp:inline>
        </w:drawing>
      </w:r>
    </w:p>
    <w:p w:rsidR="009011D0" w:rsidRPr="0099228F" w:rsidRDefault="009011D0" w:rsidP="009011D0">
      <w:pPr>
        <w:numPr>
          <w:ilvl w:val="0"/>
          <w:numId w:val="17"/>
        </w:numPr>
        <w:rPr>
          <w:rFonts w:ascii="Arial" w:hAnsi="Arial" w:cs="Arial"/>
        </w:rPr>
      </w:pPr>
      <w:r w:rsidRPr="0099228F">
        <w:rPr>
          <w:rFonts w:ascii="Arial" w:hAnsi="Arial" w:cs="Arial"/>
        </w:rPr>
        <w:t xml:space="preserve">To get further information on one of these objects, click the text (in the </w:t>
      </w:r>
      <w:r w:rsidRPr="0099228F">
        <w:rPr>
          <w:rFonts w:ascii="Arial" w:hAnsi="Arial" w:cs="Arial"/>
          <w:b/>
          <w:bCs/>
        </w:rPr>
        <w:t>Info Tool</w:t>
      </w:r>
      <w:r w:rsidRPr="0099228F">
        <w:rPr>
          <w:rFonts w:ascii="Arial" w:hAnsi="Arial" w:cs="Arial"/>
        </w:rPr>
        <w:t xml:space="preserve"> window) of the object you want to see. All of the tabular data appears for that object. </w:t>
      </w:r>
    </w:p>
    <w:p w:rsidR="009011D0" w:rsidRDefault="009011D0" w:rsidP="009011D0">
      <w:pPr>
        <w:numPr>
          <w:ilvl w:val="0"/>
          <w:numId w:val="17"/>
        </w:numPr>
        <w:rPr>
          <w:rFonts w:ascii="Arial" w:hAnsi="Arial" w:cs="Arial"/>
        </w:rPr>
      </w:pPr>
      <w:r w:rsidRPr="0099228F">
        <w:rPr>
          <w:rFonts w:ascii="Arial" w:hAnsi="Arial" w:cs="Arial"/>
        </w:rPr>
        <w:t xml:space="preserve">Close the </w:t>
      </w:r>
      <w:r w:rsidRPr="0099228F">
        <w:rPr>
          <w:rFonts w:ascii="Arial" w:hAnsi="Arial" w:cs="Arial"/>
          <w:b/>
          <w:bCs/>
        </w:rPr>
        <w:t>Info Tool</w:t>
      </w:r>
      <w:r w:rsidRPr="0099228F">
        <w:rPr>
          <w:rFonts w:ascii="Arial" w:hAnsi="Arial" w:cs="Arial"/>
        </w:rPr>
        <w:t xml:space="preserve"> window</w:t>
      </w:r>
    </w:p>
    <w:p w:rsidR="008611AA" w:rsidRPr="0099228F" w:rsidRDefault="008611AA" w:rsidP="009011D0">
      <w:pPr>
        <w:numPr>
          <w:ilvl w:val="0"/>
          <w:numId w:val="17"/>
        </w:numPr>
        <w:rPr>
          <w:rFonts w:ascii="Arial" w:hAnsi="Arial" w:cs="Arial"/>
        </w:rPr>
      </w:pPr>
      <w:r>
        <w:rPr>
          <w:rFonts w:ascii="Arial" w:hAnsi="Arial" w:cs="Arial"/>
        </w:rPr>
        <w:t>Save your work</w:t>
      </w:r>
    </w:p>
    <w:p w:rsidR="009011D0" w:rsidRPr="0099228F" w:rsidRDefault="009011D0" w:rsidP="009011D0">
      <w:pPr>
        <w:rPr>
          <w:rFonts w:ascii="Arial" w:hAnsi="Arial" w:cs="Arial"/>
        </w:rPr>
      </w:pPr>
    </w:p>
    <w:sectPr w:rsidR="009011D0" w:rsidRPr="0099228F" w:rsidSect="0075174E">
      <w:headerReference w:type="default" r:id="rId14"/>
      <w:footerReference w:type="even" r:id="rId15"/>
      <w:footerReference w:type="default" r:id="rId16"/>
      <w:pgSz w:w="11906" w:h="16838"/>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4860" w:rsidRDefault="00F24860">
      <w:r>
        <w:separator/>
      </w:r>
    </w:p>
  </w:endnote>
  <w:endnote w:type="continuationSeparator" w:id="0">
    <w:p w:rsidR="00F24860" w:rsidRDefault="00F24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D85" w:rsidRDefault="004C3302" w:rsidP="00985D85">
    <w:pPr>
      <w:pStyle w:val="Footer"/>
      <w:framePr w:wrap="around" w:vAnchor="text" w:hAnchor="margin" w:xAlign="right" w:y="1"/>
      <w:rPr>
        <w:rStyle w:val="PageNumber"/>
      </w:rPr>
    </w:pPr>
    <w:r>
      <w:rPr>
        <w:rStyle w:val="PageNumber"/>
      </w:rPr>
      <w:fldChar w:fldCharType="begin"/>
    </w:r>
    <w:r w:rsidR="00985D85">
      <w:rPr>
        <w:rStyle w:val="PageNumber"/>
      </w:rPr>
      <w:instrText xml:space="preserve">PAGE  </w:instrText>
    </w:r>
    <w:r>
      <w:rPr>
        <w:rStyle w:val="PageNumber"/>
      </w:rPr>
      <w:fldChar w:fldCharType="end"/>
    </w:r>
  </w:p>
  <w:p w:rsidR="00985D85" w:rsidRDefault="00985D85" w:rsidP="00985D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D85" w:rsidRDefault="004C3302" w:rsidP="00985D85">
    <w:pPr>
      <w:pStyle w:val="Footer"/>
      <w:framePr w:wrap="around" w:vAnchor="text" w:hAnchor="margin" w:xAlign="right" w:y="1"/>
      <w:rPr>
        <w:rStyle w:val="PageNumber"/>
      </w:rPr>
    </w:pPr>
    <w:r>
      <w:rPr>
        <w:rStyle w:val="PageNumber"/>
      </w:rPr>
      <w:fldChar w:fldCharType="begin"/>
    </w:r>
    <w:r w:rsidR="00985D85">
      <w:rPr>
        <w:rStyle w:val="PageNumber"/>
      </w:rPr>
      <w:instrText xml:space="preserve">PAGE  </w:instrText>
    </w:r>
    <w:r>
      <w:rPr>
        <w:rStyle w:val="PageNumber"/>
      </w:rPr>
      <w:fldChar w:fldCharType="separate"/>
    </w:r>
    <w:r w:rsidR="00472230">
      <w:rPr>
        <w:rStyle w:val="PageNumber"/>
        <w:noProof/>
      </w:rPr>
      <w:t>6</w:t>
    </w:r>
    <w:r>
      <w:rPr>
        <w:rStyle w:val="PageNumber"/>
      </w:rPr>
      <w:fldChar w:fldCharType="end"/>
    </w:r>
  </w:p>
  <w:p w:rsidR="00985D85" w:rsidRDefault="00985D85" w:rsidP="00985D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4860" w:rsidRDefault="00F24860">
      <w:r>
        <w:separator/>
      </w:r>
    </w:p>
  </w:footnote>
  <w:footnote w:type="continuationSeparator" w:id="0">
    <w:p w:rsidR="00F24860" w:rsidRDefault="00F248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D85" w:rsidRDefault="005A7E3F">
    <w:pPr>
      <w:pStyle w:val="Header"/>
    </w:pPr>
    <w:r>
      <w:t>G</w:t>
    </w:r>
    <w:r w:rsidR="0091204C">
      <w:t>IS</w:t>
    </w:r>
    <w:r w:rsidR="0091204C">
      <w:tab/>
    </w:r>
    <w:r w:rsidR="0091204C">
      <w:tab/>
      <w:t xml:space="preserve">Using MapInfo </w:t>
    </w:r>
  </w:p>
  <w:p w:rsidR="00985D85" w:rsidRDefault="00985D85">
    <w:pPr>
      <w:pStyle w:val="Header"/>
    </w:pPr>
    <w:r>
      <w:t>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B380D"/>
    <w:multiLevelType w:val="multilevel"/>
    <w:tmpl w:val="F42A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A2CC9"/>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765C83"/>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AF44A5"/>
    <w:multiLevelType w:val="multilevel"/>
    <w:tmpl w:val="6464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22A47"/>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72C9A"/>
    <w:multiLevelType w:val="multilevel"/>
    <w:tmpl w:val="B7D6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DE2106"/>
    <w:multiLevelType w:val="hybridMultilevel"/>
    <w:tmpl w:val="10D28474"/>
    <w:lvl w:ilvl="0" w:tplc="A712D618">
      <w:start w:val="1"/>
      <w:numFmt w:val="bullet"/>
      <w:lvlText w:val=""/>
      <w:lvlJc w:val="left"/>
      <w:pPr>
        <w:tabs>
          <w:tab w:val="num" w:pos="1080"/>
        </w:tabs>
        <w:ind w:left="1080" w:hanging="360"/>
      </w:pPr>
      <w:rPr>
        <w:rFonts w:ascii="Wingdings" w:hAnsi="Wingdings" w:hint="default"/>
        <w:sz w:val="16"/>
        <w:szCs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E497B61"/>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A768D"/>
    <w:multiLevelType w:val="multilevel"/>
    <w:tmpl w:val="879C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022239"/>
    <w:multiLevelType w:val="multilevel"/>
    <w:tmpl w:val="15F6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1B5504"/>
    <w:multiLevelType w:val="multilevel"/>
    <w:tmpl w:val="641C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633B75"/>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4A3413"/>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8D1292"/>
    <w:multiLevelType w:val="hybridMultilevel"/>
    <w:tmpl w:val="479464CE"/>
    <w:lvl w:ilvl="0" w:tplc="FFFFFFFF">
      <w:start w:val="1"/>
      <w:numFmt w:val="decimal"/>
      <w:lvlText w:val="%1."/>
      <w:lvlJc w:val="left"/>
      <w:pPr>
        <w:tabs>
          <w:tab w:val="num" w:pos="1080"/>
        </w:tabs>
        <w:ind w:left="1080" w:hanging="360"/>
      </w:pPr>
      <w:rPr>
        <w:rFonts w:hint="default"/>
        <w:sz w:val="16"/>
        <w:szCs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C004628"/>
    <w:multiLevelType w:val="multilevel"/>
    <w:tmpl w:val="6A84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56715B"/>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370A50"/>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40836CA"/>
    <w:multiLevelType w:val="multilevel"/>
    <w:tmpl w:val="3524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BC66E4"/>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D33EF4"/>
    <w:multiLevelType w:val="multilevel"/>
    <w:tmpl w:val="BCC20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4B5C3F"/>
    <w:multiLevelType w:val="multilevel"/>
    <w:tmpl w:val="6C542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0"/>
  </w:num>
  <w:num w:numId="3">
    <w:abstractNumId w:val="5"/>
  </w:num>
  <w:num w:numId="4">
    <w:abstractNumId w:val="10"/>
  </w:num>
  <w:num w:numId="5">
    <w:abstractNumId w:val="4"/>
  </w:num>
  <w:num w:numId="6">
    <w:abstractNumId w:val="15"/>
  </w:num>
  <w:num w:numId="7">
    <w:abstractNumId w:val="7"/>
  </w:num>
  <w:num w:numId="8">
    <w:abstractNumId w:val="18"/>
  </w:num>
  <w:num w:numId="9">
    <w:abstractNumId w:val="11"/>
  </w:num>
  <w:num w:numId="10">
    <w:abstractNumId w:val="16"/>
  </w:num>
  <w:num w:numId="11">
    <w:abstractNumId w:val="14"/>
  </w:num>
  <w:num w:numId="12">
    <w:abstractNumId w:val="3"/>
  </w:num>
  <w:num w:numId="13">
    <w:abstractNumId w:val="1"/>
  </w:num>
  <w:num w:numId="14">
    <w:abstractNumId w:val="19"/>
  </w:num>
  <w:num w:numId="15">
    <w:abstractNumId w:val="9"/>
  </w:num>
  <w:num w:numId="16">
    <w:abstractNumId w:val="0"/>
  </w:num>
  <w:num w:numId="17">
    <w:abstractNumId w:val="8"/>
  </w:num>
  <w:num w:numId="18">
    <w:abstractNumId w:val="6"/>
  </w:num>
  <w:num w:numId="19">
    <w:abstractNumId w:val="13"/>
  </w:num>
  <w:num w:numId="20">
    <w:abstractNumId w:val="12"/>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1D0"/>
    <w:rsid w:val="00051B96"/>
    <w:rsid w:val="000A5813"/>
    <w:rsid w:val="001627BD"/>
    <w:rsid w:val="00181ECF"/>
    <w:rsid w:val="002E6792"/>
    <w:rsid w:val="003427E4"/>
    <w:rsid w:val="00382DE6"/>
    <w:rsid w:val="003832BD"/>
    <w:rsid w:val="003C32F7"/>
    <w:rsid w:val="0040136F"/>
    <w:rsid w:val="00472230"/>
    <w:rsid w:val="004C3302"/>
    <w:rsid w:val="005A7E3F"/>
    <w:rsid w:val="005B3C61"/>
    <w:rsid w:val="005D6BB2"/>
    <w:rsid w:val="00631322"/>
    <w:rsid w:val="006810E2"/>
    <w:rsid w:val="00703139"/>
    <w:rsid w:val="0075174E"/>
    <w:rsid w:val="007B4102"/>
    <w:rsid w:val="007C5F40"/>
    <w:rsid w:val="00850881"/>
    <w:rsid w:val="008611AA"/>
    <w:rsid w:val="008901E4"/>
    <w:rsid w:val="008F6E15"/>
    <w:rsid w:val="009011D0"/>
    <w:rsid w:val="0091204C"/>
    <w:rsid w:val="00965D78"/>
    <w:rsid w:val="00985D85"/>
    <w:rsid w:val="0099228F"/>
    <w:rsid w:val="00C020A3"/>
    <w:rsid w:val="00C21380"/>
    <w:rsid w:val="00CE5834"/>
    <w:rsid w:val="00D32338"/>
    <w:rsid w:val="00D5611F"/>
    <w:rsid w:val="00D9073F"/>
    <w:rsid w:val="00D9383F"/>
    <w:rsid w:val="00E3586A"/>
    <w:rsid w:val="00E60DEF"/>
    <w:rsid w:val="00EE2EA5"/>
    <w:rsid w:val="00F24860"/>
    <w:rsid w:val="00F25B71"/>
    <w:rsid w:val="00F9032D"/>
    <w:rsid w:val="00FC5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8366FF"/>
  <w15:docId w15:val="{07C3BB2D-8CFF-45E2-AE80-BC821372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F6E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011D0"/>
    <w:rPr>
      <w:color w:val="0000FF"/>
      <w:u w:val="single"/>
    </w:rPr>
  </w:style>
  <w:style w:type="paragraph" w:styleId="Footer">
    <w:name w:val="footer"/>
    <w:basedOn w:val="Normal"/>
    <w:rsid w:val="00985D85"/>
    <w:pPr>
      <w:tabs>
        <w:tab w:val="center" w:pos="4153"/>
        <w:tab w:val="right" w:pos="8306"/>
      </w:tabs>
    </w:pPr>
  </w:style>
  <w:style w:type="character" w:styleId="PageNumber">
    <w:name w:val="page number"/>
    <w:basedOn w:val="DefaultParagraphFont"/>
    <w:rsid w:val="00985D85"/>
  </w:style>
  <w:style w:type="paragraph" w:styleId="Header">
    <w:name w:val="header"/>
    <w:basedOn w:val="Normal"/>
    <w:rsid w:val="00985D85"/>
    <w:pPr>
      <w:tabs>
        <w:tab w:val="center" w:pos="4153"/>
        <w:tab w:val="right" w:pos="8306"/>
      </w:tabs>
    </w:pPr>
  </w:style>
  <w:style w:type="paragraph" w:styleId="BalloonText">
    <w:name w:val="Balloon Text"/>
    <w:basedOn w:val="Normal"/>
    <w:link w:val="BalloonTextChar"/>
    <w:rsid w:val="0040136F"/>
    <w:rPr>
      <w:rFonts w:ascii="Tahoma" w:hAnsi="Tahoma" w:cs="Tahoma"/>
      <w:sz w:val="16"/>
      <w:szCs w:val="16"/>
    </w:rPr>
  </w:style>
  <w:style w:type="character" w:customStyle="1" w:styleId="BalloonTextChar">
    <w:name w:val="Balloon Text Char"/>
    <w:basedOn w:val="DefaultParagraphFont"/>
    <w:link w:val="BalloonText"/>
    <w:rsid w:val="0040136F"/>
    <w:rPr>
      <w:rFonts w:ascii="Tahoma" w:hAnsi="Tahoma" w:cs="Tahoma"/>
      <w:sz w:val="16"/>
      <w:szCs w:val="16"/>
    </w:rPr>
  </w:style>
  <w:style w:type="paragraph" w:styleId="ListParagraph">
    <w:name w:val="List Paragraph"/>
    <w:basedOn w:val="Normal"/>
    <w:uiPriority w:val="34"/>
    <w:qFormat/>
    <w:rsid w:val="00051B96"/>
    <w:pPr>
      <w:ind w:left="720"/>
      <w:contextualSpacing/>
    </w:pPr>
  </w:style>
  <w:style w:type="paragraph" w:styleId="NoSpacing">
    <w:name w:val="No Spacing"/>
    <w:link w:val="NoSpacingChar"/>
    <w:uiPriority w:val="1"/>
    <w:qFormat/>
    <w:rsid w:val="0075174E"/>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75174E"/>
    <w:rPr>
      <w:rFonts w:asciiTheme="minorHAnsi" w:eastAsiaTheme="minorEastAsia" w:hAnsiTheme="minorHAnsi" w:cstheme="minorBidi"/>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F68037E7E414F1A92A6477B409EDAF5"/>
        <w:category>
          <w:name w:val="General"/>
          <w:gallery w:val="placeholder"/>
        </w:category>
        <w:types>
          <w:type w:val="bbPlcHdr"/>
        </w:types>
        <w:behaviors>
          <w:behavior w:val="content"/>
        </w:behaviors>
        <w:guid w:val="{8740D594-9A2E-4688-9577-53EBF903D5E2}"/>
      </w:docPartPr>
      <w:docPartBody>
        <w:p w:rsidR="00504E0D" w:rsidRDefault="009D4EF2" w:rsidP="009D4EF2">
          <w:pPr>
            <w:pStyle w:val="9F68037E7E414F1A92A6477B409EDAF5"/>
          </w:pPr>
          <w:r>
            <w:rPr>
              <w:rFonts w:asciiTheme="majorHAnsi" w:eastAsiaTheme="majorEastAsia" w:hAnsiTheme="majorHAnsi" w:cstheme="majorBidi"/>
              <w:color w:val="4472C4" w:themeColor="accent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4EF2"/>
    <w:rsid w:val="00000087"/>
    <w:rsid w:val="000F122D"/>
    <w:rsid w:val="00504E0D"/>
    <w:rsid w:val="00916623"/>
    <w:rsid w:val="009D4EF2"/>
    <w:rsid w:val="00A809D8"/>
    <w:rsid w:val="00AE28D1"/>
    <w:rsid w:val="00C90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C1AA3F0A784F28A6C9DF7A652531F7">
    <w:name w:val="5CC1AA3F0A784F28A6C9DF7A652531F7"/>
    <w:rsid w:val="009D4EF2"/>
  </w:style>
  <w:style w:type="paragraph" w:customStyle="1" w:styleId="9F68037E7E414F1A92A6477B409EDAF5">
    <w:name w:val="9F68037E7E414F1A92A6477B409EDAF5"/>
    <w:rsid w:val="009D4EF2"/>
  </w:style>
  <w:style w:type="paragraph" w:customStyle="1" w:styleId="DF508E7AB5C34A9A82778849A61B3C1D">
    <w:name w:val="DF508E7AB5C34A9A82778849A61B3C1D"/>
    <w:rsid w:val="009D4EF2"/>
  </w:style>
  <w:style w:type="paragraph" w:customStyle="1" w:styleId="37B932F49663484AAA0011913A7368FC">
    <w:name w:val="37B932F49663484AAA0011913A7368FC"/>
    <w:rsid w:val="009D4EF2"/>
  </w:style>
  <w:style w:type="paragraph" w:customStyle="1" w:styleId="1764A71A67BA4933BF7DC01885996101">
    <w:name w:val="1764A71A67BA4933BF7DC01885996101"/>
    <w:rsid w:val="009D4E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871</Words>
  <Characters>4968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Mapping in Layers</vt:lpstr>
    </vt:vector>
  </TitlesOfParts>
  <Company/>
  <LinksUpToDate>false</LinksUpToDate>
  <CharactersWithSpaces>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Mapping in Layers</dc:title>
  <dc:subject>MapInfo Tutorial 2</dc:subject>
  <dc:creator>Beverley Holland</dc:creator>
  <cp:lastModifiedBy>Beverley Holland</cp:lastModifiedBy>
  <cp:revision>2</cp:revision>
  <cp:lastPrinted>2017-10-17T10:50:00Z</cp:lastPrinted>
  <dcterms:created xsi:type="dcterms:W3CDTF">2019-10-31T10:00:00Z</dcterms:created>
  <dcterms:modified xsi:type="dcterms:W3CDTF">2019-10-31T10:00:00Z</dcterms:modified>
</cp:coreProperties>
</file>