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A3182" w14:textId="131B8314" w:rsidR="00522D86" w:rsidRDefault="00DF0C4F">
      <w:pPr>
        <w:pStyle w:val="Body"/>
        <w:rPr>
          <w:b/>
          <w:bCs/>
          <w:u w:val="single"/>
        </w:rPr>
      </w:pPr>
      <w:r>
        <w:rPr>
          <w:b/>
          <w:bCs/>
          <w:u w:val="single"/>
        </w:rPr>
        <w:t>Health</w:t>
      </w:r>
      <w:r w:rsidR="00E84458">
        <w:rPr>
          <w:b/>
          <w:bCs/>
          <w:u w:val="single"/>
        </w:rPr>
        <w:t>,</w:t>
      </w:r>
      <w:r>
        <w:rPr>
          <w:b/>
          <w:bCs/>
          <w:u w:val="single"/>
        </w:rPr>
        <w:t xml:space="preserve"> Wellbeing and Sustainable Development</w:t>
      </w:r>
      <w:r w:rsidR="007F1C10">
        <w:rPr>
          <w:b/>
          <w:bCs/>
          <w:u w:val="single"/>
        </w:rPr>
        <w:t>.</w:t>
      </w:r>
      <w:r>
        <w:rPr>
          <w:b/>
          <w:bCs/>
          <w:u w:val="single"/>
        </w:rPr>
        <w:t xml:space="preserve"> </w:t>
      </w:r>
    </w:p>
    <w:p w14:paraId="546C3E4A" w14:textId="579E8508" w:rsidR="001D501B" w:rsidRDefault="001D501B">
      <w:pPr>
        <w:pStyle w:val="Body"/>
        <w:rPr>
          <w:b/>
          <w:bCs/>
          <w:u w:val="single"/>
        </w:rPr>
      </w:pPr>
    </w:p>
    <w:p w14:paraId="7762702D" w14:textId="16765A3F" w:rsidR="001D501B" w:rsidRDefault="001D501B">
      <w:pPr>
        <w:pStyle w:val="Body"/>
        <w:rPr>
          <w:b/>
          <w:bCs/>
          <w:u w:val="single"/>
        </w:rPr>
      </w:pPr>
    </w:p>
    <w:p w14:paraId="5570EBF1" w14:textId="68185A36" w:rsidR="001D501B" w:rsidRDefault="001D501B">
      <w:pPr>
        <w:pStyle w:val="Body"/>
        <w:rPr>
          <w:b/>
          <w:bCs/>
          <w:u w:val="single"/>
        </w:rPr>
      </w:pPr>
    </w:p>
    <w:p w14:paraId="36AEE79E" w14:textId="77777777" w:rsidR="007F1C10" w:rsidRDefault="007F1C10">
      <w:pPr>
        <w:pStyle w:val="Body"/>
        <w:rPr>
          <w:b/>
          <w:bCs/>
          <w:u w:val="single"/>
        </w:rPr>
      </w:pPr>
    </w:p>
    <w:p w14:paraId="49F8FA37" w14:textId="77777777" w:rsidR="007F1C10" w:rsidRDefault="007F1C10">
      <w:pPr>
        <w:pStyle w:val="Body"/>
        <w:rPr>
          <w:b/>
          <w:bCs/>
          <w:u w:val="single"/>
        </w:rPr>
      </w:pPr>
    </w:p>
    <w:p w14:paraId="0949A568" w14:textId="6EF862F3" w:rsidR="001D501B" w:rsidRDefault="001D501B">
      <w:pPr>
        <w:pStyle w:val="Body"/>
        <w:rPr>
          <w:b/>
          <w:bCs/>
          <w:u w:val="single"/>
        </w:rPr>
      </w:pPr>
      <w:r>
        <w:rPr>
          <w:b/>
          <w:bCs/>
          <w:u w:val="single"/>
        </w:rPr>
        <w:t>Reflective Essay</w:t>
      </w:r>
    </w:p>
    <w:p w14:paraId="0E6CA3BB" w14:textId="77777777" w:rsidR="001D501B" w:rsidRDefault="001D501B">
      <w:pPr>
        <w:pStyle w:val="Body"/>
        <w:rPr>
          <w:b/>
          <w:bCs/>
          <w:u w:val="single"/>
        </w:rPr>
      </w:pPr>
    </w:p>
    <w:p w14:paraId="6EC505E4" w14:textId="177FFA29" w:rsidR="001D501B" w:rsidRDefault="001D501B">
      <w:pPr>
        <w:pStyle w:val="Body"/>
        <w:rPr>
          <w:b/>
          <w:bCs/>
          <w:u w:val="single"/>
        </w:rPr>
      </w:pPr>
    </w:p>
    <w:p w14:paraId="23ACB3F7" w14:textId="41447AAC" w:rsidR="001D501B" w:rsidRDefault="001D501B">
      <w:pPr>
        <w:pStyle w:val="Body"/>
        <w:rPr>
          <w:b/>
          <w:bCs/>
          <w:u w:val="single"/>
        </w:rPr>
      </w:pPr>
    </w:p>
    <w:p w14:paraId="7B230234" w14:textId="09189069" w:rsidR="00D9300A" w:rsidRDefault="00D9300A">
      <w:pPr>
        <w:pStyle w:val="Body"/>
        <w:rPr>
          <w:b/>
          <w:bCs/>
          <w:u w:val="single"/>
        </w:rPr>
      </w:pPr>
    </w:p>
    <w:p w14:paraId="0E68C804" w14:textId="64CDF9F2" w:rsidR="00D9300A" w:rsidRDefault="00D9300A">
      <w:pPr>
        <w:pStyle w:val="Body"/>
        <w:rPr>
          <w:b/>
          <w:bCs/>
          <w:u w:val="single"/>
        </w:rPr>
      </w:pPr>
    </w:p>
    <w:p w14:paraId="4CFAB778" w14:textId="495D486A" w:rsidR="00D9300A" w:rsidRDefault="00D9300A">
      <w:pPr>
        <w:pStyle w:val="Body"/>
        <w:rPr>
          <w:b/>
          <w:bCs/>
          <w:u w:val="single"/>
        </w:rPr>
      </w:pPr>
    </w:p>
    <w:p w14:paraId="1AAFF1D6" w14:textId="6ADD64B9" w:rsidR="00D9300A" w:rsidRDefault="00D9300A">
      <w:pPr>
        <w:pStyle w:val="Body"/>
        <w:rPr>
          <w:b/>
          <w:bCs/>
          <w:u w:val="single"/>
        </w:rPr>
      </w:pPr>
    </w:p>
    <w:p w14:paraId="4A6E0012" w14:textId="79059DE8" w:rsidR="00D9300A" w:rsidRDefault="00D9300A">
      <w:pPr>
        <w:pStyle w:val="Body"/>
        <w:rPr>
          <w:b/>
          <w:bCs/>
          <w:u w:val="single"/>
        </w:rPr>
      </w:pPr>
    </w:p>
    <w:p w14:paraId="6787D8A5" w14:textId="618F2C73" w:rsidR="00D9300A" w:rsidRDefault="00D9300A">
      <w:pPr>
        <w:pStyle w:val="Body"/>
        <w:rPr>
          <w:b/>
          <w:bCs/>
          <w:u w:val="single"/>
        </w:rPr>
      </w:pPr>
    </w:p>
    <w:p w14:paraId="4CA910F1" w14:textId="0CFBCD3D" w:rsidR="00D9300A" w:rsidRDefault="00D9300A">
      <w:pPr>
        <w:pStyle w:val="Body"/>
        <w:rPr>
          <w:b/>
          <w:bCs/>
          <w:u w:val="single"/>
        </w:rPr>
      </w:pPr>
    </w:p>
    <w:p w14:paraId="32FD4EEA" w14:textId="3AC931DD" w:rsidR="00D9300A" w:rsidRDefault="00D9300A">
      <w:pPr>
        <w:pStyle w:val="Body"/>
        <w:rPr>
          <w:b/>
          <w:bCs/>
          <w:u w:val="single"/>
        </w:rPr>
      </w:pPr>
    </w:p>
    <w:p w14:paraId="538AB05E" w14:textId="77777777" w:rsidR="00D9300A" w:rsidRDefault="00D9300A">
      <w:pPr>
        <w:pStyle w:val="Body"/>
        <w:rPr>
          <w:b/>
          <w:bCs/>
          <w:u w:val="single"/>
        </w:rPr>
      </w:pPr>
    </w:p>
    <w:p w14:paraId="518A0119" w14:textId="77777777" w:rsidR="00522D86" w:rsidRDefault="00522D86">
      <w:pPr>
        <w:pStyle w:val="Body"/>
        <w:rPr>
          <w:b/>
          <w:bCs/>
          <w:u w:val="single"/>
        </w:rPr>
      </w:pPr>
    </w:p>
    <w:p w14:paraId="3658F0C0" w14:textId="77777777" w:rsidR="00522D86" w:rsidRDefault="00DF0C4F">
      <w:pPr>
        <w:pStyle w:val="Body"/>
        <w:rPr>
          <w:b/>
          <w:bCs/>
          <w:u w:val="single"/>
        </w:rPr>
      </w:pPr>
      <w:r>
        <w:rPr>
          <w:b/>
          <w:bCs/>
          <w:u w:val="single"/>
          <w:lang w:val="it-IT"/>
        </w:rPr>
        <w:t>Siobhan Grattan</w:t>
      </w:r>
    </w:p>
    <w:p w14:paraId="0D18D955" w14:textId="77777777" w:rsidR="00522D86" w:rsidRDefault="00DF0C4F">
      <w:pPr>
        <w:pStyle w:val="Body"/>
        <w:rPr>
          <w:b/>
          <w:bCs/>
          <w:u w:val="single"/>
        </w:rPr>
      </w:pPr>
      <w:r>
        <w:rPr>
          <w:b/>
          <w:bCs/>
          <w:u w:val="single"/>
        </w:rPr>
        <w:t>1500831</w:t>
      </w:r>
    </w:p>
    <w:p w14:paraId="0D5654B8" w14:textId="77777777" w:rsidR="00522D86" w:rsidRDefault="00522D86">
      <w:pPr>
        <w:pStyle w:val="Body"/>
        <w:rPr>
          <w:b/>
          <w:bCs/>
          <w:u w:val="single"/>
        </w:rPr>
      </w:pPr>
    </w:p>
    <w:p w14:paraId="43FCCB38" w14:textId="77777777" w:rsidR="00522D86" w:rsidRDefault="00522D86">
      <w:pPr>
        <w:pStyle w:val="Body"/>
        <w:rPr>
          <w:b/>
          <w:bCs/>
          <w:u w:val="single"/>
        </w:rPr>
      </w:pPr>
    </w:p>
    <w:p w14:paraId="540CFBE8" w14:textId="77777777" w:rsidR="00522D86" w:rsidRDefault="00522D86">
      <w:pPr>
        <w:pStyle w:val="Body"/>
        <w:rPr>
          <w:b/>
          <w:bCs/>
          <w:u w:val="single"/>
        </w:rPr>
      </w:pPr>
    </w:p>
    <w:p w14:paraId="1128E7F3" w14:textId="77777777" w:rsidR="00522D86" w:rsidRDefault="00522D86">
      <w:pPr>
        <w:pStyle w:val="Body"/>
        <w:rPr>
          <w:b/>
          <w:bCs/>
          <w:u w:val="single"/>
        </w:rPr>
      </w:pPr>
    </w:p>
    <w:p w14:paraId="695701A2" w14:textId="77777777" w:rsidR="00522D86" w:rsidRDefault="00522D86">
      <w:pPr>
        <w:pStyle w:val="Body"/>
        <w:rPr>
          <w:b/>
          <w:bCs/>
          <w:u w:val="single"/>
        </w:rPr>
      </w:pPr>
    </w:p>
    <w:p w14:paraId="49E69212" w14:textId="77777777" w:rsidR="00522D86" w:rsidRDefault="00522D86">
      <w:pPr>
        <w:pStyle w:val="Body"/>
        <w:rPr>
          <w:b/>
          <w:bCs/>
          <w:u w:val="single"/>
        </w:rPr>
      </w:pPr>
    </w:p>
    <w:p w14:paraId="2D7E9DCC" w14:textId="77777777" w:rsidR="00522D86" w:rsidRDefault="00522D86">
      <w:pPr>
        <w:pStyle w:val="Body"/>
        <w:rPr>
          <w:b/>
          <w:bCs/>
          <w:u w:val="single"/>
        </w:rPr>
      </w:pPr>
    </w:p>
    <w:p w14:paraId="7DC3F52A" w14:textId="77777777" w:rsidR="007F1C10" w:rsidRDefault="007F1C10">
      <w:pPr>
        <w:pStyle w:val="Body"/>
        <w:rPr>
          <w:b/>
          <w:bCs/>
          <w:u w:val="single"/>
        </w:rPr>
      </w:pPr>
    </w:p>
    <w:p w14:paraId="04D992CA" w14:textId="77777777" w:rsidR="007F1C10" w:rsidRDefault="007F1C10">
      <w:pPr>
        <w:pStyle w:val="Body"/>
        <w:rPr>
          <w:b/>
          <w:bCs/>
          <w:u w:val="single"/>
        </w:rPr>
      </w:pPr>
    </w:p>
    <w:p w14:paraId="597997EA" w14:textId="61A15227" w:rsidR="00522D86" w:rsidRDefault="00DF0C4F">
      <w:pPr>
        <w:pStyle w:val="Body"/>
        <w:rPr>
          <w:b/>
          <w:bCs/>
          <w:u w:val="single"/>
        </w:rPr>
      </w:pPr>
      <w:r>
        <w:rPr>
          <w:b/>
          <w:bCs/>
          <w:u w:val="single"/>
          <w:lang w:val="fr-FR"/>
        </w:rPr>
        <w:lastRenderedPageBreak/>
        <w:t>Introduction</w:t>
      </w:r>
    </w:p>
    <w:p w14:paraId="28C5E3F8" w14:textId="19904DB6" w:rsidR="00522D86" w:rsidRDefault="00DF0C4F">
      <w:pPr>
        <w:pStyle w:val="Body"/>
      </w:pPr>
      <w:r>
        <w:t>This essay will describe and give detail on an event that was attended</w:t>
      </w:r>
      <w:r w:rsidR="00E84458">
        <w:t xml:space="preserve">, </w:t>
      </w:r>
      <w:r>
        <w:t xml:space="preserve">for a job as a health care assistant. It will reflect on how the event went and personal experiences from the event both positive and negative. The attended event was First Aid training. First aid training is provided for workers who are employed within the health and care sector and is mandatory for the job role </w:t>
      </w:r>
      <w:r>
        <w:fldChar w:fldCharType="begin"/>
      </w:r>
      <w:r>
        <w:instrText xml:space="preserve"> ADDIN EN.CITE &lt;EndNote&gt;&lt;Cite ExcludeAuth="1" ExcludeYear="1"&gt;&lt;Author&gt;&lt;/Author&gt;&lt;Year&gt;&lt;/Year&gt;&lt;Prefix&gt;&lt;/Prefix&gt;&lt;Suffix&gt;&lt;/Suffix&gt;&lt;Pages&gt;&lt;/Pages&gt;&lt;DisplayText&gt;(DK, 2016)&lt;/DisplayText&gt;&lt;record&gt;&lt;contributors&gt;&lt;authors/&gt;&lt;/contributors&gt;&lt;titles/&gt;&lt;periodical/&gt;&lt;dates&gt;&lt;year&gt;&lt;/year&gt;&lt;pub-dates/&gt;&lt;/dates&gt;&lt;/record&gt;&lt;/Cite&gt;&lt;/EndNote&gt;</w:instrText>
      </w:r>
      <w:r>
        <w:fldChar w:fldCharType="separate"/>
      </w:r>
      <w:r>
        <w:t>(DK, 2016)</w:t>
      </w:r>
      <w:r>
        <w:fldChar w:fldCharType="end"/>
      </w:r>
      <w:r>
        <w:t>. All employees working within the health care sector must complete first aid training every three years.</w:t>
      </w:r>
      <w:r w:rsidR="0046424F">
        <w:t xml:space="preserve">, this is so the training is up to date and so the </w:t>
      </w:r>
      <w:r w:rsidR="008F4839">
        <w:t>people who require first aid training for their job role</w:t>
      </w:r>
      <w:r w:rsidR="0046424F">
        <w:t xml:space="preserve"> </w:t>
      </w:r>
      <w:r w:rsidR="008F4839">
        <w:t xml:space="preserve">are up to date with the </w:t>
      </w:r>
      <w:r w:rsidR="0046424F">
        <w:t xml:space="preserve">changes </w:t>
      </w:r>
      <w:r w:rsidR="008F4839">
        <w:t xml:space="preserve">that are in place </w:t>
      </w:r>
      <w:sdt>
        <w:sdtPr>
          <w:id w:val="1805732857"/>
          <w:citation/>
        </w:sdtPr>
        <w:sdtEndPr/>
        <w:sdtContent>
          <w:r w:rsidR="008F4839">
            <w:fldChar w:fldCharType="begin"/>
          </w:r>
          <w:r w:rsidR="008F4839">
            <w:rPr>
              <w:lang w:val="en-GB"/>
            </w:rPr>
            <w:instrText xml:space="preserve"> CITATION Nig06 \l 2057 </w:instrText>
          </w:r>
          <w:r w:rsidR="008F4839">
            <w:fldChar w:fldCharType="separate"/>
          </w:r>
          <w:r w:rsidR="00D9300A" w:rsidRPr="00D9300A">
            <w:rPr>
              <w:noProof/>
              <w:lang w:val="en-GB"/>
            </w:rPr>
            <w:t>(Barraclough, 2006)</w:t>
          </w:r>
          <w:r w:rsidR="008F4839">
            <w:fldChar w:fldCharType="end"/>
          </w:r>
        </w:sdtContent>
      </w:sdt>
      <w:r w:rsidR="008F4839">
        <w:t xml:space="preserve">. </w:t>
      </w:r>
      <w:r>
        <w:t xml:space="preserve">The first aid training is normally completed in </w:t>
      </w:r>
      <w:r w:rsidR="00E84458">
        <w:t>a one-day</w:t>
      </w:r>
      <w:r>
        <w:t xml:space="preserve"> course and usually lasts between six to seven hours. Within the first aid training students will be trained on a v</w:t>
      </w:r>
      <w:r w:rsidR="00932537">
        <w:t>a</w:t>
      </w:r>
      <w:r>
        <w:t>ri</w:t>
      </w:r>
      <w:r w:rsidR="00932537">
        <w:t>e</w:t>
      </w:r>
      <w:r>
        <w:t>ty of different emergency situation</w:t>
      </w:r>
      <w:r w:rsidR="00E84458">
        <w:t xml:space="preserve">s, responding to </w:t>
      </w:r>
      <w:r>
        <w:t xml:space="preserve">treatment for </w:t>
      </w:r>
      <w:r w:rsidR="00E84458">
        <w:t>patients</w:t>
      </w:r>
      <w:r>
        <w:t xml:space="preserve"> </w:t>
      </w:r>
      <w:r w:rsidR="00E84458">
        <w:t xml:space="preserve">such as </w:t>
      </w:r>
      <w:r>
        <w:rPr>
          <w:lang w:val="it-IT"/>
        </w:rPr>
        <w:t>Cardiopulmonary resuscitation</w:t>
      </w:r>
      <w:r>
        <w:t xml:space="preserve"> (</w:t>
      </w:r>
      <w:r>
        <w:rPr>
          <w:lang w:val="pt-PT"/>
        </w:rPr>
        <w:t>CPR</w:t>
      </w:r>
      <w:r>
        <w:t>), the use of a defibrillator, treating of a bleed, dealing with an individual who is choking, how to dress a burn or a scold, treating patients who have fallen and the risks that comes with someone falling, treatment for drowning and what to do when arriving at the scene of a motor accident</w:t>
      </w:r>
      <w:r w:rsidR="001D501B">
        <w:t xml:space="preserve"> (Connor, 2017) </w:t>
      </w:r>
      <w:r>
        <w:t xml:space="preserve">. First aid also provides information about the first signs of a stroke, after training students </w:t>
      </w:r>
      <w:r w:rsidR="00414173">
        <w:t>can</w:t>
      </w:r>
      <w:r>
        <w:t xml:space="preserve"> </w:t>
      </w:r>
      <w:r w:rsidR="00414173">
        <w:t>recognize</w:t>
      </w:r>
      <w:r>
        <w:t xml:space="preserve"> the signs to look for, before a patient gets seriously ill. If more people had first aid training, then more people could help a patient prior to the emergency services arriving on </w:t>
      </w:r>
      <w:r>
        <w:rPr>
          <w:lang w:val="da-DK"/>
        </w:rPr>
        <w:t>scene</w:t>
      </w:r>
      <w:r>
        <w:t xml:space="preserve">. If this was the case it is highly likely that thousands of deaths could be prevented </w:t>
      </w:r>
      <w:r>
        <w:fldChar w:fldCharType="begin"/>
      </w:r>
      <w:r>
        <w:instrText xml:space="preserve"> ADDIN EN.CITE &lt;EndNote&gt;&lt;Cite ExcludeAuth="1" ExcludeYear="1"&gt;&lt;Author&gt;&lt;/Author&gt;&lt;Year&gt;&lt;/Year&gt;&lt;Prefix&gt;&lt;/Prefix&gt;&lt;Suffix&gt;&lt;/Suffix&gt;&lt;Pages&gt;&lt;/Pages&gt;&lt;DisplayText&gt;(NHS, 2018)&lt;/DisplayText&gt;&lt;record&gt;&lt;contributors&gt;&lt;authors/&gt;&lt;/contributors&gt;&lt;titles/&gt;&lt;periodical/&gt;&lt;dates&gt;&lt;year&gt;&lt;/year&gt;&lt;pub-dates/&gt;&lt;/dates&gt;&lt;/record&gt;&lt;/Cite&gt;&lt;/EndNote&gt;</w:instrText>
      </w:r>
      <w:r>
        <w:fldChar w:fldCharType="separate"/>
      </w:r>
      <w:r>
        <w:t>(NHS, 2018)</w:t>
      </w:r>
      <w:r>
        <w:fldChar w:fldCharType="end"/>
      </w:r>
      <w:r>
        <w:t xml:space="preserve">. This essay will now go into further detail about the personal experiences of attending the first aid training providing a personal and honest opinion with a brief description of Johns reflective model. </w:t>
      </w:r>
    </w:p>
    <w:p w14:paraId="4AC77384" w14:textId="77777777" w:rsidR="00522D86" w:rsidRDefault="00DF0C4F">
      <w:pPr>
        <w:pStyle w:val="Body"/>
        <w:rPr>
          <w:b/>
          <w:bCs/>
          <w:u w:val="single"/>
        </w:rPr>
      </w:pPr>
      <w:r>
        <w:rPr>
          <w:b/>
          <w:bCs/>
          <w:u w:val="single"/>
        </w:rPr>
        <w:t>Main body</w:t>
      </w:r>
    </w:p>
    <w:p w14:paraId="60A7614C" w14:textId="7702D7B7" w:rsidR="00522D86" w:rsidRDefault="00DF0C4F">
      <w:pPr>
        <w:pStyle w:val="Body"/>
      </w:pPr>
      <w:r>
        <w:t xml:space="preserve">As I am currently working within the care sector as health care assistant, mandatory training including first aid is to be completed every three years. If unable to undertake training or my training runs expires, I would not be able to continue with my job, so first aid plays an important part of my job role </w:t>
      </w:r>
      <w:r>
        <w:fldChar w:fldCharType="begin"/>
      </w:r>
      <w:r>
        <w:instrText xml:space="preserve"> ADDIN EN.CITE &lt;EndNote&gt;&lt;Cite ExcludeAuth="1" ExcludeYear="1"&gt;&lt;Author&gt;&lt;/Author&gt;&lt;Year&gt;&lt;/Year&gt;&lt;Prefix&gt;&lt;/Prefix&gt;&lt;Suffix&gt;&lt;/Suffix&gt;&lt;Pages&gt;&lt;/Pages&gt;&lt;DisplayText&gt;(HSE, 2013)&lt;/DisplayText&gt;&lt;record&gt;&lt;contributors&gt;&lt;authors/&gt;&lt;/contributors&gt;&lt;titles/&gt;&lt;periodical/&gt;&lt;dates&gt;&lt;year&gt;&lt;/year&gt;&lt;pub-dates/&gt;&lt;/dates&gt;&lt;/record&gt;&lt;/Cite&gt;&lt;/EndNote&gt;</w:instrText>
      </w:r>
      <w:r>
        <w:fldChar w:fldCharType="separate"/>
      </w:r>
      <w:r>
        <w:t>(HSE, 2013)</w:t>
      </w:r>
      <w:r>
        <w:fldChar w:fldCharType="end"/>
      </w:r>
      <w:r>
        <w:t xml:space="preserve">. The first aid training I attended was a full day course starting at 9am and finishing at 4pm. Whilst in training I learnt about different situations and watched training videos of a road traffic incident and of someone choking. This was to teach me the severity of what these incidents can do. Another part of the course was how to identify first signs of a stroke. For example, I was taught the acronym FAST, which stands for face, arms, speech and time </w:t>
      </w:r>
      <w:r>
        <w:fldChar w:fldCharType="begin"/>
      </w:r>
      <w:r>
        <w:instrText xml:space="preserve"> ADDIN EN.CITE &lt;EndNote&gt;&lt;Cite ExcludeAuth="1" ExcludeYear="1"&gt;&lt;Author&gt;&lt;/Author&gt;&lt;Year&gt;&lt;/Year&gt;&lt;Prefix&gt;&lt;/Prefix&gt;&lt;Suffix&gt;&lt;/Suffix&gt;&lt;Pages&gt;&lt;/Pages&gt;&lt;DisplayText&gt;(Morrison, 2014)&lt;/DisplayText&gt;&lt;record&gt;&lt;contributors&gt;&lt;authors/&gt;&lt;/contributors&gt;&lt;titles/&gt;&lt;periodical/&gt;&lt;dates&gt;&lt;year&gt;&lt;/year&gt;&lt;pub-dates/&gt;&lt;/dates&gt;&lt;/record&gt;&lt;/Cite&gt;&lt;/EndNote&gt;</w:instrText>
      </w:r>
      <w:r>
        <w:fldChar w:fldCharType="separate"/>
      </w:r>
      <w:r>
        <w:rPr>
          <w:lang w:val="fr-FR"/>
        </w:rPr>
        <w:t>(Morrison, 2014)</w:t>
      </w:r>
      <w:r>
        <w:fldChar w:fldCharType="end"/>
      </w:r>
      <w:r>
        <w:t xml:space="preserve">. I feel without this information I could </w:t>
      </w:r>
      <w:r w:rsidR="00414173">
        <w:t>have</w:t>
      </w:r>
      <w:r>
        <w:t xml:space="preserve"> missed the vital signs of a stroke, which could have a negative impact on an individual</w:t>
      </w:r>
      <w:r>
        <w:rPr>
          <w:rtl/>
        </w:rPr>
        <w:t>’</w:t>
      </w:r>
      <w:r>
        <w:t>s life. I feel this is a positive outcome and one of the main benefits of receiving training. I feel I have learnt the severity of not looking out for the earlier signs of a stroke and this has a positive impact on the people that I am providing care</w:t>
      </w:r>
      <w:r w:rsidR="008F4839">
        <w:t xml:space="preserve"> </w:t>
      </w:r>
      <w:sdt>
        <w:sdtPr>
          <w:id w:val="-848552208"/>
          <w:citation/>
        </w:sdtPr>
        <w:sdtEndPr/>
        <w:sdtContent>
          <w:r w:rsidR="008F4839">
            <w:fldChar w:fldCharType="begin"/>
          </w:r>
          <w:r w:rsidR="008F4839">
            <w:rPr>
              <w:lang w:val="en-GB"/>
            </w:rPr>
            <w:instrText xml:space="preserve"> CITATION Emm07 \l 2057 </w:instrText>
          </w:r>
          <w:r w:rsidR="008F4839">
            <w:fldChar w:fldCharType="separate"/>
          </w:r>
          <w:r w:rsidR="00D9300A" w:rsidRPr="00D9300A">
            <w:rPr>
              <w:noProof/>
              <w:lang w:val="en-GB"/>
            </w:rPr>
            <w:t>(Hammett, 2007)</w:t>
          </w:r>
          <w:r w:rsidR="008F4839">
            <w:fldChar w:fldCharType="end"/>
          </w:r>
        </w:sdtContent>
      </w:sdt>
      <w:r>
        <w:t xml:space="preserve">. I feel with receiving  first aid training, I am more aware of the seriousness of someone having a stroke and I feel with the training being provided to everyone in the work place, we are all trained to look at the bigger picture rather than just looking out for symptoms. I feel this is an advantage of having first aid training that includes illness, such as stroke becoming more popular, leading to people becoming </w:t>
      </w:r>
      <w:r w:rsidR="00DE6B98">
        <w:t>more aware</w:t>
      </w:r>
      <w:r>
        <w:t xml:space="preserve"> of what to look out for in serious illnesses</w:t>
      </w:r>
      <w:r w:rsidR="001D501B">
        <w:t>.</w:t>
      </w:r>
    </w:p>
    <w:p w14:paraId="104C925B" w14:textId="437CDC55" w:rsidR="00522D86" w:rsidRDefault="00DF0C4F">
      <w:pPr>
        <w:pStyle w:val="Body"/>
      </w:pPr>
      <w:r>
        <w:t xml:space="preserve">I was also taught on my first aid course, the risk of the elderly falling. When an elderly person falls, they are at more risk of suffering from a broken bone </w:t>
      </w:r>
      <w:r>
        <w:fldChar w:fldCharType="begin"/>
      </w:r>
      <w:r>
        <w:instrText xml:space="preserve"> ADDIN EN.CITE &lt;EndNote&gt;&lt;Cite ExcludeAuth="1" ExcludeYear="1"&gt;&lt;Author&gt;&lt;/Author&gt;&lt;Year&gt;&lt;/Year&gt;&lt;Prefix&gt;&lt;/Prefix&gt;&lt;Suffix&gt;&lt;/Suffix&gt;&lt;Pages&gt;&lt;/Pages&gt;&lt;DisplayText&gt;(NHS, 2020)&lt;/DisplayText&gt;&lt;record&gt;&lt;contributors&gt;&lt;authors/&gt;&lt;/contributors&gt;&lt;titles/&gt;&lt;periodical/&gt;&lt;dates&gt;&lt;year&gt;&lt;/year&gt;&lt;pub-dates/&gt;&lt;/dates&gt;&lt;/record&gt;&lt;/Cite&gt;&lt;/EndNote&gt;</w:instrText>
      </w:r>
      <w:r>
        <w:fldChar w:fldCharType="separate"/>
      </w:r>
      <w:r>
        <w:t>(NHS, 2020)</w:t>
      </w:r>
      <w:r>
        <w:fldChar w:fldCharType="end"/>
      </w:r>
      <w:r>
        <w:t>. Although the person falling may feel they can get up, I was advised it is correct not to move the patient and was told several times to treat each fall as if someone has broken at least one bone. This is because if someone falls and they move, they could cause more damage</w:t>
      </w:r>
      <w:r w:rsidR="00894630">
        <w:t xml:space="preserve"> </w:t>
      </w:r>
      <w:sdt>
        <w:sdtPr>
          <w:id w:val="511653669"/>
          <w:citation/>
        </w:sdtPr>
        <w:sdtEndPr/>
        <w:sdtContent>
          <w:r w:rsidR="00894630">
            <w:fldChar w:fldCharType="begin"/>
          </w:r>
          <w:r w:rsidR="00894630">
            <w:rPr>
              <w:lang w:val="en-GB"/>
            </w:rPr>
            <w:instrText xml:space="preserve"> CITATION WHO08 \l 2057 </w:instrText>
          </w:r>
          <w:r w:rsidR="00894630">
            <w:fldChar w:fldCharType="separate"/>
          </w:r>
          <w:r w:rsidR="00D9300A" w:rsidRPr="00D9300A">
            <w:rPr>
              <w:noProof/>
              <w:lang w:val="en-GB"/>
            </w:rPr>
            <w:t>(WHO, 2008)</w:t>
          </w:r>
          <w:r w:rsidR="00894630">
            <w:fldChar w:fldCharType="end"/>
          </w:r>
        </w:sdtContent>
      </w:sdt>
      <w:r>
        <w:t xml:space="preserve">. I feel </w:t>
      </w:r>
      <w:r w:rsidR="00932537">
        <w:t xml:space="preserve">it </w:t>
      </w:r>
      <w:r>
        <w:t>is important to know as from my</w:t>
      </w:r>
      <w:r w:rsidR="00932537">
        <w:t xml:space="preserve"> own</w:t>
      </w:r>
      <w:r>
        <w:t xml:space="preserve"> experience when someone falls their first reaction is to pick themse</w:t>
      </w:r>
      <w:r w:rsidR="00932537">
        <w:t xml:space="preserve">lves </w:t>
      </w:r>
      <w:r>
        <w:t xml:space="preserve">up, but in fact you should leave them in the position they are in and make them comfortable, until the emergency services arrive, this will prevent further damage from happening </w:t>
      </w:r>
      <w:r>
        <w:fldChar w:fldCharType="begin"/>
      </w:r>
      <w:r>
        <w:instrText xml:space="preserve"> ADDIN EN.CITE &lt;EndNote&gt;&lt;Cite ExcludeAuth="1" ExcludeYear="1"&gt;&lt;Author&gt;&lt;/Author&gt;&lt;Year&gt;&lt;/Year&gt;&lt;Prefix&gt;&lt;/Prefix&gt;&lt;Suffix&gt;&lt;/Suffix&gt;&lt;Pages&gt;&lt;/Pages&gt;&lt;DisplayText&gt;(NHS, 2020)&lt;/DisplayText&gt;&lt;record&gt;&lt;contributors&gt;&lt;authors/&gt;&lt;/contributors&gt;&lt;titles/&gt;&lt;periodical/&gt;&lt;dates&gt;&lt;year&gt;&lt;/year&gt;&lt;pub-dates/&gt;&lt;/dates&gt;&lt;/record&gt;&lt;/Cite&gt;&lt;/EndNote&gt;</w:instrText>
      </w:r>
      <w:r>
        <w:fldChar w:fldCharType="separate"/>
      </w:r>
      <w:r>
        <w:t>(NHS, 2020)</w:t>
      </w:r>
      <w:r>
        <w:fldChar w:fldCharType="end"/>
      </w:r>
      <w:r>
        <w:t xml:space="preserve">. I feel this is good knowledge to </w:t>
      </w:r>
      <w:r>
        <w:lastRenderedPageBreak/>
        <w:t xml:space="preserve">have as this type of information that can save someone from causing further damage to themselves or others (Public Health England, 2020). As I work with the elderly this is the type of scenario, I am more than likely to come across, </w:t>
      </w:r>
      <w:r>
        <w:rPr>
          <w:lang w:val="it-IT"/>
        </w:rPr>
        <w:t xml:space="preserve">so </w:t>
      </w:r>
      <w:r>
        <w:t xml:space="preserve">I felt gaining this information was important, which is why I am glad it came up whilst </w:t>
      </w:r>
      <w:r w:rsidR="00E84458">
        <w:t>on</w:t>
      </w:r>
      <w:r>
        <w:t xml:space="preserve"> the first aid training.</w:t>
      </w:r>
    </w:p>
    <w:p w14:paraId="64975631" w14:textId="6AE4ACC8" w:rsidR="00522D86" w:rsidRDefault="00DF0C4F">
      <w:pPr>
        <w:pStyle w:val="Body"/>
      </w:pPr>
      <w:r>
        <w:t xml:space="preserve"> Another important part of first aid training was being taught how to give CPR after someone has been choking. I was taught how </w:t>
      </w:r>
      <w:r>
        <w:rPr>
          <w:lang w:val="it-IT"/>
        </w:rPr>
        <w:t xml:space="preserve">to check </w:t>
      </w:r>
      <w:r>
        <w:t>and clear an airway and to check a breathing rate, then how to give chest compressions. I enjoyed this part of the training as it was more practical, and I feel I learn more doing practical work than watching others conduct this. I could practice this training on a manikin and was prompted on how I could improve the situation for the patient</w:t>
      </w:r>
      <w:r w:rsidR="00894630">
        <w:t xml:space="preserve"> </w:t>
      </w:r>
      <w:sdt>
        <w:sdtPr>
          <w:id w:val="1355383541"/>
          <w:citation/>
        </w:sdtPr>
        <w:sdtEndPr/>
        <w:sdtContent>
          <w:r w:rsidR="00894630">
            <w:fldChar w:fldCharType="begin"/>
          </w:r>
          <w:r w:rsidR="00894630">
            <w:rPr>
              <w:lang w:val="en-GB"/>
            </w:rPr>
            <w:instrText xml:space="preserve"> CITATION Wan12 \l 2057 </w:instrText>
          </w:r>
          <w:r w:rsidR="00894630">
            <w:fldChar w:fldCharType="separate"/>
          </w:r>
          <w:r w:rsidR="00D9300A" w:rsidRPr="00D9300A">
            <w:rPr>
              <w:noProof/>
              <w:lang w:val="en-GB"/>
            </w:rPr>
            <w:t>(Tang, 2012)</w:t>
          </w:r>
          <w:r w:rsidR="00894630">
            <w:fldChar w:fldCharType="end"/>
          </w:r>
        </w:sdtContent>
      </w:sdt>
      <w:r>
        <w:t>. I feel the trainers watching and letting students conduct practical skills, including CPR has a positive impact as I am now able to know the right way to carry out CPR without relying or waiting for someone to do CPR for me, I feel this a positive part of the training as this could be what saves an individual</w:t>
      </w:r>
      <w:r>
        <w:rPr>
          <w:rtl/>
        </w:rPr>
        <w:t>’</w:t>
      </w:r>
      <w:r>
        <w:t xml:space="preserve">s life </w:t>
      </w:r>
      <w:r>
        <w:fldChar w:fldCharType="begin"/>
      </w:r>
      <w:r>
        <w:instrText xml:space="preserve"> ADDIN EN.CITE &lt;EndNote&gt;&lt;Cite ExcludeAuth="1" ExcludeYear="1"&gt;&lt;Author&gt;&lt;/Author&gt;&lt;Year&gt;&lt;/Year&gt;&lt;Prefix&gt;&lt;/Prefix&gt;&lt;Suffix&gt;&lt;/Suffix&gt;&lt;Pages&gt;&lt;/Pages&gt;&lt;DisplayText&gt;(Gulli, 2006)&lt;/DisplayText&gt;&lt;record&gt;&lt;contributors&gt;&lt;authors/&gt;&lt;/contributors&gt;&lt;titles/&gt;&lt;periodical/&gt;&lt;dates&gt;&lt;year&gt;&lt;/year&gt;&lt;pub-dates/&gt;&lt;/dates&gt;&lt;/record&gt;&lt;/Cite&gt;&lt;/EndNote&gt;</w:instrText>
      </w:r>
      <w:r>
        <w:fldChar w:fldCharType="separate"/>
      </w:r>
      <w:r>
        <w:t>(Gulli, 2006)</w:t>
      </w:r>
      <w:r>
        <w:fldChar w:fldCharType="end"/>
      </w:r>
      <w:r>
        <w:t>. This is hugely important as I am looking after vulnerable people all day and some people do not have the ability to eat their food properly so I feel this part of the training will be a benefit to my working day</w:t>
      </w:r>
      <w:r w:rsidR="00894630">
        <w:t xml:space="preserve"> </w:t>
      </w:r>
      <w:sdt>
        <w:sdtPr>
          <w:id w:val="794642275"/>
          <w:citation/>
        </w:sdtPr>
        <w:sdtEndPr/>
        <w:sdtContent>
          <w:r w:rsidR="00894630">
            <w:fldChar w:fldCharType="begin"/>
          </w:r>
          <w:r w:rsidR="00894630">
            <w:rPr>
              <w:lang w:val="en-GB"/>
            </w:rPr>
            <w:instrText xml:space="preserve"> CITATION Ben11 \l 2057 </w:instrText>
          </w:r>
          <w:r w:rsidR="00894630">
            <w:fldChar w:fldCharType="separate"/>
          </w:r>
          <w:r w:rsidR="00D9300A" w:rsidRPr="00D9300A">
            <w:rPr>
              <w:noProof/>
              <w:lang w:val="en-GB"/>
            </w:rPr>
            <w:t>(Rahm, 2011)</w:t>
          </w:r>
          <w:r w:rsidR="00894630">
            <w:fldChar w:fldCharType="end"/>
          </w:r>
        </w:sdtContent>
      </w:sdt>
      <w:r>
        <w:t>. I was also trained on the use a defibrillator on the manakin, which I loved as I have never had the opportunity to use one. I was surprised at how easy these machines are to use and having only learnt about this because of the training I received, I now feel confident to operate one in the future</w:t>
      </w:r>
      <w:r w:rsidR="00857C5F">
        <w:t xml:space="preserve"> </w:t>
      </w:r>
      <w:sdt>
        <w:sdtPr>
          <w:id w:val="-1403435574"/>
          <w:citation/>
        </w:sdtPr>
        <w:sdtEndPr/>
        <w:sdtContent>
          <w:r w:rsidR="00857C5F">
            <w:fldChar w:fldCharType="begin"/>
          </w:r>
          <w:r w:rsidR="00857C5F">
            <w:rPr>
              <w:lang w:val="en-GB"/>
            </w:rPr>
            <w:instrText xml:space="preserve"> CITATION Shi14 \l 2057 </w:instrText>
          </w:r>
          <w:r w:rsidR="00857C5F">
            <w:fldChar w:fldCharType="separate"/>
          </w:r>
          <w:r w:rsidR="00D9300A" w:rsidRPr="00D9300A">
            <w:rPr>
              <w:noProof/>
              <w:lang w:val="en-GB"/>
            </w:rPr>
            <w:t>(Jones, 2014)</w:t>
          </w:r>
          <w:r w:rsidR="00857C5F">
            <w:fldChar w:fldCharType="end"/>
          </w:r>
        </w:sdtContent>
      </w:sdt>
      <w:r>
        <w:t xml:space="preserve">. I also learnt that the defibrillator machines can take pressure off the first emergency services attending a scene, as a defibrillator can instruct someone who is not trained what to do, due to the </w:t>
      </w:r>
      <w:r>
        <w:rPr>
          <w:lang w:val="de-DE"/>
        </w:rPr>
        <w:t xml:space="preserve">machines </w:t>
      </w:r>
      <w:r>
        <w:t xml:space="preserve">giving a simple and easy to follow operating </w:t>
      </w:r>
      <w:r>
        <w:rPr>
          <w:lang w:val="fr-FR"/>
        </w:rPr>
        <w:t>instructions</w:t>
      </w:r>
      <w:r w:rsidR="00894630">
        <w:rPr>
          <w:lang w:val="fr-FR"/>
        </w:rPr>
        <w:t xml:space="preserve"> </w:t>
      </w:r>
      <w:sdt>
        <w:sdtPr>
          <w:rPr>
            <w:lang w:val="fr-FR"/>
          </w:rPr>
          <w:id w:val="1114946078"/>
          <w:citation/>
        </w:sdtPr>
        <w:sdtEndPr/>
        <w:sdtContent>
          <w:r w:rsidR="00894630">
            <w:rPr>
              <w:lang w:val="fr-FR"/>
            </w:rPr>
            <w:fldChar w:fldCharType="begin"/>
          </w:r>
          <w:r w:rsidR="00894630">
            <w:rPr>
              <w:lang w:val="en-GB"/>
            </w:rPr>
            <w:instrText xml:space="preserve"> CITATION Mar04 \l 2057 </w:instrText>
          </w:r>
          <w:r w:rsidR="00894630">
            <w:rPr>
              <w:lang w:val="fr-FR"/>
            </w:rPr>
            <w:fldChar w:fldCharType="separate"/>
          </w:r>
          <w:r w:rsidR="00D9300A" w:rsidRPr="00D9300A">
            <w:rPr>
              <w:noProof/>
              <w:lang w:val="en-GB"/>
            </w:rPr>
            <w:t>(Wieting, 2004)</w:t>
          </w:r>
          <w:r w:rsidR="00894630">
            <w:rPr>
              <w:lang w:val="fr-FR"/>
            </w:rPr>
            <w:fldChar w:fldCharType="end"/>
          </w:r>
        </w:sdtContent>
      </w:sdt>
      <w:r>
        <w:t xml:space="preserve">. This </w:t>
      </w:r>
      <w:r w:rsidR="0046424F">
        <w:t xml:space="preserve">would </w:t>
      </w:r>
      <w:r>
        <w:t>allow</w:t>
      </w:r>
      <w:r w:rsidR="00894630">
        <w:t xml:space="preserve"> </w:t>
      </w:r>
      <w:r>
        <w:t>the emergency services</w:t>
      </w:r>
      <w:r w:rsidR="00894630">
        <w:t xml:space="preserve"> to have time</w:t>
      </w:r>
      <w:r w:rsidR="0046424F">
        <w:t xml:space="preserve"> </w:t>
      </w:r>
      <w:r>
        <w:t>to help other casualties</w:t>
      </w:r>
      <w:r w:rsidR="0046424F">
        <w:t xml:space="preserve"> as well as keeping an eye on the person who needs the defibrillator machine. I feel this</w:t>
      </w:r>
      <w:r>
        <w:t xml:space="preserve"> will be a good piece of equipment to have whilst attending an emergency</w:t>
      </w:r>
      <w:r w:rsidR="0046424F">
        <w:t xml:space="preserve"> and would be great if the defibrillator machines were available out in the community</w:t>
      </w:r>
      <w:r>
        <w:t xml:space="preserve"> </w:t>
      </w:r>
      <w:r>
        <w:fldChar w:fldCharType="begin"/>
      </w:r>
      <w:r>
        <w:instrText xml:space="preserve"> ADDIN EN.CITE &lt;EndNote&gt;&lt;Cite ExcludeAuth="1" ExcludeYear="1"&gt;&lt;Author&gt;&lt;/Author&gt;&lt;Year&gt;&lt;/Year&gt;&lt;Prefix&gt;&lt;/Prefix&gt;&lt;Suffix&gt;&lt;/Suffix&gt;&lt;Pages&gt;&lt;/Pages&gt;&lt;DisplayText&gt;(NHS, 2011)&lt;/DisplayText&gt;&lt;record&gt;&lt;contributors&gt;&lt;authors/&gt;&lt;/contributors&gt;&lt;titles/&gt;&lt;periodical/&gt;&lt;dates&gt;&lt;year&gt;&lt;/year&gt;&lt;pub-dates/&gt;&lt;/dates&gt;&lt;/record&gt;&lt;/Cite&gt;&lt;/EndNote&gt;</w:instrText>
      </w:r>
      <w:r>
        <w:fldChar w:fldCharType="separate"/>
      </w:r>
      <w:r>
        <w:t>(NHS, 2011)</w:t>
      </w:r>
      <w:r>
        <w:fldChar w:fldCharType="end"/>
      </w:r>
      <w:r>
        <w:t>.</w:t>
      </w:r>
    </w:p>
    <w:p w14:paraId="1CD28B4A" w14:textId="43FB78F5" w:rsidR="00522D86" w:rsidRDefault="00DF0C4F">
      <w:pPr>
        <w:pStyle w:val="Body"/>
      </w:pPr>
      <w:r>
        <w:t xml:space="preserve">Another topic I was taught was how to treat someone who has a burn or a scald. I was trained to cool the burn only with cold water and was instructed to never apply ointment directly onto a burn and to remove all </w:t>
      </w:r>
      <w:proofErr w:type="spellStart"/>
      <w:r>
        <w:t>jewellery</w:t>
      </w:r>
      <w:proofErr w:type="spellEnd"/>
      <w:r>
        <w:t xml:space="preserve"> in case the individual with a burn starts to swell </w:t>
      </w:r>
      <w:r>
        <w:fldChar w:fldCharType="begin"/>
      </w:r>
      <w:r>
        <w:instrText xml:space="preserve"> ADDIN EN.CITE &lt;EndNote&gt;&lt;Cite ExcludeAuth="1" ExcludeYear="1"&gt;&lt;Author&gt;&lt;/Author&gt;&lt;Year&gt;&lt;/Year&gt;&lt;Prefix&gt;&lt;/Prefix&gt;&lt;Suffix&gt;&lt;/Suffix&gt;&lt;Pages&gt;&lt;/Pages&gt;&lt;DisplayText&gt;(NHS, 2020)&lt;/DisplayText&gt;&lt;record&gt;&lt;contributors&gt;&lt;authors/&gt;&lt;/contributors&gt;&lt;titles/&gt;&lt;periodical/&gt;&lt;dates&gt;&lt;year&gt;&lt;/year&gt;&lt;pub-dates/&gt;&lt;/dates&gt;&lt;/record&gt;&lt;/Cite&gt;&lt;/EndNote&gt;</w:instrText>
      </w:r>
      <w:r>
        <w:fldChar w:fldCharType="separate"/>
      </w:r>
      <w:r>
        <w:t>(NHS, 2020)</w:t>
      </w:r>
      <w:r>
        <w:fldChar w:fldCharType="end"/>
      </w:r>
      <w:r>
        <w:t>. I was able to practice applying dressings to a burn and was given different types of dressing and was told the best dressings to use. I had to apply a dressing to myself and</w:t>
      </w:r>
      <w:r w:rsidR="00E84458">
        <w:t xml:space="preserve"> the </w:t>
      </w:r>
      <w:r>
        <w:t xml:space="preserve">other people attending the training applied the dressings to each other. This I feel made the training seem more real, as we could practice on an actual person which I feel gave me a positive and more of a </w:t>
      </w:r>
      <w:r w:rsidR="00932537">
        <w:t>real-life</w:t>
      </w:r>
      <w:r>
        <w:t xml:space="preserve"> experience.</w:t>
      </w:r>
    </w:p>
    <w:p w14:paraId="54366887" w14:textId="094CEE91" w:rsidR="00522D86" w:rsidRDefault="00DF0C4F">
      <w:pPr>
        <w:pStyle w:val="Body"/>
      </w:pPr>
      <w:r>
        <w:t xml:space="preserve"> I was also taught about heart attacks and was taught the signs of a heart attack. One symptom is having pains in the chest. The instructor taught me to sit the individual down, making them comfortable, reassure them and to ring 999</w:t>
      </w:r>
      <w:r w:rsidR="003534D9">
        <w:t xml:space="preserve"> </w:t>
      </w:r>
      <w:sdt>
        <w:sdtPr>
          <w:id w:val="108791782"/>
          <w:citation/>
        </w:sdtPr>
        <w:sdtEndPr/>
        <w:sdtContent>
          <w:r w:rsidR="003534D9">
            <w:fldChar w:fldCharType="begin"/>
          </w:r>
          <w:r w:rsidR="003534D9">
            <w:rPr>
              <w:lang w:val="en-GB"/>
            </w:rPr>
            <w:instrText xml:space="preserve"> CITATION Dic13 \l 2057 </w:instrText>
          </w:r>
          <w:r w:rsidR="003534D9">
            <w:fldChar w:fldCharType="separate"/>
          </w:r>
          <w:r w:rsidR="00D9300A" w:rsidRPr="00D9300A">
            <w:rPr>
              <w:noProof/>
              <w:lang w:val="en-GB"/>
            </w:rPr>
            <w:t>(Reiner, 2013)</w:t>
          </w:r>
          <w:r w:rsidR="003534D9">
            <w:fldChar w:fldCharType="end"/>
          </w:r>
        </w:sdtContent>
      </w:sdt>
      <w:r>
        <w:t xml:space="preserve">. </w:t>
      </w:r>
      <w:r w:rsidR="00E330C8">
        <w:t xml:space="preserve">Regarding the first aid training I received </w:t>
      </w:r>
      <w:r w:rsidR="0046424F">
        <w:t>about</w:t>
      </w:r>
      <w:r w:rsidR="00E330C8">
        <w:t xml:space="preserve"> heart attacks I </w:t>
      </w:r>
      <w:r>
        <w:t xml:space="preserve">feel this was </w:t>
      </w:r>
      <w:r w:rsidR="00E330C8">
        <w:t>only a</w:t>
      </w:r>
      <w:r>
        <w:t xml:space="preserve"> brief introduction into heart attacks</w:t>
      </w:r>
      <w:r w:rsidR="0046424F">
        <w:t xml:space="preserve"> and as the clients I care for are more prone to suffering from heart attacks</w:t>
      </w:r>
      <w:r>
        <w:t xml:space="preserve"> there could have been more information about heart attacks and the</w:t>
      </w:r>
      <w:r w:rsidR="0046424F">
        <w:t xml:space="preserve"> what is the likely cause of a heart attack. I feel t</w:t>
      </w:r>
      <w:r>
        <w:t>his would have given me a better understanding of a heart attack and how one is likely to happen</w:t>
      </w:r>
      <w:r w:rsidR="0046424F">
        <w:t xml:space="preserve"> so I could be aware if someone I care for is suffering from one</w:t>
      </w:r>
      <w:r w:rsidR="003534D9">
        <w:t xml:space="preserve"> </w:t>
      </w:r>
      <w:sdt>
        <w:sdtPr>
          <w:id w:val="-1874914117"/>
          <w:citation/>
        </w:sdtPr>
        <w:sdtEndPr/>
        <w:sdtContent>
          <w:r w:rsidR="003534D9">
            <w:fldChar w:fldCharType="begin"/>
          </w:r>
          <w:r w:rsidR="003534D9">
            <w:rPr>
              <w:lang w:val="en-GB"/>
            </w:rPr>
            <w:instrText xml:space="preserve"> CITATION Gar05 \l 2057 </w:instrText>
          </w:r>
          <w:r w:rsidR="003534D9">
            <w:fldChar w:fldCharType="separate"/>
          </w:r>
          <w:r w:rsidR="00D9300A" w:rsidRPr="00D9300A">
            <w:rPr>
              <w:noProof/>
              <w:lang w:val="en-GB"/>
            </w:rPr>
            <w:t>(Gerstenblith, 2005)</w:t>
          </w:r>
          <w:r w:rsidR="003534D9">
            <w:fldChar w:fldCharType="end"/>
          </w:r>
        </w:sdtContent>
      </w:sdt>
      <w:r w:rsidR="0046424F">
        <w:t xml:space="preserve">. </w:t>
      </w:r>
    </w:p>
    <w:p w14:paraId="4654EA4B" w14:textId="000382A2" w:rsidR="00522D86" w:rsidRDefault="00DF0C4F">
      <w:pPr>
        <w:pStyle w:val="Body"/>
      </w:pPr>
      <w:r>
        <w:t>A further part of the course was being taught what to do when I arrive at the scene of a motor accident. The instructor taught me that it is important to assess the situation first, then ring the emergency services. They highlighted the importance of trying to remain calm in an emergency, which I feel was important information as when someone is calm, they are more likely to make the right decisions that are safe for everyone involved</w:t>
      </w:r>
      <w:r w:rsidR="003534D9">
        <w:t xml:space="preserve"> </w:t>
      </w:r>
      <w:sdt>
        <w:sdtPr>
          <w:id w:val="-896201286"/>
          <w:citation/>
        </w:sdtPr>
        <w:sdtEndPr/>
        <w:sdtContent>
          <w:r w:rsidR="003534D9">
            <w:fldChar w:fldCharType="begin"/>
          </w:r>
          <w:r w:rsidR="003534D9">
            <w:rPr>
              <w:lang w:val="en-GB"/>
            </w:rPr>
            <w:instrText xml:space="preserve"> CITATION Sar12 \l 2057 </w:instrText>
          </w:r>
          <w:r w:rsidR="003534D9">
            <w:fldChar w:fldCharType="separate"/>
          </w:r>
          <w:r w:rsidR="00D9300A" w:rsidRPr="00D9300A">
            <w:rPr>
              <w:noProof/>
              <w:lang w:val="en-GB"/>
            </w:rPr>
            <w:t>(Dhatt, 2012)</w:t>
          </w:r>
          <w:r w:rsidR="003534D9">
            <w:fldChar w:fldCharType="end"/>
          </w:r>
        </w:sdtContent>
      </w:sdt>
      <w:r>
        <w:t xml:space="preserve">. I feel being taught how to deal with an emergency accident outside the workplace was an advantage as they are not just training us within the workplace, we can also put the first aid training into practice outside the workplace. This </w:t>
      </w:r>
      <w:r>
        <w:lastRenderedPageBreak/>
        <w:t xml:space="preserve">is will have a positive impact on people who live around me as I feel the more people who are first aid trained the better. </w:t>
      </w:r>
    </w:p>
    <w:p w14:paraId="42AD24A0" w14:textId="77777777" w:rsidR="00522D86" w:rsidRDefault="00DF0C4F">
      <w:pPr>
        <w:pStyle w:val="Body"/>
      </w:pPr>
      <w:r>
        <w:t xml:space="preserve">To reflect on the first aid training, I related it to the Johns reflective model which is based on five questions. These are known to describe the event, the reflection, the influencing factors, could I have dealt with it better, what did I learn from the event and describing my experience of the event </w:t>
      </w:r>
      <w:r>
        <w:fldChar w:fldCharType="begin"/>
      </w:r>
      <w:r>
        <w:instrText xml:space="preserve"> ADDIN EN.CITE &lt;EndNote&gt;&lt;Cite ExcludeAuth="1" ExcludeYear="1"&gt;&lt;Author&gt;&lt;/Author&gt;&lt;Year&gt;&lt;/Year&gt;&lt;Prefix&gt;&lt;/Prefix&gt;&lt;Suffix&gt;&lt;/Suffix&gt;&lt;Pages&gt;&lt;/Pages&gt;&lt;DisplayText&gt;(Zuzelo, 2010)&lt;/DisplayText&gt;&lt;record&gt;&lt;contributors&gt;&lt;authors/&gt;&lt;/contributors&gt;&lt;titles/&gt;&lt;periodical/&gt;&lt;dates&gt;&lt;year&gt;&lt;/year&gt;&lt;pub-dates/&gt;&lt;/dates&gt;&lt;/record&gt;&lt;/Cite&gt;&lt;/EndNote&gt;</w:instrText>
      </w:r>
      <w:r>
        <w:fldChar w:fldCharType="separate"/>
      </w:r>
      <w:r>
        <w:t>(Zuzelo, 2010)</w:t>
      </w:r>
      <w:r>
        <w:fldChar w:fldCharType="end"/>
      </w:r>
      <w:r>
        <w:t xml:space="preserve">. </w:t>
      </w:r>
    </w:p>
    <w:p w14:paraId="0762DEC0" w14:textId="04D0E683" w:rsidR="00522D86" w:rsidRDefault="00DF0C4F">
      <w:pPr>
        <w:pStyle w:val="Body"/>
      </w:pPr>
      <w:r>
        <w:t xml:space="preserve">I feel the first aid training was </w:t>
      </w:r>
      <w:r w:rsidR="00932537">
        <w:t xml:space="preserve">well prepared </w:t>
      </w:r>
      <w:r>
        <w:t>and I found the trainers easy to approach</w:t>
      </w:r>
      <w:r w:rsidR="00932537">
        <w:t xml:space="preserve"> which made me feel at ease when I was asking questions regarding certain situations that would have been relevant to the clients I care for, the first aid trainers</w:t>
      </w:r>
      <w:r>
        <w:t xml:space="preserve"> gave me a clear answer</w:t>
      </w:r>
      <w:r w:rsidR="00932537">
        <w:t xml:space="preserve"> which left me feeling more comfortable to carry out first aid when needed</w:t>
      </w:r>
      <w:r>
        <w:t xml:space="preserve">. Some of </w:t>
      </w:r>
      <w:r w:rsidR="00414173">
        <w:t>the</w:t>
      </w:r>
      <w:r>
        <w:t xml:space="preserve"> other students asked </w:t>
      </w:r>
      <w:r w:rsidR="00932537">
        <w:t>‘’</w:t>
      </w:r>
      <w:r>
        <w:t>why</w:t>
      </w:r>
      <w:r w:rsidR="00E84458">
        <w:t xml:space="preserve"> is </w:t>
      </w:r>
      <w:r>
        <w:t>first aid training in place?</w:t>
      </w:r>
      <w:r w:rsidR="00932537">
        <w:t>’’</w:t>
      </w:r>
      <w:r w:rsidR="00E84458">
        <w:t>.</w:t>
      </w:r>
      <w:r w:rsidR="00932537">
        <w:t xml:space="preserve"> </w:t>
      </w:r>
      <w:r>
        <w:t xml:space="preserve">First aid training is in place to prevent an injury from getting worse and to also preserve the life of an individual in danger. The information I was given was very informative and I found there was enough information to take home with me. The reason why I attended first aid training was </w:t>
      </w:r>
      <w:r w:rsidR="00932537">
        <w:t xml:space="preserve">not only </w:t>
      </w:r>
      <w:r>
        <w:t>because it is mandator</w:t>
      </w:r>
      <w:r w:rsidR="00095386">
        <w:t xml:space="preserve">y </w:t>
      </w:r>
      <w:r>
        <w:t>but also to teach</w:t>
      </w:r>
      <w:r w:rsidR="00E330C8">
        <w:t xml:space="preserve"> </w:t>
      </w:r>
      <w:r>
        <w:t xml:space="preserve">me </w:t>
      </w:r>
      <w:r w:rsidR="00E330C8">
        <w:t>about</w:t>
      </w:r>
      <w:r>
        <w:t xml:space="preserve"> how I should respond when </w:t>
      </w:r>
      <w:r w:rsidR="00E330C8">
        <w:t xml:space="preserve">I </w:t>
      </w:r>
      <w:r>
        <w:t xml:space="preserve">come across an emergency, </w:t>
      </w:r>
      <w:r w:rsidR="00932537">
        <w:t xml:space="preserve"> and also to protect the clients I am caring for </w:t>
      </w:r>
      <w:r w:rsidR="00E330C8">
        <w:t>by</w:t>
      </w:r>
      <w:r w:rsidR="00932537">
        <w:t xml:space="preserve"> gain</w:t>
      </w:r>
      <w:r w:rsidR="00E330C8">
        <w:t>ing</w:t>
      </w:r>
      <w:r w:rsidR="00932537">
        <w:t xml:space="preserve"> more knowledge of first aid that I can use </w:t>
      </w:r>
      <w:r>
        <w:t>in and out of the workplace</w:t>
      </w:r>
      <w:r w:rsidR="00B2600A">
        <w:t xml:space="preserve"> </w:t>
      </w:r>
      <w:sdt>
        <w:sdtPr>
          <w:id w:val="1692794353"/>
          <w:citation/>
        </w:sdtPr>
        <w:sdtEndPr/>
        <w:sdtContent>
          <w:r w:rsidR="00B2600A">
            <w:fldChar w:fldCharType="begin"/>
          </w:r>
          <w:r w:rsidR="00B2600A">
            <w:rPr>
              <w:lang w:val="en-GB"/>
            </w:rPr>
            <w:instrText xml:space="preserve"> CITATION Jea88 \l 2057 </w:instrText>
          </w:r>
          <w:r w:rsidR="00B2600A">
            <w:fldChar w:fldCharType="separate"/>
          </w:r>
          <w:r w:rsidR="00D9300A" w:rsidRPr="00D9300A">
            <w:rPr>
              <w:noProof/>
              <w:lang w:val="en-GB"/>
            </w:rPr>
            <w:t>(Stellman, 1988)</w:t>
          </w:r>
          <w:r w:rsidR="00B2600A">
            <w:fldChar w:fldCharType="end"/>
          </w:r>
        </w:sdtContent>
      </w:sdt>
      <w:r>
        <w:t>.</w:t>
      </w:r>
      <w:r w:rsidR="00E330C8">
        <w:t xml:space="preserve"> I felt first aid would be an advantage to everyone around me and I feel that everyone should be first aid trained no matter what job role they are in.</w:t>
      </w:r>
      <w:r>
        <w:t xml:space="preserve"> My manager influenced me to attend training as they want their care workers trained to the best of their ability</w:t>
      </w:r>
      <w:r w:rsidR="00DE6B98">
        <w:t xml:space="preserve"> and to be able to care for the clients to a high standard</w:t>
      </w:r>
      <w:r>
        <w:t xml:space="preserve">. I feel I am now confident in making </w:t>
      </w:r>
      <w:r w:rsidR="00414173">
        <w:t>decisions when</w:t>
      </w:r>
      <w:r>
        <w:t xml:space="preserve"> it comes to </w:t>
      </w:r>
      <w:r w:rsidR="00414173">
        <w:t>an emergency</w:t>
      </w:r>
      <w:r>
        <w:t xml:space="preserve"> and these decisions have been made by successfully completing the first aid course. First aid is an important part of mandatory training and I feel without the training I would not be made aware of how a situation can turn out if myself or another colleague make the wrong decision. An example of not being aware of the seriousness of a situation, is if someone was suffering from a stroke, without being told the vital signs to look out for, I feel this would be missed and the service users under my care would be at risk.  I feel I understood very well the importance of first aid, and I feel I needed it to refresh my mind on what my job role may involve in an emergency. My favourite part of the training was performing CPR on the manikin </w:t>
      </w:r>
      <w:r w:rsidR="00414173">
        <w:t>and</w:t>
      </w:r>
      <w:r>
        <w:t xml:space="preserve"> practicing </w:t>
      </w:r>
      <w:r w:rsidR="00E330C8">
        <w:t xml:space="preserve">applying dressings and </w:t>
      </w:r>
      <w:r>
        <w:t xml:space="preserve">bandages on people. I feel </w:t>
      </w:r>
      <w:r w:rsidR="00B7151B">
        <w:t>I am</w:t>
      </w:r>
      <w:r>
        <w:t xml:space="preserve"> </w:t>
      </w:r>
      <w:r w:rsidR="00E330C8">
        <w:t xml:space="preserve">more of </w:t>
      </w:r>
      <w:r>
        <w:t>a practical learner</w:t>
      </w:r>
      <w:r w:rsidR="00E330C8">
        <w:t>,</w:t>
      </w:r>
      <w:r>
        <w:t xml:space="preserve"> so by conducting practical training as well </w:t>
      </w:r>
      <w:r w:rsidR="00E330C8">
        <w:t>as</w:t>
      </w:r>
      <w:r>
        <w:t xml:space="preserve"> </w:t>
      </w:r>
      <w:r w:rsidR="00E330C8">
        <w:t>the theory on first aid, this gave me the opportunity to</w:t>
      </w:r>
      <w:r>
        <w:t xml:space="preserve"> understand the topics</w:t>
      </w:r>
      <w:r w:rsidR="00E330C8">
        <w:t xml:space="preserve"> that were</w:t>
      </w:r>
      <w:r>
        <w:t xml:space="preserve"> covered </w:t>
      </w:r>
      <w:r w:rsidR="00E330C8">
        <w:t>more clearly</w:t>
      </w:r>
      <w:r w:rsidR="00B2600A">
        <w:t xml:space="preserve"> </w:t>
      </w:r>
      <w:sdt>
        <w:sdtPr>
          <w:id w:val="1106006270"/>
          <w:citation/>
        </w:sdtPr>
        <w:sdtEndPr/>
        <w:sdtContent>
          <w:r w:rsidR="00B2600A">
            <w:fldChar w:fldCharType="begin"/>
          </w:r>
          <w:r w:rsidR="00B2600A">
            <w:rPr>
              <w:lang w:val="en-GB"/>
            </w:rPr>
            <w:instrText xml:space="preserve"> CITATION Lyn17 \l 2057 </w:instrText>
          </w:r>
          <w:r w:rsidR="00B2600A">
            <w:fldChar w:fldCharType="separate"/>
          </w:r>
          <w:r w:rsidR="00D9300A" w:rsidRPr="00D9300A">
            <w:rPr>
              <w:noProof/>
              <w:lang w:val="en-GB"/>
            </w:rPr>
            <w:t>(Parker, 2017)</w:t>
          </w:r>
          <w:r w:rsidR="00B2600A">
            <w:fldChar w:fldCharType="end"/>
          </w:r>
        </w:sdtContent>
      </w:sdt>
      <w:r w:rsidR="00E330C8">
        <w:t>.</w:t>
      </w:r>
      <w:r>
        <w:t xml:space="preserve"> By conducting practical </w:t>
      </w:r>
      <w:r w:rsidR="00414173">
        <w:t>training,</w:t>
      </w:r>
      <w:r>
        <w:t xml:space="preserve"> it allowed all the students the chance to get involved with the others attending the course and to communicate with the trainers</w:t>
      </w:r>
      <w:r w:rsidR="00B2600A">
        <w:t xml:space="preserve"> </w:t>
      </w:r>
      <w:sdt>
        <w:sdtPr>
          <w:id w:val="920446726"/>
          <w:citation/>
        </w:sdtPr>
        <w:sdtEndPr/>
        <w:sdtContent>
          <w:r w:rsidR="00B2600A">
            <w:fldChar w:fldCharType="begin"/>
          </w:r>
          <w:r w:rsidR="00B2600A">
            <w:rPr>
              <w:lang w:val="en-GB"/>
            </w:rPr>
            <w:instrText xml:space="preserve"> CITATION Chr88 \l 2057 </w:instrText>
          </w:r>
          <w:r w:rsidR="00B2600A">
            <w:fldChar w:fldCharType="separate"/>
          </w:r>
          <w:r w:rsidR="00D9300A" w:rsidRPr="00D9300A">
            <w:rPr>
              <w:noProof/>
              <w:lang w:val="en-GB"/>
            </w:rPr>
            <w:t>(Heron, 1988)</w:t>
          </w:r>
          <w:r w:rsidR="00B2600A">
            <w:fldChar w:fldCharType="end"/>
          </w:r>
        </w:sdtContent>
      </w:sdt>
      <w:r w:rsidR="00B7151B">
        <w:t xml:space="preserve">. </w:t>
      </w:r>
      <w:r>
        <w:t>During the course everyone got the opportunity to listen to other people</w:t>
      </w:r>
      <w:r>
        <w:rPr>
          <w:rtl/>
        </w:rPr>
        <w:t>’</w:t>
      </w:r>
      <w:r>
        <w:t xml:space="preserve">s experiences, whilst in an emergency and to </w:t>
      </w:r>
      <w:r w:rsidR="00414173">
        <w:t>take</w:t>
      </w:r>
      <w:r>
        <w:t xml:space="preserve"> </w:t>
      </w:r>
      <w:r w:rsidR="00414173">
        <w:t xml:space="preserve">on </w:t>
      </w:r>
      <w:r>
        <w:t xml:space="preserve">board the advice from the </w:t>
      </w:r>
      <w:r>
        <w:rPr>
          <w:lang w:val="nl-NL"/>
        </w:rPr>
        <w:t xml:space="preserve">trainers </w:t>
      </w:r>
      <w:r>
        <w:t>which informed them what to do if an emergency happened again. I have taken so much from the first aid training and I feel I have gained confidence on how to deal with an emergency, in the safest and calmest way possible. What I do feel could have been covered further was more information on heart attacks, which I previously mentioned</w:t>
      </w:r>
      <w:r w:rsidR="00932537">
        <w:t>. I</w:t>
      </w:r>
      <w:r>
        <w:t xml:space="preserve"> feel I do not know enough about heart attacks only the basics on what I was advised during the training. I did thoroughly enjoy the first aid training course mainly because of the practical side of the training but also as we were shown videos of scenarios such as someone drowning in the sea and a serious motor accident. I feel when your training it should be made to feel like you can take the training to work with you. To add a negative experience although I did enjoy  CPR, it is not the same as doing it on a real person and I feel practicing CPR on a manikin does not allow a person to act the same as they would do, if it was real life person. I </w:t>
      </w:r>
      <w:r w:rsidR="00857C5F">
        <w:t>do,</w:t>
      </w:r>
      <w:r>
        <w:t xml:space="preserve"> however</w:t>
      </w:r>
      <w:r w:rsidR="00932537">
        <w:t>,</w:t>
      </w:r>
      <w:r>
        <w:t xml:space="preserve"> understand that CPR cannot be performed on a real-life person, during training due to the health and safety implications. Positively speaking though as it was manakins, I was performing on, I was able to practice the technique several times to make sure I was doing it correctly. I got assessed on CPR, </w:t>
      </w:r>
      <w:r>
        <w:lastRenderedPageBreak/>
        <w:t>wound dressing, and using a defibrillator and I had to pass all of this before I completed my training. I did not feel nervous when getting assessed, as I felt the trainers put us all at ease throughout the course. Where the training was made fun, this had a positive impact on training as it allowed the environment to be relaxed, in which we felt able to ask any relevant questions we had throughout the course. I feel I learnt more from completing first aid training than I did completing my medication training</w:t>
      </w:r>
      <w:r w:rsidR="00857C5F">
        <w:t>,</w:t>
      </w:r>
      <w:r>
        <w:t xml:space="preserve"> this may be due to the first aid being more practical and I was kept interested throughout the training</w:t>
      </w:r>
      <w:r w:rsidR="001D501B">
        <w:t xml:space="preserve"> whilst the medication training I attended was all theory so was hard to keep interested</w:t>
      </w:r>
      <w:r w:rsidR="00857C5F">
        <w:t xml:space="preserve"> and I feel first aid goes more into detail regarding certain situations whereas the medication training was quite basic so feel I did not gain more knowledge regarding this particular training. </w:t>
      </w:r>
    </w:p>
    <w:p w14:paraId="7708304E" w14:textId="47E814B1" w:rsidR="00522D86" w:rsidRDefault="00DF0C4F">
      <w:pPr>
        <w:pStyle w:val="Body"/>
        <w:rPr>
          <w:b/>
          <w:bCs/>
          <w:u w:val="single"/>
        </w:rPr>
      </w:pPr>
      <w:r>
        <w:rPr>
          <w:b/>
          <w:bCs/>
          <w:u w:val="single"/>
        </w:rPr>
        <w:t>Conclusion</w:t>
      </w:r>
    </w:p>
    <w:p w14:paraId="10322842" w14:textId="4407D5FC" w:rsidR="00522D86" w:rsidRDefault="00DF0C4F">
      <w:pPr>
        <w:pStyle w:val="Body"/>
      </w:pPr>
      <w:r>
        <w:t xml:space="preserve">To conclude first aid training is extremely important within the health and social care sector. This </w:t>
      </w:r>
      <w:r w:rsidR="00414173">
        <w:t>is because</w:t>
      </w:r>
      <w:r>
        <w:t xml:space="preserve"> when caring for people there may be a lot of risks that may arise</w:t>
      </w:r>
      <w:r w:rsidR="00932537">
        <w:t xml:space="preserve">, </w:t>
      </w:r>
      <w:r>
        <w:t xml:space="preserve">the workers need to be made aware of the risks and know the right ways to respond in certain situations. First aid training is done every three years which highlights the importance of the training and as regulations and health and safety changes, the training also needs to accommodate to these changes. Important topics were discussed whilst in training highlighting the most common scenarios, so that care worker can perform to their best ability and in a confident manner. First aid is not just used within the workplace it can also be used outside of work and the importance of first aid was highlighted throughout this reflective essay. To conclude first aid training has a positive impact on not only the worker involved but also the service users receiving the care, as they are in the safest place being looked after by the people who are trained to the best of their ability and having regular training to make sure workplace are as safe as possible. </w:t>
      </w:r>
    </w:p>
    <w:p w14:paraId="27D7B018" w14:textId="28B3C26F" w:rsidR="00945342" w:rsidRPr="00945342" w:rsidRDefault="00DF0C4F">
      <w:pPr>
        <w:pStyle w:val="Body"/>
        <w:rPr>
          <w:b/>
          <w:bCs/>
          <w:u w:val="single"/>
        </w:rPr>
      </w:pPr>
      <w:r w:rsidRPr="00945342">
        <w:rPr>
          <w:b/>
          <w:bCs/>
          <w:u w:val="single"/>
        </w:rPr>
        <w:t xml:space="preserve">Recommendations </w:t>
      </w:r>
    </w:p>
    <w:p w14:paraId="324CD730" w14:textId="48E82AB2" w:rsidR="00945342" w:rsidRDefault="00DF0C4F" w:rsidP="00945342">
      <w:pPr>
        <w:pStyle w:val="Body"/>
        <w:numPr>
          <w:ilvl w:val="0"/>
          <w:numId w:val="1"/>
        </w:numPr>
      </w:pPr>
      <w:r>
        <w:t xml:space="preserve">There should be more defibrillators that can be accessible for Community care workers, due to them saving lives, the simple instructions they </w:t>
      </w:r>
      <w:r w:rsidR="00414173">
        <w:t>provide,</w:t>
      </w:r>
      <w:r>
        <w:t xml:space="preserve"> and they can make a stressful situation remain calm.</w:t>
      </w:r>
    </w:p>
    <w:p w14:paraId="6F3F32A2" w14:textId="54906D2B" w:rsidR="00522D86" w:rsidRDefault="00945342" w:rsidP="00945342">
      <w:pPr>
        <w:pStyle w:val="Body"/>
        <w:numPr>
          <w:ilvl w:val="0"/>
          <w:numId w:val="1"/>
        </w:numPr>
      </w:pPr>
      <w:r>
        <w:t>F</w:t>
      </w:r>
      <w:r w:rsidR="00DF0C4F">
        <w:t xml:space="preserve">irst aid training should be provided in all aspects of work no matter what the job role, with the more people that are trained in first aid and aware of what to do in an emergency situation, the safer the community will become. </w:t>
      </w:r>
    </w:p>
    <w:p w14:paraId="6BBB1B36" w14:textId="3760141A" w:rsidR="00857C5F" w:rsidRDefault="00857C5F">
      <w:pPr>
        <w:pStyle w:val="Body"/>
      </w:pPr>
    </w:p>
    <w:p w14:paraId="7BF0072E" w14:textId="425060DA" w:rsidR="00FF0036" w:rsidRDefault="00FF0036">
      <w:pPr>
        <w:pStyle w:val="Body"/>
      </w:pPr>
    </w:p>
    <w:p w14:paraId="20A06FD4" w14:textId="45EEC952" w:rsidR="00FF0036" w:rsidRDefault="00FF0036">
      <w:pPr>
        <w:pStyle w:val="Body"/>
      </w:pPr>
    </w:p>
    <w:p w14:paraId="74AE1631" w14:textId="559659F9" w:rsidR="00FF0036" w:rsidRDefault="00FF0036">
      <w:pPr>
        <w:pStyle w:val="Body"/>
      </w:pPr>
    </w:p>
    <w:p w14:paraId="04068F2F" w14:textId="0AAFBCDE" w:rsidR="00FF0036" w:rsidRDefault="00FF0036">
      <w:pPr>
        <w:pStyle w:val="Body"/>
      </w:pPr>
    </w:p>
    <w:p w14:paraId="12ED4C5F" w14:textId="34978312" w:rsidR="00FF0036" w:rsidRDefault="00FF0036">
      <w:pPr>
        <w:pStyle w:val="Body"/>
      </w:pPr>
    </w:p>
    <w:p w14:paraId="338C29F9" w14:textId="23330688" w:rsidR="00FF0036" w:rsidRDefault="00FF0036">
      <w:pPr>
        <w:pStyle w:val="Body"/>
      </w:pPr>
    </w:p>
    <w:p w14:paraId="778E5769" w14:textId="2ABC4657" w:rsidR="00FF0036" w:rsidRDefault="00FF0036">
      <w:pPr>
        <w:pStyle w:val="Body"/>
      </w:pPr>
    </w:p>
    <w:p w14:paraId="1733DEF8" w14:textId="77777777" w:rsidR="00FF0036" w:rsidRDefault="00FF0036">
      <w:pPr>
        <w:pStyle w:val="Body"/>
      </w:pPr>
    </w:p>
    <w:p w14:paraId="658454AA" w14:textId="20B0F066" w:rsidR="00857C5F" w:rsidRDefault="00857C5F">
      <w:pPr>
        <w:pStyle w:val="Body"/>
      </w:pPr>
    </w:p>
    <w:sdt>
      <w:sdtPr>
        <w:rPr>
          <w:rFonts w:ascii="Times New Roman" w:eastAsia="Arial Unicode MS" w:hAnsi="Times New Roman" w:cs="Times New Roman"/>
          <w:color w:val="auto"/>
          <w:sz w:val="24"/>
          <w:szCs w:val="24"/>
          <w:bdr w:val="nil"/>
        </w:rPr>
        <w:id w:val="1258946074"/>
        <w:docPartObj>
          <w:docPartGallery w:val="Bibliographies"/>
          <w:docPartUnique/>
        </w:docPartObj>
      </w:sdtPr>
      <w:sdtEndPr/>
      <w:sdtContent>
        <w:p w14:paraId="5C6DF8BE" w14:textId="193F1E96" w:rsidR="00857C5F" w:rsidRDefault="00857C5F">
          <w:pPr>
            <w:pStyle w:val="Heading1"/>
          </w:pPr>
          <w:r>
            <w:t>References</w:t>
          </w:r>
        </w:p>
        <w:sdt>
          <w:sdtPr>
            <w:rPr>
              <w:rFonts w:ascii="Times New Roman" w:eastAsia="Arial Unicode MS" w:hAnsi="Times New Roman" w:cs="Times New Roman"/>
              <w:color w:val="auto"/>
              <w:sz w:val="24"/>
              <w:szCs w:val="24"/>
              <w:lang w:eastAsia="en-US"/>
            </w:rPr>
            <w:id w:val="-573587230"/>
            <w:bibliography/>
          </w:sdtPr>
          <w:sdtEndPr/>
          <w:sdtContent>
            <w:p w14:paraId="3858470D" w14:textId="77777777" w:rsidR="00D9300A" w:rsidRDefault="00857C5F" w:rsidP="00D9300A">
              <w:pPr>
                <w:pStyle w:val="Bibliography"/>
                <w:rPr>
                  <w:noProof/>
                  <w:sz w:val="24"/>
                  <w:szCs w:val="24"/>
                </w:rPr>
              </w:pPr>
              <w:r>
                <w:fldChar w:fldCharType="begin"/>
              </w:r>
              <w:r>
                <w:instrText xml:space="preserve"> BIBLIOGRAPHY </w:instrText>
              </w:r>
              <w:r>
                <w:fldChar w:fldCharType="separate"/>
              </w:r>
              <w:r w:rsidR="00D9300A">
                <w:rPr>
                  <w:noProof/>
                </w:rPr>
                <w:t xml:space="preserve">Barraclough, N., 2006. </w:t>
              </w:r>
              <w:r w:rsidR="00D9300A">
                <w:rPr>
                  <w:i/>
                  <w:iCs/>
                  <w:noProof/>
                </w:rPr>
                <w:t xml:space="preserve">First Aid Made Easy: A Comprehensive First Aid Manual and Reference Guide. </w:t>
              </w:r>
              <w:r w:rsidR="00D9300A">
                <w:rPr>
                  <w:noProof/>
                </w:rPr>
                <w:t>United Kingdom: First On Scene Training.</w:t>
              </w:r>
            </w:p>
            <w:p w14:paraId="2DAA9983" w14:textId="77777777" w:rsidR="00D9300A" w:rsidRDefault="00D9300A" w:rsidP="00D9300A">
              <w:pPr>
                <w:pStyle w:val="Bibliography"/>
                <w:rPr>
                  <w:noProof/>
                </w:rPr>
              </w:pPr>
              <w:r>
                <w:rPr>
                  <w:noProof/>
                </w:rPr>
                <w:t xml:space="preserve">Dhatt, S. S., 2012. </w:t>
              </w:r>
              <w:r>
                <w:rPr>
                  <w:i/>
                  <w:iCs/>
                  <w:noProof/>
                </w:rPr>
                <w:t xml:space="preserve">First Aid and Emergency Management in Orthopedic Injuries. </w:t>
              </w:r>
              <w:r>
                <w:rPr>
                  <w:noProof/>
                </w:rPr>
                <w:t>London: Jaypee Brothers Medical Publishers.</w:t>
              </w:r>
            </w:p>
            <w:p w14:paraId="04CFFDA0" w14:textId="77777777" w:rsidR="00D9300A" w:rsidRDefault="00D9300A" w:rsidP="00D9300A">
              <w:pPr>
                <w:pStyle w:val="Bibliography"/>
                <w:rPr>
                  <w:noProof/>
                </w:rPr>
              </w:pPr>
              <w:r>
                <w:rPr>
                  <w:noProof/>
                </w:rPr>
                <w:t xml:space="preserve">Divine, G., 2017. </w:t>
              </w:r>
              <w:r>
                <w:rPr>
                  <w:i/>
                  <w:iCs/>
                  <w:noProof/>
                </w:rPr>
                <w:t xml:space="preserve">Signs of a Stroke Recognizing Signs of Stroke Fast 10 Art Prints with Idea Quotes: Challenge 2017 Raising Awareness by Artist Grace Divine. </w:t>
              </w:r>
              <w:r>
                <w:rPr>
                  <w:noProof/>
                </w:rPr>
                <w:t>California: CreateSpace Independent Publishing Platform.</w:t>
              </w:r>
            </w:p>
            <w:p w14:paraId="3A419E18" w14:textId="77777777" w:rsidR="00D9300A" w:rsidRDefault="00D9300A" w:rsidP="00D9300A">
              <w:pPr>
                <w:pStyle w:val="Bibliography"/>
                <w:rPr>
                  <w:noProof/>
                </w:rPr>
              </w:pPr>
              <w:r>
                <w:rPr>
                  <w:noProof/>
                </w:rPr>
                <w:t xml:space="preserve">DK, 2016. </w:t>
              </w:r>
              <w:r>
                <w:rPr>
                  <w:i/>
                  <w:iCs/>
                  <w:noProof/>
                </w:rPr>
                <w:t xml:space="preserve">First Aid Manual. </w:t>
              </w:r>
              <w:r>
                <w:rPr>
                  <w:noProof/>
                </w:rPr>
                <w:t>London: St Johns Ambulance.</w:t>
              </w:r>
            </w:p>
            <w:p w14:paraId="025AD6B0" w14:textId="77777777" w:rsidR="00D9300A" w:rsidRDefault="00D9300A" w:rsidP="00D9300A">
              <w:pPr>
                <w:pStyle w:val="Bibliography"/>
                <w:rPr>
                  <w:noProof/>
                </w:rPr>
              </w:pPr>
              <w:r>
                <w:rPr>
                  <w:noProof/>
                </w:rPr>
                <w:t xml:space="preserve">Gerstenblith, G., 2005. </w:t>
              </w:r>
              <w:r>
                <w:rPr>
                  <w:i/>
                  <w:iCs/>
                  <w:noProof/>
                </w:rPr>
                <w:t xml:space="preserve">Cardiovascular Disease in the Elderly. </w:t>
              </w:r>
              <w:r>
                <w:rPr>
                  <w:noProof/>
                </w:rPr>
                <w:t>New Jersey: Humana Press.</w:t>
              </w:r>
            </w:p>
            <w:p w14:paraId="71EADADA" w14:textId="77777777" w:rsidR="00D9300A" w:rsidRDefault="00D9300A" w:rsidP="00D9300A">
              <w:pPr>
                <w:pStyle w:val="Bibliography"/>
                <w:rPr>
                  <w:noProof/>
                </w:rPr>
              </w:pPr>
              <w:r>
                <w:rPr>
                  <w:noProof/>
                </w:rPr>
                <w:t xml:space="preserve">Gulli, B., 2006. </w:t>
              </w:r>
              <w:r>
                <w:rPr>
                  <w:i/>
                  <w:iCs/>
                  <w:noProof/>
                </w:rPr>
                <w:t xml:space="preserve">Professional Rescuer CPR. </w:t>
              </w:r>
              <w:r>
                <w:rPr>
                  <w:noProof/>
                </w:rPr>
                <w:t>Boston: Jones &amp; Bartlett Publishers.</w:t>
              </w:r>
            </w:p>
            <w:p w14:paraId="59DAD0E3" w14:textId="77777777" w:rsidR="00D9300A" w:rsidRDefault="00D9300A" w:rsidP="00D9300A">
              <w:pPr>
                <w:pStyle w:val="Bibliography"/>
                <w:rPr>
                  <w:noProof/>
                </w:rPr>
              </w:pPr>
              <w:r>
                <w:rPr>
                  <w:noProof/>
                </w:rPr>
                <w:t xml:space="preserve">Hammett, E. A., 2007. </w:t>
              </w:r>
              <w:r>
                <w:rPr>
                  <w:i/>
                  <w:iCs/>
                  <w:noProof/>
                </w:rPr>
                <w:t xml:space="preserve">Burns, Falls and Emergency Calls: The Ultimate Guide to the Prevention and Treatment of Childhood Accidents. </w:t>
              </w:r>
              <w:r>
                <w:rPr>
                  <w:noProof/>
                </w:rPr>
                <w:t>United Kingdom: First Aid for Life.</w:t>
              </w:r>
            </w:p>
            <w:p w14:paraId="3A8C7067" w14:textId="77777777" w:rsidR="00D9300A" w:rsidRDefault="00D9300A" w:rsidP="00D9300A">
              <w:pPr>
                <w:pStyle w:val="Bibliography"/>
                <w:rPr>
                  <w:noProof/>
                </w:rPr>
              </w:pPr>
              <w:r>
                <w:rPr>
                  <w:noProof/>
                </w:rPr>
                <w:t xml:space="preserve">Heron, C., 1988. </w:t>
              </w:r>
              <w:r>
                <w:rPr>
                  <w:i/>
                  <w:iCs/>
                  <w:noProof/>
                </w:rPr>
                <w:t xml:space="preserve">Working with Carers. </w:t>
              </w:r>
              <w:r>
                <w:rPr>
                  <w:noProof/>
                </w:rPr>
                <w:t>London: Jessica Kingsley Publishers.</w:t>
              </w:r>
            </w:p>
            <w:p w14:paraId="38C0F463" w14:textId="77777777" w:rsidR="00D9300A" w:rsidRDefault="00D9300A" w:rsidP="00D9300A">
              <w:pPr>
                <w:pStyle w:val="Bibliography"/>
                <w:rPr>
                  <w:noProof/>
                </w:rPr>
              </w:pPr>
              <w:r>
                <w:rPr>
                  <w:noProof/>
                </w:rPr>
                <w:t xml:space="preserve">Jones, S. A., 2014. </w:t>
              </w:r>
              <w:r>
                <w:rPr>
                  <w:i/>
                  <w:iCs/>
                  <w:noProof/>
                </w:rPr>
                <w:t xml:space="preserve">ACLS, CPR, And PALS: Clinical Pocket Guide. </w:t>
              </w:r>
              <w:r>
                <w:rPr>
                  <w:noProof/>
                </w:rPr>
                <w:t>Philadelphia: F.A Davis Company.</w:t>
              </w:r>
            </w:p>
            <w:p w14:paraId="5D6C530E" w14:textId="77777777" w:rsidR="00D9300A" w:rsidRDefault="00D9300A" w:rsidP="00D9300A">
              <w:pPr>
                <w:pStyle w:val="Bibliography"/>
                <w:rPr>
                  <w:noProof/>
                </w:rPr>
              </w:pPr>
              <w:r>
                <w:rPr>
                  <w:noProof/>
                </w:rPr>
                <w:t xml:space="preserve">Morrison, K., 2014. </w:t>
              </w:r>
              <w:r>
                <w:rPr>
                  <w:i/>
                  <w:iCs/>
                  <w:noProof/>
                </w:rPr>
                <w:t xml:space="preserve">Fast Facts for Stroke Care Nursing: An Expert Guide in a Nutshell. </w:t>
              </w:r>
              <w:r>
                <w:rPr>
                  <w:noProof/>
                </w:rPr>
                <w:t>New York: Springer Publishing.</w:t>
              </w:r>
            </w:p>
            <w:p w14:paraId="1FBB18CE" w14:textId="77777777" w:rsidR="00D9300A" w:rsidRDefault="00D9300A" w:rsidP="00D9300A">
              <w:pPr>
                <w:pStyle w:val="Bibliography"/>
                <w:rPr>
                  <w:noProof/>
                </w:rPr>
              </w:pPr>
              <w:r>
                <w:rPr>
                  <w:noProof/>
                </w:rPr>
                <w:t xml:space="preserve">NHS, 2011. </w:t>
              </w:r>
              <w:r>
                <w:rPr>
                  <w:i/>
                  <w:iCs/>
                  <w:noProof/>
                </w:rPr>
                <w:t xml:space="preserve">Community defibrillators. </w:t>
              </w:r>
              <w:r>
                <w:rPr>
                  <w:noProof/>
                </w:rPr>
                <w:t xml:space="preserve">[Online] </w:t>
              </w:r>
              <w:r>
                <w:rPr>
                  <w:noProof/>
                </w:rPr>
                <w:br/>
                <w:t xml:space="preserve">Available at: </w:t>
              </w:r>
              <w:r>
                <w:rPr>
                  <w:noProof/>
                  <w:u w:val="single"/>
                </w:rPr>
                <w:t>https://www.neas.nhs.uk/our-services/community-defibrillators.aspx</w:t>
              </w:r>
              <w:r>
                <w:rPr>
                  <w:noProof/>
                </w:rPr>
                <w:br/>
                <w:t>[Accessed 26th Februrary 2020].</w:t>
              </w:r>
            </w:p>
            <w:p w14:paraId="67B34CB5" w14:textId="77777777" w:rsidR="00D9300A" w:rsidRDefault="00D9300A" w:rsidP="00D9300A">
              <w:pPr>
                <w:pStyle w:val="Bibliography"/>
                <w:rPr>
                  <w:noProof/>
                </w:rPr>
              </w:pPr>
              <w:r>
                <w:rPr>
                  <w:noProof/>
                </w:rPr>
                <w:t xml:space="preserve">NHS, 2018. </w:t>
              </w:r>
              <w:r>
                <w:rPr>
                  <w:i/>
                  <w:iCs/>
                  <w:noProof/>
                </w:rPr>
                <w:t xml:space="preserve">First Aid. </w:t>
              </w:r>
              <w:r>
                <w:rPr>
                  <w:noProof/>
                </w:rPr>
                <w:t xml:space="preserve">[Online] </w:t>
              </w:r>
              <w:r>
                <w:rPr>
                  <w:noProof/>
                </w:rPr>
                <w:br/>
                <w:t xml:space="preserve">Available at: </w:t>
              </w:r>
              <w:r>
                <w:rPr>
                  <w:noProof/>
                  <w:u w:val="single"/>
                </w:rPr>
                <w:t>https://www.nhs.uk/conditions/first-aid/</w:t>
              </w:r>
              <w:r>
                <w:rPr>
                  <w:noProof/>
                </w:rPr>
                <w:br/>
                <w:t>[Accessed 26th Februrary 2020].</w:t>
              </w:r>
            </w:p>
            <w:p w14:paraId="6492AC98" w14:textId="77777777" w:rsidR="00D9300A" w:rsidRDefault="00D9300A" w:rsidP="00D9300A">
              <w:pPr>
                <w:pStyle w:val="Bibliography"/>
                <w:rPr>
                  <w:noProof/>
                </w:rPr>
              </w:pPr>
              <w:r>
                <w:rPr>
                  <w:noProof/>
                </w:rPr>
                <w:t xml:space="preserve">NHS, 2020. </w:t>
              </w:r>
              <w:r>
                <w:rPr>
                  <w:i/>
                  <w:iCs/>
                  <w:noProof/>
                </w:rPr>
                <w:t xml:space="preserve">Burns and scolds. </w:t>
              </w:r>
              <w:r>
                <w:rPr>
                  <w:noProof/>
                </w:rPr>
                <w:t xml:space="preserve">[Online] </w:t>
              </w:r>
              <w:r>
                <w:rPr>
                  <w:noProof/>
                </w:rPr>
                <w:br/>
                <w:t xml:space="preserve">Available at: </w:t>
              </w:r>
              <w:r>
                <w:rPr>
                  <w:noProof/>
                  <w:u w:val="single"/>
                </w:rPr>
                <w:t>https://www.nhs.uk/conditions/burns-and-scalds/</w:t>
              </w:r>
              <w:r>
                <w:rPr>
                  <w:noProof/>
                </w:rPr>
                <w:br/>
                <w:t>[Accessed 26th Februrary 2020].</w:t>
              </w:r>
            </w:p>
            <w:p w14:paraId="69F4322F" w14:textId="77777777" w:rsidR="00D9300A" w:rsidRDefault="00D9300A" w:rsidP="00D9300A">
              <w:pPr>
                <w:pStyle w:val="Bibliography"/>
                <w:rPr>
                  <w:noProof/>
                </w:rPr>
              </w:pPr>
              <w:r>
                <w:rPr>
                  <w:noProof/>
                </w:rPr>
                <w:t xml:space="preserve">NHS, 2020. </w:t>
              </w:r>
              <w:r>
                <w:rPr>
                  <w:i/>
                  <w:iCs/>
                  <w:noProof/>
                </w:rPr>
                <w:t xml:space="preserve">Causes of falls. </w:t>
              </w:r>
              <w:r>
                <w:rPr>
                  <w:noProof/>
                </w:rPr>
                <w:t xml:space="preserve">[Online] </w:t>
              </w:r>
              <w:r>
                <w:rPr>
                  <w:noProof/>
                </w:rPr>
                <w:br/>
                <w:t xml:space="preserve">Available at: </w:t>
              </w:r>
              <w:r>
                <w:rPr>
                  <w:noProof/>
                  <w:u w:val="single"/>
                </w:rPr>
                <w:t>https://www.nhsinform.scot/healthy-living/preventing-falls/causes-of-falls</w:t>
              </w:r>
              <w:r>
                <w:rPr>
                  <w:noProof/>
                </w:rPr>
                <w:br/>
                <w:t>[Accessed 26th Februrary 2020].</w:t>
              </w:r>
            </w:p>
            <w:p w14:paraId="583635A6" w14:textId="77777777" w:rsidR="00D9300A" w:rsidRDefault="00D9300A" w:rsidP="00D9300A">
              <w:pPr>
                <w:pStyle w:val="Bibliography"/>
                <w:rPr>
                  <w:noProof/>
                </w:rPr>
              </w:pPr>
              <w:r>
                <w:rPr>
                  <w:noProof/>
                </w:rPr>
                <w:t xml:space="preserve">NHS, 2020. </w:t>
              </w:r>
              <w:r>
                <w:rPr>
                  <w:i/>
                  <w:iCs/>
                  <w:noProof/>
                </w:rPr>
                <w:t xml:space="preserve">Falls. </w:t>
              </w:r>
              <w:r>
                <w:rPr>
                  <w:noProof/>
                </w:rPr>
                <w:t xml:space="preserve">[Online] </w:t>
              </w:r>
              <w:r>
                <w:rPr>
                  <w:noProof/>
                </w:rPr>
                <w:br/>
                <w:t xml:space="preserve">Available at: </w:t>
              </w:r>
              <w:r>
                <w:rPr>
                  <w:noProof/>
                  <w:u w:val="single"/>
                </w:rPr>
                <w:t>https://www.nhs.uk/conditions/Falls/</w:t>
              </w:r>
              <w:r>
                <w:rPr>
                  <w:noProof/>
                </w:rPr>
                <w:br/>
                <w:t>[Accessed 26th Februrary 2020].</w:t>
              </w:r>
            </w:p>
            <w:p w14:paraId="32B515D2" w14:textId="77777777" w:rsidR="00D9300A" w:rsidRDefault="00D9300A" w:rsidP="00D9300A">
              <w:pPr>
                <w:pStyle w:val="Bibliography"/>
                <w:rPr>
                  <w:noProof/>
                </w:rPr>
              </w:pPr>
              <w:r>
                <w:rPr>
                  <w:noProof/>
                </w:rPr>
                <w:t xml:space="preserve">O'Connor, F., 2014. </w:t>
              </w:r>
              <w:r>
                <w:rPr>
                  <w:i/>
                  <w:iCs/>
                  <w:noProof/>
                </w:rPr>
                <w:t xml:space="preserve">Advanced First Aid for First Responder on Scene. </w:t>
              </w:r>
              <w:r>
                <w:rPr>
                  <w:noProof/>
                </w:rPr>
                <w:t>United States of America: Libris Publishing.</w:t>
              </w:r>
            </w:p>
            <w:p w14:paraId="6812DE12" w14:textId="77777777" w:rsidR="00D9300A" w:rsidRDefault="00D9300A" w:rsidP="00D9300A">
              <w:pPr>
                <w:pStyle w:val="Bibliography"/>
                <w:rPr>
                  <w:noProof/>
                </w:rPr>
              </w:pPr>
              <w:r>
                <w:rPr>
                  <w:noProof/>
                </w:rPr>
                <w:t xml:space="preserve">Parker, L., 2017. </w:t>
              </w:r>
              <w:r>
                <w:rPr>
                  <w:i/>
                  <w:iCs/>
                  <w:noProof/>
                </w:rPr>
                <w:t xml:space="preserve">The Early Years Health and Safety Handbook. </w:t>
              </w:r>
              <w:r>
                <w:rPr>
                  <w:noProof/>
                </w:rPr>
                <w:t>London: Routledge.</w:t>
              </w:r>
            </w:p>
            <w:p w14:paraId="36DE4F00" w14:textId="77777777" w:rsidR="00D9300A" w:rsidRDefault="00D9300A" w:rsidP="00D9300A">
              <w:pPr>
                <w:pStyle w:val="Bibliography"/>
                <w:rPr>
                  <w:noProof/>
                </w:rPr>
              </w:pPr>
              <w:r>
                <w:rPr>
                  <w:noProof/>
                </w:rPr>
                <w:lastRenderedPageBreak/>
                <w:t xml:space="preserve">Rahm, B. G. &amp;. G. P. &amp;. S., 2011. </w:t>
              </w:r>
              <w:r>
                <w:rPr>
                  <w:i/>
                  <w:iCs/>
                  <w:noProof/>
                </w:rPr>
                <w:t xml:space="preserve">Health Care Provider CPR. </w:t>
              </w:r>
              <w:r>
                <w:rPr>
                  <w:noProof/>
                </w:rPr>
                <w:t>4th ed. Canada : Jones &amp; Bartlett Learning .</w:t>
              </w:r>
            </w:p>
            <w:p w14:paraId="09899383" w14:textId="77777777" w:rsidR="00D9300A" w:rsidRDefault="00D9300A" w:rsidP="00D9300A">
              <w:pPr>
                <w:pStyle w:val="Bibliography"/>
                <w:rPr>
                  <w:noProof/>
                </w:rPr>
              </w:pPr>
              <w:r>
                <w:rPr>
                  <w:noProof/>
                </w:rPr>
                <w:t xml:space="preserve">Reiner, D. C. &amp;. J., 2013. </w:t>
              </w:r>
              <w:r>
                <w:rPr>
                  <w:i/>
                  <w:iCs/>
                  <w:noProof/>
                </w:rPr>
                <w:t xml:space="preserve">Heart: An American Medical Odyssey. </w:t>
              </w:r>
              <w:r>
                <w:rPr>
                  <w:noProof/>
                </w:rPr>
                <w:t>London: Scribner.</w:t>
              </w:r>
            </w:p>
            <w:p w14:paraId="7DECBA44" w14:textId="77777777" w:rsidR="00D9300A" w:rsidRDefault="00D9300A" w:rsidP="00D9300A">
              <w:pPr>
                <w:pStyle w:val="Bibliography"/>
                <w:rPr>
                  <w:noProof/>
                </w:rPr>
              </w:pPr>
              <w:r>
                <w:rPr>
                  <w:noProof/>
                </w:rPr>
                <w:t xml:space="preserve">Stellman, J. M., 1988. </w:t>
              </w:r>
              <w:r>
                <w:rPr>
                  <w:i/>
                  <w:iCs/>
                  <w:noProof/>
                </w:rPr>
                <w:t xml:space="preserve">Encyclopaedia of Occupational Health and Safety. </w:t>
              </w:r>
              <w:r>
                <w:rPr>
                  <w:noProof/>
                </w:rPr>
                <w:t>United Kingdom: International Labour Organization.</w:t>
              </w:r>
            </w:p>
            <w:p w14:paraId="7DB2ACF3" w14:textId="77777777" w:rsidR="00D9300A" w:rsidRDefault="00D9300A" w:rsidP="00D9300A">
              <w:pPr>
                <w:pStyle w:val="Bibliography"/>
                <w:rPr>
                  <w:noProof/>
                </w:rPr>
              </w:pPr>
              <w:r>
                <w:rPr>
                  <w:noProof/>
                </w:rPr>
                <w:t xml:space="preserve">Tang, W., 2012. </w:t>
              </w:r>
              <w:r>
                <w:rPr>
                  <w:i/>
                  <w:iCs/>
                  <w:noProof/>
                </w:rPr>
                <w:t xml:space="preserve">Cardiopulmonary Resuscitation, An Issue of Critical Care Clinics - E-Book. </w:t>
              </w:r>
              <w:r>
                <w:rPr>
                  <w:noProof/>
                </w:rPr>
                <w:t>Philadelphia: Elsevier Inc.</w:t>
              </w:r>
            </w:p>
            <w:p w14:paraId="4AA1D5FF" w14:textId="77777777" w:rsidR="00D9300A" w:rsidRDefault="00D9300A" w:rsidP="00D9300A">
              <w:pPr>
                <w:pStyle w:val="Bibliography"/>
                <w:rPr>
                  <w:noProof/>
                </w:rPr>
              </w:pPr>
              <w:r>
                <w:rPr>
                  <w:noProof/>
                </w:rPr>
                <w:t xml:space="preserve">WHO, 2008. </w:t>
              </w:r>
              <w:r>
                <w:rPr>
                  <w:i/>
                  <w:iCs/>
                  <w:noProof/>
                </w:rPr>
                <w:t xml:space="preserve">WHO Global Report on Falls Prevention in Older Age. </w:t>
              </w:r>
              <w:r>
                <w:rPr>
                  <w:noProof/>
                </w:rPr>
                <w:t>France: World Health Organisation.</w:t>
              </w:r>
            </w:p>
            <w:p w14:paraId="3D9B6AE2" w14:textId="77777777" w:rsidR="00D9300A" w:rsidRDefault="00D9300A" w:rsidP="00D9300A">
              <w:pPr>
                <w:pStyle w:val="Bibliography"/>
                <w:rPr>
                  <w:noProof/>
                </w:rPr>
              </w:pPr>
              <w:r>
                <w:rPr>
                  <w:noProof/>
                </w:rPr>
                <w:t xml:space="preserve">Wieting, M. W., 2004. </w:t>
              </w:r>
              <w:r>
                <w:rPr>
                  <w:i/>
                  <w:iCs/>
                  <w:noProof/>
                </w:rPr>
                <w:t xml:space="preserve">CPR and AED Review Manual. </w:t>
              </w:r>
              <w:r>
                <w:rPr>
                  <w:noProof/>
                </w:rPr>
                <w:t>4th ed. Canada : Jones &amp; Bartlett Publishing .</w:t>
              </w:r>
            </w:p>
            <w:p w14:paraId="01EC864A" w14:textId="670A828C" w:rsidR="00857C5F" w:rsidRDefault="00857C5F" w:rsidP="00D9300A">
              <w:r>
                <w:rPr>
                  <w:b/>
                  <w:bCs/>
                  <w:noProof/>
                </w:rPr>
                <w:fldChar w:fldCharType="end"/>
              </w:r>
            </w:p>
          </w:sdtContent>
        </w:sdt>
      </w:sdtContent>
    </w:sdt>
    <w:p w14:paraId="3F034F73" w14:textId="77777777" w:rsidR="00857C5F" w:rsidRDefault="00857C5F">
      <w:pPr>
        <w:pStyle w:val="Body"/>
      </w:pPr>
    </w:p>
    <w:p w14:paraId="7BED6C83" w14:textId="77777777" w:rsidR="00522D86" w:rsidRDefault="00522D86">
      <w:pPr>
        <w:pStyle w:val="Body"/>
      </w:pPr>
    </w:p>
    <w:p w14:paraId="5E68DAA5" w14:textId="77777777" w:rsidR="00522D86" w:rsidRDefault="00522D86">
      <w:pPr>
        <w:pStyle w:val="Body"/>
      </w:pPr>
    </w:p>
    <w:p w14:paraId="7798CBEC" w14:textId="77777777" w:rsidR="00522D86" w:rsidRDefault="00522D86">
      <w:pPr>
        <w:pStyle w:val="Body"/>
      </w:pPr>
    </w:p>
    <w:p w14:paraId="171D9DE0" w14:textId="77777777" w:rsidR="00894630" w:rsidRDefault="00894630">
      <w:pPr>
        <w:pStyle w:val="Heading"/>
      </w:pPr>
    </w:p>
    <w:p w14:paraId="0142DE98" w14:textId="77777777" w:rsidR="00894630" w:rsidRDefault="00894630">
      <w:pPr>
        <w:pStyle w:val="Heading"/>
      </w:pPr>
    </w:p>
    <w:p w14:paraId="4751B46B" w14:textId="77777777" w:rsidR="00522D86" w:rsidRDefault="00522D86">
      <w:pPr>
        <w:pStyle w:val="Body"/>
      </w:pPr>
    </w:p>
    <w:sectPr w:rsidR="00522D86">
      <w:headerReference w:type="default" r:id="rId8"/>
      <w:footerReference w:type="default" r:id="rId9"/>
      <w:pgSz w:w="11900" w:h="16840"/>
      <w:pgMar w:top="1440" w:right="1440" w:bottom="1440" w:left="1440" w:header="708" w:footer="708"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88943" w16cex:dateUtc="2020-04-20T19:49:00Z"/>
  <w16cex:commentExtensible w16cex:durableId="22488023" w16cex:dateUtc="2020-04-20T19:10:00Z"/>
  <w16cex:commentExtensible w16cex:durableId="22488092" w16cex:dateUtc="2020-04-20T19:12:00Z"/>
  <w16cex:commentExtensible w16cex:durableId="224886A4" w16cex:dateUtc="2020-04-20T19:37:00Z"/>
  <w16cex:commentExtensible w16cex:durableId="224886CD" w16cex:dateUtc="2020-04-20T19:38:00Z"/>
  <w16cex:commentExtensible w16cex:durableId="2248855D" w16cex:dateUtc="2020-04-20T19:32:00Z"/>
  <w16cex:commentExtensible w16cex:durableId="224882B3" w16cex:dateUtc="2020-04-20T19:21:00Z"/>
  <w16cex:commentExtensible w16cex:durableId="22487777" w16cex:dateUtc="2020-04-20T18:33:00Z"/>
  <w16cex:commentExtensible w16cex:durableId="2248831D" w16cex:dateUtc="2020-04-20T19:22:00Z"/>
  <w16cex:commentExtensible w16cex:durableId="22487824" w16cex:dateUtc="2020-04-20T18:36:00Z"/>
  <w16cex:commentExtensible w16cex:durableId="22487978" w16cex:dateUtc="2020-04-20T18:41:00Z"/>
  <w16cex:commentExtensible w16cex:durableId="22487C27" w16cex:dateUtc="2020-04-20T18:53:00Z"/>
  <w16cex:commentExtensible w16cex:durableId="22487D5F" w16cex:dateUtc="2020-04-20T18:58:00Z"/>
  <w16cex:commentExtensible w16cex:durableId="22487E18" w16cex:dateUtc="2020-04-20T19:01:00Z"/>
  <w16cex:commentExtensible w16cex:durableId="22487F79" w16cex:dateUtc="2020-04-20T19:07:00Z"/>
  <w16cex:commentExtensible w16cex:durableId="224884A0" w16cex:dateUtc="2020-04-20T19:29:00Z"/>
  <w16cex:commentExtensible w16cex:durableId="224884F5" w16cex:dateUtc="2020-04-20T19:30:00Z"/>
  <w16cex:commentExtensible w16cex:durableId="22488AD1" w16cex:dateUtc="2020-04-20T19: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1838F" w14:textId="77777777" w:rsidR="00013862" w:rsidRDefault="00013862">
      <w:r>
        <w:separator/>
      </w:r>
    </w:p>
  </w:endnote>
  <w:endnote w:type="continuationSeparator" w:id="0">
    <w:p w14:paraId="1BBD1D80" w14:textId="77777777" w:rsidR="00013862" w:rsidRDefault="00013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464C8" w14:textId="77777777" w:rsidR="00522D86" w:rsidRDefault="00522D8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E01A3" w14:textId="77777777" w:rsidR="00013862" w:rsidRDefault="00013862">
      <w:r>
        <w:separator/>
      </w:r>
    </w:p>
  </w:footnote>
  <w:footnote w:type="continuationSeparator" w:id="0">
    <w:p w14:paraId="19896800" w14:textId="77777777" w:rsidR="00013862" w:rsidRDefault="00013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BC240" w14:textId="77777777" w:rsidR="00522D86" w:rsidRDefault="00522D86">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97413"/>
    <w:multiLevelType w:val="hybridMultilevel"/>
    <w:tmpl w:val="922AE6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D86"/>
    <w:rsid w:val="0001070C"/>
    <w:rsid w:val="00013862"/>
    <w:rsid w:val="00095386"/>
    <w:rsid w:val="000B2099"/>
    <w:rsid w:val="001B533A"/>
    <w:rsid w:val="001D501B"/>
    <w:rsid w:val="0020216E"/>
    <w:rsid w:val="00340620"/>
    <w:rsid w:val="003534D9"/>
    <w:rsid w:val="00367411"/>
    <w:rsid w:val="003675BA"/>
    <w:rsid w:val="00414173"/>
    <w:rsid w:val="0046424F"/>
    <w:rsid w:val="00522D86"/>
    <w:rsid w:val="00543CE6"/>
    <w:rsid w:val="00604A5C"/>
    <w:rsid w:val="006830E7"/>
    <w:rsid w:val="006A47A6"/>
    <w:rsid w:val="006C38B5"/>
    <w:rsid w:val="0079418E"/>
    <w:rsid w:val="007F1C10"/>
    <w:rsid w:val="00857C5F"/>
    <w:rsid w:val="0086097A"/>
    <w:rsid w:val="00894630"/>
    <w:rsid w:val="008C379E"/>
    <w:rsid w:val="008F4839"/>
    <w:rsid w:val="0090077F"/>
    <w:rsid w:val="00932537"/>
    <w:rsid w:val="00945342"/>
    <w:rsid w:val="009508E0"/>
    <w:rsid w:val="00991092"/>
    <w:rsid w:val="009F29B8"/>
    <w:rsid w:val="00A84475"/>
    <w:rsid w:val="00AC2B95"/>
    <w:rsid w:val="00B2600A"/>
    <w:rsid w:val="00B7151B"/>
    <w:rsid w:val="00D11479"/>
    <w:rsid w:val="00D9300A"/>
    <w:rsid w:val="00DE6B98"/>
    <w:rsid w:val="00DF0C4F"/>
    <w:rsid w:val="00E330C8"/>
    <w:rsid w:val="00E84458"/>
    <w:rsid w:val="00FF0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46B8"/>
  <w15:docId w15:val="{1F632C06-4AAA-4573-8611-3E108A1DE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89463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customStyle="1" w:styleId="Heading">
    <w:name w:val="Heading"/>
    <w:next w:val="Body"/>
    <w:pPr>
      <w:keepNext/>
      <w:keepLines/>
      <w:spacing w:before="240" w:line="259" w:lineRule="auto"/>
      <w:outlineLvl w:val="0"/>
    </w:pPr>
    <w:rPr>
      <w:rFonts w:ascii="Calibri Light" w:hAnsi="Calibri Light" w:cs="Arial Unicode MS"/>
      <w:color w:val="2F5496"/>
      <w:sz w:val="32"/>
      <w:szCs w:val="32"/>
      <w:u w:color="2F5496"/>
      <w:lang w:val="fr-FR"/>
      <w14:textOutline w14:w="0" w14:cap="flat" w14:cmpd="sng" w14:algn="ctr">
        <w14:noFill/>
        <w14:prstDash w14:val="solid"/>
        <w14:bevel/>
      </w14:textOutline>
    </w:rPr>
  </w:style>
  <w:style w:type="paragraph" w:styleId="Bibliography">
    <w:name w:val="Bibliography"/>
    <w:next w:val="Body"/>
    <w:pPr>
      <w:spacing w:after="160" w:line="259" w:lineRule="auto"/>
    </w:pPr>
    <w:rPr>
      <w:rFonts w:ascii="Calibri" w:eastAsia="Calibri" w:hAnsi="Calibri" w:cs="Calibri"/>
      <w:color w:val="000000"/>
      <w:sz w:val="22"/>
      <w:szCs w:val="22"/>
      <w:u w:color="000000"/>
      <w:lang w:val="en-US"/>
    </w:rPr>
  </w:style>
  <w:style w:type="character" w:styleId="CommentReference">
    <w:name w:val="annotation reference"/>
    <w:basedOn w:val="DefaultParagraphFont"/>
    <w:uiPriority w:val="99"/>
    <w:semiHidden/>
    <w:unhideWhenUsed/>
    <w:rsid w:val="006C38B5"/>
    <w:rPr>
      <w:sz w:val="16"/>
      <w:szCs w:val="16"/>
    </w:rPr>
  </w:style>
  <w:style w:type="paragraph" w:styleId="CommentText">
    <w:name w:val="annotation text"/>
    <w:basedOn w:val="Normal"/>
    <w:link w:val="CommentTextChar"/>
    <w:uiPriority w:val="99"/>
    <w:unhideWhenUsed/>
    <w:rsid w:val="006C38B5"/>
    <w:rPr>
      <w:sz w:val="20"/>
      <w:szCs w:val="20"/>
    </w:rPr>
  </w:style>
  <w:style w:type="character" w:customStyle="1" w:styleId="CommentTextChar">
    <w:name w:val="Comment Text Char"/>
    <w:basedOn w:val="DefaultParagraphFont"/>
    <w:link w:val="CommentText"/>
    <w:uiPriority w:val="99"/>
    <w:rsid w:val="006C38B5"/>
    <w:rPr>
      <w:lang w:val="en-US" w:eastAsia="en-US"/>
    </w:rPr>
  </w:style>
  <w:style w:type="paragraph" w:styleId="CommentSubject">
    <w:name w:val="annotation subject"/>
    <w:basedOn w:val="CommentText"/>
    <w:next w:val="CommentText"/>
    <w:link w:val="CommentSubjectChar"/>
    <w:uiPriority w:val="99"/>
    <w:semiHidden/>
    <w:unhideWhenUsed/>
    <w:rsid w:val="006C38B5"/>
    <w:rPr>
      <w:b/>
      <w:bCs/>
    </w:rPr>
  </w:style>
  <w:style w:type="character" w:customStyle="1" w:styleId="CommentSubjectChar">
    <w:name w:val="Comment Subject Char"/>
    <w:basedOn w:val="CommentTextChar"/>
    <w:link w:val="CommentSubject"/>
    <w:uiPriority w:val="99"/>
    <w:semiHidden/>
    <w:rsid w:val="006C38B5"/>
    <w:rPr>
      <w:b/>
      <w:bCs/>
      <w:lang w:val="en-US" w:eastAsia="en-US"/>
    </w:rPr>
  </w:style>
  <w:style w:type="paragraph" w:styleId="BalloonText">
    <w:name w:val="Balloon Text"/>
    <w:basedOn w:val="Normal"/>
    <w:link w:val="BalloonTextChar"/>
    <w:uiPriority w:val="99"/>
    <w:semiHidden/>
    <w:unhideWhenUsed/>
    <w:rsid w:val="006C38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8B5"/>
    <w:rPr>
      <w:rFonts w:ascii="Segoe UI" w:hAnsi="Segoe UI" w:cs="Segoe UI"/>
      <w:sz w:val="18"/>
      <w:szCs w:val="18"/>
      <w:lang w:val="en-US" w:eastAsia="en-US"/>
    </w:rPr>
  </w:style>
  <w:style w:type="character" w:customStyle="1" w:styleId="Heading1Char">
    <w:name w:val="Heading 1 Char"/>
    <w:basedOn w:val="DefaultParagraphFont"/>
    <w:link w:val="Heading1"/>
    <w:uiPriority w:val="9"/>
    <w:rsid w:val="00894630"/>
    <w:rPr>
      <w:rFonts w:asciiTheme="majorHAnsi" w:eastAsiaTheme="majorEastAsia" w:hAnsiTheme="majorHAnsi" w:cstheme="majorBidi"/>
      <w:color w:val="2F5496" w:themeColor="accent1" w:themeShade="BF"/>
      <w:sz w:val="32"/>
      <w:szCs w:val="32"/>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5168">
      <w:bodyDiv w:val="1"/>
      <w:marLeft w:val="0"/>
      <w:marRight w:val="0"/>
      <w:marTop w:val="0"/>
      <w:marBottom w:val="0"/>
      <w:divBdr>
        <w:top w:val="none" w:sz="0" w:space="0" w:color="auto"/>
        <w:left w:val="none" w:sz="0" w:space="0" w:color="auto"/>
        <w:bottom w:val="none" w:sz="0" w:space="0" w:color="auto"/>
        <w:right w:val="none" w:sz="0" w:space="0" w:color="auto"/>
      </w:divBdr>
    </w:div>
    <w:div w:id="77604397">
      <w:bodyDiv w:val="1"/>
      <w:marLeft w:val="0"/>
      <w:marRight w:val="0"/>
      <w:marTop w:val="0"/>
      <w:marBottom w:val="0"/>
      <w:divBdr>
        <w:top w:val="none" w:sz="0" w:space="0" w:color="auto"/>
        <w:left w:val="none" w:sz="0" w:space="0" w:color="auto"/>
        <w:bottom w:val="none" w:sz="0" w:space="0" w:color="auto"/>
        <w:right w:val="none" w:sz="0" w:space="0" w:color="auto"/>
      </w:divBdr>
    </w:div>
    <w:div w:id="78214250">
      <w:bodyDiv w:val="1"/>
      <w:marLeft w:val="0"/>
      <w:marRight w:val="0"/>
      <w:marTop w:val="0"/>
      <w:marBottom w:val="0"/>
      <w:divBdr>
        <w:top w:val="none" w:sz="0" w:space="0" w:color="auto"/>
        <w:left w:val="none" w:sz="0" w:space="0" w:color="auto"/>
        <w:bottom w:val="none" w:sz="0" w:space="0" w:color="auto"/>
        <w:right w:val="none" w:sz="0" w:space="0" w:color="auto"/>
      </w:divBdr>
    </w:div>
    <w:div w:id="99186188">
      <w:bodyDiv w:val="1"/>
      <w:marLeft w:val="0"/>
      <w:marRight w:val="0"/>
      <w:marTop w:val="0"/>
      <w:marBottom w:val="0"/>
      <w:divBdr>
        <w:top w:val="none" w:sz="0" w:space="0" w:color="auto"/>
        <w:left w:val="none" w:sz="0" w:space="0" w:color="auto"/>
        <w:bottom w:val="none" w:sz="0" w:space="0" w:color="auto"/>
        <w:right w:val="none" w:sz="0" w:space="0" w:color="auto"/>
      </w:divBdr>
    </w:div>
    <w:div w:id="105468508">
      <w:bodyDiv w:val="1"/>
      <w:marLeft w:val="0"/>
      <w:marRight w:val="0"/>
      <w:marTop w:val="0"/>
      <w:marBottom w:val="0"/>
      <w:divBdr>
        <w:top w:val="none" w:sz="0" w:space="0" w:color="auto"/>
        <w:left w:val="none" w:sz="0" w:space="0" w:color="auto"/>
        <w:bottom w:val="none" w:sz="0" w:space="0" w:color="auto"/>
        <w:right w:val="none" w:sz="0" w:space="0" w:color="auto"/>
      </w:divBdr>
    </w:div>
    <w:div w:id="122426635">
      <w:bodyDiv w:val="1"/>
      <w:marLeft w:val="0"/>
      <w:marRight w:val="0"/>
      <w:marTop w:val="0"/>
      <w:marBottom w:val="0"/>
      <w:divBdr>
        <w:top w:val="none" w:sz="0" w:space="0" w:color="auto"/>
        <w:left w:val="none" w:sz="0" w:space="0" w:color="auto"/>
        <w:bottom w:val="none" w:sz="0" w:space="0" w:color="auto"/>
        <w:right w:val="none" w:sz="0" w:space="0" w:color="auto"/>
      </w:divBdr>
    </w:div>
    <w:div w:id="144205861">
      <w:bodyDiv w:val="1"/>
      <w:marLeft w:val="0"/>
      <w:marRight w:val="0"/>
      <w:marTop w:val="0"/>
      <w:marBottom w:val="0"/>
      <w:divBdr>
        <w:top w:val="none" w:sz="0" w:space="0" w:color="auto"/>
        <w:left w:val="none" w:sz="0" w:space="0" w:color="auto"/>
        <w:bottom w:val="none" w:sz="0" w:space="0" w:color="auto"/>
        <w:right w:val="none" w:sz="0" w:space="0" w:color="auto"/>
      </w:divBdr>
    </w:div>
    <w:div w:id="333578772">
      <w:bodyDiv w:val="1"/>
      <w:marLeft w:val="0"/>
      <w:marRight w:val="0"/>
      <w:marTop w:val="0"/>
      <w:marBottom w:val="0"/>
      <w:divBdr>
        <w:top w:val="none" w:sz="0" w:space="0" w:color="auto"/>
        <w:left w:val="none" w:sz="0" w:space="0" w:color="auto"/>
        <w:bottom w:val="none" w:sz="0" w:space="0" w:color="auto"/>
        <w:right w:val="none" w:sz="0" w:space="0" w:color="auto"/>
      </w:divBdr>
    </w:div>
    <w:div w:id="335420514">
      <w:bodyDiv w:val="1"/>
      <w:marLeft w:val="0"/>
      <w:marRight w:val="0"/>
      <w:marTop w:val="0"/>
      <w:marBottom w:val="0"/>
      <w:divBdr>
        <w:top w:val="none" w:sz="0" w:space="0" w:color="auto"/>
        <w:left w:val="none" w:sz="0" w:space="0" w:color="auto"/>
        <w:bottom w:val="none" w:sz="0" w:space="0" w:color="auto"/>
        <w:right w:val="none" w:sz="0" w:space="0" w:color="auto"/>
      </w:divBdr>
    </w:div>
    <w:div w:id="396559826">
      <w:bodyDiv w:val="1"/>
      <w:marLeft w:val="0"/>
      <w:marRight w:val="0"/>
      <w:marTop w:val="0"/>
      <w:marBottom w:val="0"/>
      <w:divBdr>
        <w:top w:val="none" w:sz="0" w:space="0" w:color="auto"/>
        <w:left w:val="none" w:sz="0" w:space="0" w:color="auto"/>
        <w:bottom w:val="none" w:sz="0" w:space="0" w:color="auto"/>
        <w:right w:val="none" w:sz="0" w:space="0" w:color="auto"/>
      </w:divBdr>
    </w:div>
    <w:div w:id="423379845">
      <w:bodyDiv w:val="1"/>
      <w:marLeft w:val="0"/>
      <w:marRight w:val="0"/>
      <w:marTop w:val="0"/>
      <w:marBottom w:val="0"/>
      <w:divBdr>
        <w:top w:val="none" w:sz="0" w:space="0" w:color="auto"/>
        <w:left w:val="none" w:sz="0" w:space="0" w:color="auto"/>
        <w:bottom w:val="none" w:sz="0" w:space="0" w:color="auto"/>
        <w:right w:val="none" w:sz="0" w:space="0" w:color="auto"/>
      </w:divBdr>
    </w:div>
    <w:div w:id="442462122">
      <w:bodyDiv w:val="1"/>
      <w:marLeft w:val="0"/>
      <w:marRight w:val="0"/>
      <w:marTop w:val="0"/>
      <w:marBottom w:val="0"/>
      <w:divBdr>
        <w:top w:val="none" w:sz="0" w:space="0" w:color="auto"/>
        <w:left w:val="none" w:sz="0" w:space="0" w:color="auto"/>
        <w:bottom w:val="none" w:sz="0" w:space="0" w:color="auto"/>
        <w:right w:val="none" w:sz="0" w:space="0" w:color="auto"/>
      </w:divBdr>
    </w:div>
    <w:div w:id="484972866">
      <w:bodyDiv w:val="1"/>
      <w:marLeft w:val="0"/>
      <w:marRight w:val="0"/>
      <w:marTop w:val="0"/>
      <w:marBottom w:val="0"/>
      <w:divBdr>
        <w:top w:val="none" w:sz="0" w:space="0" w:color="auto"/>
        <w:left w:val="none" w:sz="0" w:space="0" w:color="auto"/>
        <w:bottom w:val="none" w:sz="0" w:space="0" w:color="auto"/>
        <w:right w:val="none" w:sz="0" w:space="0" w:color="auto"/>
      </w:divBdr>
    </w:div>
    <w:div w:id="499543139">
      <w:bodyDiv w:val="1"/>
      <w:marLeft w:val="0"/>
      <w:marRight w:val="0"/>
      <w:marTop w:val="0"/>
      <w:marBottom w:val="0"/>
      <w:divBdr>
        <w:top w:val="none" w:sz="0" w:space="0" w:color="auto"/>
        <w:left w:val="none" w:sz="0" w:space="0" w:color="auto"/>
        <w:bottom w:val="none" w:sz="0" w:space="0" w:color="auto"/>
        <w:right w:val="none" w:sz="0" w:space="0" w:color="auto"/>
      </w:divBdr>
    </w:div>
    <w:div w:id="530917591">
      <w:bodyDiv w:val="1"/>
      <w:marLeft w:val="0"/>
      <w:marRight w:val="0"/>
      <w:marTop w:val="0"/>
      <w:marBottom w:val="0"/>
      <w:divBdr>
        <w:top w:val="none" w:sz="0" w:space="0" w:color="auto"/>
        <w:left w:val="none" w:sz="0" w:space="0" w:color="auto"/>
        <w:bottom w:val="none" w:sz="0" w:space="0" w:color="auto"/>
        <w:right w:val="none" w:sz="0" w:space="0" w:color="auto"/>
      </w:divBdr>
    </w:div>
    <w:div w:id="539247880">
      <w:bodyDiv w:val="1"/>
      <w:marLeft w:val="0"/>
      <w:marRight w:val="0"/>
      <w:marTop w:val="0"/>
      <w:marBottom w:val="0"/>
      <w:divBdr>
        <w:top w:val="none" w:sz="0" w:space="0" w:color="auto"/>
        <w:left w:val="none" w:sz="0" w:space="0" w:color="auto"/>
        <w:bottom w:val="none" w:sz="0" w:space="0" w:color="auto"/>
        <w:right w:val="none" w:sz="0" w:space="0" w:color="auto"/>
      </w:divBdr>
    </w:div>
    <w:div w:id="655302855">
      <w:bodyDiv w:val="1"/>
      <w:marLeft w:val="0"/>
      <w:marRight w:val="0"/>
      <w:marTop w:val="0"/>
      <w:marBottom w:val="0"/>
      <w:divBdr>
        <w:top w:val="none" w:sz="0" w:space="0" w:color="auto"/>
        <w:left w:val="none" w:sz="0" w:space="0" w:color="auto"/>
        <w:bottom w:val="none" w:sz="0" w:space="0" w:color="auto"/>
        <w:right w:val="none" w:sz="0" w:space="0" w:color="auto"/>
      </w:divBdr>
    </w:div>
    <w:div w:id="686055985">
      <w:bodyDiv w:val="1"/>
      <w:marLeft w:val="0"/>
      <w:marRight w:val="0"/>
      <w:marTop w:val="0"/>
      <w:marBottom w:val="0"/>
      <w:divBdr>
        <w:top w:val="none" w:sz="0" w:space="0" w:color="auto"/>
        <w:left w:val="none" w:sz="0" w:space="0" w:color="auto"/>
        <w:bottom w:val="none" w:sz="0" w:space="0" w:color="auto"/>
        <w:right w:val="none" w:sz="0" w:space="0" w:color="auto"/>
      </w:divBdr>
    </w:div>
    <w:div w:id="717899500">
      <w:bodyDiv w:val="1"/>
      <w:marLeft w:val="0"/>
      <w:marRight w:val="0"/>
      <w:marTop w:val="0"/>
      <w:marBottom w:val="0"/>
      <w:divBdr>
        <w:top w:val="none" w:sz="0" w:space="0" w:color="auto"/>
        <w:left w:val="none" w:sz="0" w:space="0" w:color="auto"/>
        <w:bottom w:val="none" w:sz="0" w:space="0" w:color="auto"/>
        <w:right w:val="none" w:sz="0" w:space="0" w:color="auto"/>
      </w:divBdr>
    </w:div>
    <w:div w:id="777792672">
      <w:bodyDiv w:val="1"/>
      <w:marLeft w:val="0"/>
      <w:marRight w:val="0"/>
      <w:marTop w:val="0"/>
      <w:marBottom w:val="0"/>
      <w:divBdr>
        <w:top w:val="none" w:sz="0" w:space="0" w:color="auto"/>
        <w:left w:val="none" w:sz="0" w:space="0" w:color="auto"/>
        <w:bottom w:val="none" w:sz="0" w:space="0" w:color="auto"/>
        <w:right w:val="none" w:sz="0" w:space="0" w:color="auto"/>
      </w:divBdr>
    </w:div>
    <w:div w:id="792291695">
      <w:bodyDiv w:val="1"/>
      <w:marLeft w:val="0"/>
      <w:marRight w:val="0"/>
      <w:marTop w:val="0"/>
      <w:marBottom w:val="0"/>
      <w:divBdr>
        <w:top w:val="none" w:sz="0" w:space="0" w:color="auto"/>
        <w:left w:val="none" w:sz="0" w:space="0" w:color="auto"/>
        <w:bottom w:val="none" w:sz="0" w:space="0" w:color="auto"/>
        <w:right w:val="none" w:sz="0" w:space="0" w:color="auto"/>
      </w:divBdr>
    </w:div>
    <w:div w:id="794831541">
      <w:bodyDiv w:val="1"/>
      <w:marLeft w:val="0"/>
      <w:marRight w:val="0"/>
      <w:marTop w:val="0"/>
      <w:marBottom w:val="0"/>
      <w:divBdr>
        <w:top w:val="none" w:sz="0" w:space="0" w:color="auto"/>
        <w:left w:val="none" w:sz="0" w:space="0" w:color="auto"/>
        <w:bottom w:val="none" w:sz="0" w:space="0" w:color="auto"/>
        <w:right w:val="none" w:sz="0" w:space="0" w:color="auto"/>
      </w:divBdr>
    </w:div>
    <w:div w:id="840655688">
      <w:bodyDiv w:val="1"/>
      <w:marLeft w:val="0"/>
      <w:marRight w:val="0"/>
      <w:marTop w:val="0"/>
      <w:marBottom w:val="0"/>
      <w:divBdr>
        <w:top w:val="none" w:sz="0" w:space="0" w:color="auto"/>
        <w:left w:val="none" w:sz="0" w:space="0" w:color="auto"/>
        <w:bottom w:val="none" w:sz="0" w:space="0" w:color="auto"/>
        <w:right w:val="none" w:sz="0" w:space="0" w:color="auto"/>
      </w:divBdr>
    </w:div>
    <w:div w:id="858589419">
      <w:bodyDiv w:val="1"/>
      <w:marLeft w:val="0"/>
      <w:marRight w:val="0"/>
      <w:marTop w:val="0"/>
      <w:marBottom w:val="0"/>
      <w:divBdr>
        <w:top w:val="none" w:sz="0" w:space="0" w:color="auto"/>
        <w:left w:val="none" w:sz="0" w:space="0" w:color="auto"/>
        <w:bottom w:val="none" w:sz="0" w:space="0" w:color="auto"/>
        <w:right w:val="none" w:sz="0" w:space="0" w:color="auto"/>
      </w:divBdr>
    </w:div>
    <w:div w:id="879705630">
      <w:bodyDiv w:val="1"/>
      <w:marLeft w:val="0"/>
      <w:marRight w:val="0"/>
      <w:marTop w:val="0"/>
      <w:marBottom w:val="0"/>
      <w:divBdr>
        <w:top w:val="none" w:sz="0" w:space="0" w:color="auto"/>
        <w:left w:val="none" w:sz="0" w:space="0" w:color="auto"/>
        <w:bottom w:val="none" w:sz="0" w:space="0" w:color="auto"/>
        <w:right w:val="none" w:sz="0" w:space="0" w:color="auto"/>
      </w:divBdr>
    </w:div>
    <w:div w:id="904872649">
      <w:bodyDiv w:val="1"/>
      <w:marLeft w:val="0"/>
      <w:marRight w:val="0"/>
      <w:marTop w:val="0"/>
      <w:marBottom w:val="0"/>
      <w:divBdr>
        <w:top w:val="none" w:sz="0" w:space="0" w:color="auto"/>
        <w:left w:val="none" w:sz="0" w:space="0" w:color="auto"/>
        <w:bottom w:val="none" w:sz="0" w:space="0" w:color="auto"/>
        <w:right w:val="none" w:sz="0" w:space="0" w:color="auto"/>
      </w:divBdr>
    </w:div>
    <w:div w:id="923536183">
      <w:bodyDiv w:val="1"/>
      <w:marLeft w:val="0"/>
      <w:marRight w:val="0"/>
      <w:marTop w:val="0"/>
      <w:marBottom w:val="0"/>
      <w:divBdr>
        <w:top w:val="none" w:sz="0" w:space="0" w:color="auto"/>
        <w:left w:val="none" w:sz="0" w:space="0" w:color="auto"/>
        <w:bottom w:val="none" w:sz="0" w:space="0" w:color="auto"/>
        <w:right w:val="none" w:sz="0" w:space="0" w:color="auto"/>
      </w:divBdr>
    </w:div>
    <w:div w:id="935095653">
      <w:bodyDiv w:val="1"/>
      <w:marLeft w:val="0"/>
      <w:marRight w:val="0"/>
      <w:marTop w:val="0"/>
      <w:marBottom w:val="0"/>
      <w:divBdr>
        <w:top w:val="none" w:sz="0" w:space="0" w:color="auto"/>
        <w:left w:val="none" w:sz="0" w:space="0" w:color="auto"/>
        <w:bottom w:val="none" w:sz="0" w:space="0" w:color="auto"/>
        <w:right w:val="none" w:sz="0" w:space="0" w:color="auto"/>
      </w:divBdr>
    </w:div>
    <w:div w:id="962618856">
      <w:bodyDiv w:val="1"/>
      <w:marLeft w:val="0"/>
      <w:marRight w:val="0"/>
      <w:marTop w:val="0"/>
      <w:marBottom w:val="0"/>
      <w:divBdr>
        <w:top w:val="none" w:sz="0" w:space="0" w:color="auto"/>
        <w:left w:val="none" w:sz="0" w:space="0" w:color="auto"/>
        <w:bottom w:val="none" w:sz="0" w:space="0" w:color="auto"/>
        <w:right w:val="none" w:sz="0" w:space="0" w:color="auto"/>
      </w:divBdr>
    </w:div>
    <w:div w:id="971909365">
      <w:bodyDiv w:val="1"/>
      <w:marLeft w:val="0"/>
      <w:marRight w:val="0"/>
      <w:marTop w:val="0"/>
      <w:marBottom w:val="0"/>
      <w:divBdr>
        <w:top w:val="none" w:sz="0" w:space="0" w:color="auto"/>
        <w:left w:val="none" w:sz="0" w:space="0" w:color="auto"/>
        <w:bottom w:val="none" w:sz="0" w:space="0" w:color="auto"/>
        <w:right w:val="none" w:sz="0" w:space="0" w:color="auto"/>
      </w:divBdr>
    </w:div>
    <w:div w:id="1029186516">
      <w:bodyDiv w:val="1"/>
      <w:marLeft w:val="0"/>
      <w:marRight w:val="0"/>
      <w:marTop w:val="0"/>
      <w:marBottom w:val="0"/>
      <w:divBdr>
        <w:top w:val="none" w:sz="0" w:space="0" w:color="auto"/>
        <w:left w:val="none" w:sz="0" w:space="0" w:color="auto"/>
        <w:bottom w:val="none" w:sz="0" w:space="0" w:color="auto"/>
        <w:right w:val="none" w:sz="0" w:space="0" w:color="auto"/>
      </w:divBdr>
    </w:div>
    <w:div w:id="1040134614">
      <w:bodyDiv w:val="1"/>
      <w:marLeft w:val="0"/>
      <w:marRight w:val="0"/>
      <w:marTop w:val="0"/>
      <w:marBottom w:val="0"/>
      <w:divBdr>
        <w:top w:val="none" w:sz="0" w:space="0" w:color="auto"/>
        <w:left w:val="none" w:sz="0" w:space="0" w:color="auto"/>
        <w:bottom w:val="none" w:sz="0" w:space="0" w:color="auto"/>
        <w:right w:val="none" w:sz="0" w:space="0" w:color="auto"/>
      </w:divBdr>
    </w:div>
    <w:div w:id="1042053753">
      <w:bodyDiv w:val="1"/>
      <w:marLeft w:val="0"/>
      <w:marRight w:val="0"/>
      <w:marTop w:val="0"/>
      <w:marBottom w:val="0"/>
      <w:divBdr>
        <w:top w:val="none" w:sz="0" w:space="0" w:color="auto"/>
        <w:left w:val="none" w:sz="0" w:space="0" w:color="auto"/>
        <w:bottom w:val="none" w:sz="0" w:space="0" w:color="auto"/>
        <w:right w:val="none" w:sz="0" w:space="0" w:color="auto"/>
      </w:divBdr>
    </w:div>
    <w:div w:id="1042096411">
      <w:bodyDiv w:val="1"/>
      <w:marLeft w:val="0"/>
      <w:marRight w:val="0"/>
      <w:marTop w:val="0"/>
      <w:marBottom w:val="0"/>
      <w:divBdr>
        <w:top w:val="none" w:sz="0" w:space="0" w:color="auto"/>
        <w:left w:val="none" w:sz="0" w:space="0" w:color="auto"/>
        <w:bottom w:val="none" w:sz="0" w:space="0" w:color="auto"/>
        <w:right w:val="none" w:sz="0" w:space="0" w:color="auto"/>
      </w:divBdr>
    </w:div>
    <w:div w:id="1044215396">
      <w:bodyDiv w:val="1"/>
      <w:marLeft w:val="0"/>
      <w:marRight w:val="0"/>
      <w:marTop w:val="0"/>
      <w:marBottom w:val="0"/>
      <w:divBdr>
        <w:top w:val="none" w:sz="0" w:space="0" w:color="auto"/>
        <w:left w:val="none" w:sz="0" w:space="0" w:color="auto"/>
        <w:bottom w:val="none" w:sz="0" w:space="0" w:color="auto"/>
        <w:right w:val="none" w:sz="0" w:space="0" w:color="auto"/>
      </w:divBdr>
    </w:div>
    <w:div w:id="1080785141">
      <w:bodyDiv w:val="1"/>
      <w:marLeft w:val="0"/>
      <w:marRight w:val="0"/>
      <w:marTop w:val="0"/>
      <w:marBottom w:val="0"/>
      <w:divBdr>
        <w:top w:val="none" w:sz="0" w:space="0" w:color="auto"/>
        <w:left w:val="none" w:sz="0" w:space="0" w:color="auto"/>
        <w:bottom w:val="none" w:sz="0" w:space="0" w:color="auto"/>
        <w:right w:val="none" w:sz="0" w:space="0" w:color="auto"/>
      </w:divBdr>
    </w:div>
    <w:div w:id="1084961244">
      <w:bodyDiv w:val="1"/>
      <w:marLeft w:val="0"/>
      <w:marRight w:val="0"/>
      <w:marTop w:val="0"/>
      <w:marBottom w:val="0"/>
      <w:divBdr>
        <w:top w:val="none" w:sz="0" w:space="0" w:color="auto"/>
        <w:left w:val="none" w:sz="0" w:space="0" w:color="auto"/>
        <w:bottom w:val="none" w:sz="0" w:space="0" w:color="auto"/>
        <w:right w:val="none" w:sz="0" w:space="0" w:color="auto"/>
      </w:divBdr>
    </w:div>
    <w:div w:id="1089276964">
      <w:bodyDiv w:val="1"/>
      <w:marLeft w:val="0"/>
      <w:marRight w:val="0"/>
      <w:marTop w:val="0"/>
      <w:marBottom w:val="0"/>
      <w:divBdr>
        <w:top w:val="none" w:sz="0" w:space="0" w:color="auto"/>
        <w:left w:val="none" w:sz="0" w:space="0" w:color="auto"/>
        <w:bottom w:val="none" w:sz="0" w:space="0" w:color="auto"/>
        <w:right w:val="none" w:sz="0" w:space="0" w:color="auto"/>
      </w:divBdr>
    </w:div>
    <w:div w:id="1141383429">
      <w:bodyDiv w:val="1"/>
      <w:marLeft w:val="0"/>
      <w:marRight w:val="0"/>
      <w:marTop w:val="0"/>
      <w:marBottom w:val="0"/>
      <w:divBdr>
        <w:top w:val="none" w:sz="0" w:space="0" w:color="auto"/>
        <w:left w:val="none" w:sz="0" w:space="0" w:color="auto"/>
        <w:bottom w:val="none" w:sz="0" w:space="0" w:color="auto"/>
        <w:right w:val="none" w:sz="0" w:space="0" w:color="auto"/>
      </w:divBdr>
    </w:div>
    <w:div w:id="1143621163">
      <w:bodyDiv w:val="1"/>
      <w:marLeft w:val="0"/>
      <w:marRight w:val="0"/>
      <w:marTop w:val="0"/>
      <w:marBottom w:val="0"/>
      <w:divBdr>
        <w:top w:val="none" w:sz="0" w:space="0" w:color="auto"/>
        <w:left w:val="none" w:sz="0" w:space="0" w:color="auto"/>
        <w:bottom w:val="none" w:sz="0" w:space="0" w:color="auto"/>
        <w:right w:val="none" w:sz="0" w:space="0" w:color="auto"/>
      </w:divBdr>
    </w:div>
    <w:div w:id="1144007864">
      <w:bodyDiv w:val="1"/>
      <w:marLeft w:val="0"/>
      <w:marRight w:val="0"/>
      <w:marTop w:val="0"/>
      <w:marBottom w:val="0"/>
      <w:divBdr>
        <w:top w:val="none" w:sz="0" w:space="0" w:color="auto"/>
        <w:left w:val="none" w:sz="0" w:space="0" w:color="auto"/>
        <w:bottom w:val="none" w:sz="0" w:space="0" w:color="auto"/>
        <w:right w:val="none" w:sz="0" w:space="0" w:color="auto"/>
      </w:divBdr>
    </w:div>
    <w:div w:id="1161193229">
      <w:bodyDiv w:val="1"/>
      <w:marLeft w:val="0"/>
      <w:marRight w:val="0"/>
      <w:marTop w:val="0"/>
      <w:marBottom w:val="0"/>
      <w:divBdr>
        <w:top w:val="none" w:sz="0" w:space="0" w:color="auto"/>
        <w:left w:val="none" w:sz="0" w:space="0" w:color="auto"/>
        <w:bottom w:val="none" w:sz="0" w:space="0" w:color="auto"/>
        <w:right w:val="none" w:sz="0" w:space="0" w:color="auto"/>
      </w:divBdr>
    </w:div>
    <w:div w:id="1180005818">
      <w:bodyDiv w:val="1"/>
      <w:marLeft w:val="0"/>
      <w:marRight w:val="0"/>
      <w:marTop w:val="0"/>
      <w:marBottom w:val="0"/>
      <w:divBdr>
        <w:top w:val="none" w:sz="0" w:space="0" w:color="auto"/>
        <w:left w:val="none" w:sz="0" w:space="0" w:color="auto"/>
        <w:bottom w:val="none" w:sz="0" w:space="0" w:color="auto"/>
        <w:right w:val="none" w:sz="0" w:space="0" w:color="auto"/>
      </w:divBdr>
    </w:div>
    <w:div w:id="1227035124">
      <w:bodyDiv w:val="1"/>
      <w:marLeft w:val="0"/>
      <w:marRight w:val="0"/>
      <w:marTop w:val="0"/>
      <w:marBottom w:val="0"/>
      <w:divBdr>
        <w:top w:val="none" w:sz="0" w:space="0" w:color="auto"/>
        <w:left w:val="none" w:sz="0" w:space="0" w:color="auto"/>
        <w:bottom w:val="none" w:sz="0" w:space="0" w:color="auto"/>
        <w:right w:val="none" w:sz="0" w:space="0" w:color="auto"/>
      </w:divBdr>
    </w:div>
    <w:div w:id="1269309564">
      <w:bodyDiv w:val="1"/>
      <w:marLeft w:val="0"/>
      <w:marRight w:val="0"/>
      <w:marTop w:val="0"/>
      <w:marBottom w:val="0"/>
      <w:divBdr>
        <w:top w:val="none" w:sz="0" w:space="0" w:color="auto"/>
        <w:left w:val="none" w:sz="0" w:space="0" w:color="auto"/>
        <w:bottom w:val="none" w:sz="0" w:space="0" w:color="auto"/>
        <w:right w:val="none" w:sz="0" w:space="0" w:color="auto"/>
      </w:divBdr>
    </w:div>
    <w:div w:id="1290473884">
      <w:bodyDiv w:val="1"/>
      <w:marLeft w:val="0"/>
      <w:marRight w:val="0"/>
      <w:marTop w:val="0"/>
      <w:marBottom w:val="0"/>
      <w:divBdr>
        <w:top w:val="none" w:sz="0" w:space="0" w:color="auto"/>
        <w:left w:val="none" w:sz="0" w:space="0" w:color="auto"/>
        <w:bottom w:val="none" w:sz="0" w:space="0" w:color="auto"/>
        <w:right w:val="none" w:sz="0" w:space="0" w:color="auto"/>
      </w:divBdr>
    </w:div>
    <w:div w:id="1314025225">
      <w:bodyDiv w:val="1"/>
      <w:marLeft w:val="0"/>
      <w:marRight w:val="0"/>
      <w:marTop w:val="0"/>
      <w:marBottom w:val="0"/>
      <w:divBdr>
        <w:top w:val="none" w:sz="0" w:space="0" w:color="auto"/>
        <w:left w:val="none" w:sz="0" w:space="0" w:color="auto"/>
        <w:bottom w:val="none" w:sz="0" w:space="0" w:color="auto"/>
        <w:right w:val="none" w:sz="0" w:space="0" w:color="auto"/>
      </w:divBdr>
    </w:div>
    <w:div w:id="1332831741">
      <w:bodyDiv w:val="1"/>
      <w:marLeft w:val="0"/>
      <w:marRight w:val="0"/>
      <w:marTop w:val="0"/>
      <w:marBottom w:val="0"/>
      <w:divBdr>
        <w:top w:val="none" w:sz="0" w:space="0" w:color="auto"/>
        <w:left w:val="none" w:sz="0" w:space="0" w:color="auto"/>
        <w:bottom w:val="none" w:sz="0" w:space="0" w:color="auto"/>
        <w:right w:val="none" w:sz="0" w:space="0" w:color="auto"/>
      </w:divBdr>
    </w:div>
    <w:div w:id="1364286772">
      <w:bodyDiv w:val="1"/>
      <w:marLeft w:val="0"/>
      <w:marRight w:val="0"/>
      <w:marTop w:val="0"/>
      <w:marBottom w:val="0"/>
      <w:divBdr>
        <w:top w:val="none" w:sz="0" w:space="0" w:color="auto"/>
        <w:left w:val="none" w:sz="0" w:space="0" w:color="auto"/>
        <w:bottom w:val="none" w:sz="0" w:space="0" w:color="auto"/>
        <w:right w:val="none" w:sz="0" w:space="0" w:color="auto"/>
      </w:divBdr>
    </w:div>
    <w:div w:id="1420176236">
      <w:bodyDiv w:val="1"/>
      <w:marLeft w:val="0"/>
      <w:marRight w:val="0"/>
      <w:marTop w:val="0"/>
      <w:marBottom w:val="0"/>
      <w:divBdr>
        <w:top w:val="none" w:sz="0" w:space="0" w:color="auto"/>
        <w:left w:val="none" w:sz="0" w:space="0" w:color="auto"/>
        <w:bottom w:val="none" w:sz="0" w:space="0" w:color="auto"/>
        <w:right w:val="none" w:sz="0" w:space="0" w:color="auto"/>
      </w:divBdr>
    </w:div>
    <w:div w:id="1421875898">
      <w:bodyDiv w:val="1"/>
      <w:marLeft w:val="0"/>
      <w:marRight w:val="0"/>
      <w:marTop w:val="0"/>
      <w:marBottom w:val="0"/>
      <w:divBdr>
        <w:top w:val="none" w:sz="0" w:space="0" w:color="auto"/>
        <w:left w:val="none" w:sz="0" w:space="0" w:color="auto"/>
        <w:bottom w:val="none" w:sz="0" w:space="0" w:color="auto"/>
        <w:right w:val="none" w:sz="0" w:space="0" w:color="auto"/>
      </w:divBdr>
    </w:div>
    <w:div w:id="1449474419">
      <w:bodyDiv w:val="1"/>
      <w:marLeft w:val="0"/>
      <w:marRight w:val="0"/>
      <w:marTop w:val="0"/>
      <w:marBottom w:val="0"/>
      <w:divBdr>
        <w:top w:val="none" w:sz="0" w:space="0" w:color="auto"/>
        <w:left w:val="none" w:sz="0" w:space="0" w:color="auto"/>
        <w:bottom w:val="none" w:sz="0" w:space="0" w:color="auto"/>
        <w:right w:val="none" w:sz="0" w:space="0" w:color="auto"/>
      </w:divBdr>
    </w:div>
    <w:div w:id="1479684667">
      <w:bodyDiv w:val="1"/>
      <w:marLeft w:val="0"/>
      <w:marRight w:val="0"/>
      <w:marTop w:val="0"/>
      <w:marBottom w:val="0"/>
      <w:divBdr>
        <w:top w:val="none" w:sz="0" w:space="0" w:color="auto"/>
        <w:left w:val="none" w:sz="0" w:space="0" w:color="auto"/>
        <w:bottom w:val="none" w:sz="0" w:space="0" w:color="auto"/>
        <w:right w:val="none" w:sz="0" w:space="0" w:color="auto"/>
      </w:divBdr>
    </w:div>
    <w:div w:id="1513182996">
      <w:bodyDiv w:val="1"/>
      <w:marLeft w:val="0"/>
      <w:marRight w:val="0"/>
      <w:marTop w:val="0"/>
      <w:marBottom w:val="0"/>
      <w:divBdr>
        <w:top w:val="none" w:sz="0" w:space="0" w:color="auto"/>
        <w:left w:val="none" w:sz="0" w:space="0" w:color="auto"/>
        <w:bottom w:val="none" w:sz="0" w:space="0" w:color="auto"/>
        <w:right w:val="none" w:sz="0" w:space="0" w:color="auto"/>
      </w:divBdr>
    </w:div>
    <w:div w:id="1581793903">
      <w:bodyDiv w:val="1"/>
      <w:marLeft w:val="0"/>
      <w:marRight w:val="0"/>
      <w:marTop w:val="0"/>
      <w:marBottom w:val="0"/>
      <w:divBdr>
        <w:top w:val="none" w:sz="0" w:space="0" w:color="auto"/>
        <w:left w:val="none" w:sz="0" w:space="0" w:color="auto"/>
        <w:bottom w:val="none" w:sz="0" w:space="0" w:color="auto"/>
        <w:right w:val="none" w:sz="0" w:space="0" w:color="auto"/>
      </w:divBdr>
    </w:div>
    <w:div w:id="1593129252">
      <w:bodyDiv w:val="1"/>
      <w:marLeft w:val="0"/>
      <w:marRight w:val="0"/>
      <w:marTop w:val="0"/>
      <w:marBottom w:val="0"/>
      <w:divBdr>
        <w:top w:val="none" w:sz="0" w:space="0" w:color="auto"/>
        <w:left w:val="none" w:sz="0" w:space="0" w:color="auto"/>
        <w:bottom w:val="none" w:sz="0" w:space="0" w:color="auto"/>
        <w:right w:val="none" w:sz="0" w:space="0" w:color="auto"/>
      </w:divBdr>
    </w:div>
    <w:div w:id="1595355372">
      <w:bodyDiv w:val="1"/>
      <w:marLeft w:val="0"/>
      <w:marRight w:val="0"/>
      <w:marTop w:val="0"/>
      <w:marBottom w:val="0"/>
      <w:divBdr>
        <w:top w:val="none" w:sz="0" w:space="0" w:color="auto"/>
        <w:left w:val="none" w:sz="0" w:space="0" w:color="auto"/>
        <w:bottom w:val="none" w:sz="0" w:space="0" w:color="auto"/>
        <w:right w:val="none" w:sz="0" w:space="0" w:color="auto"/>
      </w:divBdr>
    </w:div>
    <w:div w:id="1675760970">
      <w:bodyDiv w:val="1"/>
      <w:marLeft w:val="0"/>
      <w:marRight w:val="0"/>
      <w:marTop w:val="0"/>
      <w:marBottom w:val="0"/>
      <w:divBdr>
        <w:top w:val="none" w:sz="0" w:space="0" w:color="auto"/>
        <w:left w:val="none" w:sz="0" w:space="0" w:color="auto"/>
        <w:bottom w:val="none" w:sz="0" w:space="0" w:color="auto"/>
        <w:right w:val="none" w:sz="0" w:space="0" w:color="auto"/>
      </w:divBdr>
    </w:div>
    <w:div w:id="1715235419">
      <w:bodyDiv w:val="1"/>
      <w:marLeft w:val="0"/>
      <w:marRight w:val="0"/>
      <w:marTop w:val="0"/>
      <w:marBottom w:val="0"/>
      <w:divBdr>
        <w:top w:val="none" w:sz="0" w:space="0" w:color="auto"/>
        <w:left w:val="none" w:sz="0" w:space="0" w:color="auto"/>
        <w:bottom w:val="none" w:sz="0" w:space="0" w:color="auto"/>
        <w:right w:val="none" w:sz="0" w:space="0" w:color="auto"/>
      </w:divBdr>
    </w:div>
    <w:div w:id="1729376091">
      <w:bodyDiv w:val="1"/>
      <w:marLeft w:val="0"/>
      <w:marRight w:val="0"/>
      <w:marTop w:val="0"/>
      <w:marBottom w:val="0"/>
      <w:divBdr>
        <w:top w:val="none" w:sz="0" w:space="0" w:color="auto"/>
        <w:left w:val="none" w:sz="0" w:space="0" w:color="auto"/>
        <w:bottom w:val="none" w:sz="0" w:space="0" w:color="auto"/>
        <w:right w:val="none" w:sz="0" w:space="0" w:color="auto"/>
      </w:divBdr>
    </w:div>
    <w:div w:id="1776752616">
      <w:bodyDiv w:val="1"/>
      <w:marLeft w:val="0"/>
      <w:marRight w:val="0"/>
      <w:marTop w:val="0"/>
      <w:marBottom w:val="0"/>
      <w:divBdr>
        <w:top w:val="none" w:sz="0" w:space="0" w:color="auto"/>
        <w:left w:val="none" w:sz="0" w:space="0" w:color="auto"/>
        <w:bottom w:val="none" w:sz="0" w:space="0" w:color="auto"/>
        <w:right w:val="none" w:sz="0" w:space="0" w:color="auto"/>
      </w:divBdr>
    </w:div>
    <w:div w:id="1824159924">
      <w:bodyDiv w:val="1"/>
      <w:marLeft w:val="0"/>
      <w:marRight w:val="0"/>
      <w:marTop w:val="0"/>
      <w:marBottom w:val="0"/>
      <w:divBdr>
        <w:top w:val="none" w:sz="0" w:space="0" w:color="auto"/>
        <w:left w:val="none" w:sz="0" w:space="0" w:color="auto"/>
        <w:bottom w:val="none" w:sz="0" w:space="0" w:color="auto"/>
        <w:right w:val="none" w:sz="0" w:space="0" w:color="auto"/>
      </w:divBdr>
    </w:div>
    <w:div w:id="1827433935">
      <w:bodyDiv w:val="1"/>
      <w:marLeft w:val="0"/>
      <w:marRight w:val="0"/>
      <w:marTop w:val="0"/>
      <w:marBottom w:val="0"/>
      <w:divBdr>
        <w:top w:val="none" w:sz="0" w:space="0" w:color="auto"/>
        <w:left w:val="none" w:sz="0" w:space="0" w:color="auto"/>
        <w:bottom w:val="none" w:sz="0" w:space="0" w:color="auto"/>
        <w:right w:val="none" w:sz="0" w:space="0" w:color="auto"/>
      </w:divBdr>
    </w:div>
    <w:div w:id="1845049808">
      <w:bodyDiv w:val="1"/>
      <w:marLeft w:val="0"/>
      <w:marRight w:val="0"/>
      <w:marTop w:val="0"/>
      <w:marBottom w:val="0"/>
      <w:divBdr>
        <w:top w:val="none" w:sz="0" w:space="0" w:color="auto"/>
        <w:left w:val="none" w:sz="0" w:space="0" w:color="auto"/>
        <w:bottom w:val="none" w:sz="0" w:space="0" w:color="auto"/>
        <w:right w:val="none" w:sz="0" w:space="0" w:color="auto"/>
      </w:divBdr>
    </w:div>
    <w:div w:id="1926185624">
      <w:bodyDiv w:val="1"/>
      <w:marLeft w:val="0"/>
      <w:marRight w:val="0"/>
      <w:marTop w:val="0"/>
      <w:marBottom w:val="0"/>
      <w:divBdr>
        <w:top w:val="none" w:sz="0" w:space="0" w:color="auto"/>
        <w:left w:val="none" w:sz="0" w:space="0" w:color="auto"/>
        <w:bottom w:val="none" w:sz="0" w:space="0" w:color="auto"/>
        <w:right w:val="none" w:sz="0" w:space="0" w:color="auto"/>
      </w:divBdr>
    </w:div>
    <w:div w:id="1928032084">
      <w:bodyDiv w:val="1"/>
      <w:marLeft w:val="0"/>
      <w:marRight w:val="0"/>
      <w:marTop w:val="0"/>
      <w:marBottom w:val="0"/>
      <w:divBdr>
        <w:top w:val="none" w:sz="0" w:space="0" w:color="auto"/>
        <w:left w:val="none" w:sz="0" w:space="0" w:color="auto"/>
        <w:bottom w:val="none" w:sz="0" w:space="0" w:color="auto"/>
        <w:right w:val="none" w:sz="0" w:space="0" w:color="auto"/>
      </w:divBdr>
    </w:div>
    <w:div w:id="1945113456">
      <w:bodyDiv w:val="1"/>
      <w:marLeft w:val="0"/>
      <w:marRight w:val="0"/>
      <w:marTop w:val="0"/>
      <w:marBottom w:val="0"/>
      <w:divBdr>
        <w:top w:val="none" w:sz="0" w:space="0" w:color="auto"/>
        <w:left w:val="none" w:sz="0" w:space="0" w:color="auto"/>
        <w:bottom w:val="none" w:sz="0" w:space="0" w:color="auto"/>
        <w:right w:val="none" w:sz="0" w:space="0" w:color="auto"/>
      </w:divBdr>
    </w:div>
    <w:div w:id="2025982284">
      <w:bodyDiv w:val="1"/>
      <w:marLeft w:val="0"/>
      <w:marRight w:val="0"/>
      <w:marTop w:val="0"/>
      <w:marBottom w:val="0"/>
      <w:divBdr>
        <w:top w:val="none" w:sz="0" w:space="0" w:color="auto"/>
        <w:left w:val="none" w:sz="0" w:space="0" w:color="auto"/>
        <w:bottom w:val="none" w:sz="0" w:space="0" w:color="auto"/>
        <w:right w:val="none" w:sz="0" w:space="0" w:color="auto"/>
      </w:divBdr>
    </w:div>
    <w:div w:id="2038389602">
      <w:bodyDiv w:val="1"/>
      <w:marLeft w:val="0"/>
      <w:marRight w:val="0"/>
      <w:marTop w:val="0"/>
      <w:marBottom w:val="0"/>
      <w:divBdr>
        <w:top w:val="none" w:sz="0" w:space="0" w:color="auto"/>
        <w:left w:val="none" w:sz="0" w:space="0" w:color="auto"/>
        <w:bottom w:val="none" w:sz="0" w:space="0" w:color="auto"/>
        <w:right w:val="none" w:sz="0" w:space="0" w:color="auto"/>
      </w:divBdr>
    </w:div>
    <w:div w:id="2106221423">
      <w:bodyDiv w:val="1"/>
      <w:marLeft w:val="0"/>
      <w:marRight w:val="0"/>
      <w:marTop w:val="0"/>
      <w:marBottom w:val="0"/>
      <w:divBdr>
        <w:top w:val="none" w:sz="0" w:space="0" w:color="auto"/>
        <w:left w:val="none" w:sz="0" w:space="0" w:color="auto"/>
        <w:bottom w:val="none" w:sz="0" w:space="0" w:color="auto"/>
        <w:right w:val="none" w:sz="0" w:space="0" w:color="auto"/>
      </w:divBdr>
    </w:div>
    <w:div w:id="2116636436">
      <w:bodyDiv w:val="1"/>
      <w:marLeft w:val="0"/>
      <w:marRight w:val="0"/>
      <w:marTop w:val="0"/>
      <w:marBottom w:val="0"/>
      <w:divBdr>
        <w:top w:val="none" w:sz="0" w:space="0" w:color="auto"/>
        <w:left w:val="none" w:sz="0" w:space="0" w:color="auto"/>
        <w:bottom w:val="none" w:sz="0" w:space="0" w:color="auto"/>
        <w:right w:val="none" w:sz="0" w:space="0" w:color="auto"/>
      </w:divBdr>
    </w:div>
    <w:div w:id="2117603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Nig06</b:Tag>
    <b:SourceType>Book</b:SourceType>
    <b:Guid>{468F26A5-D2BA-48DE-87A9-73747C357086}</b:Guid>
    <b:Title>First Aid Made Easy: A Comprehensive First Aid Manual and Reference Guide</b:Title>
    <b:Year>2006</b:Year>
    <b:Author>
      <b:Author>
        <b:NameList>
          <b:Person>
            <b:Last>Barraclough</b:Last>
            <b:First>Nigel</b:First>
          </b:Person>
        </b:NameList>
      </b:Author>
    </b:Author>
    <b:City>United Kingdom</b:City>
    <b:Publisher>First On Scene Training</b:Publisher>
    <b:RefOrder>1</b:RefOrder>
  </b:Source>
  <b:Source>
    <b:Tag>Emm07</b:Tag>
    <b:SourceType>Book</b:SourceType>
    <b:Guid>{79FB8B11-C752-424D-BB2B-BDE162F899E2}</b:Guid>
    <b:Author>
      <b:Author>
        <b:NameList>
          <b:Person>
            <b:Last>Hammett</b:Last>
            <b:First>Emma</b:First>
            <b:Middle>A</b:Middle>
          </b:Person>
        </b:NameList>
      </b:Author>
    </b:Author>
    <b:Title>Burns, Falls and Emergency Calls: The Ultimate Guide to the Prevention and Treatment of Childhood Accidents</b:Title>
    <b:Year>2007</b:Year>
    <b:City>United Kingdom</b:City>
    <b:Publisher>First Aid for Life</b:Publisher>
    <b:RefOrder>2</b:RefOrder>
  </b:Source>
  <b:Source>
    <b:Tag>WHO08</b:Tag>
    <b:SourceType>Book</b:SourceType>
    <b:Guid>{396EC262-4C0E-4207-931D-9AAEC3583B88}</b:Guid>
    <b:Author>
      <b:Author>
        <b:NameList>
          <b:Person>
            <b:Last>WHO</b:Last>
          </b:Person>
        </b:NameList>
      </b:Author>
    </b:Author>
    <b:Title>WHO Global Report on Falls Prevention in Older Age</b:Title>
    <b:Year>2008</b:Year>
    <b:City>France</b:City>
    <b:Publisher>World Health Organisation</b:Publisher>
    <b:RefOrder>3</b:RefOrder>
  </b:Source>
  <b:Source>
    <b:Tag>Wan12</b:Tag>
    <b:SourceType>Book</b:SourceType>
    <b:Guid>{E09D03A9-FD0D-4309-985B-28F7E19B8FB4}</b:Guid>
    <b:Author>
      <b:Author>
        <b:NameList>
          <b:Person>
            <b:Last>Tang</b:Last>
            <b:First>Wanchun</b:First>
          </b:Person>
        </b:NameList>
      </b:Author>
    </b:Author>
    <b:Title>Cardiopulmonary Resuscitation, An Issue of Critical Care Clinics - E-Book</b:Title>
    <b:Year>2012</b:Year>
    <b:City>Philadelphia</b:City>
    <b:Publisher>Elsevier Inc</b:Publisher>
    <b:RefOrder>4</b:RefOrder>
  </b:Source>
  <b:Source>
    <b:Tag>Ben11</b:Tag>
    <b:SourceType>Book</b:SourceType>
    <b:Guid>{73680C4B-A899-48EE-B85E-261E49733EB4}</b:Guid>
    <b:Author>
      <b:Author>
        <b:NameList>
          <b:Person>
            <b:Last>Rahm</b:Last>
            <b:First>Benjamin</b:First>
            <b:Middle>Gulli &amp; Gina Piazza &amp; Stephen</b:Middle>
          </b:Person>
        </b:NameList>
      </b:Author>
    </b:Author>
    <b:Title>Health Care Provider CPR</b:Title>
    <b:Year>2011</b:Year>
    <b:City>Canada </b:City>
    <b:Publisher>Jones &amp; Bartlett Learning </b:Publisher>
    <b:Edition>4th</b:Edition>
    <b:RefOrder>5</b:RefOrder>
  </b:Source>
  <b:Source>
    <b:Tag>Mar04</b:Tag>
    <b:SourceType>Book</b:SourceType>
    <b:Guid>{0FBAC314-EE90-4614-AFC1-D1AE725033D7}</b:Guid>
    <b:Author>
      <b:Author>
        <b:NameList>
          <b:Person>
            <b:Last>Wieting</b:Last>
            <b:First>Mark</b:First>
            <b:Middle>W.</b:Middle>
          </b:Person>
        </b:NameList>
      </b:Author>
    </b:Author>
    <b:Title>CPR and AED Review Manual</b:Title>
    <b:Year>2004</b:Year>
    <b:City>Canada </b:City>
    <b:Publisher>Jones &amp; Bartlett Publishing </b:Publisher>
    <b:Edition>4th</b:Edition>
    <b:RefOrder>7</b:RefOrder>
  </b:Source>
  <b:Source>
    <b:Tag>Gra17</b:Tag>
    <b:SourceType>Book</b:SourceType>
    <b:Guid>{C8DDFA94-1B5F-45E2-865F-D1CAA7FA0FE4}</b:Guid>
    <b:Author>
      <b:Author>
        <b:NameList>
          <b:Person>
            <b:Last>Divine</b:Last>
            <b:First>Grace</b:First>
          </b:Person>
        </b:NameList>
      </b:Author>
    </b:Author>
    <b:Title>Signs of a Stroke Recognizing Signs of Stroke Fast 10 Art Prints with Idea Quotes: Challenge 2017 Raising Awareness by Artist Grace Divine</b:Title>
    <b:Year>2017</b:Year>
    <b:City>California</b:City>
    <b:Publisher>CreateSpace Independent Publishing Platform</b:Publisher>
    <b:RefOrder>14</b:RefOrder>
  </b:Source>
  <b:Source>
    <b:Tag>DK16</b:Tag>
    <b:SourceType>Book</b:SourceType>
    <b:Guid>{D39E0251-1595-4946-8230-941A5C6D9265}</b:Guid>
    <b:Title>First Aid Manual</b:Title>
    <b:Year>2016</b:Year>
    <b:Author>
      <b:Author>
        <b:NameList>
          <b:Person>
            <b:Last>DK</b:Last>
          </b:Person>
        </b:NameList>
      </b:Author>
    </b:Author>
    <b:City>London</b:City>
    <b:Publisher>St Johns Ambulance</b:Publisher>
    <b:RefOrder>15</b:RefOrder>
  </b:Source>
  <b:Source>
    <b:Tag>Ben06</b:Tag>
    <b:SourceType>Book</b:SourceType>
    <b:Guid>{659B61FC-0DE4-4611-BD8C-DFD8EFC51511}</b:Guid>
    <b:Title>Professional Rescuer CPR</b:Title>
    <b:Year>2006</b:Year>
    <b:Author>
      <b:Author>
        <b:NameList>
          <b:Person>
            <b:Last>Gulli</b:Last>
            <b:First>Benjamin</b:First>
          </b:Person>
        </b:NameList>
      </b:Author>
    </b:Author>
    <b:City>Boston</b:City>
    <b:Publisher>Jones &amp; Bartlett Publishers</b:Publisher>
    <b:RefOrder>16</b:RefOrder>
  </b:Source>
  <b:Source>
    <b:Tag>Kat14</b:Tag>
    <b:SourceType>Book</b:SourceType>
    <b:Guid>{52723D9A-20D9-4756-95E1-43F33405E051}</b:Guid>
    <b:Author>
      <b:Author>
        <b:NameList>
          <b:Person>
            <b:Last>Morrison</b:Last>
            <b:First>Kathy</b:First>
          </b:Person>
        </b:NameList>
      </b:Author>
    </b:Author>
    <b:Title>Fast Facts for Stroke Care Nursing: An Expert Guide in a Nutshell</b:Title>
    <b:Year>2014</b:Year>
    <b:City>New York</b:City>
    <b:Publisher>Springer Publishing</b:Publisher>
    <b:RefOrder>17</b:RefOrder>
  </b:Source>
  <b:Source>
    <b:Tag>NHS111</b:Tag>
    <b:SourceType>InternetSite</b:SourceType>
    <b:Guid>{87621BD2-26C1-448A-9599-FA9A938C5640}</b:Guid>
    <b:Title>Community defibrillators</b:Title>
    <b:Year>2011</b:Year>
    <b:Author>
      <b:Author>
        <b:NameList>
          <b:Person>
            <b:Last>NHS</b:Last>
          </b:Person>
        </b:NameList>
      </b:Author>
    </b:Author>
    <b:YearAccessed>2020</b:YearAccessed>
    <b:MonthAccessed>Februrary</b:MonthAccessed>
    <b:DayAccessed>26th</b:DayAccessed>
    <b:URL>https://www.neas.nhs.uk/our-services/community-defibrillators.aspx</b:URL>
    <b:RefOrder>18</b:RefOrder>
  </b:Source>
  <b:Source>
    <b:Tag>NHS202</b:Tag>
    <b:SourceType>InternetSite</b:SourceType>
    <b:Guid>{C82B796C-FF03-48DE-B346-63C8AFC5F337}</b:Guid>
    <b:Author>
      <b:Author>
        <b:NameList>
          <b:Person>
            <b:Last>NHS</b:Last>
          </b:Person>
        </b:NameList>
      </b:Author>
    </b:Author>
    <b:Title>Burns and scolds</b:Title>
    <b:Year>2020</b:Year>
    <b:YearAccessed>2020</b:YearAccessed>
    <b:MonthAccessed>Februrary</b:MonthAccessed>
    <b:DayAccessed>26th</b:DayAccessed>
    <b:URL>https://www.nhs.uk/conditions/burns-and-scalds/</b:URL>
    <b:RefOrder>19</b:RefOrder>
  </b:Source>
  <b:Source>
    <b:Tag>NHS201</b:Tag>
    <b:SourceType>InternetSite</b:SourceType>
    <b:Guid>{4688AA8B-5099-4B08-B14B-F91C33037656}</b:Guid>
    <b:Author>
      <b:Author>
        <b:NameList>
          <b:Person>
            <b:Last>NHS</b:Last>
          </b:Person>
        </b:NameList>
      </b:Author>
    </b:Author>
    <b:Title>Causes of falls</b:Title>
    <b:Year>2020</b:Year>
    <b:YearAccessed>2020</b:YearAccessed>
    <b:MonthAccessed>Februrary</b:MonthAccessed>
    <b:DayAccessed>26th</b:DayAccessed>
    <b:URL>https://www.nhsinform.scot/healthy-living/preventing-falls/causes-of-falls</b:URL>
    <b:RefOrder>20</b:RefOrder>
  </b:Source>
  <b:Source>
    <b:Tag>NHS20</b:Tag>
    <b:SourceType>InternetSite</b:SourceType>
    <b:Guid>{A2ABB63B-5D49-4129-A7B5-294A194A88A7}</b:Guid>
    <b:Title>Falls</b:Title>
    <b:Year>2020</b:Year>
    <b:Author>
      <b:Author>
        <b:NameList>
          <b:Person>
            <b:Last>NHS</b:Last>
          </b:Person>
        </b:NameList>
      </b:Author>
    </b:Author>
    <b:YearAccessed>2020</b:YearAccessed>
    <b:MonthAccessed>Februrary </b:MonthAccessed>
    <b:DayAccessed>26th</b:DayAccessed>
    <b:URL>https://www.nhs.uk/conditions/Falls/</b:URL>
    <b:RefOrder>21</b:RefOrder>
  </b:Source>
  <b:Source>
    <b:Tag>NHS187</b:Tag>
    <b:SourceType>InternetSite</b:SourceType>
    <b:Guid>{1DD811C7-EE4A-480E-B64B-D5A784030EF9}</b:Guid>
    <b:Author>
      <b:Author>
        <b:NameList>
          <b:Person>
            <b:Last>NHS</b:Last>
          </b:Person>
        </b:NameList>
      </b:Author>
    </b:Author>
    <b:Title>First Aid</b:Title>
    <b:Year>2018</b:Year>
    <b:YearAccessed>2020</b:YearAccessed>
    <b:MonthAccessed>Februrary </b:MonthAccessed>
    <b:DayAccessed>26th </b:DayAccessed>
    <b:URL>https://www.nhs.uk/conditions/first-aid/</b:URL>
    <b:RefOrder>22</b:RefOrder>
  </b:Source>
  <b:Source>
    <b:Tag>Fra14</b:Tag>
    <b:SourceType>Book</b:SourceType>
    <b:Guid>{5C833F6A-6C3B-488C-A69A-8BD067DBDC0D}</b:Guid>
    <b:Author>
      <b:Author>
        <b:NameList>
          <b:Person>
            <b:Last>O'Connor</b:Last>
            <b:First>Frank</b:First>
          </b:Person>
        </b:NameList>
      </b:Author>
    </b:Author>
    <b:Title>Advanced First Aid for First Responder on Scene</b:Title>
    <b:Year>2014</b:Year>
    <b:City>United States of America</b:City>
    <b:Publisher>Libris Publishing</b:Publisher>
    <b:RefOrder>23</b:RefOrder>
  </b:Source>
  <b:Source>
    <b:Tag>Shi14</b:Tag>
    <b:SourceType>Book</b:SourceType>
    <b:Guid>{7FED3BE9-1480-43D3-8253-2986DF4208B4}</b:Guid>
    <b:Author>
      <b:Author>
        <b:NameList>
          <b:Person>
            <b:Last>Jones</b:Last>
            <b:First>Shirley</b:First>
            <b:Middle>A</b:Middle>
          </b:Person>
        </b:NameList>
      </b:Author>
    </b:Author>
    <b:Title>ACLS, CPR, And PALS: Clinical Pocket Guide</b:Title>
    <b:Year>2014</b:Year>
    <b:City>Philadelphia</b:City>
    <b:Publisher>F.A Davis Company</b:Publisher>
    <b:RefOrder>6</b:RefOrder>
  </b:Source>
  <b:Source>
    <b:Tag>Dic13</b:Tag>
    <b:SourceType>Book</b:SourceType>
    <b:Guid>{B33FD27B-E141-4B4B-A672-92671706389D}</b:Guid>
    <b:Author>
      <b:Author>
        <b:NameList>
          <b:Person>
            <b:Last>Reiner</b:Last>
            <b:First>Dick</b:First>
            <b:Middle>Cheney &amp; Jonathan</b:Middle>
          </b:Person>
        </b:NameList>
      </b:Author>
    </b:Author>
    <b:Title>Heart: An American Medical Odyssey</b:Title>
    <b:Year>2013</b:Year>
    <b:City>London</b:City>
    <b:Publisher>Scribner</b:Publisher>
    <b:RefOrder>8</b:RefOrder>
  </b:Source>
  <b:Source>
    <b:Tag>Gar05</b:Tag>
    <b:SourceType>Book</b:SourceType>
    <b:Guid>{69E9E620-ABA6-4C88-A4DF-B611DD5023B4}</b:Guid>
    <b:Author>
      <b:Author>
        <b:NameList>
          <b:Person>
            <b:Last>Gerstenblith</b:Last>
            <b:First>Gary</b:First>
          </b:Person>
        </b:NameList>
      </b:Author>
    </b:Author>
    <b:Title>Cardiovascular Disease in the Elderly</b:Title>
    <b:Year>2005</b:Year>
    <b:City>New Jersey</b:City>
    <b:Publisher>Humana Press</b:Publisher>
    <b:RefOrder>9</b:RefOrder>
  </b:Source>
  <b:Source>
    <b:Tag>Sar12</b:Tag>
    <b:SourceType>Book</b:SourceType>
    <b:Guid>{89CAB122-1690-41BE-8DAC-B7015EE09A91}</b:Guid>
    <b:Author>
      <b:Author>
        <b:NameList>
          <b:Person>
            <b:Last>Dhatt</b:Last>
            <b:First>Sarvdeep</b:First>
            <b:Middle>S</b:Middle>
          </b:Person>
        </b:NameList>
      </b:Author>
    </b:Author>
    <b:Title>First Aid and Emergency Management in Orthopedic Injuries</b:Title>
    <b:Year>2012</b:Year>
    <b:City>London</b:City>
    <b:Publisher>Jaypee Brothers Medical Publishers</b:Publisher>
    <b:RefOrder>10</b:RefOrder>
  </b:Source>
  <b:Source>
    <b:Tag>Jea88</b:Tag>
    <b:SourceType>Book</b:SourceType>
    <b:Guid>{4BF599CC-590A-492B-93D4-9F21F019CD31}</b:Guid>
    <b:Author>
      <b:Author>
        <b:NameList>
          <b:Person>
            <b:Last>Stellman</b:Last>
            <b:First>Jeanne</b:First>
            <b:Middle>Mager</b:Middle>
          </b:Person>
        </b:NameList>
      </b:Author>
    </b:Author>
    <b:Title>Encyclopaedia of Occupational Health and Safety</b:Title>
    <b:Year>1988</b:Year>
    <b:City>United Kingdom</b:City>
    <b:Publisher>International Labour Organization</b:Publisher>
    <b:RefOrder>11</b:RefOrder>
  </b:Source>
  <b:Source>
    <b:Tag>Chr88</b:Tag>
    <b:SourceType>Book</b:SourceType>
    <b:Guid>{6E25EDE7-AA16-476A-B411-F6484475D961}</b:Guid>
    <b:Author>
      <b:Author>
        <b:NameList>
          <b:Person>
            <b:Last>Heron</b:Last>
            <b:First>Christine</b:First>
          </b:Person>
        </b:NameList>
      </b:Author>
    </b:Author>
    <b:Title>Working with Carers</b:Title>
    <b:Year>1988</b:Year>
    <b:City>London</b:City>
    <b:Publisher>Jessica Kingsley Publishers</b:Publisher>
    <b:RefOrder>13</b:RefOrder>
  </b:Source>
  <b:Source>
    <b:Tag>Lyn17</b:Tag>
    <b:SourceType>Book</b:SourceType>
    <b:Guid>{99845E5E-F877-42A1-8FB3-F73885BCFE3E}</b:Guid>
    <b:Author>
      <b:Author>
        <b:NameList>
          <b:Person>
            <b:Last>Parker</b:Last>
            <b:First>Lynn</b:First>
          </b:Person>
        </b:NameList>
      </b:Author>
    </b:Author>
    <b:Title>The Early Years Health and Safety Handbook</b:Title>
    <b:Year>2017</b:Year>
    <b:City>London</b:City>
    <b:Publisher>Routledge</b:Publisher>
    <b:RefOrder>12</b:RefOrder>
  </b:Source>
</b:Sources>
</file>

<file path=customXml/itemProps1.xml><?xml version="1.0" encoding="utf-8"?>
<ds:datastoreItem xmlns:ds="http://schemas.openxmlformats.org/officeDocument/2006/customXml" ds:itemID="{34EF6C2F-2AB2-4A20-BC48-F47A18452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3317</Words>
  <Characters>18908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Siobhan Grattan</dc:creator>
  <cp:lastModifiedBy>Siobhan Grattan</cp:lastModifiedBy>
  <cp:revision>21</cp:revision>
  <dcterms:created xsi:type="dcterms:W3CDTF">2020-04-21T07:27:00Z</dcterms:created>
  <dcterms:modified xsi:type="dcterms:W3CDTF">2020-05-10T07:30:00Z</dcterms:modified>
</cp:coreProperties>
</file>