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7817860"/>
        <w:docPartObj>
          <w:docPartGallery w:val="Cover Pages"/>
          <w:docPartUnique/>
        </w:docPartObj>
      </w:sdtPr>
      <w:sdtEndPr>
        <w:rPr>
          <w:rFonts w:ascii="Arial" w:hAnsi="Arial" w:cs="Arial"/>
        </w:rPr>
      </w:sdtEndPr>
      <w:sdtContent>
        <w:p w14:paraId="3DF6E822" w14:textId="754F4D3D" w:rsidR="002B55ED" w:rsidRDefault="002B55ED">
          <w:r>
            <w:rPr>
              <w:noProof/>
            </w:rPr>
            <mc:AlternateContent>
              <mc:Choice Requires="wpg">
                <w:drawing>
                  <wp:anchor distT="0" distB="0" distL="114300" distR="114300" simplePos="0" relativeHeight="251659264" behindDoc="1" locked="0" layoutInCell="1" allowOverlap="1" wp14:anchorId="44343AA4" wp14:editId="1498C65D">
                    <wp:simplePos x="0" y="0"/>
                    <wp:positionH relativeFrom="page">
                      <wp:align>center</wp:align>
                    </wp:positionH>
                    <wp:positionV relativeFrom="page">
                      <wp:align>center</wp:align>
                    </wp:positionV>
                    <wp:extent cx="6858000"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94347A" w14:textId="1C7D9BD8" w:rsidR="002B55ED" w:rsidRDefault="00ED0191">
                                      <w:pPr>
                                        <w:pStyle w:val="NoSpacing"/>
                                        <w:spacing w:before="120"/>
                                        <w:jc w:val="center"/>
                                        <w:rPr>
                                          <w:color w:val="FFFFFF" w:themeColor="background1"/>
                                        </w:rPr>
                                      </w:pPr>
                                      <w:r>
                                        <w:rPr>
                                          <w:color w:val="FFFFFF" w:themeColor="background1"/>
                                        </w:rPr>
                                        <w:t>felix amrovhe</w:t>
                                      </w:r>
                                    </w:p>
                                  </w:sdtContent>
                                </w:sdt>
                                <w:p w14:paraId="4DADF18E" w14:textId="1C5CFB48" w:rsidR="002B55ED" w:rsidRDefault="00000000" w:rsidP="00BA593B">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A593B">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76200" y="2506980"/>
                                <a:ext cx="6589395" cy="185442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18A822" w14:textId="37012F3E" w:rsidR="002B55ED" w:rsidRDefault="00EF3CE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ASSESSMENT</w:t>
                                      </w:r>
                                      <w:r w:rsidR="00F437D2">
                                        <w:rPr>
                                          <w:rFonts w:asciiTheme="majorHAnsi" w:eastAsiaTheme="majorEastAsia" w:hAnsiTheme="majorHAnsi" w:cstheme="majorBidi"/>
                                          <w:caps/>
                                          <w:color w:val="156082" w:themeColor="accent1"/>
                                          <w:sz w:val="72"/>
                                          <w:szCs w:val="72"/>
                                        </w:rPr>
                                        <w:t xml:space="preserve">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44343AA4" id="Group 198"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94347A" w14:textId="1C7D9BD8" w:rsidR="002B55ED" w:rsidRDefault="00ED0191">
                                <w:pPr>
                                  <w:pStyle w:val="NoSpacing"/>
                                  <w:spacing w:before="120"/>
                                  <w:jc w:val="center"/>
                                  <w:rPr>
                                    <w:color w:val="FFFFFF" w:themeColor="background1"/>
                                  </w:rPr>
                                </w:pPr>
                                <w:r>
                                  <w:rPr>
                                    <w:color w:val="FFFFFF" w:themeColor="background1"/>
                                  </w:rPr>
                                  <w:t>felix amrovhe</w:t>
                                </w:r>
                              </w:p>
                            </w:sdtContent>
                          </w:sdt>
                          <w:p w14:paraId="4DADF18E" w14:textId="1C5CFB48" w:rsidR="002B55ED" w:rsidRDefault="00000000" w:rsidP="00BA593B">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A593B">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762;top:25069;width:65893;height:185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18A822" w14:textId="37012F3E" w:rsidR="002B55ED" w:rsidRDefault="00EF3CE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ASSESSMENT</w:t>
                                </w:r>
                                <w:r w:rsidR="00F437D2">
                                  <w:rPr>
                                    <w:rFonts w:asciiTheme="majorHAnsi" w:eastAsiaTheme="majorEastAsia" w:hAnsiTheme="majorHAnsi" w:cstheme="majorBidi"/>
                                    <w:caps/>
                                    <w:color w:val="156082" w:themeColor="accent1"/>
                                    <w:sz w:val="72"/>
                                    <w:szCs w:val="72"/>
                                  </w:rPr>
                                  <w:t xml:space="preserve"> 1</w:t>
                                </w:r>
                              </w:p>
                            </w:sdtContent>
                          </w:sdt>
                        </w:txbxContent>
                      </v:textbox>
                    </v:shape>
                    <w10:wrap anchorx="page" anchory="page"/>
                  </v:group>
                </w:pict>
              </mc:Fallback>
            </mc:AlternateContent>
          </w:r>
          <w:r w:rsidR="002168B9">
            <w:t>UNIVERSITY OF WALES TRINITY ST DAV</w:t>
          </w:r>
          <w:r w:rsidR="00B21B1F">
            <w:t>ID</w:t>
          </w:r>
        </w:p>
        <w:p w14:paraId="5CDD6941" w14:textId="5A0B7DE3" w:rsidR="008961EA" w:rsidRDefault="00EE6523">
          <w:r>
            <w:t>BUSINESS AND WEB MANAGEMENT</w:t>
          </w:r>
          <w:r w:rsidR="00D64A29">
            <w:t>.</w:t>
          </w:r>
        </w:p>
        <w:p w14:paraId="12CDEFFE" w14:textId="3D1BF836" w:rsidR="00E36AD9" w:rsidRDefault="00E36AD9">
          <w:r>
            <w:t>ASSIGNMENT TITLE</w:t>
          </w:r>
          <w:r w:rsidR="005B493A">
            <w:t>: COMPONENT 1</w:t>
          </w:r>
        </w:p>
        <w:p w14:paraId="3867E9D6" w14:textId="4F7CD53B" w:rsidR="005B493A" w:rsidRDefault="005B493A">
          <w:r>
            <w:t>REDESIGN FOR ONLINE</w:t>
          </w:r>
          <w:r w:rsidR="00081843">
            <w:t xml:space="preserve"> BUSINESS PRESENCE</w:t>
          </w:r>
        </w:p>
        <w:p w14:paraId="55B124C7" w14:textId="392250D7" w:rsidR="00250D9E" w:rsidRDefault="00921473">
          <w:r>
            <w:t>ACCA5</w:t>
          </w:r>
          <w:r w:rsidR="00D64A29">
            <w:t>019</w:t>
          </w:r>
        </w:p>
        <w:p w14:paraId="483F84DF" w14:textId="26467FA4" w:rsidR="00921473" w:rsidRDefault="00921473">
          <w:r>
            <w:t xml:space="preserve">TUTOR: </w:t>
          </w:r>
          <w:r w:rsidR="000643FD">
            <w:t>SUNETH FE</w:t>
          </w:r>
          <w:r w:rsidR="00EF3CE4">
            <w:t>RNANDO</w:t>
          </w:r>
        </w:p>
        <w:p w14:paraId="5CAA222A" w14:textId="4155B3E1" w:rsidR="00634F83" w:rsidRDefault="004B73A5">
          <w:r>
            <w:t>MR OKPAHWA FELIX AMROVHE</w:t>
          </w:r>
        </w:p>
        <w:p w14:paraId="051DBF42" w14:textId="74F1926C" w:rsidR="004B73A5" w:rsidRDefault="004B73A5">
          <w:r>
            <w:t>STUDENT NUMBER :2414768</w:t>
          </w:r>
        </w:p>
        <w:p w14:paraId="4DD93A08" w14:textId="507068B3" w:rsidR="002B55ED" w:rsidRDefault="002B55ED">
          <w:pPr>
            <w:rPr>
              <w:rFonts w:ascii="Arial" w:hAnsi="Arial" w:cs="Arial"/>
            </w:rPr>
          </w:pPr>
          <w:r>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4911E05D"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578713BA" w14:textId="188CE297" w:rsidR="00744727" w:rsidRDefault="00286DF1">
          <w:pPr>
            <w:pStyle w:val="TOC1"/>
            <w:tabs>
              <w:tab w:val="right" w:leader="dot" w:pos="9016"/>
            </w:tabs>
            <w:rPr>
              <w:noProof/>
              <w:lang w:eastAsia="en-GB"/>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35721704" w:history="1">
            <w:r w:rsidR="00744727" w:rsidRPr="00171FA9">
              <w:rPr>
                <w:rStyle w:val="Hyperlink"/>
                <w:noProof/>
              </w:rPr>
              <w:t>INTRODUCTION.</w:t>
            </w:r>
            <w:r w:rsidR="00744727">
              <w:rPr>
                <w:noProof/>
                <w:webHidden/>
              </w:rPr>
              <w:tab/>
            </w:r>
            <w:r w:rsidR="00744727">
              <w:rPr>
                <w:noProof/>
                <w:webHidden/>
              </w:rPr>
              <w:fldChar w:fldCharType="begin"/>
            </w:r>
            <w:r w:rsidR="00744727">
              <w:rPr>
                <w:noProof/>
                <w:webHidden/>
              </w:rPr>
              <w:instrText xml:space="preserve"> PAGEREF _Toc235721704 \h </w:instrText>
            </w:r>
            <w:r w:rsidR="00744727">
              <w:rPr>
                <w:noProof/>
                <w:webHidden/>
              </w:rPr>
            </w:r>
            <w:r w:rsidR="00744727">
              <w:rPr>
                <w:noProof/>
                <w:webHidden/>
              </w:rPr>
              <w:fldChar w:fldCharType="separate"/>
            </w:r>
            <w:r w:rsidR="00744727">
              <w:rPr>
                <w:noProof/>
                <w:webHidden/>
              </w:rPr>
              <w:t>2</w:t>
            </w:r>
            <w:r w:rsidR="00744727">
              <w:rPr>
                <w:noProof/>
                <w:webHidden/>
              </w:rPr>
              <w:fldChar w:fldCharType="end"/>
            </w:r>
          </w:hyperlink>
        </w:p>
        <w:p w14:paraId="740CB889" w14:textId="1C182D7A" w:rsidR="00744727" w:rsidRDefault="00744727">
          <w:pPr>
            <w:pStyle w:val="TOC1"/>
            <w:tabs>
              <w:tab w:val="right" w:leader="dot" w:pos="9016"/>
            </w:tabs>
            <w:rPr>
              <w:noProof/>
              <w:lang w:eastAsia="en-GB"/>
            </w:rPr>
          </w:pPr>
          <w:hyperlink w:anchor="_Toc235721705" w:history="1">
            <w:r w:rsidRPr="00171FA9">
              <w:rPr>
                <w:rStyle w:val="Hyperlink"/>
                <w:noProof/>
              </w:rPr>
              <w:t>Healthy Harvest Website Redesign.</w:t>
            </w:r>
            <w:r>
              <w:rPr>
                <w:noProof/>
                <w:webHidden/>
              </w:rPr>
              <w:tab/>
            </w:r>
            <w:r>
              <w:rPr>
                <w:noProof/>
                <w:webHidden/>
              </w:rPr>
              <w:fldChar w:fldCharType="begin"/>
            </w:r>
            <w:r>
              <w:rPr>
                <w:noProof/>
                <w:webHidden/>
              </w:rPr>
              <w:instrText xml:space="preserve"> PAGEREF _Toc235721705 \h </w:instrText>
            </w:r>
            <w:r>
              <w:rPr>
                <w:noProof/>
                <w:webHidden/>
              </w:rPr>
            </w:r>
            <w:r>
              <w:rPr>
                <w:noProof/>
                <w:webHidden/>
              </w:rPr>
              <w:fldChar w:fldCharType="separate"/>
            </w:r>
            <w:r>
              <w:rPr>
                <w:noProof/>
                <w:webHidden/>
              </w:rPr>
              <w:t>3</w:t>
            </w:r>
            <w:r>
              <w:rPr>
                <w:noProof/>
                <w:webHidden/>
              </w:rPr>
              <w:fldChar w:fldCharType="end"/>
            </w:r>
          </w:hyperlink>
        </w:p>
        <w:p w14:paraId="2710442D" w14:textId="0C330D25" w:rsidR="00744727" w:rsidRDefault="00744727">
          <w:pPr>
            <w:pStyle w:val="TOC2"/>
            <w:tabs>
              <w:tab w:val="right" w:leader="dot" w:pos="9016"/>
            </w:tabs>
            <w:rPr>
              <w:noProof/>
              <w:lang w:eastAsia="en-GB"/>
            </w:rPr>
          </w:pPr>
          <w:hyperlink w:anchor="_Toc235721706" w:history="1">
            <w:r w:rsidRPr="00171FA9">
              <w:rPr>
                <w:rStyle w:val="Hyperlink"/>
                <w:noProof/>
              </w:rPr>
              <w:t>1,</w:t>
            </w:r>
            <w:r w:rsidRPr="00171FA9">
              <w:rPr>
                <w:rStyle w:val="Hyperlink"/>
                <w:rFonts w:ascii="Times New Roman" w:eastAsia="Times New Roman" w:hAnsi="Times New Roman" w:cs="Times New Roman"/>
                <w:noProof/>
                <w:kern w:val="0"/>
                <w:lang w:eastAsia="en-GB"/>
                <w14:ligatures w14:val="none"/>
              </w:rPr>
              <w:t xml:space="preserve"> </w:t>
            </w:r>
            <w:r w:rsidRPr="00171FA9">
              <w:rPr>
                <w:rStyle w:val="Hyperlink"/>
                <w:noProof/>
              </w:rPr>
              <w:t>Poor information hierarchy: Product listings are difficult to navigate.</w:t>
            </w:r>
            <w:r>
              <w:rPr>
                <w:noProof/>
                <w:webHidden/>
              </w:rPr>
              <w:tab/>
            </w:r>
            <w:r>
              <w:rPr>
                <w:noProof/>
                <w:webHidden/>
              </w:rPr>
              <w:fldChar w:fldCharType="begin"/>
            </w:r>
            <w:r>
              <w:rPr>
                <w:noProof/>
                <w:webHidden/>
              </w:rPr>
              <w:instrText xml:space="preserve"> PAGEREF _Toc235721706 \h </w:instrText>
            </w:r>
            <w:r>
              <w:rPr>
                <w:noProof/>
                <w:webHidden/>
              </w:rPr>
            </w:r>
            <w:r>
              <w:rPr>
                <w:noProof/>
                <w:webHidden/>
              </w:rPr>
              <w:fldChar w:fldCharType="separate"/>
            </w:r>
            <w:r>
              <w:rPr>
                <w:noProof/>
                <w:webHidden/>
              </w:rPr>
              <w:t>3</w:t>
            </w:r>
            <w:r>
              <w:rPr>
                <w:noProof/>
                <w:webHidden/>
              </w:rPr>
              <w:fldChar w:fldCharType="end"/>
            </w:r>
          </w:hyperlink>
        </w:p>
        <w:p w14:paraId="3614351C" w14:textId="1CE3CD5B" w:rsidR="00744727" w:rsidRDefault="00744727">
          <w:pPr>
            <w:pStyle w:val="TOC2"/>
            <w:tabs>
              <w:tab w:val="right" w:leader="dot" w:pos="9016"/>
            </w:tabs>
            <w:rPr>
              <w:noProof/>
              <w:lang w:eastAsia="en-GB"/>
            </w:rPr>
          </w:pPr>
          <w:hyperlink w:anchor="_Toc235721707" w:history="1">
            <w:r w:rsidRPr="00171FA9">
              <w:rPr>
                <w:rStyle w:val="Hyperlink"/>
                <w:noProof/>
              </w:rPr>
              <w:t>Solution.</w:t>
            </w:r>
            <w:r>
              <w:rPr>
                <w:noProof/>
                <w:webHidden/>
              </w:rPr>
              <w:tab/>
            </w:r>
            <w:r>
              <w:rPr>
                <w:noProof/>
                <w:webHidden/>
              </w:rPr>
              <w:fldChar w:fldCharType="begin"/>
            </w:r>
            <w:r>
              <w:rPr>
                <w:noProof/>
                <w:webHidden/>
              </w:rPr>
              <w:instrText xml:space="preserve"> PAGEREF _Toc235721707 \h </w:instrText>
            </w:r>
            <w:r>
              <w:rPr>
                <w:noProof/>
                <w:webHidden/>
              </w:rPr>
            </w:r>
            <w:r>
              <w:rPr>
                <w:noProof/>
                <w:webHidden/>
              </w:rPr>
              <w:fldChar w:fldCharType="separate"/>
            </w:r>
            <w:r>
              <w:rPr>
                <w:noProof/>
                <w:webHidden/>
              </w:rPr>
              <w:t>3</w:t>
            </w:r>
            <w:r>
              <w:rPr>
                <w:noProof/>
                <w:webHidden/>
              </w:rPr>
              <w:fldChar w:fldCharType="end"/>
            </w:r>
          </w:hyperlink>
        </w:p>
        <w:p w14:paraId="404646F1" w14:textId="30D31C98" w:rsidR="00744727" w:rsidRDefault="00744727">
          <w:pPr>
            <w:pStyle w:val="TOC2"/>
            <w:tabs>
              <w:tab w:val="right" w:leader="dot" w:pos="9016"/>
            </w:tabs>
            <w:rPr>
              <w:noProof/>
              <w:lang w:eastAsia="en-GB"/>
            </w:rPr>
          </w:pPr>
          <w:hyperlink w:anchor="_Toc235721708" w:history="1">
            <w:r w:rsidRPr="00171FA9">
              <w:rPr>
                <w:rStyle w:val="Hyperlink"/>
                <w:noProof/>
              </w:rPr>
              <w:t>2, Inadequate Product Detail</w:t>
            </w:r>
            <w:r>
              <w:rPr>
                <w:noProof/>
                <w:webHidden/>
              </w:rPr>
              <w:tab/>
            </w:r>
            <w:r>
              <w:rPr>
                <w:noProof/>
                <w:webHidden/>
              </w:rPr>
              <w:fldChar w:fldCharType="begin"/>
            </w:r>
            <w:r>
              <w:rPr>
                <w:noProof/>
                <w:webHidden/>
              </w:rPr>
              <w:instrText xml:space="preserve"> PAGEREF _Toc235721708 \h </w:instrText>
            </w:r>
            <w:r>
              <w:rPr>
                <w:noProof/>
                <w:webHidden/>
              </w:rPr>
            </w:r>
            <w:r>
              <w:rPr>
                <w:noProof/>
                <w:webHidden/>
              </w:rPr>
              <w:fldChar w:fldCharType="separate"/>
            </w:r>
            <w:r>
              <w:rPr>
                <w:noProof/>
                <w:webHidden/>
              </w:rPr>
              <w:t>4</w:t>
            </w:r>
            <w:r>
              <w:rPr>
                <w:noProof/>
                <w:webHidden/>
              </w:rPr>
              <w:fldChar w:fldCharType="end"/>
            </w:r>
          </w:hyperlink>
        </w:p>
        <w:p w14:paraId="631C683C" w14:textId="51F83C4C" w:rsidR="00744727" w:rsidRDefault="00744727">
          <w:pPr>
            <w:pStyle w:val="TOC2"/>
            <w:tabs>
              <w:tab w:val="right" w:leader="dot" w:pos="9016"/>
            </w:tabs>
            <w:rPr>
              <w:noProof/>
              <w:lang w:eastAsia="en-GB"/>
            </w:rPr>
          </w:pPr>
          <w:hyperlink w:anchor="_Toc235721709" w:history="1">
            <w:r w:rsidRPr="00171FA9">
              <w:rPr>
                <w:rStyle w:val="Hyperlink"/>
                <w:noProof/>
              </w:rPr>
              <w:t>Solution:</w:t>
            </w:r>
            <w:r>
              <w:rPr>
                <w:noProof/>
                <w:webHidden/>
              </w:rPr>
              <w:tab/>
            </w:r>
            <w:r>
              <w:rPr>
                <w:noProof/>
                <w:webHidden/>
              </w:rPr>
              <w:fldChar w:fldCharType="begin"/>
            </w:r>
            <w:r>
              <w:rPr>
                <w:noProof/>
                <w:webHidden/>
              </w:rPr>
              <w:instrText xml:space="preserve"> PAGEREF _Toc235721709 \h </w:instrText>
            </w:r>
            <w:r>
              <w:rPr>
                <w:noProof/>
                <w:webHidden/>
              </w:rPr>
            </w:r>
            <w:r>
              <w:rPr>
                <w:noProof/>
                <w:webHidden/>
              </w:rPr>
              <w:fldChar w:fldCharType="separate"/>
            </w:r>
            <w:r>
              <w:rPr>
                <w:noProof/>
                <w:webHidden/>
              </w:rPr>
              <w:t>4</w:t>
            </w:r>
            <w:r>
              <w:rPr>
                <w:noProof/>
                <w:webHidden/>
              </w:rPr>
              <w:fldChar w:fldCharType="end"/>
            </w:r>
          </w:hyperlink>
        </w:p>
        <w:p w14:paraId="53D7BA16" w14:textId="74046638" w:rsidR="00744727" w:rsidRDefault="00744727">
          <w:pPr>
            <w:pStyle w:val="TOC2"/>
            <w:tabs>
              <w:tab w:val="right" w:leader="dot" w:pos="9016"/>
            </w:tabs>
            <w:rPr>
              <w:noProof/>
              <w:lang w:eastAsia="en-GB"/>
            </w:rPr>
          </w:pPr>
          <w:hyperlink w:anchor="_Toc235721710" w:history="1">
            <w:r w:rsidRPr="00171FA9">
              <w:rPr>
                <w:rStyle w:val="Hyperlink"/>
                <w:noProof/>
              </w:rPr>
              <w:t>Impact:</w:t>
            </w:r>
            <w:r>
              <w:rPr>
                <w:noProof/>
                <w:webHidden/>
              </w:rPr>
              <w:tab/>
            </w:r>
            <w:r>
              <w:rPr>
                <w:noProof/>
                <w:webHidden/>
              </w:rPr>
              <w:fldChar w:fldCharType="begin"/>
            </w:r>
            <w:r>
              <w:rPr>
                <w:noProof/>
                <w:webHidden/>
              </w:rPr>
              <w:instrText xml:space="preserve"> PAGEREF _Toc235721710 \h </w:instrText>
            </w:r>
            <w:r>
              <w:rPr>
                <w:noProof/>
                <w:webHidden/>
              </w:rPr>
            </w:r>
            <w:r>
              <w:rPr>
                <w:noProof/>
                <w:webHidden/>
              </w:rPr>
              <w:fldChar w:fldCharType="separate"/>
            </w:r>
            <w:r>
              <w:rPr>
                <w:noProof/>
                <w:webHidden/>
              </w:rPr>
              <w:t>5</w:t>
            </w:r>
            <w:r>
              <w:rPr>
                <w:noProof/>
                <w:webHidden/>
              </w:rPr>
              <w:fldChar w:fldCharType="end"/>
            </w:r>
          </w:hyperlink>
        </w:p>
        <w:p w14:paraId="160AB43D" w14:textId="0B316845" w:rsidR="00744727" w:rsidRDefault="00744727">
          <w:pPr>
            <w:pStyle w:val="TOC2"/>
            <w:tabs>
              <w:tab w:val="right" w:leader="dot" w:pos="9016"/>
            </w:tabs>
            <w:rPr>
              <w:noProof/>
              <w:lang w:eastAsia="en-GB"/>
            </w:rPr>
          </w:pPr>
          <w:hyperlink w:anchor="_Toc235721711" w:history="1">
            <w:r w:rsidRPr="00171FA9">
              <w:rPr>
                <w:rStyle w:val="Hyperlink"/>
                <w:noProof/>
              </w:rPr>
              <w:t>Solution:</w:t>
            </w:r>
            <w:r>
              <w:rPr>
                <w:noProof/>
                <w:webHidden/>
              </w:rPr>
              <w:tab/>
            </w:r>
            <w:r>
              <w:rPr>
                <w:noProof/>
                <w:webHidden/>
              </w:rPr>
              <w:fldChar w:fldCharType="begin"/>
            </w:r>
            <w:r>
              <w:rPr>
                <w:noProof/>
                <w:webHidden/>
              </w:rPr>
              <w:instrText xml:space="preserve"> PAGEREF _Toc235721711 \h </w:instrText>
            </w:r>
            <w:r>
              <w:rPr>
                <w:noProof/>
                <w:webHidden/>
              </w:rPr>
            </w:r>
            <w:r>
              <w:rPr>
                <w:noProof/>
                <w:webHidden/>
              </w:rPr>
              <w:fldChar w:fldCharType="separate"/>
            </w:r>
            <w:r>
              <w:rPr>
                <w:noProof/>
                <w:webHidden/>
              </w:rPr>
              <w:t>5</w:t>
            </w:r>
            <w:r>
              <w:rPr>
                <w:noProof/>
                <w:webHidden/>
              </w:rPr>
              <w:fldChar w:fldCharType="end"/>
            </w:r>
          </w:hyperlink>
        </w:p>
        <w:p w14:paraId="33B13E42" w14:textId="3BF8F45D" w:rsidR="00744727" w:rsidRDefault="00744727">
          <w:pPr>
            <w:pStyle w:val="TOC2"/>
            <w:tabs>
              <w:tab w:val="right" w:leader="dot" w:pos="9016"/>
            </w:tabs>
            <w:rPr>
              <w:noProof/>
              <w:lang w:eastAsia="en-GB"/>
            </w:rPr>
          </w:pPr>
          <w:hyperlink w:anchor="_Toc235721712" w:history="1">
            <w:r w:rsidRPr="00171FA9">
              <w:rPr>
                <w:rStyle w:val="Hyperlink"/>
                <w:noProof/>
              </w:rPr>
              <w:t>Impact:</w:t>
            </w:r>
            <w:r>
              <w:rPr>
                <w:noProof/>
                <w:webHidden/>
              </w:rPr>
              <w:tab/>
            </w:r>
            <w:r>
              <w:rPr>
                <w:noProof/>
                <w:webHidden/>
              </w:rPr>
              <w:fldChar w:fldCharType="begin"/>
            </w:r>
            <w:r>
              <w:rPr>
                <w:noProof/>
                <w:webHidden/>
              </w:rPr>
              <w:instrText xml:space="preserve"> PAGEREF _Toc235721712 \h </w:instrText>
            </w:r>
            <w:r>
              <w:rPr>
                <w:noProof/>
                <w:webHidden/>
              </w:rPr>
            </w:r>
            <w:r>
              <w:rPr>
                <w:noProof/>
                <w:webHidden/>
              </w:rPr>
              <w:fldChar w:fldCharType="separate"/>
            </w:r>
            <w:r>
              <w:rPr>
                <w:noProof/>
                <w:webHidden/>
              </w:rPr>
              <w:t>5</w:t>
            </w:r>
            <w:r>
              <w:rPr>
                <w:noProof/>
                <w:webHidden/>
              </w:rPr>
              <w:fldChar w:fldCharType="end"/>
            </w:r>
          </w:hyperlink>
        </w:p>
        <w:p w14:paraId="31AE495D" w14:textId="5BB3575F" w:rsidR="00744727" w:rsidRDefault="00744727">
          <w:pPr>
            <w:pStyle w:val="TOC2"/>
            <w:tabs>
              <w:tab w:val="right" w:leader="dot" w:pos="9016"/>
            </w:tabs>
            <w:rPr>
              <w:noProof/>
              <w:lang w:eastAsia="en-GB"/>
            </w:rPr>
          </w:pPr>
          <w:hyperlink w:anchor="_Toc235721713" w:history="1">
            <w:r w:rsidRPr="00171FA9">
              <w:rPr>
                <w:rStyle w:val="Hyperlink"/>
                <w:noProof/>
              </w:rPr>
              <w:t>5, Absence of Social Proof and Trust Indicators</w:t>
            </w:r>
            <w:r>
              <w:rPr>
                <w:noProof/>
                <w:webHidden/>
              </w:rPr>
              <w:tab/>
            </w:r>
            <w:r>
              <w:rPr>
                <w:noProof/>
                <w:webHidden/>
              </w:rPr>
              <w:fldChar w:fldCharType="begin"/>
            </w:r>
            <w:r>
              <w:rPr>
                <w:noProof/>
                <w:webHidden/>
              </w:rPr>
              <w:instrText xml:space="preserve"> PAGEREF _Toc235721713 \h </w:instrText>
            </w:r>
            <w:r>
              <w:rPr>
                <w:noProof/>
                <w:webHidden/>
              </w:rPr>
            </w:r>
            <w:r>
              <w:rPr>
                <w:noProof/>
                <w:webHidden/>
              </w:rPr>
              <w:fldChar w:fldCharType="separate"/>
            </w:r>
            <w:r>
              <w:rPr>
                <w:noProof/>
                <w:webHidden/>
              </w:rPr>
              <w:t>6</w:t>
            </w:r>
            <w:r>
              <w:rPr>
                <w:noProof/>
                <w:webHidden/>
              </w:rPr>
              <w:fldChar w:fldCharType="end"/>
            </w:r>
          </w:hyperlink>
        </w:p>
        <w:p w14:paraId="06413108" w14:textId="4D336DD8" w:rsidR="00744727" w:rsidRDefault="00744727">
          <w:pPr>
            <w:pStyle w:val="TOC2"/>
            <w:tabs>
              <w:tab w:val="right" w:leader="dot" w:pos="9016"/>
            </w:tabs>
            <w:rPr>
              <w:noProof/>
              <w:lang w:eastAsia="en-GB"/>
            </w:rPr>
          </w:pPr>
          <w:hyperlink w:anchor="_Toc235721714" w:history="1">
            <w:r w:rsidRPr="00171FA9">
              <w:rPr>
                <w:rStyle w:val="Hyperlink"/>
                <w:noProof/>
              </w:rPr>
              <w:t>Solution:</w:t>
            </w:r>
            <w:r>
              <w:rPr>
                <w:noProof/>
                <w:webHidden/>
              </w:rPr>
              <w:tab/>
            </w:r>
            <w:r>
              <w:rPr>
                <w:noProof/>
                <w:webHidden/>
              </w:rPr>
              <w:fldChar w:fldCharType="begin"/>
            </w:r>
            <w:r>
              <w:rPr>
                <w:noProof/>
                <w:webHidden/>
              </w:rPr>
              <w:instrText xml:space="preserve"> PAGEREF _Toc235721714 \h </w:instrText>
            </w:r>
            <w:r>
              <w:rPr>
                <w:noProof/>
                <w:webHidden/>
              </w:rPr>
            </w:r>
            <w:r>
              <w:rPr>
                <w:noProof/>
                <w:webHidden/>
              </w:rPr>
              <w:fldChar w:fldCharType="separate"/>
            </w:r>
            <w:r>
              <w:rPr>
                <w:noProof/>
                <w:webHidden/>
              </w:rPr>
              <w:t>6</w:t>
            </w:r>
            <w:r>
              <w:rPr>
                <w:noProof/>
                <w:webHidden/>
              </w:rPr>
              <w:fldChar w:fldCharType="end"/>
            </w:r>
          </w:hyperlink>
        </w:p>
        <w:p w14:paraId="0E02B4E2" w14:textId="19B249BC" w:rsidR="00744727" w:rsidRDefault="00744727">
          <w:pPr>
            <w:pStyle w:val="TOC1"/>
            <w:tabs>
              <w:tab w:val="right" w:leader="dot" w:pos="9016"/>
            </w:tabs>
            <w:rPr>
              <w:noProof/>
              <w:lang w:eastAsia="en-GB"/>
            </w:rPr>
          </w:pPr>
          <w:hyperlink w:anchor="_Toc235721715" w:history="1">
            <w:r w:rsidRPr="00171FA9">
              <w:rPr>
                <w:rStyle w:val="Hyperlink"/>
                <w:noProof/>
              </w:rPr>
              <w:t>Responsive Design Implementation</w:t>
            </w:r>
            <w:r>
              <w:rPr>
                <w:noProof/>
                <w:webHidden/>
              </w:rPr>
              <w:tab/>
            </w:r>
            <w:r>
              <w:rPr>
                <w:noProof/>
                <w:webHidden/>
              </w:rPr>
              <w:fldChar w:fldCharType="begin"/>
            </w:r>
            <w:r>
              <w:rPr>
                <w:noProof/>
                <w:webHidden/>
              </w:rPr>
              <w:instrText xml:space="preserve"> PAGEREF _Toc235721715 \h </w:instrText>
            </w:r>
            <w:r>
              <w:rPr>
                <w:noProof/>
                <w:webHidden/>
              </w:rPr>
            </w:r>
            <w:r>
              <w:rPr>
                <w:noProof/>
                <w:webHidden/>
              </w:rPr>
              <w:fldChar w:fldCharType="separate"/>
            </w:r>
            <w:r>
              <w:rPr>
                <w:noProof/>
                <w:webHidden/>
              </w:rPr>
              <w:t>6</w:t>
            </w:r>
            <w:r>
              <w:rPr>
                <w:noProof/>
                <w:webHidden/>
              </w:rPr>
              <w:fldChar w:fldCharType="end"/>
            </w:r>
          </w:hyperlink>
        </w:p>
        <w:p w14:paraId="18E205B1" w14:textId="4FD53C64" w:rsidR="00744727" w:rsidRDefault="00744727">
          <w:pPr>
            <w:pStyle w:val="TOC2"/>
            <w:tabs>
              <w:tab w:val="right" w:leader="dot" w:pos="9016"/>
            </w:tabs>
            <w:rPr>
              <w:noProof/>
              <w:lang w:eastAsia="en-GB"/>
            </w:rPr>
          </w:pPr>
          <w:hyperlink w:anchor="_Toc235721716" w:history="1">
            <w:r w:rsidRPr="00171FA9">
              <w:rPr>
                <w:rStyle w:val="Hyperlink"/>
                <w:noProof/>
              </w:rPr>
              <w:t>3.1 The Imperative of Responsive Design in E</w:t>
            </w:r>
            <w:r w:rsidRPr="00171FA9">
              <w:rPr>
                <w:rStyle w:val="Hyperlink"/>
                <w:rFonts w:ascii="Cambria Math" w:hAnsi="Cambria Math" w:cs="Cambria Math"/>
                <w:noProof/>
              </w:rPr>
              <w:t>‑</w:t>
            </w:r>
            <w:r w:rsidRPr="00171FA9">
              <w:rPr>
                <w:rStyle w:val="Hyperlink"/>
                <w:noProof/>
              </w:rPr>
              <w:t>commerce.</w:t>
            </w:r>
            <w:r>
              <w:rPr>
                <w:noProof/>
                <w:webHidden/>
              </w:rPr>
              <w:tab/>
            </w:r>
            <w:r>
              <w:rPr>
                <w:noProof/>
                <w:webHidden/>
              </w:rPr>
              <w:fldChar w:fldCharType="begin"/>
            </w:r>
            <w:r>
              <w:rPr>
                <w:noProof/>
                <w:webHidden/>
              </w:rPr>
              <w:instrText xml:space="preserve"> PAGEREF _Toc235721716 \h </w:instrText>
            </w:r>
            <w:r>
              <w:rPr>
                <w:noProof/>
                <w:webHidden/>
              </w:rPr>
            </w:r>
            <w:r>
              <w:rPr>
                <w:noProof/>
                <w:webHidden/>
              </w:rPr>
              <w:fldChar w:fldCharType="separate"/>
            </w:r>
            <w:r>
              <w:rPr>
                <w:noProof/>
                <w:webHidden/>
              </w:rPr>
              <w:t>6</w:t>
            </w:r>
            <w:r>
              <w:rPr>
                <w:noProof/>
                <w:webHidden/>
              </w:rPr>
              <w:fldChar w:fldCharType="end"/>
            </w:r>
          </w:hyperlink>
        </w:p>
        <w:p w14:paraId="320104A2" w14:textId="77CE44B8" w:rsidR="00744727" w:rsidRDefault="00744727">
          <w:pPr>
            <w:pStyle w:val="TOC2"/>
            <w:tabs>
              <w:tab w:val="right" w:leader="dot" w:pos="9016"/>
            </w:tabs>
            <w:rPr>
              <w:noProof/>
              <w:lang w:eastAsia="en-GB"/>
            </w:rPr>
          </w:pPr>
          <w:hyperlink w:anchor="_Toc235721717" w:history="1">
            <w:r w:rsidRPr="00171FA9">
              <w:rPr>
                <w:rStyle w:val="Hyperlink"/>
                <w:noProof/>
              </w:rPr>
              <w:t>3.2 Impact on User Experience.</w:t>
            </w:r>
            <w:r>
              <w:rPr>
                <w:noProof/>
                <w:webHidden/>
              </w:rPr>
              <w:tab/>
            </w:r>
            <w:r>
              <w:rPr>
                <w:noProof/>
                <w:webHidden/>
              </w:rPr>
              <w:fldChar w:fldCharType="begin"/>
            </w:r>
            <w:r>
              <w:rPr>
                <w:noProof/>
                <w:webHidden/>
              </w:rPr>
              <w:instrText xml:space="preserve"> PAGEREF _Toc235721717 \h </w:instrText>
            </w:r>
            <w:r>
              <w:rPr>
                <w:noProof/>
                <w:webHidden/>
              </w:rPr>
            </w:r>
            <w:r>
              <w:rPr>
                <w:noProof/>
                <w:webHidden/>
              </w:rPr>
              <w:fldChar w:fldCharType="separate"/>
            </w:r>
            <w:r>
              <w:rPr>
                <w:noProof/>
                <w:webHidden/>
              </w:rPr>
              <w:t>6</w:t>
            </w:r>
            <w:r>
              <w:rPr>
                <w:noProof/>
                <w:webHidden/>
              </w:rPr>
              <w:fldChar w:fldCharType="end"/>
            </w:r>
          </w:hyperlink>
        </w:p>
        <w:p w14:paraId="6C1B9091" w14:textId="1158850B" w:rsidR="00744727" w:rsidRDefault="00744727">
          <w:pPr>
            <w:pStyle w:val="TOC2"/>
            <w:tabs>
              <w:tab w:val="right" w:leader="dot" w:pos="9016"/>
            </w:tabs>
            <w:rPr>
              <w:noProof/>
              <w:lang w:eastAsia="en-GB"/>
            </w:rPr>
          </w:pPr>
          <w:hyperlink w:anchor="_Toc235721718" w:history="1">
            <w:r w:rsidRPr="00171FA9">
              <w:rPr>
                <w:rStyle w:val="Hyperlink"/>
                <w:noProof/>
              </w:rPr>
              <w:t>3.3 Commercial Implications.</w:t>
            </w:r>
            <w:r>
              <w:rPr>
                <w:noProof/>
                <w:webHidden/>
              </w:rPr>
              <w:tab/>
            </w:r>
            <w:r>
              <w:rPr>
                <w:noProof/>
                <w:webHidden/>
              </w:rPr>
              <w:fldChar w:fldCharType="begin"/>
            </w:r>
            <w:r>
              <w:rPr>
                <w:noProof/>
                <w:webHidden/>
              </w:rPr>
              <w:instrText xml:space="preserve"> PAGEREF _Toc235721718 \h </w:instrText>
            </w:r>
            <w:r>
              <w:rPr>
                <w:noProof/>
                <w:webHidden/>
              </w:rPr>
            </w:r>
            <w:r>
              <w:rPr>
                <w:noProof/>
                <w:webHidden/>
              </w:rPr>
              <w:fldChar w:fldCharType="separate"/>
            </w:r>
            <w:r>
              <w:rPr>
                <w:noProof/>
                <w:webHidden/>
              </w:rPr>
              <w:t>7</w:t>
            </w:r>
            <w:r>
              <w:rPr>
                <w:noProof/>
                <w:webHidden/>
              </w:rPr>
              <w:fldChar w:fldCharType="end"/>
            </w:r>
          </w:hyperlink>
        </w:p>
        <w:p w14:paraId="78860315" w14:textId="4661BCED" w:rsidR="00744727" w:rsidRDefault="00744727">
          <w:pPr>
            <w:pStyle w:val="TOC2"/>
            <w:tabs>
              <w:tab w:val="right" w:leader="dot" w:pos="9016"/>
            </w:tabs>
            <w:rPr>
              <w:noProof/>
              <w:lang w:eastAsia="en-GB"/>
            </w:rPr>
          </w:pPr>
          <w:hyperlink w:anchor="_Toc235721719" w:history="1">
            <w:r w:rsidRPr="00171FA9">
              <w:rPr>
                <w:rStyle w:val="Hyperlink"/>
                <w:noProof/>
              </w:rPr>
              <w:t>3.1 The Role of Responsive Design in E</w:t>
            </w:r>
            <w:r w:rsidRPr="00171FA9">
              <w:rPr>
                <w:rStyle w:val="Hyperlink"/>
                <w:rFonts w:ascii="Cambria Math" w:hAnsi="Cambria Math" w:cs="Cambria Math"/>
                <w:noProof/>
              </w:rPr>
              <w:t>‑</w:t>
            </w:r>
            <w:r w:rsidRPr="00171FA9">
              <w:rPr>
                <w:rStyle w:val="Hyperlink"/>
                <w:noProof/>
              </w:rPr>
              <w:t>commerce</w:t>
            </w:r>
            <w:r>
              <w:rPr>
                <w:noProof/>
                <w:webHidden/>
              </w:rPr>
              <w:tab/>
            </w:r>
            <w:r>
              <w:rPr>
                <w:noProof/>
                <w:webHidden/>
              </w:rPr>
              <w:fldChar w:fldCharType="begin"/>
            </w:r>
            <w:r>
              <w:rPr>
                <w:noProof/>
                <w:webHidden/>
              </w:rPr>
              <w:instrText xml:space="preserve"> PAGEREF _Toc235721719 \h </w:instrText>
            </w:r>
            <w:r>
              <w:rPr>
                <w:noProof/>
                <w:webHidden/>
              </w:rPr>
            </w:r>
            <w:r>
              <w:rPr>
                <w:noProof/>
                <w:webHidden/>
              </w:rPr>
              <w:fldChar w:fldCharType="separate"/>
            </w:r>
            <w:r>
              <w:rPr>
                <w:noProof/>
                <w:webHidden/>
              </w:rPr>
              <w:t>7</w:t>
            </w:r>
            <w:r>
              <w:rPr>
                <w:noProof/>
                <w:webHidden/>
              </w:rPr>
              <w:fldChar w:fldCharType="end"/>
            </w:r>
          </w:hyperlink>
        </w:p>
        <w:p w14:paraId="483138EF" w14:textId="5ACDEEB1" w:rsidR="00744727" w:rsidRDefault="00744727">
          <w:pPr>
            <w:pStyle w:val="TOC2"/>
            <w:tabs>
              <w:tab w:val="right" w:leader="dot" w:pos="9016"/>
            </w:tabs>
            <w:rPr>
              <w:noProof/>
              <w:lang w:eastAsia="en-GB"/>
            </w:rPr>
          </w:pPr>
          <w:hyperlink w:anchor="_Toc235721720" w:history="1">
            <w:r w:rsidRPr="00171FA9">
              <w:rPr>
                <w:rStyle w:val="Hyperlink"/>
                <w:noProof/>
              </w:rPr>
              <w:t>3.4 Boosting the Bottom Line.</w:t>
            </w:r>
            <w:r>
              <w:rPr>
                <w:noProof/>
                <w:webHidden/>
              </w:rPr>
              <w:tab/>
            </w:r>
            <w:r>
              <w:rPr>
                <w:noProof/>
                <w:webHidden/>
              </w:rPr>
              <w:fldChar w:fldCharType="begin"/>
            </w:r>
            <w:r>
              <w:rPr>
                <w:noProof/>
                <w:webHidden/>
              </w:rPr>
              <w:instrText xml:space="preserve"> PAGEREF _Toc235721720 \h </w:instrText>
            </w:r>
            <w:r>
              <w:rPr>
                <w:noProof/>
                <w:webHidden/>
              </w:rPr>
            </w:r>
            <w:r>
              <w:rPr>
                <w:noProof/>
                <w:webHidden/>
              </w:rPr>
              <w:fldChar w:fldCharType="separate"/>
            </w:r>
            <w:r>
              <w:rPr>
                <w:noProof/>
                <w:webHidden/>
              </w:rPr>
              <w:t>9</w:t>
            </w:r>
            <w:r>
              <w:rPr>
                <w:noProof/>
                <w:webHidden/>
              </w:rPr>
              <w:fldChar w:fldCharType="end"/>
            </w:r>
          </w:hyperlink>
        </w:p>
        <w:p w14:paraId="23620FDA" w14:textId="37988E28" w:rsidR="00744727" w:rsidRDefault="00744727">
          <w:pPr>
            <w:pStyle w:val="TOC2"/>
            <w:tabs>
              <w:tab w:val="right" w:leader="dot" w:pos="9016"/>
            </w:tabs>
            <w:rPr>
              <w:noProof/>
              <w:lang w:eastAsia="en-GB"/>
            </w:rPr>
          </w:pPr>
          <w:hyperlink w:anchor="_Toc235721721" w:history="1">
            <w:r w:rsidRPr="00171FA9">
              <w:rPr>
                <w:rStyle w:val="Hyperlink"/>
                <w:noProof/>
              </w:rPr>
              <w:t>Mood Board.</w:t>
            </w:r>
            <w:r>
              <w:rPr>
                <w:noProof/>
                <w:webHidden/>
              </w:rPr>
              <w:tab/>
            </w:r>
            <w:r>
              <w:rPr>
                <w:noProof/>
                <w:webHidden/>
              </w:rPr>
              <w:fldChar w:fldCharType="begin"/>
            </w:r>
            <w:r>
              <w:rPr>
                <w:noProof/>
                <w:webHidden/>
              </w:rPr>
              <w:instrText xml:space="preserve"> PAGEREF _Toc235721721 \h </w:instrText>
            </w:r>
            <w:r>
              <w:rPr>
                <w:noProof/>
                <w:webHidden/>
              </w:rPr>
            </w:r>
            <w:r>
              <w:rPr>
                <w:noProof/>
                <w:webHidden/>
              </w:rPr>
              <w:fldChar w:fldCharType="separate"/>
            </w:r>
            <w:r>
              <w:rPr>
                <w:noProof/>
                <w:webHidden/>
              </w:rPr>
              <w:t>9</w:t>
            </w:r>
            <w:r>
              <w:rPr>
                <w:noProof/>
                <w:webHidden/>
              </w:rPr>
              <w:fldChar w:fldCharType="end"/>
            </w:r>
          </w:hyperlink>
        </w:p>
        <w:p w14:paraId="0406EEAC" w14:textId="73CF84A4" w:rsidR="00744727" w:rsidRDefault="00744727">
          <w:pPr>
            <w:pStyle w:val="TOC2"/>
            <w:tabs>
              <w:tab w:val="right" w:leader="dot" w:pos="9016"/>
            </w:tabs>
            <w:rPr>
              <w:noProof/>
              <w:lang w:eastAsia="en-GB"/>
            </w:rPr>
          </w:pPr>
          <w:hyperlink w:anchor="_Toc235721722" w:history="1">
            <w:r w:rsidRPr="00171FA9">
              <w:rPr>
                <w:rStyle w:val="Hyperlink"/>
                <w:noProof/>
              </w:rPr>
              <w:t>Wireframe.</w:t>
            </w:r>
            <w:r>
              <w:rPr>
                <w:noProof/>
                <w:webHidden/>
              </w:rPr>
              <w:tab/>
            </w:r>
            <w:r>
              <w:rPr>
                <w:noProof/>
                <w:webHidden/>
              </w:rPr>
              <w:fldChar w:fldCharType="begin"/>
            </w:r>
            <w:r>
              <w:rPr>
                <w:noProof/>
                <w:webHidden/>
              </w:rPr>
              <w:instrText xml:space="preserve"> PAGEREF _Toc235721722 \h </w:instrText>
            </w:r>
            <w:r>
              <w:rPr>
                <w:noProof/>
                <w:webHidden/>
              </w:rPr>
            </w:r>
            <w:r>
              <w:rPr>
                <w:noProof/>
                <w:webHidden/>
              </w:rPr>
              <w:fldChar w:fldCharType="separate"/>
            </w:r>
            <w:r>
              <w:rPr>
                <w:noProof/>
                <w:webHidden/>
              </w:rPr>
              <w:t>11</w:t>
            </w:r>
            <w:r>
              <w:rPr>
                <w:noProof/>
                <w:webHidden/>
              </w:rPr>
              <w:fldChar w:fldCharType="end"/>
            </w:r>
          </w:hyperlink>
        </w:p>
        <w:p w14:paraId="18FEF31C" w14:textId="29C0D882" w:rsidR="00744727" w:rsidRDefault="00744727">
          <w:pPr>
            <w:pStyle w:val="TOC1"/>
            <w:tabs>
              <w:tab w:val="right" w:leader="dot" w:pos="9016"/>
            </w:tabs>
            <w:rPr>
              <w:noProof/>
              <w:lang w:eastAsia="en-GB"/>
            </w:rPr>
          </w:pPr>
          <w:hyperlink w:anchor="_Toc235721723" w:history="1">
            <w:r w:rsidRPr="00171FA9">
              <w:rPr>
                <w:rStyle w:val="Hyperlink"/>
                <w:noProof/>
              </w:rPr>
              <w:t>Conclusion.</w:t>
            </w:r>
            <w:r>
              <w:rPr>
                <w:noProof/>
                <w:webHidden/>
              </w:rPr>
              <w:tab/>
            </w:r>
            <w:r>
              <w:rPr>
                <w:noProof/>
                <w:webHidden/>
              </w:rPr>
              <w:fldChar w:fldCharType="begin"/>
            </w:r>
            <w:r>
              <w:rPr>
                <w:noProof/>
                <w:webHidden/>
              </w:rPr>
              <w:instrText xml:space="preserve"> PAGEREF _Toc235721723 \h </w:instrText>
            </w:r>
            <w:r>
              <w:rPr>
                <w:noProof/>
                <w:webHidden/>
              </w:rPr>
            </w:r>
            <w:r>
              <w:rPr>
                <w:noProof/>
                <w:webHidden/>
              </w:rPr>
              <w:fldChar w:fldCharType="separate"/>
            </w:r>
            <w:r>
              <w:rPr>
                <w:noProof/>
                <w:webHidden/>
              </w:rPr>
              <w:t>11</w:t>
            </w:r>
            <w:r>
              <w:rPr>
                <w:noProof/>
                <w:webHidden/>
              </w:rPr>
              <w:fldChar w:fldCharType="end"/>
            </w:r>
          </w:hyperlink>
        </w:p>
        <w:p w14:paraId="07C13C9C" w14:textId="10DDE768" w:rsidR="00744727" w:rsidRDefault="00744727">
          <w:pPr>
            <w:pStyle w:val="TOC1"/>
            <w:tabs>
              <w:tab w:val="right" w:leader="dot" w:pos="9016"/>
            </w:tabs>
            <w:rPr>
              <w:noProof/>
              <w:lang w:eastAsia="en-GB"/>
            </w:rPr>
          </w:pPr>
          <w:hyperlink w:anchor="_Toc235721724" w:history="1">
            <w:r w:rsidRPr="00171FA9">
              <w:rPr>
                <w:rStyle w:val="Hyperlink"/>
                <w:noProof/>
              </w:rPr>
              <w:t>References.</w:t>
            </w:r>
            <w:r>
              <w:rPr>
                <w:noProof/>
                <w:webHidden/>
              </w:rPr>
              <w:tab/>
            </w:r>
            <w:r>
              <w:rPr>
                <w:noProof/>
                <w:webHidden/>
              </w:rPr>
              <w:fldChar w:fldCharType="begin"/>
            </w:r>
            <w:r>
              <w:rPr>
                <w:noProof/>
                <w:webHidden/>
              </w:rPr>
              <w:instrText xml:space="preserve"> PAGEREF _Toc235721724 \h </w:instrText>
            </w:r>
            <w:r>
              <w:rPr>
                <w:noProof/>
                <w:webHidden/>
              </w:rPr>
            </w:r>
            <w:r>
              <w:rPr>
                <w:noProof/>
                <w:webHidden/>
              </w:rPr>
              <w:fldChar w:fldCharType="separate"/>
            </w:r>
            <w:r>
              <w:rPr>
                <w:noProof/>
                <w:webHidden/>
              </w:rPr>
              <w:t>12</w:t>
            </w:r>
            <w:r>
              <w:rPr>
                <w:noProof/>
                <w:webHidden/>
              </w:rPr>
              <w:fldChar w:fldCharType="end"/>
            </w:r>
          </w:hyperlink>
        </w:p>
        <w:p w14:paraId="4295F663" w14:textId="1B3EF26F" w:rsidR="00796A85" w:rsidRPr="00675E0B" w:rsidRDefault="00286DF1">
          <w:pPr>
            <w:rPr>
              <w:rFonts w:ascii="Arial" w:hAnsi="Arial" w:cs="Arial"/>
            </w:rPr>
          </w:pPr>
          <w:r w:rsidRPr="00675E0B">
            <w:rPr>
              <w:rFonts w:ascii="Arial" w:hAnsi="Arial" w:cs="Arial"/>
            </w:rPr>
            <w:fldChar w:fldCharType="end"/>
          </w:r>
        </w:p>
      </w:sdtContent>
    </w:sdt>
    <w:p w14:paraId="70ABD6C1" w14:textId="4266E234" w:rsidR="00963749" w:rsidRDefault="00F32D97" w:rsidP="008C5C46">
      <w:pPr>
        <w:jc w:val="both"/>
        <w:rPr>
          <w:rFonts w:ascii="Arial" w:hAnsi="Arial" w:cs="Arial"/>
        </w:rPr>
      </w:pPr>
      <w:r>
        <w:rPr>
          <w:rFonts w:ascii="Arial" w:hAnsi="Arial" w:cs="Arial"/>
        </w:rPr>
        <w:t>Task 1.</w:t>
      </w:r>
      <w:r w:rsidR="00E853B4">
        <w:rPr>
          <w:rFonts w:ascii="Arial" w:hAnsi="Arial" w:cs="Arial"/>
        </w:rPr>
        <w:t xml:space="preserve"> UI/UX Web</w:t>
      </w:r>
      <w:r w:rsidR="000801A9">
        <w:rPr>
          <w:rFonts w:ascii="Arial" w:hAnsi="Arial" w:cs="Arial"/>
        </w:rPr>
        <w:t xml:space="preserve"> Design Phases.</w:t>
      </w:r>
    </w:p>
    <w:p w14:paraId="37C4730F" w14:textId="02AF3947" w:rsidR="000801A9" w:rsidRDefault="00C54E33" w:rsidP="008C5C46">
      <w:pPr>
        <w:jc w:val="both"/>
        <w:rPr>
          <w:rFonts w:ascii="Arial" w:hAnsi="Arial" w:cs="Arial"/>
        </w:rPr>
      </w:pPr>
      <w:hyperlink r:id="rId7" w:history="1">
        <w:r w:rsidRPr="00357030">
          <w:rPr>
            <w:rStyle w:val="Hyperlink"/>
            <w:rFonts w:ascii="Arial" w:hAnsi="Arial" w:cs="Arial"/>
          </w:rPr>
          <w:t>https://www.figma.com/design/rK</w:t>
        </w:r>
        <w:r w:rsidRPr="00357030">
          <w:rPr>
            <w:rStyle w:val="Hyperlink"/>
            <w:rFonts w:ascii="Arial" w:hAnsi="Arial" w:cs="Arial"/>
          </w:rPr>
          <w:t>7</w:t>
        </w:r>
        <w:r w:rsidRPr="00357030">
          <w:rPr>
            <w:rStyle w:val="Hyperlink"/>
            <w:rFonts w:ascii="Arial" w:hAnsi="Arial" w:cs="Arial"/>
          </w:rPr>
          <w:t>ivDtsRDIdQaVJzXi0zD/Untitled?node-id=12-89&amp;t=Mx4iamPgKUY8k2mv-1</w:t>
        </w:r>
      </w:hyperlink>
    </w:p>
    <w:p w14:paraId="6771867B" w14:textId="27430A2D" w:rsidR="00736308" w:rsidRDefault="00736308" w:rsidP="008C5C46">
      <w:pPr>
        <w:jc w:val="both"/>
        <w:rPr>
          <w:rFonts w:ascii="Arial" w:hAnsi="Arial" w:cs="Arial"/>
        </w:rPr>
      </w:pPr>
      <w:r>
        <w:rPr>
          <w:rFonts w:ascii="Arial" w:hAnsi="Arial" w:cs="Arial"/>
        </w:rPr>
        <w:t>URL F</w:t>
      </w:r>
      <w:r w:rsidR="00D65422">
        <w:rPr>
          <w:rFonts w:ascii="Arial" w:hAnsi="Arial" w:cs="Arial"/>
        </w:rPr>
        <w:t>rom Figma.</w:t>
      </w:r>
    </w:p>
    <w:p w14:paraId="49EA83DF" w14:textId="49B37FB6" w:rsidR="00C54E33" w:rsidRDefault="00C54E33" w:rsidP="008C5C46">
      <w:pPr>
        <w:jc w:val="both"/>
        <w:rPr>
          <w:rFonts w:ascii="Arial" w:hAnsi="Arial" w:cs="Arial"/>
        </w:rPr>
      </w:pPr>
      <w:r>
        <w:rPr>
          <w:rFonts w:ascii="Arial" w:hAnsi="Arial" w:cs="Arial"/>
        </w:rPr>
        <w:t>Task 2 Report</w:t>
      </w:r>
      <w:r w:rsidR="00A4660D">
        <w:rPr>
          <w:rFonts w:ascii="Arial" w:hAnsi="Arial" w:cs="Arial"/>
        </w:rPr>
        <w:t>.</w:t>
      </w:r>
    </w:p>
    <w:p w14:paraId="325B76BC" w14:textId="77777777" w:rsidR="00F32D97" w:rsidRPr="00675E0B" w:rsidRDefault="00F32D97"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23F05C13" w:rsidR="001F51DA" w:rsidRDefault="003054DF" w:rsidP="00A12ACE">
      <w:pPr>
        <w:pStyle w:val="Heading1"/>
      </w:pPr>
      <w:bookmarkStart w:id="0" w:name="_Toc235721704"/>
      <w:r>
        <w:lastRenderedPageBreak/>
        <w:t>INTRODUCTION.</w:t>
      </w:r>
      <w:bookmarkEnd w:id="0"/>
    </w:p>
    <w:p w14:paraId="4B91E35F" w14:textId="14150E3D" w:rsidR="00BE5798" w:rsidRPr="00BE5798" w:rsidRDefault="00BE5798" w:rsidP="00BE5798">
      <w:pPr>
        <w:jc w:val="both"/>
        <w:rPr>
          <w:rFonts w:ascii="Arial" w:hAnsi="Arial" w:cs="Arial"/>
        </w:rPr>
      </w:pPr>
      <w:r w:rsidRPr="00BE5798">
        <w:rPr>
          <w:rFonts w:ascii="Arial" w:hAnsi="Arial" w:cs="Arial"/>
        </w:rPr>
        <w:t>healthy Harvest</w:t>
      </w:r>
      <w:r w:rsidRPr="00BE5798">
        <w:rPr>
          <w:rFonts w:ascii="Arial" w:hAnsi="Arial" w:cs="Arial"/>
        </w:rPr>
        <w:t xml:space="preserve"> is an established online organic grocery retailer offering fresh produce, pantry staples, prepared meals, and subscription</w:t>
      </w:r>
      <w:r w:rsidRPr="00BE5798">
        <w:rPr>
          <w:rFonts w:ascii="Arial" w:hAnsi="Arial" w:cs="Arial"/>
        </w:rPr>
        <w:noBreakHyphen/>
        <w:t>based grocery boxes. Although the business has built a loyal customer base, its current website presents several usability and design challenges that hinder customer satisfaction and limit opportunities for growth. As outlined in the project brief, the existing site suffers from “confusing navigation and information architecture, outdated visual design, non</w:t>
      </w:r>
      <w:r w:rsidRPr="00BE5798">
        <w:rPr>
          <w:rFonts w:ascii="Arial" w:hAnsi="Arial" w:cs="Arial"/>
        </w:rPr>
        <w:noBreakHyphen/>
        <w:t>responsive and poorly optimised mobile experience, limited product information, lack of ingredient sourcing transparency, low</w:t>
      </w:r>
      <w:r w:rsidRPr="00BE5798">
        <w:rPr>
          <w:rFonts w:ascii="Arial" w:hAnsi="Arial" w:cs="Arial"/>
        </w:rPr>
        <w:noBreakHyphen/>
        <w:t>quality imagery, inefficient and lengthy checkout processes, absence of personalized recommendations, accessibility issues… and slow loading times due to large files.” These issues collectively reduce conversion rates, average order value, and subscription retention, making a comprehensive redesign essential.</w:t>
      </w:r>
    </w:p>
    <w:p w14:paraId="36CCA089" w14:textId="6C3106D2" w:rsidR="00BE5798" w:rsidRPr="00BE5798" w:rsidRDefault="00BE5798" w:rsidP="00BE5798">
      <w:pPr>
        <w:jc w:val="both"/>
        <w:rPr>
          <w:rFonts w:ascii="Arial" w:hAnsi="Arial" w:cs="Arial"/>
        </w:rPr>
      </w:pPr>
      <w:r w:rsidRPr="00BE5798">
        <w:rPr>
          <w:rFonts w:ascii="Arial" w:hAnsi="Arial" w:cs="Arial"/>
        </w:rPr>
        <w:t>This report documents the full UI/UX design process undertaken to propose a modern, user</w:t>
      </w:r>
      <w:r w:rsidRPr="00BE5798">
        <w:rPr>
          <w:rFonts w:ascii="Arial" w:hAnsi="Arial" w:cs="Arial"/>
        </w:rPr>
        <w:noBreakHyphen/>
        <w:t xml:space="preserve">centred redesign of the </w:t>
      </w:r>
      <w:r w:rsidRPr="00BE5798">
        <w:rPr>
          <w:rFonts w:ascii="Arial" w:hAnsi="Arial" w:cs="Arial"/>
        </w:rPr>
        <w:t>healthy Harvest</w:t>
      </w:r>
      <w:r w:rsidRPr="00BE5798">
        <w:rPr>
          <w:rFonts w:ascii="Arial" w:hAnsi="Arial" w:cs="Arial"/>
        </w:rPr>
        <w:t xml:space="preserve"> website. Rather than developing a functional website, the project focuses on producing design artefacts that demonstrate improved usability, stronger brand alignment, and enhanced support for business objectives. The practical component includes the creation of a mood board to establish the visual direction, wireframes to define structural layout and user flow, and an interactive prototype developed in Inkscape to illustrate key interactions across five core pages.</w:t>
      </w:r>
    </w:p>
    <w:p w14:paraId="63376642" w14:textId="77777777" w:rsidR="00BE5798" w:rsidRPr="00BE5798" w:rsidRDefault="00BE5798" w:rsidP="00BE5798">
      <w:pPr>
        <w:jc w:val="both"/>
        <w:rPr>
          <w:rFonts w:ascii="Arial" w:hAnsi="Arial" w:cs="Arial"/>
        </w:rPr>
      </w:pPr>
      <w:r w:rsidRPr="00BE5798">
        <w:rPr>
          <w:rFonts w:ascii="Arial" w:hAnsi="Arial" w:cs="Arial"/>
        </w:rPr>
        <w:t>Alongside the design artefacts, the report provides a critical analysis of the website’s existing issues and proposes evidence</w:t>
      </w:r>
      <w:r w:rsidRPr="00BE5798">
        <w:rPr>
          <w:rFonts w:ascii="Arial" w:hAnsi="Arial" w:cs="Arial"/>
        </w:rPr>
        <w:noBreakHyphen/>
        <w:t>based solutions informed by contemporary UX and e</w:t>
      </w:r>
      <w:r w:rsidRPr="00BE5798">
        <w:rPr>
          <w:rFonts w:ascii="Arial" w:hAnsi="Arial" w:cs="Arial"/>
        </w:rPr>
        <w:noBreakHyphen/>
        <w:t>commerce literature. It also examines the role of responsive design in improving mobile user experience and driving higher mobile sales, reflecting the increasing importance of mobile</w:t>
      </w:r>
      <w:r w:rsidRPr="00BE5798">
        <w:rPr>
          <w:rFonts w:ascii="Arial" w:hAnsi="Arial" w:cs="Arial"/>
        </w:rPr>
        <w:noBreakHyphen/>
        <w:t>first strategies in online retail. The implementation section explains how the mood board and wireframes shaped the final prototype, demonstrating the iterative nature of the design process.</w:t>
      </w:r>
    </w:p>
    <w:p w14:paraId="5F5ADE8C" w14:textId="6B01E479" w:rsidR="00BE5798" w:rsidRDefault="00BE5798" w:rsidP="00BE5798">
      <w:pPr>
        <w:jc w:val="both"/>
        <w:rPr>
          <w:rFonts w:ascii="Arial" w:hAnsi="Arial" w:cs="Arial"/>
        </w:rPr>
      </w:pPr>
      <w:r w:rsidRPr="00BE5798">
        <w:rPr>
          <w:rFonts w:ascii="Arial" w:hAnsi="Arial" w:cs="Arial"/>
        </w:rPr>
        <w:t>Overall, the report highlights the significance of structured UI/UX methodologies in producing high</w:t>
      </w:r>
      <w:r w:rsidRPr="00BE5798">
        <w:rPr>
          <w:rFonts w:ascii="Arial" w:hAnsi="Arial" w:cs="Arial"/>
        </w:rPr>
        <w:noBreakHyphen/>
        <w:t xml:space="preserve">quality digital experiences and shows how thoughtful design decisions can support </w:t>
      </w:r>
      <w:r w:rsidRPr="00BE5798">
        <w:rPr>
          <w:rFonts w:ascii="Arial" w:hAnsi="Arial" w:cs="Arial"/>
        </w:rPr>
        <w:t>Healthy Harvest’s</w:t>
      </w:r>
      <w:r w:rsidRPr="00BE5798">
        <w:rPr>
          <w:rFonts w:ascii="Arial" w:hAnsi="Arial" w:cs="Arial"/>
        </w:rPr>
        <w:t xml:space="preserve"> strategic goals, including improved usability, stronger brand identity, and increased conversion</w:t>
      </w:r>
      <w:r>
        <w:rPr>
          <w:rFonts w:ascii="Arial" w:hAnsi="Arial" w:cs="Arial"/>
        </w:rPr>
        <w:t>.</w:t>
      </w:r>
    </w:p>
    <w:p w14:paraId="1A7AB1DA" w14:textId="793D1333" w:rsidR="00BE5798" w:rsidRPr="00E6278B" w:rsidRDefault="00F87C0C" w:rsidP="006A63A1">
      <w:pPr>
        <w:pStyle w:val="Heading1"/>
      </w:pPr>
      <w:r>
        <w:lastRenderedPageBreak/>
        <w:t xml:space="preserve"> </w:t>
      </w:r>
      <w:r w:rsidR="00885313">
        <w:t xml:space="preserve"> </w:t>
      </w:r>
      <w:bookmarkStart w:id="1" w:name="_Toc235721705"/>
      <w:r w:rsidR="00885313" w:rsidRPr="00E6278B">
        <w:t>Healthy</w:t>
      </w:r>
      <w:r w:rsidR="00666285" w:rsidRPr="00E6278B">
        <w:t xml:space="preserve"> Harvest Website Redesign</w:t>
      </w:r>
      <w:r w:rsidR="007562A7" w:rsidRPr="00E6278B">
        <w:t>.</w:t>
      </w:r>
      <w:bookmarkEnd w:id="1"/>
    </w:p>
    <w:p w14:paraId="4C5428CE" w14:textId="44DB042C" w:rsidR="00D8513A" w:rsidRDefault="00D8513A" w:rsidP="006A63A1">
      <w:pPr>
        <w:pStyle w:val="Heading2"/>
      </w:pPr>
      <w:bookmarkStart w:id="2" w:name="_Toc235721706"/>
      <w:r>
        <w:t>1,</w:t>
      </w:r>
      <w:r w:rsidRPr="00D8513A">
        <w:rPr>
          <w:rFonts w:ascii="Times New Roman" w:eastAsia="Times New Roman" w:hAnsi="Times New Roman" w:cs="Times New Roman"/>
          <w:kern w:val="0"/>
          <w:lang w:eastAsia="en-GB"/>
          <w14:ligatures w14:val="none"/>
        </w:rPr>
        <w:t xml:space="preserve"> </w:t>
      </w:r>
      <w:r w:rsidRPr="00D8513A">
        <w:t>Poor information hierarchy: Product listings are difficult to navigate.</w:t>
      </w:r>
      <w:bookmarkEnd w:id="2"/>
    </w:p>
    <w:p w14:paraId="4300B980" w14:textId="5A9985D8" w:rsidR="00B655D1" w:rsidRPr="00D8513A" w:rsidRDefault="004D5144" w:rsidP="00D8513A">
      <w:pPr>
        <w:jc w:val="both"/>
        <w:rPr>
          <w:rFonts w:ascii="Arial" w:hAnsi="Arial" w:cs="Arial"/>
        </w:rPr>
      </w:pPr>
      <w:r w:rsidRPr="004D5144">
        <w:rPr>
          <w:rFonts w:ascii="Arial" w:hAnsi="Arial" w:cs="Arial"/>
        </w:rPr>
        <w:drawing>
          <wp:inline distT="0" distB="0" distL="0" distR="0" wp14:anchorId="4EB08FE7" wp14:editId="217A16E9">
            <wp:extent cx="5731510" cy="2597150"/>
            <wp:effectExtent l="0" t="0" r="2540" b="0"/>
            <wp:docPr id="901384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84361" name=""/>
                    <pic:cNvPicPr/>
                  </pic:nvPicPr>
                  <pic:blipFill>
                    <a:blip r:embed="rId8"/>
                    <a:stretch>
                      <a:fillRect/>
                    </a:stretch>
                  </pic:blipFill>
                  <pic:spPr>
                    <a:xfrm>
                      <a:off x="0" y="0"/>
                      <a:ext cx="5731510" cy="2597150"/>
                    </a:xfrm>
                    <a:prstGeom prst="rect">
                      <a:avLst/>
                    </a:prstGeom>
                  </pic:spPr>
                </pic:pic>
              </a:graphicData>
            </a:graphic>
          </wp:inline>
        </w:drawing>
      </w:r>
    </w:p>
    <w:p w14:paraId="53AE5295" w14:textId="77777777" w:rsidR="00D8513A" w:rsidRPr="00D8513A" w:rsidRDefault="00D8513A" w:rsidP="00D8513A">
      <w:pPr>
        <w:jc w:val="both"/>
        <w:rPr>
          <w:rFonts w:ascii="Arial" w:hAnsi="Arial" w:cs="Arial"/>
        </w:rPr>
      </w:pPr>
      <w:r w:rsidRPr="00D8513A">
        <w:rPr>
          <w:rFonts w:ascii="Arial" w:hAnsi="Arial" w:cs="Arial"/>
        </w:rPr>
        <w:t>The page presents all items in a single, dense grid without any visual grouping. To find a specific product, users are forced to scroll through the entire undifferentiated collection.</w:t>
      </w:r>
    </w:p>
    <w:p w14:paraId="61A30B13" w14:textId="77777777" w:rsidR="00D8513A" w:rsidRPr="00D8513A" w:rsidRDefault="00D8513A" w:rsidP="00D8513A">
      <w:pPr>
        <w:jc w:val="both"/>
        <w:rPr>
          <w:rFonts w:ascii="Arial" w:hAnsi="Arial" w:cs="Arial"/>
        </w:rPr>
      </w:pPr>
      <w:r w:rsidRPr="00D8513A">
        <w:rPr>
          <w:rFonts w:ascii="Arial" w:hAnsi="Arial" w:cs="Arial"/>
        </w:rPr>
        <w:t>Key navigation features are missing:</w:t>
      </w:r>
    </w:p>
    <w:p w14:paraId="46ECB5CA" w14:textId="77777777" w:rsidR="00D8513A" w:rsidRPr="00D8513A" w:rsidRDefault="00D8513A" w:rsidP="00D8513A">
      <w:pPr>
        <w:numPr>
          <w:ilvl w:val="0"/>
          <w:numId w:val="19"/>
        </w:numPr>
        <w:jc w:val="both"/>
        <w:rPr>
          <w:rFonts w:ascii="Arial" w:hAnsi="Arial" w:cs="Arial"/>
        </w:rPr>
      </w:pPr>
      <w:r w:rsidRPr="00D8513A">
        <w:rPr>
          <w:rFonts w:ascii="Arial" w:hAnsi="Arial" w:cs="Arial"/>
        </w:rPr>
        <w:t>No way to filter products by category, price range, dietary requirements, or country of origin.</w:t>
      </w:r>
    </w:p>
    <w:p w14:paraId="0206D0B7" w14:textId="77777777" w:rsidR="00D8513A" w:rsidRPr="00D8513A" w:rsidRDefault="00D8513A" w:rsidP="00D8513A">
      <w:pPr>
        <w:numPr>
          <w:ilvl w:val="0"/>
          <w:numId w:val="19"/>
        </w:numPr>
        <w:jc w:val="both"/>
        <w:rPr>
          <w:rFonts w:ascii="Arial" w:hAnsi="Arial" w:cs="Arial"/>
        </w:rPr>
      </w:pPr>
      <w:r w:rsidRPr="00D8513A">
        <w:rPr>
          <w:rFonts w:ascii="Arial" w:hAnsi="Arial" w:cs="Arial"/>
        </w:rPr>
        <w:t>No ability to sort the list by criteria like newest arrivals, price, or popularity.</w:t>
      </w:r>
    </w:p>
    <w:p w14:paraId="751BEE78" w14:textId="4C059C37" w:rsidR="00F94940" w:rsidRDefault="00AE3524" w:rsidP="00B61752">
      <w:pPr>
        <w:pStyle w:val="Heading2"/>
      </w:pPr>
      <w:bookmarkStart w:id="3" w:name="_Toc235721707"/>
      <w:r>
        <w:t>Solution</w:t>
      </w:r>
      <w:r w:rsidR="00EF7C03">
        <w:t>.</w:t>
      </w:r>
      <w:bookmarkEnd w:id="3"/>
    </w:p>
    <w:p w14:paraId="4E290610" w14:textId="525BB97A" w:rsidR="00EF7C03" w:rsidRDefault="00EF7C03" w:rsidP="00BE5798">
      <w:pPr>
        <w:jc w:val="both"/>
        <w:rPr>
          <w:rFonts w:ascii="Arial" w:hAnsi="Arial" w:cs="Arial"/>
        </w:rPr>
      </w:pPr>
      <w:r w:rsidRPr="00EF7C03">
        <w:rPr>
          <w:rFonts w:ascii="Arial" w:hAnsi="Arial" w:cs="Arial"/>
        </w:rPr>
        <w:t>The current “All Products” page displays every item in a single, dense grid with no meaningful organisation. Users must scroll through the entire list to locate a specific product, which creates friction and reduces usability. The absence of filtering and sorting tools further limits users’ ability to navigate efficiently.</w:t>
      </w:r>
    </w:p>
    <w:p w14:paraId="5F2DBF3B" w14:textId="1A87374B" w:rsidR="008919D6" w:rsidRDefault="008919D6" w:rsidP="00B61752">
      <w:pPr>
        <w:pStyle w:val="Heading2"/>
      </w:pPr>
      <w:bookmarkStart w:id="4" w:name="_Toc235721708"/>
      <w:r>
        <w:lastRenderedPageBreak/>
        <w:t>2,</w:t>
      </w:r>
      <w:r w:rsidRPr="008919D6">
        <w:t xml:space="preserve"> Inadequate Product Detail</w:t>
      </w:r>
      <w:bookmarkEnd w:id="4"/>
    </w:p>
    <w:p w14:paraId="164F0ED7" w14:textId="42E20904" w:rsidR="001C4AEA" w:rsidRPr="008919D6" w:rsidRDefault="001C4AEA" w:rsidP="008919D6">
      <w:pPr>
        <w:jc w:val="both"/>
        <w:rPr>
          <w:rFonts w:ascii="Arial" w:hAnsi="Arial" w:cs="Arial"/>
        </w:rPr>
      </w:pPr>
      <w:r w:rsidRPr="00A15764">
        <w:rPr>
          <w:rFonts w:ascii="Arial" w:hAnsi="Arial" w:cs="Arial"/>
        </w:rPr>
        <w:drawing>
          <wp:inline distT="0" distB="0" distL="0" distR="0" wp14:anchorId="7480BA8A" wp14:editId="34728C8C">
            <wp:extent cx="5731510" cy="3373755"/>
            <wp:effectExtent l="0" t="0" r="2540" b="0"/>
            <wp:docPr id="1158957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57845" name=""/>
                    <pic:cNvPicPr/>
                  </pic:nvPicPr>
                  <pic:blipFill>
                    <a:blip r:embed="rId9"/>
                    <a:stretch>
                      <a:fillRect/>
                    </a:stretch>
                  </pic:blipFill>
                  <pic:spPr>
                    <a:xfrm>
                      <a:off x="0" y="0"/>
                      <a:ext cx="5731510" cy="3373755"/>
                    </a:xfrm>
                    <a:prstGeom prst="rect">
                      <a:avLst/>
                    </a:prstGeom>
                  </pic:spPr>
                </pic:pic>
              </a:graphicData>
            </a:graphic>
          </wp:inline>
        </w:drawing>
      </w:r>
    </w:p>
    <w:p w14:paraId="790E243B" w14:textId="77777777" w:rsidR="008919D6" w:rsidRPr="008919D6" w:rsidRDefault="008919D6" w:rsidP="008919D6">
      <w:pPr>
        <w:jc w:val="both"/>
        <w:rPr>
          <w:rFonts w:ascii="Arial" w:hAnsi="Arial" w:cs="Arial"/>
        </w:rPr>
      </w:pPr>
      <w:r w:rsidRPr="008919D6">
        <w:rPr>
          <w:rFonts w:ascii="Arial" w:hAnsi="Arial" w:cs="Arial"/>
        </w:rPr>
        <w:t>Only the product name and price are displayed.</w:t>
      </w:r>
    </w:p>
    <w:p w14:paraId="2E90D78E" w14:textId="77777777" w:rsidR="008919D6" w:rsidRPr="008919D6" w:rsidRDefault="008919D6" w:rsidP="008919D6">
      <w:pPr>
        <w:jc w:val="both"/>
        <w:rPr>
          <w:rFonts w:ascii="Arial" w:hAnsi="Arial" w:cs="Arial"/>
        </w:rPr>
      </w:pPr>
      <w:r w:rsidRPr="008919D6">
        <w:rPr>
          <w:rFonts w:ascii="Arial" w:hAnsi="Arial" w:cs="Arial"/>
        </w:rPr>
        <w:t>Key information customers expect—such as ingredient lists, sourcing details, sustainability certifications, nutritional facts, or farm origin—is completely absent.</w:t>
      </w:r>
    </w:p>
    <w:p w14:paraId="05AA40A0" w14:textId="77777777" w:rsidR="008919D6" w:rsidRDefault="008919D6" w:rsidP="008919D6">
      <w:pPr>
        <w:jc w:val="both"/>
        <w:rPr>
          <w:rFonts w:ascii="Arial" w:hAnsi="Arial" w:cs="Arial"/>
        </w:rPr>
      </w:pPr>
      <w:r w:rsidRPr="008919D6">
        <w:rPr>
          <w:rFonts w:ascii="Arial" w:hAnsi="Arial" w:cs="Arial"/>
        </w:rPr>
        <w:t>This major information gap directly undermines the brand's claims of being organic and transparent, creating a trust deficit with consumers.</w:t>
      </w:r>
    </w:p>
    <w:p w14:paraId="61F4A4B1" w14:textId="4DFE39C3" w:rsidR="00070D8A" w:rsidRDefault="00070D8A" w:rsidP="008919D6">
      <w:pPr>
        <w:jc w:val="both"/>
        <w:rPr>
          <w:rFonts w:ascii="Arial" w:hAnsi="Arial" w:cs="Arial"/>
        </w:rPr>
      </w:pPr>
      <w:bookmarkStart w:id="5" w:name="_Toc235721709"/>
      <w:r w:rsidRPr="001F5F73">
        <w:rPr>
          <w:rStyle w:val="Heading2Char"/>
        </w:rPr>
        <w:t>Solution</w:t>
      </w:r>
      <w:r w:rsidR="00616503" w:rsidRPr="001F5F73">
        <w:rPr>
          <w:rStyle w:val="Heading2Char"/>
        </w:rPr>
        <w:t>:</w:t>
      </w:r>
      <w:bookmarkEnd w:id="5"/>
      <w:r w:rsidR="00616503" w:rsidRPr="00616503">
        <w:rPr>
          <w:rFonts w:ascii="Times New Roman" w:eastAsia="Times New Roman" w:hAnsi="Times New Roman" w:cs="Times New Roman"/>
          <w:kern w:val="0"/>
          <w:lang w:eastAsia="en-GB"/>
          <w14:ligatures w14:val="none"/>
        </w:rPr>
        <w:t xml:space="preserve"> </w:t>
      </w:r>
      <w:r w:rsidR="00616503" w:rsidRPr="00616503">
        <w:rPr>
          <w:rFonts w:ascii="Arial" w:hAnsi="Arial" w:cs="Arial"/>
        </w:rPr>
        <w:t xml:space="preserve">This solution framework addresses inadequate product detail on the </w:t>
      </w:r>
      <w:r w:rsidR="00616503" w:rsidRPr="00616503">
        <w:rPr>
          <w:rFonts w:ascii="Arial" w:hAnsi="Arial" w:cs="Arial"/>
        </w:rPr>
        <w:t>healthy Harvest</w:t>
      </w:r>
      <w:r w:rsidR="00616503" w:rsidRPr="00616503">
        <w:rPr>
          <w:rFonts w:ascii="Arial" w:hAnsi="Arial" w:cs="Arial"/>
        </w:rPr>
        <w:t xml:space="preserve"> website.</w:t>
      </w:r>
    </w:p>
    <w:p w14:paraId="05A96775" w14:textId="327AE6F4" w:rsidR="002A0F07" w:rsidRDefault="002A0F07" w:rsidP="002A0F07">
      <w:pPr>
        <w:jc w:val="both"/>
        <w:rPr>
          <w:rFonts w:ascii="Arial" w:hAnsi="Arial" w:cs="Arial"/>
          <w:b/>
          <w:bCs/>
        </w:rPr>
      </w:pPr>
      <w:r>
        <w:rPr>
          <w:rFonts w:ascii="Arial" w:hAnsi="Arial" w:cs="Arial"/>
        </w:rPr>
        <w:t>3,</w:t>
      </w:r>
      <w:r w:rsidRPr="002A0F07">
        <w:rPr>
          <w:rFonts w:ascii="Times New Roman" w:eastAsia="Times New Roman" w:hAnsi="Times New Roman" w:cs="Times New Roman"/>
          <w:b/>
          <w:bCs/>
          <w:kern w:val="0"/>
          <w:sz w:val="27"/>
          <w:szCs w:val="27"/>
          <w:lang w:eastAsia="en-GB"/>
          <w14:ligatures w14:val="none"/>
        </w:rPr>
        <w:t xml:space="preserve"> </w:t>
      </w:r>
      <w:r w:rsidRPr="002A0F07">
        <w:rPr>
          <w:rFonts w:ascii="Arial" w:hAnsi="Arial" w:cs="Arial"/>
          <w:b/>
          <w:bCs/>
        </w:rPr>
        <w:t>C. Inconsistent Product Presentation</w:t>
      </w:r>
      <w:r w:rsidR="00400F32">
        <w:rPr>
          <w:rFonts w:ascii="Arial" w:hAnsi="Arial" w:cs="Arial"/>
          <w:b/>
          <w:bCs/>
        </w:rPr>
        <w:t>.</w:t>
      </w:r>
    </w:p>
    <w:p w14:paraId="489D098E" w14:textId="6A8D5560" w:rsidR="00400F32" w:rsidRPr="002A0F07" w:rsidRDefault="00400F32" w:rsidP="002A0F07">
      <w:pPr>
        <w:jc w:val="both"/>
        <w:rPr>
          <w:rFonts w:ascii="Arial" w:hAnsi="Arial" w:cs="Arial"/>
          <w:b/>
          <w:bCs/>
        </w:rPr>
      </w:pPr>
      <w:r w:rsidRPr="00400F32">
        <w:rPr>
          <w:rFonts w:ascii="Arial" w:hAnsi="Arial" w:cs="Arial"/>
          <w:b/>
          <w:bCs/>
        </w:rPr>
        <w:drawing>
          <wp:inline distT="0" distB="0" distL="0" distR="0" wp14:anchorId="4B112282" wp14:editId="1F3FFF54">
            <wp:extent cx="5731510" cy="2317115"/>
            <wp:effectExtent l="0" t="0" r="2540" b="6985"/>
            <wp:docPr id="1859595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595962" name=""/>
                    <pic:cNvPicPr/>
                  </pic:nvPicPr>
                  <pic:blipFill>
                    <a:blip r:embed="rId10"/>
                    <a:stretch>
                      <a:fillRect/>
                    </a:stretch>
                  </pic:blipFill>
                  <pic:spPr>
                    <a:xfrm>
                      <a:off x="0" y="0"/>
                      <a:ext cx="5731510" cy="2317115"/>
                    </a:xfrm>
                    <a:prstGeom prst="rect">
                      <a:avLst/>
                    </a:prstGeom>
                  </pic:spPr>
                </pic:pic>
              </a:graphicData>
            </a:graphic>
          </wp:inline>
        </w:drawing>
      </w:r>
    </w:p>
    <w:p w14:paraId="4EF2AB1A" w14:textId="7CBB2DEA" w:rsidR="002A0F07" w:rsidRPr="002A0F07" w:rsidRDefault="002A0F07" w:rsidP="002A0F07">
      <w:pPr>
        <w:jc w:val="both"/>
        <w:rPr>
          <w:rFonts w:ascii="Arial" w:hAnsi="Arial" w:cs="Arial"/>
        </w:rPr>
      </w:pPr>
      <w:r w:rsidRPr="002A0F07">
        <w:rPr>
          <w:rFonts w:ascii="Arial" w:hAnsi="Arial" w:cs="Arial"/>
        </w:rPr>
        <w:lastRenderedPageBreak/>
        <w:t xml:space="preserve">Product presentation across the </w:t>
      </w:r>
      <w:r w:rsidRPr="002A0F07">
        <w:rPr>
          <w:rFonts w:ascii="Arial" w:hAnsi="Arial" w:cs="Arial"/>
        </w:rPr>
        <w:t>healthy Harvest</w:t>
      </w:r>
      <w:r w:rsidRPr="002A0F07">
        <w:rPr>
          <w:rFonts w:ascii="Arial" w:hAnsi="Arial" w:cs="Arial"/>
        </w:rPr>
        <w:t xml:space="preserve"> website lacks uniformity. Certain items display an “Auto</w:t>
      </w:r>
      <w:r w:rsidRPr="002A0F07">
        <w:rPr>
          <w:rFonts w:ascii="Arial" w:hAnsi="Arial" w:cs="Arial"/>
        </w:rPr>
        <w:noBreakHyphen/>
        <w:t>renew” label, while others omit it entirely. Similarly, some products feature “Sale” tags without any clear explanation or consistent placement. In addition, product titles vary in length, formatting, and style, creating visual imbalance within the product grid.</w:t>
      </w:r>
    </w:p>
    <w:p w14:paraId="4E9AD5BE" w14:textId="77777777" w:rsidR="002A0F07" w:rsidRPr="002A0F07" w:rsidRDefault="002A0F07" w:rsidP="002A0F07">
      <w:pPr>
        <w:jc w:val="both"/>
        <w:rPr>
          <w:rFonts w:ascii="Arial" w:hAnsi="Arial" w:cs="Arial"/>
        </w:rPr>
      </w:pPr>
      <w:bookmarkStart w:id="6" w:name="_Toc235721710"/>
      <w:r w:rsidRPr="001F5F73">
        <w:rPr>
          <w:rStyle w:val="Heading2Char"/>
        </w:rPr>
        <w:t>Impact:</w:t>
      </w:r>
      <w:bookmarkEnd w:id="6"/>
      <w:r w:rsidRPr="002A0F07">
        <w:rPr>
          <w:rFonts w:ascii="Arial" w:hAnsi="Arial" w:cs="Arial"/>
        </w:rPr>
        <w:t xml:space="preserve"> This inconsistency diminishes the website’s professional appearance and weakens brand credibility. A cohesive presentation standard is essential to convey reliability, reinforce brand identity, and ensure a seamless user experience.</w:t>
      </w:r>
    </w:p>
    <w:p w14:paraId="44EA0060" w14:textId="3680401E" w:rsidR="000F39C7" w:rsidRDefault="004A07AF" w:rsidP="008919D6">
      <w:pPr>
        <w:jc w:val="both"/>
        <w:rPr>
          <w:rFonts w:ascii="Arial" w:hAnsi="Arial" w:cs="Arial"/>
        </w:rPr>
      </w:pPr>
      <w:bookmarkStart w:id="7" w:name="_Toc235721711"/>
      <w:r w:rsidRPr="001F5F73">
        <w:rPr>
          <w:rStyle w:val="Heading2Char"/>
        </w:rPr>
        <w:t>Solution</w:t>
      </w:r>
      <w:r w:rsidR="00AC2C5D" w:rsidRPr="001F5F73">
        <w:rPr>
          <w:rStyle w:val="Heading2Char"/>
        </w:rPr>
        <w:t>:</w:t>
      </w:r>
      <w:bookmarkEnd w:id="7"/>
      <w:r w:rsidR="00AC2C5D" w:rsidRPr="00AC2C5D">
        <w:t xml:space="preserve"> </w:t>
      </w:r>
      <w:r w:rsidR="00AC2C5D" w:rsidRPr="00AC2C5D">
        <w:rPr>
          <w:rFonts w:ascii="Arial" w:hAnsi="Arial" w:cs="Arial"/>
        </w:rPr>
        <w:t xml:space="preserve">By standardising labels, titles, card layouts, and design rules, </w:t>
      </w:r>
      <w:r w:rsidR="00AC2C5D" w:rsidRPr="00AC2C5D">
        <w:rPr>
          <w:rFonts w:ascii="Arial" w:hAnsi="Arial" w:cs="Arial"/>
        </w:rPr>
        <w:t>healthy Harvest</w:t>
      </w:r>
      <w:r w:rsidR="00AC2C5D" w:rsidRPr="00AC2C5D">
        <w:rPr>
          <w:rFonts w:ascii="Arial" w:hAnsi="Arial" w:cs="Arial"/>
        </w:rPr>
        <w:t xml:space="preserve"> can eliminate inconsistencies that currently weaken its brand identity. A cohesive presentation system enhances professionalism, improves user experience, and strengthens consumer trust—key goals of the redesign project.</w:t>
      </w:r>
    </w:p>
    <w:p w14:paraId="61C03DC6" w14:textId="79F70DB2" w:rsidR="00802D29" w:rsidRDefault="00E66134" w:rsidP="00802D29">
      <w:pPr>
        <w:jc w:val="both"/>
        <w:rPr>
          <w:rFonts w:ascii="Arial" w:hAnsi="Arial" w:cs="Arial"/>
          <w:b/>
          <w:bCs/>
        </w:rPr>
      </w:pPr>
      <w:r>
        <w:rPr>
          <w:rFonts w:ascii="Arial" w:hAnsi="Arial" w:cs="Arial"/>
        </w:rPr>
        <w:t>,</w:t>
      </w:r>
      <w:r w:rsidRPr="00802D29">
        <w:rPr>
          <w:rFonts w:ascii="Arial" w:hAnsi="Arial" w:cs="Arial"/>
          <w:b/>
          <w:bCs/>
        </w:rPr>
        <w:t xml:space="preserve"> </w:t>
      </w:r>
      <w:r w:rsidRPr="001F5F73">
        <w:rPr>
          <w:rStyle w:val="Heading2Char"/>
        </w:rPr>
        <w:t>Weak Visual Design.</w:t>
      </w:r>
    </w:p>
    <w:p w14:paraId="270EB73D" w14:textId="3A8F8428" w:rsidR="00802D29" w:rsidRPr="00802D29" w:rsidRDefault="00F646E4" w:rsidP="00167A13">
      <w:pPr>
        <w:jc w:val="both"/>
        <w:rPr>
          <w:rFonts w:ascii="Arial" w:hAnsi="Arial" w:cs="Arial"/>
        </w:rPr>
      </w:pPr>
      <w:r w:rsidRPr="00F646E4">
        <w:rPr>
          <w:rFonts w:ascii="Arial" w:hAnsi="Arial" w:cs="Arial"/>
          <w:b/>
          <w:bCs/>
        </w:rPr>
        <w:drawing>
          <wp:inline distT="0" distB="0" distL="0" distR="0" wp14:anchorId="24779AC7" wp14:editId="4B4362A5">
            <wp:extent cx="5731510" cy="3161665"/>
            <wp:effectExtent l="0" t="0" r="2540" b="635"/>
            <wp:docPr id="495622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622441" name=""/>
                    <pic:cNvPicPr/>
                  </pic:nvPicPr>
                  <pic:blipFill>
                    <a:blip r:embed="rId11"/>
                    <a:stretch>
                      <a:fillRect/>
                    </a:stretch>
                  </pic:blipFill>
                  <pic:spPr>
                    <a:xfrm>
                      <a:off x="0" y="0"/>
                      <a:ext cx="5731510" cy="3161665"/>
                    </a:xfrm>
                    <a:prstGeom prst="rect">
                      <a:avLst/>
                    </a:prstGeom>
                  </pic:spPr>
                </pic:pic>
              </a:graphicData>
            </a:graphic>
          </wp:inline>
        </w:drawing>
      </w:r>
      <w:r w:rsidR="00802D29" w:rsidRPr="00802D29">
        <w:rPr>
          <w:rFonts w:ascii="Arial" w:hAnsi="Arial" w:cs="Arial"/>
        </w:rPr>
        <w:t>Product images appear small and low</w:t>
      </w:r>
      <w:r w:rsidR="00802D29" w:rsidRPr="00802D29">
        <w:rPr>
          <w:rFonts w:ascii="Arial" w:hAnsi="Arial" w:cs="Arial"/>
        </w:rPr>
        <w:noBreakHyphen/>
        <w:t>impact.</w:t>
      </w:r>
    </w:p>
    <w:p w14:paraId="7A985E9F" w14:textId="77777777" w:rsidR="00802D29" w:rsidRPr="00802D29" w:rsidRDefault="00802D29" w:rsidP="00802D29">
      <w:pPr>
        <w:numPr>
          <w:ilvl w:val="0"/>
          <w:numId w:val="20"/>
        </w:numPr>
        <w:jc w:val="both"/>
        <w:rPr>
          <w:rFonts w:ascii="Arial" w:hAnsi="Arial" w:cs="Arial"/>
        </w:rPr>
      </w:pPr>
      <w:r w:rsidRPr="00802D29">
        <w:rPr>
          <w:rFonts w:ascii="Arial" w:hAnsi="Arial" w:cs="Arial"/>
        </w:rPr>
        <w:t>No lifestyle imagery or contextual photos.</w:t>
      </w:r>
    </w:p>
    <w:p w14:paraId="4272F432" w14:textId="77777777" w:rsidR="00802D29" w:rsidRPr="00802D29" w:rsidRDefault="00802D29" w:rsidP="00802D29">
      <w:pPr>
        <w:numPr>
          <w:ilvl w:val="0"/>
          <w:numId w:val="20"/>
        </w:numPr>
        <w:jc w:val="both"/>
        <w:rPr>
          <w:rFonts w:ascii="Arial" w:hAnsi="Arial" w:cs="Arial"/>
        </w:rPr>
      </w:pPr>
      <w:r w:rsidRPr="00802D29">
        <w:rPr>
          <w:rFonts w:ascii="Arial" w:hAnsi="Arial" w:cs="Arial"/>
        </w:rPr>
        <w:t>The grid layout feels generic and outdated.</w:t>
      </w:r>
    </w:p>
    <w:p w14:paraId="4F0EF482" w14:textId="77777777" w:rsidR="00802D29" w:rsidRDefault="00802D29" w:rsidP="00802D29">
      <w:pPr>
        <w:jc w:val="both"/>
        <w:rPr>
          <w:rFonts w:ascii="Arial" w:hAnsi="Arial" w:cs="Arial"/>
        </w:rPr>
      </w:pPr>
      <w:bookmarkStart w:id="8" w:name="_Toc235721712"/>
      <w:r w:rsidRPr="001F5F73">
        <w:rPr>
          <w:rStyle w:val="Heading2Char"/>
        </w:rPr>
        <w:t>Impact:</w:t>
      </w:r>
      <w:bookmarkEnd w:id="8"/>
      <w:r w:rsidRPr="00802D29">
        <w:rPr>
          <w:rFonts w:ascii="Arial" w:hAnsi="Arial" w:cs="Arial"/>
        </w:rPr>
        <w:t xml:space="preserve"> The visual design does not communicate quality, freshness, or sustainability.</w:t>
      </w:r>
    </w:p>
    <w:p w14:paraId="2D7AB2CB" w14:textId="3299AD90" w:rsidR="00D360A1" w:rsidRDefault="00D360A1" w:rsidP="00802D29">
      <w:pPr>
        <w:jc w:val="both"/>
        <w:rPr>
          <w:rFonts w:ascii="Arial" w:hAnsi="Arial" w:cs="Arial"/>
        </w:rPr>
      </w:pPr>
      <w:r>
        <w:rPr>
          <w:rFonts w:ascii="Arial" w:hAnsi="Arial" w:cs="Arial"/>
        </w:rPr>
        <w:t>Solution</w:t>
      </w:r>
      <w:r w:rsidR="00C57A93">
        <w:rPr>
          <w:rFonts w:ascii="Arial" w:hAnsi="Arial" w:cs="Arial"/>
        </w:rPr>
        <w:t>:</w:t>
      </w:r>
      <w:r w:rsidR="00C57A93" w:rsidRPr="00C57A93">
        <w:t xml:space="preserve"> </w:t>
      </w:r>
      <w:r w:rsidR="00C57A93" w:rsidRPr="00C57A93">
        <w:rPr>
          <w:rFonts w:ascii="Arial" w:hAnsi="Arial" w:cs="Arial"/>
        </w:rPr>
        <w:t xml:space="preserve">By enhancing image quality, adding lifestyle photography, modernising the grid layout, strengthening branding, and improving visual hierarchy, </w:t>
      </w:r>
      <w:r w:rsidR="00C57A93" w:rsidRPr="00C57A93">
        <w:rPr>
          <w:rFonts w:ascii="Arial" w:hAnsi="Arial" w:cs="Arial"/>
        </w:rPr>
        <w:t>healthy Harvest</w:t>
      </w:r>
      <w:r w:rsidR="00C57A93" w:rsidRPr="00C57A93">
        <w:rPr>
          <w:rFonts w:ascii="Arial" w:hAnsi="Arial" w:cs="Arial"/>
        </w:rPr>
        <w:t xml:space="preserve"> can transform its product presentation into a visually compelling, premium, and trustworthy experience. These improvements directly support the brand’s identity and significantly improve user engagement and conversion potential.</w:t>
      </w:r>
    </w:p>
    <w:p w14:paraId="647DF3CB" w14:textId="71B4E0A3" w:rsidR="005C1C6E" w:rsidRPr="000E3359" w:rsidRDefault="00C57A93" w:rsidP="005C1744">
      <w:pPr>
        <w:pStyle w:val="Heading2"/>
      </w:pPr>
      <w:bookmarkStart w:id="9" w:name="_Toc235721713"/>
      <w:r>
        <w:lastRenderedPageBreak/>
        <w:t>5</w:t>
      </w:r>
      <w:r w:rsidRPr="000E3359">
        <w:t>,</w:t>
      </w:r>
      <w:r w:rsidR="005C1C6E" w:rsidRPr="000E3359">
        <w:t xml:space="preserve"> Absence of Social Proof and Trust Indicators</w:t>
      </w:r>
      <w:bookmarkEnd w:id="9"/>
    </w:p>
    <w:p w14:paraId="4EFEB07A" w14:textId="77777777" w:rsidR="005C1C6E" w:rsidRPr="000E3359" w:rsidRDefault="005C1C6E" w:rsidP="005C1C6E">
      <w:pPr>
        <w:jc w:val="both"/>
        <w:rPr>
          <w:rFonts w:ascii="Arial" w:hAnsi="Arial" w:cs="Arial"/>
        </w:rPr>
      </w:pPr>
      <w:r w:rsidRPr="000E3359">
        <w:rPr>
          <w:rFonts w:ascii="Arial" w:hAnsi="Arial" w:cs="Arial"/>
        </w:rPr>
        <w:t>The healthy Harvest website currently provides no customer reviews, ratings, or testimonial content. There are also no markers such as “Bestseller” or “Customer Favourite” to highlight popular products. Additionally, important trust</w:t>
      </w:r>
      <w:r w:rsidRPr="000E3359">
        <w:rPr>
          <w:rFonts w:ascii="Arial" w:hAnsi="Arial" w:cs="Arial"/>
        </w:rPr>
        <w:noBreakHyphen/>
        <w:t>building certifications—such as organic, non</w:t>
      </w:r>
      <w:r w:rsidRPr="000E3359">
        <w:rPr>
          <w:rFonts w:ascii="Arial" w:hAnsi="Arial" w:cs="Arial"/>
        </w:rPr>
        <w:noBreakHyphen/>
        <w:t>GMO, or lab</w:t>
      </w:r>
      <w:r w:rsidRPr="000E3359">
        <w:rPr>
          <w:rFonts w:ascii="Arial" w:hAnsi="Arial" w:cs="Arial"/>
        </w:rPr>
        <w:noBreakHyphen/>
        <w:t>tested verification—are not displayed anywhere within the product listings.</w:t>
      </w:r>
    </w:p>
    <w:p w14:paraId="1BC50A38" w14:textId="77777777" w:rsidR="005C1C6E" w:rsidRPr="000D3BA8" w:rsidRDefault="005C1C6E" w:rsidP="005C1C6E">
      <w:pPr>
        <w:jc w:val="both"/>
        <w:rPr>
          <w:rFonts w:ascii="Arial" w:hAnsi="Arial" w:cs="Arial"/>
          <w:b/>
          <w:bCs/>
        </w:rPr>
      </w:pPr>
      <w:r w:rsidRPr="000E3359">
        <w:rPr>
          <w:rFonts w:ascii="Arial" w:hAnsi="Arial" w:cs="Arial"/>
        </w:rPr>
        <w:t>Impact: Without these trust signals, users have little reassurance regarding product quality or authenticity. This lack of social proof can significantly reduce confidence and discourage purchase decisions</w:t>
      </w:r>
      <w:r w:rsidRPr="000D3BA8">
        <w:rPr>
          <w:rFonts w:ascii="Arial" w:hAnsi="Arial" w:cs="Arial"/>
          <w:b/>
          <w:bCs/>
        </w:rPr>
        <w:t>.</w:t>
      </w:r>
    </w:p>
    <w:p w14:paraId="33AD80E8" w14:textId="4DA373BC" w:rsidR="00FE11B4" w:rsidRDefault="001C101F" w:rsidP="00FE11B4">
      <w:pPr>
        <w:jc w:val="both"/>
        <w:rPr>
          <w:rFonts w:ascii="Arial" w:hAnsi="Arial" w:cs="Arial"/>
        </w:rPr>
      </w:pPr>
      <w:bookmarkStart w:id="10" w:name="_Toc235721714"/>
      <w:r w:rsidRPr="00336962">
        <w:rPr>
          <w:rStyle w:val="Heading2Char"/>
        </w:rPr>
        <w:t>Solution</w:t>
      </w:r>
      <w:r w:rsidR="008D164C" w:rsidRPr="00336962">
        <w:rPr>
          <w:rStyle w:val="Heading2Char"/>
        </w:rPr>
        <w:t>:</w:t>
      </w:r>
      <w:bookmarkEnd w:id="10"/>
      <w:r w:rsidR="00FE11B4" w:rsidRPr="00FE11B4">
        <w:rPr>
          <w:rFonts w:ascii="Times New Roman" w:eastAsia="Times New Roman" w:hAnsi="Times New Roman" w:cs="Times New Roman"/>
          <w:kern w:val="0"/>
          <w:lang w:eastAsia="en-GB"/>
          <w14:ligatures w14:val="none"/>
        </w:rPr>
        <w:t xml:space="preserve"> </w:t>
      </w:r>
      <w:r w:rsidR="00FE11B4" w:rsidRPr="00FE11B4">
        <w:rPr>
          <w:rFonts w:ascii="Arial" w:hAnsi="Arial" w:cs="Arial"/>
        </w:rPr>
        <w:t>By incorporating customer reviews, star ratings, bestseller indicators, certification badges, trust bars, and user</w:t>
      </w:r>
      <w:r w:rsidR="00FE11B4" w:rsidRPr="00FE11B4">
        <w:rPr>
          <w:rFonts w:ascii="Arial" w:hAnsi="Arial" w:cs="Arial"/>
        </w:rPr>
        <w:noBreakHyphen/>
        <w:t xml:space="preserve">generated content, </w:t>
      </w:r>
      <w:r w:rsidR="004B4B9D" w:rsidRPr="00FE11B4">
        <w:rPr>
          <w:rFonts w:ascii="Arial" w:hAnsi="Arial" w:cs="Arial"/>
        </w:rPr>
        <w:t>healthy Harvest</w:t>
      </w:r>
      <w:r w:rsidR="00FE11B4" w:rsidRPr="00FE11B4">
        <w:rPr>
          <w:rFonts w:ascii="Arial" w:hAnsi="Arial" w:cs="Arial"/>
        </w:rPr>
        <w:t xml:space="preserve"> can substantially enhance user confidence. These trust</w:t>
      </w:r>
      <w:r w:rsidR="00FE11B4" w:rsidRPr="00FE11B4">
        <w:rPr>
          <w:rFonts w:ascii="Arial" w:hAnsi="Arial" w:cs="Arial"/>
        </w:rPr>
        <w:noBreakHyphen/>
        <w:t>building elements help reduce uncertainty, elevate perceived product quality, and support higher conversion rates, effectively</w:t>
      </w:r>
      <w:r w:rsidR="00FE11B4" w:rsidRPr="000A7AC5">
        <w:rPr>
          <w:rFonts w:ascii="Arial" w:hAnsi="Arial" w:cs="Arial"/>
        </w:rPr>
        <w:t xml:space="preserve"> addressing</w:t>
      </w:r>
      <w:r w:rsidR="00FE11B4" w:rsidRPr="00FE11B4">
        <w:rPr>
          <w:rFonts w:ascii="Arial" w:hAnsi="Arial" w:cs="Arial"/>
        </w:rPr>
        <w:t xml:space="preserve"> the current absence of social proof.</w:t>
      </w:r>
    </w:p>
    <w:p w14:paraId="79061767" w14:textId="448F474C" w:rsidR="00447033" w:rsidRPr="00447033" w:rsidRDefault="004B4B9D" w:rsidP="005A785B">
      <w:pPr>
        <w:pStyle w:val="Heading1"/>
      </w:pPr>
      <w:bookmarkStart w:id="11" w:name="_Toc235721715"/>
      <w:r w:rsidRPr="000A7AC5">
        <w:t>Responsive</w:t>
      </w:r>
      <w:r w:rsidR="000A7AC5" w:rsidRPr="000A7AC5">
        <w:t xml:space="preserve"> Design Implementation</w:t>
      </w:r>
      <w:bookmarkEnd w:id="11"/>
    </w:p>
    <w:p w14:paraId="56BC754A" w14:textId="0BFBC2F8" w:rsidR="00447033" w:rsidRPr="00447033" w:rsidRDefault="00447033" w:rsidP="005A785B">
      <w:pPr>
        <w:pStyle w:val="Heading2"/>
      </w:pPr>
      <w:bookmarkStart w:id="12" w:name="_Toc235721716"/>
      <w:r w:rsidRPr="00447033">
        <w:t>3.1 The Imperative of Responsive Design in E</w:t>
      </w:r>
      <w:r w:rsidRPr="00447033">
        <w:rPr>
          <w:rFonts w:ascii="Cambria Math" w:hAnsi="Cambria Math" w:cs="Cambria Math"/>
        </w:rPr>
        <w:t>‑</w:t>
      </w:r>
      <w:r w:rsidRPr="00447033">
        <w:t>commerce</w:t>
      </w:r>
      <w:r w:rsidR="005C4F3C">
        <w:t>.</w:t>
      </w:r>
      <w:bookmarkEnd w:id="12"/>
    </w:p>
    <w:p w14:paraId="16EC795E" w14:textId="45B914C6" w:rsidR="00447033" w:rsidRPr="00871A63" w:rsidRDefault="00447033" w:rsidP="00447033">
      <w:pPr>
        <w:jc w:val="both"/>
        <w:rPr>
          <w:rFonts w:ascii="Arial" w:hAnsi="Arial" w:cs="Arial"/>
        </w:rPr>
      </w:pPr>
      <w:r w:rsidRPr="00871A63">
        <w:rPr>
          <w:rFonts w:ascii="Arial" w:hAnsi="Arial" w:cs="Arial"/>
        </w:rPr>
        <w:t xml:space="preserve">Responsive design is fundamental to ensuring seamless website functionality across a diverse range of devices and screen resolutions. As mobile commerce continues its upward trajectory, implementing a responsive framework is no longer optional but critical for maintaining accessibility, usability, and competitive parity. Existing literature confirms that such design strategies markedly enhance mobile user engagement while simultaneously decreasing bounce rates </w:t>
      </w:r>
    </w:p>
    <w:p w14:paraId="08F8CAB1" w14:textId="1CB3F556" w:rsidR="00447033" w:rsidRPr="00871A63" w:rsidRDefault="00447033" w:rsidP="00447033">
      <w:pPr>
        <w:jc w:val="both"/>
        <w:rPr>
          <w:rFonts w:ascii="Arial" w:hAnsi="Arial" w:cs="Arial"/>
        </w:rPr>
      </w:pPr>
    </w:p>
    <w:p w14:paraId="4B849CFA" w14:textId="5947F606" w:rsidR="00447033" w:rsidRPr="00871A63" w:rsidRDefault="00447033" w:rsidP="006B5BBA">
      <w:pPr>
        <w:pStyle w:val="Heading2"/>
      </w:pPr>
      <w:bookmarkStart w:id="13" w:name="_Toc235721717"/>
      <w:r w:rsidRPr="00871A63">
        <w:t>3.2 Impact on User Experience</w:t>
      </w:r>
      <w:r w:rsidR="002C40F9" w:rsidRPr="00871A63">
        <w:t>.</w:t>
      </w:r>
      <w:bookmarkEnd w:id="13"/>
    </w:p>
    <w:p w14:paraId="3986F0E5" w14:textId="46EF77C7" w:rsidR="00447033" w:rsidRPr="00871A63" w:rsidRDefault="00447033" w:rsidP="00447033">
      <w:pPr>
        <w:jc w:val="both"/>
        <w:rPr>
          <w:rFonts w:ascii="Arial" w:hAnsi="Arial" w:cs="Arial"/>
        </w:rPr>
      </w:pPr>
      <w:r w:rsidRPr="00871A63">
        <w:rPr>
          <w:rFonts w:ascii="Arial" w:hAnsi="Arial" w:cs="Arial"/>
        </w:rPr>
        <w:t>By facilitating intuitive navigation, legible typography, and touch-optimized interfaces, responsive design significantly elevates the overall user experience. It effectively mitigates common frustrations associated with manual zooming, layout misalignment, and delayed page loads. The principal UX benefits are:</w:t>
      </w:r>
    </w:p>
    <w:p w14:paraId="08D46560" w14:textId="2A524AA7" w:rsidR="00447033" w:rsidRPr="00871A63" w:rsidRDefault="00447033" w:rsidP="00447033">
      <w:pPr>
        <w:jc w:val="both"/>
        <w:rPr>
          <w:rFonts w:ascii="Arial" w:hAnsi="Arial" w:cs="Arial"/>
        </w:rPr>
      </w:pPr>
      <w:r w:rsidRPr="00871A63">
        <w:rPr>
          <w:rFonts w:ascii="Arial" w:hAnsi="Arial" w:cs="Arial"/>
        </w:rPr>
        <w:t xml:space="preserve"> Enhanced mobile usability</w:t>
      </w:r>
    </w:p>
    <w:p w14:paraId="5741C1BB" w14:textId="124D19CA" w:rsidR="00447033" w:rsidRPr="00871A63" w:rsidRDefault="00B43E37" w:rsidP="00447033">
      <w:pPr>
        <w:jc w:val="both"/>
        <w:rPr>
          <w:rFonts w:ascii="Arial" w:hAnsi="Arial" w:cs="Arial"/>
        </w:rPr>
      </w:pPr>
      <w:r w:rsidRPr="00871A63">
        <w:rPr>
          <w:rFonts w:ascii="Arial" w:hAnsi="Arial" w:cs="Arial"/>
        </w:rPr>
        <w:t xml:space="preserve"> </w:t>
      </w:r>
      <w:r w:rsidR="00447033" w:rsidRPr="00871A63">
        <w:rPr>
          <w:rFonts w:ascii="Arial" w:hAnsi="Arial" w:cs="Arial"/>
        </w:rPr>
        <w:t>Expedited task completion</w:t>
      </w:r>
    </w:p>
    <w:p w14:paraId="10B20312" w14:textId="2996C7EF" w:rsidR="00447033" w:rsidRPr="00871A63" w:rsidRDefault="00447033" w:rsidP="00447033">
      <w:pPr>
        <w:jc w:val="both"/>
        <w:rPr>
          <w:rFonts w:ascii="Arial" w:hAnsi="Arial" w:cs="Arial"/>
        </w:rPr>
      </w:pPr>
      <w:r w:rsidRPr="00871A63">
        <w:rPr>
          <w:rFonts w:ascii="Arial" w:hAnsi="Arial" w:cs="Arial"/>
        </w:rPr>
        <w:t xml:space="preserve"> Lower bounce rates</w:t>
      </w:r>
    </w:p>
    <w:p w14:paraId="182C7EBE" w14:textId="00BD1EDA" w:rsidR="00447033" w:rsidRPr="00871A63" w:rsidRDefault="00447033" w:rsidP="00447033">
      <w:pPr>
        <w:jc w:val="both"/>
        <w:rPr>
          <w:rFonts w:ascii="Arial" w:hAnsi="Arial" w:cs="Arial"/>
        </w:rPr>
      </w:pPr>
      <w:r w:rsidRPr="00871A63">
        <w:rPr>
          <w:rFonts w:ascii="Arial" w:hAnsi="Arial" w:cs="Arial"/>
        </w:rPr>
        <w:t xml:space="preserve"> Broader accessibility</w:t>
      </w:r>
    </w:p>
    <w:p w14:paraId="7E06F126" w14:textId="73D856BB" w:rsidR="00447033" w:rsidRPr="00871A63" w:rsidRDefault="00B43E37" w:rsidP="00447033">
      <w:pPr>
        <w:jc w:val="both"/>
        <w:rPr>
          <w:rFonts w:ascii="Arial" w:hAnsi="Arial" w:cs="Arial"/>
        </w:rPr>
      </w:pPr>
      <w:r w:rsidRPr="00871A63">
        <w:rPr>
          <w:rFonts w:ascii="Arial" w:hAnsi="Arial" w:cs="Arial"/>
        </w:rPr>
        <w:t xml:space="preserve"> </w:t>
      </w:r>
      <w:r w:rsidR="00447033" w:rsidRPr="00871A63">
        <w:rPr>
          <w:rFonts w:ascii="Arial" w:hAnsi="Arial" w:cs="Arial"/>
        </w:rPr>
        <w:t>Heightened customer satisfaction</w:t>
      </w:r>
    </w:p>
    <w:p w14:paraId="16DE0158" w14:textId="760CF1AD" w:rsidR="00447033" w:rsidRPr="00871A63" w:rsidRDefault="00447033" w:rsidP="00447033">
      <w:pPr>
        <w:jc w:val="both"/>
        <w:rPr>
          <w:rFonts w:ascii="Arial" w:hAnsi="Arial" w:cs="Arial"/>
        </w:rPr>
      </w:pPr>
      <w:r w:rsidRPr="00871A63">
        <w:rPr>
          <w:rFonts w:ascii="Arial" w:hAnsi="Arial" w:cs="Arial"/>
        </w:rPr>
        <w:lastRenderedPageBreak/>
        <w:t xml:space="preserve"> Collectively, these improvements are instrumental in advancing </w:t>
      </w:r>
      <w:r w:rsidR="002C40F9" w:rsidRPr="00871A63">
        <w:rPr>
          <w:rFonts w:ascii="Arial" w:hAnsi="Arial" w:cs="Arial"/>
        </w:rPr>
        <w:t>Healthy Harvest’s</w:t>
      </w:r>
      <w:r w:rsidRPr="00871A63">
        <w:rPr>
          <w:rFonts w:ascii="Arial" w:hAnsi="Arial" w:cs="Arial"/>
        </w:rPr>
        <w:t xml:space="preserve"> primary objectives of boosting conversion rates and reinforcing subscription retention.</w:t>
      </w:r>
    </w:p>
    <w:p w14:paraId="5DE65486" w14:textId="4C601781" w:rsidR="00447033" w:rsidRPr="00871A63" w:rsidRDefault="00447033" w:rsidP="00447033">
      <w:pPr>
        <w:jc w:val="both"/>
        <w:rPr>
          <w:rFonts w:ascii="Arial" w:hAnsi="Arial" w:cs="Arial"/>
        </w:rPr>
      </w:pPr>
    </w:p>
    <w:p w14:paraId="6845846D" w14:textId="583B76F2" w:rsidR="00447033" w:rsidRPr="00871A63" w:rsidRDefault="00447033" w:rsidP="006B5BBA">
      <w:pPr>
        <w:pStyle w:val="Heading2"/>
      </w:pPr>
      <w:bookmarkStart w:id="14" w:name="_Toc235721718"/>
      <w:r w:rsidRPr="00871A63">
        <w:t>3.3 Commercial Implications</w:t>
      </w:r>
      <w:r w:rsidR="00021EE3" w:rsidRPr="00871A63">
        <w:t>.</w:t>
      </w:r>
      <w:bookmarkEnd w:id="14"/>
    </w:p>
    <w:p w14:paraId="4DF62B14" w14:textId="5BCD7246" w:rsidR="00447033" w:rsidRPr="00871A63" w:rsidRDefault="00447033" w:rsidP="00447033">
      <w:pPr>
        <w:jc w:val="both"/>
        <w:rPr>
          <w:rFonts w:ascii="Arial" w:hAnsi="Arial" w:cs="Arial"/>
        </w:rPr>
      </w:pPr>
      <w:r w:rsidRPr="00871A63">
        <w:rPr>
          <w:rFonts w:ascii="Arial" w:hAnsi="Arial" w:cs="Arial"/>
        </w:rPr>
        <w:t>The business case for responsive design is robust, with research demonstrating that mobile-optimized sites consistently yield superior conversion metrics and diminished cart abandonment figur</w:t>
      </w:r>
      <w:r w:rsidR="00E8399F" w:rsidRPr="00871A63">
        <w:rPr>
          <w:rFonts w:ascii="Arial" w:hAnsi="Arial" w:cs="Arial"/>
        </w:rPr>
        <w:t>es.</w:t>
      </w:r>
      <w:r w:rsidRPr="00871A63">
        <w:rPr>
          <w:rFonts w:ascii="Arial" w:hAnsi="Arial" w:cs="Arial"/>
        </w:rPr>
        <w:t xml:space="preserve"> Furthermore, personalized mobile journeys are shown to drive higher average order values and foster enduring customer loyalty. The resultant commercial advantages are:</w:t>
      </w:r>
    </w:p>
    <w:p w14:paraId="77DF842A" w14:textId="77C31336" w:rsidR="00447033" w:rsidRPr="00871A63" w:rsidRDefault="00447033" w:rsidP="00447033">
      <w:pPr>
        <w:jc w:val="both"/>
        <w:rPr>
          <w:rFonts w:ascii="Arial" w:hAnsi="Arial" w:cs="Arial"/>
        </w:rPr>
      </w:pPr>
      <w:r w:rsidRPr="00871A63">
        <w:rPr>
          <w:rFonts w:ascii="Arial" w:hAnsi="Arial" w:cs="Arial"/>
        </w:rPr>
        <w:t xml:space="preserve"> Elevated conversion performance</w:t>
      </w:r>
    </w:p>
    <w:p w14:paraId="54DE40A8" w14:textId="29A74A1B" w:rsidR="00447033" w:rsidRPr="00871A63" w:rsidRDefault="00447033" w:rsidP="00447033">
      <w:pPr>
        <w:jc w:val="both"/>
        <w:rPr>
          <w:rFonts w:ascii="Arial" w:hAnsi="Arial" w:cs="Arial"/>
        </w:rPr>
      </w:pPr>
      <w:r w:rsidRPr="00871A63">
        <w:rPr>
          <w:rFonts w:ascii="Arial" w:hAnsi="Arial" w:cs="Arial"/>
        </w:rPr>
        <w:t xml:space="preserve"> Increased average transaction value</w:t>
      </w:r>
    </w:p>
    <w:p w14:paraId="6D63618B" w14:textId="750D4355" w:rsidR="00447033" w:rsidRPr="00871A63" w:rsidRDefault="00447033" w:rsidP="00447033">
      <w:pPr>
        <w:jc w:val="both"/>
        <w:rPr>
          <w:rFonts w:ascii="Arial" w:hAnsi="Arial" w:cs="Arial"/>
        </w:rPr>
      </w:pPr>
      <w:r w:rsidRPr="00871A63">
        <w:rPr>
          <w:rFonts w:ascii="Arial" w:hAnsi="Arial" w:cs="Arial"/>
        </w:rPr>
        <w:t xml:space="preserve"> Strengthened subscription acquisition</w:t>
      </w:r>
    </w:p>
    <w:p w14:paraId="18A1FCA5" w14:textId="56BEA145" w:rsidR="00447033" w:rsidRPr="00871A63" w:rsidRDefault="00447033" w:rsidP="00447033">
      <w:pPr>
        <w:jc w:val="both"/>
        <w:rPr>
          <w:rFonts w:ascii="Arial" w:hAnsi="Arial" w:cs="Arial"/>
        </w:rPr>
      </w:pPr>
      <w:r w:rsidRPr="00871A63">
        <w:rPr>
          <w:rFonts w:ascii="Arial" w:hAnsi="Arial" w:cs="Arial"/>
        </w:rPr>
        <w:t xml:space="preserve"> Reduced shopping cart attrition</w:t>
      </w:r>
    </w:p>
    <w:p w14:paraId="19661631" w14:textId="3B2472A8" w:rsidR="00447033" w:rsidRPr="00871A63" w:rsidRDefault="00447033" w:rsidP="00447033">
      <w:pPr>
        <w:jc w:val="both"/>
        <w:rPr>
          <w:rFonts w:ascii="Arial" w:hAnsi="Arial" w:cs="Arial"/>
        </w:rPr>
      </w:pPr>
      <w:r w:rsidRPr="00871A63">
        <w:rPr>
          <w:rFonts w:ascii="Arial" w:hAnsi="Arial" w:cs="Arial"/>
        </w:rPr>
        <w:t xml:space="preserve"> Enhanced brand equity</w:t>
      </w:r>
    </w:p>
    <w:p w14:paraId="7C6E1DE1" w14:textId="7F93703F" w:rsidR="00447033" w:rsidRPr="00871A63" w:rsidRDefault="00447033" w:rsidP="00447033">
      <w:pPr>
        <w:jc w:val="both"/>
        <w:rPr>
          <w:rFonts w:ascii="Arial" w:hAnsi="Arial" w:cs="Arial"/>
        </w:rPr>
      </w:pPr>
    </w:p>
    <w:p w14:paraId="277D36E7" w14:textId="4352C331" w:rsidR="00447033" w:rsidRPr="00871A63" w:rsidRDefault="00447033" w:rsidP="00447033">
      <w:pPr>
        <w:jc w:val="both"/>
        <w:rPr>
          <w:rFonts w:ascii="Arial" w:hAnsi="Arial" w:cs="Arial"/>
        </w:rPr>
      </w:pPr>
      <w:r w:rsidRPr="00871A63">
        <w:rPr>
          <w:rFonts w:ascii="Arial" w:hAnsi="Arial" w:cs="Arial"/>
        </w:rPr>
        <w:t xml:space="preserve"> For </w:t>
      </w:r>
      <w:r w:rsidR="00D76D7F" w:rsidRPr="00871A63">
        <w:rPr>
          <w:rFonts w:ascii="Arial" w:hAnsi="Arial" w:cs="Arial"/>
        </w:rPr>
        <w:t>healthy Harvest</w:t>
      </w:r>
      <w:r w:rsidRPr="00871A63">
        <w:rPr>
          <w:rFonts w:ascii="Arial" w:hAnsi="Arial" w:cs="Arial"/>
        </w:rPr>
        <w:t>, investing in responsive design represents a strategic imperative, providing a sustainable competitive advantage within the increasingly crowded organic grocery sector.</w:t>
      </w:r>
    </w:p>
    <w:p w14:paraId="09B000A1" w14:textId="77777777" w:rsidR="00447033" w:rsidRPr="00871A63" w:rsidRDefault="00447033" w:rsidP="00447033">
      <w:pPr>
        <w:jc w:val="both"/>
        <w:rPr>
          <w:rFonts w:ascii="Arial" w:hAnsi="Arial" w:cs="Arial"/>
        </w:rPr>
      </w:pPr>
    </w:p>
    <w:p w14:paraId="4014E99E" w14:textId="1BD0AE10" w:rsidR="00447033" w:rsidRPr="00871A63" w:rsidRDefault="00447033" w:rsidP="00447033">
      <w:pPr>
        <w:jc w:val="both"/>
        <w:rPr>
          <w:rFonts w:ascii="Arial" w:hAnsi="Arial" w:cs="Arial"/>
        </w:rPr>
      </w:pPr>
    </w:p>
    <w:p w14:paraId="7D533706" w14:textId="77777777" w:rsidR="00447033" w:rsidRPr="00871A63" w:rsidRDefault="00447033" w:rsidP="00447033">
      <w:pPr>
        <w:jc w:val="both"/>
        <w:rPr>
          <w:rFonts w:ascii="Arial" w:hAnsi="Arial" w:cs="Arial"/>
        </w:rPr>
      </w:pPr>
    </w:p>
    <w:p w14:paraId="7C72DF35" w14:textId="254AFE8A" w:rsidR="00447033" w:rsidRPr="00871A63" w:rsidRDefault="00447033" w:rsidP="00447033">
      <w:pPr>
        <w:jc w:val="both"/>
        <w:rPr>
          <w:rFonts w:ascii="Arial" w:hAnsi="Arial" w:cs="Arial"/>
        </w:rPr>
      </w:pPr>
    </w:p>
    <w:p w14:paraId="5DE9E22C" w14:textId="73107365" w:rsidR="00447033" w:rsidRPr="00871A63" w:rsidRDefault="00447033" w:rsidP="00447033">
      <w:pPr>
        <w:jc w:val="both"/>
        <w:rPr>
          <w:rFonts w:ascii="Arial" w:hAnsi="Arial" w:cs="Arial"/>
        </w:rPr>
      </w:pPr>
      <w:bookmarkStart w:id="15" w:name="_Toc235721719"/>
      <w:r w:rsidRPr="00871A63">
        <w:rPr>
          <w:rStyle w:val="Heading2Char"/>
        </w:rPr>
        <w:t>3.1 The Role of Responsive Design in E</w:t>
      </w:r>
      <w:r w:rsidRPr="00871A63">
        <w:rPr>
          <w:rStyle w:val="Heading2Char"/>
          <w:rFonts w:ascii="Cambria Math" w:hAnsi="Cambria Math" w:cs="Cambria Math"/>
        </w:rPr>
        <w:t>‑</w:t>
      </w:r>
      <w:r w:rsidRPr="00871A63">
        <w:rPr>
          <w:rStyle w:val="Heading2Char"/>
        </w:rPr>
        <w:t>commerce</w:t>
      </w:r>
      <w:bookmarkEnd w:id="15"/>
      <w:r w:rsidR="00183696" w:rsidRPr="00871A63">
        <w:rPr>
          <w:rFonts w:ascii="Arial" w:hAnsi="Arial" w:cs="Arial"/>
        </w:rPr>
        <w:t>.</w:t>
      </w:r>
    </w:p>
    <w:p w14:paraId="70969DCE" w14:textId="5EECD8E7" w:rsidR="00447033" w:rsidRPr="00871A63" w:rsidRDefault="00447033" w:rsidP="00447033">
      <w:pPr>
        <w:jc w:val="both"/>
        <w:rPr>
          <w:rFonts w:ascii="Arial" w:hAnsi="Arial" w:cs="Arial"/>
        </w:rPr>
      </w:pPr>
      <w:r w:rsidRPr="00871A63">
        <w:rPr>
          <w:rFonts w:ascii="Arial" w:hAnsi="Arial" w:cs="Arial"/>
        </w:rPr>
        <w:t xml:space="preserve"> Responsive design is vital for delivering a consistent website experience across all devices. Given the rapid growth of mobile shopping, it is a key driver of accessibility, user-friendliness, and market competitiveness. Evidence indicates that responsive sites significantly boost mobile engagement while lowering bounce rates.</w:t>
      </w:r>
    </w:p>
    <w:p w14:paraId="5D30D049" w14:textId="30A77533" w:rsidR="00447033" w:rsidRPr="00871A63" w:rsidRDefault="00447033" w:rsidP="00447033">
      <w:pPr>
        <w:jc w:val="both"/>
        <w:rPr>
          <w:rFonts w:ascii="Arial" w:hAnsi="Arial" w:cs="Arial"/>
        </w:rPr>
      </w:pPr>
      <w:r w:rsidRPr="00871A63">
        <w:rPr>
          <w:rFonts w:ascii="Arial" w:hAnsi="Arial" w:cs="Arial"/>
        </w:rPr>
        <w:t xml:space="preserve"> </w:t>
      </w:r>
    </w:p>
    <w:p w14:paraId="60D4BF20" w14:textId="602D2A1C" w:rsidR="00447033" w:rsidRPr="00871A63" w:rsidRDefault="00447033" w:rsidP="00447033">
      <w:pPr>
        <w:jc w:val="both"/>
        <w:rPr>
          <w:rFonts w:ascii="Arial" w:hAnsi="Arial" w:cs="Arial"/>
        </w:rPr>
      </w:pPr>
      <w:r w:rsidRPr="00871A63">
        <w:rPr>
          <w:rFonts w:ascii="Arial" w:hAnsi="Arial" w:cs="Arial"/>
        </w:rPr>
        <w:t xml:space="preserve">3.2 </w:t>
      </w:r>
      <w:r w:rsidRPr="00871A63">
        <w:rPr>
          <w:rStyle w:val="Heading2Char"/>
        </w:rPr>
        <w:t xml:space="preserve">User Experience </w:t>
      </w:r>
      <w:r w:rsidR="00E572CF" w:rsidRPr="00871A63">
        <w:rPr>
          <w:rStyle w:val="Heading2Char"/>
        </w:rPr>
        <w:t>Benefits.</w:t>
      </w:r>
      <w:r w:rsidR="00E572CF" w:rsidRPr="00871A63">
        <w:rPr>
          <w:rFonts w:ascii="Arial" w:hAnsi="Arial" w:cs="Arial"/>
        </w:rPr>
        <w:t xml:space="preserve"> Responsive</w:t>
      </w:r>
      <w:r w:rsidRPr="00871A63">
        <w:rPr>
          <w:rFonts w:ascii="Arial" w:hAnsi="Arial" w:cs="Arial"/>
        </w:rPr>
        <w:t xml:space="preserve"> design improves the user journey through clearer navigation, better readability, and seamless touch interactions, removing the need for zooming or scrolling misaligned content. Key UX outcomes include:</w:t>
      </w:r>
    </w:p>
    <w:p w14:paraId="5CB5174C" w14:textId="26C00C60" w:rsidR="00447033" w:rsidRPr="00871A63" w:rsidRDefault="00447033" w:rsidP="00447033">
      <w:pPr>
        <w:jc w:val="both"/>
        <w:rPr>
          <w:rFonts w:ascii="Arial" w:hAnsi="Arial" w:cs="Arial"/>
        </w:rPr>
      </w:pPr>
      <w:r w:rsidRPr="00871A63">
        <w:rPr>
          <w:rFonts w:ascii="Arial" w:hAnsi="Arial" w:cs="Arial"/>
        </w:rPr>
        <w:t xml:space="preserve"> Superior mobile usability</w:t>
      </w:r>
    </w:p>
    <w:p w14:paraId="2A4BB54C" w14:textId="61B434CF" w:rsidR="00447033" w:rsidRPr="00871A63" w:rsidRDefault="00447033" w:rsidP="00447033">
      <w:pPr>
        <w:jc w:val="both"/>
        <w:rPr>
          <w:rFonts w:ascii="Arial" w:hAnsi="Arial" w:cs="Arial"/>
        </w:rPr>
      </w:pPr>
      <w:r w:rsidRPr="00871A63">
        <w:rPr>
          <w:rFonts w:ascii="Arial" w:hAnsi="Arial" w:cs="Arial"/>
        </w:rPr>
        <w:lastRenderedPageBreak/>
        <w:t xml:space="preserve"> Quicker checkouts and actions</w:t>
      </w:r>
    </w:p>
    <w:p w14:paraId="3576F3A9" w14:textId="652A5C1D" w:rsidR="00447033" w:rsidRPr="00871A63" w:rsidRDefault="00447033" w:rsidP="00447033">
      <w:pPr>
        <w:jc w:val="both"/>
        <w:rPr>
          <w:rFonts w:ascii="Arial" w:hAnsi="Arial" w:cs="Arial"/>
        </w:rPr>
      </w:pPr>
      <w:r w:rsidRPr="00871A63">
        <w:rPr>
          <w:rFonts w:ascii="Arial" w:hAnsi="Arial" w:cs="Arial"/>
        </w:rPr>
        <w:t xml:space="preserve"> Fewer visitors leaving early</w:t>
      </w:r>
    </w:p>
    <w:p w14:paraId="2F6E6613" w14:textId="543C695B" w:rsidR="00447033" w:rsidRPr="00871A63" w:rsidRDefault="00447033" w:rsidP="00447033">
      <w:pPr>
        <w:jc w:val="both"/>
        <w:rPr>
          <w:rFonts w:ascii="Arial" w:hAnsi="Arial" w:cs="Arial"/>
        </w:rPr>
      </w:pPr>
      <w:r w:rsidRPr="00871A63">
        <w:rPr>
          <w:rFonts w:ascii="Arial" w:hAnsi="Arial" w:cs="Arial"/>
        </w:rPr>
        <w:t>Inclusive access for all users</w:t>
      </w:r>
    </w:p>
    <w:p w14:paraId="394EABE9" w14:textId="4AEF6233" w:rsidR="00447033" w:rsidRPr="00871A63" w:rsidRDefault="00447033" w:rsidP="00447033">
      <w:pPr>
        <w:jc w:val="both"/>
        <w:rPr>
          <w:rFonts w:ascii="Arial" w:hAnsi="Arial" w:cs="Arial"/>
        </w:rPr>
      </w:pPr>
      <w:r w:rsidRPr="00871A63">
        <w:rPr>
          <w:rFonts w:ascii="Arial" w:hAnsi="Arial" w:cs="Arial"/>
        </w:rPr>
        <w:t>Stronger overall satisfaction</w:t>
      </w:r>
    </w:p>
    <w:p w14:paraId="1A25EEA7" w14:textId="18DD5535" w:rsidR="00447033" w:rsidRPr="00871A63" w:rsidRDefault="00447033" w:rsidP="00447033">
      <w:pPr>
        <w:jc w:val="both"/>
        <w:rPr>
          <w:rFonts w:ascii="Arial" w:hAnsi="Arial" w:cs="Arial"/>
        </w:rPr>
      </w:pPr>
      <w:r w:rsidRPr="00871A63">
        <w:rPr>
          <w:rFonts w:ascii="Arial" w:hAnsi="Arial" w:cs="Arial"/>
        </w:rPr>
        <w:t xml:space="preserve"> </w:t>
      </w:r>
    </w:p>
    <w:p w14:paraId="3C412A73" w14:textId="173379EF" w:rsidR="00447033" w:rsidRPr="00871A63" w:rsidRDefault="00447033" w:rsidP="00447033">
      <w:pPr>
        <w:jc w:val="both"/>
        <w:rPr>
          <w:rFonts w:ascii="Arial" w:hAnsi="Arial" w:cs="Arial"/>
        </w:rPr>
      </w:pPr>
      <w:r w:rsidRPr="00871A63">
        <w:rPr>
          <w:rFonts w:ascii="Arial" w:hAnsi="Arial" w:cs="Arial"/>
        </w:rPr>
        <w:t xml:space="preserve"> These enhancements are directly aligned with </w:t>
      </w:r>
      <w:r w:rsidR="00C8493D" w:rsidRPr="00871A63">
        <w:rPr>
          <w:rFonts w:ascii="Arial" w:hAnsi="Arial" w:cs="Arial"/>
        </w:rPr>
        <w:t>Healthy Harvest’s</w:t>
      </w:r>
      <w:r w:rsidRPr="00871A63">
        <w:rPr>
          <w:rFonts w:ascii="Arial" w:hAnsi="Arial" w:cs="Arial"/>
        </w:rPr>
        <w:t xml:space="preserve"> mission to increase both conversions and long-term subscriber loyalty.</w:t>
      </w:r>
    </w:p>
    <w:p w14:paraId="2B0656F2" w14:textId="64935C7F" w:rsidR="00447033" w:rsidRPr="00871A63" w:rsidRDefault="00447033" w:rsidP="00447033">
      <w:pPr>
        <w:jc w:val="both"/>
        <w:rPr>
          <w:rFonts w:ascii="Arial" w:hAnsi="Arial" w:cs="Arial"/>
        </w:rPr>
      </w:pPr>
    </w:p>
    <w:p w14:paraId="2D423B3C" w14:textId="5FF4DB9D" w:rsidR="00447033" w:rsidRPr="00871A63" w:rsidRDefault="00447033" w:rsidP="00447033">
      <w:pPr>
        <w:jc w:val="both"/>
        <w:rPr>
          <w:rFonts w:ascii="Arial" w:hAnsi="Arial" w:cs="Arial"/>
        </w:rPr>
      </w:pPr>
      <w:r w:rsidRPr="00871A63">
        <w:rPr>
          <w:rFonts w:ascii="Arial" w:hAnsi="Arial" w:cs="Arial"/>
        </w:rPr>
        <w:t xml:space="preserve">3.3 </w:t>
      </w:r>
      <w:r w:rsidRPr="00871A63">
        <w:rPr>
          <w:rStyle w:val="Heading2Char"/>
        </w:rPr>
        <w:t>Business Performance Gains</w:t>
      </w:r>
      <w:r w:rsidR="00C8493D" w:rsidRPr="00871A63">
        <w:rPr>
          <w:rStyle w:val="Heading2Char"/>
        </w:rPr>
        <w:t>.</w:t>
      </w:r>
    </w:p>
    <w:p w14:paraId="60E744E9" w14:textId="2DB3A71F" w:rsidR="00447033" w:rsidRPr="00871A63" w:rsidRDefault="00447033" w:rsidP="00447033">
      <w:pPr>
        <w:jc w:val="both"/>
        <w:rPr>
          <w:rFonts w:ascii="Arial" w:hAnsi="Arial" w:cs="Arial"/>
        </w:rPr>
      </w:pPr>
      <w:r w:rsidRPr="00871A63">
        <w:rPr>
          <w:rFonts w:ascii="Arial" w:hAnsi="Arial" w:cs="Arial"/>
        </w:rPr>
        <w:t xml:space="preserve">The commercial value of responsive design is clear, with studies linking mobile-optimized sites to better conversion rates and fewer abandoned </w:t>
      </w:r>
      <w:r w:rsidR="00C8493D" w:rsidRPr="00871A63">
        <w:rPr>
          <w:rFonts w:ascii="Arial" w:hAnsi="Arial" w:cs="Arial"/>
        </w:rPr>
        <w:t>baskets.</w:t>
      </w:r>
      <w:r w:rsidRPr="00871A63">
        <w:rPr>
          <w:rFonts w:ascii="Arial" w:hAnsi="Arial" w:cs="Arial"/>
        </w:rPr>
        <w:t xml:space="preserve"> Additionally, tailored mobile experiences encourage higher spending and repeat purchases. The core business benefits are:</w:t>
      </w:r>
    </w:p>
    <w:p w14:paraId="234B8FDD" w14:textId="0A140CAD" w:rsidR="00447033" w:rsidRPr="00871A63" w:rsidRDefault="00447033" w:rsidP="00447033">
      <w:pPr>
        <w:jc w:val="both"/>
        <w:rPr>
          <w:rFonts w:ascii="Arial" w:hAnsi="Arial" w:cs="Arial"/>
        </w:rPr>
      </w:pPr>
      <w:r w:rsidRPr="00871A63">
        <w:rPr>
          <w:rFonts w:ascii="Arial" w:hAnsi="Arial" w:cs="Arial"/>
        </w:rPr>
        <w:t xml:space="preserve"> Increased sales conversion</w:t>
      </w:r>
    </w:p>
    <w:p w14:paraId="24DAD65F" w14:textId="55E74038" w:rsidR="00447033" w:rsidRPr="00871A63" w:rsidRDefault="00447033" w:rsidP="00447033">
      <w:pPr>
        <w:jc w:val="both"/>
        <w:rPr>
          <w:rFonts w:ascii="Arial" w:hAnsi="Arial" w:cs="Arial"/>
        </w:rPr>
      </w:pPr>
      <w:r w:rsidRPr="00871A63">
        <w:rPr>
          <w:rFonts w:ascii="Arial" w:hAnsi="Arial" w:cs="Arial"/>
        </w:rPr>
        <w:t xml:space="preserve"> Larger basket sizes</w:t>
      </w:r>
    </w:p>
    <w:p w14:paraId="7A5EC01E" w14:textId="764B19AD" w:rsidR="00447033" w:rsidRPr="00871A63" w:rsidRDefault="00447033" w:rsidP="00447033">
      <w:pPr>
        <w:jc w:val="both"/>
        <w:rPr>
          <w:rFonts w:ascii="Arial" w:hAnsi="Arial" w:cs="Arial"/>
        </w:rPr>
      </w:pPr>
      <w:r w:rsidRPr="00871A63">
        <w:rPr>
          <w:rFonts w:ascii="Arial" w:hAnsi="Arial" w:cs="Arial"/>
        </w:rPr>
        <w:t xml:space="preserve"> More subscription </w:t>
      </w:r>
      <w:r w:rsidR="00A24BF2" w:rsidRPr="00871A63">
        <w:rPr>
          <w:rFonts w:ascii="Arial" w:hAnsi="Arial" w:cs="Arial"/>
        </w:rPr>
        <w:t>enrolments</w:t>
      </w:r>
    </w:p>
    <w:p w14:paraId="1FFD354A" w14:textId="15E8C6C7" w:rsidR="00447033" w:rsidRPr="00871A63" w:rsidRDefault="00447033" w:rsidP="00447033">
      <w:pPr>
        <w:jc w:val="both"/>
        <w:rPr>
          <w:rFonts w:ascii="Arial" w:hAnsi="Arial" w:cs="Arial"/>
        </w:rPr>
      </w:pPr>
      <w:r w:rsidRPr="00871A63">
        <w:rPr>
          <w:rFonts w:ascii="Arial" w:hAnsi="Arial" w:cs="Arial"/>
        </w:rPr>
        <w:t xml:space="preserve"> Decreased checkout drop-offs</w:t>
      </w:r>
    </w:p>
    <w:p w14:paraId="59CCBC8B" w14:textId="443AF445" w:rsidR="00447033" w:rsidRPr="00871A63" w:rsidRDefault="00447033" w:rsidP="00447033">
      <w:pPr>
        <w:jc w:val="both"/>
        <w:rPr>
          <w:rFonts w:ascii="Arial" w:hAnsi="Arial" w:cs="Arial"/>
        </w:rPr>
      </w:pPr>
      <w:r w:rsidRPr="00871A63">
        <w:rPr>
          <w:rFonts w:ascii="Arial" w:hAnsi="Arial" w:cs="Arial"/>
        </w:rPr>
        <w:t xml:space="preserve">Improved brand trust </w:t>
      </w:r>
      <w:r w:rsidR="00183696" w:rsidRPr="00871A63">
        <w:rPr>
          <w:rFonts w:ascii="Arial" w:hAnsi="Arial" w:cs="Arial"/>
        </w:rPr>
        <w:t>for</w:t>
      </w:r>
      <w:r w:rsidRPr="00871A63">
        <w:rPr>
          <w:rFonts w:ascii="Arial" w:hAnsi="Arial" w:cs="Arial"/>
        </w:rPr>
        <w:t xml:space="preserve"> </w:t>
      </w:r>
      <w:r w:rsidR="000324B1" w:rsidRPr="00871A63">
        <w:rPr>
          <w:rFonts w:ascii="Arial" w:hAnsi="Arial" w:cs="Arial"/>
        </w:rPr>
        <w:t>healthy Harvest</w:t>
      </w:r>
      <w:r w:rsidRPr="00871A63">
        <w:rPr>
          <w:rFonts w:ascii="Arial" w:hAnsi="Arial" w:cs="Arial"/>
        </w:rPr>
        <w:t>, responsive design is not just a technical feature but a strategic asset for sustained growth in the organic grocery landscape.</w:t>
      </w:r>
    </w:p>
    <w:p w14:paraId="1E6A1397" w14:textId="77777777" w:rsidR="00447033" w:rsidRPr="00871A63" w:rsidRDefault="00447033" w:rsidP="00447033">
      <w:pPr>
        <w:jc w:val="both"/>
        <w:rPr>
          <w:rFonts w:ascii="Arial" w:hAnsi="Arial" w:cs="Arial"/>
        </w:rPr>
      </w:pPr>
    </w:p>
    <w:p w14:paraId="667E3B54" w14:textId="4B63B10A" w:rsidR="00447033" w:rsidRPr="00871A63" w:rsidRDefault="00447033" w:rsidP="00447033">
      <w:pPr>
        <w:jc w:val="both"/>
        <w:rPr>
          <w:rFonts w:ascii="Arial" w:hAnsi="Arial" w:cs="Arial"/>
        </w:rPr>
      </w:pPr>
    </w:p>
    <w:p w14:paraId="7E1A4660" w14:textId="5F2C48E4" w:rsidR="00447033" w:rsidRPr="00871A63" w:rsidRDefault="00447033" w:rsidP="00447033">
      <w:pPr>
        <w:jc w:val="both"/>
        <w:rPr>
          <w:rFonts w:ascii="Arial" w:hAnsi="Arial" w:cs="Arial"/>
        </w:rPr>
      </w:pPr>
      <w:r w:rsidRPr="00871A63">
        <w:rPr>
          <w:rFonts w:ascii="Arial" w:hAnsi="Arial" w:cs="Arial"/>
        </w:rPr>
        <w:t>not cursors. It eliminates the typical annoyances of desktop-only sites on mobile. The direct results are:</w:t>
      </w:r>
    </w:p>
    <w:p w14:paraId="510ACCE1" w14:textId="53679F0A" w:rsidR="00447033" w:rsidRPr="00871A63" w:rsidRDefault="00447033" w:rsidP="00447033">
      <w:pPr>
        <w:jc w:val="both"/>
        <w:rPr>
          <w:rFonts w:ascii="Arial" w:hAnsi="Arial" w:cs="Arial"/>
        </w:rPr>
      </w:pPr>
      <w:r w:rsidRPr="00871A63">
        <w:rPr>
          <w:rFonts w:ascii="Arial" w:hAnsi="Arial" w:cs="Arial"/>
        </w:rPr>
        <w:t>Better mobile functionality</w:t>
      </w:r>
    </w:p>
    <w:p w14:paraId="2662C542" w14:textId="5C9B509E" w:rsidR="00447033" w:rsidRPr="00871A63" w:rsidRDefault="00447033" w:rsidP="00447033">
      <w:pPr>
        <w:jc w:val="both"/>
        <w:rPr>
          <w:rFonts w:ascii="Arial" w:hAnsi="Arial" w:cs="Arial"/>
        </w:rPr>
      </w:pPr>
      <w:r w:rsidRPr="00871A63">
        <w:rPr>
          <w:rFonts w:ascii="Arial" w:hAnsi="Arial" w:cs="Arial"/>
        </w:rPr>
        <w:t xml:space="preserve"> Faster purchasing decisions</w:t>
      </w:r>
    </w:p>
    <w:p w14:paraId="36362F92" w14:textId="7CE379EE" w:rsidR="00447033" w:rsidRPr="00871A63" w:rsidRDefault="00447033" w:rsidP="00447033">
      <w:pPr>
        <w:jc w:val="both"/>
        <w:rPr>
          <w:rFonts w:ascii="Arial" w:hAnsi="Arial" w:cs="Arial"/>
        </w:rPr>
      </w:pPr>
      <w:r w:rsidRPr="00871A63">
        <w:rPr>
          <w:rFonts w:ascii="Arial" w:hAnsi="Arial" w:cs="Arial"/>
        </w:rPr>
        <w:t>Lower bounce percentages</w:t>
      </w:r>
    </w:p>
    <w:p w14:paraId="57CBCF86" w14:textId="1F42BB03" w:rsidR="00447033" w:rsidRPr="00871A63" w:rsidRDefault="00447033" w:rsidP="00447033">
      <w:pPr>
        <w:jc w:val="both"/>
        <w:rPr>
          <w:rFonts w:ascii="Arial" w:hAnsi="Arial" w:cs="Arial"/>
        </w:rPr>
      </w:pPr>
      <w:r w:rsidRPr="00871A63">
        <w:rPr>
          <w:rFonts w:ascii="Arial" w:hAnsi="Arial" w:cs="Arial"/>
        </w:rPr>
        <w:t>Easier access for everyone</w:t>
      </w:r>
    </w:p>
    <w:p w14:paraId="4B01ED75" w14:textId="0FF65802" w:rsidR="00447033" w:rsidRPr="00871A63" w:rsidRDefault="00447033" w:rsidP="00447033">
      <w:pPr>
        <w:jc w:val="both"/>
        <w:rPr>
          <w:rFonts w:ascii="Arial" w:hAnsi="Arial" w:cs="Arial"/>
        </w:rPr>
      </w:pPr>
      <w:r w:rsidRPr="00871A63">
        <w:rPr>
          <w:rFonts w:ascii="Arial" w:hAnsi="Arial" w:cs="Arial"/>
        </w:rPr>
        <w:t xml:space="preserve"> Happier </w:t>
      </w:r>
      <w:r w:rsidR="00A24BF2" w:rsidRPr="00871A63">
        <w:rPr>
          <w:rFonts w:ascii="Arial" w:hAnsi="Arial" w:cs="Arial"/>
        </w:rPr>
        <w:t>customers These</w:t>
      </w:r>
      <w:r w:rsidRPr="00871A63">
        <w:rPr>
          <w:rFonts w:ascii="Arial" w:hAnsi="Arial" w:cs="Arial"/>
        </w:rPr>
        <w:t xml:space="preserve"> benefits are crucial for </w:t>
      </w:r>
      <w:r w:rsidR="009749E2" w:rsidRPr="00871A63">
        <w:rPr>
          <w:rFonts w:ascii="Arial" w:hAnsi="Arial" w:cs="Arial"/>
        </w:rPr>
        <w:t>Healthy Harvest’s</w:t>
      </w:r>
      <w:r w:rsidRPr="00871A63">
        <w:rPr>
          <w:rFonts w:ascii="Arial" w:hAnsi="Arial" w:cs="Arial"/>
        </w:rPr>
        <w:t xml:space="preserve"> goal to drive more sales and keep subscribers coming back.</w:t>
      </w:r>
    </w:p>
    <w:p w14:paraId="23FF6C82" w14:textId="019CF17B" w:rsidR="00447033" w:rsidRPr="00871A63" w:rsidRDefault="00447033" w:rsidP="00447033">
      <w:pPr>
        <w:jc w:val="both"/>
        <w:rPr>
          <w:rFonts w:ascii="Arial" w:hAnsi="Arial" w:cs="Arial"/>
        </w:rPr>
      </w:pPr>
    </w:p>
    <w:p w14:paraId="2BAE769E" w14:textId="6951C510" w:rsidR="00447033" w:rsidRPr="00871A63" w:rsidRDefault="00447033" w:rsidP="00447033">
      <w:pPr>
        <w:jc w:val="both"/>
        <w:rPr>
          <w:rFonts w:ascii="Arial" w:hAnsi="Arial" w:cs="Arial"/>
        </w:rPr>
      </w:pPr>
      <w:bookmarkStart w:id="16" w:name="_Toc235721720"/>
      <w:r w:rsidRPr="00871A63">
        <w:rPr>
          <w:rStyle w:val="Heading2Char"/>
        </w:rPr>
        <w:lastRenderedPageBreak/>
        <w:t>3.</w:t>
      </w:r>
      <w:r w:rsidR="00D431A5">
        <w:rPr>
          <w:rStyle w:val="Heading2Char"/>
        </w:rPr>
        <w:t>4</w:t>
      </w:r>
      <w:r w:rsidRPr="00871A63">
        <w:rPr>
          <w:rStyle w:val="Heading2Char"/>
        </w:rPr>
        <w:t xml:space="preserve"> Boosting the Bottom Line</w:t>
      </w:r>
      <w:r w:rsidR="00A24BF2" w:rsidRPr="00871A63">
        <w:rPr>
          <w:rStyle w:val="Heading2Char"/>
        </w:rPr>
        <w:t>.</w:t>
      </w:r>
      <w:bookmarkEnd w:id="16"/>
      <w:r w:rsidRPr="00871A63">
        <w:rPr>
          <w:rFonts w:ascii="Arial" w:hAnsi="Arial" w:cs="Arial"/>
        </w:rPr>
        <w:t xml:space="preserve"> The financial impact is undeniable: mobile-friendly sites lead to better sales figures and fewer abandoned carts</w:t>
      </w:r>
      <w:r w:rsidR="00A24BF2" w:rsidRPr="00871A63">
        <w:rPr>
          <w:rFonts w:ascii="Arial" w:hAnsi="Arial" w:cs="Arial"/>
        </w:rPr>
        <w:t>.</w:t>
      </w:r>
      <w:r w:rsidRPr="00871A63">
        <w:rPr>
          <w:rFonts w:ascii="Arial" w:hAnsi="Arial" w:cs="Arial"/>
        </w:rPr>
        <w:t xml:space="preserve"> When combined with personalized content, they also encourage customers to spend more and remain loyal. The key takeaways for business are:</w:t>
      </w:r>
    </w:p>
    <w:p w14:paraId="5F095C2B" w14:textId="53281B20" w:rsidR="00447033" w:rsidRPr="00871A63" w:rsidRDefault="00447033" w:rsidP="00447033">
      <w:pPr>
        <w:jc w:val="both"/>
        <w:rPr>
          <w:rFonts w:ascii="Arial" w:hAnsi="Arial" w:cs="Arial"/>
        </w:rPr>
      </w:pPr>
      <w:r w:rsidRPr="00871A63">
        <w:rPr>
          <w:rFonts w:ascii="Arial" w:hAnsi="Arial" w:cs="Arial"/>
        </w:rPr>
        <w:t xml:space="preserve"> Stronger conversion rates</w:t>
      </w:r>
    </w:p>
    <w:p w14:paraId="0521D67C" w14:textId="6DF7F394" w:rsidR="00447033" w:rsidRPr="00871A63" w:rsidRDefault="00447033" w:rsidP="00447033">
      <w:pPr>
        <w:jc w:val="both"/>
        <w:rPr>
          <w:rFonts w:ascii="Arial" w:hAnsi="Arial" w:cs="Arial"/>
        </w:rPr>
      </w:pPr>
      <w:r w:rsidRPr="00871A63">
        <w:rPr>
          <w:rFonts w:ascii="Arial" w:hAnsi="Arial" w:cs="Arial"/>
        </w:rPr>
        <w:t xml:space="preserve"> Higher order values</w:t>
      </w:r>
    </w:p>
    <w:p w14:paraId="7E2E05FF" w14:textId="70981081" w:rsidR="00447033" w:rsidRPr="00871A63" w:rsidRDefault="00447033" w:rsidP="00447033">
      <w:pPr>
        <w:jc w:val="both"/>
        <w:rPr>
          <w:rFonts w:ascii="Arial" w:hAnsi="Arial" w:cs="Arial"/>
        </w:rPr>
      </w:pPr>
      <w:r w:rsidRPr="00871A63">
        <w:rPr>
          <w:rFonts w:ascii="Arial" w:hAnsi="Arial" w:cs="Arial"/>
        </w:rPr>
        <w:t xml:space="preserve"> More subscriptions</w:t>
      </w:r>
    </w:p>
    <w:p w14:paraId="46A8F542" w14:textId="30714558" w:rsidR="00447033" w:rsidRPr="00871A63" w:rsidRDefault="00447033" w:rsidP="00447033">
      <w:pPr>
        <w:jc w:val="both"/>
        <w:rPr>
          <w:rFonts w:ascii="Arial" w:hAnsi="Arial" w:cs="Arial"/>
        </w:rPr>
      </w:pPr>
      <w:r w:rsidRPr="00871A63">
        <w:rPr>
          <w:rFonts w:ascii="Arial" w:hAnsi="Arial" w:cs="Arial"/>
        </w:rPr>
        <w:t xml:space="preserve"> Less cart abandonment</w:t>
      </w:r>
    </w:p>
    <w:p w14:paraId="5AD5B4EC" w14:textId="2710D954" w:rsidR="00447033" w:rsidRPr="00871A63" w:rsidRDefault="00447033" w:rsidP="00447033">
      <w:pPr>
        <w:jc w:val="both"/>
        <w:rPr>
          <w:rFonts w:ascii="Arial" w:hAnsi="Arial" w:cs="Arial"/>
        </w:rPr>
      </w:pPr>
      <w:r w:rsidRPr="00871A63">
        <w:rPr>
          <w:rFonts w:ascii="Arial" w:hAnsi="Arial" w:cs="Arial"/>
        </w:rPr>
        <w:t xml:space="preserve"> A more professional brand image</w:t>
      </w:r>
    </w:p>
    <w:p w14:paraId="538ABAAB" w14:textId="5B371120" w:rsidR="00447033" w:rsidRPr="00871A63" w:rsidRDefault="00447033" w:rsidP="00447033">
      <w:pPr>
        <w:jc w:val="both"/>
        <w:rPr>
          <w:rFonts w:ascii="Arial" w:hAnsi="Arial" w:cs="Arial"/>
        </w:rPr>
      </w:pPr>
    </w:p>
    <w:p w14:paraId="3FF643E8" w14:textId="4AC333ED" w:rsidR="00447033" w:rsidRPr="00871A63" w:rsidRDefault="00447033" w:rsidP="00447033">
      <w:pPr>
        <w:jc w:val="both"/>
        <w:rPr>
          <w:rFonts w:ascii="Arial" w:hAnsi="Arial" w:cs="Arial"/>
        </w:rPr>
      </w:pPr>
      <w:r w:rsidRPr="00871A63">
        <w:rPr>
          <w:rFonts w:ascii="Arial" w:hAnsi="Arial" w:cs="Arial"/>
        </w:rPr>
        <w:t xml:space="preserve"> Ultimately, responsive design is a strategic necessity for </w:t>
      </w:r>
      <w:r w:rsidR="00A24BF2" w:rsidRPr="00871A63">
        <w:rPr>
          <w:rFonts w:ascii="Arial" w:hAnsi="Arial" w:cs="Arial"/>
        </w:rPr>
        <w:t>healthy Harvest</w:t>
      </w:r>
      <w:r w:rsidRPr="00871A63">
        <w:rPr>
          <w:rFonts w:ascii="Arial" w:hAnsi="Arial" w:cs="Arial"/>
        </w:rPr>
        <w:t>, powering long-term success in the competitive organic food market.</w:t>
      </w:r>
    </w:p>
    <w:p w14:paraId="158E05B6" w14:textId="6BD98B68" w:rsidR="00A5065A" w:rsidRPr="00871A63" w:rsidRDefault="00B10D6A" w:rsidP="00447033">
      <w:pPr>
        <w:jc w:val="both"/>
        <w:rPr>
          <w:rFonts w:ascii="Arial" w:hAnsi="Arial" w:cs="Arial"/>
        </w:rPr>
      </w:pPr>
      <w:r w:rsidRPr="00871A63">
        <w:rPr>
          <w:rFonts w:ascii="Arial" w:hAnsi="Arial" w:cs="Arial"/>
        </w:rPr>
        <w:t>Implementation Section</w:t>
      </w:r>
    </w:p>
    <w:p w14:paraId="383644FD" w14:textId="77777777" w:rsidR="00C465DC" w:rsidRPr="00871A63" w:rsidRDefault="00C465DC" w:rsidP="00447033">
      <w:pPr>
        <w:jc w:val="both"/>
        <w:rPr>
          <w:rFonts w:ascii="Arial" w:hAnsi="Arial" w:cs="Arial"/>
        </w:rPr>
      </w:pPr>
    </w:p>
    <w:p w14:paraId="7236CB1F" w14:textId="28DBF5E2" w:rsidR="00C465DC" w:rsidRDefault="00345726" w:rsidP="00871A63">
      <w:pPr>
        <w:pStyle w:val="Heading2"/>
      </w:pPr>
      <w:bookmarkStart w:id="17" w:name="_Toc235721721"/>
      <w:r>
        <w:t>Mood Board.</w:t>
      </w:r>
      <w:bookmarkEnd w:id="17"/>
    </w:p>
    <w:p w14:paraId="25AE30DE" w14:textId="61DA9010" w:rsidR="00D7237E" w:rsidRDefault="00D7237E" w:rsidP="00447033">
      <w:pPr>
        <w:jc w:val="both"/>
        <w:rPr>
          <w:rFonts w:ascii="Arial" w:hAnsi="Arial" w:cs="Arial"/>
          <w:b/>
          <w:bCs/>
        </w:rPr>
      </w:pPr>
      <w:r w:rsidRPr="00D7237E">
        <w:rPr>
          <w:rFonts w:ascii="Arial" w:hAnsi="Arial" w:cs="Arial"/>
          <w:b/>
          <w:bCs/>
        </w:rPr>
        <w:drawing>
          <wp:inline distT="0" distB="0" distL="0" distR="0" wp14:anchorId="2A53F009" wp14:editId="57840FFB">
            <wp:extent cx="2149026" cy="1928027"/>
            <wp:effectExtent l="0" t="0" r="3810" b="0"/>
            <wp:docPr id="915014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14129" name=""/>
                    <pic:cNvPicPr/>
                  </pic:nvPicPr>
                  <pic:blipFill>
                    <a:blip r:embed="rId12"/>
                    <a:stretch>
                      <a:fillRect/>
                    </a:stretch>
                  </pic:blipFill>
                  <pic:spPr>
                    <a:xfrm>
                      <a:off x="0" y="0"/>
                      <a:ext cx="2149026" cy="1928027"/>
                    </a:xfrm>
                    <a:prstGeom prst="rect">
                      <a:avLst/>
                    </a:prstGeom>
                  </pic:spPr>
                </pic:pic>
              </a:graphicData>
            </a:graphic>
          </wp:inline>
        </w:drawing>
      </w:r>
      <w:r w:rsidR="00EE7B2E" w:rsidRPr="00EE7B2E">
        <w:rPr>
          <w:rFonts w:ascii="Arial" w:hAnsi="Arial" w:cs="Arial"/>
          <w:b/>
          <w:bCs/>
        </w:rPr>
        <w:drawing>
          <wp:inline distT="0" distB="0" distL="0" distR="0" wp14:anchorId="7BAE6088" wp14:editId="6BBA3D2F">
            <wp:extent cx="1912786" cy="2042337"/>
            <wp:effectExtent l="0" t="0" r="0" b="0"/>
            <wp:docPr id="1326587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587886" name=""/>
                    <pic:cNvPicPr/>
                  </pic:nvPicPr>
                  <pic:blipFill>
                    <a:blip r:embed="rId13"/>
                    <a:stretch>
                      <a:fillRect/>
                    </a:stretch>
                  </pic:blipFill>
                  <pic:spPr>
                    <a:xfrm>
                      <a:off x="0" y="0"/>
                      <a:ext cx="1912786" cy="2042337"/>
                    </a:xfrm>
                    <a:prstGeom prst="rect">
                      <a:avLst/>
                    </a:prstGeom>
                  </pic:spPr>
                </pic:pic>
              </a:graphicData>
            </a:graphic>
          </wp:inline>
        </w:drawing>
      </w:r>
      <w:r w:rsidR="00851F8C" w:rsidRPr="00851F8C">
        <w:rPr>
          <w:rFonts w:ascii="Arial" w:hAnsi="Arial" w:cs="Arial"/>
          <w:b/>
          <w:bCs/>
        </w:rPr>
        <w:drawing>
          <wp:inline distT="0" distB="0" distL="0" distR="0" wp14:anchorId="2122F4E2" wp14:editId="55194AB5">
            <wp:extent cx="1615580" cy="2004234"/>
            <wp:effectExtent l="0" t="0" r="3810" b="0"/>
            <wp:docPr id="12737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79955" name=""/>
                    <pic:cNvPicPr/>
                  </pic:nvPicPr>
                  <pic:blipFill>
                    <a:blip r:embed="rId14"/>
                    <a:stretch>
                      <a:fillRect/>
                    </a:stretch>
                  </pic:blipFill>
                  <pic:spPr>
                    <a:xfrm>
                      <a:off x="0" y="0"/>
                      <a:ext cx="1615580" cy="2004234"/>
                    </a:xfrm>
                    <a:prstGeom prst="rect">
                      <a:avLst/>
                    </a:prstGeom>
                  </pic:spPr>
                </pic:pic>
              </a:graphicData>
            </a:graphic>
          </wp:inline>
        </w:drawing>
      </w:r>
    </w:p>
    <w:p w14:paraId="3CB38C90" w14:textId="2356B1C1" w:rsidR="00345726" w:rsidRPr="000A7AC5" w:rsidRDefault="0064057A" w:rsidP="00447033">
      <w:pPr>
        <w:jc w:val="both"/>
        <w:rPr>
          <w:rFonts w:ascii="Arial" w:hAnsi="Arial" w:cs="Arial"/>
          <w:b/>
          <w:bCs/>
        </w:rPr>
      </w:pPr>
      <w:r w:rsidRPr="00A41AF3">
        <w:rPr>
          <w:rFonts w:ascii="Arial" w:hAnsi="Arial" w:cs="Arial"/>
          <w:b/>
          <w:bCs/>
        </w:rPr>
        <w:drawing>
          <wp:anchor distT="0" distB="0" distL="114300" distR="114300" simplePos="0" relativeHeight="251661312" behindDoc="1" locked="0" layoutInCell="1" allowOverlap="1" wp14:anchorId="13B40384" wp14:editId="581F9F03">
            <wp:simplePos x="0" y="0"/>
            <wp:positionH relativeFrom="column">
              <wp:posOffset>2286000</wp:posOffset>
            </wp:positionH>
            <wp:positionV relativeFrom="paragraph">
              <wp:posOffset>5715</wp:posOffset>
            </wp:positionV>
            <wp:extent cx="1737360" cy="1790700"/>
            <wp:effectExtent l="0" t="0" r="0" b="0"/>
            <wp:wrapTight wrapText="bothSides">
              <wp:wrapPolygon edited="0">
                <wp:start x="0" y="0"/>
                <wp:lineTo x="0" y="21370"/>
                <wp:lineTo x="21316" y="21370"/>
                <wp:lineTo x="21316" y="0"/>
                <wp:lineTo x="0" y="0"/>
              </wp:wrapPolygon>
            </wp:wrapTight>
            <wp:docPr id="1729352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352426" name=""/>
                    <pic:cNvPicPr/>
                  </pic:nvPicPr>
                  <pic:blipFill>
                    <a:blip r:embed="rId15">
                      <a:extLst>
                        <a:ext uri="{28A0092B-C50C-407E-A947-70E740481C1C}">
                          <a14:useLocalDpi xmlns:a14="http://schemas.microsoft.com/office/drawing/2010/main" val="0"/>
                        </a:ext>
                      </a:extLst>
                    </a:blip>
                    <a:stretch>
                      <a:fillRect/>
                    </a:stretch>
                  </pic:blipFill>
                  <pic:spPr>
                    <a:xfrm>
                      <a:off x="0" y="0"/>
                      <a:ext cx="1737360" cy="1790700"/>
                    </a:xfrm>
                    <a:prstGeom prst="rect">
                      <a:avLst/>
                    </a:prstGeom>
                  </pic:spPr>
                </pic:pic>
              </a:graphicData>
            </a:graphic>
            <wp14:sizeRelH relativeFrom="margin">
              <wp14:pctWidth>0</wp14:pctWidth>
            </wp14:sizeRelH>
            <wp14:sizeRelV relativeFrom="margin">
              <wp14:pctHeight>0</wp14:pctHeight>
            </wp14:sizeRelV>
          </wp:anchor>
        </w:drawing>
      </w:r>
      <w:r w:rsidRPr="00F42DD1">
        <w:rPr>
          <w:rFonts w:ascii="Arial" w:hAnsi="Arial" w:cs="Arial"/>
          <w:b/>
          <w:bCs/>
        </w:rPr>
        <w:drawing>
          <wp:anchor distT="0" distB="0" distL="114300" distR="114300" simplePos="0" relativeHeight="251660288" behindDoc="0" locked="0" layoutInCell="1" allowOverlap="1" wp14:anchorId="5F20A3C5" wp14:editId="151D94B0">
            <wp:simplePos x="0" y="0"/>
            <wp:positionH relativeFrom="column">
              <wp:posOffset>236220</wp:posOffset>
            </wp:positionH>
            <wp:positionV relativeFrom="paragraph">
              <wp:posOffset>5715</wp:posOffset>
            </wp:positionV>
            <wp:extent cx="1950720" cy="1798320"/>
            <wp:effectExtent l="0" t="0" r="0" b="0"/>
            <wp:wrapSquare wrapText="bothSides"/>
            <wp:docPr id="1645159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159237" name=""/>
                    <pic:cNvPicPr/>
                  </pic:nvPicPr>
                  <pic:blipFill>
                    <a:blip r:embed="rId16">
                      <a:extLst>
                        <a:ext uri="{28A0092B-C50C-407E-A947-70E740481C1C}">
                          <a14:useLocalDpi xmlns:a14="http://schemas.microsoft.com/office/drawing/2010/main" val="0"/>
                        </a:ext>
                      </a:extLst>
                    </a:blip>
                    <a:stretch>
                      <a:fillRect/>
                    </a:stretch>
                  </pic:blipFill>
                  <pic:spPr>
                    <a:xfrm>
                      <a:off x="0" y="0"/>
                      <a:ext cx="1950720" cy="1798320"/>
                    </a:xfrm>
                    <a:prstGeom prst="rect">
                      <a:avLst/>
                    </a:prstGeom>
                  </pic:spPr>
                </pic:pic>
              </a:graphicData>
            </a:graphic>
            <wp14:sizeRelH relativeFrom="margin">
              <wp14:pctWidth>0</wp14:pctWidth>
            </wp14:sizeRelH>
          </wp:anchor>
        </w:drawing>
      </w:r>
    </w:p>
    <w:p w14:paraId="55EB6D99" w14:textId="5BA16325" w:rsidR="00C57A93" w:rsidRPr="00802D29" w:rsidRDefault="00E62C44" w:rsidP="00802D29">
      <w:pPr>
        <w:jc w:val="both"/>
        <w:rPr>
          <w:rFonts w:ascii="Arial" w:hAnsi="Arial" w:cs="Arial"/>
        </w:rPr>
      </w:pPr>
      <w:r w:rsidRPr="00E62C44">
        <w:rPr>
          <w:rFonts w:ascii="Arial" w:hAnsi="Arial" w:cs="Arial"/>
        </w:rPr>
        <w:lastRenderedPageBreak/>
        <w:drawing>
          <wp:inline distT="0" distB="0" distL="0" distR="0" wp14:anchorId="59657575" wp14:editId="2457DC60">
            <wp:extent cx="2834886" cy="5730737"/>
            <wp:effectExtent l="0" t="0" r="3810" b="3810"/>
            <wp:docPr id="468484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484699" name=""/>
                    <pic:cNvPicPr/>
                  </pic:nvPicPr>
                  <pic:blipFill>
                    <a:blip r:embed="rId17"/>
                    <a:stretch>
                      <a:fillRect/>
                    </a:stretch>
                  </pic:blipFill>
                  <pic:spPr>
                    <a:xfrm>
                      <a:off x="0" y="0"/>
                      <a:ext cx="2834886" cy="5730737"/>
                    </a:xfrm>
                    <a:prstGeom prst="rect">
                      <a:avLst/>
                    </a:prstGeom>
                  </pic:spPr>
                </pic:pic>
              </a:graphicData>
            </a:graphic>
          </wp:inline>
        </w:drawing>
      </w:r>
    </w:p>
    <w:p w14:paraId="0B03DB44" w14:textId="6D3270C4" w:rsidR="00A15764" w:rsidRDefault="00A15764" w:rsidP="008919D6">
      <w:pPr>
        <w:jc w:val="both"/>
        <w:rPr>
          <w:rFonts w:ascii="Arial" w:hAnsi="Arial" w:cs="Arial"/>
        </w:rPr>
      </w:pPr>
    </w:p>
    <w:p w14:paraId="251438E4" w14:textId="69EF5D48" w:rsidR="00A42230" w:rsidRPr="008919D6" w:rsidRDefault="00A42230" w:rsidP="008919D6">
      <w:pPr>
        <w:jc w:val="both"/>
        <w:rPr>
          <w:rFonts w:ascii="Arial" w:hAnsi="Arial" w:cs="Arial"/>
        </w:rPr>
      </w:pPr>
    </w:p>
    <w:p w14:paraId="59B8E5DE" w14:textId="77777777" w:rsidR="00A60F6D" w:rsidRDefault="00A60F6D" w:rsidP="00BE5798">
      <w:pPr>
        <w:jc w:val="both"/>
        <w:rPr>
          <w:rFonts w:ascii="Arial" w:hAnsi="Arial" w:cs="Arial"/>
        </w:rPr>
      </w:pPr>
    </w:p>
    <w:p w14:paraId="60202D15" w14:textId="77777777" w:rsidR="00D52D42" w:rsidRDefault="00D52D42" w:rsidP="00BE5798">
      <w:pPr>
        <w:jc w:val="both"/>
        <w:rPr>
          <w:rFonts w:ascii="Arial" w:hAnsi="Arial" w:cs="Arial"/>
        </w:rPr>
      </w:pPr>
    </w:p>
    <w:p w14:paraId="6BCDD876" w14:textId="2720BAAC" w:rsidR="00D52D42" w:rsidRDefault="00D52D42" w:rsidP="00871A63">
      <w:pPr>
        <w:pStyle w:val="Heading2"/>
      </w:pPr>
      <w:bookmarkStart w:id="18" w:name="_Toc235721722"/>
      <w:r>
        <w:lastRenderedPageBreak/>
        <w:t>Wireframe.</w:t>
      </w:r>
      <w:bookmarkEnd w:id="18"/>
    </w:p>
    <w:p w14:paraId="4A65EFC0" w14:textId="587CA37B" w:rsidR="00377EB8" w:rsidRDefault="00377EB8" w:rsidP="00BE5798">
      <w:pPr>
        <w:jc w:val="both"/>
        <w:rPr>
          <w:rFonts w:ascii="Arial" w:hAnsi="Arial" w:cs="Arial"/>
        </w:rPr>
      </w:pPr>
      <w:r w:rsidRPr="00377EB8">
        <w:rPr>
          <w:rFonts w:ascii="Arial" w:hAnsi="Arial" w:cs="Arial"/>
        </w:rPr>
        <w:drawing>
          <wp:inline distT="0" distB="0" distL="0" distR="0" wp14:anchorId="0659B443" wp14:editId="3A651ED2">
            <wp:extent cx="1806097" cy="2103302"/>
            <wp:effectExtent l="0" t="0" r="3810" b="0"/>
            <wp:docPr id="166634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34577" name=""/>
                    <pic:cNvPicPr/>
                  </pic:nvPicPr>
                  <pic:blipFill>
                    <a:blip r:embed="rId18"/>
                    <a:stretch>
                      <a:fillRect/>
                    </a:stretch>
                  </pic:blipFill>
                  <pic:spPr>
                    <a:xfrm>
                      <a:off x="0" y="0"/>
                      <a:ext cx="1806097" cy="2103302"/>
                    </a:xfrm>
                    <a:prstGeom prst="rect">
                      <a:avLst/>
                    </a:prstGeom>
                  </pic:spPr>
                </pic:pic>
              </a:graphicData>
            </a:graphic>
          </wp:inline>
        </w:drawing>
      </w:r>
      <w:r w:rsidR="00CB525A" w:rsidRPr="00CB525A">
        <w:rPr>
          <w:rFonts w:ascii="Arial" w:hAnsi="Arial" w:cs="Arial"/>
        </w:rPr>
        <w:drawing>
          <wp:inline distT="0" distB="0" distL="0" distR="0" wp14:anchorId="3DEDC846" wp14:editId="6628F54D">
            <wp:extent cx="1729890" cy="1638442"/>
            <wp:effectExtent l="0" t="0" r="3810" b="0"/>
            <wp:docPr id="1913841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841857" name=""/>
                    <pic:cNvPicPr/>
                  </pic:nvPicPr>
                  <pic:blipFill>
                    <a:blip r:embed="rId19"/>
                    <a:stretch>
                      <a:fillRect/>
                    </a:stretch>
                  </pic:blipFill>
                  <pic:spPr>
                    <a:xfrm>
                      <a:off x="0" y="0"/>
                      <a:ext cx="1729890" cy="1638442"/>
                    </a:xfrm>
                    <a:prstGeom prst="rect">
                      <a:avLst/>
                    </a:prstGeom>
                  </pic:spPr>
                </pic:pic>
              </a:graphicData>
            </a:graphic>
          </wp:inline>
        </w:drawing>
      </w:r>
      <w:r w:rsidR="00FF64AA" w:rsidRPr="00FF64AA">
        <w:rPr>
          <w:rFonts w:ascii="Arial" w:hAnsi="Arial" w:cs="Arial"/>
        </w:rPr>
        <w:drawing>
          <wp:inline distT="0" distB="0" distL="0" distR="0" wp14:anchorId="40989780" wp14:editId="38F8DFF8">
            <wp:extent cx="1882303" cy="1790855"/>
            <wp:effectExtent l="0" t="0" r="3810" b="0"/>
            <wp:docPr id="1404152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152561" name=""/>
                    <pic:cNvPicPr/>
                  </pic:nvPicPr>
                  <pic:blipFill>
                    <a:blip r:embed="rId20"/>
                    <a:stretch>
                      <a:fillRect/>
                    </a:stretch>
                  </pic:blipFill>
                  <pic:spPr>
                    <a:xfrm>
                      <a:off x="0" y="0"/>
                      <a:ext cx="1882303" cy="1790855"/>
                    </a:xfrm>
                    <a:prstGeom prst="rect">
                      <a:avLst/>
                    </a:prstGeom>
                  </pic:spPr>
                </pic:pic>
              </a:graphicData>
            </a:graphic>
          </wp:inline>
        </w:drawing>
      </w:r>
    </w:p>
    <w:p w14:paraId="3F9EAA1A" w14:textId="3379B15F" w:rsidR="00FF64AA" w:rsidRDefault="00AB46B6" w:rsidP="00BE5798">
      <w:pPr>
        <w:jc w:val="both"/>
        <w:rPr>
          <w:rFonts w:ascii="Arial" w:hAnsi="Arial" w:cs="Arial"/>
        </w:rPr>
      </w:pPr>
      <w:r w:rsidRPr="00AB46B6">
        <w:rPr>
          <w:rFonts w:ascii="Arial" w:hAnsi="Arial" w:cs="Arial"/>
        </w:rPr>
        <w:drawing>
          <wp:inline distT="0" distB="0" distL="0" distR="0" wp14:anchorId="269FDB51" wp14:editId="5DAD8479">
            <wp:extent cx="1729890" cy="1905165"/>
            <wp:effectExtent l="0" t="0" r="3810" b="0"/>
            <wp:docPr id="1903870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70652" name=""/>
                    <pic:cNvPicPr/>
                  </pic:nvPicPr>
                  <pic:blipFill>
                    <a:blip r:embed="rId21"/>
                    <a:stretch>
                      <a:fillRect/>
                    </a:stretch>
                  </pic:blipFill>
                  <pic:spPr>
                    <a:xfrm>
                      <a:off x="0" y="0"/>
                      <a:ext cx="1729890" cy="1905165"/>
                    </a:xfrm>
                    <a:prstGeom prst="rect">
                      <a:avLst/>
                    </a:prstGeom>
                  </pic:spPr>
                </pic:pic>
              </a:graphicData>
            </a:graphic>
          </wp:inline>
        </w:drawing>
      </w:r>
      <w:r w:rsidR="00B539AF" w:rsidRPr="00B539AF">
        <w:rPr>
          <w:rFonts w:ascii="Arial" w:hAnsi="Arial" w:cs="Arial"/>
        </w:rPr>
        <w:drawing>
          <wp:inline distT="0" distB="0" distL="0" distR="0" wp14:anchorId="5E96544A" wp14:editId="482C7F5D">
            <wp:extent cx="1729890" cy="1905165"/>
            <wp:effectExtent l="0" t="0" r="3810" b="0"/>
            <wp:docPr id="757898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898437" name=""/>
                    <pic:cNvPicPr/>
                  </pic:nvPicPr>
                  <pic:blipFill>
                    <a:blip r:embed="rId21"/>
                    <a:stretch>
                      <a:fillRect/>
                    </a:stretch>
                  </pic:blipFill>
                  <pic:spPr>
                    <a:xfrm>
                      <a:off x="0" y="0"/>
                      <a:ext cx="1729890" cy="1905165"/>
                    </a:xfrm>
                    <a:prstGeom prst="rect">
                      <a:avLst/>
                    </a:prstGeom>
                  </pic:spPr>
                </pic:pic>
              </a:graphicData>
            </a:graphic>
          </wp:inline>
        </w:drawing>
      </w:r>
    </w:p>
    <w:p w14:paraId="1EBF234D" w14:textId="77777777" w:rsidR="00DA1A59" w:rsidRDefault="00DA1A59" w:rsidP="00BE5798">
      <w:pPr>
        <w:jc w:val="both"/>
        <w:rPr>
          <w:rFonts w:ascii="Arial" w:hAnsi="Arial" w:cs="Arial"/>
        </w:rPr>
      </w:pPr>
    </w:p>
    <w:p w14:paraId="69EF30EE" w14:textId="04DF1C7D" w:rsidR="00DA1A59" w:rsidRDefault="00DA1A59" w:rsidP="00871A63">
      <w:pPr>
        <w:pStyle w:val="Heading1"/>
      </w:pPr>
      <w:bookmarkStart w:id="19" w:name="_Toc235721723"/>
      <w:r>
        <w:t>Conclusion</w:t>
      </w:r>
      <w:r w:rsidR="00555D0A">
        <w:t>.</w:t>
      </w:r>
      <w:bookmarkEnd w:id="19"/>
    </w:p>
    <w:p w14:paraId="67D7237C" w14:textId="08BCE116" w:rsidR="00464831" w:rsidRPr="00464831" w:rsidRDefault="00464831" w:rsidP="00464831">
      <w:pPr>
        <w:jc w:val="both"/>
        <w:rPr>
          <w:rFonts w:ascii="Arial" w:hAnsi="Arial" w:cs="Arial"/>
        </w:rPr>
      </w:pPr>
      <w:r w:rsidRPr="00464831">
        <w:rPr>
          <w:rFonts w:ascii="Arial" w:hAnsi="Arial" w:cs="Arial"/>
        </w:rPr>
        <w:t xml:space="preserve">The </w:t>
      </w:r>
      <w:r w:rsidR="008275F0" w:rsidRPr="00464831">
        <w:rPr>
          <w:rFonts w:ascii="Arial" w:hAnsi="Arial" w:cs="Arial"/>
        </w:rPr>
        <w:t>healthy Harvest</w:t>
      </w:r>
      <w:r w:rsidRPr="00464831">
        <w:rPr>
          <w:rFonts w:ascii="Arial" w:hAnsi="Arial" w:cs="Arial"/>
        </w:rPr>
        <w:t xml:space="preserve"> website </w:t>
      </w:r>
      <w:proofErr w:type="gramStart"/>
      <w:r w:rsidRPr="00464831">
        <w:rPr>
          <w:rFonts w:ascii="Arial" w:hAnsi="Arial" w:cs="Arial"/>
        </w:rPr>
        <w:t>is in need of</w:t>
      </w:r>
      <w:proofErr w:type="gramEnd"/>
      <w:r w:rsidRPr="00464831">
        <w:rPr>
          <w:rFonts w:ascii="Arial" w:hAnsi="Arial" w:cs="Arial"/>
        </w:rPr>
        <w:t xml:space="preserve"> a full-scale redesign to resolve persistent issues with navigation, visual consistency, mobile responsiveness, product transparency, accessibility, and user trust. The proposed updates are designed to deliver a modern, user-focused, and fully responsive e-commerce experience that reflects </w:t>
      </w:r>
      <w:r w:rsidR="008275F0" w:rsidRPr="00464831">
        <w:rPr>
          <w:rFonts w:ascii="Arial" w:hAnsi="Arial" w:cs="Arial"/>
        </w:rPr>
        <w:t>Healthy Harvest’s</w:t>
      </w:r>
      <w:r w:rsidRPr="00464831">
        <w:rPr>
          <w:rFonts w:ascii="Arial" w:hAnsi="Arial" w:cs="Arial"/>
        </w:rPr>
        <w:t xml:space="preserve"> commitment to sustainability and supports its core business goals.</w:t>
      </w:r>
    </w:p>
    <w:p w14:paraId="43794CD9" w14:textId="77777777" w:rsidR="00464831" w:rsidRPr="00464831" w:rsidRDefault="00464831" w:rsidP="00464831">
      <w:pPr>
        <w:jc w:val="both"/>
        <w:rPr>
          <w:rFonts w:ascii="Arial" w:hAnsi="Arial" w:cs="Arial"/>
        </w:rPr>
      </w:pPr>
    </w:p>
    <w:p w14:paraId="279993AD" w14:textId="1B68603A" w:rsidR="00464831" w:rsidRDefault="00464831" w:rsidP="00464831">
      <w:pPr>
        <w:jc w:val="both"/>
        <w:rPr>
          <w:rFonts w:ascii="Arial" w:hAnsi="Arial" w:cs="Arial"/>
        </w:rPr>
      </w:pPr>
      <w:r w:rsidRPr="00464831">
        <w:rPr>
          <w:rFonts w:ascii="Arial" w:hAnsi="Arial" w:cs="Arial"/>
        </w:rPr>
        <w:t xml:space="preserve">Through improved information architecture, richer product content, refreshed visual design, a simplified checkout flow, and tailored product recommendations, the new site will drive greater user satisfaction, boost conversion rates, and strengthen subscription retention. A responsive approach is especially critical to ensure seamless performance and accessibility across every device, making it a key factor in </w:t>
      </w:r>
      <w:r w:rsidR="008275F0" w:rsidRPr="00464831">
        <w:rPr>
          <w:rFonts w:ascii="Arial" w:hAnsi="Arial" w:cs="Arial"/>
        </w:rPr>
        <w:t>healthy Harvest’s</w:t>
      </w:r>
      <w:r w:rsidRPr="00464831">
        <w:rPr>
          <w:rFonts w:ascii="Arial" w:hAnsi="Arial" w:cs="Arial"/>
        </w:rPr>
        <w:t xml:space="preserve"> long-term growth and competitiveness.</w:t>
      </w:r>
    </w:p>
    <w:p w14:paraId="52BABEB8" w14:textId="6F3494AB" w:rsidR="008275F0" w:rsidRDefault="008275F0" w:rsidP="00871A63">
      <w:pPr>
        <w:pStyle w:val="Heading1"/>
      </w:pPr>
      <w:bookmarkStart w:id="20" w:name="_Toc235721724"/>
      <w:r>
        <w:lastRenderedPageBreak/>
        <w:t>References</w:t>
      </w:r>
      <w:r w:rsidR="002F1262">
        <w:t>.</w:t>
      </w:r>
      <w:bookmarkEnd w:id="20"/>
    </w:p>
    <w:p w14:paraId="4B7E0E3F" w14:textId="77777777" w:rsidR="008B1C7A" w:rsidRPr="008B1C7A" w:rsidRDefault="008B1C7A" w:rsidP="008B1C7A">
      <w:pPr>
        <w:jc w:val="both"/>
        <w:rPr>
          <w:rFonts w:ascii="Arial" w:hAnsi="Arial" w:cs="Arial"/>
        </w:rPr>
      </w:pPr>
      <w:r w:rsidRPr="008B1C7A">
        <w:rPr>
          <w:rFonts w:ascii="Arial" w:hAnsi="Arial" w:cs="Arial"/>
        </w:rPr>
        <w:t>[1] J. Nielsen, </w:t>
      </w:r>
      <w:r w:rsidRPr="008B1C7A">
        <w:rPr>
          <w:rFonts w:ascii="Arial" w:hAnsi="Arial" w:cs="Arial"/>
          <w:i/>
          <w:iCs/>
        </w:rPr>
        <w:t>Usability Engineering</w:t>
      </w:r>
      <w:r w:rsidRPr="008B1C7A">
        <w:rPr>
          <w:rFonts w:ascii="Arial" w:hAnsi="Arial" w:cs="Arial"/>
        </w:rPr>
        <w:t>. San Francisco: Morgan Kaufmann, 1993.</w:t>
      </w:r>
    </w:p>
    <w:p w14:paraId="3DF5599C" w14:textId="77777777" w:rsidR="008B1C7A" w:rsidRPr="008B1C7A" w:rsidRDefault="008B1C7A" w:rsidP="008B1C7A">
      <w:pPr>
        <w:jc w:val="both"/>
        <w:rPr>
          <w:rFonts w:ascii="Arial" w:hAnsi="Arial" w:cs="Arial"/>
        </w:rPr>
      </w:pPr>
      <w:r w:rsidRPr="008B1C7A">
        <w:rPr>
          <w:rFonts w:ascii="Arial" w:hAnsi="Arial" w:cs="Arial"/>
        </w:rPr>
        <w:t>[2] D. Norman, </w:t>
      </w:r>
      <w:r w:rsidRPr="008B1C7A">
        <w:rPr>
          <w:rFonts w:ascii="Arial" w:hAnsi="Arial" w:cs="Arial"/>
          <w:i/>
          <w:iCs/>
        </w:rPr>
        <w:t>The Design of Everyday Things</w:t>
      </w:r>
      <w:r w:rsidRPr="008B1C7A">
        <w:rPr>
          <w:rFonts w:ascii="Arial" w:hAnsi="Arial" w:cs="Arial"/>
        </w:rPr>
        <w:t>. New York: Basic Books, 2013.</w:t>
      </w:r>
    </w:p>
    <w:p w14:paraId="087B7D88" w14:textId="5E7216BB" w:rsidR="008B1C7A" w:rsidRPr="008B1C7A" w:rsidRDefault="008B1C7A" w:rsidP="008B1C7A">
      <w:pPr>
        <w:jc w:val="both"/>
        <w:rPr>
          <w:rFonts w:ascii="Arial" w:hAnsi="Arial" w:cs="Arial"/>
        </w:rPr>
      </w:pPr>
      <w:r w:rsidRPr="008B1C7A">
        <w:rPr>
          <w:rFonts w:ascii="Arial" w:hAnsi="Arial" w:cs="Arial"/>
        </w:rPr>
        <w:t>[3] Bay</w:t>
      </w:r>
      <w:r w:rsidR="00537214">
        <w:rPr>
          <w:rFonts w:ascii="Arial" w:hAnsi="Arial" w:cs="Arial"/>
        </w:rPr>
        <w:t>mard</w:t>
      </w:r>
      <w:r w:rsidRPr="008B1C7A">
        <w:rPr>
          <w:rFonts w:ascii="Arial" w:hAnsi="Arial" w:cs="Arial"/>
        </w:rPr>
        <w:t xml:space="preserve"> Institute, "Product Listing UX Performance," 2024.</w:t>
      </w:r>
    </w:p>
    <w:p w14:paraId="048B854E" w14:textId="64F85C29" w:rsidR="008B1C7A" w:rsidRPr="008B1C7A" w:rsidRDefault="008B1C7A" w:rsidP="008B1C7A">
      <w:pPr>
        <w:jc w:val="both"/>
        <w:rPr>
          <w:rFonts w:ascii="Arial" w:hAnsi="Arial" w:cs="Arial"/>
        </w:rPr>
      </w:pPr>
      <w:r w:rsidRPr="008B1C7A">
        <w:rPr>
          <w:rFonts w:ascii="Arial" w:hAnsi="Arial" w:cs="Arial"/>
        </w:rPr>
        <w:t>[4] Bay</w:t>
      </w:r>
      <w:r w:rsidR="007B3137">
        <w:rPr>
          <w:rFonts w:ascii="Arial" w:hAnsi="Arial" w:cs="Arial"/>
        </w:rPr>
        <w:t>mard</w:t>
      </w:r>
      <w:r w:rsidRPr="008B1C7A">
        <w:rPr>
          <w:rFonts w:ascii="Arial" w:hAnsi="Arial" w:cs="Arial"/>
        </w:rPr>
        <w:t xml:space="preserve"> Institute, "Checkout Process Usability Research," 2025.</w:t>
      </w:r>
    </w:p>
    <w:p w14:paraId="7785ABF8" w14:textId="77777777" w:rsidR="008B1C7A" w:rsidRPr="008B1C7A" w:rsidRDefault="008B1C7A" w:rsidP="008B1C7A">
      <w:pPr>
        <w:jc w:val="both"/>
        <w:rPr>
          <w:rFonts w:ascii="Arial" w:hAnsi="Arial" w:cs="Arial"/>
        </w:rPr>
      </w:pPr>
      <w:r w:rsidRPr="008B1C7A">
        <w:rPr>
          <w:rFonts w:ascii="Arial" w:hAnsi="Arial" w:cs="Arial"/>
        </w:rPr>
        <w:t>[5] Statista, "Mobile's Share of Global E</w:t>
      </w:r>
      <w:r w:rsidRPr="008B1C7A">
        <w:rPr>
          <w:rFonts w:ascii="Arial" w:hAnsi="Arial" w:cs="Arial"/>
        </w:rPr>
        <w:noBreakHyphen/>
        <w:t>commerce," 2025.</w:t>
      </w:r>
    </w:p>
    <w:p w14:paraId="5E23307E" w14:textId="77777777" w:rsidR="008B1C7A" w:rsidRPr="008B1C7A" w:rsidRDefault="008B1C7A" w:rsidP="008B1C7A">
      <w:pPr>
        <w:jc w:val="both"/>
        <w:rPr>
          <w:rFonts w:ascii="Arial" w:hAnsi="Arial" w:cs="Arial"/>
        </w:rPr>
      </w:pPr>
      <w:r w:rsidRPr="008B1C7A">
        <w:rPr>
          <w:rFonts w:ascii="Arial" w:hAnsi="Arial" w:cs="Arial"/>
        </w:rPr>
        <w:t>[6] Organic Trade Association, "Trust Metrics for Organic Goods," 2024.</w:t>
      </w:r>
    </w:p>
    <w:p w14:paraId="07084518" w14:textId="77777777" w:rsidR="008B1C7A" w:rsidRPr="008B1C7A" w:rsidRDefault="008B1C7A" w:rsidP="008B1C7A">
      <w:pPr>
        <w:jc w:val="both"/>
        <w:rPr>
          <w:rFonts w:ascii="Arial" w:hAnsi="Arial" w:cs="Arial"/>
        </w:rPr>
      </w:pPr>
      <w:r w:rsidRPr="008B1C7A">
        <w:rPr>
          <w:rFonts w:ascii="Arial" w:hAnsi="Arial" w:cs="Arial"/>
        </w:rPr>
        <w:t>[7] McKinsey &amp; Company, "Personalisation Strategy in Retail," 2023.</w:t>
      </w:r>
    </w:p>
    <w:p w14:paraId="634F4BBC" w14:textId="77777777" w:rsidR="008B1C7A" w:rsidRPr="008B1C7A" w:rsidRDefault="008B1C7A" w:rsidP="008B1C7A">
      <w:pPr>
        <w:jc w:val="both"/>
        <w:rPr>
          <w:rFonts w:ascii="Arial" w:hAnsi="Arial" w:cs="Arial"/>
        </w:rPr>
      </w:pPr>
      <w:r w:rsidRPr="008B1C7A">
        <w:rPr>
          <w:rFonts w:ascii="Arial" w:hAnsi="Arial" w:cs="Arial"/>
        </w:rPr>
        <w:t>[8] W3C, "WCAG 2.1 Web Accessibility Standards," 2018.</w:t>
      </w:r>
    </w:p>
    <w:p w14:paraId="741956F7" w14:textId="0B6FEBCC" w:rsidR="008B1C7A" w:rsidRPr="008B1C7A" w:rsidRDefault="008B1C7A" w:rsidP="008B1C7A">
      <w:pPr>
        <w:jc w:val="both"/>
        <w:rPr>
          <w:rFonts w:ascii="Arial" w:hAnsi="Arial" w:cs="Arial"/>
        </w:rPr>
      </w:pPr>
      <w:r w:rsidRPr="008B1C7A">
        <w:rPr>
          <w:rFonts w:ascii="Arial" w:hAnsi="Arial" w:cs="Arial"/>
        </w:rPr>
        <w:t xml:space="preserve">[9] Spiegel Research </w:t>
      </w:r>
      <w:r w:rsidR="007B3137" w:rsidRPr="008B1C7A">
        <w:rPr>
          <w:rFonts w:ascii="Arial" w:hAnsi="Arial" w:cs="Arial"/>
        </w:rPr>
        <w:t>Centre</w:t>
      </w:r>
      <w:r w:rsidRPr="008B1C7A">
        <w:rPr>
          <w:rFonts w:ascii="Arial" w:hAnsi="Arial" w:cs="Arial"/>
        </w:rPr>
        <w:t>, "Online Reviews and Sales Impact," 2024.</w:t>
      </w:r>
    </w:p>
    <w:p w14:paraId="0B2A429C" w14:textId="77777777" w:rsidR="008B1C7A" w:rsidRPr="008B1C7A" w:rsidRDefault="008B1C7A" w:rsidP="008B1C7A">
      <w:pPr>
        <w:jc w:val="both"/>
        <w:rPr>
          <w:rFonts w:ascii="Arial" w:hAnsi="Arial" w:cs="Arial"/>
        </w:rPr>
      </w:pPr>
      <w:r w:rsidRPr="008B1C7A">
        <w:rPr>
          <w:rFonts w:ascii="Arial" w:hAnsi="Arial" w:cs="Arial"/>
        </w:rPr>
        <w:t>[10] Google, "Responsive Web Design and Mobile Engagement," 2023.</w:t>
      </w:r>
    </w:p>
    <w:p w14:paraId="6F4A1E54" w14:textId="77777777" w:rsidR="008B1C7A" w:rsidRPr="008B1C7A" w:rsidRDefault="008B1C7A" w:rsidP="008B1C7A">
      <w:pPr>
        <w:jc w:val="both"/>
        <w:rPr>
          <w:rFonts w:ascii="Arial" w:hAnsi="Arial" w:cs="Arial"/>
        </w:rPr>
      </w:pPr>
      <w:r w:rsidRPr="008B1C7A">
        <w:rPr>
          <w:rFonts w:ascii="Arial" w:hAnsi="Arial" w:cs="Arial"/>
        </w:rPr>
        <w:t>[11] Adobe Digital Insights, "E</w:t>
      </w:r>
      <w:r w:rsidRPr="008B1C7A">
        <w:rPr>
          <w:rFonts w:ascii="Arial" w:hAnsi="Arial" w:cs="Arial"/>
        </w:rPr>
        <w:noBreakHyphen/>
        <w:t>commerce Conversion Rate Trends," 2024.</w:t>
      </w:r>
    </w:p>
    <w:p w14:paraId="795501D3" w14:textId="77777777" w:rsidR="008B1C7A" w:rsidRDefault="008B1C7A" w:rsidP="00464831">
      <w:pPr>
        <w:jc w:val="both"/>
        <w:rPr>
          <w:rFonts w:ascii="Arial" w:hAnsi="Arial" w:cs="Arial"/>
        </w:rPr>
      </w:pPr>
    </w:p>
    <w:p w14:paraId="3CC4AB7F" w14:textId="77777777" w:rsidR="002F1262" w:rsidRDefault="002F1262" w:rsidP="00464831">
      <w:pPr>
        <w:jc w:val="both"/>
        <w:rPr>
          <w:rFonts w:ascii="Arial" w:hAnsi="Arial" w:cs="Arial"/>
        </w:rPr>
      </w:pPr>
    </w:p>
    <w:p w14:paraId="34B72D0B" w14:textId="77777777" w:rsidR="00D52D42" w:rsidRPr="00BE5798" w:rsidRDefault="00D52D42" w:rsidP="00BE5798">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2EAF3536" w:rsidR="00AB7A25" w:rsidRPr="00E83229" w:rsidRDefault="00AB7A25" w:rsidP="00232ECB">
      <w:pPr>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13D4B2" w14:textId="77777777" w:rsidR="000246C7" w:rsidRPr="000246C7" w:rsidRDefault="000246C7" w:rsidP="000246C7">
      <w:pPr>
        <w:rPr>
          <w:lang w:eastAsia="en-GB"/>
        </w:rPr>
      </w:pPr>
    </w:p>
    <w:p w14:paraId="5A1CC7BC" w14:textId="44DFF18F" w:rsidR="00076103" w:rsidRDefault="00076103" w:rsidP="00076103">
      <w:pPr>
        <w:rPr>
          <w:lang w:eastAsia="en-GB"/>
        </w:rPr>
      </w:pPr>
    </w:p>
    <w:p w14:paraId="2A938168" w14:textId="5EB62D16" w:rsidR="00675745" w:rsidRDefault="00675745" w:rsidP="00076103">
      <w:pPr>
        <w:rPr>
          <w:lang w:eastAsia="en-GB"/>
        </w:rPr>
      </w:pPr>
    </w:p>
    <w:p w14:paraId="10F3EF99" w14:textId="44CDC063" w:rsidR="003D0235" w:rsidRDefault="003D0235" w:rsidP="004621F2">
      <w:pPr>
        <w:pStyle w:val="Heading2"/>
        <w:rPr>
          <w:lang w:eastAsia="en-GB"/>
        </w:rPr>
      </w:pPr>
    </w:p>
    <w:p w14:paraId="3D0B8FA5" w14:textId="75699163" w:rsidR="000062AA" w:rsidRPr="000062AA" w:rsidRDefault="000062AA" w:rsidP="000062AA">
      <w:pPr>
        <w:rPr>
          <w:lang w:eastAsia="en-GB"/>
        </w:rPr>
      </w:pPr>
    </w:p>
    <w:p w14:paraId="0150E9F6" w14:textId="77777777" w:rsidR="000062AA" w:rsidRPr="000062AA" w:rsidRDefault="000062AA" w:rsidP="000062AA">
      <w:pPr>
        <w:rPr>
          <w:lang w:eastAsia="en-GB"/>
        </w:rPr>
      </w:pPr>
    </w:p>
    <w:p w14:paraId="4D99DED3" w14:textId="6F253B8C" w:rsidR="00E24523" w:rsidRDefault="00E24523" w:rsidP="00E24523">
      <w:pPr>
        <w:rPr>
          <w:lang w:eastAsia="en-GB"/>
        </w:rPr>
      </w:pPr>
    </w:p>
    <w:p w14:paraId="2B91ED5C" w14:textId="6DFB7CF2" w:rsidR="00075F0D" w:rsidRPr="00075F0D" w:rsidRDefault="00075F0D" w:rsidP="00075F0D">
      <w:pPr>
        <w:rPr>
          <w:lang w:eastAsia="en-GB"/>
        </w:rPr>
      </w:pPr>
    </w:p>
    <w:p w14:paraId="41B8F525" w14:textId="77777777" w:rsidR="00075F0D" w:rsidRDefault="00075F0D" w:rsidP="00E24523">
      <w:pPr>
        <w:rPr>
          <w:lang w:eastAsia="en-GB"/>
        </w:rPr>
      </w:pPr>
    </w:p>
    <w:p w14:paraId="44B552B2" w14:textId="63F54506" w:rsidR="0044774D" w:rsidRPr="0044774D" w:rsidRDefault="0044774D" w:rsidP="0044774D">
      <w:pPr>
        <w:rPr>
          <w:lang w:eastAsia="en-GB"/>
        </w:rPr>
      </w:pPr>
    </w:p>
    <w:p w14:paraId="03CCE044" w14:textId="026A5FCD" w:rsidR="00653B47" w:rsidRPr="00653B47" w:rsidRDefault="00653B47" w:rsidP="00653B47">
      <w:pPr>
        <w:rPr>
          <w:lang w:eastAsia="en-GB"/>
        </w:rPr>
      </w:pPr>
    </w:p>
    <w:p w14:paraId="3DB2C56A" w14:textId="77777777" w:rsidR="00653B47" w:rsidRPr="00653B47" w:rsidRDefault="00653B47" w:rsidP="00653B47">
      <w:pPr>
        <w:rPr>
          <w:lang w:eastAsia="en-GB"/>
        </w:rPr>
      </w:pPr>
    </w:p>
    <w:p w14:paraId="4E38E64E" w14:textId="3E07579D" w:rsidR="00B74B95" w:rsidRDefault="003052CF" w:rsidP="001E0D41">
      <w:pPr>
        <w:rPr>
          <w:lang w:eastAsia="en-GB"/>
        </w:rPr>
      </w:pPr>
      <w:r>
        <w:rPr>
          <w:lang w:eastAsia="en-GB"/>
        </w:rPr>
        <w:t>.</w:t>
      </w:r>
    </w:p>
    <w:p w14:paraId="3A825815" w14:textId="1D0A0DE2" w:rsidR="009F2499" w:rsidRDefault="009F2499" w:rsidP="001E0D41">
      <w:pPr>
        <w:rPr>
          <w:lang w:eastAsia="en-GB"/>
        </w:rPr>
      </w:pPr>
    </w:p>
    <w:p w14:paraId="235BCECC" w14:textId="0F6FFACC" w:rsidR="002C44D5" w:rsidRDefault="002C44D5" w:rsidP="001E0D41">
      <w:pPr>
        <w:rPr>
          <w:lang w:eastAsia="en-GB"/>
        </w:rPr>
      </w:pPr>
    </w:p>
    <w:p w14:paraId="48D99E16" w14:textId="4627711E" w:rsidR="00FB4B4B" w:rsidRDefault="00E90BDE" w:rsidP="00E35D59">
      <w:pPr>
        <w:rPr>
          <w:lang w:eastAsia="en-GB"/>
        </w:rPr>
      </w:pPr>
      <w:r>
        <w:rPr>
          <w:lang w:eastAsia="en-GB"/>
        </w:rPr>
        <w:t xml:space="preserve"> </w:t>
      </w:r>
    </w:p>
    <w:p w14:paraId="15C8C802" w14:textId="77777777" w:rsidR="00FB4B4B" w:rsidRPr="00FB4B4B" w:rsidRDefault="00FB4B4B" w:rsidP="00FB4B4B">
      <w:pPr>
        <w:rPr>
          <w:lang w:eastAsia="en-GB"/>
        </w:rPr>
      </w:pPr>
    </w:p>
    <w:p w14:paraId="39C1D17D" w14:textId="1E5185BB" w:rsidR="0005189E" w:rsidRPr="0005189E" w:rsidRDefault="0005189E" w:rsidP="0005189E">
      <w:pPr>
        <w:rPr>
          <w:lang w:eastAsia="en-GB"/>
        </w:rPr>
      </w:pPr>
    </w:p>
    <w:p w14:paraId="3B082C7E" w14:textId="6831B1A2" w:rsidR="0078675E" w:rsidRPr="004020FD" w:rsidRDefault="0078675E" w:rsidP="00A27231">
      <w:pPr>
        <w:pStyle w:val="Heading1"/>
        <w:rPr>
          <w:lang w:eastAsia="en-GB"/>
        </w:rPr>
      </w:pPr>
    </w:p>
    <w:p w14:paraId="38CA9649" w14:textId="77777777" w:rsidR="007233FE" w:rsidRDefault="007233FE" w:rsidP="00791113">
      <w:pPr>
        <w:pStyle w:val="Heading1"/>
        <w:rPr>
          <w:lang w:eastAsia="en-GB"/>
        </w:rPr>
      </w:pPr>
    </w:p>
    <w:p w14:paraId="6AB5508A" w14:textId="59C91F6D" w:rsidR="00C732EE" w:rsidRDefault="00C732EE" w:rsidP="00042442">
      <w:pPr>
        <w:rPr>
          <w:lang w:eastAsia="en-GB"/>
        </w:rPr>
      </w:pPr>
    </w:p>
    <w:p w14:paraId="603BBB54" w14:textId="77777777" w:rsidR="00E46BFA" w:rsidRDefault="00E46BFA" w:rsidP="00C26C8A">
      <w:pPr>
        <w:pStyle w:val="ListParagraph"/>
        <w:rPr>
          <w:lang w:eastAsia="en-GB"/>
        </w:rPr>
      </w:pPr>
    </w:p>
    <w:p w14:paraId="621C3CFC" w14:textId="77777777" w:rsidR="00615DCA" w:rsidRPr="0004264C" w:rsidRDefault="00615DCA" w:rsidP="00C26C8A">
      <w:pPr>
        <w:pStyle w:val="ListParagraph"/>
        <w:rPr>
          <w:lang w:eastAsia="en-GB"/>
        </w:rPr>
      </w:pPr>
    </w:p>
    <w:p w14:paraId="54A21C1E" w14:textId="13AFDF6A" w:rsidR="00C260AF" w:rsidRPr="00C260AF" w:rsidRDefault="00C260AF" w:rsidP="00C260AF">
      <w:pPr>
        <w:jc w:val="both"/>
        <w:rPr>
          <w:rFonts w:ascii="Arial" w:eastAsia="Times New Roman" w:hAnsi="Arial" w:cs="Arial"/>
          <w:shd w:val="clear" w:color="auto" w:fill="FFFFFF"/>
          <w:lang w:eastAsia="en-GB"/>
        </w:rPr>
      </w:pPr>
    </w:p>
    <w:sectPr w:rsidR="00C260AF" w:rsidRPr="00C260AF" w:rsidSect="008446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D8E30B5"/>
    <w:multiLevelType w:val="multilevel"/>
    <w:tmpl w:val="7C88D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DA07E93"/>
    <w:multiLevelType w:val="multilevel"/>
    <w:tmpl w:val="4C56D0CC"/>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1A599A"/>
    <w:multiLevelType w:val="multilevel"/>
    <w:tmpl w:val="4D24E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16"/>
  </w:num>
  <w:num w:numId="2" w16cid:durableId="1048190077">
    <w:abstractNumId w:val="6"/>
  </w:num>
  <w:num w:numId="3" w16cid:durableId="697777982">
    <w:abstractNumId w:val="18"/>
  </w:num>
  <w:num w:numId="4" w16cid:durableId="2138067202">
    <w:abstractNumId w:val="2"/>
  </w:num>
  <w:num w:numId="5" w16cid:durableId="1072700592">
    <w:abstractNumId w:val="11"/>
  </w:num>
  <w:num w:numId="6" w16cid:durableId="2115635506">
    <w:abstractNumId w:val="14"/>
  </w:num>
  <w:num w:numId="7" w16cid:durableId="1215116075">
    <w:abstractNumId w:val="4"/>
  </w:num>
  <w:num w:numId="8" w16cid:durableId="98063789">
    <w:abstractNumId w:val="1"/>
  </w:num>
  <w:num w:numId="9" w16cid:durableId="936329001">
    <w:abstractNumId w:val="9"/>
  </w:num>
  <w:num w:numId="10" w16cid:durableId="1115371277">
    <w:abstractNumId w:val="8"/>
  </w:num>
  <w:num w:numId="11" w16cid:durableId="209348931">
    <w:abstractNumId w:val="0"/>
  </w:num>
  <w:num w:numId="12" w16cid:durableId="1504661802">
    <w:abstractNumId w:val="19"/>
  </w:num>
  <w:num w:numId="13" w16cid:durableId="1863473713">
    <w:abstractNumId w:val="10"/>
  </w:num>
  <w:num w:numId="14" w16cid:durableId="2033875701">
    <w:abstractNumId w:val="13"/>
  </w:num>
  <w:num w:numId="15" w16cid:durableId="1559053598">
    <w:abstractNumId w:val="12"/>
  </w:num>
  <w:num w:numId="16" w16cid:durableId="387529797">
    <w:abstractNumId w:val="15"/>
  </w:num>
  <w:num w:numId="17" w16cid:durableId="335964761">
    <w:abstractNumId w:val="5"/>
  </w:num>
  <w:num w:numId="18" w16cid:durableId="1299992078">
    <w:abstractNumId w:val="7"/>
  </w:num>
  <w:num w:numId="19" w16cid:durableId="1802646639">
    <w:abstractNumId w:val="3"/>
  </w:num>
  <w:num w:numId="20" w16cid:durableId="43760121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215F"/>
    <w:rsid w:val="000062AA"/>
    <w:rsid w:val="00013776"/>
    <w:rsid w:val="00021EE3"/>
    <w:rsid w:val="000246C7"/>
    <w:rsid w:val="00031019"/>
    <w:rsid w:val="000324B1"/>
    <w:rsid w:val="00042442"/>
    <w:rsid w:val="0004264C"/>
    <w:rsid w:val="0005189E"/>
    <w:rsid w:val="000603F1"/>
    <w:rsid w:val="00063357"/>
    <w:rsid w:val="000643FD"/>
    <w:rsid w:val="00070D8A"/>
    <w:rsid w:val="00075CEB"/>
    <w:rsid w:val="00075F0D"/>
    <w:rsid w:val="00076103"/>
    <w:rsid w:val="00077787"/>
    <w:rsid w:val="000801A9"/>
    <w:rsid w:val="00080CEF"/>
    <w:rsid w:val="00081843"/>
    <w:rsid w:val="00092062"/>
    <w:rsid w:val="00094727"/>
    <w:rsid w:val="000A7AC5"/>
    <w:rsid w:val="000B230E"/>
    <w:rsid w:val="000B526C"/>
    <w:rsid w:val="000B75BD"/>
    <w:rsid w:val="000C3802"/>
    <w:rsid w:val="000D3BA8"/>
    <w:rsid w:val="000E0572"/>
    <w:rsid w:val="000E3359"/>
    <w:rsid w:val="000E40AC"/>
    <w:rsid w:val="000F39C7"/>
    <w:rsid w:val="001025F6"/>
    <w:rsid w:val="00106925"/>
    <w:rsid w:val="00111ECF"/>
    <w:rsid w:val="00115B5E"/>
    <w:rsid w:val="00122F10"/>
    <w:rsid w:val="001316BA"/>
    <w:rsid w:val="00144DCE"/>
    <w:rsid w:val="00151214"/>
    <w:rsid w:val="001630CD"/>
    <w:rsid w:val="00167A13"/>
    <w:rsid w:val="00183695"/>
    <w:rsid w:val="00183696"/>
    <w:rsid w:val="00185268"/>
    <w:rsid w:val="001875D0"/>
    <w:rsid w:val="0019294F"/>
    <w:rsid w:val="001A2830"/>
    <w:rsid w:val="001B0DCF"/>
    <w:rsid w:val="001C101F"/>
    <w:rsid w:val="001C2665"/>
    <w:rsid w:val="001C4AEA"/>
    <w:rsid w:val="001E0D41"/>
    <w:rsid w:val="001E1F02"/>
    <w:rsid w:val="001E49BF"/>
    <w:rsid w:val="001F3D93"/>
    <w:rsid w:val="001F51DA"/>
    <w:rsid w:val="001F5F73"/>
    <w:rsid w:val="00215E13"/>
    <w:rsid w:val="002168B9"/>
    <w:rsid w:val="00221F14"/>
    <w:rsid w:val="00224EAF"/>
    <w:rsid w:val="00227FBC"/>
    <w:rsid w:val="00232ECB"/>
    <w:rsid w:val="002412D8"/>
    <w:rsid w:val="00250D9E"/>
    <w:rsid w:val="00251CC4"/>
    <w:rsid w:val="00267850"/>
    <w:rsid w:val="002765AB"/>
    <w:rsid w:val="00286DF1"/>
    <w:rsid w:val="002A0F07"/>
    <w:rsid w:val="002A25BA"/>
    <w:rsid w:val="002A42B7"/>
    <w:rsid w:val="002B55ED"/>
    <w:rsid w:val="002C40F9"/>
    <w:rsid w:val="002C44D5"/>
    <w:rsid w:val="002D5201"/>
    <w:rsid w:val="002F1262"/>
    <w:rsid w:val="003052CF"/>
    <w:rsid w:val="003054DF"/>
    <w:rsid w:val="00322ACD"/>
    <w:rsid w:val="00336962"/>
    <w:rsid w:val="00345726"/>
    <w:rsid w:val="0034619C"/>
    <w:rsid w:val="003467DF"/>
    <w:rsid w:val="00364CAE"/>
    <w:rsid w:val="00366C4D"/>
    <w:rsid w:val="003700BC"/>
    <w:rsid w:val="0037609C"/>
    <w:rsid w:val="00377EB8"/>
    <w:rsid w:val="00380836"/>
    <w:rsid w:val="00397AFF"/>
    <w:rsid w:val="003C0BC1"/>
    <w:rsid w:val="003C2EED"/>
    <w:rsid w:val="003C308E"/>
    <w:rsid w:val="003C65AE"/>
    <w:rsid w:val="003D0235"/>
    <w:rsid w:val="003E6A90"/>
    <w:rsid w:val="00400F32"/>
    <w:rsid w:val="004020FD"/>
    <w:rsid w:val="0040552C"/>
    <w:rsid w:val="00417A08"/>
    <w:rsid w:val="00420D65"/>
    <w:rsid w:val="00430D2B"/>
    <w:rsid w:val="00442ECF"/>
    <w:rsid w:val="00443A5A"/>
    <w:rsid w:val="004442F2"/>
    <w:rsid w:val="00447033"/>
    <w:rsid w:val="0044774D"/>
    <w:rsid w:val="004621F2"/>
    <w:rsid w:val="00462558"/>
    <w:rsid w:val="00464831"/>
    <w:rsid w:val="00475FEB"/>
    <w:rsid w:val="00494CE7"/>
    <w:rsid w:val="004A07AF"/>
    <w:rsid w:val="004B4B9D"/>
    <w:rsid w:val="004B73A5"/>
    <w:rsid w:val="004C1EF2"/>
    <w:rsid w:val="004D5144"/>
    <w:rsid w:val="00510247"/>
    <w:rsid w:val="0052096F"/>
    <w:rsid w:val="00527826"/>
    <w:rsid w:val="00534F55"/>
    <w:rsid w:val="00535625"/>
    <w:rsid w:val="00537214"/>
    <w:rsid w:val="00550CF5"/>
    <w:rsid w:val="00555D0A"/>
    <w:rsid w:val="00563F5D"/>
    <w:rsid w:val="005A785B"/>
    <w:rsid w:val="005B493A"/>
    <w:rsid w:val="005C0C45"/>
    <w:rsid w:val="005C170D"/>
    <w:rsid w:val="005C1744"/>
    <w:rsid w:val="005C1C6E"/>
    <w:rsid w:val="005C4079"/>
    <w:rsid w:val="005C4F3C"/>
    <w:rsid w:val="005F0908"/>
    <w:rsid w:val="00615DCA"/>
    <w:rsid w:val="00616503"/>
    <w:rsid w:val="00625635"/>
    <w:rsid w:val="00631170"/>
    <w:rsid w:val="0063376E"/>
    <w:rsid w:val="00634F83"/>
    <w:rsid w:val="0064057A"/>
    <w:rsid w:val="00653B47"/>
    <w:rsid w:val="00666285"/>
    <w:rsid w:val="00675745"/>
    <w:rsid w:val="00675E0B"/>
    <w:rsid w:val="00676F36"/>
    <w:rsid w:val="00692121"/>
    <w:rsid w:val="00695BAA"/>
    <w:rsid w:val="006A2971"/>
    <w:rsid w:val="006A63A1"/>
    <w:rsid w:val="006A7A7B"/>
    <w:rsid w:val="006B5BBA"/>
    <w:rsid w:val="006D7267"/>
    <w:rsid w:val="006E13E3"/>
    <w:rsid w:val="006E2692"/>
    <w:rsid w:val="006E56C9"/>
    <w:rsid w:val="006E59F2"/>
    <w:rsid w:val="006F125D"/>
    <w:rsid w:val="006F28F5"/>
    <w:rsid w:val="007170B3"/>
    <w:rsid w:val="007233FE"/>
    <w:rsid w:val="00736308"/>
    <w:rsid w:val="00744727"/>
    <w:rsid w:val="007562A7"/>
    <w:rsid w:val="00761E96"/>
    <w:rsid w:val="007629FD"/>
    <w:rsid w:val="00764746"/>
    <w:rsid w:val="00782B0C"/>
    <w:rsid w:val="00783166"/>
    <w:rsid w:val="0078675E"/>
    <w:rsid w:val="00791113"/>
    <w:rsid w:val="00796A85"/>
    <w:rsid w:val="007B02F5"/>
    <w:rsid w:val="007B3137"/>
    <w:rsid w:val="007C1483"/>
    <w:rsid w:val="007C4DA8"/>
    <w:rsid w:val="007E6CBC"/>
    <w:rsid w:val="007F087B"/>
    <w:rsid w:val="00800397"/>
    <w:rsid w:val="00802D29"/>
    <w:rsid w:val="008100EC"/>
    <w:rsid w:val="0081684D"/>
    <w:rsid w:val="008275F0"/>
    <w:rsid w:val="00830E30"/>
    <w:rsid w:val="008446D1"/>
    <w:rsid w:val="00851F8C"/>
    <w:rsid w:val="00853332"/>
    <w:rsid w:val="00861E80"/>
    <w:rsid w:val="00865A94"/>
    <w:rsid w:val="00871A63"/>
    <w:rsid w:val="00872A95"/>
    <w:rsid w:val="00873D03"/>
    <w:rsid w:val="00885313"/>
    <w:rsid w:val="008919D6"/>
    <w:rsid w:val="008961EA"/>
    <w:rsid w:val="008B1C7A"/>
    <w:rsid w:val="008B6302"/>
    <w:rsid w:val="008C5C46"/>
    <w:rsid w:val="008D164C"/>
    <w:rsid w:val="008F486B"/>
    <w:rsid w:val="0091370D"/>
    <w:rsid w:val="00921473"/>
    <w:rsid w:val="009225D1"/>
    <w:rsid w:val="0092310E"/>
    <w:rsid w:val="00954D56"/>
    <w:rsid w:val="00960557"/>
    <w:rsid w:val="00963749"/>
    <w:rsid w:val="00967E24"/>
    <w:rsid w:val="009749E2"/>
    <w:rsid w:val="00976EF9"/>
    <w:rsid w:val="00982057"/>
    <w:rsid w:val="009A1B99"/>
    <w:rsid w:val="009E7363"/>
    <w:rsid w:val="009F2499"/>
    <w:rsid w:val="009F3CB4"/>
    <w:rsid w:val="00A10E44"/>
    <w:rsid w:val="00A12ACE"/>
    <w:rsid w:val="00A15764"/>
    <w:rsid w:val="00A24BF2"/>
    <w:rsid w:val="00A251D6"/>
    <w:rsid w:val="00A27231"/>
    <w:rsid w:val="00A275CB"/>
    <w:rsid w:val="00A32DE1"/>
    <w:rsid w:val="00A41AF3"/>
    <w:rsid w:val="00A42230"/>
    <w:rsid w:val="00A45B28"/>
    <w:rsid w:val="00A4660D"/>
    <w:rsid w:val="00A5065A"/>
    <w:rsid w:val="00A60F6D"/>
    <w:rsid w:val="00A62372"/>
    <w:rsid w:val="00A6371E"/>
    <w:rsid w:val="00A65493"/>
    <w:rsid w:val="00A76DE3"/>
    <w:rsid w:val="00A82085"/>
    <w:rsid w:val="00A84242"/>
    <w:rsid w:val="00A868BC"/>
    <w:rsid w:val="00A97351"/>
    <w:rsid w:val="00A97632"/>
    <w:rsid w:val="00AB46B6"/>
    <w:rsid w:val="00AB61F4"/>
    <w:rsid w:val="00AB7A25"/>
    <w:rsid w:val="00AC2C5D"/>
    <w:rsid w:val="00AE3524"/>
    <w:rsid w:val="00AF4DBC"/>
    <w:rsid w:val="00AF6E3E"/>
    <w:rsid w:val="00B10D6A"/>
    <w:rsid w:val="00B21B1F"/>
    <w:rsid w:val="00B4268E"/>
    <w:rsid w:val="00B43E37"/>
    <w:rsid w:val="00B45C5F"/>
    <w:rsid w:val="00B5067E"/>
    <w:rsid w:val="00B539AF"/>
    <w:rsid w:val="00B57E34"/>
    <w:rsid w:val="00B61752"/>
    <w:rsid w:val="00B655D1"/>
    <w:rsid w:val="00B74794"/>
    <w:rsid w:val="00B74B95"/>
    <w:rsid w:val="00B82601"/>
    <w:rsid w:val="00BA593B"/>
    <w:rsid w:val="00BD2261"/>
    <w:rsid w:val="00BD44AF"/>
    <w:rsid w:val="00BE2801"/>
    <w:rsid w:val="00BE4A2A"/>
    <w:rsid w:val="00BE5798"/>
    <w:rsid w:val="00BF7DE5"/>
    <w:rsid w:val="00C02406"/>
    <w:rsid w:val="00C02CCA"/>
    <w:rsid w:val="00C04865"/>
    <w:rsid w:val="00C2302A"/>
    <w:rsid w:val="00C260AF"/>
    <w:rsid w:val="00C26C8A"/>
    <w:rsid w:val="00C353C0"/>
    <w:rsid w:val="00C42068"/>
    <w:rsid w:val="00C465DC"/>
    <w:rsid w:val="00C5488E"/>
    <w:rsid w:val="00C54E33"/>
    <w:rsid w:val="00C56B84"/>
    <w:rsid w:val="00C57A93"/>
    <w:rsid w:val="00C611DD"/>
    <w:rsid w:val="00C732EE"/>
    <w:rsid w:val="00C740E8"/>
    <w:rsid w:val="00C81B40"/>
    <w:rsid w:val="00C8493D"/>
    <w:rsid w:val="00C95D7A"/>
    <w:rsid w:val="00CA60FB"/>
    <w:rsid w:val="00CB416B"/>
    <w:rsid w:val="00CB525A"/>
    <w:rsid w:val="00CC0FAF"/>
    <w:rsid w:val="00D07DEF"/>
    <w:rsid w:val="00D07ED0"/>
    <w:rsid w:val="00D14663"/>
    <w:rsid w:val="00D242C6"/>
    <w:rsid w:val="00D360A1"/>
    <w:rsid w:val="00D431A5"/>
    <w:rsid w:val="00D51AE9"/>
    <w:rsid w:val="00D52D42"/>
    <w:rsid w:val="00D5334D"/>
    <w:rsid w:val="00D575DF"/>
    <w:rsid w:val="00D62003"/>
    <w:rsid w:val="00D64A29"/>
    <w:rsid w:val="00D65422"/>
    <w:rsid w:val="00D7237E"/>
    <w:rsid w:val="00D76D7F"/>
    <w:rsid w:val="00D76E82"/>
    <w:rsid w:val="00D8513A"/>
    <w:rsid w:val="00D90528"/>
    <w:rsid w:val="00D94C3F"/>
    <w:rsid w:val="00DA1A59"/>
    <w:rsid w:val="00DA6B69"/>
    <w:rsid w:val="00DC708F"/>
    <w:rsid w:val="00DD17B2"/>
    <w:rsid w:val="00E078D8"/>
    <w:rsid w:val="00E13D74"/>
    <w:rsid w:val="00E24523"/>
    <w:rsid w:val="00E24E31"/>
    <w:rsid w:val="00E3178B"/>
    <w:rsid w:val="00E35A8D"/>
    <w:rsid w:val="00E35D59"/>
    <w:rsid w:val="00E36AD9"/>
    <w:rsid w:val="00E46BFA"/>
    <w:rsid w:val="00E57077"/>
    <w:rsid w:val="00E572CF"/>
    <w:rsid w:val="00E6278B"/>
    <w:rsid w:val="00E62C44"/>
    <w:rsid w:val="00E66134"/>
    <w:rsid w:val="00E80D2F"/>
    <w:rsid w:val="00E81A84"/>
    <w:rsid w:val="00E82393"/>
    <w:rsid w:val="00E83229"/>
    <w:rsid w:val="00E8399F"/>
    <w:rsid w:val="00E853B4"/>
    <w:rsid w:val="00E90BDE"/>
    <w:rsid w:val="00EC212E"/>
    <w:rsid w:val="00EC474D"/>
    <w:rsid w:val="00ED0191"/>
    <w:rsid w:val="00ED318E"/>
    <w:rsid w:val="00ED7E11"/>
    <w:rsid w:val="00EE2856"/>
    <w:rsid w:val="00EE317F"/>
    <w:rsid w:val="00EE36D2"/>
    <w:rsid w:val="00EE6523"/>
    <w:rsid w:val="00EE7B2E"/>
    <w:rsid w:val="00EF08F6"/>
    <w:rsid w:val="00EF3CE4"/>
    <w:rsid w:val="00EF7C03"/>
    <w:rsid w:val="00F11613"/>
    <w:rsid w:val="00F225DC"/>
    <w:rsid w:val="00F2324F"/>
    <w:rsid w:val="00F32D97"/>
    <w:rsid w:val="00F40E35"/>
    <w:rsid w:val="00F42DD1"/>
    <w:rsid w:val="00F437D2"/>
    <w:rsid w:val="00F517E3"/>
    <w:rsid w:val="00F61C89"/>
    <w:rsid w:val="00F62118"/>
    <w:rsid w:val="00F622A6"/>
    <w:rsid w:val="00F62A23"/>
    <w:rsid w:val="00F646E4"/>
    <w:rsid w:val="00F7017E"/>
    <w:rsid w:val="00F801B8"/>
    <w:rsid w:val="00F8081C"/>
    <w:rsid w:val="00F80E19"/>
    <w:rsid w:val="00F87C0C"/>
    <w:rsid w:val="00F94940"/>
    <w:rsid w:val="00F96CE3"/>
    <w:rsid w:val="00FB4B4B"/>
    <w:rsid w:val="00FE11B4"/>
    <w:rsid w:val="00FF64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character" w:styleId="UnresolvedMention">
    <w:name w:val="Unresolved Mention"/>
    <w:basedOn w:val="DefaultParagraphFont"/>
    <w:uiPriority w:val="99"/>
    <w:semiHidden/>
    <w:unhideWhenUsed/>
    <w:rsid w:val="00C54E33"/>
    <w:rPr>
      <w:color w:val="605E5C"/>
      <w:shd w:val="clear" w:color="auto" w:fill="E1DFDD"/>
    </w:rPr>
  </w:style>
  <w:style w:type="paragraph" w:styleId="NormalWeb">
    <w:name w:val="Normal (Web)"/>
    <w:basedOn w:val="Normal"/>
    <w:uiPriority w:val="99"/>
    <w:semiHidden/>
    <w:unhideWhenUsed/>
    <w:rsid w:val="00D8513A"/>
    <w:rPr>
      <w:rFonts w:ascii="Times New Roman" w:hAnsi="Times New Roman" w:cs="Times New Roman"/>
    </w:rPr>
  </w:style>
  <w:style w:type="character" w:styleId="FollowedHyperlink">
    <w:name w:val="FollowedHyperlink"/>
    <w:basedOn w:val="DefaultParagraphFont"/>
    <w:uiPriority w:val="99"/>
    <w:semiHidden/>
    <w:unhideWhenUsed/>
    <w:rsid w:val="00872A9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image" Target="media/image14.png"/><Relationship Id="rId7" Type="http://schemas.openxmlformats.org/officeDocument/2006/relationships/hyperlink" Target="https://www.figma.com/design/rK7ivDtsRDIdQaVJzXi0zD/Untitled?node-id=12-89&amp;t=Mx4iamPgKUY8k2mv-1"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14</Pages>
  <Words>2225</Words>
  <Characters>12684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14880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Project Proposal Report</dc:subject>
  <dc:creator>felix amrovhe</dc:creator>
  <cp:keywords/>
  <dc:description/>
  <cp:lastModifiedBy>felix amrovhe</cp:lastModifiedBy>
  <cp:revision>226</cp:revision>
  <dcterms:created xsi:type="dcterms:W3CDTF">2025-12-11T12:12:00Z</dcterms:created>
  <dcterms:modified xsi:type="dcterms:W3CDTF">2026-07-23T16:54:00Z</dcterms:modified>
</cp:coreProperties>
</file>