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5C6874" w14:textId="77777777" w:rsidR="00B26C3D" w:rsidRDefault="008F143A" w:rsidP="00B26C3D">
      <w:pPr>
        <w:pStyle w:val="Title"/>
        <w:jc w:val="center"/>
        <w:rPr>
          <w:lang w:val="en-US"/>
        </w:rPr>
      </w:pPr>
      <w:r w:rsidRPr="008F143A">
        <w:rPr>
          <w:noProof/>
          <w:u w:val="none"/>
        </w:rPr>
        <w:drawing>
          <wp:inline distT="0" distB="0" distL="0" distR="0" wp14:anchorId="38AA4E0F" wp14:editId="78815ECD">
            <wp:extent cx="1895475" cy="685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95475" cy="685800"/>
                    </a:xfrm>
                    <a:prstGeom prst="rect">
                      <a:avLst/>
                    </a:prstGeom>
                  </pic:spPr>
                </pic:pic>
              </a:graphicData>
            </a:graphic>
          </wp:inline>
        </w:drawing>
      </w:r>
    </w:p>
    <w:p w14:paraId="1C2004F5" w14:textId="77777777" w:rsidR="00B26C3D" w:rsidRDefault="00B26C3D" w:rsidP="00B26C3D">
      <w:pPr>
        <w:pStyle w:val="Title"/>
        <w:jc w:val="center"/>
        <w:rPr>
          <w:lang w:val="en-US"/>
        </w:rPr>
      </w:pPr>
    </w:p>
    <w:p w14:paraId="136AE42D" w14:textId="77777777" w:rsidR="00B26C3D" w:rsidRDefault="00B26C3D" w:rsidP="00B26C3D">
      <w:pPr>
        <w:pStyle w:val="Title"/>
        <w:jc w:val="center"/>
        <w:rPr>
          <w:lang w:val="en-US"/>
        </w:rPr>
      </w:pPr>
    </w:p>
    <w:p w14:paraId="06C05C88" w14:textId="77777777" w:rsidR="008F143A" w:rsidRDefault="008F143A" w:rsidP="008F143A">
      <w:pPr>
        <w:rPr>
          <w:lang w:val="en-US"/>
        </w:rPr>
      </w:pPr>
    </w:p>
    <w:p w14:paraId="1CAA7A24" w14:textId="77777777" w:rsidR="008F143A" w:rsidRPr="008F143A" w:rsidRDefault="008F143A" w:rsidP="008F143A">
      <w:pPr>
        <w:pStyle w:val="Title"/>
        <w:jc w:val="center"/>
        <w:rPr>
          <w:u w:val="none"/>
        </w:rPr>
      </w:pPr>
      <w:r w:rsidRPr="008F143A">
        <w:rPr>
          <w:u w:val="none"/>
        </w:rPr>
        <w:t>BMSW5101 BIRM BA Leadership and Management</w:t>
      </w:r>
    </w:p>
    <w:p w14:paraId="531C7B69" w14:textId="77777777" w:rsidR="008F143A" w:rsidRPr="008F143A" w:rsidRDefault="008F143A" w:rsidP="008F143A">
      <w:pPr>
        <w:rPr>
          <w:lang w:val="en-US"/>
        </w:rPr>
      </w:pPr>
    </w:p>
    <w:p w14:paraId="06B75E2A" w14:textId="77777777" w:rsidR="00B26C3D" w:rsidRDefault="00B26C3D" w:rsidP="00B26C3D">
      <w:pPr>
        <w:pStyle w:val="Title"/>
        <w:jc w:val="center"/>
        <w:rPr>
          <w:lang w:val="en-US"/>
        </w:rPr>
      </w:pPr>
    </w:p>
    <w:p w14:paraId="43A41DC4" w14:textId="77777777" w:rsidR="008F143A" w:rsidRDefault="008F143A" w:rsidP="008F143A">
      <w:pPr>
        <w:rPr>
          <w:lang w:val="en-US"/>
        </w:rPr>
      </w:pPr>
    </w:p>
    <w:p w14:paraId="0A16BE00" w14:textId="77777777" w:rsidR="008F143A" w:rsidRDefault="008F143A" w:rsidP="008F143A">
      <w:pPr>
        <w:rPr>
          <w:lang w:val="en-US"/>
        </w:rPr>
      </w:pPr>
    </w:p>
    <w:p w14:paraId="2583B8A7" w14:textId="77777777" w:rsidR="008F143A" w:rsidRPr="008F143A" w:rsidRDefault="008F143A" w:rsidP="008F143A">
      <w:pPr>
        <w:rPr>
          <w:lang w:val="en-US"/>
        </w:rPr>
      </w:pPr>
    </w:p>
    <w:p w14:paraId="494FB06A" w14:textId="77777777" w:rsidR="00A36CAD" w:rsidRDefault="00B26C3D" w:rsidP="00B26C3D">
      <w:pPr>
        <w:pStyle w:val="Title"/>
        <w:jc w:val="center"/>
        <w:rPr>
          <w:lang w:val="en-US"/>
        </w:rPr>
      </w:pPr>
      <w:r>
        <w:rPr>
          <w:lang w:val="en-US"/>
        </w:rPr>
        <w:t>Workplace Critical Thinking</w:t>
      </w:r>
    </w:p>
    <w:p w14:paraId="112FB2DE" w14:textId="77777777" w:rsidR="00B26C3D" w:rsidRDefault="00B26C3D" w:rsidP="00B26C3D">
      <w:pPr>
        <w:pStyle w:val="Title"/>
        <w:jc w:val="center"/>
      </w:pPr>
    </w:p>
    <w:p w14:paraId="6DEDB8C0" w14:textId="5830C205" w:rsidR="00B26C3D" w:rsidRPr="003F5016" w:rsidRDefault="00803BA6" w:rsidP="00B26C3D">
      <w:pPr>
        <w:pStyle w:val="Title"/>
        <w:jc w:val="center"/>
        <w:rPr>
          <w:sz w:val="32"/>
          <w:szCs w:val="32"/>
          <w:u w:val="none"/>
        </w:rPr>
      </w:pPr>
      <w:r w:rsidRPr="003F5016">
        <w:rPr>
          <w:sz w:val="32"/>
          <w:szCs w:val="32"/>
          <w:u w:val="none"/>
        </w:rPr>
        <w:t xml:space="preserve">Student </w:t>
      </w:r>
      <w:proofErr w:type="gramStart"/>
      <w:r w:rsidRPr="003F5016">
        <w:rPr>
          <w:sz w:val="32"/>
          <w:szCs w:val="32"/>
          <w:u w:val="none"/>
        </w:rPr>
        <w:t>Name :Madalina</w:t>
      </w:r>
      <w:proofErr w:type="gramEnd"/>
      <w:r w:rsidRPr="003F5016">
        <w:rPr>
          <w:sz w:val="32"/>
          <w:szCs w:val="32"/>
          <w:u w:val="none"/>
        </w:rPr>
        <w:t xml:space="preserve"> </w:t>
      </w:r>
      <w:proofErr w:type="spellStart"/>
      <w:r w:rsidRPr="003F5016">
        <w:rPr>
          <w:sz w:val="32"/>
          <w:szCs w:val="32"/>
          <w:u w:val="none"/>
        </w:rPr>
        <w:t>Lautaru</w:t>
      </w:r>
      <w:proofErr w:type="spellEnd"/>
    </w:p>
    <w:p w14:paraId="12EA4B24" w14:textId="62611E9C" w:rsidR="003F5016" w:rsidRPr="003F5016" w:rsidRDefault="00803BA6" w:rsidP="00803BA6">
      <w:pPr>
        <w:rPr>
          <w:b/>
          <w:bCs/>
          <w:sz w:val="32"/>
          <w:szCs w:val="32"/>
          <w:lang w:val="en-GB"/>
        </w:rPr>
      </w:pPr>
      <w:r w:rsidRPr="003F5016">
        <w:rPr>
          <w:b/>
          <w:bCs/>
          <w:sz w:val="32"/>
          <w:szCs w:val="32"/>
          <w:lang w:val="en-GB"/>
        </w:rPr>
        <w:t xml:space="preserve">                             Student </w:t>
      </w:r>
      <w:proofErr w:type="gramStart"/>
      <w:r w:rsidRPr="003F5016">
        <w:rPr>
          <w:b/>
          <w:bCs/>
          <w:sz w:val="32"/>
          <w:szCs w:val="32"/>
          <w:lang w:val="en-GB"/>
        </w:rPr>
        <w:t>ID</w:t>
      </w:r>
      <w:r w:rsidR="003F5016" w:rsidRPr="003F5016">
        <w:rPr>
          <w:b/>
          <w:bCs/>
          <w:sz w:val="32"/>
          <w:szCs w:val="32"/>
          <w:lang w:val="en-GB"/>
        </w:rPr>
        <w:t> :</w:t>
      </w:r>
      <w:proofErr w:type="gramEnd"/>
      <w:r w:rsidR="003F5016" w:rsidRPr="003F5016">
        <w:rPr>
          <w:b/>
          <w:bCs/>
          <w:sz w:val="32"/>
          <w:szCs w:val="32"/>
          <w:lang w:val="en-GB"/>
        </w:rPr>
        <w:t xml:space="preserve"> 212649</w:t>
      </w:r>
      <w:r w:rsidR="003F5016">
        <w:rPr>
          <w:b/>
          <w:bCs/>
          <w:sz w:val="32"/>
          <w:szCs w:val="32"/>
          <w:lang w:val="en-GB"/>
        </w:rPr>
        <w:t>2</w:t>
      </w:r>
    </w:p>
    <w:p w14:paraId="39A4843F" w14:textId="591507AF" w:rsidR="00803BA6" w:rsidRPr="003F5016" w:rsidRDefault="00803BA6" w:rsidP="00803BA6">
      <w:pPr>
        <w:rPr>
          <w:b/>
          <w:bCs/>
          <w:sz w:val="32"/>
          <w:szCs w:val="32"/>
          <w:lang w:val="en-GB"/>
        </w:rPr>
      </w:pPr>
      <w:r w:rsidRPr="003F5016">
        <w:rPr>
          <w:b/>
          <w:bCs/>
          <w:sz w:val="32"/>
          <w:szCs w:val="32"/>
          <w:lang w:val="en-GB"/>
        </w:rPr>
        <w:t xml:space="preserve">                             Lecturer </w:t>
      </w:r>
      <w:proofErr w:type="gramStart"/>
      <w:r w:rsidRPr="003F5016">
        <w:rPr>
          <w:b/>
          <w:bCs/>
          <w:sz w:val="32"/>
          <w:szCs w:val="32"/>
          <w:lang w:val="en-GB"/>
        </w:rPr>
        <w:t>Name :</w:t>
      </w:r>
      <w:proofErr w:type="gramEnd"/>
      <w:r w:rsidR="003F5016" w:rsidRPr="003F5016">
        <w:rPr>
          <w:b/>
          <w:bCs/>
          <w:sz w:val="32"/>
          <w:szCs w:val="32"/>
          <w:lang w:val="en-GB"/>
        </w:rPr>
        <w:t xml:space="preserve"> Rebecca Stewart</w:t>
      </w:r>
    </w:p>
    <w:p w14:paraId="14878FE6" w14:textId="1CA206AC" w:rsidR="00803BA6" w:rsidRPr="003F5016" w:rsidRDefault="00803BA6" w:rsidP="00803BA6">
      <w:pPr>
        <w:rPr>
          <w:b/>
          <w:bCs/>
          <w:sz w:val="32"/>
          <w:szCs w:val="32"/>
          <w:lang w:val="en-GB"/>
        </w:rPr>
      </w:pPr>
      <w:r w:rsidRPr="003F5016">
        <w:rPr>
          <w:b/>
          <w:bCs/>
          <w:sz w:val="32"/>
          <w:szCs w:val="32"/>
          <w:lang w:val="en-GB"/>
        </w:rPr>
        <w:t xml:space="preserve">                             Course </w:t>
      </w:r>
      <w:proofErr w:type="gramStart"/>
      <w:r w:rsidRPr="003F5016">
        <w:rPr>
          <w:b/>
          <w:bCs/>
          <w:sz w:val="32"/>
          <w:szCs w:val="32"/>
          <w:lang w:val="en-GB"/>
        </w:rPr>
        <w:t>Code</w:t>
      </w:r>
      <w:r w:rsidRPr="003F5016">
        <w:rPr>
          <w:b/>
          <w:bCs/>
          <w:lang w:val="en-GB"/>
        </w:rPr>
        <w:t xml:space="preserve"> :</w:t>
      </w:r>
      <w:r w:rsidR="003F5016" w:rsidRPr="003F5016">
        <w:rPr>
          <w:b/>
          <w:bCs/>
          <w:sz w:val="32"/>
          <w:szCs w:val="32"/>
          <w:lang w:val="en-GB"/>
        </w:rPr>
        <w:t>BMSW</w:t>
      </w:r>
      <w:proofErr w:type="gramEnd"/>
      <w:r w:rsidR="003F5016" w:rsidRPr="003F5016">
        <w:rPr>
          <w:b/>
          <w:bCs/>
          <w:sz w:val="32"/>
          <w:szCs w:val="32"/>
          <w:lang w:val="en-GB"/>
        </w:rPr>
        <w:t>5101</w:t>
      </w:r>
    </w:p>
    <w:p w14:paraId="55D33B26" w14:textId="620BCEB6" w:rsidR="003F5016" w:rsidRPr="003F5016" w:rsidRDefault="003F5016" w:rsidP="00803BA6">
      <w:pPr>
        <w:rPr>
          <w:rFonts w:ascii="Arial" w:hAnsi="Arial" w:cs="Arial"/>
          <w:b/>
          <w:bCs/>
          <w:strike/>
          <w:sz w:val="28"/>
          <w:szCs w:val="28"/>
          <w:lang w:val="en-GB"/>
        </w:rPr>
      </w:pPr>
    </w:p>
    <w:p w14:paraId="53D5903D" w14:textId="77777777" w:rsidR="00B26C3D" w:rsidRPr="003F5016" w:rsidRDefault="00B26C3D" w:rsidP="00B26C3D">
      <w:pPr>
        <w:rPr>
          <w:lang w:val="en-GB"/>
        </w:rPr>
      </w:pPr>
    </w:p>
    <w:p w14:paraId="430B62FB" w14:textId="77777777" w:rsidR="00B26C3D" w:rsidRPr="003F5016" w:rsidRDefault="00B26C3D" w:rsidP="00B26C3D">
      <w:pPr>
        <w:rPr>
          <w:lang w:val="en-GB"/>
        </w:rPr>
      </w:pPr>
    </w:p>
    <w:p w14:paraId="26E10376" w14:textId="77777777" w:rsidR="00B26C3D" w:rsidRPr="003F5016" w:rsidRDefault="00B26C3D" w:rsidP="00B26C3D">
      <w:pPr>
        <w:rPr>
          <w:lang w:val="en-GB"/>
        </w:rPr>
      </w:pPr>
    </w:p>
    <w:p w14:paraId="1181186A" w14:textId="77777777" w:rsidR="00803BA6" w:rsidRPr="003F5016" w:rsidRDefault="00803BA6" w:rsidP="00803BA6">
      <w:pPr>
        <w:rPr>
          <w:lang w:val="en-GB"/>
        </w:rPr>
      </w:pPr>
    </w:p>
    <w:p w14:paraId="55926244" w14:textId="77777777" w:rsidR="00803BA6" w:rsidRPr="003F5016" w:rsidRDefault="00803BA6" w:rsidP="00803BA6">
      <w:pPr>
        <w:rPr>
          <w:lang w:val="en-GB"/>
        </w:rPr>
      </w:pPr>
    </w:p>
    <w:p w14:paraId="26877C93" w14:textId="77777777" w:rsidR="00803BA6" w:rsidRPr="003F5016" w:rsidRDefault="00803BA6" w:rsidP="00803BA6">
      <w:pPr>
        <w:rPr>
          <w:lang w:val="en-GB"/>
        </w:rPr>
      </w:pPr>
    </w:p>
    <w:p w14:paraId="7F73F693" w14:textId="77777777" w:rsidR="00803BA6" w:rsidRPr="003F5016" w:rsidRDefault="00803BA6" w:rsidP="00803BA6">
      <w:pPr>
        <w:rPr>
          <w:lang w:val="en-GB"/>
        </w:rPr>
      </w:pPr>
      <w:r w:rsidRPr="003F5016">
        <w:rPr>
          <w:lang w:val="en-GB"/>
        </w:rPr>
        <w:t xml:space="preserve"> </w:t>
      </w:r>
    </w:p>
    <w:p w14:paraId="7014B5F2" w14:textId="46AAC94C" w:rsidR="00B26C3D" w:rsidRPr="003F5016" w:rsidRDefault="00B26C3D" w:rsidP="00803BA6">
      <w:pPr>
        <w:rPr>
          <w:lang w:val="en-GB"/>
        </w:rPr>
      </w:pPr>
    </w:p>
    <w:p w14:paraId="659509AF" w14:textId="77777777" w:rsidR="00B26C3D" w:rsidRPr="003F5016" w:rsidRDefault="00B26C3D" w:rsidP="00B26C3D">
      <w:pPr>
        <w:rPr>
          <w:lang w:val="en-GB"/>
        </w:rPr>
      </w:pPr>
    </w:p>
    <w:sdt>
      <w:sdtPr>
        <w:rPr>
          <w:rFonts w:ascii="Times New Roman" w:eastAsiaTheme="minorHAnsi" w:hAnsi="Times New Roman" w:cstheme="minorBidi"/>
          <w:color w:val="auto"/>
          <w:sz w:val="24"/>
          <w:szCs w:val="22"/>
          <w:lang w:val="en-IN"/>
        </w:rPr>
        <w:id w:val="610006009"/>
        <w:docPartObj>
          <w:docPartGallery w:val="Table of Contents"/>
          <w:docPartUnique/>
        </w:docPartObj>
      </w:sdtPr>
      <w:sdtEndPr>
        <w:rPr>
          <w:b/>
          <w:bCs/>
          <w:noProof/>
        </w:rPr>
      </w:sdtEndPr>
      <w:sdtContent>
        <w:p w14:paraId="21A179AF" w14:textId="77777777" w:rsidR="00F34B70" w:rsidRPr="00F34B70" w:rsidRDefault="00F34B70" w:rsidP="00F34B70">
          <w:pPr>
            <w:pStyle w:val="TOCHeading"/>
            <w:jc w:val="center"/>
            <w:rPr>
              <w:rFonts w:ascii="Times New Roman" w:hAnsi="Times New Roman" w:cs="Times New Roman"/>
              <w:b/>
              <w:color w:val="auto"/>
              <w:sz w:val="24"/>
              <w:szCs w:val="24"/>
            </w:rPr>
          </w:pPr>
          <w:r w:rsidRPr="00F34B70">
            <w:rPr>
              <w:rFonts w:ascii="Times New Roman" w:hAnsi="Times New Roman" w:cs="Times New Roman"/>
              <w:b/>
              <w:color w:val="auto"/>
              <w:sz w:val="24"/>
              <w:szCs w:val="24"/>
            </w:rPr>
            <w:t>Table of Contents</w:t>
          </w:r>
        </w:p>
        <w:p w14:paraId="4AC5F2C2" w14:textId="77777777" w:rsidR="00C558ED" w:rsidRDefault="00F34B70">
          <w:pPr>
            <w:pStyle w:val="TOC1"/>
            <w:tabs>
              <w:tab w:val="right" w:leader="dot" w:pos="9016"/>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39429999" w:history="1">
            <w:r w:rsidR="00C558ED" w:rsidRPr="00FA267E">
              <w:rPr>
                <w:rStyle w:val="Hyperlink"/>
                <w:noProof/>
              </w:rPr>
              <w:t>Task 3- Written Report</w:t>
            </w:r>
            <w:r w:rsidR="00C558ED">
              <w:rPr>
                <w:noProof/>
                <w:webHidden/>
              </w:rPr>
              <w:tab/>
            </w:r>
            <w:r w:rsidR="00C558ED">
              <w:rPr>
                <w:noProof/>
                <w:webHidden/>
              </w:rPr>
              <w:fldChar w:fldCharType="begin"/>
            </w:r>
            <w:r w:rsidR="00C558ED">
              <w:rPr>
                <w:noProof/>
                <w:webHidden/>
              </w:rPr>
              <w:instrText xml:space="preserve"> PAGEREF _Toc139429999 \h </w:instrText>
            </w:r>
            <w:r w:rsidR="00C558ED">
              <w:rPr>
                <w:noProof/>
                <w:webHidden/>
              </w:rPr>
            </w:r>
            <w:r w:rsidR="00C558ED">
              <w:rPr>
                <w:noProof/>
                <w:webHidden/>
              </w:rPr>
              <w:fldChar w:fldCharType="separate"/>
            </w:r>
            <w:r w:rsidR="00C558ED">
              <w:rPr>
                <w:noProof/>
                <w:webHidden/>
              </w:rPr>
              <w:t>3</w:t>
            </w:r>
            <w:r w:rsidR="00C558ED">
              <w:rPr>
                <w:noProof/>
                <w:webHidden/>
              </w:rPr>
              <w:fldChar w:fldCharType="end"/>
            </w:r>
          </w:hyperlink>
        </w:p>
        <w:p w14:paraId="26FEE18F" w14:textId="77777777" w:rsidR="00C558ED" w:rsidRDefault="00000000">
          <w:pPr>
            <w:pStyle w:val="TOC2"/>
            <w:tabs>
              <w:tab w:val="right" w:leader="dot" w:pos="9016"/>
            </w:tabs>
            <w:rPr>
              <w:rFonts w:asciiTheme="minorHAnsi" w:eastAsiaTheme="minorEastAsia" w:hAnsiTheme="minorHAnsi"/>
              <w:noProof/>
              <w:sz w:val="22"/>
              <w:lang w:val="en-US"/>
            </w:rPr>
          </w:pPr>
          <w:hyperlink w:anchor="_Toc139430000" w:history="1">
            <w:r w:rsidR="00C558ED" w:rsidRPr="00FA267E">
              <w:rPr>
                <w:rStyle w:val="Hyperlink"/>
                <w:noProof/>
              </w:rPr>
              <w:t>Introduction</w:t>
            </w:r>
            <w:r w:rsidR="00C558ED">
              <w:rPr>
                <w:noProof/>
                <w:webHidden/>
              </w:rPr>
              <w:tab/>
            </w:r>
            <w:r w:rsidR="00C558ED">
              <w:rPr>
                <w:noProof/>
                <w:webHidden/>
              </w:rPr>
              <w:fldChar w:fldCharType="begin"/>
            </w:r>
            <w:r w:rsidR="00C558ED">
              <w:rPr>
                <w:noProof/>
                <w:webHidden/>
              </w:rPr>
              <w:instrText xml:space="preserve"> PAGEREF _Toc139430000 \h </w:instrText>
            </w:r>
            <w:r w:rsidR="00C558ED">
              <w:rPr>
                <w:noProof/>
                <w:webHidden/>
              </w:rPr>
            </w:r>
            <w:r w:rsidR="00C558ED">
              <w:rPr>
                <w:noProof/>
                <w:webHidden/>
              </w:rPr>
              <w:fldChar w:fldCharType="separate"/>
            </w:r>
            <w:r w:rsidR="00C558ED">
              <w:rPr>
                <w:noProof/>
                <w:webHidden/>
              </w:rPr>
              <w:t>3</w:t>
            </w:r>
            <w:r w:rsidR="00C558ED">
              <w:rPr>
                <w:noProof/>
                <w:webHidden/>
              </w:rPr>
              <w:fldChar w:fldCharType="end"/>
            </w:r>
          </w:hyperlink>
        </w:p>
        <w:p w14:paraId="1B1FDFB4" w14:textId="77777777" w:rsidR="00C558ED" w:rsidRDefault="00000000">
          <w:pPr>
            <w:pStyle w:val="TOC2"/>
            <w:tabs>
              <w:tab w:val="right" w:leader="dot" w:pos="9016"/>
            </w:tabs>
            <w:rPr>
              <w:rFonts w:asciiTheme="minorHAnsi" w:eastAsiaTheme="minorEastAsia" w:hAnsiTheme="minorHAnsi"/>
              <w:noProof/>
              <w:sz w:val="22"/>
              <w:lang w:val="en-US"/>
            </w:rPr>
          </w:pPr>
          <w:hyperlink w:anchor="_Toc139430001" w:history="1">
            <w:r w:rsidR="00C558ED" w:rsidRPr="00FA267E">
              <w:rPr>
                <w:rStyle w:val="Hyperlink"/>
                <w:noProof/>
              </w:rPr>
              <w:t>Management theory</w:t>
            </w:r>
            <w:r w:rsidR="00C558ED">
              <w:rPr>
                <w:noProof/>
                <w:webHidden/>
              </w:rPr>
              <w:tab/>
            </w:r>
            <w:r w:rsidR="00C558ED">
              <w:rPr>
                <w:noProof/>
                <w:webHidden/>
              </w:rPr>
              <w:fldChar w:fldCharType="begin"/>
            </w:r>
            <w:r w:rsidR="00C558ED">
              <w:rPr>
                <w:noProof/>
                <w:webHidden/>
              </w:rPr>
              <w:instrText xml:space="preserve"> PAGEREF _Toc139430001 \h </w:instrText>
            </w:r>
            <w:r w:rsidR="00C558ED">
              <w:rPr>
                <w:noProof/>
                <w:webHidden/>
              </w:rPr>
            </w:r>
            <w:r w:rsidR="00C558ED">
              <w:rPr>
                <w:noProof/>
                <w:webHidden/>
              </w:rPr>
              <w:fldChar w:fldCharType="separate"/>
            </w:r>
            <w:r w:rsidR="00C558ED">
              <w:rPr>
                <w:noProof/>
                <w:webHidden/>
              </w:rPr>
              <w:t>3</w:t>
            </w:r>
            <w:r w:rsidR="00C558ED">
              <w:rPr>
                <w:noProof/>
                <w:webHidden/>
              </w:rPr>
              <w:fldChar w:fldCharType="end"/>
            </w:r>
          </w:hyperlink>
        </w:p>
        <w:p w14:paraId="30D5AB12" w14:textId="77777777" w:rsidR="00C558ED" w:rsidRDefault="00000000">
          <w:pPr>
            <w:pStyle w:val="TOC2"/>
            <w:tabs>
              <w:tab w:val="right" w:leader="dot" w:pos="9016"/>
            </w:tabs>
            <w:rPr>
              <w:rFonts w:asciiTheme="minorHAnsi" w:eastAsiaTheme="minorEastAsia" w:hAnsiTheme="minorHAnsi"/>
              <w:noProof/>
              <w:sz w:val="22"/>
              <w:lang w:val="en-US"/>
            </w:rPr>
          </w:pPr>
          <w:hyperlink w:anchor="_Toc139430002" w:history="1">
            <w:r w:rsidR="00C558ED" w:rsidRPr="00FA267E">
              <w:rPr>
                <w:rStyle w:val="Hyperlink"/>
                <w:noProof/>
              </w:rPr>
              <w:t>Critical Thinking</w:t>
            </w:r>
            <w:r w:rsidR="00C558ED">
              <w:rPr>
                <w:noProof/>
                <w:webHidden/>
              </w:rPr>
              <w:tab/>
            </w:r>
            <w:r w:rsidR="00C558ED">
              <w:rPr>
                <w:noProof/>
                <w:webHidden/>
              </w:rPr>
              <w:fldChar w:fldCharType="begin"/>
            </w:r>
            <w:r w:rsidR="00C558ED">
              <w:rPr>
                <w:noProof/>
                <w:webHidden/>
              </w:rPr>
              <w:instrText xml:space="preserve"> PAGEREF _Toc139430002 \h </w:instrText>
            </w:r>
            <w:r w:rsidR="00C558ED">
              <w:rPr>
                <w:noProof/>
                <w:webHidden/>
              </w:rPr>
            </w:r>
            <w:r w:rsidR="00C558ED">
              <w:rPr>
                <w:noProof/>
                <w:webHidden/>
              </w:rPr>
              <w:fldChar w:fldCharType="separate"/>
            </w:r>
            <w:r w:rsidR="00C558ED">
              <w:rPr>
                <w:noProof/>
                <w:webHidden/>
              </w:rPr>
              <w:t>4</w:t>
            </w:r>
            <w:r w:rsidR="00C558ED">
              <w:rPr>
                <w:noProof/>
                <w:webHidden/>
              </w:rPr>
              <w:fldChar w:fldCharType="end"/>
            </w:r>
          </w:hyperlink>
        </w:p>
        <w:p w14:paraId="1010B19A" w14:textId="77777777" w:rsidR="00C558ED" w:rsidRDefault="00000000">
          <w:pPr>
            <w:pStyle w:val="TOC2"/>
            <w:tabs>
              <w:tab w:val="right" w:leader="dot" w:pos="9016"/>
            </w:tabs>
            <w:rPr>
              <w:rFonts w:asciiTheme="minorHAnsi" w:eastAsiaTheme="minorEastAsia" w:hAnsiTheme="minorHAnsi"/>
              <w:noProof/>
              <w:sz w:val="22"/>
              <w:lang w:val="en-US"/>
            </w:rPr>
          </w:pPr>
          <w:hyperlink w:anchor="_Toc139430003" w:history="1">
            <w:r w:rsidR="00C558ED" w:rsidRPr="00FA267E">
              <w:rPr>
                <w:rStyle w:val="Hyperlink"/>
                <w:noProof/>
              </w:rPr>
              <w:t>Benefits of Taylor’s Scientific Management Theories</w:t>
            </w:r>
            <w:r w:rsidR="00C558ED">
              <w:rPr>
                <w:noProof/>
                <w:webHidden/>
              </w:rPr>
              <w:tab/>
            </w:r>
            <w:r w:rsidR="00C558ED">
              <w:rPr>
                <w:noProof/>
                <w:webHidden/>
              </w:rPr>
              <w:fldChar w:fldCharType="begin"/>
            </w:r>
            <w:r w:rsidR="00C558ED">
              <w:rPr>
                <w:noProof/>
                <w:webHidden/>
              </w:rPr>
              <w:instrText xml:space="preserve"> PAGEREF _Toc139430003 \h </w:instrText>
            </w:r>
            <w:r w:rsidR="00C558ED">
              <w:rPr>
                <w:noProof/>
                <w:webHidden/>
              </w:rPr>
            </w:r>
            <w:r w:rsidR="00C558ED">
              <w:rPr>
                <w:noProof/>
                <w:webHidden/>
              </w:rPr>
              <w:fldChar w:fldCharType="separate"/>
            </w:r>
            <w:r w:rsidR="00C558ED">
              <w:rPr>
                <w:noProof/>
                <w:webHidden/>
              </w:rPr>
              <w:t>4</w:t>
            </w:r>
            <w:r w:rsidR="00C558ED">
              <w:rPr>
                <w:noProof/>
                <w:webHidden/>
              </w:rPr>
              <w:fldChar w:fldCharType="end"/>
            </w:r>
          </w:hyperlink>
        </w:p>
        <w:p w14:paraId="6B7A0F2C" w14:textId="77777777" w:rsidR="00C558ED" w:rsidRDefault="00000000">
          <w:pPr>
            <w:pStyle w:val="TOC2"/>
            <w:tabs>
              <w:tab w:val="right" w:leader="dot" w:pos="9016"/>
            </w:tabs>
            <w:rPr>
              <w:rFonts w:asciiTheme="minorHAnsi" w:eastAsiaTheme="minorEastAsia" w:hAnsiTheme="minorHAnsi"/>
              <w:noProof/>
              <w:sz w:val="22"/>
              <w:lang w:val="en-US"/>
            </w:rPr>
          </w:pPr>
          <w:hyperlink w:anchor="_Toc139430004" w:history="1">
            <w:r w:rsidR="00C558ED" w:rsidRPr="00FA267E">
              <w:rPr>
                <w:rStyle w:val="Hyperlink"/>
                <w:noProof/>
              </w:rPr>
              <w:t>Disadvantages of Taylor’s Scientific Management Theory</w:t>
            </w:r>
            <w:r w:rsidR="00C558ED">
              <w:rPr>
                <w:noProof/>
                <w:webHidden/>
              </w:rPr>
              <w:tab/>
            </w:r>
            <w:r w:rsidR="00C558ED">
              <w:rPr>
                <w:noProof/>
                <w:webHidden/>
              </w:rPr>
              <w:fldChar w:fldCharType="begin"/>
            </w:r>
            <w:r w:rsidR="00C558ED">
              <w:rPr>
                <w:noProof/>
                <w:webHidden/>
              </w:rPr>
              <w:instrText xml:space="preserve"> PAGEREF _Toc139430004 \h </w:instrText>
            </w:r>
            <w:r w:rsidR="00C558ED">
              <w:rPr>
                <w:noProof/>
                <w:webHidden/>
              </w:rPr>
            </w:r>
            <w:r w:rsidR="00C558ED">
              <w:rPr>
                <w:noProof/>
                <w:webHidden/>
              </w:rPr>
              <w:fldChar w:fldCharType="separate"/>
            </w:r>
            <w:r w:rsidR="00C558ED">
              <w:rPr>
                <w:noProof/>
                <w:webHidden/>
              </w:rPr>
              <w:t>5</w:t>
            </w:r>
            <w:r w:rsidR="00C558ED">
              <w:rPr>
                <w:noProof/>
                <w:webHidden/>
              </w:rPr>
              <w:fldChar w:fldCharType="end"/>
            </w:r>
          </w:hyperlink>
        </w:p>
        <w:p w14:paraId="44A50DF6" w14:textId="77777777" w:rsidR="00C558ED" w:rsidRDefault="00000000">
          <w:pPr>
            <w:pStyle w:val="TOC2"/>
            <w:tabs>
              <w:tab w:val="right" w:leader="dot" w:pos="9016"/>
            </w:tabs>
            <w:rPr>
              <w:rFonts w:asciiTheme="minorHAnsi" w:eastAsiaTheme="minorEastAsia" w:hAnsiTheme="minorHAnsi"/>
              <w:noProof/>
              <w:sz w:val="22"/>
              <w:lang w:val="en-US"/>
            </w:rPr>
          </w:pPr>
          <w:hyperlink w:anchor="_Toc139430005" w:history="1">
            <w:r w:rsidR="00C558ED" w:rsidRPr="00FA267E">
              <w:rPr>
                <w:rStyle w:val="Hyperlink"/>
                <w:noProof/>
              </w:rPr>
              <w:t>Conclusion</w:t>
            </w:r>
            <w:r w:rsidR="00C558ED">
              <w:rPr>
                <w:noProof/>
                <w:webHidden/>
              </w:rPr>
              <w:tab/>
            </w:r>
            <w:r w:rsidR="00C558ED">
              <w:rPr>
                <w:noProof/>
                <w:webHidden/>
              </w:rPr>
              <w:fldChar w:fldCharType="begin"/>
            </w:r>
            <w:r w:rsidR="00C558ED">
              <w:rPr>
                <w:noProof/>
                <w:webHidden/>
              </w:rPr>
              <w:instrText xml:space="preserve"> PAGEREF _Toc139430005 \h </w:instrText>
            </w:r>
            <w:r w:rsidR="00C558ED">
              <w:rPr>
                <w:noProof/>
                <w:webHidden/>
              </w:rPr>
            </w:r>
            <w:r w:rsidR="00C558ED">
              <w:rPr>
                <w:noProof/>
                <w:webHidden/>
              </w:rPr>
              <w:fldChar w:fldCharType="separate"/>
            </w:r>
            <w:r w:rsidR="00C558ED">
              <w:rPr>
                <w:noProof/>
                <w:webHidden/>
              </w:rPr>
              <w:t>7</w:t>
            </w:r>
            <w:r w:rsidR="00C558ED">
              <w:rPr>
                <w:noProof/>
                <w:webHidden/>
              </w:rPr>
              <w:fldChar w:fldCharType="end"/>
            </w:r>
          </w:hyperlink>
        </w:p>
        <w:p w14:paraId="0B155D54" w14:textId="77777777" w:rsidR="00C558ED" w:rsidRDefault="00000000">
          <w:pPr>
            <w:pStyle w:val="TOC1"/>
            <w:tabs>
              <w:tab w:val="right" w:leader="dot" w:pos="9016"/>
            </w:tabs>
            <w:rPr>
              <w:rFonts w:asciiTheme="minorHAnsi" w:eastAsiaTheme="minorEastAsia" w:hAnsiTheme="minorHAnsi"/>
              <w:noProof/>
              <w:sz w:val="22"/>
              <w:lang w:val="en-US"/>
            </w:rPr>
          </w:pPr>
          <w:hyperlink w:anchor="_Toc139430006" w:history="1">
            <w:r w:rsidR="00C558ED" w:rsidRPr="00FA267E">
              <w:rPr>
                <w:rStyle w:val="Hyperlink"/>
                <w:noProof/>
              </w:rPr>
              <w:t>Task 4- Reflective report</w:t>
            </w:r>
            <w:r w:rsidR="00C558ED">
              <w:rPr>
                <w:noProof/>
                <w:webHidden/>
              </w:rPr>
              <w:tab/>
            </w:r>
            <w:r w:rsidR="00C558ED">
              <w:rPr>
                <w:noProof/>
                <w:webHidden/>
              </w:rPr>
              <w:fldChar w:fldCharType="begin"/>
            </w:r>
            <w:r w:rsidR="00C558ED">
              <w:rPr>
                <w:noProof/>
                <w:webHidden/>
              </w:rPr>
              <w:instrText xml:space="preserve"> PAGEREF _Toc139430006 \h </w:instrText>
            </w:r>
            <w:r w:rsidR="00C558ED">
              <w:rPr>
                <w:noProof/>
                <w:webHidden/>
              </w:rPr>
            </w:r>
            <w:r w:rsidR="00C558ED">
              <w:rPr>
                <w:noProof/>
                <w:webHidden/>
              </w:rPr>
              <w:fldChar w:fldCharType="separate"/>
            </w:r>
            <w:r w:rsidR="00C558ED">
              <w:rPr>
                <w:noProof/>
                <w:webHidden/>
              </w:rPr>
              <w:t>8</w:t>
            </w:r>
            <w:r w:rsidR="00C558ED">
              <w:rPr>
                <w:noProof/>
                <w:webHidden/>
              </w:rPr>
              <w:fldChar w:fldCharType="end"/>
            </w:r>
          </w:hyperlink>
        </w:p>
        <w:p w14:paraId="4DAA1384" w14:textId="77777777" w:rsidR="00C558ED" w:rsidRDefault="00000000">
          <w:pPr>
            <w:pStyle w:val="TOC2"/>
            <w:tabs>
              <w:tab w:val="right" w:leader="dot" w:pos="9016"/>
            </w:tabs>
            <w:rPr>
              <w:rFonts w:asciiTheme="minorHAnsi" w:eastAsiaTheme="minorEastAsia" w:hAnsiTheme="minorHAnsi"/>
              <w:noProof/>
              <w:sz w:val="22"/>
              <w:lang w:val="en-US"/>
            </w:rPr>
          </w:pPr>
          <w:hyperlink w:anchor="_Toc139430007" w:history="1">
            <w:r w:rsidR="00C558ED" w:rsidRPr="00FA267E">
              <w:rPr>
                <w:rStyle w:val="Hyperlink"/>
                <w:noProof/>
              </w:rPr>
              <w:t>Introduction</w:t>
            </w:r>
            <w:r w:rsidR="00C558ED">
              <w:rPr>
                <w:noProof/>
                <w:webHidden/>
              </w:rPr>
              <w:tab/>
            </w:r>
            <w:r w:rsidR="00C558ED">
              <w:rPr>
                <w:noProof/>
                <w:webHidden/>
              </w:rPr>
              <w:fldChar w:fldCharType="begin"/>
            </w:r>
            <w:r w:rsidR="00C558ED">
              <w:rPr>
                <w:noProof/>
                <w:webHidden/>
              </w:rPr>
              <w:instrText xml:space="preserve"> PAGEREF _Toc139430007 \h </w:instrText>
            </w:r>
            <w:r w:rsidR="00C558ED">
              <w:rPr>
                <w:noProof/>
                <w:webHidden/>
              </w:rPr>
            </w:r>
            <w:r w:rsidR="00C558ED">
              <w:rPr>
                <w:noProof/>
                <w:webHidden/>
              </w:rPr>
              <w:fldChar w:fldCharType="separate"/>
            </w:r>
            <w:r w:rsidR="00C558ED">
              <w:rPr>
                <w:noProof/>
                <w:webHidden/>
              </w:rPr>
              <w:t>8</w:t>
            </w:r>
            <w:r w:rsidR="00C558ED">
              <w:rPr>
                <w:noProof/>
                <w:webHidden/>
              </w:rPr>
              <w:fldChar w:fldCharType="end"/>
            </w:r>
          </w:hyperlink>
        </w:p>
        <w:p w14:paraId="10BB8B0B" w14:textId="77777777" w:rsidR="00C558ED" w:rsidRDefault="00000000">
          <w:pPr>
            <w:pStyle w:val="TOC2"/>
            <w:tabs>
              <w:tab w:val="right" w:leader="dot" w:pos="9016"/>
            </w:tabs>
            <w:rPr>
              <w:rFonts w:asciiTheme="minorHAnsi" w:eastAsiaTheme="minorEastAsia" w:hAnsiTheme="minorHAnsi"/>
              <w:noProof/>
              <w:sz w:val="22"/>
              <w:lang w:val="en-US"/>
            </w:rPr>
          </w:pPr>
          <w:hyperlink w:anchor="_Toc139430008" w:history="1">
            <w:r w:rsidR="00C558ED" w:rsidRPr="00FA267E">
              <w:rPr>
                <w:rStyle w:val="Hyperlink"/>
                <w:noProof/>
              </w:rPr>
              <w:t>Assessment Experience</w:t>
            </w:r>
            <w:r w:rsidR="00C558ED">
              <w:rPr>
                <w:noProof/>
                <w:webHidden/>
              </w:rPr>
              <w:tab/>
            </w:r>
            <w:r w:rsidR="00C558ED">
              <w:rPr>
                <w:noProof/>
                <w:webHidden/>
              </w:rPr>
              <w:fldChar w:fldCharType="begin"/>
            </w:r>
            <w:r w:rsidR="00C558ED">
              <w:rPr>
                <w:noProof/>
                <w:webHidden/>
              </w:rPr>
              <w:instrText xml:space="preserve"> PAGEREF _Toc139430008 \h </w:instrText>
            </w:r>
            <w:r w:rsidR="00C558ED">
              <w:rPr>
                <w:noProof/>
                <w:webHidden/>
              </w:rPr>
            </w:r>
            <w:r w:rsidR="00C558ED">
              <w:rPr>
                <w:noProof/>
                <w:webHidden/>
              </w:rPr>
              <w:fldChar w:fldCharType="separate"/>
            </w:r>
            <w:r w:rsidR="00C558ED">
              <w:rPr>
                <w:noProof/>
                <w:webHidden/>
              </w:rPr>
              <w:t>8</w:t>
            </w:r>
            <w:r w:rsidR="00C558ED">
              <w:rPr>
                <w:noProof/>
                <w:webHidden/>
              </w:rPr>
              <w:fldChar w:fldCharType="end"/>
            </w:r>
          </w:hyperlink>
        </w:p>
        <w:p w14:paraId="05D1E18B" w14:textId="77777777" w:rsidR="00C558ED" w:rsidRDefault="00000000">
          <w:pPr>
            <w:pStyle w:val="TOC2"/>
            <w:tabs>
              <w:tab w:val="right" w:leader="dot" w:pos="9016"/>
            </w:tabs>
            <w:rPr>
              <w:rFonts w:asciiTheme="minorHAnsi" w:eastAsiaTheme="minorEastAsia" w:hAnsiTheme="minorHAnsi"/>
              <w:noProof/>
              <w:sz w:val="22"/>
              <w:lang w:val="en-US"/>
            </w:rPr>
          </w:pPr>
          <w:hyperlink w:anchor="_Toc139430009" w:history="1">
            <w:r w:rsidR="00C558ED" w:rsidRPr="00FA267E">
              <w:rPr>
                <w:rStyle w:val="Hyperlink"/>
                <w:noProof/>
              </w:rPr>
              <w:t>Future Professional development</w:t>
            </w:r>
            <w:r w:rsidR="00C558ED">
              <w:rPr>
                <w:noProof/>
                <w:webHidden/>
              </w:rPr>
              <w:tab/>
            </w:r>
            <w:r w:rsidR="00C558ED">
              <w:rPr>
                <w:noProof/>
                <w:webHidden/>
              </w:rPr>
              <w:fldChar w:fldCharType="begin"/>
            </w:r>
            <w:r w:rsidR="00C558ED">
              <w:rPr>
                <w:noProof/>
                <w:webHidden/>
              </w:rPr>
              <w:instrText xml:space="preserve"> PAGEREF _Toc139430009 \h </w:instrText>
            </w:r>
            <w:r w:rsidR="00C558ED">
              <w:rPr>
                <w:noProof/>
                <w:webHidden/>
              </w:rPr>
            </w:r>
            <w:r w:rsidR="00C558ED">
              <w:rPr>
                <w:noProof/>
                <w:webHidden/>
              </w:rPr>
              <w:fldChar w:fldCharType="separate"/>
            </w:r>
            <w:r w:rsidR="00C558ED">
              <w:rPr>
                <w:noProof/>
                <w:webHidden/>
              </w:rPr>
              <w:t>8</w:t>
            </w:r>
            <w:r w:rsidR="00C558ED">
              <w:rPr>
                <w:noProof/>
                <w:webHidden/>
              </w:rPr>
              <w:fldChar w:fldCharType="end"/>
            </w:r>
          </w:hyperlink>
        </w:p>
        <w:p w14:paraId="5FC63BFB" w14:textId="77777777" w:rsidR="00C558ED" w:rsidRDefault="00000000">
          <w:pPr>
            <w:pStyle w:val="TOC2"/>
            <w:tabs>
              <w:tab w:val="right" w:leader="dot" w:pos="9016"/>
            </w:tabs>
            <w:rPr>
              <w:rFonts w:asciiTheme="minorHAnsi" w:eastAsiaTheme="minorEastAsia" w:hAnsiTheme="minorHAnsi"/>
              <w:noProof/>
              <w:sz w:val="22"/>
              <w:lang w:val="en-US"/>
            </w:rPr>
          </w:pPr>
          <w:hyperlink w:anchor="_Toc139430010" w:history="1">
            <w:r w:rsidR="00C558ED" w:rsidRPr="00FA267E">
              <w:rPr>
                <w:rStyle w:val="Hyperlink"/>
                <w:noProof/>
              </w:rPr>
              <w:t>Conclusion</w:t>
            </w:r>
            <w:r w:rsidR="00C558ED">
              <w:rPr>
                <w:noProof/>
                <w:webHidden/>
              </w:rPr>
              <w:tab/>
            </w:r>
            <w:r w:rsidR="00C558ED">
              <w:rPr>
                <w:noProof/>
                <w:webHidden/>
              </w:rPr>
              <w:fldChar w:fldCharType="begin"/>
            </w:r>
            <w:r w:rsidR="00C558ED">
              <w:rPr>
                <w:noProof/>
                <w:webHidden/>
              </w:rPr>
              <w:instrText xml:space="preserve"> PAGEREF _Toc139430010 \h </w:instrText>
            </w:r>
            <w:r w:rsidR="00C558ED">
              <w:rPr>
                <w:noProof/>
                <w:webHidden/>
              </w:rPr>
            </w:r>
            <w:r w:rsidR="00C558ED">
              <w:rPr>
                <w:noProof/>
                <w:webHidden/>
              </w:rPr>
              <w:fldChar w:fldCharType="separate"/>
            </w:r>
            <w:r w:rsidR="00C558ED">
              <w:rPr>
                <w:noProof/>
                <w:webHidden/>
              </w:rPr>
              <w:t>9</w:t>
            </w:r>
            <w:r w:rsidR="00C558ED">
              <w:rPr>
                <w:noProof/>
                <w:webHidden/>
              </w:rPr>
              <w:fldChar w:fldCharType="end"/>
            </w:r>
          </w:hyperlink>
        </w:p>
        <w:p w14:paraId="52F7E5A6" w14:textId="77777777" w:rsidR="00C558ED" w:rsidRDefault="00000000">
          <w:pPr>
            <w:pStyle w:val="TOC1"/>
            <w:tabs>
              <w:tab w:val="right" w:leader="dot" w:pos="9016"/>
            </w:tabs>
            <w:rPr>
              <w:rFonts w:asciiTheme="minorHAnsi" w:eastAsiaTheme="minorEastAsia" w:hAnsiTheme="minorHAnsi"/>
              <w:noProof/>
              <w:sz w:val="22"/>
              <w:lang w:val="en-US"/>
            </w:rPr>
          </w:pPr>
          <w:hyperlink w:anchor="_Toc139430011" w:history="1">
            <w:r w:rsidR="00C558ED" w:rsidRPr="00FA267E">
              <w:rPr>
                <w:rStyle w:val="Hyperlink"/>
                <w:noProof/>
              </w:rPr>
              <w:t>References</w:t>
            </w:r>
            <w:r w:rsidR="00C558ED">
              <w:rPr>
                <w:noProof/>
                <w:webHidden/>
              </w:rPr>
              <w:tab/>
            </w:r>
            <w:r w:rsidR="00C558ED">
              <w:rPr>
                <w:noProof/>
                <w:webHidden/>
              </w:rPr>
              <w:fldChar w:fldCharType="begin"/>
            </w:r>
            <w:r w:rsidR="00C558ED">
              <w:rPr>
                <w:noProof/>
                <w:webHidden/>
              </w:rPr>
              <w:instrText xml:space="preserve"> PAGEREF _Toc139430011 \h </w:instrText>
            </w:r>
            <w:r w:rsidR="00C558ED">
              <w:rPr>
                <w:noProof/>
                <w:webHidden/>
              </w:rPr>
            </w:r>
            <w:r w:rsidR="00C558ED">
              <w:rPr>
                <w:noProof/>
                <w:webHidden/>
              </w:rPr>
              <w:fldChar w:fldCharType="separate"/>
            </w:r>
            <w:r w:rsidR="00C558ED">
              <w:rPr>
                <w:noProof/>
                <w:webHidden/>
              </w:rPr>
              <w:t>10</w:t>
            </w:r>
            <w:r w:rsidR="00C558ED">
              <w:rPr>
                <w:noProof/>
                <w:webHidden/>
              </w:rPr>
              <w:fldChar w:fldCharType="end"/>
            </w:r>
          </w:hyperlink>
        </w:p>
        <w:p w14:paraId="0B31E680" w14:textId="77777777" w:rsidR="00F34B70" w:rsidRDefault="00F34B70">
          <w:r>
            <w:rPr>
              <w:b/>
              <w:bCs/>
              <w:noProof/>
            </w:rPr>
            <w:fldChar w:fldCharType="end"/>
          </w:r>
        </w:p>
      </w:sdtContent>
    </w:sdt>
    <w:p w14:paraId="14648422" w14:textId="77777777" w:rsidR="00F34B70" w:rsidRDefault="00F34B70" w:rsidP="00595128">
      <w:pPr>
        <w:pStyle w:val="Heading2"/>
      </w:pPr>
    </w:p>
    <w:p w14:paraId="6F2DD8B3" w14:textId="77777777" w:rsidR="00F34B70" w:rsidRDefault="00F34B70" w:rsidP="00595128">
      <w:pPr>
        <w:pStyle w:val="Heading2"/>
      </w:pPr>
    </w:p>
    <w:p w14:paraId="4CDF4EC0" w14:textId="77777777" w:rsidR="00F34B70" w:rsidRDefault="00F34B70" w:rsidP="00595128">
      <w:pPr>
        <w:pStyle w:val="Heading2"/>
      </w:pPr>
    </w:p>
    <w:p w14:paraId="2DDD022E" w14:textId="77777777" w:rsidR="00F34B70" w:rsidRDefault="00F34B70" w:rsidP="00595128">
      <w:pPr>
        <w:pStyle w:val="Heading2"/>
      </w:pPr>
    </w:p>
    <w:p w14:paraId="12A95DCE" w14:textId="77777777" w:rsidR="00F34B70" w:rsidRDefault="00F34B70" w:rsidP="00595128">
      <w:pPr>
        <w:pStyle w:val="Heading2"/>
      </w:pPr>
    </w:p>
    <w:p w14:paraId="06805911" w14:textId="77777777" w:rsidR="00F34B70" w:rsidRDefault="00F34B70" w:rsidP="00595128">
      <w:pPr>
        <w:pStyle w:val="Heading2"/>
      </w:pPr>
    </w:p>
    <w:p w14:paraId="04E5A19E" w14:textId="77777777" w:rsidR="00F34B70" w:rsidRDefault="00F34B70" w:rsidP="00F34B70"/>
    <w:p w14:paraId="7875E5F7" w14:textId="77777777" w:rsidR="00F34B70" w:rsidRDefault="00F34B70" w:rsidP="00595128">
      <w:pPr>
        <w:pStyle w:val="Heading2"/>
        <w:rPr>
          <w:rFonts w:eastAsiaTheme="minorHAnsi" w:cstheme="minorBidi"/>
          <w:b w:val="0"/>
          <w:szCs w:val="22"/>
        </w:rPr>
      </w:pPr>
    </w:p>
    <w:p w14:paraId="5E041E14" w14:textId="77777777" w:rsidR="00F34B70" w:rsidRPr="00F34B70" w:rsidRDefault="00F34B70" w:rsidP="00F34B70"/>
    <w:p w14:paraId="5F02CE17" w14:textId="77777777" w:rsidR="00F34B70" w:rsidRDefault="00F34B70" w:rsidP="00595128">
      <w:pPr>
        <w:pStyle w:val="Heading2"/>
      </w:pPr>
    </w:p>
    <w:p w14:paraId="09A9269E" w14:textId="77777777" w:rsidR="00F34B70" w:rsidRDefault="00F34B70" w:rsidP="00595128">
      <w:pPr>
        <w:pStyle w:val="Heading2"/>
      </w:pPr>
    </w:p>
    <w:p w14:paraId="393B4235" w14:textId="77777777" w:rsidR="008F143A" w:rsidRDefault="008F143A">
      <w:pPr>
        <w:spacing w:line="259" w:lineRule="auto"/>
        <w:jc w:val="left"/>
        <w:rPr>
          <w:rFonts w:eastAsiaTheme="majorEastAsia" w:cstheme="majorBidi"/>
          <w:b/>
          <w:szCs w:val="26"/>
        </w:rPr>
      </w:pPr>
      <w:r>
        <w:br w:type="page"/>
      </w:r>
    </w:p>
    <w:p w14:paraId="3167B7AF" w14:textId="77777777" w:rsidR="008F143A" w:rsidRDefault="008F143A" w:rsidP="00C558ED">
      <w:pPr>
        <w:pStyle w:val="Heading1"/>
      </w:pPr>
      <w:bookmarkStart w:id="0" w:name="_Toc139429999"/>
      <w:r>
        <w:lastRenderedPageBreak/>
        <w:t>Task 3- Written Report</w:t>
      </w:r>
      <w:bookmarkEnd w:id="0"/>
    </w:p>
    <w:p w14:paraId="72FE728A" w14:textId="77777777" w:rsidR="00B26C3D" w:rsidRDefault="00595128" w:rsidP="00595128">
      <w:pPr>
        <w:pStyle w:val="Heading2"/>
      </w:pPr>
      <w:bookmarkStart w:id="1" w:name="_Toc139430000"/>
      <w:r>
        <w:t>Introduction</w:t>
      </w:r>
      <w:bookmarkEnd w:id="1"/>
    </w:p>
    <w:p w14:paraId="267CFA4A" w14:textId="577C4BC2" w:rsidR="00595128" w:rsidRDefault="00595128" w:rsidP="00595128">
      <w:r w:rsidRPr="00595128">
        <w:t xml:space="preserve">This study aims to offer a critical assessment of Taylor's scientific management theory. Among the key management ideas to </w:t>
      </w:r>
      <w:r w:rsidR="003F5016" w:rsidRPr="00595128">
        <w:t>appear</w:t>
      </w:r>
      <w:r w:rsidRPr="00595128">
        <w:t xml:space="preserve"> in the first half of the twentieth century is Taylor's theory, sometimes referred to as Taylorism, or It is about using scientific ideas to increase effectiveness and effectiveness at work. The idea places a strong emphasis on the assignment of staffing, studies of time as well as progress, and the careful selection and instruction of employees.</w:t>
      </w:r>
    </w:p>
    <w:p w14:paraId="239AC0ED" w14:textId="3326D982" w:rsidR="00595128" w:rsidRDefault="00595128" w:rsidP="00595128">
      <w:r>
        <w:t>We shall examine the main ideas of Taylor's "scientific management" theory throughout this essay and weigh its advantages and drawbacks</w:t>
      </w:r>
      <w:r w:rsidR="00F34B70">
        <w:t xml:space="preserve"> </w:t>
      </w:r>
      <w:r w:rsidR="00F34B70" w:rsidRPr="00F34B70">
        <w:t>(Chen et al., 2021)</w:t>
      </w:r>
      <w:r w:rsidRPr="00F34B70">
        <w:t>.</w:t>
      </w:r>
      <w:r>
        <w:t xml:space="preserve"> We'll look at how this concept has impacted approaches to leadership and talk about its applicability in contemporary organizations. We want to give readers a thorough knowledge of the theory's consequences for management in organizations by thoroughly </w:t>
      </w:r>
      <w:r w:rsidR="003F5016">
        <w:t>analysing</w:t>
      </w:r>
      <w:r>
        <w:t xml:space="preserve"> it.</w:t>
      </w:r>
      <w:r w:rsidR="004660C8">
        <w:t xml:space="preserve"> </w:t>
      </w:r>
      <w:r>
        <w:t xml:space="preserve">It is crucial to evaluate Taylor's theory critically, </w:t>
      </w:r>
      <w:r w:rsidR="003F5016">
        <w:t>considering</w:t>
      </w:r>
      <w:r>
        <w:t xml:space="preserve"> its benefits and drawbacks as well as its relevance in the modern workplace. By doing this, we may learn important things about the influence and applicability of scientific leadership in the quickly changing corporate environment of today.</w:t>
      </w:r>
    </w:p>
    <w:p w14:paraId="02E807FD" w14:textId="77777777" w:rsidR="00595128" w:rsidRDefault="00595128" w:rsidP="00595128">
      <w:pPr>
        <w:pStyle w:val="Heading2"/>
      </w:pPr>
      <w:bookmarkStart w:id="2" w:name="_Toc139430001"/>
      <w:r>
        <w:t>Management theory</w:t>
      </w:r>
      <w:bookmarkEnd w:id="2"/>
    </w:p>
    <w:p w14:paraId="1A8717C1" w14:textId="7EFC988C" w:rsidR="007F0929" w:rsidRDefault="00A6250E" w:rsidP="00A6250E">
      <w:r>
        <w:t xml:space="preserve">By incorporating biological ideas into work operations, Frederic Winslow Taylor's </w:t>
      </w:r>
      <w:proofErr w:type="spellStart"/>
      <w:r>
        <w:t>Taylor's</w:t>
      </w:r>
      <w:proofErr w:type="spellEnd"/>
      <w:r>
        <w:t xml:space="preserve"> Scientific Management hypothesis sought to increase output as well as effectiveness</w:t>
      </w:r>
      <w:r w:rsidR="00920670">
        <w:t xml:space="preserve"> </w:t>
      </w:r>
      <w:r w:rsidR="00920670" w:rsidRPr="00920670">
        <w:t>(Bueno et al., 2021)</w:t>
      </w:r>
      <w:r w:rsidRPr="00920670">
        <w:t>. I</w:t>
      </w:r>
      <w:r>
        <w:t xml:space="preserve">t placed a focus on specialization in employment, rigorous worker recruitment and training, and the </w:t>
      </w:r>
      <w:r w:rsidR="003F5016">
        <w:t>use</w:t>
      </w:r>
      <w:r>
        <w:t xml:space="preserve"> of motion and time research to improve work. Taylor's thesis significantly affected business procedures and later administration philosophies. Taylor's emphasis on increasing production using scientific methods is emphasized in the supplementary literature</w:t>
      </w:r>
      <w:r w:rsidR="006C58BB">
        <w:t xml:space="preserve"> </w:t>
      </w:r>
      <w:r w:rsidR="006C58BB" w:rsidRPr="006C58BB">
        <w:t>(</w:t>
      </w:r>
      <w:proofErr w:type="spellStart"/>
      <w:r w:rsidR="006C58BB" w:rsidRPr="006C58BB">
        <w:t>Psarommatis</w:t>
      </w:r>
      <w:proofErr w:type="spellEnd"/>
      <w:r w:rsidR="006C58BB" w:rsidRPr="006C58BB">
        <w:t xml:space="preserve"> et al., 2020)</w:t>
      </w:r>
      <w:r>
        <w:t>. Examples come from Wren &amp; Braverman, who talk about Taylor's impact on separate</w:t>
      </w:r>
      <w:r w:rsidR="00920670">
        <w:t xml:space="preserve"> tasks and job management.</w:t>
      </w:r>
    </w:p>
    <w:p w14:paraId="4BA70C59" w14:textId="17605F27" w:rsidR="00A6250E" w:rsidRPr="00A6250E" w:rsidRDefault="00A6250E" w:rsidP="00A6250E">
      <w:r w:rsidRPr="00A6250E">
        <w:t xml:space="preserve">By incorporating biological ideas into work operations, Frederic Winslow Taylor's scientific administration hypothesis </w:t>
      </w:r>
      <w:r w:rsidR="003F5016" w:rsidRPr="00A6250E">
        <w:t>looked</w:t>
      </w:r>
      <w:r w:rsidRPr="00A6250E">
        <w:t xml:space="preserve"> to increase output as well as effectiveness. It placed a focus on career specialization, rigorous worker attraction and instruction, and the utilization of time as well as motion research to improve work</w:t>
      </w:r>
      <w:r w:rsidR="006C58BB">
        <w:t xml:space="preserve"> </w:t>
      </w:r>
      <w:r w:rsidR="006C58BB" w:rsidRPr="006C58BB">
        <w:t xml:space="preserve">(Ackerman and </w:t>
      </w:r>
      <w:proofErr w:type="spellStart"/>
      <w:r w:rsidR="006C58BB" w:rsidRPr="006C58BB">
        <w:t>Kanfer</w:t>
      </w:r>
      <w:proofErr w:type="spellEnd"/>
      <w:r w:rsidR="006C58BB" w:rsidRPr="006C58BB">
        <w:t>., 2020)</w:t>
      </w:r>
      <w:r w:rsidRPr="006C58BB">
        <w:t xml:space="preserve">. </w:t>
      </w:r>
      <w:r w:rsidRPr="00A6250E">
        <w:t xml:space="preserve">Taylor's thesis significantly affected business procedures and later </w:t>
      </w:r>
      <w:r w:rsidR="007F0929">
        <w:t>administration philosophies.</w:t>
      </w:r>
    </w:p>
    <w:p w14:paraId="62919CE1" w14:textId="14B331B6" w:rsidR="00A6250E" w:rsidRDefault="00A6250E" w:rsidP="00A6250E">
      <w:r w:rsidRPr="00A6250E">
        <w:t>Taylor's emphasis on increasing production using techniques from science is emphasized in the supplementary literature</w:t>
      </w:r>
      <w:r>
        <w:t xml:space="preserve">. Examples come from Wren &amp; Braverman, </w:t>
      </w:r>
      <w:r w:rsidRPr="00A6250E">
        <w:t xml:space="preserve">who talk about Taylor's impact on separate tasks and job management. Case studies that show the theory's effectiveness </w:t>
      </w:r>
      <w:r w:rsidRPr="00A6250E">
        <w:lastRenderedPageBreak/>
        <w:t>in boosting production include the Bethlehem Steel Corporatio</w:t>
      </w:r>
      <w:r>
        <w:t xml:space="preserve">n business which Case and Fair </w:t>
      </w:r>
      <w:r w:rsidRPr="00A6250E">
        <w:t xml:space="preserve">mention. Taylorism </w:t>
      </w:r>
      <w:r w:rsidR="003F5016" w:rsidRPr="00A6250E">
        <w:t>supplies</w:t>
      </w:r>
      <w:r w:rsidRPr="00A6250E">
        <w:t xml:space="preserve"> a scientific foundation for managerial decision-making, accordin</w:t>
      </w:r>
      <w:r>
        <w:t xml:space="preserve">g to Locke. </w:t>
      </w:r>
    </w:p>
    <w:p w14:paraId="073C48D2" w14:textId="77777777" w:rsidR="00A6250E" w:rsidRDefault="00A6250E" w:rsidP="00A6250E">
      <w:pPr>
        <w:pStyle w:val="Heading2"/>
      </w:pPr>
      <w:bookmarkStart w:id="3" w:name="_Toc139430002"/>
      <w:r>
        <w:t>Critical Thinking</w:t>
      </w:r>
      <w:bookmarkEnd w:id="3"/>
    </w:p>
    <w:p w14:paraId="2EC2550A" w14:textId="1F03498D" w:rsidR="00A6250E" w:rsidRPr="00A6250E" w:rsidRDefault="00A6250E" w:rsidP="00A6250E">
      <w:r w:rsidRPr="00A6250E">
        <w:t xml:space="preserve">The goal of Frederick Winslow Taylor's Scientific Management, or Taylor's theory, which was </w:t>
      </w:r>
      <w:r w:rsidR="003F5016" w:rsidRPr="00A6250E">
        <w:t>proved</w:t>
      </w:r>
      <w:r w:rsidRPr="00A6250E">
        <w:t xml:space="preserve"> in the latter half of the 19th and first half of </w:t>
      </w:r>
      <w:r w:rsidR="00D53EDE">
        <w:t xml:space="preserve">the </w:t>
      </w:r>
      <w:r w:rsidRPr="00A6250E">
        <w:t xml:space="preserve">20th centuries, was to increase output and effectiveness in industrial settings by using principles from </w:t>
      </w:r>
      <w:r w:rsidRPr="006C58BB">
        <w:t>science</w:t>
      </w:r>
      <w:r w:rsidR="006C58BB" w:rsidRPr="006C58BB">
        <w:t xml:space="preserve"> (</w:t>
      </w:r>
      <w:proofErr w:type="spellStart"/>
      <w:r w:rsidR="006C58BB" w:rsidRPr="006C58BB">
        <w:t>Deuse</w:t>
      </w:r>
      <w:proofErr w:type="spellEnd"/>
      <w:r w:rsidR="006C58BB" w:rsidRPr="006C58BB">
        <w:t xml:space="preserve"> et al., 2022)</w:t>
      </w:r>
      <w:r w:rsidRPr="006C58BB">
        <w:t xml:space="preserve">. </w:t>
      </w:r>
      <w:r w:rsidRPr="00A6250E">
        <w:t xml:space="preserve">Although this concept was widely accepted and had many advantages for organizations, it also had drawbacks that needed to be rigorously </w:t>
      </w:r>
      <w:r w:rsidR="003F5016" w:rsidRPr="00A6250E">
        <w:t>analysed</w:t>
      </w:r>
      <w:r w:rsidRPr="00A6250E">
        <w:t>. The merits alongside the drawbacks of the theory put forth by Taylor will be discussed in this examination, along with instances of working settings where it could be applicable and those where it could not.</w:t>
      </w:r>
    </w:p>
    <w:p w14:paraId="704535AC" w14:textId="77777777" w:rsidR="00D53EDE" w:rsidRDefault="00A6250E" w:rsidP="00D53EDE">
      <w:pPr>
        <w:pStyle w:val="Heading2"/>
      </w:pPr>
      <w:bookmarkStart w:id="4" w:name="_Toc139430003"/>
      <w:r>
        <w:t>Benefits of Taylo</w:t>
      </w:r>
      <w:r w:rsidR="00D53EDE">
        <w:t>r’s Scientific Management Theories</w:t>
      </w:r>
      <w:bookmarkEnd w:id="4"/>
    </w:p>
    <w:p w14:paraId="2A290DE8" w14:textId="77777777" w:rsidR="00A6250E" w:rsidRDefault="00D53EDE" w:rsidP="004660C8">
      <w:r>
        <w:t xml:space="preserve"> </w:t>
      </w:r>
      <w:r w:rsidR="00944044">
        <w:t>Improved efficiency</w:t>
      </w:r>
    </w:p>
    <w:p w14:paraId="04075207" w14:textId="28129DA2" w:rsidR="00944044" w:rsidRDefault="00944044" w:rsidP="00944044">
      <w:r>
        <w:t xml:space="preserve">Enhanced Efficiency: Taylor’s theory's dedication to enhancing efficiency at work </w:t>
      </w:r>
      <w:r w:rsidR="003F5016">
        <w:t>stands for</w:t>
      </w:r>
      <w:r>
        <w:t xml:space="preserve"> one of its main advantages. Businesses may spot errors and get rid of unnecessary actions by segmenting jobs into </w:t>
      </w:r>
      <w:r w:rsidR="003F5016">
        <w:t>components</w:t>
      </w:r>
      <w:r>
        <w:t xml:space="preserve"> and streamlining worker procedures through studies of time and motion. As a result, processes are streamlined, expenses are decreased, &amp; efficiency is raised. Taylor's emphasis on effectiveness is particularly pertinent to the industrial sector, where it is possible to identify and improve repetitive operations. Corporations may reduce waste and boost overall efficiency by tracking the time it takes to complete each job and detecting unneeded motions</w:t>
      </w:r>
      <w:r w:rsidR="003D13B1">
        <w:t xml:space="preserve"> </w:t>
      </w:r>
      <w:r w:rsidR="003D13B1" w:rsidRPr="003D13B1">
        <w:t>(</w:t>
      </w:r>
      <w:proofErr w:type="spellStart"/>
      <w:r w:rsidR="003D13B1" w:rsidRPr="003D13B1">
        <w:t>Alhamdi</w:t>
      </w:r>
      <w:proofErr w:type="spellEnd"/>
      <w:r w:rsidR="003D13B1" w:rsidRPr="003D13B1">
        <w:t xml:space="preserve"> et al., 2019)</w:t>
      </w:r>
      <w:r w:rsidRPr="003D13B1">
        <w:t>.</w:t>
      </w:r>
      <w:r>
        <w:t xml:space="preserve"> For instance, movement and time analysis can find the most effective way to finish activities like fitting doors or mounting engines in a production line, thus boosting efficiency and lowering expenses.</w:t>
      </w:r>
    </w:p>
    <w:p w14:paraId="27E29ABB" w14:textId="77777777" w:rsidR="00944044" w:rsidRDefault="00F34B70" w:rsidP="00944044">
      <w:r>
        <w:t>Clean</w:t>
      </w:r>
      <w:r w:rsidR="00944044">
        <w:t xml:space="preserve"> division of labor</w:t>
      </w:r>
    </w:p>
    <w:p w14:paraId="3B56B6A6" w14:textId="75FB405D" w:rsidR="00944044" w:rsidRDefault="00944044" w:rsidP="00944044">
      <w:r>
        <w:t xml:space="preserve">According to Taylor's philosophy, jobs should be distributed to people in accordance with their unique talents &amp; aptitudes. This specialization enables employees to become authorities in their specialized fields, increasing productivity and resulting in greater quality production. Taylor's idea is useful in situations when jobs may be divided into specialty components. Employers may </w:t>
      </w:r>
      <w:r w:rsidR="003F5016">
        <w:t>use</w:t>
      </w:r>
      <w:r>
        <w:t xml:space="preserve"> employees' knowledge and talents by giving them projects that fit their aptitudes, which boosts productivity and results in higher-quality work. For instance, in a factory, employees might choose to specialize in jobs like welding, or painting, for quality assurance, </w:t>
      </w:r>
      <w:r>
        <w:lastRenderedPageBreak/>
        <w:t xml:space="preserve">enabling them to gain knowledge in their </w:t>
      </w:r>
      <w:r w:rsidR="003F5016">
        <w:t>field</w:t>
      </w:r>
      <w:r>
        <w:t xml:space="preserve"> and boost the organization's </w:t>
      </w:r>
      <w:r w:rsidR="003F5016">
        <w:t>efficiency</w:t>
      </w:r>
      <w:r w:rsidR="003D13B1">
        <w:t xml:space="preserve"> </w:t>
      </w:r>
      <w:r w:rsidR="003D13B1" w:rsidRPr="003D13B1">
        <w:t>(</w:t>
      </w:r>
      <w:proofErr w:type="spellStart"/>
      <w:r w:rsidR="003D13B1" w:rsidRPr="003D13B1">
        <w:t>Vrontis</w:t>
      </w:r>
      <w:proofErr w:type="spellEnd"/>
      <w:r w:rsidR="003D13B1" w:rsidRPr="003D13B1">
        <w:t xml:space="preserve"> et al., 2022)</w:t>
      </w:r>
      <w:r w:rsidRPr="003D13B1">
        <w:t>.</w:t>
      </w:r>
    </w:p>
    <w:p w14:paraId="08A9D96C" w14:textId="77777777" w:rsidR="00944044" w:rsidRDefault="00944044" w:rsidP="00944044">
      <w:r>
        <w:t xml:space="preserve">Scientific </w:t>
      </w:r>
      <w:r w:rsidR="00844CBB">
        <w:t>Selection</w:t>
      </w:r>
      <w:r>
        <w:t xml:space="preserve"> and </w:t>
      </w:r>
      <w:r w:rsidR="00844CBB">
        <w:t>T</w:t>
      </w:r>
      <w:r>
        <w:t>raining</w:t>
      </w:r>
    </w:p>
    <w:p w14:paraId="7706B2E9" w14:textId="3BD6A930" w:rsidR="00844CBB" w:rsidRDefault="003F5016" w:rsidP="00844CBB">
      <w:r>
        <w:t>Guarantee</w:t>
      </w:r>
      <w:r w:rsidR="00844CBB">
        <w:t xml:space="preserve"> a good match between humans and what they do, Taylor advocated for scientific recruiting and instruction of personnel. Corporations may improve performances and lower mistake rates by carefully comparing people's abilities and skills to the needs of the jobs they are applying for, as well as by offering the necessary training.</w:t>
      </w:r>
    </w:p>
    <w:p w14:paraId="570A9B11" w14:textId="07448737" w:rsidR="00844CBB" w:rsidRDefault="00844CBB" w:rsidP="00844CBB">
      <w:r>
        <w:t xml:space="preserve">Taylor's dedication to scientific instruction and </w:t>
      </w:r>
      <w:r w:rsidR="003F5016">
        <w:t>choice</w:t>
      </w:r>
      <w:r>
        <w:t xml:space="preserve"> is especially pertinent in situations when precise information and skills are needed to complete jobs successfully. </w:t>
      </w:r>
      <w:r w:rsidR="004660C8">
        <w:t>Organizations</w:t>
      </w:r>
      <w:r>
        <w:t xml:space="preserve"> may assure better matching and improve productivity by matching workers' abilities with job needs. For instance, in the industrial sector, scientific hiring and training may guarantee that employees have the </w:t>
      </w:r>
      <w:r w:rsidR="003F5016">
        <w:t>ability</w:t>
      </w:r>
      <w:r>
        <w:t xml:space="preserve"> necessary to </w:t>
      </w:r>
      <w:r w:rsidR="003F5016">
        <w:t>use</w:t>
      </w:r>
      <w:r>
        <w:t xml:space="preserve"> machines or </w:t>
      </w:r>
      <w:r w:rsidR="003F5016">
        <w:t>conduct</w:t>
      </w:r>
      <w:r>
        <w:t xml:space="preserve"> challenging assembly jobs. As a result, production and quality are increased while efficiency is </w:t>
      </w:r>
      <w:r w:rsidR="003F5016">
        <w:t>increased,</w:t>
      </w:r>
      <w:r>
        <w:t xml:space="preserve"> and mistakes are decreased.</w:t>
      </w:r>
    </w:p>
    <w:p w14:paraId="4CEBAFEB" w14:textId="77777777" w:rsidR="00844CBB" w:rsidRDefault="00844CBB" w:rsidP="00F34B70">
      <w:pPr>
        <w:pStyle w:val="Heading2"/>
      </w:pPr>
      <w:bookmarkStart w:id="5" w:name="_Toc139430004"/>
      <w:r>
        <w:t>Disadvantages of Taylor’s Scientific Management Theory</w:t>
      </w:r>
      <w:bookmarkEnd w:id="5"/>
    </w:p>
    <w:p w14:paraId="08C8B4EC" w14:textId="77777777" w:rsidR="003D13B1" w:rsidRDefault="003D13B1" w:rsidP="00844CBB">
      <w:r>
        <w:t>Oversimplification of Job</w:t>
      </w:r>
    </w:p>
    <w:p w14:paraId="16D18074" w14:textId="77777777" w:rsidR="00844CBB" w:rsidRDefault="00844CBB" w:rsidP="00844CBB">
      <w:r w:rsidRPr="00844CBB">
        <w:t xml:space="preserve"> By segmenting job procedures into tedious, repetitive activities, Taylor's theory, according to critics, simplified the nature of labor. Less work satisfaction, diminished enthusiasm, </w:t>
      </w:r>
      <w:r w:rsidR="00CA45FB">
        <w:t>and</w:t>
      </w:r>
      <w:r w:rsidRPr="00844CBB">
        <w:t xml:space="preserve"> a higher rate of layoffs might result from this. Employees could have a sense of alienation from their jobs and lose interest, which would affect productivity and creativity.</w:t>
      </w:r>
      <w:r>
        <w:t xml:space="preserve"> Some </w:t>
      </w:r>
      <w:r w:rsidR="00CA45FB">
        <w:t>of</w:t>
      </w:r>
      <w:r>
        <w:t xml:space="preserve"> the primary objections </w:t>
      </w:r>
      <w:r w:rsidR="00CA45FB">
        <w:t>to</w:t>
      </w:r>
      <w:r>
        <w:t xml:space="preserve"> Taylor's theory is the way it ignores the variety and range of people's skills &amp; pursuits, reducing employment to tedious, repetitive duties</w:t>
      </w:r>
      <w:r w:rsidR="003D13B1">
        <w:t xml:space="preserve"> </w:t>
      </w:r>
      <w:r w:rsidR="003D13B1" w:rsidRPr="003D13B1">
        <w:t>(</w:t>
      </w:r>
      <w:proofErr w:type="spellStart"/>
      <w:r w:rsidR="003D13B1" w:rsidRPr="003D13B1">
        <w:t>Rosak-Szyrocka</w:t>
      </w:r>
      <w:proofErr w:type="spellEnd"/>
      <w:r w:rsidR="003D13B1" w:rsidRPr="003D13B1">
        <w:t xml:space="preserve"> et al., 2023)</w:t>
      </w:r>
      <w:r w:rsidRPr="003D13B1">
        <w:t>.</w:t>
      </w:r>
      <w:r>
        <w:t xml:space="preserve"> </w:t>
      </w:r>
    </w:p>
    <w:p w14:paraId="7E3996E3" w14:textId="63562CB1" w:rsidR="00F20C01" w:rsidRDefault="00F20C01" w:rsidP="00CA45FB">
      <w:r>
        <w:t xml:space="preserve">Human Factors are </w:t>
      </w:r>
      <w:r w:rsidR="003F5016">
        <w:t>Neglected.</w:t>
      </w:r>
    </w:p>
    <w:p w14:paraId="025E7DE0" w14:textId="46A5EB49" w:rsidR="00CA45FB" w:rsidRDefault="00844CBB" w:rsidP="00CA45FB">
      <w:r>
        <w:t xml:space="preserve">Taylor's approach largely emphasizes the technical components of work while ignoring the complicated nature of human motivation and </w:t>
      </w:r>
      <w:r w:rsidR="003F5016">
        <w:t>behaviours</w:t>
      </w:r>
      <w:r>
        <w:t xml:space="preserve">. Employees' mental and emotional requirements are not met, which can lead to disputes, discontent, and opposition to transformation. Some of the primary objections </w:t>
      </w:r>
      <w:r w:rsidR="00CA45FB">
        <w:t>to</w:t>
      </w:r>
      <w:r>
        <w:t xml:space="preserve"> Taylor's theory is the way it ignores the variety and range of people's skills &amp; pursuits, reducing employment to tedious, repetitive duties. As a result of the exaggeration, employees may feel disengaged from their work, which can lower their job happiness and ambition. This can therefore </w:t>
      </w:r>
      <w:r w:rsidR="003F5016">
        <w:t>influence</w:t>
      </w:r>
      <w:r>
        <w:t xml:space="preserve"> overall productivity and impede innovation and originality at work. When their activities are highly regimented and </w:t>
      </w:r>
      <w:r>
        <w:lastRenderedPageBreak/>
        <w:t xml:space="preserve">repetitious, employees may be less likely to </w:t>
      </w:r>
      <w:r w:rsidR="003F5016">
        <w:t>supply</w:t>
      </w:r>
      <w:r>
        <w:t xml:space="preserve"> suggestions or engage in figuring out solutions.</w:t>
      </w:r>
      <w:r w:rsidR="00CA45FB">
        <w:t xml:space="preserve"> </w:t>
      </w:r>
      <w:r w:rsidR="00CA45FB" w:rsidRPr="00CA45FB">
        <w:t>Whenever the emphasis is exclusively on efficiency and output while overlooking the people side of work, productive collaboration, inventiveness, and well-being of staff members can be jeopardized.</w:t>
      </w:r>
    </w:p>
    <w:p w14:paraId="7E0FB424" w14:textId="77777777" w:rsidR="00CA45FB" w:rsidRDefault="00CA45FB" w:rsidP="00CA45FB">
      <w:r>
        <w:t>Example of Relevance- Manufacturing Industry</w:t>
      </w:r>
    </w:p>
    <w:p w14:paraId="3B7ECB02" w14:textId="340F303F" w:rsidR="00CA45FB" w:rsidRPr="003D13B1" w:rsidRDefault="00CA45FB" w:rsidP="00CA45FB">
      <w:r w:rsidRPr="00CA45FB">
        <w:t xml:space="preserve">The industrial sector, where effectiveness and productivity remain crucial, is a prime application area for the Taylor Scientific Management theory. Operations can be divided into specialties in a production environment, enabling employees to gain competence in certain fields. </w:t>
      </w:r>
      <w:r w:rsidR="003F5016" w:rsidRPr="00CA45FB">
        <w:t>Improve</w:t>
      </w:r>
      <w:r w:rsidRPr="00CA45FB">
        <w:t xml:space="preserve"> the manufacturing process, inefficient motions may be found and eliminated with the use of time and motion analysis. Workers are equipped with the skills and information </w:t>
      </w:r>
      <w:r w:rsidR="003F5016" w:rsidRPr="00CA45FB">
        <w:t>needed</w:t>
      </w:r>
      <w:r w:rsidRPr="00CA45FB">
        <w:t xml:space="preserve"> to </w:t>
      </w:r>
      <w:r w:rsidR="003F5016" w:rsidRPr="00CA45FB">
        <w:t>perform</w:t>
      </w:r>
      <w:r w:rsidRPr="00CA45FB">
        <w:t xml:space="preserve"> their duties successfully thanks to scientific choice and training. Manufacturing firms may increase production, save costs, and </w:t>
      </w:r>
      <w:r w:rsidR="003F5016" w:rsidRPr="00CA45FB">
        <w:t>support</w:t>
      </w:r>
      <w:r w:rsidRPr="00CA45FB">
        <w:t xml:space="preserve"> a high standard of quality for their products by implementing Taylor's </w:t>
      </w:r>
      <w:r w:rsidRPr="003D13B1">
        <w:t>ideas</w:t>
      </w:r>
      <w:r w:rsidR="003D13B1" w:rsidRPr="003D13B1">
        <w:t xml:space="preserve"> (</w:t>
      </w:r>
      <w:proofErr w:type="spellStart"/>
      <w:r w:rsidR="003D13B1" w:rsidRPr="003D13B1">
        <w:t>Psarommatis</w:t>
      </w:r>
      <w:proofErr w:type="spellEnd"/>
      <w:r w:rsidR="003D13B1" w:rsidRPr="003D13B1">
        <w:t xml:space="preserve"> et al., 2022)</w:t>
      </w:r>
      <w:r w:rsidRPr="003D13B1">
        <w:t>.</w:t>
      </w:r>
    </w:p>
    <w:p w14:paraId="0A3ED4EF" w14:textId="27948381" w:rsidR="00844CBB" w:rsidRDefault="00F20C01" w:rsidP="00944044">
      <w:r w:rsidRPr="00F20C01">
        <w:t xml:space="preserve">Taylor's theory, for instance, may be used to boost productivity in an auto assembling factory. Depending on their talents and abilities, workers might be given specialized duties inside the production </w:t>
      </w:r>
      <w:r w:rsidR="003F5016" w:rsidRPr="00F20C01">
        <w:t xml:space="preserve">area, </w:t>
      </w:r>
      <w:r w:rsidR="003F5016">
        <w:t>which</w:t>
      </w:r>
      <w:r w:rsidRPr="00F20C01">
        <w:t xml:space="preserve"> include building panels or fastening propellers. The most successful way to do any work may be </w:t>
      </w:r>
      <w:r w:rsidR="003F5016" w:rsidRPr="00F20C01">
        <w:t>figured out</w:t>
      </w:r>
      <w:r w:rsidRPr="00F20C01">
        <w:t xml:space="preserve"> through time and motion studies, removing any extra motions or obstructions. Professionals might </w:t>
      </w:r>
      <w:r w:rsidR="003F5016" w:rsidRPr="00F20C01">
        <w:t>receive help</w:t>
      </w:r>
      <w:r w:rsidRPr="00F20C01">
        <w:t xml:space="preserve"> from academic instruction to improve their productivity and skill level. The established framework of procedures at work guarantees uniform excellence and </w:t>
      </w:r>
      <w:r w:rsidR="003F5016" w:rsidRPr="00F20C01">
        <w:t>helps</w:t>
      </w:r>
      <w:r w:rsidRPr="00F20C01">
        <w:t xml:space="preserve"> </w:t>
      </w:r>
      <w:r w:rsidR="003F5016" w:rsidRPr="00F20C01">
        <w:t>tries</w:t>
      </w:r>
      <w:r w:rsidRPr="00F20C01">
        <w:t xml:space="preserve"> at perpetual enhancement.</w:t>
      </w:r>
    </w:p>
    <w:p w14:paraId="277B9A0F" w14:textId="77777777" w:rsidR="00F20C01" w:rsidRDefault="00F20C01" w:rsidP="00944044">
      <w:r>
        <w:t>Example of Irrelevance- Creative Industries</w:t>
      </w:r>
    </w:p>
    <w:p w14:paraId="4BD204FE" w14:textId="77777777" w:rsidR="00F20C01" w:rsidRDefault="00F20C01" w:rsidP="00944044">
      <w:r w:rsidRPr="00F20C01">
        <w:t xml:space="preserve">Taylor's idea might not be directly applicable in artistic fields like computer programming, fashion, or </w:t>
      </w:r>
      <w:r w:rsidRPr="00EB5AE2">
        <w:t>promotion</w:t>
      </w:r>
      <w:r w:rsidR="00EB5AE2" w:rsidRPr="00EB5AE2">
        <w:t xml:space="preserve"> (Brown and Vacca., 2022)</w:t>
      </w:r>
      <w:r w:rsidRPr="00EB5AE2">
        <w:t>.</w:t>
      </w:r>
      <w:r w:rsidRPr="00F20C01">
        <w:t xml:space="preserve"> These fields demand a lot of creativity, adaptability, and cooperation. Difficult figuring out solutions, discussion, and experimenting are all part of the procedure for innovation, and these activities are difficult to reduce as standard jobs. If Taylor's ideas are used in</w:t>
      </w:r>
      <w:r w:rsidR="00EB5AE2">
        <w:t xml:space="preserve"> these situations, they could inha</w:t>
      </w:r>
      <w:r w:rsidRPr="00F20C01">
        <w:t xml:space="preserve">bit innovation and undermine the creative and lively nature </w:t>
      </w:r>
      <w:r>
        <w:t>of</w:t>
      </w:r>
      <w:r w:rsidRPr="00F20C01">
        <w:t xml:space="preserve"> work. These sectors call for a more adaptable and empowered style of leadership that respects individuality, innovation, and </w:t>
      </w:r>
      <w:r>
        <w:t>expression</w:t>
      </w:r>
      <w:r w:rsidRPr="00F20C01">
        <w:t>.</w:t>
      </w:r>
    </w:p>
    <w:p w14:paraId="5316726B" w14:textId="3D1A6EE5" w:rsidR="00F20C01" w:rsidRDefault="00F20C01" w:rsidP="00944044">
      <w:r w:rsidRPr="00F20C01">
        <w:t xml:space="preserve">As an example, creativity and fresh thinking are crucial in a marketing business. Architects must have the flexibility to try out new concepts, play with images, and think creatively. Taylor's emphasis on productivity and prescribed activities may prevent designers from </w:t>
      </w:r>
      <w:r w:rsidRPr="00F20C01">
        <w:lastRenderedPageBreak/>
        <w:t xml:space="preserve">completely expressing their originality. Also, collaborative </w:t>
      </w:r>
      <w:r w:rsidR="003F5016" w:rsidRPr="00F20C01">
        <w:t>behaviours</w:t>
      </w:r>
      <w:r w:rsidRPr="00F20C01">
        <w:t xml:space="preserve"> </w:t>
      </w:r>
      <w:r w:rsidR="003F5016">
        <w:t>are</w:t>
      </w:r>
      <w:r w:rsidRPr="00F20C01">
        <w:t xml:space="preserve"> </w:t>
      </w:r>
      <w:r w:rsidR="003F5016" w:rsidRPr="00F20C01">
        <w:t>often</w:t>
      </w:r>
      <w:r w:rsidRPr="00F20C01">
        <w:t xml:space="preserve"> used in imaginative </w:t>
      </w:r>
      <w:r w:rsidR="003F5016" w:rsidRPr="00F20C01">
        <w:t>endeavours</w:t>
      </w:r>
      <w:r w:rsidRPr="00F20C01">
        <w:t>, where participants share insights while improving on one another's work.</w:t>
      </w:r>
    </w:p>
    <w:p w14:paraId="1F304D29" w14:textId="77777777" w:rsidR="00F20C01" w:rsidRDefault="00A06825" w:rsidP="00A06825">
      <w:pPr>
        <w:pStyle w:val="Heading2"/>
      </w:pPr>
      <w:bookmarkStart w:id="6" w:name="_Toc139430005"/>
      <w:r>
        <w:t>Conclusion</w:t>
      </w:r>
      <w:bookmarkEnd w:id="6"/>
    </w:p>
    <w:p w14:paraId="1B0CF304" w14:textId="4CF61849" w:rsidR="00A06825" w:rsidRDefault="00A06825" w:rsidP="00A06825">
      <w:r>
        <w:t xml:space="preserve">In conclusion, Taylor's Scientific Management theory has greatly benefited businesses, especially those in sectors where standardized processes, efficacy, and specialized knowledge are essential. The theory's main benefits are increased productivity, a defined division of work, and rational hiring and training. It does, however, have several drawbacks, including simplifying the task, disregard for human considerations, and reluctance to </w:t>
      </w:r>
      <w:r w:rsidR="003F5016">
        <w:t>adjust</w:t>
      </w:r>
      <w:r>
        <w:t>.</w:t>
      </w:r>
    </w:p>
    <w:p w14:paraId="5AD3A11D" w14:textId="72C09271" w:rsidR="00A06825" w:rsidRDefault="00A06825" w:rsidP="00A06825">
      <w:r>
        <w:t>The application of Taylor's theory to the industrial sector is still quite strong. Corporations may achieve increased productivity, reduced costs, and constant excellent products by decomposing jobs, streamlining processes, and matching people’s talents with their duties. In contrast, creative industries rely on invention and teamwork</w:t>
      </w:r>
      <w:r w:rsidR="003F5016">
        <w:t xml:space="preserve">. </w:t>
      </w:r>
      <w:r w:rsidRPr="00A06825">
        <w:t xml:space="preserve">Taylor's Scientific Management theory is still helpful in the current workplace for maximizing efficiency and profitability. </w:t>
      </w:r>
      <w:r w:rsidR="003F5016" w:rsidRPr="00A06825">
        <w:t>Establish</w:t>
      </w:r>
      <w:r w:rsidRPr="00A06825">
        <w:t xml:space="preserve"> </w:t>
      </w:r>
      <w:r w:rsidR="003F5016" w:rsidRPr="00A06825">
        <w:t>a proper</w:t>
      </w:r>
      <w:r w:rsidRPr="00A06825">
        <w:t xml:space="preserve"> and interesting work setting, it is necessary to combine scientific concepts with knowledge of how people are motivated and act. </w:t>
      </w:r>
    </w:p>
    <w:p w14:paraId="03D8CC60" w14:textId="77777777" w:rsidR="00F34B70" w:rsidRDefault="00F34B70" w:rsidP="00F34B70">
      <w:pPr>
        <w:pStyle w:val="Heading1"/>
      </w:pPr>
    </w:p>
    <w:p w14:paraId="2F253580" w14:textId="77777777" w:rsidR="00EB5AE2" w:rsidRDefault="00EB5AE2" w:rsidP="00F34B70">
      <w:pPr>
        <w:pStyle w:val="Heading1"/>
      </w:pPr>
    </w:p>
    <w:p w14:paraId="418232F0" w14:textId="77777777" w:rsidR="00EB5AE2" w:rsidRDefault="00EB5AE2" w:rsidP="00F34B70">
      <w:pPr>
        <w:pStyle w:val="Heading1"/>
      </w:pPr>
    </w:p>
    <w:p w14:paraId="3AE8E6F2" w14:textId="77777777" w:rsidR="00EB5AE2" w:rsidRDefault="00EB5AE2" w:rsidP="00F34B70">
      <w:pPr>
        <w:pStyle w:val="Heading1"/>
      </w:pPr>
    </w:p>
    <w:p w14:paraId="13F0AFE1" w14:textId="77777777" w:rsidR="00EB5AE2" w:rsidRDefault="00EB5AE2" w:rsidP="00EB5AE2"/>
    <w:p w14:paraId="1397F5AD" w14:textId="77777777" w:rsidR="001772D6" w:rsidRDefault="001772D6">
      <w:pPr>
        <w:spacing w:line="259" w:lineRule="auto"/>
        <w:jc w:val="left"/>
        <w:rPr>
          <w:rFonts w:eastAsiaTheme="majorEastAsia" w:cstheme="majorBidi"/>
          <w:b/>
          <w:sz w:val="28"/>
          <w:szCs w:val="32"/>
        </w:rPr>
      </w:pPr>
      <w:r>
        <w:br w:type="page"/>
      </w:r>
    </w:p>
    <w:p w14:paraId="47B8A465" w14:textId="77777777" w:rsidR="00A06825" w:rsidRDefault="008F143A" w:rsidP="008F143A">
      <w:pPr>
        <w:pStyle w:val="Heading1"/>
      </w:pPr>
      <w:bookmarkStart w:id="7" w:name="_Toc139430006"/>
      <w:r>
        <w:lastRenderedPageBreak/>
        <w:t xml:space="preserve">Task 4- </w:t>
      </w:r>
      <w:r w:rsidR="00A06825">
        <w:t>Reflective report</w:t>
      </w:r>
      <w:bookmarkEnd w:id="7"/>
      <w:r w:rsidR="00A06825">
        <w:t xml:space="preserve"> </w:t>
      </w:r>
    </w:p>
    <w:p w14:paraId="11879986" w14:textId="77777777" w:rsidR="00A06825" w:rsidRDefault="00A06825" w:rsidP="00F34B70">
      <w:pPr>
        <w:pStyle w:val="Heading2"/>
      </w:pPr>
      <w:bookmarkStart w:id="8" w:name="_Toc139430007"/>
      <w:r>
        <w:t>Introduction</w:t>
      </w:r>
      <w:bookmarkEnd w:id="8"/>
    </w:p>
    <w:p w14:paraId="1A197390" w14:textId="54C73D97" w:rsidR="00A06825" w:rsidRDefault="00A06825" w:rsidP="00A06825">
      <w:r>
        <w:t xml:space="preserve">My grasp of creativity and its use in the working environment, particularly in the setting of supervisors, will be covered in this article of reflection. I am going to think about what I learned during the program, how I felt throughout the exam, and how I intend to use my analytical abilities in the future. I will also describe my goals </w:t>
      </w:r>
      <w:r w:rsidR="003F5016">
        <w:t>on</w:t>
      </w:r>
      <w:r>
        <w:t xml:space="preserve"> supervisory growth professionally in the future. learning </w:t>
      </w:r>
      <w:r w:rsidR="003F5016">
        <w:t>encounter,</w:t>
      </w:r>
      <w:r>
        <w:t xml:space="preserve"> I now have a firm knowledge of reasoning and its significance in working life thanks to the curriculum. I've discovered that critical thinking entails examining data, challenging presumptions, and weighing arguments in order to reach wise judgments. The training gave me a variety of strategies and instruments to improve my critical thinking abilities, including case study analysis, discussion participation, and problem-solving exercises.</w:t>
      </w:r>
    </w:p>
    <w:p w14:paraId="5D731288" w14:textId="77777777" w:rsidR="00F34B70" w:rsidRDefault="00F34B70" w:rsidP="00F34B70">
      <w:pPr>
        <w:pStyle w:val="Heading2"/>
      </w:pPr>
      <w:bookmarkStart w:id="9" w:name="_Toc139430008"/>
      <w:r>
        <w:t>Assessment Experience</w:t>
      </w:r>
      <w:bookmarkEnd w:id="9"/>
    </w:p>
    <w:p w14:paraId="229AE697" w14:textId="7B685321" w:rsidR="00F34B70" w:rsidRDefault="003F5016" w:rsidP="00F34B70">
      <w:r w:rsidRPr="004660C8">
        <w:t>Ability</w:t>
      </w:r>
      <w:r w:rsidR="00F34B70" w:rsidRPr="004660C8">
        <w:t xml:space="preserve"> with the examination: I got the chance to use my critical thinking abilities to </w:t>
      </w:r>
      <w:proofErr w:type="gramStart"/>
      <w:r w:rsidRPr="004660C8">
        <w:t>analysed</w:t>
      </w:r>
      <w:proofErr w:type="gramEnd"/>
      <w:r w:rsidR="00F34B70" w:rsidRPr="004660C8">
        <w:t xml:space="preserve"> a particular managerial concern during the examination. Although I was a little anxious and concerned at first, I quickly saw that the evaluation was a likelihood to </w:t>
      </w:r>
      <w:r w:rsidRPr="004660C8">
        <w:t>prove</w:t>
      </w:r>
      <w:r w:rsidR="00F34B70" w:rsidRPr="004660C8">
        <w:t xml:space="preserve"> my comprehension and use innovative thinking in a systematic way. As I researched and examined pertinent data, assessed various viewpoints, and produced a persuasive case, I felt an aura of assurance and </w:t>
      </w:r>
      <w:r w:rsidR="00F34B70" w:rsidRPr="00EB5AE2">
        <w:t>achievement</w:t>
      </w:r>
      <w:r w:rsidR="00EB5AE2" w:rsidRPr="00EB5AE2">
        <w:t xml:space="preserve"> (Susilo and Wijaya., 2023)</w:t>
      </w:r>
      <w:r w:rsidR="00F34B70" w:rsidRPr="00EB5AE2">
        <w:t>.</w:t>
      </w:r>
      <w:r w:rsidR="00F34B70" w:rsidRPr="004660C8">
        <w:t xml:space="preserve"> The test forced me to evaluate myself extensively and </w:t>
      </w:r>
      <w:r w:rsidRPr="004660C8">
        <w:t>evaluated</w:t>
      </w:r>
      <w:r w:rsidR="00F34B70" w:rsidRPr="004660C8">
        <w:t xml:space="preserve"> my ability to present a thorough analysis.</w:t>
      </w:r>
      <w:r w:rsidR="00F34B70">
        <w:t xml:space="preserve"> </w:t>
      </w:r>
      <w:r w:rsidR="00F34B70" w:rsidRPr="004660C8">
        <w:t xml:space="preserve">Use of important abilities in the future: I intend to apply my </w:t>
      </w:r>
      <w:r w:rsidRPr="004660C8">
        <w:t>ability</w:t>
      </w:r>
      <w:r w:rsidR="00F34B70" w:rsidRPr="004660C8">
        <w:t xml:space="preserve"> for thought in a variety of areas of both my private and professional existence in the future. I try to use an analytical mindset while selecting solution</w:t>
      </w:r>
      <w:r w:rsidR="00F34B70">
        <w:t>s and addressing errors at work Mindset.</w:t>
      </w:r>
    </w:p>
    <w:p w14:paraId="2B8CFA03" w14:textId="77777777" w:rsidR="00F34B70" w:rsidRDefault="00F34B70" w:rsidP="00F34B70">
      <w:pPr>
        <w:pStyle w:val="Heading2"/>
      </w:pPr>
      <w:bookmarkStart w:id="10" w:name="_Toc139430009"/>
      <w:r>
        <w:t>Future Professional development</w:t>
      </w:r>
      <w:bookmarkEnd w:id="10"/>
    </w:p>
    <w:p w14:paraId="5A5FFFAF" w14:textId="77777777" w:rsidR="00F34B70" w:rsidRDefault="00F34B70" w:rsidP="00F34B70">
      <w:r w:rsidRPr="004660C8">
        <w:t>I am enthusiastic to seek upcoming educational chances to further improve my managerial abilities. I want to concentrate on things like innovation, governance, and entrepreneurship. My ability to successfully manage and inspire teams, create an enjoyable workplace, and promote organizational success will increase as I develop my leadership abilities</w:t>
      </w:r>
      <w:r w:rsidR="00EB5AE2">
        <w:t xml:space="preserve"> </w:t>
      </w:r>
      <w:r w:rsidR="00EB5AE2" w:rsidRPr="00EB5AE2">
        <w:t>(Sumption and M.C., 2023)</w:t>
      </w:r>
      <w:r w:rsidRPr="00EB5AE2">
        <w:t>.</w:t>
      </w:r>
      <w:r w:rsidRPr="004660C8">
        <w:t xml:space="preserve"> Learning the art of strategic planning will also help me to integrate corporate goals with long-term plans, survive in a business environment that fluctuates quickly, and make decisions that will promote success for the company.</w:t>
      </w:r>
    </w:p>
    <w:p w14:paraId="2FE0B810" w14:textId="77777777" w:rsidR="00F34B70" w:rsidRDefault="00F34B70" w:rsidP="00C558ED">
      <w:pPr>
        <w:pStyle w:val="Heading1"/>
      </w:pPr>
      <w:bookmarkStart w:id="11" w:name="_Toc139430010"/>
      <w:r>
        <w:lastRenderedPageBreak/>
        <w:t>Conclusion</w:t>
      </w:r>
      <w:bookmarkEnd w:id="11"/>
    </w:p>
    <w:p w14:paraId="5B020F55" w14:textId="1D7B0905" w:rsidR="00F34B70" w:rsidRPr="00A06825" w:rsidRDefault="00F34B70" w:rsidP="00F34B70">
      <w:r w:rsidRPr="004660C8">
        <w:t xml:space="preserve">I am now equipped with a firm knowledge of reasoning and its application in job settings </w:t>
      </w:r>
      <w:r w:rsidR="003F5016" w:rsidRPr="004660C8">
        <w:t>because of</w:t>
      </w:r>
      <w:r w:rsidRPr="004660C8">
        <w:t xml:space="preserve"> what I have learned. The evaluation gave me a chance to put my analytical skills to use and reaffirmed the value of critical reasoning in managing. In the future, I'll apply my ability to think critically to solve difficulties and make decisions in a considered and methodical way. I'll keep looking for chances for professionally to improve the way I manage, especially in the field of innovation, leadership, and strategic planning. I am certain my abilities will be </w:t>
      </w:r>
      <w:r>
        <w:t>fully equipped</w:t>
      </w:r>
      <w:r w:rsidRPr="004660C8">
        <w:t xml:space="preserve"> to </w:t>
      </w:r>
      <w:r w:rsidR="003F5016" w:rsidRPr="004660C8">
        <w:t>oversee</w:t>
      </w:r>
      <w:r w:rsidRPr="004660C8">
        <w:t xml:space="preserve"> the demands of modern work environments while adding to company growth if I exercise analytical skills and embrace continuous development.</w:t>
      </w:r>
    </w:p>
    <w:p w14:paraId="791321B1" w14:textId="77777777" w:rsidR="00A06825" w:rsidRDefault="00A06825" w:rsidP="00A06825"/>
    <w:p w14:paraId="6E008021" w14:textId="77777777" w:rsidR="008F143A" w:rsidRDefault="00A06825">
      <w:pPr>
        <w:spacing w:line="259" w:lineRule="auto"/>
        <w:jc w:val="left"/>
        <w:rPr>
          <w:rFonts w:eastAsiaTheme="majorEastAsia" w:cstheme="majorBidi"/>
          <w:b/>
          <w:szCs w:val="26"/>
        </w:rPr>
      </w:pPr>
      <w:r>
        <w:cr/>
      </w:r>
      <w:r w:rsidR="008F143A">
        <w:br w:type="page"/>
      </w:r>
    </w:p>
    <w:p w14:paraId="24406382" w14:textId="77777777" w:rsidR="00A06825" w:rsidRDefault="00F34B70" w:rsidP="001772D6">
      <w:pPr>
        <w:pStyle w:val="Heading1"/>
      </w:pPr>
      <w:bookmarkStart w:id="12" w:name="_Toc139430011"/>
      <w:r>
        <w:lastRenderedPageBreak/>
        <w:t>References</w:t>
      </w:r>
      <w:bookmarkEnd w:id="12"/>
    </w:p>
    <w:p w14:paraId="55362CE5" w14:textId="77777777" w:rsidR="00F34B70" w:rsidRPr="00F34B70" w:rsidRDefault="00F34B70" w:rsidP="008F143A">
      <w:pPr>
        <w:ind w:left="720" w:hanging="720"/>
      </w:pPr>
      <w:r>
        <w:rPr>
          <w:shd w:val="clear" w:color="auto" w:fill="FFFFFF"/>
        </w:rPr>
        <w:t xml:space="preserve">Chen, V.Z. and </w:t>
      </w:r>
      <w:proofErr w:type="spellStart"/>
      <w:r>
        <w:rPr>
          <w:shd w:val="clear" w:color="auto" w:fill="FFFFFF"/>
        </w:rPr>
        <w:t>Hitt</w:t>
      </w:r>
      <w:proofErr w:type="spellEnd"/>
      <w:r>
        <w:rPr>
          <w:shd w:val="clear" w:color="auto" w:fill="FFFFFF"/>
        </w:rPr>
        <w:t>, M.A., 2021. Knowledge synthesis for scientific management: Practical integration for complexity versus scientific fragmentation for simplicity. </w:t>
      </w:r>
      <w:r>
        <w:rPr>
          <w:i/>
          <w:iCs/>
          <w:shd w:val="clear" w:color="auto" w:fill="FFFFFF"/>
        </w:rPr>
        <w:t>Journal of Management Inquiry</w:t>
      </w:r>
      <w:r>
        <w:rPr>
          <w:shd w:val="clear" w:color="auto" w:fill="FFFFFF"/>
        </w:rPr>
        <w:t>, </w:t>
      </w:r>
      <w:r>
        <w:rPr>
          <w:i/>
          <w:iCs/>
          <w:shd w:val="clear" w:color="auto" w:fill="FFFFFF"/>
        </w:rPr>
        <w:t>30</w:t>
      </w:r>
      <w:r>
        <w:rPr>
          <w:shd w:val="clear" w:color="auto" w:fill="FFFFFF"/>
        </w:rPr>
        <w:t>(2), pp.177-192.</w:t>
      </w:r>
    </w:p>
    <w:p w14:paraId="1A652FA6" w14:textId="77777777" w:rsidR="00F34B70" w:rsidRDefault="00920670" w:rsidP="008F143A">
      <w:pPr>
        <w:ind w:left="720" w:hanging="720"/>
        <w:rPr>
          <w:shd w:val="clear" w:color="auto" w:fill="FFFFFF"/>
        </w:rPr>
      </w:pPr>
      <w:r>
        <w:rPr>
          <w:shd w:val="clear" w:color="auto" w:fill="FFFFFF"/>
        </w:rPr>
        <w:t xml:space="preserve">Bueno, D.C. and </w:t>
      </w:r>
      <w:proofErr w:type="spellStart"/>
      <w:r>
        <w:rPr>
          <w:shd w:val="clear" w:color="auto" w:fill="FFFFFF"/>
        </w:rPr>
        <w:t>Salapa</w:t>
      </w:r>
      <w:proofErr w:type="spellEnd"/>
      <w:r>
        <w:rPr>
          <w:shd w:val="clear" w:color="auto" w:fill="FFFFFF"/>
        </w:rPr>
        <w:t>, A.C., 2021. The Transformation of Organizational Theories from Classical to Contemporary: Analysis in the Context of Public Administration. </w:t>
      </w:r>
      <w:r>
        <w:rPr>
          <w:i/>
          <w:iCs/>
          <w:shd w:val="clear" w:color="auto" w:fill="FFFFFF"/>
        </w:rPr>
        <w:t>Institutional Multidisciplinary Research and Development Journal</w:t>
      </w:r>
      <w:r>
        <w:rPr>
          <w:shd w:val="clear" w:color="auto" w:fill="FFFFFF"/>
        </w:rPr>
        <w:t>, </w:t>
      </w:r>
      <w:r>
        <w:rPr>
          <w:i/>
          <w:iCs/>
          <w:shd w:val="clear" w:color="auto" w:fill="FFFFFF"/>
        </w:rPr>
        <w:t>4</w:t>
      </w:r>
      <w:r>
        <w:rPr>
          <w:shd w:val="clear" w:color="auto" w:fill="FFFFFF"/>
        </w:rPr>
        <w:t>, pp.1-14.</w:t>
      </w:r>
    </w:p>
    <w:p w14:paraId="36E1C0B5" w14:textId="77777777" w:rsidR="006C58BB" w:rsidRDefault="006C58BB" w:rsidP="008F143A">
      <w:pPr>
        <w:ind w:left="720" w:hanging="720"/>
        <w:rPr>
          <w:shd w:val="clear" w:color="auto" w:fill="FFFFFF"/>
        </w:rPr>
      </w:pPr>
      <w:proofErr w:type="spellStart"/>
      <w:r>
        <w:rPr>
          <w:shd w:val="clear" w:color="auto" w:fill="FFFFFF"/>
        </w:rPr>
        <w:t>Psarommatis</w:t>
      </w:r>
      <w:proofErr w:type="spellEnd"/>
      <w:r>
        <w:rPr>
          <w:shd w:val="clear" w:color="auto" w:fill="FFFFFF"/>
        </w:rPr>
        <w:t xml:space="preserve">, F., May, G., Dreyfus, P.A. and </w:t>
      </w:r>
      <w:proofErr w:type="spellStart"/>
      <w:r>
        <w:rPr>
          <w:shd w:val="clear" w:color="auto" w:fill="FFFFFF"/>
        </w:rPr>
        <w:t>Kiritsis</w:t>
      </w:r>
      <w:proofErr w:type="spellEnd"/>
      <w:r>
        <w:rPr>
          <w:shd w:val="clear" w:color="auto" w:fill="FFFFFF"/>
        </w:rPr>
        <w:t xml:space="preserve">, D., 2020. Zero defect manufacturing: </w:t>
      </w:r>
      <w:proofErr w:type="gramStart"/>
      <w:r>
        <w:rPr>
          <w:shd w:val="clear" w:color="auto" w:fill="FFFFFF"/>
        </w:rPr>
        <w:t>state-of-the-art</w:t>
      </w:r>
      <w:proofErr w:type="gramEnd"/>
      <w:r>
        <w:rPr>
          <w:shd w:val="clear" w:color="auto" w:fill="FFFFFF"/>
        </w:rPr>
        <w:t xml:space="preserve"> review, shortcomings and future directions in research. </w:t>
      </w:r>
      <w:r>
        <w:rPr>
          <w:i/>
          <w:iCs/>
          <w:shd w:val="clear" w:color="auto" w:fill="FFFFFF"/>
        </w:rPr>
        <w:t>International journal of production research</w:t>
      </w:r>
      <w:r>
        <w:rPr>
          <w:shd w:val="clear" w:color="auto" w:fill="FFFFFF"/>
        </w:rPr>
        <w:t>, </w:t>
      </w:r>
      <w:r>
        <w:rPr>
          <w:i/>
          <w:iCs/>
          <w:shd w:val="clear" w:color="auto" w:fill="FFFFFF"/>
        </w:rPr>
        <w:t>58</w:t>
      </w:r>
      <w:r>
        <w:rPr>
          <w:shd w:val="clear" w:color="auto" w:fill="FFFFFF"/>
        </w:rPr>
        <w:t>(1), pp.1-17.</w:t>
      </w:r>
    </w:p>
    <w:p w14:paraId="0DAAAB96" w14:textId="77777777" w:rsidR="006C58BB" w:rsidRDefault="006C58BB" w:rsidP="008F143A">
      <w:pPr>
        <w:ind w:left="720" w:hanging="720"/>
        <w:rPr>
          <w:shd w:val="clear" w:color="auto" w:fill="FFFFFF"/>
        </w:rPr>
      </w:pPr>
      <w:r>
        <w:rPr>
          <w:shd w:val="clear" w:color="auto" w:fill="FFFFFF"/>
        </w:rPr>
        <w:t xml:space="preserve">Ackerman, P.L. and </w:t>
      </w:r>
      <w:proofErr w:type="spellStart"/>
      <w:r>
        <w:rPr>
          <w:shd w:val="clear" w:color="auto" w:fill="FFFFFF"/>
        </w:rPr>
        <w:t>Kanfer</w:t>
      </w:r>
      <w:proofErr w:type="spellEnd"/>
      <w:r>
        <w:rPr>
          <w:shd w:val="clear" w:color="auto" w:fill="FFFFFF"/>
        </w:rPr>
        <w:t xml:space="preserve">, R., 2020. Work in the 21st century: </w:t>
      </w:r>
      <w:proofErr w:type="gramStart"/>
      <w:r>
        <w:rPr>
          <w:shd w:val="clear" w:color="auto" w:fill="FFFFFF"/>
        </w:rPr>
        <w:t>New</w:t>
      </w:r>
      <w:proofErr w:type="gramEnd"/>
      <w:r>
        <w:rPr>
          <w:shd w:val="clear" w:color="auto" w:fill="FFFFFF"/>
        </w:rPr>
        <w:t xml:space="preserve"> directions for aging and adult development. </w:t>
      </w:r>
      <w:r>
        <w:rPr>
          <w:i/>
          <w:iCs/>
          <w:shd w:val="clear" w:color="auto" w:fill="FFFFFF"/>
        </w:rPr>
        <w:t>American Psychologist</w:t>
      </w:r>
      <w:r>
        <w:rPr>
          <w:shd w:val="clear" w:color="auto" w:fill="FFFFFF"/>
        </w:rPr>
        <w:t>, </w:t>
      </w:r>
      <w:r>
        <w:rPr>
          <w:i/>
          <w:iCs/>
          <w:shd w:val="clear" w:color="auto" w:fill="FFFFFF"/>
        </w:rPr>
        <w:t>75</w:t>
      </w:r>
      <w:r>
        <w:rPr>
          <w:shd w:val="clear" w:color="auto" w:fill="FFFFFF"/>
        </w:rPr>
        <w:t>(4), p.486.</w:t>
      </w:r>
    </w:p>
    <w:p w14:paraId="67854613" w14:textId="77777777" w:rsidR="006C58BB" w:rsidRDefault="006C58BB" w:rsidP="008F143A">
      <w:pPr>
        <w:ind w:left="720" w:hanging="720"/>
        <w:rPr>
          <w:shd w:val="clear" w:color="auto" w:fill="FFFFFF"/>
        </w:rPr>
      </w:pPr>
      <w:proofErr w:type="spellStart"/>
      <w:r>
        <w:rPr>
          <w:shd w:val="clear" w:color="auto" w:fill="FFFFFF"/>
        </w:rPr>
        <w:t>Deuse</w:t>
      </w:r>
      <w:proofErr w:type="spellEnd"/>
      <w:r>
        <w:rPr>
          <w:shd w:val="clear" w:color="auto" w:fill="FFFFFF"/>
        </w:rPr>
        <w:t xml:space="preserve">, J., West, N. and </w:t>
      </w:r>
      <w:proofErr w:type="spellStart"/>
      <w:r>
        <w:rPr>
          <w:shd w:val="clear" w:color="auto" w:fill="FFFFFF"/>
        </w:rPr>
        <w:t>Syberg</w:t>
      </w:r>
      <w:proofErr w:type="spellEnd"/>
      <w:r>
        <w:rPr>
          <w:shd w:val="clear" w:color="auto" w:fill="FFFFFF"/>
        </w:rPr>
        <w:t>, M., 2022. Rediscovering Scientific Management-The Evolution from Industrial Engineering to Industrial Data Science. </w:t>
      </w:r>
      <w:r>
        <w:rPr>
          <w:i/>
          <w:iCs/>
          <w:shd w:val="clear" w:color="auto" w:fill="FFFFFF"/>
        </w:rPr>
        <w:t>International Journal of Production Management and Engineering</w:t>
      </w:r>
      <w:r>
        <w:rPr>
          <w:shd w:val="clear" w:color="auto" w:fill="FFFFFF"/>
        </w:rPr>
        <w:t>.</w:t>
      </w:r>
    </w:p>
    <w:p w14:paraId="7EDE23A9" w14:textId="77777777" w:rsidR="003D13B1" w:rsidRDefault="003D13B1" w:rsidP="008F143A">
      <w:pPr>
        <w:ind w:left="720" w:hanging="720"/>
        <w:rPr>
          <w:shd w:val="clear" w:color="auto" w:fill="FFFFFF"/>
        </w:rPr>
      </w:pPr>
      <w:proofErr w:type="spellStart"/>
      <w:r>
        <w:rPr>
          <w:shd w:val="clear" w:color="auto" w:fill="FFFFFF"/>
        </w:rPr>
        <w:t>Alhamdi</w:t>
      </w:r>
      <w:proofErr w:type="spellEnd"/>
      <w:r>
        <w:rPr>
          <w:shd w:val="clear" w:color="auto" w:fill="FFFFFF"/>
        </w:rPr>
        <w:t xml:space="preserve">, M., </w:t>
      </w:r>
      <w:proofErr w:type="spellStart"/>
      <w:r>
        <w:rPr>
          <w:shd w:val="clear" w:color="auto" w:fill="FFFFFF"/>
        </w:rPr>
        <w:t>Alnoor</w:t>
      </w:r>
      <w:proofErr w:type="spellEnd"/>
      <w:r>
        <w:rPr>
          <w:shd w:val="clear" w:color="auto" w:fill="FFFFFF"/>
        </w:rPr>
        <w:t xml:space="preserve">, A., </w:t>
      </w:r>
      <w:proofErr w:type="spellStart"/>
      <w:r>
        <w:rPr>
          <w:shd w:val="clear" w:color="auto" w:fill="FFFFFF"/>
        </w:rPr>
        <w:t>Eneizan</w:t>
      </w:r>
      <w:proofErr w:type="spellEnd"/>
      <w:r>
        <w:rPr>
          <w:shd w:val="clear" w:color="auto" w:fill="FFFFFF"/>
        </w:rPr>
        <w:t xml:space="preserve">, B., Abdulla, M. and </w:t>
      </w:r>
      <w:proofErr w:type="spellStart"/>
      <w:r>
        <w:rPr>
          <w:shd w:val="clear" w:color="auto" w:fill="FFFFFF"/>
        </w:rPr>
        <w:t>Abdulaali</w:t>
      </w:r>
      <w:proofErr w:type="spellEnd"/>
      <w:r>
        <w:rPr>
          <w:shd w:val="clear" w:color="auto" w:fill="FFFFFF"/>
        </w:rPr>
        <w:t>, A.R., 2019. Determinants of the production system time (</w:t>
      </w:r>
      <w:proofErr w:type="spellStart"/>
      <w:r>
        <w:rPr>
          <w:shd w:val="clear" w:color="auto" w:fill="FFFFFF"/>
        </w:rPr>
        <w:t>jit</w:t>
      </w:r>
      <w:proofErr w:type="spellEnd"/>
      <w:r>
        <w:rPr>
          <w:shd w:val="clear" w:color="auto" w:fill="FFFFFF"/>
        </w:rPr>
        <w:t xml:space="preserve">) on reduce waste: Case study in a </w:t>
      </w:r>
      <w:proofErr w:type="spellStart"/>
      <w:r>
        <w:rPr>
          <w:shd w:val="clear" w:color="auto" w:fill="FFFFFF"/>
        </w:rPr>
        <w:t>salsal</w:t>
      </w:r>
      <w:proofErr w:type="spellEnd"/>
      <w:r>
        <w:rPr>
          <w:shd w:val="clear" w:color="auto" w:fill="FFFFFF"/>
        </w:rPr>
        <w:t xml:space="preserve"> water company. </w:t>
      </w:r>
      <w:r>
        <w:rPr>
          <w:i/>
          <w:iCs/>
          <w:shd w:val="clear" w:color="auto" w:fill="FFFFFF"/>
        </w:rPr>
        <w:t>International Journal of Academic Research in Business and Social Sciences</w:t>
      </w:r>
      <w:r>
        <w:rPr>
          <w:shd w:val="clear" w:color="auto" w:fill="FFFFFF"/>
        </w:rPr>
        <w:t>, </w:t>
      </w:r>
      <w:r>
        <w:rPr>
          <w:i/>
          <w:iCs/>
          <w:shd w:val="clear" w:color="auto" w:fill="FFFFFF"/>
        </w:rPr>
        <w:t>9</w:t>
      </w:r>
      <w:r>
        <w:rPr>
          <w:shd w:val="clear" w:color="auto" w:fill="FFFFFF"/>
        </w:rPr>
        <w:t>(7), pp.17-32.</w:t>
      </w:r>
    </w:p>
    <w:p w14:paraId="2B0B05A7" w14:textId="77777777" w:rsidR="003D13B1" w:rsidRDefault="003D13B1" w:rsidP="008F143A">
      <w:pPr>
        <w:ind w:left="720" w:hanging="720"/>
        <w:rPr>
          <w:shd w:val="clear" w:color="auto" w:fill="FFFFFF"/>
        </w:rPr>
      </w:pPr>
      <w:proofErr w:type="spellStart"/>
      <w:r>
        <w:rPr>
          <w:shd w:val="clear" w:color="auto" w:fill="FFFFFF"/>
        </w:rPr>
        <w:t>Vrontis</w:t>
      </w:r>
      <w:proofErr w:type="spellEnd"/>
      <w:r>
        <w:rPr>
          <w:shd w:val="clear" w:color="auto" w:fill="FFFFFF"/>
        </w:rPr>
        <w:t xml:space="preserve">, D., </w:t>
      </w:r>
      <w:proofErr w:type="spellStart"/>
      <w:r>
        <w:rPr>
          <w:shd w:val="clear" w:color="auto" w:fill="FFFFFF"/>
        </w:rPr>
        <w:t>Christofi</w:t>
      </w:r>
      <w:proofErr w:type="spellEnd"/>
      <w:r>
        <w:rPr>
          <w:shd w:val="clear" w:color="auto" w:fill="FFFFFF"/>
        </w:rPr>
        <w:t xml:space="preserve">, M., Pereira, V., </w:t>
      </w:r>
      <w:proofErr w:type="spellStart"/>
      <w:r>
        <w:rPr>
          <w:shd w:val="clear" w:color="auto" w:fill="FFFFFF"/>
        </w:rPr>
        <w:t>Tarba</w:t>
      </w:r>
      <w:proofErr w:type="spellEnd"/>
      <w:r>
        <w:rPr>
          <w:shd w:val="clear" w:color="auto" w:fill="FFFFFF"/>
        </w:rPr>
        <w:t xml:space="preserve">, S., </w:t>
      </w:r>
      <w:proofErr w:type="spellStart"/>
      <w:r>
        <w:rPr>
          <w:shd w:val="clear" w:color="auto" w:fill="FFFFFF"/>
        </w:rPr>
        <w:t>Makrides</w:t>
      </w:r>
      <w:proofErr w:type="spellEnd"/>
      <w:r>
        <w:rPr>
          <w:shd w:val="clear" w:color="auto" w:fill="FFFFFF"/>
        </w:rPr>
        <w:t>, A. and Trichina, E., 2022. Artificial intelligence, robotics, advanced technologies and human resource management: a systematic review. </w:t>
      </w:r>
      <w:r>
        <w:rPr>
          <w:i/>
          <w:iCs/>
          <w:shd w:val="clear" w:color="auto" w:fill="FFFFFF"/>
        </w:rPr>
        <w:t>The International Journal of Human Resource Management</w:t>
      </w:r>
      <w:r>
        <w:rPr>
          <w:shd w:val="clear" w:color="auto" w:fill="FFFFFF"/>
        </w:rPr>
        <w:t>, </w:t>
      </w:r>
      <w:r>
        <w:rPr>
          <w:i/>
          <w:iCs/>
          <w:shd w:val="clear" w:color="auto" w:fill="FFFFFF"/>
        </w:rPr>
        <w:t>33</w:t>
      </w:r>
      <w:r>
        <w:rPr>
          <w:shd w:val="clear" w:color="auto" w:fill="FFFFFF"/>
        </w:rPr>
        <w:t>(6), pp.1237-1266.</w:t>
      </w:r>
    </w:p>
    <w:p w14:paraId="60E4A9DD" w14:textId="77777777" w:rsidR="003D13B1" w:rsidRDefault="003D13B1" w:rsidP="008F143A">
      <w:pPr>
        <w:ind w:left="720" w:hanging="720"/>
        <w:rPr>
          <w:shd w:val="clear" w:color="auto" w:fill="FFFFFF"/>
        </w:rPr>
      </w:pPr>
      <w:proofErr w:type="spellStart"/>
      <w:r>
        <w:rPr>
          <w:shd w:val="clear" w:color="auto" w:fill="FFFFFF"/>
        </w:rPr>
        <w:t>Rosak-Szyrocka</w:t>
      </w:r>
      <w:proofErr w:type="spellEnd"/>
      <w:r>
        <w:rPr>
          <w:shd w:val="clear" w:color="auto" w:fill="FFFFFF"/>
        </w:rPr>
        <w:t xml:space="preserve">, J., </w:t>
      </w:r>
      <w:proofErr w:type="spellStart"/>
      <w:r>
        <w:rPr>
          <w:shd w:val="clear" w:color="auto" w:fill="FFFFFF"/>
        </w:rPr>
        <w:t>Żywiołek</w:t>
      </w:r>
      <w:proofErr w:type="spellEnd"/>
      <w:r>
        <w:rPr>
          <w:shd w:val="clear" w:color="auto" w:fill="FFFFFF"/>
        </w:rPr>
        <w:t>, J. and Shahbaz, M. eds., 2023. </w:t>
      </w:r>
      <w:r>
        <w:rPr>
          <w:i/>
          <w:iCs/>
          <w:shd w:val="clear" w:color="auto" w:fill="FFFFFF"/>
        </w:rPr>
        <w:t>Quality Management, Value Creation, and the Digital Economy</w:t>
      </w:r>
      <w:r>
        <w:rPr>
          <w:shd w:val="clear" w:color="auto" w:fill="FFFFFF"/>
        </w:rPr>
        <w:t>. Taylor &amp; Francis.</w:t>
      </w:r>
    </w:p>
    <w:p w14:paraId="3F556717" w14:textId="77777777" w:rsidR="003D13B1" w:rsidRDefault="003D13B1" w:rsidP="008F143A">
      <w:pPr>
        <w:ind w:left="720" w:hanging="720"/>
        <w:rPr>
          <w:shd w:val="clear" w:color="auto" w:fill="FFFFFF"/>
        </w:rPr>
      </w:pPr>
      <w:proofErr w:type="spellStart"/>
      <w:r>
        <w:rPr>
          <w:shd w:val="clear" w:color="auto" w:fill="FFFFFF"/>
        </w:rPr>
        <w:t>Psarommatis</w:t>
      </w:r>
      <w:proofErr w:type="spellEnd"/>
      <w:r>
        <w:rPr>
          <w:shd w:val="clear" w:color="auto" w:fill="FFFFFF"/>
        </w:rPr>
        <w:t xml:space="preserve">, F., Sousa, J., </w:t>
      </w:r>
      <w:proofErr w:type="spellStart"/>
      <w:r>
        <w:rPr>
          <w:shd w:val="clear" w:color="auto" w:fill="FFFFFF"/>
        </w:rPr>
        <w:t>Mendonça</w:t>
      </w:r>
      <w:proofErr w:type="spellEnd"/>
      <w:r>
        <w:rPr>
          <w:shd w:val="clear" w:color="auto" w:fill="FFFFFF"/>
        </w:rPr>
        <w:t xml:space="preserve">, J.P. and </w:t>
      </w:r>
      <w:proofErr w:type="spellStart"/>
      <w:r>
        <w:rPr>
          <w:shd w:val="clear" w:color="auto" w:fill="FFFFFF"/>
        </w:rPr>
        <w:t>Kiritsis</w:t>
      </w:r>
      <w:proofErr w:type="spellEnd"/>
      <w:r>
        <w:rPr>
          <w:shd w:val="clear" w:color="auto" w:fill="FFFFFF"/>
        </w:rPr>
        <w:t>, D., 2022. Zero-defect manufacturing the approach for higher manufacturing sustainability in the era of industry 4.0: a position paper. </w:t>
      </w:r>
      <w:r>
        <w:rPr>
          <w:i/>
          <w:iCs/>
          <w:shd w:val="clear" w:color="auto" w:fill="FFFFFF"/>
        </w:rPr>
        <w:t>International Journal of Production Research</w:t>
      </w:r>
      <w:r>
        <w:rPr>
          <w:shd w:val="clear" w:color="auto" w:fill="FFFFFF"/>
        </w:rPr>
        <w:t>, </w:t>
      </w:r>
      <w:r>
        <w:rPr>
          <w:i/>
          <w:iCs/>
          <w:shd w:val="clear" w:color="auto" w:fill="FFFFFF"/>
        </w:rPr>
        <w:t>60</w:t>
      </w:r>
      <w:r>
        <w:rPr>
          <w:shd w:val="clear" w:color="auto" w:fill="FFFFFF"/>
        </w:rPr>
        <w:t>(1), pp.73-91.</w:t>
      </w:r>
    </w:p>
    <w:p w14:paraId="4A60B519" w14:textId="77777777" w:rsidR="00EB5AE2" w:rsidRDefault="00EB5AE2" w:rsidP="008F143A">
      <w:pPr>
        <w:ind w:left="720" w:hanging="720"/>
        <w:rPr>
          <w:shd w:val="clear" w:color="auto" w:fill="FFFFFF"/>
        </w:rPr>
      </w:pPr>
      <w:r>
        <w:rPr>
          <w:shd w:val="clear" w:color="auto" w:fill="FFFFFF"/>
        </w:rPr>
        <w:lastRenderedPageBreak/>
        <w:t>Brown, S. and Vacca, F., 2022. Cultural sustainability in fashion: reflections on craft and sustainable development models. </w:t>
      </w:r>
      <w:r>
        <w:rPr>
          <w:i/>
          <w:iCs/>
          <w:shd w:val="clear" w:color="auto" w:fill="FFFFFF"/>
        </w:rPr>
        <w:t>Sustainability: Science, Practice and Policy</w:t>
      </w:r>
      <w:r>
        <w:rPr>
          <w:shd w:val="clear" w:color="auto" w:fill="FFFFFF"/>
        </w:rPr>
        <w:t>, </w:t>
      </w:r>
      <w:r>
        <w:rPr>
          <w:i/>
          <w:iCs/>
          <w:shd w:val="clear" w:color="auto" w:fill="FFFFFF"/>
        </w:rPr>
        <w:t>18</w:t>
      </w:r>
      <w:r>
        <w:rPr>
          <w:shd w:val="clear" w:color="auto" w:fill="FFFFFF"/>
        </w:rPr>
        <w:t>(1), pp.590-600.</w:t>
      </w:r>
    </w:p>
    <w:p w14:paraId="7B104E74" w14:textId="77777777" w:rsidR="00EB5AE2" w:rsidRDefault="00EB5AE2" w:rsidP="008F143A">
      <w:pPr>
        <w:ind w:left="720" w:hanging="720"/>
        <w:rPr>
          <w:shd w:val="clear" w:color="auto" w:fill="FFFFFF"/>
        </w:rPr>
      </w:pPr>
      <w:r>
        <w:rPr>
          <w:shd w:val="clear" w:color="auto" w:fill="FFFFFF"/>
        </w:rPr>
        <w:t>Susilo, D. and Wijaya, J.E., 2023. Activities and development of marketing communication in sales of insurance products post-covid-19 pandemic. </w:t>
      </w:r>
      <w:r>
        <w:rPr>
          <w:i/>
          <w:iCs/>
          <w:shd w:val="clear" w:color="auto" w:fill="FFFFFF"/>
        </w:rPr>
        <w:t xml:space="preserve">SIBATIK JOURNAL: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Ilmiah</w:t>
      </w:r>
      <w:proofErr w:type="spellEnd"/>
      <w:r>
        <w:rPr>
          <w:i/>
          <w:iCs/>
          <w:shd w:val="clear" w:color="auto" w:fill="FFFFFF"/>
        </w:rPr>
        <w:t xml:space="preserve"> </w:t>
      </w:r>
      <w:proofErr w:type="spellStart"/>
      <w:r>
        <w:rPr>
          <w:i/>
          <w:iCs/>
          <w:shd w:val="clear" w:color="auto" w:fill="FFFFFF"/>
        </w:rPr>
        <w:t>Bidang</w:t>
      </w:r>
      <w:proofErr w:type="spellEnd"/>
      <w:r>
        <w:rPr>
          <w:i/>
          <w:iCs/>
          <w:shd w:val="clear" w:color="auto" w:fill="FFFFFF"/>
        </w:rPr>
        <w:t xml:space="preserve"> Sosial, Ekonomi, </w:t>
      </w:r>
      <w:proofErr w:type="spellStart"/>
      <w:r>
        <w:rPr>
          <w:i/>
          <w:iCs/>
          <w:shd w:val="clear" w:color="auto" w:fill="FFFFFF"/>
        </w:rPr>
        <w:t>Budaya</w:t>
      </w:r>
      <w:proofErr w:type="spellEnd"/>
      <w:r>
        <w:rPr>
          <w:i/>
          <w:iCs/>
          <w:shd w:val="clear" w:color="auto" w:fill="FFFFFF"/>
        </w:rPr>
        <w:t xml:space="preserve">, </w:t>
      </w:r>
      <w:proofErr w:type="spellStart"/>
      <w:r>
        <w:rPr>
          <w:i/>
          <w:iCs/>
          <w:shd w:val="clear" w:color="auto" w:fill="FFFFFF"/>
        </w:rPr>
        <w:t>Teknologi</w:t>
      </w:r>
      <w:proofErr w:type="spellEnd"/>
      <w:r>
        <w:rPr>
          <w:i/>
          <w:iCs/>
          <w:shd w:val="clear" w:color="auto" w:fill="FFFFFF"/>
        </w:rPr>
        <w:t>, Dan Pendidikan</w:t>
      </w:r>
      <w:r>
        <w:rPr>
          <w:shd w:val="clear" w:color="auto" w:fill="FFFFFF"/>
        </w:rPr>
        <w:t>, </w:t>
      </w:r>
      <w:r>
        <w:rPr>
          <w:i/>
          <w:iCs/>
          <w:shd w:val="clear" w:color="auto" w:fill="FFFFFF"/>
        </w:rPr>
        <w:t>2</w:t>
      </w:r>
      <w:r>
        <w:rPr>
          <w:shd w:val="clear" w:color="auto" w:fill="FFFFFF"/>
        </w:rPr>
        <w:t>(3), pp.879-888.</w:t>
      </w:r>
    </w:p>
    <w:p w14:paraId="3B9EB832" w14:textId="77777777" w:rsidR="00944044" w:rsidRPr="008F143A" w:rsidRDefault="00EB5AE2" w:rsidP="008F143A">
      <w:pPr>
        <w:ind w:left="720" w:hanging="720"/>
        <w:rPr>
          <w:shd w:val="clear" w:color="auto" w:fill="FFFFFF"/>
        </w:rPr>
      </w:pPr>
      <w:r>
        <w:rPr>
          <w:shd w:val="clear" w:color="auto" w:fill="FFFFFF"/>
        </w:rPr>
        <w:t>Sumption, M.C., 2023. An analysis of success and failure in the immigrant investor programmes of the United States and the United Kingdom.</w:t>
      </w:r>
    </w:p>
    <w:p w14:paraId="530D19F9" w14:textId="77777777" w:rsidR="00B26C3D" w:rsidRPr="00B26C3D" w:rsidRDefault="00B26C3D" w:rsidP="008F143A">
      <w:pPr>
        <w:ind w:left="720" w:hanging="720"/>
      </w:pPr>
    </w:p>
    <w:sectPr w:rsidR="00B26C3D" w:rsidRPr="00B26C3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E8360" w14:textId="77777777" w:rsidR="00EB10E3" w:rsidRDefault="00EB10E3" w:rsidP="009A2DD7">
      <w:pPr>
        <w:spacing w:after="0" w:line="240" w:lineRule="auto"/>
      </w:pPr>
      <w:r>
        <w:separator/>
      </w:r>
    </w:p>
  </w:endnote>
  <w:endnote w:type="continuationSeparator" w:id="0">
    <w:p w14:paraId="5EAFDDBD" w14:textId="77777777" w:rsidR="00EB10E3" w:rsidRDefault="00EB10E3" w:rsidP="009A2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2621009"/>
      <w:docPartObj>
        <w:docPartGallery w:val="Page Numbers (Bottom of Page)"/>
        <w:docPartUnique/>
      </w:docPartObj>
    </w:sdtPr>
    <w:sdtEndPr>
      <w:rPr>
        <w:noProof/>
      </w:rPr>
    </w:sdtEndPr>
    <w:sdtContent>
      <w:p w14:paraId="5E4F3D10" w14:textId="77777777" w:rsidR="009A2DD7" w:rsidRDefault="009A2D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E67C6F" w14:textId="77777777" w:rsidR="009A2DD7" w:rsidRDefault="009A2D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C530F" w14:textId="77777777" w:rsidR="00EB10E3" w:rsidRDefault="00EB10E3" w:rsidP="009A2DD7">
      <w:pPr>
        <w:spacing w:after="0" w:line="240" w:lineRule="auto"/>
      </w:pPr>
      <w:r>
        <w:separator/>
      </w:r>
    </w:p>
  </w:footnote>
  <w:footnote w:type="continuationSeparator" w:id="0">
    <w:p w14:paraId="7084C1D8" w14:textId="77777777" w:rsidR="00EB10E3" w:rsidRDefault="00EB10E3" w:rsidP="009A2D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6C3D"/>
    <w:rsid w:val="000217C9"/>
    <w:rsid w:val="001772D6"/>
    <w:rsid w:val="003D13B1"/>
    <w:rsid w:val="003F5016"/>
    <w:rsid w:val="00460946"/>
    <w:rsid w:val="004660C8"/>
    <w:rsid w:val="00595128"/>
    <w:rsid w:val="00684DB2"/>
    <w:rsid w:val="006C58BB"/>
    <w:rsid w:val="00754004"/>
    <w:rsid w:val="007F0929"/>
    <w:rsid w:val="007F23FC"/>
    <w:rsid w:val="00803BA6"/>
    <w:rsid w:val="00844CBB"/>
    <w:rsid w:val="008F143A"/>
    <w:rsid w:val="00920670"/>
    <w:rsid w:val="00944044"/>
    <w:rsid w:val="009A2DD7"/>
    <w:rsid w:val="00A06825"/>
    <w:rsid w:val="00A16878"/>
    <w:rsid w:val="00A36CAD"/>
    <w:rsid w:val="00A6250E"/>
    <w:rsid w:val="00B26C3D"/>
    <w:rsid w:val="00B73486"/>
    <w:rsid w:val="00C558ED"/>
    <w:rsid w:val="00CA2FEF"/>
    <w:rsid w:val="00CA45FB"/>
    <w:rsid w:val="00D53EDE"/>
    <w:rsid w:val="00D745D5"/>
    <w:rsid w:val="00E1178F"/>
    <w:rsid w:val="00E649E6"/>
    <w:rsid w:val="00EB10E3"/>
    <w:rsid w:val="00EB5AE2"/>
    <w:rsid w:val="00EC3394"/>
    <w:rsid w:val="00F20C01"/>
    <w:rsid w:val="00F34B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90975"/>
  <w15:chartTrackingRefBased/>
  <w15:docId w15:val="{4E132432-C15C-4A22-BBB0-3B5067811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9E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A2FE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A2FEF"/>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E649E6"/>
    <w:pPr>
      <w:keepNext/>
      <w:keepLines/>
      <w:spacing w:before="40" w:after="0"/>
      <w:outlineLvl w:val="2"/>
    </w:pPr>
    <w:rPr>
      <w:rFonts w:eastAsiaTheme="majorEastAsia" w:cstheme="majorBidi"/>
      <w:b/>
      <w:color w:val="000000" w:themeColor="text1"/>
      <w:sz w:val="36"/>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FE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A2FE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E649E6"/>
    <w:rPr>
      <w:rFonts w:ascii="Times New Roman" w:eastAsiaTheme="majorEastAsia" w:hAnsi="Times New Roman" w:cstheme="majorBidi"/>
      <w:b/>
      <w:color w:val="000000" w:themeColor="text1"/>
      <w:sz w:val="36"/>
      <w:szCs w:val="24"/>
      <w:u w:val="single"/>
    </w:rPr>
  </w:style>
  <w:style w:type="paragraph" w:styleId="Title">
    <w:name w:val="Title"/>
    <w:basedOn w:val="Normal"/>
    <w:next w:val="Normal"/>
    <w:link w:val="TitleChar"/>
    <w:uiPriority w:val="10"/>
    <w:qFormat/>
    <w:rsid w:val="007F23FC"/>
    <w:pPr>
      <w:spacing w:after="0"/>
      <w:contextualSpacing/>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7F23FC"/>
    <w:rPr>
      <w:rFonts w:ascii="Times New Roman" w:eastAsiaTheme="majorEastAsia" w:hAnsi="Times New Roman" w:cstheme="majorBidi"/>
      <w:b/>
      <w:spacing w:val="-10"/>
      <w:kern w:val="28"/>
      <w:sz w:val="36"/>
      <w:szCs w:val="56"/>
      <w:u w:val="single"/>
    </w:rPr>
  </w:style>
  <w:style w:type="paragraph" w:styleId="TOCHeading">
    <w:name w:val="TOC Heading"/>
    <w:basedOn w:val="Heading1"/>
    <w:next w:val="Normal"/>
    <w:uiPriority w:val="39"/>
    <w:unhideWhenUsed/>
    <w:qFormat/>
    <w:rsid w:val="00F34B70"/>
    <w:pPr>
      <w:spacing w:line="259" w:lineRule="auto"/>
      <w:jc w:val="left"/>
      <w:outlineLvl w:val="9"/>
    </w:pPr>
    <w:rPr>
      <w:rFonts w:asciiTheme="majorHAnsi" w:hAnsiTheme="majorHAnsi"/>
      <w:b w:val="0"/>
      <w:color w:val="2E74B5" w:themeColor="accent1" w:themeShade="BF"/>
      <w:sz w:val="32"/>
      <w:lang w:val="en-US"/>
    </w:rPr>
  </w:style>
  <w:style w:type="paragraph" w:styleId="TOC2">
    <w:name w:val="toc 2"/>
    <w:basedOn w:val="Normal"/>
    <w:next w:val="Normal"/>
    <w:autoRedefine/>
    <w:uiPriority w:val="39"/>
    <w:unhideWhenUsed/>
    <w:rsid w:val="00F34B70"/>
    <w:pPr>
      <w:spacing w:after="100"/>
      <w:ind w:left="240"/>
    </w:pPr>
  </w:style>
  <w:style w:type="paragraph" w:styleId="TOC1">
    <w:name w:val="toc 1"/>
    <w:basedOn w:val="Normal"/>
    <w:next w:val="Normal"/>
    <w:autoRedefine/>
    <w:uiPriority w:val="39"/>
    <w:unhideWhenUsed/>
    <w:rsid w:val="00F34B70"/>
    <w:pPr>
      <w:spacing w:after="100"/>
    </w:pPr>
  </w:style>
  <w:style w:type="character" w:styleId="Hyperlink">
    <w:name w:val="Hyperlink"/>
    <w:basedOn w:val="DefaultParagraphFont"/>
    <w:uiPriority w:val="99"/>
    <w:unhideWhenUsed/>
    <w:rsid w:val="00F34B70"/>
    <w:rPr>
      <w:color w:val="0563C1" w:themeColor="hyperlink"/>
      <w:u w:val="single"/>
    </w:rPr>
  </w:style>
  <w:style w:type="paragraph" w:styleId="Header">
    <w:name w:val="header"/>
    <w:basedOn w:val="Normal"/>
    <w:link w:val="HeaderChar"/>
    <w:uiPriority w:val="99"/>
    <w:unhideWhenUsed/>
    <w:rsid w:val="009A2D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2DD7"/>
    <w:rPr>
      <w:rFonts w:ascii="Times New Roman" w:hAnsi="Times New Roman"/>
      <w:sz w:val="24"/>
    </w:rPr>
  </w:style>
  <w:style w:type="paragraph" w:styleId="Footer">
    <w:name w:val="footer"/>
    <w:basedOn w:val="Normal"/>
    <w:link w:val="FooterChar"/>
    <w:uiPriority w:val="99"/>
    <w:unhideWhenUsed/>
    <w:rsid w:val="009A2D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2DD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BF2B61-1430-4FE3-8604-6DC28FD71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2811</Words>
  <Characters>16025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oticilescu andreea</cp:lastModifiedBy>
  <cp:revision>2</cp:revision>
  <dcterms:created xsi:type="dcterms:W3CDTF">2023-07-26T22:23:00Z</dcterms:created>
  <dcterms:modified xsi:type="dcterms:W3CDTF">2023-07-26T22:23:00Z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29ae25e3-e304-49b8-a085-ee3e21acebc2</vt:lpwstr>
  </property>
</Properties>
</file>