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BFE776" w14:textId="77777777" w:rsidR="00711682" w:rsidRDefault="00711682" w:rsidP="00271EE8">
      <w:pPr>
        <w:spacing w:line="360" w:lineRule="auto"/>
        <w:jc w:val="both"/>
        <w:rPr>
          <w:rFonts w:ascii="Arial" w:hAnsi="Arial" w:cs="Arial"/>
          <w:b/>
          <w:bCs/>
          <w:sz w:val="24"/>
          <w:szCs w:val="24"/>
        </w:rPr>
      </w:pPr>
    </w:p>
    <w:p w14:paraId="33DCA814" w14:textId="77777777" w:rsidR="00711682" w:rsidRDefault="00711682" w:rsidP="00271EE8">
      <w:pPr>
        <w:spacing w:line="360" w:lineRule="auto"/>
        <w:jc w:val="both"/>
        <w:rPr>
          <w:rFonts w:ascii="Arial" w:hAnsi="Arial" w:cs="Arial"/>
          <w:b/>
          <w:bCs/>
          <w:sz w:val="24"/>
          <w:szCs w:val="24"/>
        </w:rPr>
      </w:pPr>
    </w:p>
    <w:p w14:paraId="42B815D3" w14:textId="77777777" w:rsidR="00711682" w:rsidRDefault="00711682" w:rsidP="00271EE8">
      <w:pPr>
        <w:spacing w:line="360" w:lineRule="auto"/>
        <w:jc w:val="both"/>
        <w:rPr>
          <w:rFonts w:ascii="Arial" w:hAnsi="Arial" w:cs="Arial"/>
          <w:b/>
          <w:bCs/>
          <w:sz w:val="24"/>
          <w:szCs w:val="24"/>
        </w:rPr>
      </w:pPr>
    </w:p>
    <w:p w14:paraId="345C4F25" w14:textId="77777777" w:rsidR="00EB3498" w:rsidRDefault="00A56707" w:rsidP="004519B4">
      <w:pPr>
        <w:spacing w:line="360" w:lineRule="auto"/>
        <w:jc w:val="center"/>
        <w:rPr>
          <w:rFonts w:ascii="Arial" w:hAnsi="Arial" w:cs="Arial"/>
          <w:b/>
          <w:bCs/>
          <w:sz w:val="28"/>
          <w:szCs w:val="28"/>
        </w:rPr>
      </w:pPr>
      <w:r w:rsidRPr="006F62AA">
        <w:rPr>
          <w:rFonts w:ascii="Arial" w:hAnsi="Arial" w:cs="Arial"/>
          <w:b/>
          <w:bCs/>
          <w:sz w:val="28"/>
          <w:szCs w:val="28"/>
        </w:rPr>
        <w:t>B</w:t>
      </w:r>
      <w:r w:rsidR="00C14C5A" w:rsidRPr="006F62AA">
        <w:rPr>
          <w:rFonts w:ascii="Arial" w:hAnsi="Arial" w:cs="Arial"/>
          <w:b/>
          <w:bCs/>
          <w:sz w:val="28"/>
          <w:szCs w:val="28"/>
        </w:rPr>
        <w:t xml:space="preserve">MIH6001 Contemporary Themes </w:t>
      </w:r>
      <w:r w:rsidR="00DE792B" w:rsidRPr="006F62AA">
        <w:rPr>
          <w:rFonts w:ascii="Arial" w:hAnsi="Arial" w:cs="Arial"/>
          <w:b/>
          <w:bCs/>
          <w:sz w:val="28"/>
          <w:szCs w:val="28"/>
        </w:rPr>
        <w:t xml:space="preserve">in the </w:t>
      </w:r>
      <w:r w:rsidR="00CF4185">
        <w:rPr>
          <w:rFonts w:ascii="Arial" w:hAnsi="Arial" w:cs="Arial"/>
          <w:b/>
          <w:bCs/>
          <w:sz w:val="28"/>
          <w:szCs w:val="28"/>
        </w:rPr>
        <w:t xml:space="preserve">Hotel and </w:t>
      </w:r>
    </w:p>
    <w:p w14:paraId="09D3006E" w14:textId="76DA6B89" w:rsidR="00711682" w:rsidRPr="006F62AA" w:rsidRDefault="00DE792B" w:rsidP="004519B4">
      <w:pPr>
        <w:spacing w:line="360" w:lineRule="auto"/>
        <w:jc w:val="center"/>
        <w:rPr>
          <w:rFonts w:ascii="Arial" w:hAnsi="Arial" w:cs="Arial"/>
          <w:b/>
          <w:bCs/>
          <w:sz w:val="28"/>
          <w:szCs w:val="28"/>
        </w:rPr>
      </w:pPr>
      <w:r w:rsidRPr="006F62AA">
        <w:rPr>
          <w:rFonts w:ascii="Arial" w:hAnsi="Arial" w:cs="Arial"/>
          <w:b/>
          <w:bCs/>
          <w:sz w:val="28"/>
          <w:szCs w:val="28"/>
        </w:rPr>
        <w:t>Hospitality Sector</w:t>
      </w:r>
    </w:p>
    <w:p w14:paraId="2ED126C8" w14:textId="77777777" w:rsidR="004519B4" w:rsidRDefault="004519B4" w:rsidP="00E3798F">
      <w:pPr>
        <w:spacing w:line="360" w:lineRule="auto"/>
        <w:jc w:val="center"/>
        <w:rPr>
          <w:rFonts w:ascii="Arial" w:hAnsi="Arial" w:cs="Arial"/>
          <w:b/>
          <w:bCs/>
          <w:sz w:val="24"/>
          <w:szCs w:val="24"/>
        </w:rPr>
      </w:pPr>
    </w:p>
    <w:p w14:paraId="14607887" w14:textId="77777777" w:rsidR="00256873" w:rsidRDefault="00256873" w:rsidP="00E3798F">
      <w:pPr>
        <w:spacing w:line="360" w:lineRule="auto"/>
        <w:jc w:val="center"/>
        <w:rPr>
          <w:rFonts w:ascii="Arial" w:hAnsi="Arial" w:cs="Arial"/>
          <w:b/>
          <w:bCs/>
          <w:sz w:val="24"/>
          <w:szCs w:val="24"/>
        </w:rPr>
      </w:pPr>
    </w:p>
    <w:p w14:paraId="1900D6A8" w14:textId="77777777" w:rsidR="00256873" w:rsidRDefault="00256873" w:rsidP="00E3798F">
      <w:pPr>
        <w:spacing w:line="360" w:lineRule="auto"/>
        <w:jc w:val="center"/>
        <w:rPr>
          <w:rFonts w:ascii="Arial" w:hAnsi="Arial" w:cs="Arial"/>
          <w:b/>
          <w:bCs/>
          <w:sz w:val="24"/>
          <w:szCs w:val="24"/>
        </w:rPr>
      </w:pPr>
    </w:p>
    <w:p w14:paraId="4256F3B4" w14:textId="77777777" w:rsidR="00657169" w:rsidRDefault="00657169" w:rsidP="00E3798F">
      <w:pPr>
        <w:spacing w:line="360" w:lineRule="auto"/>
        <w:jc w:val="center"/>
        <w:rPr>
          <w:rFonts w:ascii="Arial" w:hAnsi="Arial" w:cs="Arial"/>
          <w:b/>
          <w:bCs/>
          <w:sz w:val="24"/>
          <w:szCs w:val="24"/>
        </w:rPr>
      </w:pPr>
    </w:p>
    <w:p w14:paraId="77209461" w14:textId="77777777" w:rsidR="00657169" w:rsidRDefault="00657169" w:rsidP="00E3798F">
      <w:pPr>
        <w:spacing w:line="360" w:lineRule="auto"/>
        <w:jc w:val="center"/>
        <w:rPr>
          <w:rFonts w:ascii="Arial" w:hAnsi="Arial" w:cs="Arial"/>
          <w:b/>
          <w:bCs/>
          <w:sz w:val="24"/>
          <w:szCs w:val="24"/>
        </w:rPr>
      </w:pPr>
    </w:p>
    <w:p w14:paraId="01D9C69E" w14:textId="77777777" w:rsidR="00256873" w:rsidRDefault="00256873" w:rsidP="00E3798F">
      <w:pPr>
        <w:spacing w:line="360" w:lineRule="auto"/>
        <w:jc w:val="center"/>
        <w:rPr>
          <w:rFonts w:ascii="Arial" w:hAnsi="Arial" w:cs="Arial"/>
          <w:b/>
          <w:bCs/>
          <w:sz w:val="24"/>
          <w:szCs w:val="24"/>
        </w:rPr>
      </w:pPr>
    </w:p>
    <w:p w14:paraId="6D2AC723" w14:textId="77777777" w:rsidR="00420708" w:rsidRDefault="00420708" w:rsidP="00E3798F">
      <w:pPr>
        <w:spacing w:line="360" w:lineRule="auto"/>
        <w:jc w:val="center"/>
        <w:rPr>
          <w:rFonts w:ascii="Arial" w:hAnsi="Arial" w:cs="Arial"/>
          <w:b/>
          <w:bCs/>
          <w:sz w:val="24"/>
          <w:szCs w:val="24"/>
        </w:rPr>
      </w:pPr>
    </w:p>
    <w:p w14:paraId="370098AB" w14:textId="47FC0871" w:rsidR="004D4B4C" w:rsidRPr="005B584F" w:rsidRDefault="004519B4" w:rsidP="00420708">
      <w:pPr>
        <w:spacing w:line="360" w:lineRule="auto"/>
        <w:jc w:val="center"/>
        <w:rPr>
          <w:rFonts w:ascii="Arial" w:hAnsi="Arial" w:cs="Arial"/>
          <w:b/>
          <w:bCs/>
          <w:sz w:val="24"/>
          <w:szCs w:val="24"/>
        </w:rPr>
      </w:pPr>
      <w:r w:rsidRPr="005B584F">
        <w:rPr>
          <w:rFonts w:ascii="Arial" w:hAnsi="Arial" w:cs="Arial"/>
          <w:b/>
          <w:bCs/>
          <w:sz w:val="24"/>
          <w:szCs w:val="24"/>
        </w:rPr>
        <w:t>M</w:t>
      </w:r>
      <w:r w:rsidR="004D4B4C" w:rsidRPr="005B584F">
        <w:rPr>
          <w:rFonts w:ascii="Arial" w:hAnsi="Arial" w:cs="Arial"/>
          <w:b/>
          <w:bCs/>
          <w:sz w:val="24"/>
          <w:szCs w:val="24"/>
        </w:rPr>
        <w:t>d Jewel Ahmed</w:t>
      </w:r>
      <w:r w:rsidR="00420708" w:rsidRPr="005B584F">
        <w:rPr>
          <w:rFonts w:ascii="Arial" w:hAnsi="Arial" w:cs="Arial"/>
          <w:b/>
          <w:bCs/>
          <w:sz w:val="24"/>
          <w:szCs w:val="24"/>
        </w:rPr>
        <w:t xml:space="preserve"> (</w:t>
      </w:r>
      <w:r w:rsidR="004D4B4C" w:rsidRPr="005B584F">
        <w:rPr>
          <w:rFonts w:ascii="Arial" w:hAnsi="Arial" w:cs="Arial"/>
          <w:b/>
          <w:bCs/>
          <w:sz w:val="24"/>
          <w:szCs w:val="24"/>
        </w:rPr>
        <w:t>2117693</w:t>
      </w:r>
      <w:r w:rsidR="00420708" w:rsidRPr="005B584F">
        <w:rPr>
          <w:rFonts w:ascii="Arial" w:hAnsi="Arial" w:cs="Arial"/>
          <w:b/>
          <w:bCs/>
          <w:sz w:val="24"/>
          <w:szCs w:val="24"/>
        </w:rPr>
        <w:t>)</w:t>
      </w:r>
    </w:p>
    <w:p w14:paraId="29B546A9" w14:textId="2091D078" w:rsidR="005D03F6" w:rsidRPr="005B584F" w:rsidRDefault="005D03F6" w:rsidP="004519B4">
      <w:pPr>
        <w:spacing w:line="360" w:lineRule="auto"/>
        <w:jc w:val="center"/>
        <w:rPr>
          <w:rFonts w:ascii="Arial" w:hAnsi="Arial" w:cs="Arial"/>
          <w:b/>
          <w:bCs/>
          <w:sz w:val="24"/>
          <w:szCs w:val="24"/>
        </w:rPr>
      </w:pPr>
      <w:r w:rsidRPr="005B584F">
        <w:rPr>
          <w:rFonts w:ascii="Arial" w:hAnsi="Arial" w:cs="Arial"/>
          <w:b/>
          <w:bCs/>
          <w:sz w:val="24"/>
          <w:szCs w:val="24"/>
        </w:rPr>
        <w:t>Dr Er</w:t>
      </w:r>
      <w:r w:rsidR="003010CC" w:rsidRPr="005B584F">
        <w:rPr>
          <w:rFonts w:ascii="Arial" w:hAnsi="Arial" w:cs="Arial"/>
          <w:b/>
          <w:bCs/>
          <w:sz w:val="24"/>
          <w:szCs w:val="24"/>
        </w:rPr>
        <w:t>nest Balutie Wavei</w:t>
      </w:r>
    </w:p>
    <w:p w14:paraId="51431D49" w14:textId="77777777" w:rsidR="00A12360" w:rsidRPr="005B584F" w:rsidRDefault="00A12360" w:rsidP="004519B4">
      <w:pPr>
        <w:spacing w:line="360" w:lineRule="auto"/>
        <w:jc w:val="center"/>
        <w:rPr>
          <w:rFonts w:ascii="Arial" w:hAnsi="Arial" w:cs="Arial"/>
          <w:b/>
          <w:bCs/>
          <w:sz w:val="24"/>
          <w:szCs w:val="24"/>
        </w:rPr>
      </w:pPr>
    </w:p>
    <w:p w14:paraId="7A68047A" w14:textId="77777777" w:rsidR="00A12360" w:rsidRPr="005B584F" w:rsidRDefault="00A12360" w:rsidP="004519B4">
      <w:pPr>
        <w:spacing w:line="360" w:lineRule="auto"/>
        <w:jc w:val="center"/>
        <w:rPr>
          <w:rFonts w:ascii="Arial" w:hAnsi="Arial" w:cs="Arial"/>
          <w:b/>
          <w:bCs/>
          <w:sz w:val="24"/>
          <w:szCs w:val="24"/>
        </w:rPr>
      </w:pPr>
    </w:p>
    <w:p w14:paraId="79497AFA" w14:textId="77777777" w:rsidR="00A12360" w:rsidRPr="005B584F" w:rsidRDefault="00A12360" w:rsidP="004519B4">
      <w:pPr>
        <w:spacing w:line="360" w:lineRule="auto"/>
        <w:jc w:val="center"/>
        <w:rPr>
          <w:rFonts w:ascii="Arial" w:hAnsi="Arial" w:cs="Arial"/>
          <w:b/>
          <w:bCs/>
          <w:sz w:val="24"/>
          <w:szCs w:val="24"/>
        </w:rPr>
      </w:pPr>
    </w:p>
    <w:p w14:paraId="1F9617C7" w14:textId="77777777" w:rsidR="00657169" w:rsidRPr="005B584F" w:rsidRDefault="00657169" w:rsidP="004519B4">
      <w:pPr>
        <w:spacing w:line="360" w:lineRule="auto"/>
        <w:jc w:val="center"/>
        <w:rPr>
          <w:rFonts w:ascii="Arial" w:hAnsi="Arial" w:cs="Arial"/>
          <w:b/>
          <w:bCs/>
          <w:sz w:val="24"/>
          <w:szCs w:val="24"/>
        </w:rPr>
      </w:pPr>
    </w:p>
    <w:p w14:paraId="1297646B" w14:textId="77777777" w:rsidR="00657169" w:rsidRPr="005B584F" w:rsidRDefault="00657169" w:rsidP="004519B4">
      <w:pPr>
        <w:spacing w:line="360" w:lineRule="auto"/>
        <w:jc w:val="center"/>
        <w:rPr>
          <w:rFonts w:ascii="Arial" w:hAnsi="Arial" w:cs="Arial"/>
          <w:b/>
          <w:bCs/>
          <w:sz w:val="24"/>
          <w:szCs w:val="24"/>
        </w:rPr>
      </w:pPr>
    </w:p>
    <w:p w14:paraId="30D3A723" w14:textId="77777777" w:rsidR="00657169" w:rsidRPr="005B584F" w:rsidRDefault="00657169" w:rsidP="004519B4">
      <w:pPr>
        <w:spacing w:line="360" w:lineRule="auto"/>
        <w:jc w:val="center"/>
        <w:rPr>
          <w:rFonts w:ascii="Arial" w:hAnsi="Arial" w:cs="Arial"/>
          <w:b/>
          <w:bCs/>
          <w:sz w:val="24"/>
          <w:szCs w:val="24"/>
        </w:rPr>
      </w:pPr>
    </w:p>
    <w:p w14:paraId="33D79A03" w14:textId="77777777" w:rsidR="00A12360" w:rsidRPr="005B584F" w:rsidRDefault="00A12360" w:rsidP="004519B4">
      <w:pPr>
        <w:spacing w:line="360" w:lineRule="auto"/>
        <w:jc w:val="center"/>
        <w:rPr>
          <w:rFonts w:ascii="Arial" w:hAnsi="Arial" w:cs="Arial"/>
          <w:b/>
          <w:bCs/>
          <w:sz w:val="24"/>
          <w:szCs w:val="24"/>
        </w:rPr>
      </w:pPr>
    </w:p>
    <w:p w14:paraId="307A944C" w14:textId="73058CAA" w:rsidR="00A12360" w:rsidRPr="005B584F" w:rsidRDefault="00A12360" w:rsidP="004519B4">
      <w:pPr>
        <w:spacing w:line="360" w:lineRule="auto"/>
        <w:jc w:val="center"/>
        <w:rPr>
          <w:rFonts w:ascii="Arial" w:hAnsi="Arial" w:cs="Arial"/>
          <w:b/>
          <w:bCs/>
          <w:sz w:val="24"/>
          <w:szCs w:val="24"/>
        </w:rPr>
      </w:pPr>
      <w:r w:rsidRPr="005B584F">
        <w:rPr>
          <w:rFonts w:ascii="Arial" w:hAnsi="Arial" w:cs="Arial"/>
          <w:b/>
          <w:bCs/>
          <w:sz w:val="24"/>
          <w:szCs w:val="24"/>
        </w:rPr>
        <w:t>A</w:t>
      </w:r>
      <w:r w:rsidR="007E708A" w:rsidRPr="005B584F">
        <w:rPr>
          <w:rFonts w:ascii="Arial" w:hAnsi="Arial" w:cs="Arial"/>
          <w:b/>
          <w:bCs/>
          <w:sz w:val="24"/>
          <w:szCs w:val="24"/>
        </w:rPr>
        <w:t>cknowledgement</w:t>
      </w:r>
      <w:r w:rsidR="00E509DA" w:rsidRPr="005B584F">
        <w:rPr>
          <w:rFonts w:ascii="Arial" w:hAnsi="Arial" w:cs="Arial"/>
          <w:b/>
          <w:bCs/>
          <w:sz w:val="24"/>
          <w:szCs w:val="24"/>
        </w:rPr>
        <w:t>:</w:t>
      </w:r>
    </w:p>
    <w:p w14:paraId="63611BE6" w14:textId="365EB800" w:rsidR="007E708A" w:rsidRPr="005B584F" w:rsidRDefault="0032502B" w:rsidP="004519B4">
      <w:pPr>
        <w:spacing w:line="360" w:lineRule="auto"/>
        <w:jc w:val="center"/>
        <w:rPr>
          <w:rFonts w:ascii="Arial" w:hAnsi="Arial" w:cs="Arial"/>
          <w:sz w:val="24"/>
          <w:szCs w:val="24"/>
        </w:rPr>
      </w:pPr>
      <w:r w:rsidRPr="005B584F">
        <w:rPr>
          <w:rFonts w:ascii="Arial" w:hAnsi="Arial" w:cs="Arial"/>
          <w:sz w:val="24"/>
          <w:szCs w:val="24"/>
        </w:rPr>
        <w:t xml:space="preserve">I </w:t>
      </w:r>
      <w:r w:rsidR="00F871E3" w:rsidRPr="005B584F">
        <w:rPr>
          <w:rFonts w:ascii="Arial" w:hAnsi="Arial" w:cs="Arial"/>
          <w:sz w:val="24"/>
          <w:szCs w:val="24"/>
        </w:rPr>
        <w:t>confirm</w:t>
      </w:r>
      <w:r w:rsidR="006060AC" w:rsidRPr="005B584F">
        <w:rPr>
          <w:rFonts w:ascii="Arial" w:hAnsi="Arial" w:cs="Arial"/>
          <w:sz w:val="24"/>
          <w:szCs w:val="24"/>
        </w:rPr>
        <w:t xml:space="preserve"> that </w:t>
      </w:r>
      <w:r w:rsidR="003F50BE" w:rsidRPr="005B584F">
        <w:rPr>
          <w:rFonts w:ascii="Arial" w:hAnsi="Arial" w:cs="Arial"/>
          <w:sz w:val="24"/>
          <w:szCs w:val="24"/>
        </w:rPr>
        <w:t xml:space="preserve">I </w:t>
      </w:r>
      <w:r w:rsidR="001C17F9" w:rsidRPr="005B584F">
        <w:rPr>
          <w:rFonts w:ascii="Arial" w:hAnsi="Arial" w:cs="Arial"/>
          <w:sz w:val="24"/>
          <w:szCs w:val="24"/>
        </w:rPr>
        <w:t>have</w:t>
      </w:r>
      <w:r w:rsidR="006060AC" w:rsidRPr="005B584F">
        <w:rPr>
          <w:rFonts w:ascii="Arial" w:hAnsi="Arial" w:cs="Arial"/>
          <w:sz w:val="24"/>
          <w:szCs w:val="24"/>
        </w:rPr>
        <w:t xml:space="preserve"> no</w:t>
      </w:r>
      <w:r w:rsidR="001C17F9" w:rsidRPr="005B584F">
        <w:rPr>
          <w:rFonts w:ascii="Arial" w:hAnsi="Arial" w:cs="Arial"/>
          <w:sz w:val="24"/>
          <w:szCs w:val="24"/>
        </w:rPr>
        <w:t>t</w:t>
      </w:r>
      <w:r w:rsidR="006060AC" w:rsidRPr="005B584F">
        <w:rPr>
          <w:rFonts w:ascii="Arial" w:hAnsi="Arial" w:cs="Arial"/>
          <w:sz w:val="24"/>
          <w:szCs w:val="24"/>
        </w:rPr>
        <w:t xml:space="preserve"> us</w:t>
      </w:r>
      <w:r w:rsidR="001C17F9" w:rsidRPr="005B584F">
        <w:rPr>
          <w:rFonts w:ascii="Arial" w:hAnsi="Arial" w:cs="Arial"/>
          <w:sz w:val="24"/>
          <w:szCs w:val="24"/>
        </w:rPr>
        <w:t>e</w:t>
      </w:r>
      <w:r w:rsidR="006060AC" w:rsidRPr="005B584F">
        <w:rPr>
          <w:rFonts w:ascii="Arial" w:hAnsi="Arial" w:cs="Arial"/>
          <w:sz w:val="24"/>
          <w:szCs w:val="24"/>
        </w:rPr>
        <w:t xml:space="preserve"> </w:t>
      </w:r>
      <w:r w:rsidR="009C591D" w:rsidRPr="005B584F">
        <w:rPr>
          <w:rFonts w:ascii="Arial" w:hAnsi="Arial" w:cs="Arial"/>
          <w:sz w:val="24"/>
          <w:szCs w:val="24"/>
        </w:rPr>
        <w:t>any</w:t>
      </w:r>
      <w:r w:rsidR="006060AC" w:rsidRPr="005B584F">
        <w:rPr>
          <w:rFonts w:ascii="Arial" w:hAnsi="Arial" w:cs="Arial"/>
          <w:sz w:val="24"/>
          <w:szCs w:val="24"/>
        </w:rPr>
        <w:t xml:space="preserve"> AI</w:t>
      </w:r>
      <w:r w:rsidR="00C71F74" w:rsidRPr="005B584F">
        <w:rPr>
          <w:rFonts w:ascii="Arial" w:hAnsi="Arial" w:cs="Arial"/>
          <w:sz w:val="24"/>
          <w:szCs w:val="24"/>
        </w:rPr>
        <w:t xml:space="preserve"> to </w:t>
      </w:r>
      <w:r w:rsidR="00DD2420" w:rsidRPr="005B584F">
        <w:rPr>
          <w:rFonts w:ascii="Arial" w:hAnsi="Arial" w:cs="Arial"/>
          <w:sz w:val="24"/>
          <w:szCs w:val="24"/>
        </w:rPr>
        <w:t xml:space="preserve">write this </w:t>
      </w:r>
      <w:r w:rsidR="00C60C74" w:rsidRPr="005B584F">
        <w:rPr>
          <w:rFonts w:ascii="Arial" w:hAnsi="Arial" w:cs="Arial"/>
          <w:sz w:val="24"/>
          <w:szCs w:val="24"/>
        </w:rPr>
        <w:t>assignment re</w:t>
      </w:r>
      <w:r w:rsidR="00E509DA" w:rsidRPr="005B584F">
        <w:rPr>
          <w:rFonts w:ascii="Arial" w:hAnsi="Arial" w:cs="Arial"/>
          <w:sz w:val="24"/>
          <w:szCs w:val="24"/>
        </w:rPr>
        <w:t>search paper.</w:t>
      </w:r>
    </w:p>
    <w:p w14:paraId="493F97A2" w14:textId="77777777" w:rsidR="00711682" w:rsidRPr="005B584F" w:rsidRDefault="00711682" w:rsidP="00271EE8">
      <w:pPr>
        <w:spacing w:line="360" w:lineRule="auto"/>
        <w:jc w:val="both"/>
        <w:rPr>
          <w:rFonts w:ascii="Arial" w:hAnsi="Arial" w:cs="Arial"/>
          <w:b/>
          <w:bCs/>
          <w:sz w:val="24"/>
          <w:szCs w:val="24"/>
        </w:rPr>
      </w:pPr>
    </w:p>
    <w:p w14:paraId="6E32E2FC" w14:textId="1C202301" w:rsidR="00A24C3D" w:rsidRPr="005B584F" w:rsidRDefault="00A24C3D" w:rsidP="00271EE8">
      <w:pPr>
        <w:spacing w:line="360" w:lineRule="auto"/>
        <w:jc w:val="both"/>
        <w:rPr>
          <w:rFonts w:ascii="Arial" w:hAnsi="Arial" w:cs="Arial"/>
          <w:b/>
          <w:bCs/>
          <w:sz w:val="24"/>
          <w:szCs w:val="24"/>
        </w:rPr>
      </w:pPr>
      <w:r w:rsidRPr="005B584F">
        <w:rPr>
          <w:rFonts w:ascii="Arial" w:hAnsi="Arial" w:cs="Arial"/>
          <w:b/>
          <w:bCs/>
          <w:sz w:val="24"/>
          <w:szCs w:val="24"/>
        </w:rPr>
        <w:lastRenderedPageBreak/>
        <w:t xml:space="preserve">Digital Transformation </w:t>
      </w:r>
      <w:r w:rsidR="00E02BF2">
        <w:rPr>
          <w:rFonts w:ascii="Arial" w:hAnsi="Arial" w:cs="Arial"/>
          <w:b/>
          <w:bCs/>
          <w:sz w:val="24"/>
          <w:szCs w:val="24"/>
        </w:rPr>
        <w:t>i</w:t>
      </w:r>
      <w:r w:rsidRPr="005B584F">
        <w:rPr>
          <w:rFonts w:ascii="Arial" w:hAnsi="Arial" w:cs="Arial"/>
          <w:b/>
          <w:bCs/>
          <w:sz w:val="24"/>
          <w:szCs w:val="24"/>
        </w:rPr>
        <w:t xml:space="preserve">n Hospitality </w:t>
      </w:r>
      <w:r w:rsidR="00E02BF2">
        <w:rPr>
          <w:rFonts w:ascii="Arial" w:hAnsi="Arial" w:cs="Arial"/>
          <w:b/>
          <w:bCs/>
          <w:sz w:val="24"/>
          <w:szCs w:val="24"/>
        </w:rPr>
        <w:t>a</w:t>
      </w:r>
      <w:r w:rsidRPr="005B584F">
        <w:rPr>
          <w:rFonts w:ascii="Arial" w:hAnsi="Arial" w:cs="Arial"/>
          <w:b/>
          <w:bCs/>
          <w:sz w:val="24"/>
          <w:szCs w:val="24"/>
        </w:rPr>
        <w:t xml:space="preserve">nd Tourism </w:t>
      </w:r>
    </w:p>
    <w:p w14:paraId="04D8F18A" w14:textId="07C6BC4F" w:rsidR="001B567F" w:rsidRPr="005B584F" w:rsidRDefault="009A062D" w:rsidP="00271EE8">
      <w:pPr>
        <w:spacing w:line="360" w:lineRule="auto"/>
        <w:jc w:val="both"/>
        <w:rPr>
          <w:rFonts w:ascii="Arial" w:hAnsi="Arial" w:cs="Arial"/>
          <w:sz w:val="24"/>
          <w:szCs w:val="24"/>
        </w:rPr>
      </w:pPr>
      <w:r w:rsidRPr="005B584F">
        <w:rPr>
          <w:rFonts w:ascii="Arial" w:hAnsi="Arial" w:cs="Arial"/>
          <w:b/>
          <w:bCs/>
          <w:sz w:val="24"/>
          <w:szCs w:val="24"/>
        </w:rPr>
        <w:t>Abstract</w:t>
      </w:r>
    </w:p>
    <w:p w14:paraId="17F62BD8" w14:textId="1CB7EE5C" w:rsidR="009A062D" w:rsidRPr="005B584F" w:rsidRDefault="009A062D" w:rsidP="00271EE8">
      <w:pPr>
        <w:spacing w:line="360" w:lineRule="auto"/>
        <w:jc w:val="both"/>
        <w:rPr>
          <w:rFonts w:ascii="Arial" w:hAnsi="Arial" w:cs="Arial"/>
          <w:sz w:val="24"/>
          <w:szCs w:val="24"/>
        </w:rPr>
      </w:pPr>
      <w:r w:rsidRPr="005B584F">
        <w:rPr>
          <w:rFonts w:ascii="Arial" w:hAnsi="Arial" w:cs="Arial"/>
          <w:sz w:val="24"/>
          <w:szCs w:val="24"/>
        </w:rPr>
        <w:t xml:space="preserve">This </w:t>
      </w:r>
      <w:r w:rsidR="00074193" w:rsidRPr="005B584F">
        <w:rPr>
          <w:rFonts w:ascii="Arial" w:hAnsi="Arial" w:cs="Arial"/>
          <w:sz w:val="24"/>
          <w:szCs w:val="24"/>
        </w:rPr>
        <w:t>research paper aims to analyse digit</w:t>
      </w:r>
      <w:r w:rsidR="002D3B27" w:rsidRPr="005B584F">
        <w:rPr>
          <w:rFonts w:ascii="Arial" w:hAnsi="Arial" w:cs="Arial"/>
          <w:sz w:val="24"/>
          <w:szCs w:val="24"/>
        </w:rPr>
        <w:t xml:space="preserve">alisation’s effects, particularly in using Artificial Intelligence (AI), on the hotel and hospitality industry, concentrating on Marriott Hotels. It emphasises how innovations such as chatbots and predictive analytics improve </w:t>
      </w:r>
      <w:r w:rsidR="00B20123" w:rsidRPr="005B584F">
        <w:rPr>
          <w:rFonts w:ascii="Arial" w:hAnsi="Arial" w:cs="Arial"/>
          <w:sz w:val="24"/>
          <w:szCs w:val="24"/>
        </w:rPr>
        <w:t xml:space="preserve">business </w:t>
      </w:r>
      <w:r w:rsidR="00B64F4A" w:rsidRPr="005B584F">
        <w:rPr>
          <w:rFonts w:ascii="Arial" w:hAnsi="Arial" w:cs="Arial"/>
          <w:sz w:val="24"/>
          <w:szCs w:val="24"/>
        </w:rPr>
        <w:t>functions</w:t>
      </w:r>
      <w:r w:rsidR="00B64F4A">
        <w:rPr>
          <w:rFonts w:ascii="Arial" w:hAnsi="Arial" w:cs="Arial"/>
          <w:sz w:val="24"/>
          <w:szCs w:val="24"/>
        </w:rPr>
        <w:t xml:space="preserve"> and</w:t>
      </w:r>
      <w:r w:rsidR="00B20123" w:rsidRPr="005B584F">
        <w:rPr>
          <w:rFonts w:ascii="Arial" w:hAnsi="Arial" w:cs="Arial"/>
          <w:sz w:val="24"/>
          <w:szCs w:val="24"/>
        </w:rPr>
        <w:t xml:space="preserve"> provide a tailored experience for people that the current environment requires due to COVID-19. The paper discusses previous studies on using AI and its potential in customer relations, business and organisational management, and sustainability. </w:t>
      </w:r>
      <w:r w:rsidR="0064456C" w:rsidRPr="005B584F">
        <w:rPr>
          <w:rFonts w:ascii="Arial" w:hAnsi="Arial" w:cs="Arial"/>
          <w:sz w:val="24"/>
          <w:szCs w:val="24"/>
        </w:rPr>
        <w:t>This research s</w:t>
      </w:r>
      <w:r w:rsidR="0032702A" w:rsidRPr="005B584F">
        <w:rPr>
          <w:rFonts w:ascii="Arial" w:hAnsi="Arial" w:cs="Arial"/>
          <w:sz w:val="24"/>
          <w:szCs w:val="24"/>
        </w:rPr>
        <w:t>t</w:t>
      </w:r>
      <w:r w:rsidR="0064456C" w:rsidRPr="005B584F">
        <w:rPr>
          <w:rFonts w:ascii="Arial" w:hAnsi="Arial" w:cs="Arial"/>
          <w:sz w:val="24"/>
          <w:szCs w:val="24"/>
        </w:rPr>
        <w:t xml:space="preserve">udy suggests a prospective future policy </w:t>
      </w:r>
      <w:r w:rsidR="00671ED7" w:rsidRPr="005B584F">
        <w:rPr>
          <w:rFonts w:ascii="Arial" w:hAnsi="Arial" w:cs="Arial"/>
          <w:sz w:val="24"/>
          <w:szCs w:val="24"/>
        </w:rPr>
        <w:t xml:space="preserve">that the hotel and hospitality industries require </w:t>
      </w:r>
      <w:r w:rsidR="00D7457E" w:rsidRPr="005B584F">
        <w:rPr>
          <w:rFonts w:ascii="Arial" w:hAnsi="Arial" w:cs="Arial"/>
          <w:sz w:val="24"/>
          <w:szCs w:val="24"/>
        </w:rPr>
        <w:t>a sophisticated AI tools and technology</w:t>
      </w:r>
      <w:r w:rsidR="00065B51" w:rsidRPr="005B584F">
        <w:rPr>
          <w:rFonts w:ascii="Arial" w:hAnsi="Arial" w:cs="Arial"/>
          <w:sz w:val="24"/>
          <w:szCs w:val="24"/>
        </w:rPr>
        <w:t xml:space="preserve"> </w:t>
      </w:r>
      <w:r w:rsidR="00D7457E" w:rsidRPr="005B584F">
        <w:rPr>
          <w:rFonts w:ascii="Arial" w:hAnsi="Arial" w:cs="Arial"/>
          <w:sz w:val="24"/>
          <w:szCs w:val="24"/>
        </w:rPr>
        <w:t>solutions to ma</w:t>
      </w:r>
      <w:r w:rsidR="00065B51" w:rsidRPr="005B584F">
        <w:rPr>
          <w:rFonts w:ascii="Arial" w:hAnsi="Arial" w:cs="Arial"/>
          <w:sz w:val="24"/>
          <w:szCs w:val="24"/>
        </w:rPr>
        <w:t>nage digital transformation co</w:t>
      </w:r>
      <w:r w:rsidR="00DD03F2" w:rsidRPr="005B584F">
        <w:rPr>
          <w:rFonts w:ascii="Arial" w:hAnsi="Arial" w:cs="Arial"/>
          <w:sz w:val="24"/>
          <w:szCs w:val="24"/>
        </w:rPr>
        <w:t xml:space="preserve">ncerns and provide an improved customised and humane </w:t>
      </w:r>
      <w:r w:rsidR="004231BB" w:rsidRPr="005B584F">
        <w:rPr>
          <w:rFonts w:ascii="Arial" w:hAnsi="Arial" w:cs="Arial"/>
          <w:sz w:val="24"/>
          <w:szCs w:val="24"/>
        </w:rPr>
        <w:t>interaction with its customers.</w:t>
      </w:r>
    </w:p>
    <w:p w14:paraId="16ABDD6A" w14:textId="5B0ABB80" w:rsidR="00195062" w:rsidRPr="005B584F" w:rsidRDefault="00195062" w:rsidP="00271EE8">
      <w:pPr>
        <w:spacing w:line="360" w:lineRule="auto"/>
        <w:jc w:val="both"/>
        <w:rPr>
          <w:rFonts w:ascii="Arial" w:hAnsi="Arial" w:cs="Arial"/>
          <w:sz w:val="24"/>
          <w:szCs w:val="24"/>
        </w:rPr>
      </w:pPr>
      <w:r w:rsidRPr="005B584F">
        <w:rPr>
          <w:rFonts w:ascii="Arial" w:hAnsi="Arial" w:cs="Arial"/>
          <w:b/>
          <w:bCs/>
          <w:sz w:val="24"/>
          <w:szCs w:val="24"/>
        </w:rPr>
        <w:t>Introduction</w:t>
      </w:r>
    </w:p>
    <w:p w14:paraId="487A5829" w14:textId="5772140B" w:rsidR="00D964A9" w:rsidRPr="005B584F" w:rsidRDefault="00483BC0" w:rsidP="00271EE8">
      <w:pPr>
        <w:spacing w:line="360" w:lineRule="auto"/>
        <w:jc w:val="both"/>
        <w:rPr>
          <w:rFonts w:ascii="Arial" w:hAnsi="Arial" w:cs="Arial"/>
          <w:sz w:val="24"/>
          <w:szCs w:val="24"/>
        </w:rPr>
      </w:pPr>
      <w:r w:rsidRPr="005B584F">
        <w:rPr>
          <w:rFonts w:ascii="Arial" w:hAnsi="Arial" w:cs="Arial"/>
          <w:sz w:val="24"/>
          <w:szCs w:val="24"/>
        </w:rPr>
        <w:t>The adoption of advanced technology, specifically artificial intelligence (AI), is now changing the performance of hotel and hospitality organ</w:t>
      </w:r>
      <w:r w:rsidR="002B1090" w:rsidRPr="005B584F">
        <w:rPr>
          <w:rFonts w:ascii="Arial" w:hAnsi="Arial" w:cs="Arial"/>
          <w:sz w:val="24"/>
          <w:szCs w:val="24"/>
        </w:rPr>
        <w:t>isations in the current generation. Advanced technologies like chatbots, machine learning, and data analytics improve working performance and increase guest satisf</w:t>
      </w:r>
      <w:r w:rsidR="00B565BA" w:rsidRPr="005B584F">
        <w:rPr>
          <w:rFonts w:ascii="Arial" w:hAnsi="Arial" w:cs="Arial"/>
          <w:sz w:val="24"/>
          <w:szCs w:val="24"/>
        </w:rPr>
        <w:t>action (Mariani and Borghi, 202</w:t>
      </w:r>
      <w:r w:rsidR="003D1BE0" w:rsidRPr="005B584F">
        <w:rPr>
          <w:rFonts w:ascii="Arial" w:hAnsi="Arial" w:cs="Arial"/>
          <w:sz w:val="24"/>
          <w:szCs w:val="24"/>
        </w:rPr>
        <w:t>2</w:t>
      </w:r>
      <w:r w:rsidR="00B565BA" w:rsidRPr="005B584F">
        <w:rPr>
          <w:rFonts w:ascii="Arial" w:hAnsi="Arial" w:cs="Arial"/>
          <w:sz w:val="24"/>
          <w:szCs w:val="24"/>
        </w:rPr>
        <w:t xml:space="preserve">). Demands for the digitalisation of services have been heightened, mainly due to the COVID-19 pandemic, which required minimal physical contact services and communication to enhance the guest’s comfort and well-being (Spencer </w:t>
      </w:r>
      <w:r w:rsidR="00B565BA" w:rsidRPr="005B584F">
        <w:rPr>
          <w:rFonts w:ascii="Arial" w:hAnsi="Arial" w:cs="Arial"/>
          <w:i/>
          <w:iCs/>
          <w:sz w:val="24"/>
          <w:szCs w:val="24"/>
        </w:rPr>
        <w:t>et al</w:t>
      </w:r>
      <w:r w:rsidR="00B565BA" w:rsidRPr="005B584F">
        <w:rPr>
          <w:rFonts w:ascii="Arial" w:hAnsi="Arial" w:cs="Arial"/>
          <w:sz w:val="24"/>
          <w:szCs w:val="24"/>
        </w:rPr>
        <w:t xml:space="preserve">., 2021). The role of AI is becoming integrated into hospitality, and established </w:t>
      </w:r>
      <w:r w:rsidR="00D9218E" w:rsidRPr="005B584F">
        <w:rPr>
          <w:rFonts w:ascii="Arial" w:hAnsi="Arial" w:cs="Arial"/>
          <w:sz w:val="24"/>
          <w:szCs w:val="24"/>
        </w:rPr>
        <w:t>hotel chains, including Marriott, are implementing the technology to enhance customer outreach and refine service provision. For instance, Marriott has applied AI bots to continuously support clients as a sales and customer care channel, organise bookings, and adapt to gues</w:t>
      </w:r>
      <w:r w:rsidR="001A59A0" w:rsidRPr="005B584F">
        <w:rPr>
          <w:rFonts w:ascii="Arial" w:hAnsi="Arial" w:cs="Arial"/>
          <w:sz w:val="24"/>
          <w:szCs w:val="24"/>
        </w:rPr>
        <w:t>ts’ behaviour patterns</w:t>
      </w:r>
      <w:r w:rsidR="00CF4704" w:rsidRPr="005B584F">
        <w:rPr>
          <w:rFonts w:ascii="Arial" w:hAnsi="Arial" w:cs="Arial"/>
          <w:sz w:val="24"/>
          <w:szCs w:val="24"/>
        </w:rPr>
        <w:t xml:space="preserve"> (A</w:t>
      </w:r>
      <w:r w:rsidR="006360B2" w:rsidRPr="005B584F">
        <w:rPr>
          <w:rFonts w:ascii="Arial" w:hAnsi="Arial" w:cs="Arial"/>
          <w:sz w:val="24"/>
          <w:szCs w:val="24"/>
        </w:rPr>
        <w:t>ix, 2024).</w:t>
      </w:r>
      <w:r w:rsidR="001A59A0" w:rsidRPr="005B584F">
        <w:rPr>
          <w:rFonts w:ascii="Arial" w:hAnsi="Arial" w:cs="Arial"/>
          <w:sz w:val="24"/>
          <w:szCs w:val="24"/>
        </w:rPr>
        <w:t xml:space="preserve"> As stated by Gutie</w:t>
      </w:r>
      <w:r w:rsidR="007E655A" w:rsidRPr="005B584F">
        <w:rPr>
          <w:rFonts w:ascii="Arial" w:hAnsi="Arial" w:cs="Arial"/>
          <w:sz w:val="24"/>
          <w:szCs w:val="24"/>
        </w:rPr>
        <w:t xml:space="preserve">rrez </w:t>
      </w:r>
      <w:r w:rsidR="007E655A" w:rsidRPr="005B584F">
        <w:rPr>
          <w:rFonts w:ascii="Arial" w:hAnsi="Arial" w:cs="Arial"/>
          <w:i/>
          <w:iCs/>
          <w:sz w:val="24"/>
          <w:szCs w:val="24"/>
        </w:rPr>
        <w:t>et al</w:t>
      </w:r>
      <w:r w:rsidR="007E655A" w:rsidRPr="005B584F">
        <w:rPr>
          <w:rFonts w:ascii="Arial" w:hAnsi="Arial" w:cs="Arial"/>
          <w:sz w:val="24"/>
          <w:szCs w:val="24"/>
        </w:rPr>
        <w:t xml:space="preserve">. (2023) AI helps to make the right decisions by analysing </w:t>
      </w:r>
      <w:r w:rsidR="005D0395" w:rsidRPr="005B584F">
        <w:rPr>
          <w:rFonts w:ascii="Arial" w:hAnsi="Arial" w:cs="Arial"/>
          <w:sz w:val="24"/>
          <w:szCs w:val="24"/>
        </w:rPr>
        <w:t xml:space="preserve">the data, thus delivering the appropriate services that correspond to the customer’s expectations and needs of each guest. Also, </w:t>
      </w:r>
      <w:r w:rsidR="00870BF5" w:rsidRPr="005B584F">
        <w:rPr>
          <w:rFonts w:ascii="Arial" w:hAnsi="Arial" w:cs="Arial"/>
          <w:sz w:val="24"/>
          <w:szCs w:val="24"/>
        </w:rPr>
        <w:t xml:space="preserve">according to Bulchand-Gidumal </w:t>
      </w:r>
      <w:r w:rsidR="00870BF5" w:rsidRPr="005B584F">
        <w:rPr>
          <w:rFonts w:ascii="Arial" w:hAnsi="Arial" w:cs="Arial"/>
          <w:i/>
          <w:iCs/>
          <w:sz w:val="24"/>
          <w:szCs w:val="24"/>
        </w:rPr>
        <w:t>et al.</w:t>
      </w:r>
      <w:r w:rsidR="00870BF5" w:rsidRPr="005B584F">
        <w:rPr>
          <w:rFonts w:ascii="Arial" w:hAnsi="Arial" w:cs="Arial"/>
          <w:sz w:val="24"/>
          <w:szCs w:val="24"/>
        </w:rPr>
        <w:t xml:space="preserve"> (20</w:t>
      </w:r>
      <w:r w:rsidR="00F1258F" w:rsidRPr="005B584F">
        <w:rPr>
          <w:rFonts w:ascii="Arial" w:hAnsi="Arial" w:cs="Arial"/>
          <w:sz w:val="24"/>
          <w:szCs w:val="24"/>
        </w:rPr>
        <w:t>23</w:t>
      </w:r>
      <w:r w:rsidR="00870BF5" w:rsidRPr="005B584F">
        <w:rPr>
          <w:rFonts w:ascii="Arial" w:hAnsi="Arial" w:cs="Arial"/>
          <w:sz w:val="24"/>
          <w:szCs w:val="24"/>
        </w:rPr>
        <w:t>) AI enhances the ability to forecast the operation results and analyse the guest requirements for efficient resource utilisation. The adoption and capitalisation of AI are crucial for hotels and other industry players to survive in the modern digital world as it increases their competitive advantage.</w:t>
      </w:r>
    </w:p>
    <w:p w14:paraId="28FA1DC4" w14:textId="271E178E" w:rsidR="00870BF5" w:rsidRPr="005B584F" w:rsidRDefault="00870BF5" w:rsidP="00271EE8">
      <w:pPr>
        <w:spacing w:line="360" w:lineRule="auto"/>
        <w:jc w:val="both"/>
        <w:rPr>
          <w:rFonts w:ascii="Arial" w:hAnsi="Arial" w:cs="Arial"/>
          <w:b/>
          <w:bCs/>
          <w:sz w:val="24"/>
          <w:szCs w:val="24"/>
        </w:rPr>
      </w:pPr>
      <w:r w:rsidRPr="005B584F">
        <w:rPr>
          <w:rFonts w:ascii="Arial" w:hAnsi="Arial" w:cs="Arial"/>
          <w:b/>
          <w:bCs/>
          <w:sz w:val="24"/>
          <w:szCs w:val="24"/>
        </w:rPr>
        <w:lastRenderedPageBreak/>
        <w:t>Literature Review</w:t>
      </w:r>
    </w:p>
    <w:p w14:paraId="1D1CA4E0" w14:textId="7A964B3F" w:rsidR="00870BF5" w:rsidRPr="005B584F" w:rsidRDefault="00870BF5" w:rsidP="00271EE8">
      <w:pPr>
        <w:spacing w:line="360" w:lineRule="auto"/>
        <w:jc w:val="both"/>
        <w:rPr>
          <w:rFonts w:ascii="Arial" w:hAnsi="Arial" w:cs="Arial"/>
          <w:sz w:val="24"/>
          <w:szCs w:val="24"/>
        </w:rPr>
      </w:pPr>
      <w:r w:rsidRPr="005B584F">
        <w:rPr>
          <w:rFonts w:ascii="Arial" w:hAnsi="Arial" w:cs="Arial"/>
          <w:sz w:val="24"/>
          <w:szCs w:val="24"/>
        </w:rPr>
        <w:t xml:space="preserve">Digital technologies play a significant role in transforming operational effectiveness and efficiency. A </w:t>
      </w:r>
      <w:r w:rsidR="005C4462" w:rsidRPr="005B584F">
        <w:rPr>
          <w:rFonts w:ascii="Arial" w:hAnsi="Arial" w:cs="Arial"/>
          <w:sz w:val="24"/>
          <w:szCs w:val="24"/>
        </w:rPr>
        <w:t xml:space="preserve">study by Gutierrez </w:t>
      </w:r>
      <w:r w:rsidR="005C4462" w:rsidRPr="005B584F">
        <w:rPr>
          <w:rFonts w:ascii="Arial" w:hAnsi="Arial" w:cs="Arial"/>
          <w:i/>
          <w:iCs/>
          <w:sz w:val="24"/>
          <w:szCs w:val="24"/>
        </w:rPr>
        <w:t>et al</w:t>
      </w:r>
      <w:r w:rsidR="005C4462" w:rsidRPr="005B584F">
        <w:rPr>
          <w:rFonts w:ascii="Arial" w:hAnsi="Arial" w:cs="Arial"/>
          <w:sz w:val="24"/>
          <w:szCs w:val="24"/>
        </w:rPr>
        <w:t xml:space="preserve">. (2023) pointed out that digital transformation improves supply chain performance and helps to implement </w:t>
      </w:r>
      <w:r w:rsidR="00BF5FDA" w:rsidRPr="005B584F">
        <w:rPr>
          <w:rFonts w:ascii="Arial" w:hAnsi="Arial" w:cs="Arial"/>
          <w:sz w:val="24"/>
          <w:szCs w:val="24"/>
        </w:rPr>
        <w:t>sustainable practises</w:t>
      </w:r>
      <w:r w:rsidR="00C20A07">
        <w:rPr>
          <w:rFonts w:ascii="Arial" w:hAnsi="Arial" w:cs="Arial"/>
          <w:sz w:val="24"/>
          <w:szCs w:val="24"/>
        </w:rPr>
        <w:t>.</w:t>
      </w:r>
      <w:r w:rsidR="00BF5FDA" w:rsidRPr="005B584F">
        <w:rPr>
          <w:rFonts w:ascii="Arial" w:hAnsi="Arial" w:cs="Arial"/>
          <w:sz w:val="24"/>
          <w:szCs w:val="24"/>
        </w:rPr>
        <w:t xml:space="preserve"> </w:t>
      </w:r>
      <w:r w:rsidR="00C20A07">
        <w:rPr>
          <w:rFonts w:ascii="Arial" w:hAnsi="Arial" w:cs="Arial"/>
          <w:sz w:val="24"/>
          <w:szCs w:val="24"/>
        </w:rPr>
        <w:t>T</w:t>
      </w:r>
      <w:r w:rsidR="00BF5FDA" w:rsidRPr="005B584F">
        <w:rPr>
          <w:rFonts w:ascii="Arial" w:hAnsi="Arial" w:cs="Arial"/>
          <w:sz w:val="24"/>
          <w:szCs w:val="24"/>
        </w:rPr>
        <w:t xml:space="preserve">his means the Marriott Hotels, like other businesses in the hospitality industry, should embrace digital technologies to thrive. Chatbots and other virtual solutions allow the </w:t>
      </w:r>
      <w:r w:rsidR="003F4DC4" w:rsidRPr="005B584F">
        <w:rPr>
          <w:rFonts w:ascii="Arial" w:hAnsi="Arial" w:cs="Arial"/>
          <w:sz w:val="24"/>
          <w:szCs w:val="24"/>
        </w:rPr>
        <w:t xml:space="preserve">development of a more perceived touch in hotel services, which increases guest satisfaction (Bulchand-Gidumal </w:t>
      </w:r>
      <w:r w:rsidR="003F4DC4" w:rsidRPr="005B584F">
        <w:rPr>
          <w:rFonts w:ascii="Arial" w:hAnsi="Arial" w:cs="Arial"/>
          <w:i/>
          <w:iCs/>
          <w:sz w:val="24"/>
          <w:szCs w:val="24"/>
        </w:rPr>
        <w:t>et al</w:t>
      </w:r>
      <w:r w:rsidR="003F4DC4" w:rsidRPr="005B584F">
        <w:rPr>
          <w:rFonts w:ascii="Arial" w:hAnsi="Arial" w:cs="Arial"/>
          <w:sz w:val="24"/>
          <w:szCs w:val="24"/>
        </w:rPr>
        <w:t>., 20</w:t>
      </w:r>
      <w:r w:rsidR="00534A92" w:rsidRPr="005B584F">
        <w:rPr>
          <w:rFonts w:ascii="Arial" w:hAnsi="Arial" w:cs="Arial"/>
          <w:sz w:val="24"/>
          <w:szCs w:val="24"/>
        </w:rPr>
        <w:t>23</w:t>
      </w:r>
      <w:r w:rsidR="003F4DC4" w:rsidRPr="005B584F">
        <w:rPr>
          <w:rFonts w:ascii="Arial" w:hAnsi="Arial" w:cs="Arial"/>
          <w:sz w:val="24"/>
          <w:szCs w:val="24"/>
        </w:rPr>
        <w:t xml:space="preserve">). These technologies help to create positive </w:t>
      </w:r>
      <w:r w:rsidR="005655DD" w:rsidRPr="005B584F">
        <w:rPr>
          <w:rFonts w:ascii="Arial" w:hAnsi="Arial" w:cs="Arial"/>
          <w:sz w:val="24"/>
          <w:szCs w:val="24"/>
        </w:rPr>
        <w:t xml:space="preserve">customer relations that offer opportunities for subsequent purchases. AI improves customer experiences in hospitality organisations. According to Dang and Nguyen (2023) AI improves mass personalisation, which helps </w:t>
      </w:r>
      <w:r w:rsidR="006F718F" w:rsidRPr="005B584F">
        <w:rPr>
          <w:rFonts w:ascii="Arial" w:hAnsi="Arial" w:cs="Arial"/>
          <w:sz w:val="24"/>
          <w:szCs w:val="24"/>
        </w:rPr>
        <w:t xml:space="preserve">hotels such as Marriott illustrate how they can provide unique, tailored content. For instance, Marriott International deploys AI to identify guests’ </w:t>
      </w:r>
      <w:r w:rsidR="00C5778F" w:rsidRPr="005B584F">
        <w:rPr>
          <w:rFonts w:ascii="Arial" w:hAnsi="Arial" w:cs="Arial"/>
          <w:sz w:val="24"/>
          <w:szCs w:val="24"/>
        </w:rPr>
        <w:t>potential booking patterns and use the details of their previous stays to suggest preferred room upgrades, iti</w:t>
      </w:r>
      <w:r w:rsidR="005D635A" w:rsidRPr="005B584F">
        <w:rPr>
          <w:rFonts w:ascii="Arial" w:hAnsi="Arial" w:cs="Arial"/>
          <w:sz w:val="24"/>
          <w:szCs w:val="24"/>
        </w:rPr>
        <w:t xml:space="preserve">neraries, and dining options based on guests’ interests, including food and fitness, thus making it  a much targeted </w:t>
      </w:r>
      <w:r w:rsidR="0028039B" w:rsidRPr="005B584F">
        <w:rPr>
          <w:rFonts w:ascii="Arial" w:hAnsi="Arial" w:cs="Arial"/>
          <w:sz w:val="24"/>
          <w:szCs w:val="24"/>
        </w:rPr>
        <w:t xml:space="preserve">experience. </w:t>
      </w:r>
      <w:r w:rsidR="00E67133" w:rsidRPr="005B584F">
        <w:rPr>
          <w:rFonts w:ascii="Arial" w:hAnsi="Arial" w:cs="Arial"/>
          <w:sz w:val="24"/>
          <w:szCs w:val="24"/>
        </w:rPr>
        <w:t>Dang</w:t>
      </w:r>
      <w:r w:rsidR="007C4A4C" w:rsidRPr="005B584F">
        <w:rPr>
          <w:rFonts w:ascii="Arial" w:hAnsi="Arial" w:cs="Arial"/>
          <w:sz w:val="24"/>
          <w:szCs w:val="24"/>
        </w:rPr>
        <w:t xml:space="preserve"> and </w:t>
      </w:r>
      <w:r w:rsidR="0028039B" w:rsidRPr="005B584F">
        <w:rPr>
          <w:rFonts w:ascii="Arial" w:hAnsi="Arial" w:cs="Arial"/>
          <w:sz w:val="24"/>
          <w:szCs w:val="24"/>
        </w:rPr>
        <w:t xml:space="preserve">Nguyen’s (2023) findings concur with Imtiaz and Kim (2019) and Lin </w:t>
      </w:r>
      <w:r w:rsidR="0028039B" w:rsidRPr="005B584F">
        <w:rPr>
          <w:rFonts w:ascii="Arial" w:hAnsi="Arial" w:cs="Arial"/>
          <w:i/>
          <w:iCs/>
          <w:sz w:val="24"/>
          <w:szCs w:val="24"/>
        </w:rPr>
        <w:t>et al</w:t>
      </w:r>
      <w:r w:rsidR="0028039B" w:rsidRPr="005B584F">
        <w:rPr>
          <w:rFonts w:ascii="Arial" w:hAnsi="Arial" w:cs="Arial"/>
          <w:sz w:val="24"/>
          <w:szCs w:val="24"/>
        </w:rPr>
        <w:t>. (2024)</w:t>
      </w:r>
      <w:r w:rsidR="00E954D2">
        <w:rPr>
          <w:rFonts w:ascii="Arial" w:hAnsi="Arial" w:cs="Arial"/>
          <w:sz w:val="24"/>
          <w:szCs w:val="24"/>
        </w:rPr>
        <w:t xml:space="preserve"> </w:t>
      </w:r>
      <w:r w:rsidR="0028039B" w:rsidRPr="005B584F">
        <w:rPr>
          <w:rFonts w:ascii="Arial" w:hAnsi="Arial" w:cs="Arial"/>
          <w:sz w:val="24"/>
          <w:szCs w:val="24"/>
        </w:rPr>
        <w:t xml:space="preserve">who posited that digital transformation drives innovative business models, and therefore, hotels can redesign consumer value </w:t>
      </w:r>
      <w:r w:rsidR="00BF4B30" w:rsidRPr="005B584F">
        <w:rPr>
          <w:rFonts w:ascii="Arial" w:hAnsi="Arial" w:cs="Arial"/>
          <w:sz w:val="24"/>
          <w:szCs w:val="24"/>
        </w:rPr>
        <w:t>propositions. The ps</w:t>
      </w:r>
      <w:r w:rsidR="000C112E" w:rsidRPr="005B584F">
        <w:rPr>
          <w:rFonts w:ascii="Arial" w:hAnsi="Arial" w:cs="Arial"/>
          <w:sz w:val="24"/>
          <w:szCs w:val="24"/>
        </w:rPr>
        <w:t>ych</w:t>
      </w:r>
      <w:r w:rsidR="00BF4B30" w:rsidRPr="005B584F">
        <w:rPr>
          <w:rFonts w:ascii="Arial" w:hAnsi="Arial" w:cs="Arial"/>
          <w:sz w:val="24"/>
          <w:szCs w:val="24"/>
        </w:rPr>
        <w:t xml:space="preserve">ological aspects are also crucial </w:t>
      </w:r>
      <w:r w:rsidR="000C112E" w:rsidRPr="005B584F">
        <w:rPr>
          <w:rFonts w:ascii="Arial" w:hAnsi="Arial" w:cs="Arial"/>
          <w:sz w:val="24"/>
          <w:szCs w:val="24"/>
        </w:rPr>
        <w:t>aspects of the digital change processes. You</w:t>
      </w:r>
      <w:r w:rsidR="006000C8" w:rsidRPr="005B584F">
        <w:rPr>
          <w:rFonts w:ascii="Arial" w:hAnsi="Arial" w:cs="Arial"/>
          <w:sz w:val="24"/>
          <w:szCs w:val="24"/>
        </w:rPr>
        <w:t xml:space="preserve">soffi </w:t>
      </w:r>
      <w:r w:rsidR="006000C8" w:rsidRPr="005B584F">
        <w:rPr>
          <w:rFonts w:ascii="Arial" w:hAnsi="Arial" w:cs="Arial"/>
          <w:i/>
          <w:iCs/>
          <w:sz w:val="24"/>
          <w:szCs w:val="24"/>
        </w:rPr>
        <w:t>et al</w:t>
      </w:r>
      <w:r w:rsidR="006000C8" w:rsidRPr="005B584F">
        <w:rPr>
          <w:rFonts w:ascii="Arial" w:hAnsi="Arial" w:cs="Arial"/>
          <w:sz w:val="24"/>
          <w:szCs w:val="24"/>
        </w:rPr>
        <w:t>. (2023) discuss</w:t>
      </w:r>
      <w:r w:rsidR="00262691">
        <w:rPr>
          <w:rFonts w:ascii="Arial" w:hAnsi="Arial" w:cs="Arial"/>
          <w:sz w:val="24"/>
          <w:szCs w:val="24"/>
        </w:rPr>
        <w:t>es</w:t>
      </w:r>
      <w:r w:rsidR="006000C8" w:rsidRPr="005B584F">
        <w:rPr>
          <w:rFonts w:ascii="Arial" w:hAnsi="Arial" w:cs="Arial"/>
          <w:sz w:val="24"/>
          <w:szCs w:val="24"/>
        </w:rPr>
        <w:t xml:space="preserve"> </w:t>
      </w:r>
      <w:r w:rsidR="002004DA" w:rsidRPr="005B584F">
        <w:rPr>
          <w:rFonts w:ascii="Arial" w:hAnsi="Arial" w:cs="Arial"/>
          <w:sz w:val="24"/>
          <w:szCs w:val="24"/>
        </w:rPr>
        <w:t xml:space="preserve">how </w:t>
      </w:r>
      <w:r w:rsidR="006C50AC" w:rsidRPr="005B584F">
        <w:rPr>
          <w:rFonts w:ascii="Arial" w:hAnsi="Arial" w:cs="Arial"/>
          <w:sz w:val="24"/>
          <w:szCs w:val="24"/>
        </w:rPr>
        <w:t>digital technologies can create value for guests through information processing and engagement, stressing that p</w:t>
      </w:r>
      <w:r w:rsidR="002D4C67" w:rsidRPr="005B584F">
        <w:rPr>
          <w:rFonts w:ascii="Arial" w:hAnsi="Arial" w:cs="Arial"/>
          <w:sz w:val="24"/>
          <w:szCs w:val="24"/>
        </w:rPr>
        <w:t xml:space="preserve">sychological factors of convenience and control contribute to the satisfaction of guests and clients. Majid </w:t>
      </w:r>
      <w:r w:rsidR="002D4C67" w:rsidRPr="005B584F">
        <w:rPr>
          <w:rFonts w:ascii="Arial" w:hAnsi="Arial" w:cs="Arial"/>
          <w:i/>
          <w:iCs/>
          <w:sz w:val="24"/>
          <w:szCs w:val="24"/>
        </w:rPr>
        <w:t>et al</w:t>
      </w:r>
      <w:r w:rsidR="002D4C67" w:rsidRPr="005B584F">
        <w:rPr>
          <w:rFonts w:ascii="Arial" w:hAnsi="Arial" w:cs="Arial"/>
          <w:sz w:val="24"/>
          <w:szCs w:val="24"/>
        </w:rPr>
        <w:t xml:space="preserve">. (2023) enshrine these areas expanding </w:t>
      </w:r>
      <w:r w:rsidR="004222C2" w:rsidRPr="005B584F">
        <w:rPr>
          <w:rFonts w:ascii="Arial" w:hAnsi="Arial" w:cs="Arial"/>
          <w:sz w:val="24"/>
          <w:szCs w:val="24"/>
        </w:rPr>
        <w:t>on the fact that AI improves the tourist experience while catering for sustainability concerns.</w:t>
      </w:r>
    </w:p>
    <w:p w14:paraId="186DBFE6" w14:textId="307CF2E9" w:rsidR="004222C2" w:rsidRPr="005B584F" w:rsidRDefault="004222C2" w:rsidP="00271EE8">
      <w:pPr>
        <w:spacing w:line="360" w:lineRule="auto"/>
        <w:jc w:val="both"/>
        <w:rPr>
          <w:rFonts w:ascii="Arial" w:hAnsi="Arial" w:cs="Arial"/>
          <w:sz w:val="24"/>
          <w:szCs w:val="24"/>
        </w:rPr>
      </w:pPr>
      <w:r w:rsidRPr="005B584F">
        <w:rPr>
          <w:rFonts w:ascii="Arial" w:hAnsi="Arial" w:cs="Arial"/>
          <w:sz w:val="24"/>
          <w:szCs w:val="24"/>
        </w:rPr>
        <w:t>Management measures are essential in adopting AI technologies in the hotel and hospitality industry. Bu</w:t>
      </w:r>
      <w:r w:rsidR="007431E2" w:rsidRPr="005B584F">
        <w:rPr>
          <w:rFonts w:ascii="Arial" w:hAnsi="Arial" w:cs="Arial"/>
          <w:sz w:val="24"/>
          <w:szCs w:val="24"/>
        </w:rPr>
        <w:t xml:space="preserve">sulwa </w:t>
      </w:r>
      <w:r w:rsidR="007431E2" w:rsidRPr="005B584F">
        <w:rPr>
          <w:rFonts w:ascii="Arial" w:hAnsi="Arial" w:cs="Arial"/>
          <w:i/>
          <w:iCs/>
          <w:sz w:val="24"/>
          <w:szCs w:val="24"/>
        </w:rPr>
        <w:t>et al</w:t>
      </w:r>
      <w:r w:rsidR="007431E2" w:rsidRPr="005B584F">
        <w:rPr>
          <w:rFonts w:ascii="Arial" w:hAnsi="Arial" w:cs="Arial"/>
          <w:sz w:val="24"/>
          <w:szCs w:val="24"/>
        </w:rPr>
        <w:t>. (2024) argue that education institutions should prepare future leaders to manage digital skills, where training and service delivery go hand in hand. Ford and Stur</w:t>
      </w:r>
      <w:r w:rsidR="00116320" w:rsidRPr="005B584F">
        <w:rPr>
          <w:rFonts w:ascii="Arial" w:hAnsi="Arial" w:cs="Arial"/>
          <w:sz w:val="24"/>
          <w:szCs w:val="24"/>
        </w:rPr>
        <w:t xml:space="preserve">man (2019) also support the significance of continuing service quality at a high level through human resources. Khatri (2019) explains the IT revolution in hospitality and points out the </w:t>
      </w:r>
      <w:r w:rsidR="0069251F" w:rsidRPr="005B584F">
        <w:rPr>
          <w:rFonts w:ascii="Arial" w:hAnsi="Arial" w:cs="Arial"/>
          <w:sz w:val="24"/>
          <w:szCs w:val="24"/>
        </w:rPr>
        <w:t xml:space="preserve">lack of AI marketing, this gap coincides with Santos and Silva (2019) who pointed out that the Marriott chain, for instance, could improve dynamic </w:t>
      </w:r>
      <w:r w:rsidR="00CD6E04">
        <w:rPr>
          <w:rFonts w:ascii="Arial" w:hAnsi="Arial" w:cs="Arial"/>
          <w:sz w:val="24"/>
          <w:szCs w:val="24"/>
        </w:rPr>
        <w:t>p</w:t>
      </w:r>
      <w:r w:rsidR="0069251F" w:rsidRPr="005B584F">
        <w:rPr>
          <w:rFonts w:ascii="Arial" w:hAnsi="Arial" w:cs="Arial"/>
          <w:sz w:val="24"/>
          <w:szCs w:val="24"/>
        </w:rPr>
        <w:t xml:space="preserve">ricing and customer acquisition, pointing to the centrality of AI in organisational operations. </w:t>
      </w:r>
    </w:p>
    <w:p w14:paraId="471D66A8" w14:textId="5BDD0ABD" w:rsidR="0069251F" w:rsidRPr="005B584F" w:rsidRDefault="0069251F" w:rsidP="00271EE8">
      <w:pPr>
        <w:spacing w:line="360" w:lineRule="auto"/>
        <w:jc w:val="both"/>
        <w:rPr>
          <w:rFonts w:ascii="Arial" w:hAnsi="Arial" w:cs="Arial"/>
          <w:sz w:val="24"/>
          <w:szCs w:val="24"/>
        </w:rPr>
      </w:pPr>
      <w:r w:rsidRPr="005B584F">
        <w:rPr>
          <w:rFonts w:ascii="Arial" w:hAnsi="Arial" w:cs="Arial"/>
          <w:sz w:val="24"/>
          <w:szCs w:val="24"/>
        </w:rPr>
        <w:lastRenderedPageBreak/>
        <w:t>Research indicates that block</w:t>
      </w:r>
      <w:r w:rsidR="00912F16" w:rsidRPr="005B584F">
        <w:rPr>
          <w:rFonts w:ascii="Arial" w:hAnsi="Arial" w:cs="Arial"/>
          <w:sz w:val="24"/>
          <w:szCs w:val="24"/>
        </w:rPr>
        <w:t xml:space="preserve">chain technology can improve hotel and hospitality industry performance. Supporting the formulated hypothesis, Thees </w:t>
      </w:r>
      <w:r w:rsidR="00912F16" w:rsidRPr="005B584F">
        <w:rPr>
          <w:rFonts w:ascii="Arial" w:hAnsi="Arial" w:cs="Arial"/>
          <w:i/>
          <w:iCs/>
          <w:sz w:val="24"/>
          <w:szCs w:val="24"/>
        </w:rPr>
        <w:t>et al</w:t>
      </w:r>
      <w:r w:rsidR="00912F16" w:rsidRPr="005B584F">
        <w:rPr>
          <w:rFonts w:ascii="Arial" w:hAnsi="Arial" w:cs="Arial"/>
          <w:sz w:val="24"/>
          <w:szCs w:val="24"/>
        </w:rPr>
        <w:t xml:space="preserve">. (2020) found that blockchain improves transactional openness </w:t>
      </w:r>
      <w:r w:rsidR="00B00648" w:rsidRPr="005B584F">
        <w:rPr>
          <w:rFonts w:ascii="Arial" w:hAnsi="Arial" w:cs="Arial"/>
          <w:sz w:val="24"/>
          <w:szCs w:val="24"/>
        </w:rPr>
        <w:t>and protection, contributing to buyers’ confidence in organisations. This advancement disaggregates work to a degree and enables entities like Marriott hotels to have better control over the data they have on customers (Iv</w:t>
      </w:r>
      <w:r w:rsidR="00484A6D" w:rsidRPr="005B584F">
        <w:rPr>
          <w:rFonts w:ascii="Arial" w:hAnsi="Arial" w:cs="Arial"/>
          <w:sz w:val="24"/>
          <w:szCs w:val="24"/>
        </w:rPr>
        <w:t>anov and Webster, 2019). The other significant issues addressed</w:t>
      </w:r>
      <w:r w:rsidR="00A5258D" w:rsidRPr="005B584F">
        <w:rPr>
          <w:rFonts w:ascii="Arial" w:hAnsi="Arial" w:cs="Arial"/>
          <w:sz w:val="24"/>
          <w:szCs w:val="24"/>
        </w:rPr>
        <w:t xml:space="preserve"> include the effect of AI on employee performance. Tan </w:t>
      </w:r>
      <w:r w:rsidR="00A5258D" w:rsidRPr="005B584F">
        <w:rPr>
          <w:rFonts w:ascii="Arial" w:hAnsi="Arial" w:cs="Arial"/>
          <w:i/>
          <w:iCs/>
          <w:sz w:val="24"/>
          <w:szCs w:val="24"/>
        </w:rPr>
        <w:t>et al</w:t>
      </w:r>
      <w:r w:rsidR="00A5258D" w:rsidRPr="005B584F">
        <w:rPr>
          <w:rFonts w:ascii="Arial" w:hAnsi="Arial" w:cs="Arial"/>
          <w:sz w:val="24"/>
          <w:szCs w:val="24"/>
        </w:rPr>
        <w:t xml:space="preserve">. (2024) investigated how AI supports employees’ competitive productivity by crafting their jobs and perceiving </w:t>
      </w:r>
      <w:r w:rsidR="001452B0" w:rsidRPr="005B584F">
        <w:rPr>
          <w:rFonts w:ascii="Arial" w:hAnsi="Arial" w:cs="Arial"/>
          <w:sz w:val="24"/>
          <w:szCs w:val="24"/>
        </w:rPr>
        <w:t xml:space="preserve">meaningfulness in work. This exploration is essential since the authors associate the use of technology </w:t>
      </w:r>
      <w:r w:rsidR="00482822" w:rsidRPr="005B584F">
        <w:rPr>
          <w:rFonts w:ascii="Arial" w:hAnsi="Arial" w:cs="Arial"/>
          <w:sz w:val="24"/>
          <w:szCs w:val="24"/>
        </w:rPr>
        <w:t>with the level of satisfaction of some employees and efficiency in service provision at Marriott.</w:t>
      </w:r>
    </w:p>
    <w:p w14:paraId="5E4C41FF" w14:textId="2BD566A3" w:rsidR="00482822" w:rsidRPr="005B584F" w:rsidRDefault="00482822" w:rsidP="00271EE8">
      <w:pPr>
        <w:spacing w:line="360" w:lineRule="auto"/>
        <w:jc w:val="both"/>
        <w:rPr>
          <w:rFonts w:ascii="Arial" w:hAnsi="Arial" w:cs="Arial"/>
          <w:sz w:val="24"/>
          <w:szCs w:val="24"/>
        </w:rPr>
      </w:pPr>
      <w:r w:rsidRPr="005B584F">
        <w:rPr>
          <w:rFonts w:ascii="Arial" w:hAnsi="Arial" w:cs="Arial"/>
          <w:sz w:val="24"/>
          <w:szCs w:val="24"/>
        </w:rPr>
        <w:t xml:space="preserve">There are many challenging situations as an organisation attempting to transition to the digital world. The UK government’s </w:t>
      </w:r>
      <w:r w:rsidR="00711B19" w:rsidRPr="005B584F">
        <w:rPr>
          <w:rFonts w:ascii="Arial" w:hAnsi="Arial" w:cs="Arial"/>
          <w:sz w:val="24"/>
          <w:szCs w:val="24"/>
        </w:rPr>
        <w:t>Roadmap (2023) underlines the role of strategies regarding the digital abilities of employees because the organisational digital transformation reverts to personnel upskilling. Furthermore, openness and digit</w:t>
      </w:r>
      <w:r w:rsidR="00955833" w:rsidRPr="005B584F">
        <w:rPr>
          <w:rFonts w:ascii="Arial" w:hAnsi="Arial" w:cs="Arial"/>
          <w:sz w:val="24"/>
          <w:szCs w:val="24"/>
        </w:rPr>
        <w:t>alisation are other imperative elements that the hospitality sector has to adopt</w:t>
      </w:r>
      <w:r w:rsidR="00DB56E5" w:rsidRPr="005B584F">
        <w:rPr>
          <w:rFonts w:ascii="Arial" w:hAnsi="Arial" w:cs="Arial"/>
          <w:sz w:val="24"/>
          <w:szCs w:val="24"/>
        </w:rPr>
        <w:t xml:space="preserve">, especially regarding crises (Costa and Costa, 2022). </w:t>
      </w:r>
      <w:r w:rsidR="00A434F0" w:rsidRPr="005B584F">
        <w:rPr>
          <w:rFonts w:ascii="Arial" w:hAnsi="Arial" w:cs="Arial"/>
          <w:sz w:val="24"/>
          <w:szCs w:val="24"/>
        </w:rPr>
        <w:t>M</w:t>
      </w:r>
      <w:r w:rsidR="00DB56E5" w:rsidRPr="005B584F">
        <w:rPr>
          <w:rFonts w:ascii="Arial" w:hAnsi="Arial" w:cs="Arial"/>
          <w:sz w:val="24"/>
          <w:szCs w:val="24"/>
        </w:rPr>
        <w:t>ariani and Borghi (202</w:t>
      </w:r>
      <w:r w:rsidR="00FD3A32" w:rsidRPr="005B584F">
        <w:rPr>
          <w:rFonts w:ascii="Arial" w:hAnsi="Arial" w:cs="Arial"/>
          <w:sz w:val="24"/>
          <w:szCs w:val="24"/>
        </w:rPr>
        <w:t>2</w:t>
      </w:r>
      <w:r w:rsidR="00DB56E5" w:rsidRPr="005B584F">
        <w:rPr>
          <w:rFonts w:ascii="Arial" w:hAnsi="Arial" w:cs="Arial"/>
          <w:sz w:val="24"/>
          <w:szCs w:val="24"/>
        </w:rPr>
        <w:t xml:space="preserve">) </w:t>
      </w:r>
      <w:r w:rsidR="00925D55" w:rsidRPr="005B584F">
        <w:rPr>
          <w:rFonts w:ascii="Arial" w:hAnsi="Arial" w:cs="Arial"/>
          <w:sz w:val="24"/>
          <w:szCs w:val="24"/>
        </w:rPr>
        <w:t>reflect</w:t>
      </w:r>
      <w:r w:rsidR="00DB56E5" w:rsidRPr="005B584F">
        <w:rPr>
          <w:rFonts w:ascii="Arial" w:hAnsi="Arial" w:cs="Arial"/>
          <w:sz w:val="24"/>
          <w:szCs w:val="24"/>
        </w:rPr>
        <w:t xml:space="preserve"> that climate change affects communication between consumers and others and overall service </w:t>
      </w:r>
      <w:r w:rsidR="00E908D4" w:rsidRPr="005B584F">
        <w:rPr>
          <w:rFonts w:ascii="Arial" w:hAnsi="Arial" w:cs="Arial"/>
          <w:sz w:val="24"/>
          <w:szCs w:val="24"/>
        </w:rPr>
        <w:t>satisfaction, so the hospitality industry must respond. In this regard, Asante (20</w:t>
      </w:r>
      <w:r w:rsidR="002A2237" w:rsidRPr="005B584F">
        <w:rPr>
          <w:rFonts w:ascii="Arial" w:hAnsi="Arial" w:cs="Arial"/>
          <w:sz w:val="24"/>
          <w:szCs w:val="24"/>
        </w:rPr>
        <w:t>23</w:t>
      </w:r>
      <w:r w:rsidR="00E908D4" w:rsidRPr="005B584F">
        <w:rPr>
          <w:rFonts w:ascii="Arial" w:hAnsi="Arial" w:cs="Arial"/>
          <w:sz w:val="24"/>
          <w:szCs w:val="24"/>
        </w:rPr>
        <w:t>)</w:t>
      </w:r>
      <w:r w:rsidR="00474619" w:rsidRPr="005B584F">
        <w:rPr>
          <w:rFonts w:ascii="Arial" w:hAnsi="Arial" w:cs="Arial"/>
          <w:sz w:val="24"/>
          <w:szCs w:val="24"/>
        </w:rPr>
        <w:t xml:space="preserve"> particularly underlined the need for adopting sustainability in the context of Marriott’s marketing communication moving from the traditional marketing communication model to the value-based ethical Marketing model change, where values like transparency, sustainability and customer values are the guiding tenets. This change is consistent with the fact that the firm is willing to face the digital world</w:t>
      </w:r>
      <w:r w:rsidR="002A334B">
        <w:rPr>
          <w:rFonts w:ascii="Arial" w:hAnsi="Arial" w:cs="Arial"/>
          <w:sz w:val="24"/>
          <w:szCs w:val="24"/>
        </w:rPr>
        <w:t>,</w:t>
      </w:r>
      <w:r w:rsidR="00474619" w:rsidRPr="005B584F">
        <w:rPr>
          <w:rFonts w:ascii="Arial" w:hAnsi="Arial" w:cs="Arial"/>
          <w:sz w:val="24"/>
          <w:szCs w:val="24"/>
        </w:rPr>
        <w:t xml:space="preserve"> th</w:t>
      </w:r>
      <w:r w:rsidR="00D05DD6">
        <w:rPr>
          <w:rFonts w:ascii="Arial" w:hAnsi="Arial" w:cs="Arial"/>
          <w:sz w:val="24"/>
          <w:szCs w:val="24"/>
        </w:rPr>
        <w:t>erefore</w:t>
      </w:r>
      <w:r w:rsidR="00474619" w:rsidRPr="005B584F">
        <w:rPr>
          <w:rFonts w:ascii="Arial" w:hAnsi="Arial" w:cs="Arial"/>
          <w:sz w:val="24"/>
          <w:szCs w:val="24"/>
        </w:rPr>
        <w:t xml:space="preserve">, it should harness technology in dealings with customers ethically and meaningfully </w:t>
      </w:r>
      <w:r w:rsidR="00217A6B" w:rsidRPr="005B584F">
        <w:rPr>
          <w:rFonts w:ascii="Arial" w:hAnsi="Arial" w:cs="Arial"/>
          <w:sz w:val="24"/>
          <w:szCs w:val="24"/>
        </w:rPr>
        <w:t>to improve brand trust and customer loyalty.</w:t>
      </w:r>
    </w:p>
    <w:p w14:paraId="473B3673" w14:textId="0218673C" w:rsidR="00217A6B" w:rsidRPr="005B584F" w:rsidRDefault="00217A6B" w:rsidP="00271EE8">
      <w:pPr>
        <w:spacing w:line="360" w:lineRule="auto"/>
        <w:jc w:val="both"/>
        <w:rPr>
          <w:rFonts w:ascii="Arial" w:hAnsi="Arial" w:cs="Arial"/>
          <w:sz w:val="24"/>
          <w:szCs w:val="24"/>
        </w:rPr>
      </w:pPr>
      <w:r w:rsidRPr="005B584F">
        <w:rPr>
          <w:rFonts w:ascii="Arial" w:hAnsi="Arial" w:cs="Arial"/>
          <w:sz w:val="24"/>
          <w:szCs w:val="24"/>
        </w:rPr>
        <w:t xml:space="preserve">Further, </w:t>
      </w:r>
      <w:r w:rsidR="00DD3816" w:rsidRPr="005B584F">
        <w:rPr>
          <w:rFonts w:ascii="Arial" w:hAnsi="Arial" w:cs="Arial"/>
          <w:sz w:val="24"/>
          <w:szCs w:val="24"/>
        </w:rPr>
        <w:t xml:space="preserve">expanding relevance to sustainability in digital transformation and firms’ scalability is another significant aspect for successful implementation. Giustiziero </w:t>
      </w:r>
      <w:r w:rsidR="00DD3816" w:rsidRPr="005B584F">
        <w:rPr>
          <w:rFonts w:ascii="Arial" w:hAnsi="Arial" w:cs="Arial"/>
          <w:i/>
          <w:iCs/>
          <w:sz w:val="24"/>
          <w:szCs w:val="24"/>
        </w:rPr>
        <w:t>et al</w:t>
      </w:r>
      <w:r w:rsidR="00DD3816" w:rsidRPr="005B584F">
        <w:rPr>
          <w:rFonts w:ascii="Arial" w:hAnsi="Arial" w:cs="Arial"/>
          <w:sz w:val="24"/>
          <w:szCs w:val="24"/>
        </w:rPr>
        <w:t>. (202</w:t>
      </w:r>
      <w:r w:rsidR="000C6B3F" w:rsidRPr="005B584F">
        <w:rPr>
          <w:rFonts w:ascii="Arial" w:hAnsi="Arial" w:cs="Arial"/>
          <w:sz w:val="24"/>
          <w:szCs w:val="24"/>
        </w:rPr>
        <w:t>1</w:t>
      </w:r>
      <w:r w:rsidR="00DD3816" w:rsidRPr="005B584F">
        <w:rPr>
          <w:rFonts w:ascii="Arial" w:hAnsi="Arial" w:cs="Arial"/>
          <w:sz w:val="24"/>
          <w:szCs w:val="24"/>
        </w:rPr>
        <w:t>) noted that the hospitality industry must take scalable resource bundles for the competition to be effective. This scalability is crucial to implementing artificial intelligence</w:t>
      </w:r>
      <w:r w:rsidR="002059CE">
        <w:rPr>
          <w:rFonts w:ascii="Arial" w:hAnsi="Arial" w:cs="Arial"/>
          <w:sz w:val="24"/>
          <w:szCs w:val="24"/>
        </w:rPr>
        <w:t xml:space="preserve"> (AI)</w:t>
      </w:r>
      <w:r w:rsidR="00DD3816" w:rsidRPr="005B584F">
        <w:rPr>
          <w:rFonts w:ascii="Arial" w:hAnsi="Arial" w:cs="Arial"/>
          <w:sz w:val="24"/>
          <w:szCs w:val="24"/>
        </w:rPr>
        <w:t>, the Internet of Things</w:t>
      </w:r>
      <w:r w:rsidR="003B139A">
        <w:rPr>
          <w:rFonts w:ascii="Arial" w:hAnsi="Arial" w:cs="Arial"/>
          <w:sz w:val="24"/>
          <w:szCs w:val="24"/>
        </w:rPr>
        <w:t xml:space="preserve"> (</w:t>
      </w:r>
      <w:r w:rsidR="00D52298">
        <w:rPr>
          <w:rFonts w:ascii="Arial" w:hAnsi="Arial" w:cs="Arial"/>
          <w:sz w:val="24"/>
          <w:szCs w:val="24"/>
        </w:rPr>
        <w:t>IoT)</w:t>
      </w:r>
      <w:r w:rsidR="00DD3816" w:rsidRPr="005B584F">
        <w:rPr>
          <w:rFonts w:ascii="Arial" w:hAnsi="Arial" w:cs="Arial"/>
          <w:sz w:val="24"/>
          <w:szCs w:val="24"/>
        </w:rPr>
        <w:t>, and big data analytics throughout Marriott’s operations and other digital solutions, including mobile che</w:t>
      </w:r>
      <w:r w:rsidR="00D52298">
        <w:rPr>
          <w:rFonts w:ascii="Arial" w:hAnsi="Arial" w:cs="Arial"/>
          <w:sz w:val="24"/>
          <w:szCs w:val="24"/>
        </w:rPr>
        <w:t>ck</w:t>
      </w:r>
      <w:r w:rsidR="00DD3816" w:rsidRPr="005B584F">
        <w:rPr>
          <w:rFonts w:ascii="Arial" w:hAnsi="Arial" w:cs="Arial"/>
          <w:sz w:val="24"/>
          <w:szCs w:val="24"/>
        </w:rPr>
        <w:t>-in and</w:t>
      </w:r>
      <w:r w:rsidR="00D52298">
        <w:rPr>
          <w:rFonts w:ascii="Arial" w:hAnsi="Arial" w:cs="Arial"/>
          <w:sz w:val="24"/>
          <w:szCs w:val="24"/>
        </w:rPr>
        <w:t xml:space="preserve"> c</w:t>
      </w:r>
      <w:r w:rsidR="00A44AB1">
        <w:rPr>
          <w:rFonts w:ascii="Arial" w:hAnsi="Arial" w:cs="Arial"/>
          <w:sz w:val="24"/>
          <w:szCs w:val="24"/>
        </w:rPr>
        <w:t>heck-out,</w:t>
      </w:r>
      <w:r w:rsidR="00DD3816" w:rsidRPr="005B584F">
        <w:rPr>
          <w:rFonts w:ascii="Arial" w:hAnsi="Arial" w:cs="Arial"/>
          <w:sz w:val="24"/>
          <w:szCs w:val="24"/>
        </w:rPr>
        <w:t xml:space="preserve"> keyless entry </w:t>
      </w:r>
      <w:r w:rsidR="00537A8A" w:rsidRPr="005B584F">
        <w:rPr>
          <w:rFonts w:ascii="Arial" w:hAnsi="Arial" w:cs="Arial"/>
          <w:sz w:val="24"/>
          <w:szCs w:val="24"/>
        </w:rPr>
        <w:t xml:space="preserve">systems, automated housekeeping systems and marketing </w:t>
      </w:r>
      <w:r w:rsidR="00537A8A" w:rsidRPr="005B584F">
        <w:rPr>
          <w:rFonts w:ascii="Arial" w:hAnsi="Arial" w:cs="Arial"/>
          <w:sz w:val="24"/>
          <w:szCs w:val="24"/>
        </w:rPr>
        <w:lastRenderedPageBreak/>
        <w:t xml:space="preserve">platforms. Besides, according to Li </w:t>
      </w:r>
      <w:r w:rsidR="00537A8A" w:rsidRPr="005B584F">
        <w:rPr>
          <w:rFonts w:ascii="Arial" w:hAnsi="Arial" w:cs="Arial"/>
          <w:i/>
          <w:iCs/>
          <w:sz w:val="24"/>
          <w:szCs w:val="24"/>
        </w:rPr>
        <w:t>et al</w:t>
      </w:r>
      <w:r w:rsidR="00537A8A" w:rsidRPr="005B584F">
        <w:rPr>
          <w:rFonts w:ascii="Arial" w:hAnsi="Arial" w:cs="Arial"/>
          <w:sz w:val="24"/>
          <w:szCs w:val="24"/>
        </w:rPr>
        <w:t>. (2023) tourists show psychological immunisation to green behaviours</w:t>
      </w:r>
      <w:r w:rsidR="004263A7" w:rsidRPr="005B584F">
        <w:rPr>
          <w:rFonts w:ascii="Arial" w:hAnsi="Arial" w:cs="Arial"/>
          <w:sz w:val="24"/>
          <w:szCs w:val="24"/>
        </w:rPr>
        <w:t xml:space="preserve"> therefore, hotels can adopt AI to stimulate ecotourism practises among the </w:t>
      </w:r>
      <w:r w:rsidR="00136ABE" w:rsidRPr="005B584F">
        <w:rPr>
          <w:rFonts w:ascii="Arial" w:hAnsi="Arial" w:cs="Arial"/>
          <w:sz w:val="24"/>
          <w:szCs w:val="24"/>
        </w:rPr>
        <w:t xml:space="preserve">guests. This fact supports Majid </w:t>
      </w:r>
      <w:r w:rsidR="00136ABE" w:rsidRPr="005B584F">
        <w:rPr>
          <w:rFonts w:ascii="Arial" w:hAnsi="Arial" w:cs="Arial"/>
          <w:i/>
          <w:iCs/>
          <w:sz w:val="24"/>
          <w:szCs w:val="24"/>
        </w:rPr>
        <w:t>et al</w:t>
      </w:r>
      <w:r w:rsidR="00136ABE" w:rsidRPr="005B584F">
        <w:rPr>
          <w:rFonts w:ascii="Arial" w:hAnsi="Arial" w:cs="Arial"/>
          <w:sz w:val="24"/>
          <w:szCs w:val="24"/>
        </w:rPr>
        <w:t xml:space="preserve">. (2023) view who argued that intelligent </w:t>
      </w:r>
      <w:r w:rsidR="00B9067E" w:rsidRPr="005B584F">
        <w:rPr>
          <w:rFonts w:ascii="Arial" w:hAnsi="Arial" w:cs="Arial"/>
          <w:sz w:val="24"/>
          <w:szCs w:val="24"/>
        </w:rPr>
        <w:t xml:space="preserve">automation for a sustainable future in the hospitality industry is conceivable in the hotel and hospitality industry. For instance, </w:t>
      </w:r>
      <w:r w:rsidR="00592B47" w:rsidRPr="005B584F">
        <w:rPr>
          <w:rFonts w:ascii="Arial" w:hAnsi="Arial" w:cs="Arial"/>
          <w:sz w:val="24"/>
          <w:szCs w:val="24"/>
        </w:rPr>
        <w:t xml:space="preserve">Marriott has integrated its buildings with AI-based systems of energy management where they </w:t>
      </w:r>
      <w:r w:rsidR="007D5A49">
        <w:rPr>
          <w:rFonts w:ascii="Arial" w:hAnsi="Arial" w:cs="Arial"/>
          <w:sz w:val="24"/>
          <w:szCs w:val="24"/>
        </w:rPr>
        <w:t>implement</w:t>
      </w:r>
      <w:r w:rsidR="00592B47" w:rsidRPr="005B584F">
        <w:rPr>
          <w:rFonts w:ascii="Arial" w:hAnsi="Arial" w:cs="Arial"/>
          <w:sz w:val="24"/>
          <w:szCs w:val="24"/>
        </w:rPr>
        <w:t xml:space="preserve">ed practises such as lights, heating and cooling in rooms based on occupancy </w:t>
      </w:r>
      <w:r w:rsidR="00AB0C10" w:rsidRPr="005B584F">
        <w:rPr>
          <w:rFonts w:ascii="Arial" w:hAnsi="Arial" w:cs="Arial"/>
          <w:sz w:val="24"/>
          <w:szCs w:val="24"/>
        </w:rPr>
        <w:t>to save energy while providing comfort for guests.</w:t>
      </w:r>
    </w:p>
    <w:p w14:paraId="29B629A9" w14:textId="40C18F27" w:rsidR="00284EC0" w:rsidRPr="005B584F" w:rsidRDefault="00AB0C10" w:rsidP="00271EE8">
      <w:pPr>
        <w:spacing w:line="360" w:lineRule="auto"/>
        <w:jc w:val="both"/>
        <w:rPr>
          <w:rFonts w:ascii="Arial" w:hAnsi="Arial" w:cs="Arial"/>
          <w:b/>
          <w:bCs/>
          <w:sz w:val="24"/>
          <w:szCs w:val="24"/>
        </w:rPr>
      </w:pPr>
      <w:r w:rsidRPr="005B584F">
        <w:rPr>
          <w:rFonts w:ascii="Arial" w:hAnsi="Arial" w:cs="Arial"/>
          <w:b/>
          <w:bCs/>
          <w:sz w:val="24"/>
          <w:szCs w:val="24"/>
        </w:rPr>
        <w:t xml:space="preserve">Application </w:t>
      </w:r>
      <w:r w:rsidR="005B5584">
        <w:rPr>
          <w:rFonts w:ascii="Arial" w:hAnsi="Arial" w:cs="Arial"/>
          <w:b/>
          <w:bCs/>
          <w:sz w:val="24"/>
          <w:szCs w:val="24"/>
        </w:rPr>
        <w:t>t</w:t>
      </w:r>
      <w:r w:rsidRPr="005B584F">
        <w:rPr>
          <w:rFonts w:ascii="Arial" w:hAnsi="Arial" w:cs="Arial"/>
          <w:b/>
          <w:bCs/>
          <w:sz w:val="24"/>
          <w:szCs w:val="24"/>
        </w:rPr>
        <w:t xml:space="preserve">o </w:t>
      </w:r>
      <w:r w:rsidR="005B5584">
        <w:rPr>
          <w:rFonts w:ascii="Arial" w:hAnsi="Arial" w:cs="Arial"/>
          <w:b/>
          <w:bCs/>
          <w:sz w:val="24"/>
          <w:szCs w:val="24"/>
        </w:rPr>
        <w:t>t</w:t>
      </w:r>
      <w:r w:rsidRPr="005B584F">
        <w:rPr>
          <w:rFonts w:ascii="Arial" w:hAnsi="Arial" w:cs="Arial"/>
          <w:b/>
          <w:bCs/>
          <w:sz w:val="24"/>
          <w:szCs w:val="24"/>
        </w:rPr>
        <w:t xml:space="preserve">he Hotel </w:t>
      </w:r>
      <w:r w:rsidR="005B5584">
        <w:rPr>
          <w:rFonts w:ascii="Arial" w:hAnsi="Arial" w:cs="Arial"/>
          <w:b/>
          <w:bCs/>
          <w:sz w:val="24"/>
          <w:szCs w:val="24"/>
        </w:rPr>
        <w:t>a</w:t>
      </w:r>
      <w:r w:rsidRPr="005B584F">
        <w:rPr>
          <w:rFonts w:ascii="Arial" w:hAnsi="Arial" w:cs="Arial"/>
          <w:b/>
          <w:bCs/>
          <w:sz w:val="24"/>
          <w:szCs w:val="24"/>
        </w:rPr>
        <w:t xml:space="preserve">nd Hospitality Sector (PESTEL Analysis) </w:t>
      </w:r>
    </w:p>
    <w:p w14:paraId="6FB41F4D" w14:textId="4F0FBC43" w:rsidR="00AB0C10" w:rsidRPr="005B584F" w:rsidRDefault="00AB0C10" w:rsidP="00271EE8">
      <w:pPr>
        <w:spacing w:line="360" w:lineRule="auto"/>
        <w:jc w:val="both"/>
        <w:rPr>
          <w:rFonts w:ascii="Arial" w:hAnsi="Arial" w:cs="Arial"/>
          <w:b/>
          <w:bCs/>
          <w:sz w:val="24"/>
          <w:szCs w:val="24"/>
        </w:rPr>
      </w:pPr>
      <w:r w:rsidRPr="005B584F">
        <w:rPr>
          <w:rFonts w:ascii="Arial" w:hAnsi="Arial" w:cs="Arial"/>
          <w:b/>
          <w:bCs/>
          <w:sz w:val="24"/>
          <w:szCs w:val="24"/>
        </w:rPr>
        <w:t>Political Factors</w:t>
      </w:r>
    </w:p>
    <w:p w14:paraId="45087E2F" w14:textId="39AF6845" w:rsidR="00AB0C10" w:rsidRPr="005B584F" w:rsidRDefault="00A8362A" w:rsidP="00271EE8">
      <w:pPr>
        <w:spacing w:line="360" w:lineRule="auto"/>
        <w:jc w:val="both"/>
        <w:rPr>
          <w:rFonts w:ascii="Arial" w:hAnsi="Arial" w:cs="Arial"/>
          <w:sz w:val="24"/>
          <w:szCs w:val="24"/>
        </w:rPr>
      </w:pPr>
      <w:r w:rsidRPr="005B584F">
        <w:rPr>
          <w:rFonts w:ascii="Arial" w:hAnsi="Arial" w:cs="Arial"/>
          <w:sz w:val="24"/>
          <w:szCs w:val="24"/>
        </w:rPr>
        <w:t xml:space="preserve">Digitalisation as a strategy for economic growth is on the rise in governments around the globe, and Marriott stands to gain from it. For instance, the UK government introduced “Transforming for a Digital Future”, which focuses on modernising public services, including the tourism and hospitality industry, thus creating a reasonable predisposition for implementing AI (GOV.UK, 2023). Marriott’s political </w:t>
      </w:r>
      <w:r w:rsidR="008C074B" w:rsidRPr="005B584F">
        <w:rPr>
          <w:rFonts w:ascii="Arial" w:hAnsi="Arial" w:cs="Arial"/>
          <w:sz w:val="24"/>
          <w:szCs w:val="24"/>
        </w:rPr>
        <w:t xml:space="preserve">support allows it to improve services through increased technology adoption. However, fluctuation or volatility in the company’s environment slows Marriott’s investments in digital environments. Clegg </w:t>
      </w:r>
      <w:r w:rsidR="00284EC0" w:rsidRPr="005B584F">
        <w:rPr>
          <w:rFonts w:ascii="Arial" w:hAnsi="Arial" w:cs="Arial"/>
          <w:i/>
          <w:iCs/>
          <w:sz w:val="24"/>
          <w:szCs w:val="24"/>
        </w:rPr>
        <w:t>e</w:t>
      </w:r>
      <w:r w:rsidR="008C074B" w:rsidRPr="005B584F">
        <w:rPr>
          <w:rFonts w:ascii="Arial" w:hAnsi="Arial" w:cs="Arial"/>
          <w:i/>
          <w:iCs/>
          <w:sz w:val="24"/>
          <w:szCs w:val="24"/>
        </w:rPr>
        <w:t>t al</w:t>
      </w:r>
      <w:r w:rsidR="008C074B" w:rsidRPr="005B584F">
        <w:rPr>
          <w:rFonts w:ascii="Arial" w:hAnsi="Arial" w:cs="Arial"/>
          <w:sz w:val="24"/>
          <w:szCs w:val="24"/>
        </w:rPr>
        <w:t>. (202</w:t>
      </w:r>
      <w:r w:rsidR="002C2E9E" w:rsidRPr="005B584F">
        <w:rPr>
          <w:rFonts w:ascii="Arial" w:hAnsi="Arial" w:cs="Arial"/>
          <w:sz w:val="24"/>
          <w:szCs w:val="24"/>
        </w:rPr>
        <w:t>0</w:t>
      </w:r>
      <w:r w:rsidR="008C074B" w:rsidRPr="005B584F">
        <w:rPr>
          <w:rFonts w:ascii="Arial" w:hAnsi="Arial" w:cs="Arial"/>
          <w:sz w:val="24"/>
          <w:szCs w:val="24"/>
        </w:rPr>
        <w:t>) observed that knowledge of these political factors is vital in planning in the hotel sector.</w:t>
      </w:r>
    </w:p>
    <w:p w14:paraId="477CC751" w14:textId="08E07E2E" w:rsidR="008C074B" w:rsidRPr="005B584F" w:rsidRDefault="008C074B" w:rsidP="00271EE8">
      <w:pPr>
        <w:spacing w:line="360" w:lineRule="auto"/>
        <w:jc w:val="both"/>
        <w:rPr>
          <w:rFonts w:ascii="Arial" w:hAnsi="Arial" w:cs="Arial"/>
          <w:sz w:val="24"/>
          <w:szCs w:val="24"/>
        </w:rPr>
      </w:pPr>
      <w:r w:rsidRPr="005B584F">
        <w:rPr>
          <w:rFonts w:ascii="Arial" w:hAnsi="Arial" w:cs="Arial"/>
          <w:b/>
          <w:bCs/>
          <w:sz w:val="24"/>
          <w:szCs w:val="24"/>
        </w:rPr>
        <w:t>Economic Factors</w:t>
      </w:r>
    </w:p>
    <w:p w14:paraId="13C2C9D1" w14:textId="68E12D57" w:rsidR="008C074B" w:rsidRPr="005B584F" w:rsidRDefault="008C074B" w:rsidP="00271EE8">
      <w:pPr>
        <w:spacing w:line="360" w:lineRule="auto"/>
        <w:jc w:val="both"/>
        <w:rPr>
          <w:rFonts w:ascii="Arial" w:hAnsi="Arial" w:cs="Arial"/>
          <w:sz w:val="24"/>
          <w:szCs w:val="24"/>
        </w:rPr>
      </w:pPr>
      <w:r w:rsidRPr="005B584F">
        <w:rPr>
          <w:rFonts w:ascii="Arial" w:hAnsi="Arial" w:cs="Arial"/>
          <w:sz w:val="24"/>
          <w:szCs w:val="24"/>
        </w:rPr>
        <w:t>The consequences of incorporating AI advances in the economic aspect of hospitality ins</w:t>
      </w:r>
      <w:r w:rsidR="0010357D" w:rsidRPr="005B584F">
        <w:rPr>
          <w:rFonts w:ascii="Arial" w:hAnsi="Arial" w:cs="Arial"/>
          <w:sz w:val="24"/>
          <w:szCs w:val="24"/>
        </w:rPr>
        <w:t xml:space="preserve">titutions are far-reaching. Dang and Nguyen (2023) found that digital transformation enables hotel chains like Marriott to co-create customer value and control costs by improving the organisation’s operational effectiveness. According to </w:t>
      </w:r>
      <w:r w:rsidR="008964FF" w:rsidRPr="005B584F">
        <w:rPr>
          <w:rFonts w:ascii="Arial" w:hAnsi="Arial" w:cs="Arial"/>
          <w:sz w:val="24"/>
          <w:szCs w:val="24"/>
        </w:rPr>
        <w:t>Bounatirou</w:t>
      </w:r>
      <w:r w:rsidR="00CB17E3" w:rsidRPr="005B584F">
        <w:rPr>
          <w:rFonts w:ascii="Arial" w:hAnsi="Arial" w:cs="Arial"/>
          <w:sz w:val="24"/>
          <w:szCs w:val="24"/>
        </w:rPr>
        <w:t xml:space="preserve"> and Lim (202</w:t>
      </w:r>
      <w:r w:rsidR="003222F1" w:rsidRPr="005B584F">
        <w:rPr>
          <w:rFonts w:ascii="Arial" w:hAnsi="Arial" w:cs="Arial"/>
          <w:sz w:val="24"/>
          <w:szCs w:val="24"/>
        </w:rPr>
        <w:t>0</w:t>
      </w:r>
      <w:r w:rsidR="00CB17E3" w:rsidRPr="005B584F">
        <w:rPr>
          <w:rFonts w:ascii="Arial" w:hAnsi="Arial" w:cs="Arial"/>
          <w:sz w:val="24"/>
          <w:szCs w:val="24"/>
        </w:rPr>
        <w:t xml:space="preserve">) revenue management using AI entails optimal daily rates for tourist accommodation. However, the high initial costs </w:t>
      </w:r>
      <w:r w:rsidR="009C4F7F" w:rsidRPr="005B584F">
        <w:rPr>
          <w:rFonts w:ascii="Arial" w:hAnsi="Arial" w:cs="Arial"/>
          <w:sz w:val="24"/>
          <w:szCs w:val="24"/>
        </w:rPr>
        <w:t>of incorporating AI present the problem of finances, more so for small-scale properties (Bounatirou and Lim, 202</w:t>
      </w:r>
      <w:r w:rsidR="005208A4">
        <w:rPr>
          <w:rFonts w:ascii="Arial" w:hAnsi="Arial" w:cs="Arial"/>
          <w:sz w:val="24"/>
          <w:szCs w:val="24"/>
        </w:rPr>
        <w:t>0</w:t>
      </w:r>
      <w:r w:rsidR="009C4F7F" w:rsidRPr="005B584F">
        <w:rPr>
          <w:rFonts w:ascii="Arial" w:hAnsi="Arial" w:cs="Arial"/>
          <w:sz w:val="24"/>
          <w:szCs w:val="24"/>
        </w:rPr>
        <w:t>). However, during economic crises such as the current COVID-19 pandemic, expenditure on technology upgrades could be slashed even more</w:t>
      </w:r>
      <w:r w:rsidR="0056045F" w:rsidRPr="005B584F">
        <w:rPr>
          <w:rFonts w:ascii="Arial" w:hAnsi="Arial" w:cs="Arial"/>
          <w:sz w:val="24"/>
          <w:szCs w:val="24"/>
        </w:rPr>
        <w:t xml:space="preserve">. Hence, the company needs enough time and resources to implement AI at Marriott to take full effect. This is in line with Costa and Costa (2022), who pointed out that even though the economic </w:t>
      </w:r>
      <w:r w:rsidR="0056045F" w:rsidRPr="005B584F">
        <w:rPr>
          <w:rFonts w:ascii="Arial" w:hAnsi="Arial" w:cs="Arial"/>
          <w:sz w:val="24"/>
          <w:szCs w:val="24"/>
        </w:rPr>
        <w:lastRenderedPageBreak/>
        <w:t>pressures are still at the forefront</w:t>
      </w:r>
      <w:r w:rsidR="00FB3F02" w:rsidRPr="005B584F">
        <w:rPr>
          <w:rFonts w:ascii="Arial" w:hAnsi="Arial" w:cs="Arial"/>
          <w:sz w:val="24"/>
          <w:szCs w:val="24"/>
        </w:rPr>
        <w:t>, demanding new developments, it is an area that must be responded to.</w:t>
      </w:r>
    </w:p>
    <w:p w14:paraId="5004B5B4" w14:textId="5C7C44D6" w:rsidR="00FB3F02" w:rsidRPr="005B584F" w:rsidRDefault="00FB3F02" w:rsidP="00271EE8">
      <w:pPr>
        <w:spacing w:line="360" w:lineRule="auto"/>
        <w:jc w:val="both"/>
        <w:rPr>
          <w:rFonts w:ascii="Arial" w:hAnsi="Arial" w:cs="Arial"/>
          <w:b/>
          <w:bCs/>
          <w:sz w:val="24"/>
          <w:szCs w:val="24"/>
        </w:rPr>
      </w:pPr>
      <w:r w:rsidRPr="005B584F">
        <w:rPr>
          <w:rFonts w:ascii="Arial" w:hAnsi="Arial" w:cs="Arial"/>
          <w:b/>
          <w:bCs/>
          <w:sz w:val="24"/>
          <w:szCs w:val="24"/>
        </w:rPr>
        <w:t>Social Factors</w:t>
      </w:r>
    </w:p>
    <w:p w14:paraId="3F40F01A" w14:textId="3C263160" w:rsidR="00FB3F02" w:rsidRPr="005B584F" w:rsidRDefault="00FB3F02" w:rsidP="00271EE8">
      <w:pPr>
        <w:spacing w:line="360" w:lineRule="auto"/>
        <w:jc w:val="both"/>
        <w:rPr>
          <w:rFonts w:ascii="Arial" w:hAnsi="Arial" w:cs="Arial"/>
          <w:sz w:val="24"/>
          <w:szCs w:val="24"/>
        </w:rPr>
      </w:pPr>
      <w:r w:rsidRPr="005B584F">
        <w:rPr>
          <w:rFonts w:ascii="Arial" w:hAnsi="Arial" w:cs="Arial"/>
          <w:sz w:val="24"/>
          <w:szCs w:val="24"/>
        </w:rPr>
        <w:t xml:space="preserve">AI-based solutions are gradually changing social relations within hospitality, </w:t>
      </w:r>
      <w:r w:rsidR="006619AB" w:rsidRPr="005B584F">
        <w:rPr>
          <w:rFonts w:ascii="Arial" w:hAnsi="Arial" w:cs="Arial"/>
          <w:sz w:val="24"/>
          <w:szCs w:val="24"/>
        </w:rPr>
        <w:t xml:space="preserve">starting with Marriott. With consumer expectations changing and developing, the need to have a more specific and individualised service delivery model surfaces (Clegg </w:t>
      </w:r>
      <w:r w:rsidR="006619AB" w:rsidRPr="005B584F">
        <w:rPr>
          <w:rFonts w:ascii="Arial" w:hAnsi="Arial" w:cs="Arial"/>
          <w:i/>
          <w:iCs/>
          <w:sz w:val="24"/>
          <w:szCs w:val="24"/>
        </w:rPr>
        <w:t>et al</w:t>
      </w:r>
      <w:r w:rsidR="00896900" w:rsidRPr="005B584F">
        <w:rPr>
          <w:rFonts w:ascii="Arial" w:hAnsi="Arial" w:cs="Arial"/>
          <w:sz w:val="24"/>
          <w:szCs w:val="24"/>
        </w:rPr>
        <w:t>., 202</w:t>
      </w:r>
      <w:r w:rsidR="00DC7FD2" w:rsidRPr="005B584F">
        <w:rPr>
          <w:rFonts w:ascii="Arial" w:hAnsi="Arial" w:cs="Arial"/>
          <w:sz w:val="24"/>
          <w:szCs w:val="24"/>
        </w:rPr>
        <w:t>0</w:t>
      </w:r>
      <w:r w:rsidR="00896900" w:rsidRPr="005B584F">
        <w:rPr>
          <w:rFonts w:ascii="Arial" w:hAnsi="Arial" w:cs="Arial"/>
          <w:sz w:val="24"/>
          <w:szCs w:val="24"/>
        </w:rPr>
        <w:t xml:space="preserve">). Some AI, such as chatbots and virtual assistants, are valuable skills in managing personalised interactions that help improve customers’ satisfaction and loyalty (Bulchand-Gidumal </w:t>
      </w:r>
      <w:r w:rsidR="00896900" w:rsidRPr="005B584F">
        <w:rPr>
          <w:rFonts w:ascii="Arial" w:hAnsi="Arial" w:cs="Arial"/>
          <w:i/>
          <w:iCs/>
          <w:sz w:val="24"/>
          <w:szCs w:val="24"/>
        </w:rPr>
        <w:t>et al</w:t>
      </w:r>
      <w:r w:rsidR="00896900" w:rsidRPr="005B584F">
        <w:rPr>
          <w:rFonts w:ascii="Arial" w:hAnsi="Arial" w:cs="Arial"/>
          <w:sz w:val="24"/>
          <w:szCs w:val="24"/>
        </w:rPr>
        <w:t>., 20</w:t>
      </w:r>
      <w:r w:rsidR="00DC7FD2" w:rsidRPr="005B584F">
        <w:rPr>
          <w:rFonts w:ascii="Arial" w:hAnsi="Arial" w:cs="Arial"/>
          <w:sz w:val="24"/>
          <w:szCs w:val="24"/>
        </w:rPr>
        <w:t>23</w:t>
      </w:r>
      <w:r w:rsidR="00896900" w:rsidRPr="005B584F">
        <w:rPr>
          <w:rFonts w:ascii="Arial" w:hAnsi="Arial" w:cs="Arial"/>
          <w:sz w:val="24"/>
          <w:szCs w:val="24"/>
        </w:rPr>
        <w:t>). The COVID-19 pandemic made people foc</w:t>
      </w:r>
      <w:r w:rsidR="00EE67A8" w:rsidRPr="005B584F">
        <w:rPr>
          <w:rFonts w:ascii="Arial" w:hAnsi="Arial" w:cs="Arial"/>
          <w:sz w:val="24"/>
          <w:szCs w:val="24"/>
        </w:rPr>
        <w:t>us</w:t>
      </w:r>
      <w:r w:rsidR="00896900" w:rsidRPr="005B584F">
        <w:rPr>
          <w:rFonts w:ascii="Arial" w:hAnsi="Arial" w:cs="Arial"/>
          <w:sz w:val="24"/>
          <w:szCs w:val="24"/>
        </w:rPr>
        <w:t xml:space="preserve"> more on contactless services</w:t>
      </w:r>
      <w:r w:rsidR="000B3977" w:rsidRPr="005B584F">
        <w:rPr>
          <w:rFonts w:ascii="Arial" w:hAnsi="Arial" w:cs="Arial"/>
          <w:sz w:val="24"/>
          <w:szCs w:val="24"/>
        </w:rPr>
        <w:t>, which is why Marriott started to apply AI solutions for faster che</w:t>
      </w:r>
      <w:r w:rsidR="00E37136">
        <w:rPr>
          <w:rFonts w:ascii="Arial" w:hAnsi="Arial" w:cs="Arial"/>
          <w:sz w:val="24"/>
          <w:szCs w:val="24"/>
        </w:rPr>
        <w:t>ck</w:t>
      </w:r>
      <w:r w:rsidR="000B3977" w:rsidRPr="005B584F">
        <w:rPr>
          <w:rFonts w:ascii="Arial" w:hAnsi="Arial" w:cs="Arial"/>
          <w:sz w:val="24"/>
          <w:szCs w:val="24"/>
        </w:rPr>
        <w:t>-in and che</w:t>
      </w:r>
      <w:r w:rsidR="00E37136">
        <w:rPr>
          <w:rFonts w:ascii="Arial" w:hAnsi="Arial" w:cs="Arial"/>
          <w:sz w:val="24"/>
          <w:szCs w:val="24"/>
        </w:rPr>
        <w:t>ck</w:t>
      </w:r>
      <w:r w:rsidR="000B3977" w:rsidRPr="005B584F">
        <w:rPr>
          <w:rFonts w:ascii="Arial" w:hAnsi="Arial" w:cs="Arial"/>
          <w:sz w:val="24"/>
          <w:szCs w:val="24"/>
        </w:rPr>
        <w:t xml:space="preserve">-out. With the use of mobile applications and AI kiosks, the guests skip direct contact with the front </w:t>
      </w:r>
      <w:r w:rsidR="00EE67A8" w:rsidRPr="005B584F">
        <w:rPr>
          <w:rFonts w:ascii="Arial" w:hAnsi="Arial" w:cs="Arial"/>
          <w:sz w:val="24"/>
          <w:szCs w:val="24"/>
        </w:rPr>
        <w:t>desk personnel. They do the che</w:t>
      </w:r>
      <w:r w:rsidR="008D5EEB">
        <w:rPr>
          <w:rFonts w:ascii="Arial" w:hAnsi="Arial" w:cs="Arial"/>
          <w:sz w:val="24"/>
          <w:szCs w:val="24"/>
        </w:rPr>
        <w:t>ck</w:t>
      </w:r>
      <w:r w:rsidR="00EE67A8" w:rsidRPr="005B584F">
        <w:rPr>
          <w:rFonts w:ascii="Arial" w:hAnsi="Arial" w:cs="Arial"/>
          <w:sz w:val="24"/>
          <w:szCs w:val="24"/>
        </w:rPr>
        <w:t>-in themselves, get their keys digitally, and do the che</w:t>
      </w:r>
      <w:r w:rsidR="004115F2">
        <w:rPr>
          <w:rFonts w:ascii="Arial" w:hAnsi="Arial" w:cs="Arial"/>
          <w:sz w:val="24"/>
          <w:szCs w:val="24"/>
        </w:rPr>
        <w:t>ck</w:t>
      </w:r>
      <w:r w:rsidR="00EE67A8" w:rsidRPr="005B584F">
        <w:rPr>
          <w:rFonts w:ascii="Arial" w:hAnsi="Arial" w:cs="Arial"/>
          <w:sz w:val="24"/>
          <w:szCs w:val="24"/>
        </w:rPr>
        <w:t xml:space="preserve">-out all through their phones, thus reducing contacts while at the same time providing comfort and ease. However, the </w:t>
      </w:r>
      <w:r w:rsidR="00167439" w:rsidRPr="005B584F">
        <w:rPr>
          <w:rFonts w:ascii="Arial" w:hAnsi="Arial" w:cs="Arial"/>
          <w:sz w:val="24"/>
          <w:szCs w:val="24"/>
        </w:rPr>
        <w:t>increased use of technology is problematic regarding service dehumanisation, and therefore, real interpersonal communication is essential to provide a satisfying guest experience. According to Ford and Sturman (2019), success</w:t>
      </w:r>
      <w:r w:rsidR="00515355" w:rsidRPr="005B584F">
        <w:rPr>
          <w:rFonts w:ascii="Arial" w:hAnsi="Arial" w:cs="Arial"/>
          <w:sz w:val="24"/>
          <w:szCs w:val="24"/>
        </w:rPr>
        <w:t>fully handling these dynamics is crucial to keeping service levels high.</w:t>
      </w:r>
    </w:p>
    <w:p w14:paraId="529963B2" w14:textId="3F836B67" w:rsidR="00515355" w:rsidRPr="005B584F" w:rsidRDefault="00515355" w:rsidP="00271EE8">
      <w:pPr>
        <w:spacing w:line="360" w:lineRule="auto"/>
        <w:jc w:val="both"/>
        <w:rPr>
          <w:rFonts w:ascii="Arial" w:hAnsi="Arial" w:cs="Arial"/>
          <w:b/>
          <w:bCs/>
          <w:sz w:val="24"/>
          <w:szCs w:val="24"/>
        </w:rPr>
      </w:pPr>
      <w:r w:rsidRPr="005B584F">
        <w:rPr>
          <w:rFonts w:ascii="Arial" w:hAnsi="Arial" w:cs="Arial"/>
          <w:b/>
          <w:bCs/>
          <w:sz w:val="24"/>
          <w:szCs w:val="24"/>
        </w:rPr>
        <w:t>Technological Factors</w:t>
      </w:r>
    </w:p>
    <w:p w14:paraId="5A3F1690" w14:textId="6FD6E096" w:rsidR="006C47E0" w:rsidRPr="005B584F" w:rsidRDefault="00515355" w:rsidP="00271EE8">
      <w:pPr>
        <w:spacing w:line="360" w:lineRule="auto"/>
        <w:jc w:val="both"/>
        <w:rPr>
          <w:rFonts w:ascii="Arial" w:hAnsi="Arial" w:cs="Arial"/>
          <w:sz w:val="24"/>
          <w:szCs w:val="24"/>
        </w:rPr>
      </w:pPr>
      <w:r w:rsidRPr="005B584F">
        <w:rPr>
          <w:rFonts w:ascii="Arial" w:hAnsi="Arial" w:cs="Arial"/>
          <w:sz w:val="24"/>
          <w:szCs w:val="24"/>
        </w:rPr>
        <w:t>Digital transformation at Marriott is closely linked to accelerated progress in technology. According to Imtiaz and Kim (2019</w:t>
      </w:r>
      <w:r w:rsidR="005B1EE1" w:rsidRPr="005B584F">
        <w:rPr>
          <w:rFonts w:ascii="Arial" w:hAnsi="Arial" w:cs="Arial"/>
          <w:sz w:val="24"/>
          <w:szCs w:val="24"/>
        </w:rPr>
        <w:t>), technologies, including AI, big data and IoT, are essential to reshaping the sector’s business models. For instance, Marriott uses AI to predict customer behaviour, thereby improving its flow of operations. However, the integration of AI presents some drawbacks</w:t>
      </w:r>
      <w:r w:rsidR="004210CB" w:rsidRPr="005B584F">
        <w:rPr>
          <w:rFonts w:ascii="Arial" w:hAnsi="Arial" w:cs="Arial"/>
          <w:sz w:val="24"/>
          <w:szCs w:val="24"/>
        </w:rPr>
        <w:t>, the major one being the drastic step necessary to train employe</w:t>
      </w:r>
      <w:r w:rsidR="008302FD" w:rsidRPr="005B584F">
        <w:rPr>
          <w:rFonts w:ascii="Arial" w:hAnsi="Arial" w:cs="Arial"/>
          <w:sz w:val="24"/>
          <w:szCs w:val="24"/>
        </w:rPr>
        <w:t xml:space="preserve">es to use these tools appropriately (Busulwa </w:t>
      </w:r>
      <w:r w:rsidR="008302FD" w:rsidRPr="005B584F">
        <w:rPr>
          <w:rFonts w:ascii="Arial" w:hAnsi="Arial" w:cs="Arial"/>
          <w:i/>
          <w:iCs/>
          <w:sz w:val="24"/>
          <w:szCs w:val="24"/>
        </w:rPr>
        <w:t>et al</w:t>
      </w:r>
      <w:r w:rsidR="008302FD" w:rsidRPr="005B584F">
        <w:rPr>
          <w:rFonts w:ascii="Arial" w:hAnsi="Arial" w:cs="Arial"/>
          <w:sz w:val="24"/>
          <w:szCs w:val="24"/>
        </w:rPr>
        <w:t xml:space="preserve">., </w:t>
      </w:r>
      <w:r w:rsidR="003945A9" w:rsidRPr="005B584F">
        <w:rPr>
          <w:rFonts w:ascii="Arial" w:hAnsi="Arial" w:cs="Arial"/>
          <w:sz w:val="24"/>
          <w:szCs w:val="24"/>
        </w:rPr>
        <w:t xml:space="preserve">2024). The digital skills </w:t>
      </w:r>
      <w:r w:rsidR="00394A7C" w:rsidRPr="005B584F">
        <w:rPr>
          <w:rFonts w:ascii="Arial" w:hAnsi="Arial" w:cs="Arial"/>
          <w:sz w:val="24"/>
          <w:szCs w:val="24"/>
        </w:rPr>
        <w:t>deficit in the workplace reduces the realisation of the complete potential of AI, indicating that employees must regularly update their knowledge and complete programmes to develop their digital skills. Giustiziero</w:t>
      </w:r>
      <w:r w:rsidR="00A210F0" w:rsidRPr="005B584F">
        <w:rPr>
          <w:rFonts w:ascii="Arial" w:hAnsi="Arial" w:cs="Arial"/>
          <w:sz w:val="24"/>
          <w:szCs w:val="24"/>
        </w:rPr>
        <w:t xml:space="preserve"> </w:t>
      </w:r>
      <w:r w:rsidR="00A210F0" w:rsidRPr="005B584F">
        <w:rPr>
          <w:rFonts w:ascii="Arial" w:hAnsi="Arial" w:cs="Arial"/>
          <w:i/>
          <w:iCs/>
          <w:sz w:val="24"/>
          <w:szCs w:val="24"/>
        </w:rPr>
        <w:t>et al</w:t>
      </w:r>
      <w:r w:rsidR="00A210F0" w:rsidRPr="005B584F">
        <w:rPr>
          <w:rFonts w:ascii="Arial" w:hAnsi="Arial" w:cs="Arial"/>
          <w:sz w:val="24"/>
          <w:szCs w:val="24"/>
        </w:rPr>
        <w:t>. (202</w:t>
      </w:r>
      <w:r w:rsidR="001A392B" w:rsidRPr="005B584F">
        <w:rPr>
          <w:rFonts w:ascii="Arial" w:hAnsi="Arial" w:cs="Arial"/>
          <w:sz w:val="24"/>
          <w:szCs w:val="24"/>
        </w:rPr>
        <w:t>1</w:t>
      </w:r>
      <w:r w:rsidR="00A210F0" w:rsidRPr="005B584F">
        <w:rPr>
          <w:rFonts w:ascii="Arial" w:hAnsi="Arial" w:cs="Arial"/>
          <w:sz w:val="24"/>
          <w:szCs w:val="24"/>
        </w:rPr>
        <w:t xml:space="preserve">) emphasise that the combinations of resources used for technological effectiveness should be scalable. </w:t>
      </w:r>
    </w:p>
    <w:p w14:paraId="55597A9E" w14:textId="77777777" w:rsidR="00154D20" w:rsidRPr="005B584F" w:rsidRDefault="00154D20" w:rsidP="00271EE8">
      <w:pPr>
        <w:spacing w:line="360" w:lineRule="auto"/>
        <w:jc w:val="both"/>
        <w:rPr>
          <w:rFonts w:ascii="Arial" w:hAnsi="Arial" w:cs="Arial"/>
          <w:b/>
          <w:bCs/>
          <w:sz w:val="24"/>
          <w:szCs w:val="24"/>
        </w:rPr>
      </w:pPr>
    </w:p>
    <w:p w14:paraId="083086A9" w14:textId="7CE76D4F" w:rsidR="006518F0" w:rsidRPr="005B584F" w:rsidRDefault="006518F0" w:rsidP="00271EE8">
      <w:pPr>
        <w:spacing w:line="360" w:lineRule="auto"/>
        <w:jc w:val="both"/>
        <w:rPr>
          <w:rFonts w:ascii="Arial" w:hAnsi="Arial" w:cs="Arial"/>
          <w:b/>
          <w:bCs/>
          <w:sz w:val="24"/>
          <w:szCs w:val="24"/>
        </w:rPr>
      </w:pPr>
      <w:r w:rsidRPr="005B584F">
        <w:rPr>
          <w:rFonts w:ascii="Arial" w:hAnsi="Arial" w:cs="Arial"/>
          <w:b/>
          <w:bCs/>
          <w:sz w:val="24"/>
          <w:szCs w:val="24"/>
        </w:rPr>
        <w:lastRenderedPageBreak/>
        <w:t>Environmental Factors</w:t>
      </w:r>
    </w:p>
    <w:p w14:paraId="6681C5FF" w14:textId="276D62E0" w:rsidR="006518F0" w:rsidRPr="005B584F" w:rsidRDefault="006518F0" w:rsidP="00271EE8">
      <w:pPr>
        <w:spacing w:line="360" w:lineRule="auto"/>
        <w:jc w:val="both"/>
        <w:rPr>
          <w:rFonts w:ascii="Arial" w:hAnsi="Arial" w:cs="Arial"/>
          <w:sz w:val="24"/>
          <w:szCs w:val="24"/>
        </w:rPr>
      </w:pPr>
      <w:r w:rsidRPr="005B584F">
        <w:rPr>
          <w:rFonts w:ascii="Arial" w:hAnsi="Arial" w:cs="Arial"/>
          <w:sz w:val="24"/>
          <w:szCs w:val="24"/>
        </w:rPr>
        <w:t>Pursuing organisational sustainability at Marriott is associated with applying information services.</w:t>
      </w:r>
      <w:r w:rsidR="00C67967" w:rsidRPr="005B584F">
        <w:rPr>
          <w:rFonts w:ascii="Arial" w:hAnsi="Arial" w:cs="Arial"/>
          <w:sz w:val="24"/>
          <w:szCs w:val="24"/>
        </w:rPr>
        <w:t xml:space="preserve"> </w:t>
      </w:r>
      <w:r w:rsidR="00DD763B" w:rsidRPr="005B584F">
        <w:rPr>
          <w:rFonts w:ascii="Arial" w:hAnsi="Arial" w:cs="Arial"/>
          <w:sz w:val="24"/>
          <w:szCs w:val="24"/>
        </w:rPr>
        <w:t>Khatri’s (2019) view</w:t>
      </w:r>
      <w:r w:rsidR="00DD763B">
        <w:rPr>
          <w:rFonts w:ascii="Arial" w:hAnsi="Arial" w:cs="Arial"/>
          <w:sz w:val="24"/>
          <w:szCs w:val="24"/>
        </w:rPr>
        <w:t>s</w:t>
      </w:r>
      <w:r w:rsidR="00D31F7C" w:rsidRPr="005B584F">
        <w:rPr>
          <w:rFonts w:ascii="Arial" w:hAnsi="Arial" w:cs="Arial"/>
          <w:sz w:val="24"/>
          <w:szCs w:val="24"/>
        </w:rPr>
        <w:t xml:space="preserve"> could</w:t>
      </w:r>
      <w:r w:rsidR="00ED2000">
        <w:rPr>
          <w:rFonts w:ascii="Arial" w:hAnsi="Arial" w:cs="Arial"/>
          <w:sz w:val="24"/>
          <w:szCs w:val="24"/>
        </w:rPr>
        <w:t xml:space="preserve"> much</w:t>
      </w:r>
      <w:r w:rsidR="00D31F7C" w:rsidRPr="005B584F">
        <w:rPr>
          <w:rFonts w:ascii="Arial" w:hAnsi="Arial" w:cs="Arial"/>
          <w:sz w:val="24"/>
          <w:szCs w:val="24"/>
        </w:rPr>
        <w:t xml:space="preserve"> be improved concerning sustainability if information technology is adopted. Since AI has significant applicability, Marriott can ensure that resources are utilised effectively or minimally while incorporating sustainable measures. In smart homes equipped with AI applications</w:t>
      </w:r>
      <w:r w:rsidR="00824B81" w:rsidRPr="005B584F">
        <w:rPr>
          <w:rFonts w:ascii="Arial" w:hAnsi="Arial" w:cs="Arial"/>
          <w:sz w:val="24"/>
          <w:szCs w:val="24"/>
        </w:rPr>
        <w:t>, overall energy management control systems, which help turn on/off lights and heating, depending on whether or not the home is occupied, will decrease carbon emissions. However, concerns</w:t>
      </w:r>
      <w:r w:rsidR="006B010A" w:rsidRPr="005B584F">
        <w:rPr>
          <w:rFonts w:ascii="Arial" w:hAnsi="Arial" w:cs="Arial"/>
          <w:sz w:val="24"/>
          <w:szCs w:val="24"/>
        </w:rPr>
        <w:t xml:space="preserve"> about the environment and technological advancement need to be questioned, especially regarding the energy consumption of data centres and AI systems. In this regard, Marriott must implement a range strategy that integrates technology with sustainable approaches to avoid negative environmental impacts. According to Asante (20</w:t>
      </w:r>
      <w:r w:rsidR="008B3591" w:rsidRPr="005B584F">
        <w:rPr>
          <w:rFonts w:ascii="Arial" w:hAnsi="Arial" w:cs="Arial"/>
          <w:sz w:val="24"/>
          <w:szCs w:val="24"/>
        </w:rPr>
        <w:t>2</w:t>
      </w:r>
      <w:r w:rsidR="00C37A60" w:rsidRPr="005B584F">
        <w:rPr>
          <w:rFonts w:ascii="Arial" w:hAnsi="Arial" w:cs="Arial"/>
          <w:sz w:val="24"/>
          <w:szCs w:val="24"/>
        </w:rPr>
        <w:t>3</w:t>
      </w:r>
      <w:r w:rsidR="006B010A" w:rsidRPr="005B584F">
        <w:rPr>
          <w:rFonts w:ascii="Arial" w:hAnsi="Arial" w:cs="Arial"/>
          <w:sz w:val="24"/>
          <w:szCs w:val="24"/>
        </w:rPr>
        <w:t>), these efforts increase brand image when synchronised with sustainability features.</w:t>
      </w:r>
    </w:p>
    <w:p w14:paraId="17F56E83" w14:textId="24713AF7" w:rsidR="006B010A" w:rsidRPr="005B584F" w:rsidRDefault="006B010A" w:rsidP="00271EE8">
      <w:pPr>
        <w:spacing w:line="360" w:lineRule="auto"/>
        <w:jc w:val="both"/>
        <w:rPr>
          <w:rFonts w:ascii="Arial" w:hAnsi="Arial" w:cs="Arial"/>
          <w:sz w:val="24"/>
          <w:szCs w:val="24"/>
        </w:rPr>
      </w:pPr>
      <w:r w:rsidRPr="005B584F">
        <w:rPr>
          <w:rFonts w:ascii="Arial" w:hAnsi="Arial" w:cs="Arial"/>
          <w:b/>
          <w:bCs/>
          <w:sz w:val="24"/>
          <w:szCs w:val="24"/>
        </w:rPr>
        <w:t>Legal Factors</w:t>
      </w:r>
    </w:p>
    <w:p w14:paraId="58124768" w14:textId="36A94163" w:rsidR="006B010A" w:rsidRPr="005B584F" w:rsidRDefault="00BA7D93" w:rsidP="00271EE8">
      <w:pPr>
        <w:spacing w:line="360" w:lineRule="auto"/>
        <w:jc w:val="both"/>
        <w:rPr>
          <w:rFonts w:ascii="Arial" w:hAnsi="Arial" w:cs="Arial"/>
          <w:sz w:val="24"/>
          <w:szCs w:val="24"/>
        </w:rPr>
      </w:pPr>
      <w:r w:rsidRPr="005B584F">
        <w:rPr>
          <w:rFonts w:ascii="Arial" w:hAnsi="Arial" w:cs="Arial"/>
          <w:sz w:val="24"/>
          <w:szCs w:val="24"/>
        </w:rPr>
        <w:t xml:space="preserve"> </w:t>
      </w:r>
      <w:r w:rsidR="00D3600E" w:rsidRPr="005B584F">
        <w:rPr>
          <w:rFonts w:ascii="Arial" w:hAnsi="Arial" w:cs="Arial"/>
          <w:sz w:val="24"/>
          <w:szCs w:val="24"/>
        </w:rPr>
        <w:t xml:space="preserve">As Marriott uses AI to analyse customer data, the company must understand the legal foundations surrounding data privacy and security. One of the main problems in the </w:t>
      </w:r>
      <w:r w:rsidR="00E27C75" w:rsidRPr="005B584F">
        <w:rPr>
          <w:rFonts w:ascii="Arial" w:hAnsi="Arial" w:cs="Arial"/>
          <w:sz w:val="24"/>
          <w:szCs w:val="24"/>
        </w:rPr>
        <w:t xml:space="preserve">Marriott chain is compliance with the General Data Protection Regulation (GDPR). Thees </w:t>
      </w:r>
      <w:r w:rsidR="00264A0B" w:rsidRPr="005B584F">
        <w:rPr>
          <w:rFonts w:ascii="Arial" w:hAnsi="Arial" w:cs="Arial"/>
          <w:i/>
          <w:iCs/>
          <w:sz w:val="24"/>
          <w:szCs w:val="24"/>
        </w:rPr>
        <w:t>et al</w:t>
      </w:r>
      <w:r w:rsidR="00264A0B" w:rsidRPr="005B584F">
        <w:rPr>
          <w:rFonts w:ascii="Arial" w:hAnsi="Arial" w:cs="Arial"/>
          <w:sz w:val="24"/>
          <w:szCs w:val="24"/>
        </w:rPr>
        <w:t>. (2020) points out that transparency in data handling is the key to developing customer confidence. Failure to adhere to the policies can attract stiff penalties and damage the business’s reputation. Thus, there are legal concerns about using AI, which Marriott has to consider because of its type of business</w:t>
      </w:r>
      <w:r w:rsidR="000C7679">
        <w:rPr>
          <w:rFonts w:ascii="Arial" w:hAnsi="Arial" w:cs="Arial"/>
          <w:sz w:val="24"/>
          <w:szCs w:val="24"/>
        </w:rPr>
        <w:t>. F</w:t>
      </w:r>
      <w:r w:rsidR="00264A0B" w:rsidRPr="005B584F">
        <w:rPr>
          <w:rFonts w:ascii="Arial" w:hAnsi="Arial" w:cs="Arial"/>
          <w:sz w:val="24"/>
          <w:szCs w:val="24"/>
        </w:rPr>
        <w:t xml:space="preserve">or example, requires setting up strict data protection policy measures and conducting training courses among the employees to enforce legal provisions concerning data protection (Thees </w:t>
      </w:r>
      <w:r w:rsidR="00264A0B" w:rsidRPr="005B584F">
        <w:rPr>
          <w:rFonts w:ascii="Arial" w:hAnsi="Arial" w:cs="Arial"/>
          <w:i/>
          <w:iCs/>
          <w:sz w:val="24"/>
          <w:szCs w:val="24"/>
        </w:rPr>
        <w:t>et al</w:t>
      </w:r>
      <w:r w:rsidR="00264A0B" w:rsidRPr="005B584F">
        <w:rPr>
          <w:rFonts w:ascii="Arial" w:hAnsi="Arial" w:cs="Arial"/>
          <w:sz w:val="24"/>
          <w:szCs w:val="24"/>
        </w:rPr>
        <w:t xml:space="preserve">., 2020). Clegg </w:t>
      </w:r>
      <w:r w:rsidR="00264A0B" w:rsidRPr="005B584F">
        <w:rPr>
          <w:rFonts w:ascii="Arial" w:hAnsi="Arial" w:cs="Arial"/>
          <w:i/>
          <w:iCs/>
          <w:sz w:val="24"/>
          <w:szCs w:val="24"/>
        </w:rPr>
        <w:t>et al</w:t>
      </w:r>
      <w:r w:rsidR="00264A0B" w:rsidRPr="005B584F">
        <w:rPr>
          <w:rFonts w:ascii="Arial" w:hAnsi="Arial" w:cs="Arial"/>
          <w:sz w:val="24"/>
          <w:szCs w:val="24"/>
        </w:rPr>
        <w:t>. (202</w:t>
      </w:r>
      <w:r w:rsidR="001F0B4A" w:rsidRPr="005B584F">
        <w:rPr>
          <w:rFonts w:ascii="Arial" w:hAnsi="Arial" w:cs="Arial"/>
          <w:sz w:val="24"/>
          <w:szCs w:val="24"/>
        </w:rPr>
        <w:t>0</w:t>
      </w:r>
      <w:r w:rsidR="00264A0B" w:rsidRPr="005B584F">
        <w:rPr>
          <w:rFonts w:ascii="Arial" w:hAnsi="Arial" w:cs="Arial"/>
          <w:sz w:val="24"/>
          <w:szCs w:val="24"/>
        </w:rPr>
        <w:t>) emphasises that legal factors in digitalisation in</w:t>
      </w:r>
      <w:r w:rsidR="00B059C0" w:rsidRPr="005B584F">
        <w:rPr>
          <w:rFonts w:ascii="Arial" w:hAnsi="Arial" w:cs="Arial"/>
          <w:sz w:val="24"/>
          <w:szCs w:val="24"/>
        </w:rPr>
        <w:t>itiatives should be considered, perhaps even prioritised.</w:t>
      </w:r>
    </w:p>
    <w:p w14:paraId="7EA04682" w14:textId="54FFB5C4" w:rsidR="00B059C0" w:rsidRPr="005B584F" w:rsidRDefault="00B059C0" w:rsidP="00271EE8">
      <w:pPr>
        <w:spacing w:line="360" w:lineRule="auto"/>
        <w:jc w:val="both"/>
        <w:rPr>
          <w:rFonts w:ascii="Arial" w:hAnsi="Arial" w:cs="Arial"/>
          <w:b/>
          <w:bCs/>
          <w:sz w:val="24"/>
          <w:szCs w:val="24"/>
        </w:rPr>
      </w:pPr>
      <w:r w:rsidRPr="005B584F">
        <w:rPr>
          <w:rFonts w:ascii="Arial" w:hAnsi="Arial" w:cs="Arial"/>
          <w:b/>
          <w:bCs/>
          <w:sz w:val="24"/>
          <w:szCs w:val="24"/>
        </w:rPr>
        <w:t>Industry Responses and Critical Reflection</w:t>
      </w:r>
    </w:p>
    <w:p w14:paraId="51382786" w14:textId="41934F81" w:rsidR="00B059C0" w:rsidRPr="005B584F" w:rsidRDefault="00B059C0" w:rsidP="00271EE8">
      <w:pPr>
        <w:spacing w:line="360" w:lineRule="auto"/>
        <w:jc w:val="both"/>
        <w:rPr>
          <w:rFonts w:ascii="Arial" w:hAnsi="Arial" w:cs="Arial"/>
          <w:sz w:val="24"/>
          <w:szCs w:val="24"/>
        </w:rPr>
      </w:pPr>
      <w:r w:rsidRPr="005B584F">
        <w:rPr>
          <w:rFonts w:ascii="Arial" w:hAnsi="Arial" w:cs="Arial"/>
          <w:sz w:val="24"/>
          <w:szCs w:val="24"/>
        </w:rPr>
        <w:t xml:space="preserve">The hospitality industry has effectively addressed these factors through digital transformation habits. AI is also used in Marriott International, wherein guests can fully personalise their experience with the help of mobile applications (Kim, 2024). It helps in enhancing consumer satisfaction and improving efficiency. However, the upfront costs for developing the AI frameworks are relatively high, which could prove </w:t>
      </w:r>
      <w:r w:rsidRPr="005B584F">
        <w:rPr>
          <w:rFonts w:ascii="Arial" w:hAnsi="Arial" w:cs="Arial"/>
          <w:sz w:val="24"/>
          <w:szCs w:val="24"/>
        </w:rPr>
        <w:lastRenderedPageBreak/>
        <w:t xml:space="preserve">burdensome, </w:t>
      </w:r>
      <w:r w:rsidR="00B26668" w:rsidRPr="005B584F">
        <w:rPr>
          <w:rFonts w:ascii="Arial" w:hAnsi="Arial" w:cs="Arial"/>
          <w:sz w:val="24"/>
          <w:szCs w:val="24"/>
        </w:rPr>
        <w:t xml:space="preserve">particularly for middle to low-tier multi-localisation sites or single-site hotels. For instance, small-scale hotels may lack the funds needed to invest in AI-driven </w:t>
      </w:r>
      <w:r w:rsidR="00EF7A39" w:rsidRPr="005B584F">
        <w:rPr>
          <w:rFonts w:ascii="Arial" w:hAnsi="Arial" w:cs="Arial"/>
          <w:sz w:val="24"/>
          <w:szCs w:val="24"/>
        </w:rPr>
        <w:t xml:space="preserve">solutions such as the </w:t>
      </w:r>
      <w:r w:rsidR="00653F1A" w:rsidRPr="005B584F">
        <w:rPr>
          <w:rFonts w:ascii="Arial" w:hAnsi="Arial" w:cs="Arial"/>
          <w:sz w:val="24"/>
          <w:szCs w:val="24"/>
        </w:rPr>
        <w:t>self</w:t>
      </w:r>
      <w:r w:rsidR="00653F1A">
        <w:rPr>
          <w:rFonts w:ascii="Arial" w:hAnsi="Arial" w:cs="Arial"/>
          <w:sz w:val="24"/>
          <w:szCs w:val="24"/>
        </w:rPr>
        <w:t>-</w:t>
      </w:r>
      <w:r w:rsidR="00653F1A" w:rsidRPr="005B584F">
        <w:rPr>
          <w:rFonts w:ascii="Arial" w:hAnsi="Arial" w:cs="Arial"/>
          <w:sz w:val="24"/>
          <w:szCs w:val="24"/>
        </w:rPr>
        <w:t>che</w:t>
      </w:r>
      <w:r w:rsidR="00653F1A">
        <w:rPr>
          <w:rFonts w:ascii="Arial" w:hAnsi="Arial" w:cs="Arial"/>
          <w:sz w:val="24"/>
          <w:szCs w:val="24"/>
        </w:rPr>
        <w:t>ck</w:t>
      </w:r>
      <w:r w:rsidR="00653F1A" w:rsidRPr="005B584F">
        <w:rPr>
          <w:rFonts w:ascii="Arial" w:hAnsi="Arial" w:cs="Arial"/>
          <w:sz w:val="24"/>
          <w:szCs w:val="24"/>
        </w:rPr>
        <w:t>-in</w:t>
      </w:r>
      <w:r w:rsidR="00EF7A39" w:rsidRPr="005B584F">
        <w:rPr>
          <w:rFonts w:ascii="Arial" w:hAnsi="Arial" w:cs="Arial"/>
          <w:sz w:val="24"/>
          <w:szCs w:val="24"/>
        </w:rPr>
        <w:t xml:space="preserve"> system, smart room management system, or forecasted maintenance system, which calls for infrastructure changes, software purchases, and employee education (Spencer </w:t>
      </w:r>
      <w:r w:rsidR="00EF7A39" w:rsidRPr="005B584F">
        <w:rPr>
          <w:rFonts w:ascii="Arial" w:hAnsi="Arial" w:cs="Arial"/>
          <w:i/>
          <w:iCs/>
          <w:sz w:val="24"/>
          <w:szCs w:val="24"/>
        </w:rPr>
        <w:t>et al</w:t>
      </w:r>
      <w:r w:rsidR="00EF7A39" w:rsidRPr="005B584F">
        <w:rPr>
          <w:rFonts w:ascii="Arial" w:hAnsi="Arial" w:cs="Arial"/>
          <w:sz w:val="24"/>
          <w:szCs w:val="24"/>
        </w:rPr>
        <w:t xml:space="preserve">., 2021). Using AI creates ethical issues in areas such as data privacy and, subsequently, loss of employment. One of the most significant problems in the modern hospitality industry is the conflict between </w:t>
      </w:r>
      <w:r w:rsidR="00EF6A4F" w:rsidRPr="005B584F">
        <w:rPr>
          <w:rFonts w:ascii="Arial" w:hAnsi="Arial" w:cs="Arial"/>
          <w:sz w:val="24"/>
          <w:szCs w:val="24"/>
        </w:rPr>
        <w:t xml:space="preserve">innovations and the presence of jobs (Majid </w:t>
      </w:r>
      <w:r w:rsidR="00EF6A4F" w:rsidRPr="005B584F">
        <w:rPr>
          <w:rFonts w:ascii="Arial" w:hAnsi="Arial" w:cs="Arial"/>
          <w:i/>
          <w:iCs/>
          <w:sz w:val="24"/>
          <w:szCs w:val="24"/>
        </w:rPr>
        <w:t>et al</w:t>
      </w:r>
      <w:r w:rsidR="00EF6A4F" w:rsidRPr="005B584F">
        <w:rPr>
          <w:rFonts w:ascii="Arial" w:hAnsi="Arial" w:cs="Arial"/>
          <w:sz w:val="24"/>
          <w:szCs w:val="24"/>
        </w:rPr>
        <w:t xml:space="preserve">., 2023). Also committed investments in data management systems are crucial since the profitability of AI tools </w:t>
      </w:r>
      <w:r w:rsidR="00B7093A" w:rsidRPr="005B584F">
        <w:rPr>
          <w:rFonts w:ascii="Arial" w:hAnsi="Arial" w:cs="Arial"/>
          <w:sz w:val="24"/>
          <w:szCs w:val="24"/>
        </w:rPr>
        <w:t xml:space="preserve">relies on the quality of data collected (Bulchand-Gidumal </w:t>
      </w:r>
      <w:r w:rsidR="00B7093A" w:rsidRPr="005B584F">
        <w:rPr>
          <w:rFonts w:ascii="Arial" w:hAnsi="Arial" w:cs="Arial"/>
          <w:i/>
          <w:iCs/>
          <w:sz w:val="24"/>
          <w:szCs w:val="24"/>
        </w:rPr>
        <w:t>et al</w:t>
      </w:r>
      <w:r w:rsidR="00B7093A" w:rsidRPr="005B584F">
        <w:rPr>
          <w:rFonts w:ascii="Arial" w:hAnsi="Arial" w:cs="Arial"/>
          <w:sz w:val="24"/>
          <w:szCs w:val="24"/>
        </w:rPr>
        <w:t xml:space="preserve">., </w:t>
      </w:r>
      <w:r w:rsidR="00E20054" w:rsidRPr="005B584F">
        <w:rPr>
          <w:rFonts w:ascii="Arial" w:hAnsi="Arial" w:cs="Arial"/>
          <w:sz w:val="24"/>
          <w:szCs w:val="24"/>
        </w:rPr>
        <w:t>20</w:t>
      </w:r>
      <w:r w:rsidR="0069336F" w:rsidRPr="005B584F">
        <w:rPr>
          <w:rFonts w:ascii="Arial" w:hAnsi="Arial" w:cs="Arial"/>
          <w:sz w:val="24"/>
          <w:szCs w:val="24"/>
        </w:rPr>
        <w:t>23</w:t>
      </w:r>
      <w:r w:rsidR="00AF692B" w:rsidRPr="005B584F">
        <w:rPr>
          <w:rFonts w:ascii="Arial" w:hAnsi="Arial" w:cs="Arial"/>
          <w:sz w:val="24"/>
          <w:szCs w:val="24"/>
        </w:rPr>
        <w:t xml:space="preserve"> and</w:t>
      </w:r>
      <w:r w:rsidR="00E20054" w:rsidRPr="005B584F">
        <w:rPr>
          <w:rFonts w:ascii="Arial" w:hAnsi="Arial" w:cs="Arial"/>
          <w:sz w:val="24"/>
          <w:szCs w:val="24"/>
        </w:rPr>
        <w:t xml:space="preserve"> Khatri, 2019). To ensure the effectiveness of the implementation of AI in the hospitality sector, it is crucia</w:t>
      </w:r>
      <w:r w:rsidR="00FA577D" w:rsidRPr="005B584F">
        <w:rPr>
          <w:rFonts w:ascii="Arial" w:hAnsi="Arial" w:cs="Arial"/>
          <w:sz w:val="24"/>
          <w:szCs w:val="24"/>
        </w:rPr>
        <w:t>l to address the identified ethical and operational problems. For example, hotels need to meet data regulations such as GDPR to handle privacy issues, explain the use of AI in decision-making to reduce prejudice, teach employees to collaborate with AI, and create procedures for addressing failures or customer dissatisfaction.</w:t>
      </w:r>
    </w:p>
    <w:p w14:paraId="4B203622" w14:textId="781AAA2A" w:rsidR="00FA577D" w:rsidRPr="005B584F" w:rsidRDefault="00FA577D" w:rsidP="00271EE8">
      <w:pPr>
        <w:spacing w:line="360" w:lineRule="auto"/>
        <w:jc w:val="both"/>
        <w:rPr>
          <w:rFonts w:ascii="Arial" w:hAnsi="Arial" w:cs="Arial"/>
          <w:b/>
          <w:bCs/>
          <w:sz w:val="24"/>
          <w:szCs w:val="24"/>
        </w:rPr>
      </w:pPr>
      <w:r w:rsidRPr="005B584F">
        <w:rPr>
          <w:rFonts w:ascii="Arial" w:hAnsi="Arial" w:cs="Arial"/>
          <w:b/>
          <w:bCs/>
          <w:sz w:val="24"/>
          <w:szCs w:val="24"/>
        </w:rPr>
        <w:t xml:space="preserve">Future Policy </w:t>
      </w:r>
      <w:r w:rsidR="00AF6569">
        <w:rPr>
          <w:rFonts w:ascii="Arial" w:hAnsi="Arial" w:cs="Arial"/>
          <w:b/>
          <w:bCs/>
          <w:sz w:val="24"/>
          <w:szCs w:val="24"/>
        </w:rPr>
        <w:t>a</w:t>
      </w:r>
      <w:r w:rsidRPr="005B584F">
        <w:rPr>
          <w:rFonts w:ascii="Arial" w:hAnsi="Arial" w:cs="Arial"/>
          <w:b/>
          <w:bCs/>
          <w:sz w:val="24"/>
          <w:szCs w:val="24"/>
        </w:rPr>
        <w:t xml:space="preserve">nd Management </w:t>
      </w:r>
      <w:r w:rsidR="00AF6569">
        <w:rPr>
          <w:rFonts w:ascii="Arial" w:hAnsi="Arial" w:cs="Arial"/>
          <w:b/>
          <w:bCs/>
          <w:sz w:val="24"/>
          <w:szCs w:val="24"/>
        </w:rPr>
        <w:t>f</w:t>
      </w:r>
      <w:r w:rsidRPr="005B584F">
        <w:rPr>
          <w:rFonts w:ascii="Arial" w:hAnsi="Arial" w:cs="Arial"/>
          <w:b/>
          <w:bCs/>
          <w:sz w:val="24"/>
          <w:szCs w:val="24"/>
        </w:rPr>
        <w:t>or</w:t>
      </w:r>
      <w:r w:rsidR="00D13E25" w:rsidRPr="005B584F">
        <w:rPr>
          <w:rFonts w:ascii="Arial" w:hAnsi="Arial" w:cs="Arial"/>
          <w:b/>
          <w:bCs/>
          <w:sz w:val="24"/>
          <w:szCs w:val="24"/>
        </w:rPr>
        <w:t xml:space="preserve"> </w:t>
      </w:r>
      <w:r w:rsidR="00E60A02" w:rsidRPr="005B584F">
        <w:rPr>
          <w:rFonts w:ascii="Arial" w:hAnsi="Arial" w:cs="Arial"/>
          <w:b/>
          <w:bCs/>
          <w:sz w:val="24"/>
          <w:szCs w:val="24"/>
        </w:rPr>
        <w:t>Digit</w:t>
      </w:r>
      <w:r w:rsidR="005D2330">
        <w:rPr>
          <w:rFonts w:ascii="Arial" w:hAnsi="Arial" w:cs="Arial"/>
          <w:b/>
          <w:bCs/>
          <w:sz w:val="24"/>
          <w:szCs w:val="24"/>
        </w:rPr>
        <w:t xml:space="preserve">al Transformation </w:t>
      </w:r>
      <w:r w:rsidR="00AF6569">
        <w:rPr>
          <w:rFonts w:ascii="Arial" w:hAnsi="Arial" w:cs="Arial"/>
          <w:b/>
          <w:bCs/>
          <w:sz w:val="24"/>
          <w:szCs w:val="24"/>
        </w:rPr>
        <w:t>i</w:t>
      </w:r>
      <w:r w:rsidR="005D2330">
        <w:rPr>
          <w:rFonts w:ascii="Arial" w:hAnsi="Arial" w:cs="Arial"/>
          <w:b/>
          <w:bCs/>
          <w:sz w:val="24"/>
          <w:szCs w:val="24"/>
        </w:rPr>
        <w:t>n Hos</w:t>
      </w:r>
      <w:r w:rsidR="007C6793">
        <w:rPr>
          <w:rFonts w:ascii="Arial" w:hAnsi="Arial" w:cs="Arial"/>
          <w:b/>
          <w:bCs/>
          <w:sz w:val="24"/>
          <w:szCs w:val="24"/>
        </w:rPr>
        <w:t xml:space="preserve">pitality </w:t>
      </w:r>
      <w:r w:rsidR="00AF6569">
        <w:rPr>
          <w:rFonts w:ascii="Arial" w:hAnsi="Arial" w:cs="Arial"/>
          <w:b/>
          <w:bCs/>
          <w:sz w:val="24"/>
          <w:szCs w:val="24"/>
        </w:rPr>
        <w:t>a</w:t>
      </w:r>
      <w:r w:rsidR="007C6793">
        <w:rPr>
          <w:rFonts w:ascii="Arial" w:hAnsi="Arial" w:cs="Arial"/>
          <w:b/>
          <w:bCs/>
          <w:sz w:val="24"/>
          <w:szCs w:val="24"/>
        </w:rPr>
        <w:t xml:space="preserve">nd </w:t>
      </w:r>
      <w:r w:rsidR="009158C5">
        <w:rPr>
          <w:rFonts w:ascii="Arial" w:hAnsi="Arial" w:cs="Arial"/>
          <w:b/>
          <w:bCs/>
          <w:sz w:val="24"/>
          <w:szCs w:val="24"/>
        </w:rPr>
        <w:t>Tourism</w:t>
      </w:r>
    </w:p>
    <w:p w14:paraId="6FA5252B" w14:textId="728F0D8D" w:rsidR="00FA577D" w:rsidRPr="005B584F" w:rsidRDefault="00FA577D" w:rsidP="00271EE8">
      <w:pPr>
        <w:spacing w:line="360" w:lineRule="auto"/>
        <w:jc w:val="both"/>
        <w:rPr>
          <w:rFonts w:ascii="Arial" w:hAnsi="Arial" w:cs="Arial"/>
          <w:sz w:val="24"/>
          <w:szCs w:val="24"/>
        </w:rPr>
      </w:pPr>
      <w:r w:rsidRPr="005B584F">
        <w:rPr>
          <w:rFonts w:ascii="Arial" w:hAnsi="Arial" w:cs="Arial"/>
          <w:sz w:val="24"/>
          <w:szCs w:val="24"/>
        </w:rPr>
        <w:t>Adopting information technologies, particularly AI and other innovative solutions, as digi</w:t>
      </w:r>
      <w:r w:rsidR="005C1199" w:rsidRPr="005B584F">
        <w:rPr>
          <w:rFonts w:ascii="Arial" w:hAnsi="Arial" w:cs="Arial"/>
          <w:sz w:val="24"/>
          <w:szCs w:val="24"/>
        </w:rPr>
        <w:t>tal transformation enablers require properly handling policies and management for the hospitality</w:t>
      </w:r>
      <w:r w:rsidR="000A0629">
        <w:rPr>
          <w:rFonts w:ascii="Arial" w:hAnsi="Arial" w:cs="Arial"/>
          <w:sz w:val="24"/>
          <w:szCs w:val="24"/>
        </w:rPr>
        <w:t xml:space="preserve"> and tourism</w:t>
      </w:r>
      <w:r w:rsidR="005C1199" w:rsidRPr="005B584F">
        <w:rPr>
          <w:rFonts w:ascii="Arial" w:hAnsi="Arial" w:cs="Arial"/>
          <w:sz w:val="24"/>
          <w:szCs w:val="24"/>
        </w:rPr>
        <w:t xml:space="preserve"> industry. </w:t>
      </w:r>
      <w:r w:rsidR="009158C5">
        <w:rPr>
          <w:rFonts w:ascii="Arial" w:hAnsi="Arial" w:cs="Arial"/>
          <w:sz w:val="24"/>
          <w:szCs w:val="24"/>
        </w:rPr>
        <w:t>For</w:t>
      </w:r>
      <w:r w:rsidR="005C1199" w:rsidRPr="005B584F">
        <w:rPr>
          <w:rFonts w:ascii="Arial" w:hAnsi="Arial" w:cs="Arial"/>
          <w:sz w:val="24"/>
          <w:szCs w:val="24"/>
        </w:rPr>
        <w:t xml:space="preserve"> Marriott Hotel Chain, this type of transformation can improve the business process and customer experiences, which drives</w:t>
      </w:r>
      <w:r w:rsidR="00EB09EC" w:rsidRPr="005B584F">
        <w:rPr>
          <w:rFonts w:ascii="Arial" w:hAnsi="Arial" w:cs="Arial"/>
          <w:sz w:val="24"/>
          <w:szCs w:val="24"/>
        </w:rPr>
        <w:t xml:space="preserve"> the</w:t>
      </w:r>
      <w:r w:rsidR="005C1199" w:rsidRPr="005B584F">
        <w:rPr>
          <w:rFonts w:ascii="Arial" w:hAnsi="Arial" w:cs="Arial"/>
          <w:sz w:val="24"/>
          <w:szCs w:val="24"/>
        </w:rPr>
        <w:t xml:space="preserve"> company competi</w:t>
      </w:r>
      <w:r w:rsidR="00D01C6E" w:rsidRPr="005B584F">
        <w:rPr>
          <w:rFonts w:ascii="Arial" w:hAnsi="Arial" w:cs="Arial"/>
          <w:sz w:val="24"/>
          <w:szCs w:val="24"/>
        </w:rPr>
        <w:t xml:space="preserve">tiveness in a mature market. </w:t>
      </w:r>
      <w:r w:rsidR="002D4754" w:rsidRPr="005B584F">
        <w:rPr>
          <w:rFonts w:ascii="Arial" w:hAnsi="Arial" w:cs="Arial"/>
          <w:sz w:val="24"/>
          <w:szCs w:val="24"/>
        </w:rPr>
        <w:t xml:space="preserve">Like </w:t>
      </w:r>
      <w:r w:rsidR="00466C5B" w:rsidRPr="005B584F">
        <w:rPr>
          <w:rFonts w:ascii="Arial" w:hAnsi="Arial" w:cs="Arial"/>
          <w:sz w:val="24"/>
          <w:szCs w:val="24"/>
        </w:rPr>
        <w:t>Marri</w:t>
      </w:r>
      <w:r w:rsidR="0007635E" w:rsidRPr="005B584F">
        <w:rPr>
          <w:rFonts w:ascii="Arial" w:hAnsi="Arial" w:cs="Arial"/>
          <w:sz w:val="24"/>
          <w:szCs w:val="24"/>
        </w:rPr>
        <w:t>ott and other</w:t>
      </w:r>
      <w:r w:rsidR="0058024A" w:rsidRPr="005B584F">
        <w:rPr>
          <w:rFonts w:ascii="Arial" w:hAnsi="Arial" w:cs="Arial"/>
          <w:sz w:val="24"/>
          <w:szCs w:val="24"/>
        </w:rPr>
        <w:t xml:space="preserve"> </w:t>
      </w:r>
      <w:r w:rsidR="009158C5" w:rsidRPr="005B584F">
        <w:rPr>
          <w:rFonts w:ascii="Arial" w:hAnsi="Arial" w:cs="Arial"/>
          <w:sz w:val="24"/>
          <w:szCs w:val="24"/>
        </w:rPr>
        <w:t>hotels,</w:t>
      </w:r>
      <w:r w:rsidR="00D01C6E" w:rsidRPr="005B584F">
        <w:rPr>
          <w:rFonts w:ascii="Arial" w:hAnsi="Arial" w:cs="Arial"/>
          <w:sz w:val="24"/>
          <w:szCs w:val="24"/>
        </w:rPr>
        <w:t xml:space="preserve"> </w:t>
      </w:r>
      <w:r w:rsidR="002D4754" w:rsidRPr="005B584F">
        <w:rPr>
          <w:rFonts w:ascii="Arial" w:hAnsi="Arial" w:cs="Arial"/>
          <w:sz w:val="24"/>
          <w:szCs w:val="24"/>
        </w:rPr>
        <w:t xml:space="preserve">they </w:t>
      </w:r>
      <w:r w:rsidR="00D8577C" w:rsidRPr="005B584F">
        <w:rPr>
          <w:rFonts w:ascii="Arial" w:hAnsi="Arial" w:cs="Arial"/>
          <w:sz w:val="24"/>
          <w:szCs w:val="24"/>
        </w:rPr>
        <w:t>use</w:t>
      </w:r>
      <w:r w:rsidR="00004DD8" w:rsidRPr="005B584F">
        <w:rPr>
          <w:rFonts w:ascii="Arial" w:hAnsi="Arial" w:cs="Arial"/>
          <w:sz w:val="24"/>
          <w:szCs w:val="24"/>
        </w:rPr>
        <w:t xml:space="preserve"> </w:t>
      </w:r>
      <w:r w:rsidR="00D01C6E" w:rsidRPr="005B584F">
        <w:rPr>
          <w:rFonts w:ascii="Arial" w:hAnsi="Arial" w:cs="Arial"/>
          <w:sz w:val="24"/>
          <w:szCs w:val="24"/>
        </w:rPr>
        <w:t>AI programmes in</w:t>
      </w:r>
      <w:r w:rsidR="00004DD8" w:rsidRPr="005B584F">
        <w:rPr>
          <w:rFonts w:ascii="Arial" w:hAnsi="Arial" w:cs="Arial"/>
          <w:sz w:val="24"/>
          <w:szCs w:val="24"/>
        </w:rPr>
        <w:t xml:space="preserve"> their</w:t>
      </w:r>
      <w:r w:rsidR="00D01C6E" w:rsidRPr="005B584F">
        <w:rPr>
          <w:rFonts w:ascii="Arial" w:hAnsi="Arial" w:cs="Arial"/>
          <w:sz w:val="24"/>
          <w:szCs w:val="24"/>
        </w:rPr>
        <w:t xml:space="preserve"> customer service, </w:t>
      </w:r>
      <w:r w:rsidR="0010467B" w:rsidRPr="005B584F">
        <w:rPr>
          <w:rFonts w:ascii="Arial" w:hAnsi="Arial" w:cs="Arial"/>
          <w:sz w:val="24"/>
          <w:szCs w:val="24"/>
        </w:rPr>
        <w:t>such as</w:t>
      </w:r>
      <w:r w:rsidR="00D01C6E" w:rsidRPr="005B584F">
        <w:rPr>
          <w:rFonts w:ascii="Arial" w:hAnsi="Arial" w:cs="Arial"/>
          <w:sz w:val="24"/>
          <w:szCs w:val="24"/>
        </w:rPr>
        <w:t xml:space="preserve"> chatbots and virtual assistants.</w:t>
      </w:r>
      <w:r w:rsidR="00361BFA" w:rsidRPr="005B584F">
        <w:rPr>
          <w:rFonts w:ascii="Arial" w:hAnsi="Arial" w:cs="Arial"/>
          <w:sz w:val="24"/>
          <w:szCs w:val="24"/>
        </w:rPr>
        <w:t xml:space="preserve"> </w:t>
      </w:r>
      <w:r w:rsidR="006F4D89" w:rsidRPr="005B584F">
        <w:rPr>
          <w:rFonts w:ascii="Arial" w:hAnsi="Arial" w:cs="Arial"/>
          <w:sz w:val="24"/>
          <w:szCs w:val="24"/>
        </w:rPr>
        <w:t>T</w:t>
      </w:r>
      <w:r w:rsidR="00A43100" w:rsidRPr="005B584F">
        <w:rPr>
          <w:rFonts w:ascii="Arial" w:hAnsi="Arial" w:cs="Arial"/>
          <w:sz w:val="24"/>
          <w:szCs w:val="24"/>
        </w:rPr>
        <w:t>his will improve the guests</w:t>
      </w:r>
      <w:r w:rsidR="00AD3DCA" w:rsidRPr="005B584F">
        <w:rPr>
          <w:rFonts w:ascii="Arial" w:hAnsi="Arial" w:cs="Arial"/>
          <w:sz w:val="24"/>
          <w:szCs w:val="24"/>
        </w:rPr>
        <w:t>’</w:t>
      </w:r>
      <w:r w:rsidR="00A43100" w:rsidRPr="005B584F">
        <w:rPr>
          <w:rFonts w:ascii="Arial" w:hAnsi="Arial" w:cs="Arial"/>
          <w:sz w:val="24"/>
          <w:szCs w:val="24"/>
        </w:rPr>
        <w:t xml:space="preserve"> experience </w:t>
      </w:r>
      <w:r w:rsidR="00AD3DCA" w:rsidRPr="005B584F">
        <w:rPr>
          <w:rFonts w:ascii="Arial" w:hAnsi="Arial" w:cs="Arial"/>
          <w:sz w:val="24"/>
          <w:szCs w:val="24"/>
        </w:rPr>
        <w:t xml:space="preserve">by enhancing human interaction through communication with a chatbot </w:t>
      </w:r>
      <w:r w:rsidR="00AF0988" w:rsidRPr="005B584F">
        <w:rPr>
          <w:rFonts w:ascii="Arial" w:hAnsi="Arial" w:cs="Arial"/>
          <w:sz w:val="24"/>
          <w:szCs w:val="24"/>
        </w:rPr>
        <w:t>which reduces customer wait times on hol</w:t>
      </w:r>
      <w:r w:rsidR="00CD6B0E" w:rsidRPr="005B584F">
        <w:rPr>
          <w:rFonts w:ascii="Arial" w:hAnsi="Arial" w:cs="Arial"/>
          <w:sz w:val="24"/>
          <w:szCs w:val="24"/>
        </w:rPr>
        <w:t>d</w:t>
      </w:r>
      <w:r w:rsidR="00AF0988" w:rsidRPr="005B584F">
        <w:rPr>
          <w:rFonts w:ascii="Arial" w:hAnsi="Arial" w:cs="Arial"/>
          <w:sz w:val="24"/>
          <w:szCs w:val="24"/>
        </w:rPr>
        <w:t>.</w:t>
      </w:r>
      <w:r w:rsidR="00CD6B0E" w:rsidRPr="005B584F">
        <w:rPr>
          <w:rFonts w:ascii="Arial" w:hAnsi="Arial" w:cs="Arial"/>
          <w:sz w:val="24"/>
          <w:szCs w:val="24"/>
        </w:rPr>
        <w:t xml:space="preserve"> </w:t>
      </w:r>
      <w:r w:rsidR="00AF0988" w:rsidRPr="005B584F">
        <w:rPr>
          <w:rFonts w:ascii="Arial" w:hAnsi="Arial" w:cs="Arial"/>
          <w:sz w:val="24"/>
          <w:szCs w:val="24"/>
        </w:rPr>
        <w:t xml:space="preserve"> </w:t>
      </w:r>
      <w:r w:rsidR="0059375B" w:rsidRPr="005B584F">
        <w:rPr>
          <w:rFonts w:ascii="Arial" w:hAnsi="Arial" w:cs="Arial"/>
          <w:sz w:val="24"/>
          <w:szCs w:val="24"/>
        </w:rPr>
        <w:t>As it remains essential to acknowledge when a customer desires an in-person conversation.</w:t>
      </w:r>
      <w:r w:rsidR="00626F01">
        <w:rPr>
          <w:rFonts w:ascii="Arial" w:hAnsi="Arial" w:cs="Arial"/>
          <w:sz w:val="24"/>
          <w:szCs w:val="24"/>
        </w:rPr>
        <w:t xml:space="preserve"> </w:t>
      </w:r>
      <w:r w:rsidR="00D70D0F" w:rsidRPr="005B584F">
        <w:rPr>
          <w:rFonts w:ascii="Arial" w:hAnsi="Arial" w:cs="Arial"/>
          <w:sz w:val="24"/>
          <w:szCs w:val="24"/>
        </w:rPr>
        <w:t xml:space="preserve">Therefore, providing assurance that the user can reach a live </w:t>
      </w:r>
      <w:r w:rsidR="00626F01" w:rsidRPr="005B584F">
        <w:rPr>
          <w:rFonts w:ascii="Arial" w:hAnsi="Arial" w:cs="Arial"/>
          <w:sz w:val="24"/>
          <w:szCs w:val="24"/>
        </w:rPr>
        <w:t>representative</w:t>
      </w:r>
      <w:r w:rsidR="00D70D0F" w:rsidRPr="005B584F">
        <w:rPr>
          <w:rFonts w:ascii="Arial" w:hAnsi="Arial" w:cs="Arial"/>
          <w:sz w:val="24"/>
          <w:szCs w:val="24"/>
        </w:rPr>
        <w:t xml:space="preserve"> in minutes rather than hours</w:t>
      </w:r>
      <w:r w:rsidR="00CC3CBF" w:rsidRPr="005B584F">
        <w:rPr>
          <w:rFonts w:ascii="Arial" w:hAnsi="Arial" w:cs="Arial"/>
          <w:sz w:val="24"/>
          <w:szCs w:val="24"/>
        </w:rPr>
        <w:t xml:space="preserve"> (Beck</w:t>
      </w:r>
      <w:r w:rsidR="00751C13" w:rsidRPr="005B584F">
        <w:rPr>
          <w:rFonts w:ascii="Arial" w:hAnsi="Arial" w:cs="Arial"/>
          <w:sz w:val="24"/>
          <w:szCs w:val="24"/>
        </w:rPr>
        <w:t xml:space="preserve">, 2024). </w:t>
      </w:r>
      <w:r w:rsidR="00D01C6E" w:rsidRPr="005B584F">
        <w:rPr>
          <w:rFonts w:ascii="Arial" w:hAnsi="Arial" w:cs="Arial"/>
          <w:sz w:val="24"/>
          <w:szCs w:val="24"/>
        </w:rPr>
        <w:t>A</w:t>
      </w:r>
      <w:r w:rsidR="00202CB3" w:rsidRPr="005B584F">
        <w:rPr>
          <w:rFonts w:ascii="Arial" w:hAnsi="Arial" w:cs="Arial"/>
          <w:sz w:val="24"/>
          <w:szCs w:val="24"/>
        </w:rPr>
        <w:t xml:space="preserve"> study by</w:t>
      </w:r>
      <w:r w:rsidR="00D01C6E" w:rsidRPr="005B584F">
        <w:rPr>
          <w:rFonts w:ascii="Arial" w:hAnsi="Arial" w:cs="Arial"/>
          <w:sz w:val="24"/>
          <w:szCs w:val="24"/>
        </w:rPr>
        <w:t xml:space="preserve"> Bulchand-Gidumal </w:t>
      </w:r>
      <w:r w:rsidR="00D01C6E" w:rsidRPr="005B584F">
        <w:rPr>
          <w:rFonts w:ascii="Arial" w:hAnsi="Arial" w:cs="Arial"/>
          <w:i/>
          <w:iCs/>
          <w:sz w:val="24"/>
          <w:szCs w:val="24"/>
        </w:rPr>
        <w:t>et al</w:t>
      </w:r>
      <w:r w:rsidR="00D01C6E" w:rsidRPr="005B584F">
        <w:rPr>
          <w:rFonts w:ascii="Arial" w:hAnsi="Arial" w:cs="Arial"/>
          <w:sz w:val="24"/>
          <w:szCs w:val="24"/>
        </w:rPr>
        <w:t>. (20</w:t>
      </w:r>
      <w:r w:rsidR="00E718FE" w:rsidRPr="005B584F">
        <w:rPr>
          <w:rFonts w:ascii="Arial" w:hAnsi="Arial" w:cs="Arial"/>
          <w:sz w:val="24"/>
          <w:szCs w:val="24"/>
        </w:rPr>
        <w:t>23</w:t>
      </w:r>
      <w:r w:rsidR="00D01C6E" w:rsidRPr="005B584F">
        <w:rPr>
          <w:rFonts w:ascii="Arial" w:hAnsi="Arial" w:cs="Arial"/>
          <w:sz w:val="24"/>
          <w:szCs w:val="24"/>
        </w:rPr>
        <w:t>) shows</w:t>
      </w:r>
      <w:r w:rsidR="00D72942" w:rsidRPr="005B584F">
        <w:rPr>
          <w:rFonts w:ascii="Arial" w:hAnsi="Arial" w:cs="Arial"/>
          <w:sz w:val="24"/>
          <w:szCs w:val="24"/>
        </w:rPr>
        <w:t>,</w:t>
      </w:r>
      <w:r w:rsidR="00D01C6E" w:rsidRPr="005B584F">
        <w:rPr>
          <w:rFonts w:ascii="Arial" w:hAnsi="Arial" w:cs="Arial"/>
          <w:sz w:val="24"/>
          <w:szCs w:val="24"/>
        </w:rPr>
        <w:t xml:space="preserve"> that </w:t>
      </w:r>
      <w:r w:rsidR="007B1E8F" w:rsidRPr="005B584F">
        <w:rPr>
          <w:rFonts w:ascii="Arial" w:hAnsi="Arial" w:cs="Arial"/>
          <w:sz w:val="24"/>
          <w:szCs w:val="24"/>
        </w:rPr>
        <w:t xml:space="preserve">combining these technologies maintains operation efficiency and customer engagement to enhance satisfaction and loyalty. By </w:t>
      </w:r>
      <w:r w:rsidR="00460948" w:rsidRPr="005B584F">
        <w:rPr>
          <w:rFonts w:ascii="Arial" w:hAnsi="Arial" w:cs="Arial"/>
          <w:sz w:val="24"/>
          <w:szCs w:val="24"/>
        </w:rPr>
        <w:t>im</w:t>
      </w:r>
      <w:r w:rsidR="005302E0" w:rsidRPr="005B584F">
        <w:rPr>
          <w:rFonts w:ascii="Arial" w:hAnsi="Arial" w:cs="Arial"/>
          <w:sz w:val="24"/>
          <w:szCs w:val="24"/>
        </w:rPr>
        <w:t>plementing</w:t>
      </w:r>
      <w:r w:rsidR="007B1E8F" w:rsidRPr="005B584F">
        <w:rPr>
          <w:rFonts w:ascii="Arial" w:hAnsi="Arial" w:cs="Arial"/>
          <w:sz w:val="24"/>
          <w:szCs w:val="24"/>
        </w:rPr>
        <w:t xml:space="preserve"> these technologies, Marriott can address most of its guests’ changing needs by providing customised services.</w:t>
      </w:r>
      <w:r w:rsidR="005302E0" w:rsidRPr="005B584F">
        <w:rPr>
          <w:rFonts w:ascii="Arial" w:hAnsi="Arial" w:cs="Arial"/>
          <w:sz w:val="24"/>
          <w:szCs w:val="24"/>
        </w:rPr>
        <w:t xml:space="preserve"> </w:t>
      </w:r>
      <w:r w:rsidR="00E930DF" w:rsidRPr="005B584F">
        <w:rPr>
          <w:rFonts w:ascii="Arial" w:hAnsi="Arial" w:cs="Arial"/>
          <w:sz w:val="24"/>
          <w:szCs w:val="24"/>
        </w:rPr>
        <w:t>A</w:t>
      </w:r>
      <w:r w:rsidR="00264854" w:rsidRPr="005B584F">
        <w:rPr>
          <w:rFonts w:ascii="Arial" w:hAnsi="Arial" w:cs="Arial"/>
          <w:sz w:val="24"/>
          <w:szCs w:val="24"/>
        </w:rPr>
        <w:t xml:space="preserve">s an example, AI solutions such as RenAI </w:t>
      </w:r>
      <w:r w:rsidR="00264854" w:rsidRPr="005B584F">
        <w:rPr>
          <w:rFonts w:ascii="Arial" w:hAnsi="Arial" w:cs="Arial"/>
          <w:sz w:val="24"/>
          <w:szCs w:val="24"/>
        </w:rPr>
        <w:lastRenderedPageBreak/>
        <w:t xml:space="preserve">and the generative </w:t>
      </w:r>
      <w:r w:rsidR="00EE6DEB" w:rsidRPr="005B584F">
        <w:rPr>
          <w:rFonts w:ascii="Arial" w:hAnsi="Arial" w:cs="Arial"/>
          <w:sz w:val="24"/>
          <w:szCs w:val="24"/>
        </w:rPr>
        <w:t xml:space="preserve">AI </w:t>
      </w:r>
      <w:r w:rsidR="00264854" w:rsidRPr="005B584F">
        <w:rPr>
          <w:rFonts w:ascii="Arial" w:hAnsi="Arial" w:cs="Arial"/>
          <w:sz w:val="24"/>
          <w:szCs w:val="24"/>
        </w:rPr>
        <w:t xml:space="preserve">search </w:t>
      </w:r>
      <w:r w:rsidR="00EE6DEB" w:rsidRPr="005B584F">
        <w:rPr>
          <w:rFonts w:ascii="Arial" w:hAnsi="Arial" w:cs="Arial"/>
          <w:sz w:val="24"/>
          <w:szCs w:val="24"/>
        </w:rPr>
        <w:t xml:space="preserve">tool improve the guest </w:t>
      </w:r>
      <w:r w:rsidR="00916FB1" w:rsidRPr="005B584F">
        <w:rPr>
          <w:rFonts w:ascii="Arial" w:hAnsi="Arial" w:cs="Arial"/>
          <w:sz w:val="24"/>
          <w:szCs w:val="24"/>
        </w:rPr>
        <w:t>experience</w:t>
      </w:r>
      <w:r w:rsidR="00EE6DEB" w:rsidRPr="005B584F">
        <w:rPr>
          <w:rFonts w:ascii="Arial" w:hAnsi="Arial" w:cs="Arial"/>
          <w:sz w:val="24"/>
          <w:szCs w:val="24"/>
        </w:rPr>
        <w:t xml:space="preserve"> by making personalised </w:t>
      </w:r>
      <w:r w:rsidR="00916FB1" w:rsidRPr="005B584F">
        <w:rPr>
          <w:rFonts w:ascii="Arial" w:hAnsi="Arial" w:cs="Arial"/>
          <w:sz w:val="24"/>
          <w:szCs w:val="24"/>
        </w:rPr>
        <w:t>recommendations</w:t>
      </w:r>
      <w:r w:rsidR="00F9166B" w:rsidRPr="005B584F">
        <w:rPr>
          <w:rFonts w:ascii="Arial" w:hAnsi="Arial" w:cs="Arial"/>
          <w:sz w:val="24"/>
          <w:szCs w:val="24"/>
        </w:rPr>
        <w:t xml:space="preserve"> and making the search process easier </w:t>
      </w:r>
      <w:r w:rsidR="00967BCE" w:rsidRPr="005B584F">
        <w:rPr>
          <w:rFonts w:ascii="Arial" w:hAnsi="Arial" w:cs="Arial"/>
          <w:sz w:val="24"/>
          <w:szCs w:val="24"/>
        </w:rPr>
        <w:t>(Aix, 2024).</w:t>
      </w:r>
    </w:p>
    <w:p w14:paraId="3B83C59E" w14:textId="668C1288" w:rsidR="007B1E8F" w:rsidRPr="005B584F" w:rsidRDefault="007B1E8F" w:rsidP="00271EE8">
      <w:pPr>
        <w:spacing w:line="360" w:lineRule="auto"/>
        <w:jc w:val="both"/>
        <w:rPr>
          <w:rFonts w:ascii="Arial" w:hAnsi="Arial" w:cs="Arial"/>
          <w:sz w:val="24"/>
          <w:szCs w:val="24"/>
        </w:rPr>
      </w:pPr>
      <w:r w:rsidRPr="005B584F">
        <w:rPr>
          <w:rFonts w:ascii="Arial" w:hAnsi="Arial" w:cs="Arial"/>
          <w:sz w:val="24"/>
          <w:szCs w:val="24"/>
        </w:rPr>
        <w:t>However, using bi</w:t>
      </w:r>
      <w:r w:rsidR="00C6467E" w:rsidRPr="005B584F">
        <w:rPr>
          <w:rFonts w:ascii="Arial" w:hAnsi="Arial" w:cs="Arial"/>
          <w:sz w:val="24"/>
          <w:szCs w:val="24"/>
        </w:rPr>
        <w:t>g</w:t>
      </w:r>
      <w:r w:rsidRPr="005B584F">
        <w:rPr>
          <w:rFonts w:ascii="Arial" w:hAnsi="Arial" w:cs="Arial"/>
          <w:sz w:val="24"/>
          <w:szCs w:val="24"/>
        </w:rPr>
        <w:t xml:space="preserve"> data analytics is also critical to Marriott’s strategy. According to Imtiaz and Ki</w:t>
      </w:r>
      <w:r w:rsidR="008D15FD" w:rsidRPr="005B584F">
        <w:rPr>
          <w:rFonts w:ascii="Arial" w:hAnsi="Arial" w:cs="Arial"/>
          <w:sz w:val="24"/>
          <w:szCs w:val="24"/>
        </w:rPr>
        <w:t>m</w:t>
      </w:r>
      <w:r w:rsidRPr="005B584F">
        <w:rPr>
          <w:rFonts w:ascii="Arial" w:hAnsi="Arial" w:cs="Arial"/>
          <w:sz w:val="24"/>
          <w:szCs w:val="24"/>
        </w:rPr>
        <w:t xml:space="preserve"> (2019) using data helps hotels capture their guests’ needs and trends, hence improving the marketing segments and service delivery. </w:t>
      </w:r>
      <w:r w:rsidR="00463634" w:rsidRPr="005B584F">
        <w:rPr>
          <w:rFonts w:ascii="Arial" w:hAnsi="Arial" w:cs="Arial"/>
          <w:sz w:val="24"/>
          <w:szCs w:val="24"/>
        </w:rPr>
        <w:t xml:space="preserve">It is important </w:t>
      </w:r>
      <w:r w:rsidR="00D91884" w:rsidRPr="005B584F">
        <w:rPr>
          <w:rFonts w:ascii="Arial" w:hAnsi="Arial" w:cs="Arial"/>
          <w:sz w:val="24"/>
          <w:szCs w:val="24"/>
        </w:rPr>
        <w:t xml:space="preserve">for Marriott </w:t>
      </w:r>
      <w:r w:rsidR="00F31E83" w:rsidRPr="005B584F">
        <w:rPr>
          <w:rFonts w:ascii="Arial" w:hAnsi="Arial" w:cs="Arial"/>
          <w:sz w:val="24"/>
          <w:szCs w:val="24"/>
        </w:rPr>
        <w:t xml:space="preserve">hotel </w:t>
      </w:r>
      <w:r w:rsidR="00D91884" w:rsidRPr="005B584F">
        <w:rPr>
          <w:rFonts w:ascii="Arial" w:hAnsi="Arial" w:cs="Arial"/>
          <w:sz w:val="24"/>
          <w:szCs w:val="24"/>
        </w:rPr>
        <w:t>to tr</w:t>
      </w:r>
      <w:r w:rsidR="00F31E83" w:rsidRPr="005B584F">
        <w:rPr>
          <w:rFonts w:ascii="Arial" w:hAnsi="Arial" w:cs="Arial"/>
          <w:sz w:val="24"/>
          <w:szCs w:val="24"/>
        </w:rPr>
        <w:t>ain</w:t>
      </w:r>
      <w:r w:rsidRPr="005B584F">
        <w:rPr>
          <w:rFonts w:ascii="Arial" w:hAnsi="Arial" w:cs="Arial"/>
          <w:sz w:val="24"/>
          <w:szCs w:val="24"/>
        </w:rPr>
        <w:t xml:space="preserve"> </w:t>
      </w:r>
      <w:r w:rsidR="00E97843" w:rsidRPr="005B584F">
        <w:rPr>
          <w:rFonts w:ascii="Arial" w:hAnsi="Arial" w:cs="Arial"/>
          <w:sz w:val="24"/>
          <w:szCs w:val="24"/>
        </w:rPr>
        <w:t>their</w:t>
      </w:r>
      <w:r w:rsidRPr="005B584F">
        <w:rPr>
          <w:rFonts w:ascii="Arial" w:hAnsi="Arial" w:cs="Arial"/>
          <w:sz w:val="24"/>
          <w:szCs w:val="24"/>
        </w:rPr>
        <w:t xml:space="preserve"> employees</w:t>
      </w:r>
      <w:r w:rsidR="00E9629C" w:rsidRPr="005B584F">
        <w:rPr>
          <w:rFonts w:ascii="Arial" w:hAnsi="Arial" w:cs="Arial"/>
          <w:sz w:val="24"/>
          <w:szCs w:val="24"/>
        </w:rPr>
        <w:t xml:space="preserve"> </w:t>
      </w:r>
      <w:r w:rsidRPr="005B584F">
        <w:rPr>
          <w:rFonts w:ascii="Arial" w:hAnsi="Arial" w:cs="Arial"/>
          <w:sz w:val="24"/>
          <w:szCs w:val="24"/>
        </w:rPr>
        <w:t>appropriately</w:t>
      </w:r>
      <w:r w:rsidR="00E9629C" w:rsidRPr="005B584F">
        <w:rPr>
          <w:rFonts w:ascii="Arial" w:hAnsi="Arial" w:cs="Arial"/>
          <w:sz w:val="24"/>
          <w:szCs w:val="24"/>
        </w:rPr>
        <w:t xml:space="preserve"> </w:t>
      </w:r>
      <w:r w:rsidRPr="005B584F">
        <w:rPr>
          <w:rFonts w:ascii="Arial" w:hAnsi="Arial" w:cs="Arial"/>
          <w:sz w:val="24"/>
          <w:szCs w:val="24"/>
        </w:rPr>
        <w:t xml:space="preserve">to </w:t>
      </w:r>
      <w:r w:rsidR="00E9629C" w:rsidRPr="005B584F">
        <w:rPr>
          <w:rFonts w:ascii="Arial" w:hAnsi="Arial" w:cs="Arial"/>
          <w:sz w:val="24"/>
          <w:szCs w:val="24"/>
        </w:rPr>
        <w:t xml:space="preserve">be </w:t>
      </w:r>
      <w:r w:rsidR="00950773" w:rsidRPr="005B584F">
        <w:rPr>
          <w:rFonts w:ascii="Arial" w:hAnsi="Arial" w:cs="Arial"/>
          <w:sz w:val="24"/>
          <w:szCs w:val="24"/>
        </w:rPr>
        <w:t>competent</w:t>
      </w:r>
      <w:r w:rsidR="006D4852" w:rsidRPr="005B584F">
        <w:rPr>
          <w:rFonts w:ascii="Arial" w:hAnsi="Arial" w:cs="Arial"/>
          <w:sz w:val="24"/>
          <w:szCs w:val="24"/>
        </w:rPr>
        <w:t xml:space="preserve"> and have </w:t>
      </w:r>
      <w:r w:rsidR="00CE6194" w:rsidRPr="005B584F">
        <w:rPr>
          <w:rFonts w:ascii="Arial" w:hAnsi="Arial" w:cs="Arial"/>
          <w:sz w:val="24"/>
          <w:szCs w:val="24"/>
        </w:rPr>
        <w:t>up to</w:t>
      </w:r>
      <w:r w:rsidR="006D4852" w:rsidRPr="005B584F">
        <w:rPr>
          <w:rFonts w:ascii="Arial" w:hAnsi="Arial" w:cs="Arial"/>
          <w:sz w:val="24"/>
          <w:szCs w:val="24"/>
        </w:rPr>
        <w:t xml:space="preserve"> date knowledge on the </w:t>
      </w:r>
      <w:r w:rsidRPr="005B584F">
        <w:rPr>
          <w:rFonts w:ascii="Arial" w:hAnsi="Arial" w:cs="Arial"/>
          <w:sz w:val="24"/>
          <w:szCs w:val="24"/>
        </w:rPr>
        <w:t>use</w:t>
      </w:r>
      <w:r w:rsidR="006D4852" w:rsidRPr="005B584F">
        <w:rPr>
          <w:rFonts w:ascii="Arial" w:hAnsi="Arial" w:cs="Arial"/>
          <w:sz w:val="24"/>
          <w:szCs w:val="24"/>
        </w:rPr>
        <w:t xml:space="preserve"> of new</w:t>
      </w:r>
      <w:r w:rsidR="00FC5B25" w:rsidRPr="005B584F">
        <w:rPr>
          <w:rFonts w:ascii="Arial" w:hAnsi="Arial" w:cs="Arial"/>
          <w:sz w:val="24"/>
          <w:szCs w:val="24"/>
        </w:rPr>
        <w:t xml:space="preserve"> technological</w:t>
      </w:r>
      <w:r w:rsidRPr="005B584F">
        <w:rPr>
          <w:rFonts w:ascii="Arial" w:hAnsi="Arial" w:cs="Arial"/>
          <w:sz w:val="24"/>
          <w:szCs w:val="24"/>
        </w:rPr>
        <w:t xml:space="preserve"> tool</w:t>
      </w:r>
      <w:r w:rsidR="006D4852" w:rsidRPr="005B584F">
        <w:rPr>
          <w:rFonts w:ascii="Arial" w:hAnsi="Arial" w:cs="Arial"/>
          <w:sz w:val="24"/>
          <w:szCs w:val="24"/>
        </w:rPr>
        <w:t xml:space="preserve">s </w:t>
      </w:r>
      <w:r w:rsidRPr="005B584F">
        <w:rPr>
          <w:rFonts w:ascii="Arial" w:hAnsi="Arial" w:cs="Arial"/>
          <w:sz w:val="24"/>
          <w:szCs w:val="24"/>
        </w:rPr>
        <w:t xml:space="preserve">for self-improvement and that information from data analysis results in tangible, concrete changes in the quality of guests’ experience. </w:t>
      </w:r>
      <w:r w:rsidR="0041784E" w:rsidRPr="005B584F">
        <w:rPr>
          <w:rFonts w:ascii="Arial" w:hAnsi="Arial" w:cs="Arial"/>
          <w:sz w:val="24"/>
          <w:szCs w:val="24"/>
        </w:rPr>
        <w:t>Marriott hotel should use eco</w:t>
      </w:r>
      <w:r w:rsidR="00210D6B" w:rsidRPr="005B584F">
        <w:rPr>
          <w:rFonts w:ascii="Arial" w:hAnsi="Arial" w:cs="Arial"/>
          <w:sz w:val="24"/>
          <w:szCs w:val="24"/>
        </w:rPr>
        <w:t>-</w:t>
      </w:r>
      <w:r w:rsidR="0041784E" w:rsidRPr="005B584F">
        <w:rPr>
          <w:rFonts w:ascii="Arial" w:hAnsi="Arial" w:cs="Arial"/>
          <w:sz w:val="24"/>
          <w:szCs w:val="24"/>
        </w:rPr>
        <w:t>friendly</w:t>
      </w:r>
      <w:r w:rsidR="00210D6B" w:rsidRPr="005B584F">
        <w:rPr>
          <w:rFonts w:ascii="Arial" w:hAnsi="Arial" w:cs="Arial"/>
          <w:sz w:val="24"/>
          <w:szCs w:val="24"/>
        </w:rPr>
        <w:t xml:space="preserve"> technologies,</w:t>
      </w:r>
      <w:r w:rsidR="0041784E" w:rsidRPr="005B584F">
        <w:rPr>
          <w:rFonts w:ascii="Arial" w:hAnsi="Arial" w:cs="Arial"/>
          <w:sz w:val="24"/>
          <w:szCs w:val="24"/>
        </w:rPr>
        <w:t xml:space="preserve"> which can be </w:t>
      </w:r>
      <w:r w:rsidR="00950773" w:rsidRPr="005B584F">
        <w:rPr>
          <w:rFonts w:ascii="Arial" w:hAnsi="Arial" w:cs="Arial"/>
          <w:sz w:val="24"/>
          <w:szCs w:val="24"/>
        </w:rPr>
        <w:t>implemented</w:t>
      </w:r>
      <w:r w:rsidR="00210D6B" w:rsidRPr="005B584F">
        <w:rPr>
          <w:rFonts w:ascii="Arial" w:hAnsi="Arial" w:cs="Arial"/>
          <w:sz w:val="24"/>
          <w:szCs w:val="24"/>
        </w:rPr>
        <w:t xml:space="preserve"> </w:t>
      </w:r>
      <w:r w:rsidR="00783F66" w:rsidRPr="005B584F">
        <w:rPr>
          <w:rFonts w:ascii="Arial" w:hAnsi="Arial" w:cs="Arial"/>
          <w:sz w:val="24"/>
          <w:szCs w:val="24"/>
        </w:rPr>
        <w:t xml:space="preserve">as part of their </w:t>
      </w:r>
      <w:r w:rsidR="00AF7DE0" w:rsidRPr="005B584F">
        <w:rPr>
          <w:rFonts w:ascii="Arial" w:hAnsi="Arial" w:cs="Arial"/>
          <w:sz w:val="24"/>
          <w:szCs w:val="24"/>
        </w:rPr>
        <w:t>sustainable</w:t>
      </w:r>
      <w:r w:rsidR="00783F66" w:rsidRPr="005B584F">
        <w:rPr>
          <w:rFonts w:ascii="Arial" w:hAnsi="Arial" w:cs="Arial"/>
          <w:sz w:val="24"/>
          <w:szCs w:val="24"/>
        </w:rPr>
        <w:t xml:space="preserve"> policies, </w:t>
      </w:r>
      <w:r w:rsidRPr="005B584F">
        <w:rPr>
          <w:rFonts w:ascii="Arial" w:hAnsi="Arial" w:cs="Arial"/>
          <w:sz w:val="24"/>
          <w:szCs w:val="24"/>
        </w:rPr>
        <w:t xml:space="preserve">the environmental technologies, including energy efficiency and waste handling systems, can put Marriott on the front line in environmentally friendly hospitality. </w:t>
      </w:r>
      <w:r w:rsidR="003C62BF" w:rsidRPr="005B584F">
        <w:rPr>
          <w:rFonts w:ascii="Arial" w:hAnsi="Arial" w:cs="Arial"/>
          <w:sz w:val="24"/>
          <w:szCs w:val="24"/>
        </w:rPr>
        <w:t xml:space="preserve">Gutierriz </w:t>
      </w:r>
      <w:r w:rsidR="003C62BF" w:rsidRPr="005B584F">
        <w:rPr>
          <w:rFonts w:ascii="Arial" w:hAnsi="Arial" w:cs="Arial"/>
          <w:i/>
          <w:iCs/>
          <w:sz w:val="24"/>
          <w:szCs w:val="24"/>
        </w:rPr>
        <w:t>et al</w:t>
      </w:r>
      <w:r w:rsidR="003C62BF" w:rsidRPr="005B584F">
        <w:rPr>
          <w:rFonts w:ascii="Arial" w:hAnsi="Arial" w:cs="Arial"/>
          <w:sz w:val="24"/>
          <w:szCs w:val="24"/>
        </w:rPr>
        <w:t>. (2023) particularly noted the need to practise sustainability when working on digital transformation. It caters to customers who value and seek sustainability while following world trends, improving the brand image.</w:t>
      </w:r>
    </w:p>
    <w:p w14:paraId="7D36721C" w14:textId="3F91E5E7" w:rsidR="003C62BF" w:rsidRPr="005B584F" w:rsidRDefault="00CF4984" w:rsidP="00271EE8">
      <w:pPr>
        <w:spacing w:line="360" w:lineRule="auto"/>
        <w:jc w:val="both"/>
        <w:rPr>
          <w:rFonts w:ascii="Arial" w:hAnsi="Arial" w:cs="Arial"/>
          <w:sz w:val="24"/>
          <w:szCs w:val="24"/>
        </w:rPr>
      </w:pPr>
      <w:r w:rsidRPr="005B584F">
        <w:rPr>
          <w:rFonts w:ascii="Arial" w:hAnsi="Arial" w:cs="Arial"/>
          <w:sz w:val="24"/>
          <w:szCs w:val="24"/>
        </w:rPr>
        <w:t xml:space="preserve">In order to provide its guests with a more tangible </w:t>
      </w:r>
      <w:r w:rsidR="00360C2D" w:rsidRPr="005B584F">
        <w:rPr>
          <w:rFonts w:ascii="Arial" w:hAnsi="Arial" w:cs="Arial"/>
          <w:sz w:val="24"/>
          <w:szCs w:val="24"/>
        </w:rPr>
        <w:t>hospitality experience, Marriott hotels can integrate technology with the expertise of their professional personnel.</w:t>
      </w:r>
      <w:r w:rsidR="00727E69" w:rsidRPr="005B584F">
        <w:rPr>
          <w:rFonts w:ascii="Arial" w:hAnsi="Arial" w:cs="Arial"/>
          <w:sz w:val="24"/>
          <w:szCs w:val="24"/>
        </w:rPr>
        <w:t xml:space="preserve"> </w:t>
      </w:r>
      <w:r w:rsidR="00360C2D" w:rsidRPr="005B584F">
        <w:rPr>
          <w:rFonts w:ascii="Arial" w:hAnsi="Arial" w:cs="Arial"/>
          <w:sz w:val="24"/>
          <w:szCs w:val="24"/>
        </w:rPr>
        <w:t xml:space="preserve">This allows the hotels to avoid becoming overly dependent on technological operations. </w:t>
      </w:r>
      <w:r w:rsidR="00DC72FE" w:rsidRPr="005B584F">
        <w:rPr>
          <w:rFonts w:ascii="Arial" w:hAnsi="Arial" w:cs="Arial"/>
          <w:sz w:val="24"/>
          <w:szCs w:val="24"/>
        </w:rPr>
        <w:t xml:space="preserve">It is important that the policies being presented </w:t>
      </w:r>
      <w:r w:rsidR="00CE6194" w:rsidRPr="005B584F">
        <w:rPr>
          <w:rFonts w:ascii="Arial" w:hAnsi="Arial" w:cs="Arial"/>
          <w:sz w:val="24"/>
          <w:szCs w:val="24"/>
        </w:rPr>
        <w:t>identifies</w:t>
      </w:r>
      <w:r w:rsidR="00DC72FE" w:rsidRPr="005B584F">
        <w:rPr>
          <w:rFonts w:ascii="Arial" w:hAnsi="Arial" w:cs="Arial"/>
          <w:sz w:val="24"/>
          <w:szCs w:val="24"/>
        </w:rPr>
        <w:t xml:space="preserve"> any potential restrictions that may be encountered during the implementation </w:t>
      </w:r>
      <w:r w:rsidR="004A20D5" w:rsidRPr="005B584F">
        <w:rPr>
          <w:rFonts w:ascii="Arial" w:hAnsi="Arial" w:cs="Arial"/>
          <w:sz w:val="24"/>
          <w:szCs w:val="24"/>
        </w:rPr>
        <w:t xml:space="preserve">process. </w:t>
      </w:r>
      <w:r w:rsidR="00225651" w:rsidRPr="005B584F">
        <w:rPr>
          <w:rFonts w:ascii="Arial" w:hAnsi="Arial" w:cs="Arial"/>
          <w:sz w:val="24"/>
          <w:szCs w:val="24"/>
        </w:rPr>
        <w:t xml:space="preserve">For instance, overdependence on technology results in difficulties in following employee training and engagement. As Tan </w:t>
      </w:r>
      <w:r w:rsidR="00225651" w:rsidRPr="005B584F">
        <w:rPr>
          <w:rFonts w:ascii="Arial" w:hAnsi="Arial" w:cs="Arial"/>
          <w:i/>
          <w:iCs/>
          <w:sz w:val="24"/>
          <w:szCs w:val="24"/>
        </w:rPr>
        <w:t>et al</w:t>
      </w:r>
      <w:r w:rsidR="00225651" w:rsidRPr="005B584F">
        <w:rPr>
          <w:rFonts w:ascii="Arial" w:hAnsi="Arial" w:cs="Arial"/>
          <w:sz w:val="24"/>
          <w:szCs w:val="24"/>
        </w:rPr>
        <w:t>. (2024)</w:t>
      </w:r>
      <w:r w:rsidR="007359B5" w:rsidRPr="005B584F">
        <w:rPr>
          <w:rFonts w:ascii="Arial" w:hAnsi="Arial" w:cs="Arial"/>
          <w:sz w:val="24"/>
          <w:szCs w:val="24"/>
        </w:rPr>
        <w:t xml:space="preserve"> suggest, such adopted AI by employees could make employees feel threatened, which might cause resistance or reduced morale. Hence, Marriott International needs to develop and organisational culture that empowers learners to engage willingly, without complacency, but seeking to adapt in ways that allow technology to augment their work responsibilities.</w:t>
      </w:r>
    </w:p>
    <w:p w14:paraId="72EDC306" w14:textId="497E6411" w:rsidR="00477921" w:rsidRPr="005B584F" w:rsidRDefault="00477921" w:rsidP="00271EE8">
      <w:pPr>
        <w:spacing w:line="360" w:lineRule="auto"/>
        <w:jc w:val="both"/>
        <w:rPr>
          <w:rFonts w:ascii="Arial" w:hAnsi="Arial" w:cs="Arial"/>
          <w:sz w:val="24"/>
          <w:szCs w:val="24"/>
        </w:rPr>
      </w:pPr>
      <w:r w:rsidRPr="005B584F">
        <w:rPr>
          <w:rFonts w:ascii="Arial" w:hAnsi="Arial" w:cs="Arial"/>
          <w:sz w:val="24"/>
          <w:szCs w:val="24"/>
        </w:rPr>
        <w:t>Additionally, management has a crucial duty to operationalise the external environment. The PESTEL analysis shows that political</w:t>
      </w:r>
      <w:r w:rsidR="00FC1E51" w:rsidRPr="005B584F">
        <w:rPr>
          <w:rFonts w:ascii="Arial" w:hAnsi="Arial" w:cs="Arial"/>
          <w:sz w:val="24"/>
          <w:szCs w:val="24"/>
        </w:rPr>
        <w:t xml:space="preserve">, economic, social, technological, environmental and legal factors can affect digital transformation in the hotel chain’s infrastructure. Following data protection regulations such as GDPR is essential because Marriott receives and analyses guests’ data. Future policies should </w:t>
      </w:r>
      <w:r w:rsidR="00FC1E51" w:rsidRPr="005B584F">
        <w:rPr>
          <w:rFonts w:ascii="Arial" w:hAnsi="Arial" w:cs="Arial"/>
          <w:sz w:val="24"/>
          <w:szCs w:val="24"/>
        </w:rPr>
        <w:lastRenderedPageBreak/>
        <w:t>make their actions more transparent and ensure that data use is done ethically to earn the confidence of the guests and other stakeholders.</w:t>
      </w:r>
    </w:p>
    <w:p w14:paraId="612564AC" w14:textId="53AD6A28" w:rsidR="00FC1E51" w:rsidRPr="005B584F" w:rsidRDefault="00FC1E51" w:rsidP="00271EE8">
      <w:pPr>
        <w:spacing w:line="360" w:lineRule="auto"/>
        <w:jc w:val="both"/>
        <w:rPr>
          <w:rFonts w:ascii="Arial" w:hAnsi="Arial" w:cs="Arial"/>
          <w:b/>
          <w:bCs/>
          <w:sz w:val="24"/>
          <w:szCs w:val="24"/>
        </w:rPr>
      </w:pPr>
      <w:r w:rsidRPr="005B584F">
        <w:rPr>
          <w:rFonts w:ascii="Arial" w:hAnsi="Arial" w:cs="Arial"/>
          <w:b/>
          <w:bCs/>
          <w:sz w:val="24"/>
          <w:szCs w:val="24"/>
        </w:rPr>
        <w:t xml:space="preserve">Conclusion </w:t>
      </w:r>
    </w:p>
    <w:p w14:paraId="155CDD4F" w14:textId="01877B9D" w:rsidR="00FC1E51" w:rsidRPr="005B584F" w:rsidRDefault="00FC1E51" w:rsidP="00271EE8">
      <w:pPr>
        <w:spacing w:line="360" w:lineRule="auto"/>
        <w:jc w:val="both"/>
        <w:rPr>
          <w:rFonts w:ascii="Arial" w:hAnsi="Arial" w:cs="Arial"/>
          <w:sz w:val="24"/>
          <w:szCs w:val="24"/>
        </w:rPr>
      </w:pPr>
      <w:r w:rsidRPr="005B584F">
        <w:rPr>
          <w:rFonts w:ascii="Arial" w:hAnsi="Arial" w:cs="Arial"/>
          <w:sz w:val="24"/>
          <w:szCs w:val="24"/>
        </w:rPr>
        <w:t xml:space="preserve">Artificial </w:t>
      </w:r>
      <w:r w:rsidR="007F2796" w:rsidRPr="005B584F">
        <w:rPr>
          <w:rFonts w:ascii="Arial" w:hAnsi="Arial" w:cs="Arial"/>
          <w:sz w:val="24"/>
          <w:szCs w:val="24"/>
        </w:rPr>
        <w:t xml:space="preserve">intelligence is a crucial driver of digital change in the hotel and hospitality industry, and the Marriott Hotel Chain is an example of an organisation that is leading this change. AI implementation improves operational performance and </w:t>
      </w:r>
      <w:r w:rsidR="007A3FA3" w:rsidRPr="005B584F">
        <w:rPr>
          <w:rFonts w:ascii="Arial" w:hAnsi="Arial" w:cs="Arial"/>
          <w:sz w:val="24"/>
          <w:szCs w:val="24"/>
        </w:rPr>
        <w:t>personalised services by giving customers intelligent choices. Add</w:t>
      </w:r>
      <w:r w:rsidR="0024656F" w:rsidRPr="005B584F">
        <w:rPr>
          <w:rFonts w:ascii="Arial" w:hAnsi="Arial" w:cs="Arial"/>
          <w:sz w:val="24"/>
          <w:szCs w:val="24"/>
        </w:rPr>
        <w:t>i</w:t>
      </w:r>
      <w:r w:rsidR="007A3FA3" w:rsidRPr="005B584F">
        <w:rPr>
          <w:rFonts w:ascii="Arial" w:hAnsi="Arial" w:cs="Arial"/>
          <w:sz w:val="24"/>
          <w:szCs w:val="24"/>
        </w:rPr>
        <w:t xml:space="preserve">tionally, applying big data analytics makes it possible for Marriott to predict guests </w:t>
      </w:r>
      <w:r w:rsidR="00682F01" w:rsidRPr="005B584F">
        <w:rPr>
          <w:rFonts w:ascii="Arial" w:hAnsi="Arial" w:cs="Arial"/>
          <w:sz w:val="24"/>
          <w:szCs w:val="24"/>
        </w:rPr>
        <w:t>needs</w:t>
      </w:r>
      <w:r w:rsidR="00D65C6F" w:rsidRPr="005B584F">
        <w:rPr>
          <w:rFonts w:ascii="Arial" w:hAnsi="Arial" w:cs="Arial"/>
          <w:sz w:val="24"/>
          <w:szCs w:val="24"/>
        </w:rPr>
        <w:t>,</w:t>
      </w:r>
      <w:r w:rsidR="007A3FA3" w:rsidRPr="005B584F">
        <w:rPr>
          <w:rFonts w:ascii="Arial" w:hAnsi="Arial" w:cs="Arial"/>
          <w:sz w:val="24"/>
          <w:szCs w:val="24"/>
        </w:rPr>
        <w:t xml:space="preserve"> this is important in streamlining </w:t>
      </w:r>
      <w:r w:rsidR="0024656F" w:rsidRPr="005B584F">
        <w:rPr>
          <w:rFonts w:ascii="Arial" w:hAnsi="Arial" w:cs="Arial"/>
          <w:sz w:val="24"/>
          <w:szCs w:val="24"/>
        </w:rPr>
        <w:t xml:space="preserve">marketing and services. Sustainability is also a vital to future policy markets embrace green campaigns, and tourists increasingly wish to travel sustainably. However, employee engagement and data protection issues are considered </w:t>
      </w:r>
      <w:r w:rsidR="009E6849" w:rsidRPr="005B584F">
        <w:rPr>
          <w:rFonts w:ascii="Arial" w:hAnsi="Arial" w:cs="Arial"/>
          <w:sz w:val="24"/>
          <w:szCs w:val="24"/>
        </w:rPr>
        <w:t xml:space="preserve">significant barriers to the successful outcome of the system. In this respect, Marriott should strive to improve on the following strategic recommendations for future </w:t>
      </w:r>
      <w:r w:rsidR="00142C8F" w:rsidRPr="005B584F">
        <w:rPr>
          <w:rFonts w:ascii="Arial" w:hAnsi="Arial" w:cs="Arial"/>
          <w:sz w:val="24"/>
          <w:szCs w:val="24"/>
        </w:rPr>
        <w:t>competitiveness</w:t>
      </w:r>
      <w:r w:rsidR="00142C8F">
        <w:rPr>
          <w:rFonts w:ascii="Arial" w:hAnsi="Arial" w:cs="Arial"/>
          <w:sz w:val="24"/>
          <w:szCs w:val="24"/>
        </w:rPr>
        <w:t>,</w:t>
      </w:r>
      <w:r w:rsidR="009E6849" w:rsidRPr="005B584F">
        <w:rPr>
          <w:rFonts w:ascii="Arial" w:hAnsi="Arial" w:cs="Arial"/>
          <w:sz w:val="24"/>
          <w:szCs w:val="24"/>
        </w:rPr>
        <w:t xml:space="preserve"> employee training, ethical use of data, and sustainable technologies. Through these approaches, Marriott can strengthen its positioning in its preferred markets and deliver great guest experiences in the con</w:t>
      </w:r>
      <w:r w:rsidR="005C6D34" w:rsidRPr="005B584F">
        <w:rPr>
          <w:rFonts w:ascii="Arial" w:hAnsi="Arial" w:cs="Arial"/>
          <w:sz w:val="24"/>
          <w:szCs w:val="24"/>
        </w:rPr>
        <w:t>stantly developing digital environment.</w:t>
      </w:r>
    </w:p>
    <w:p w14:paraId="06935B3F" w14:textId="77777777" w:rsidR="00195062" w:rsidRPr="005B584F" w:rsidRDefault="00195062" w:rsidP="00271EE8">
      <w:pPr>
        <w:spacing w:line="360" w:lineRule="auto"/>
        <w:jc w:val="both"/>
        <w:rPr>
          <w:rFonts w:ascii="Arial" w:hAnsi="Arial" w:cs="Arial"/>
          <w:b/>
          <w:bCs/>
          <w:sz w:val="24"/>
          <w:szCs w:val="24"/>
        </w:rPr>
      </w:pPr>
    </w:p>
    <w:p w14:paraId="68DCD189" w14:textId="77777777" w:rsidR="00515219" w:rsidRPr="005B584F" w:rsidRDefault="00515219" w:rsidP="00271EE8">
      <w:pPr>
        <w:spacing w:line="360" w:lineRule="auto"/>
        <w:jc w:val="both"/>
        <w:rPr>
          <w:rFonts w:ascii="Arial" w:hAnsi="Arial" w:cs="Arial"/>
          <w:b/>
          <w:bCs/>
          <w:sz w:val="24"/>
          <w:szCs w:val="24"/>
        </w:rPr>
      </w:pPr>
    </w:p>
    <w:p w14:paraId="39B2D62A" w14:textId="77777777" w:rsidR="00515219" w:rsidRPr="005B584F" w:rsidRDefault="00515219" w:rsidP="00271EE8">
      <w:pPr>
        <w:spacing w:line="360" w:lineRule="auto"/>
        <w:jc w:val="both"/>
        <w:rPr>
          <w:rFonts w:ascii="Arial" w:hAnsi="Arial" w:cs="Arial"/>
          <w:b/>
          <w:bCs/>
          <w:sz w:val="24"/>
          <w:szCs w:val="24"/>
        </w:rPr>
      </w:pPr>
    </w:p>
    <w:p w14:paraId="49B6F310" w14:textId="77777777" w:rsidR="00515219" w:rsidRPr="005B584F" w:rsidRDefault="00515219" w:rsidP="00271EE8">
      <w:pPr>
        <w:spacing w:line="360" w:lineRule="auto"/>
        <w:jc w:val="both"/>
        <w:rPr>
          <w:rFonts w:ascii="Arial" w:hAnsi="Arial" w:cs="Arial"/>
          <w:b/>
          <w:bCs/>
          <w:sz w:val="24"/>
          <w:szCs w:val="24"/>
        </w:rPr>
      </w:pPr>
    </w:p>
    <w:p w14:paraId="70F05387" w14:textId="77777777" w:rsidR="00515219" w:rsidRPr="005B584F" w:rsidRDefault="00515219" w:rsidP="00271EE8">
      <w:pPr>
        <w:spacing w:line="360" w:lineRule="auto"/>
        <w:jc w:val="both"/>
        <w:rPr>
          <w:rFonts w:ascii="Arial" w:hAnsi="Arial" w:cs="Arial"/>
          <w:b/>
          <w:bCs/>
          <w:sz w:val="24"/>
          <w:szCs w:val="24"/>
        </w:rPr>
      </w:pPr>
    </w:p>
    <w:p w14:paraId="47D1D518" w14:textId="77777777" w:rsidR="00515219" w:rsidRPr="005B584F" w:rsidRDefault="00515219" w:rsidP="00271EE8">
      <w:pPr>
        <w:spacing w:line="360" w:lineRule="auto"/>
        <w:jc w:val="both"/>
        <w:rPr>
          <w:rFonts w:ascii="Arial" w:hAnsi="Arial" w:cs="Arial"/>
          <w:b/>
          <w:bCs/>
          <w:sz w:val="24"/>
          <w:szCs w:val="24"/>
        </w:rPr>
      </w:pPr>
    </w:p>
    <w:p w14:paraId="2EA89692" w14:textId="77777777" w:rsidR="00D437AD" w:rsidRPr="005B584F" w:rsidRDefault="00D437AD" w:rsidP="00271EE8">
      <w:pPr>
        <w:spacing w:line="360" w:lineRule="auto"/>
        <w:jc w:val="both"/>
        <w:rPr>
          <w:rFonts w:ascii="Arial" w:hAnsi="Arial" w:cs="Arial"/>
          <w:b/>
          <w:bCs/>
          <w:sz w:val="24"/>
          <w:szCs w:val="24"/>
        </w:rPr>
      </w:pPr>
    </w:p>
    <w:p w14:paraId="20F14802" w14:textId="77777777" w:rsidR="00D437AD" w:rsidRPr="005B584F" w:rsidRDefault="00D437AD" w:rsidP="00271EE8">
      <w:pPr>
        <w:spacing w:line="360" w:lineRule="auto"/>
        <w:jc w:val="both"/>
        <w:rPr>
          <w:rFonts w:ascii="Arial" w:hAnsi="Arial" w:cs="Arial"/>
          <w:b/>
          <w:bCs/>
          <w:sz w:val="24"/>
          <w:szCs w:val="24"/>
        </w:rPr>
      </w:pPr>
    </w:p>
    <w:p w14:paraId="171625A8" w14:textId="77777777" w:rsidR="00D437AD" w:rsidRPr="005B584F" w:rsidRDefault="00D437AD" w:rsidP="00271EE8">
      <w:pPr>
        <w:spacing w:line="360" w:lineRule="auto"/>
        <w:jc w:val="both"/>
        <w:rPr>
          <w:rFonts w:ascii="Arial" w:hAnsi="Arial" w:cs="Arial"/>
          <w:b/>
          <w:bCs/>
          <w:sz w:val="24"/>
          <w:szCs w:val="24"/>
        </w:rPr>
      </w:pPr>
    </w:p>
    <w:p w14:paraId="3BB6B65C" w14:textId="77777777" w:rsidR="00D437AD" w:rsidRPr="005B584F" w:rsidRDefault="00D437AD" w:rsidP="00271EE8">
      <w:pPr>
        <w:spacing w:line="360" w:lineRule="auto"/>
        <w:jc w:val="both"/>
        <w:rPr>
          <w:rFonts w:ascii="Arial" w:hAnsi="Arial" w:cs="Arial"/>
          <w:b/>
          <w:bCs/>
          <w:sz w:val="24"/>
          <w:szCs w:val="24"/>
        </w:rPr>
      </w:pPr>
    </w:p>
    <w:p w14:paraId="5C0ED77E" w14:textId="77777777" w:rsidR="00916FB1" w:rsidRDefault="00916FB1" w:rsidP="00271EE8">
      <w:pPr>
        <w:spacing w:line="360" w:lineRule="auto"/>
        <w:jc w:val="both"/>
        <w:rPr>
          <w:rFonts w:ascii="Arial" w:hAnsi="Arial" w:cs="Arial"/>
          <w:b/>
          <w:bCs/>
          <w:sz w:val="24"/>
          <w:szCs w:val="24"/>
        </w:rPr>
      </w:pPr>
    </w:p>
    <w:p w14:paraId="49B5012C" w14:textId="79877134" w:rsidR="00515219" w:rsidRPr="005B584F" w:rsidRDefault="00515219" w:rsidP="00271EE8">
      <w:pPr>
        <w:spacing w:line="360" w:lineRule="auto"/>
        <w:jc w:val="both"/>
        <w:rPr>
          <w:rFonts w:ascii="Arial" w:hAnsi="Arial" w:cs="Arial"/>
          <w:b/>
          <w:bCs/>
          <w:sz w:val="24"/>
          <w:szCs w:val="24"/>
        </w:rPr>
      </w:pPr>
      <w:r w:rsidRPr="005B584F">
        <w:rPr>
          <w:rFonts w:ascii="Arial" w:hAnsi="Arial" w:cs="Arial"/>
          <w:b/>
          <w:bCs/>
          <w:sz w:val="24"/>
          <w:szCs w:val="24"/>
        </w:rPr>
        <w:lastRenderedPageBreak/>
        <w:t>References</w:t>
      </w:r>
    </w:p>
    <w:p w14:paraId="44AE7AFE" w14:textId="46D3C223" w:rsidR="00515219" w:rsidRPr="005B584F" w:rsidRDefault="00F627E2" w:rsidP="00271EE8">
      <w:pPr>
        <w:spacing w:line="360" w:lineRule="auto"/>
        <w:jc w:val="both"/>
        <w:rPr>
          <w:rFonts w:ascii="Arial" w:hAnsi="Arial" w:cs="Arial"/>
          <w:sz w:val="24"/>
          <w:szCs w:val="24"/>
        </w:rPr>
      </w:pPr>
      <w:r w:rsidRPr="005B584F">
        <w:rPr>
          <w:rFonts w:ascii="Arial" w:hAnsi="Arial" w:cs="Arial"/>
          <w:sz w:val="24"/>
          <w:szCs w:val="24"/>
        </w:rPr>
        <w:t>Asante, K., (202</w:t>
      </w:r>
      <w:r w:rsidR="00F84D0A" w:rsidRPr="005B584F">
        <w:rPr>
          <w:rFonts w:ascii="Arial" w:hAnsi="Arial" w:cs="Arial"/>
          <w:sz w:val="24"/>
          <w:szCs w:val="24"/>
        </w:rPr>
        <w:t>3</w:t>
      </w:r>
      <w:r w:rsidRPr="005B584F">
        <w:rPr>
          <w:rFonts w:ascii="Arial" w:hAnsi="Arial" w:cs="Arial"/>
          <w:sz w:val="24"/>
          <w:szCs w:val="24"/>
        </w:rPr>
        <w:t>). Hotels’ green leadership and employee pro-environmental behaviour, the role of value congruence and moral consciousness: evidence from symmetrical and asymmetrical approaches. </w:t>
      </w:r>
      <w:r w:rsidRPr="005B584F">
        <w:rPr>
          <w:rFonts w:ascii="Arial" w:hAnsi="Arial" w:cs="Arial"/>
          <w:i/>
          <w:iCs/>
          <w:sz w:val="24"/>
          <w:szCs w:val="24"/>
        </w:rPr>
        <w:t>Journal of Sustainable Tourism</w:t>
      </w:r>
      <w:r w:rsidRPr="005B584F">
        <w:rPr>
          <w:rFonts w:ascii="Arial" w:hAnsi="Arial" w:cs="Arial"/>
          <w:sz w:val="24"/>
          <w:szCs w:val="24"/>
        </w:rPr>
        <w:t>, </w:t>
      </w:r>
      <w:r w:rsidRPr="005B584F">
        <w:rPr>
          <w:rFonts w:ascii="Arial" w:hAnsi="Arial" w:cs="Arial"/>
          <w:i/>
          <w:iCs/>
          <w:sz w:val="24"/>
          <w:szCs w:val="24"/>
        </w:rPr>
        <w:t>32</w:t>
      </w:r>
      <w:r w:rsidRPr="005B584F">
        <w:rPr>
          <w:rFonts w:ascii="Arial" w:hAnsi="Arial" w:cs="Arial"/>
          <w:sz w:val="24"/>
          <w:szCs w:val="24"/>
        </w:rPr>
        <w:t>(7), pp.1370-1391.</w:t>
      </w:r>
      <w:r w:rsidR="00F72CAF" w:rsidRPr="005B584F">
        <w:rPr>
          <w:rFonts w:ascii="Arial" w:hAnsi="Arial" w:cs="Arial"/>
          <w:sz w:val="24"/>
          <w:szCs w:val="24"/>
        </w:rPr>
        <w:t xml:space="preserve"> Available at: https://doi.org/10.1080/09669582.2023.2229534</w:t>
      </w:r>
    </w:p>
    <w:p w14:paraId="28E84888" w14:textId="7ABDC6DA" w:rsidR="00C8111A" w:rsidRPr="005B584F" w:rsidRDefault="00C8111A" w:rsidP="00271EE8">
      <w:pPr>
        <w:spacing w:line="360" w:lineRule="auto"/>
        <w:jc w:val="both"/>
        <w:rPr>
          <w:rFonts w:ascii="Arial" w:hAnsi="Arial" w:cs="Arial"/>
          <w:sz w:val="24"/>
          <w:szCs w:val="24"/>
        </w:rPr>
      </w:pPr>
      <w:r w:rsidRPr="005B584F">
        <w:rPr>
          <w:rFonts w:ascii="Arial" w:hAnsi="Arial" w:cs="Arial"/>
          <w:sz w:val="24"/>
          <w:szCs w:val="24"/>
        </w:rPr>
        <w:t>Axi</w:t>
      </w:r>
      <w:r w:rsidR="0032030D" w:rsidRPr="005B584F">
        <w:rPr>
          <w:rFonts w:ascii="Arial" w:hAnsi="Arial" w:cs="Arial"/>
          <w:sz w:val="24"/>
          <w:szCs w:val="24"/>
        </w:rPr>
        <w:t xml:space="preserve">, </w:t>
      </w:r>
      <w:r w:rsidR="00612653" w:rsidRPr="005B584F">
        <w:rPr>
          <w:rFonts w:ascii="Arial" w:hAnsi="Arial" w:cs="Arial"/>
          <w:sz w:val="24"/>
          <w:szCs w:val="24"/>
        </w:rPr>
        <w:t xml:space="preserve">(2024). </w:t>
      </w:r>
      <w:r w:rsidR="00612653" w:rsidRPr="005B584F">
        <w:rPr>
          <w:rFonts w:ascii="Arial" w:hAnsi="Arial" w:cs="Arial"/>
          <w:i/>
          <w:iCs/>
          <w:sz w:val="24"/>
          <w:szCs w:val="24"/>
        </w:rPr>
        <w:t>Case Study: How Marriott Leverages AI for Digital Innovation</w:t>
      </w:r>
      <w:r w:rsidR="00781C80" w:rsidRPr="005B584F">
        <w:rPr>
          <w:rFonts w:ascii="Arial" w:hAnsi="Arial" w:cs="Arial"/>
          <w:sz w:val="24"/>
          <w:szCs w:val="24"/>
        </w:rPr>
        <w:t>. [Online] Available at</w:t>
      </w:r>
      <w:r w:rsidR="007F221C" w:rsidRPr="005B584F">
        <w:rPr>
          <w:rFonts w:ascii="Arial" w:hAnsi="Arial" w:cs="Arial"/>
          <w:sz w:val="24"/>
          <w:szCs w:val="24"/>
        </w:rPr>
        <w:t xml:space="preserve">: </w:t>
      </w:r>
      <w:hyperlink r:id="rId10" w:anchor=":~:text=Marriott's%20tech%20investment%20for%202024,and%20augmented%20intelligence%20for%20associates" w:history="1">
        <w:r w:rsidR="00F03F52" w:rsidRPr="005B584F">
          <w:rPr>
            <w:rStyle w:val="Hyperlink"/>
            <w:rFonts w:ascii="Arial" w:hAnsi="Arial" w:cs="Arial"/>
            <w:sz w:val="24"/>
            <w:szCs w:val="24"/>
          </w:rPr>
          <w:t>Case Study: How Marriott Leverages AI for Digital Innovation - AIX | AI Expert Network</w:t>
        </w:r>
      </w:hyperlink>
      <w:r w:rsidR="00815B92" w:rsidRPr="005B584F">
        <w:rPr>
          <w:rFonts w:ascii="Arial" w:hAnsi="Arial" w:cs="Arial"/>
          <w:sz w:val="24"/>
          <w:szCs w:val="24"/>
        </w:rPr>
        <w:t xml:space="preserve"> (Accessed: 15 October 2024).</w:t>
      </w:r>
    </w:p>
    <w:p w14:paraId="2F6BD586" w14:textId="655DFDA5" w:rsidR="009D0EF2" w:rsidRPr="005B584F" w:rsidRDefault="00AE201F" w:rsidP="00271EE8">
      <w:pPr>
        <w:spacing w:line="360" w:lineRule="auto"/>
        <w:jc w:val="both"/>
        <w:rPr>
          <w:rFonts w:ascii="Arial" w:hAnsi="Arial" w:cs="Arial"/>
          <w:i/>
          <w:iCs/>
          <w:sz w:val="24"/>
          <w:szCs w:val="24"/>
        </w:rPr>
      </w:pPr>
      <w:r w:rsidRPr="005B584F">
        <w:rPr>
          <w:rFonts w:ascii="Arial" w:hAnsi="Arial" w:cs="Arial"/>
          <w:sz w:val="24"/>
          <w:szCs w:val="24"/>
        </w:rPr>
        <w:t>Beck, B., (</w:t>
      </w:r>
      <w:r w:rsidR="00295577" w:rsidRPr="005B584F">
        <w:rPr>
          <w:rFonts w:ascii="Arial" w:hAnsi="Arial" w:cs="Arial"/>
          <w:sz w:val="24"/>
          <w:szCs w:val="24"/>
        </w:rPr>
        <w:t xml:space="preserve">2024). </w:t>
      </w:r>
      <w:r w:rsidR="00AB37F9" w:rsidRPr="005B584F">
        <w:rPr>
          <w:rFonts w:ascii="Arial" w:hAnsi="Arial" w:cs="Arial"/>
          <w:i/>
          <w:iCs/>
          <w:sz w:val="24"/>
          <w:szCs w:val="24"/>
        </w:rPr>
        <w:t xml:space="preserve">10 Tips on How to </w:t>
      </w:r>
      <w:r w:rsidR="001B0CB4" w:rsidRPr="005B584F">
        <w:rPr>
          <w:rFonts w:ascii="Arial" w:hAnsi="Arial" w:cs="Arial"/>
          <w:i/>
          <w:iCs/>
          <w:sz w:val="24"/>
          <w:szCs w:val="24"/>
        </w:rPr>
        <w:t>Analyse</w:t>
      </w:r>
      <w:r w:rsidR="00AB37F9" w:rsidRPr="005B584F">
        <w:rPr>
          <w:rFonts w:ascii="Arial" w:hAnsi="Arial" w:cs="Arial"/>
          <w:i/>
          <w:iCs/>
          <w:sz w:val="24"/>
          <w:szCs w:val="24"/>
        </w:rPr>
        <w:t xml:space="preserve"> and Improve Your Chatbot for Better Results</w:t>
      </w:r>
      <w:r w:rsidR="00295577" w:rsidRPr="005B584F">
        <w:rPr>
          <w:rFonts w:ascii="Arial" w:hAnsi="Arial" w:cs="Arial"/>
          <w:sz w:val="24"/>
          <w:szCs w:val="24"/>
        </w:rPr>
        <w:t xml:space="preserve"> </w:t>
      </w:r>
      <w:r w:rsidR="0039132B" w:rsidRPr="005B584F">
        <w:rPr>
          <w:rFonts w:ascii="Arial" w:hAnsi="Arial" w:cs="Arial"/>
          <w:sz w:val="24"/>
          <w:szCs w:val="24"/>
        </w:rPr>
        <w:t>[Online] A</w:t>
      </w:r>
      <w:r w:rsidR="00AB37F9" w:rsidRPr="005B584F">
        <w:rPr>
          <w:rFonts w:ascii="Arial" w:hAnsi="Arial" w:cs="Arial"/>
          <w:sz w:val="24"/>
          <w:szCs w:val="24"/>
        </w:rPr>
        <w:t>vailable at:</w:t>
      </w:r>
      <w:r w:rsidR="0039132B" w:rsidRPr="005B584F">
        <w:rPr>
          <w:rFonts w:ascii="Arial" w:hAnsi="Arial" w:cs="Arial"/>
          <w:sz w:val="24"/>
          <w:szCs w:val="24"/>
        </w:rPr>
        <w:t xml:space="preserve"> </w:t>
      </w:r>
      <w:hyperlink r:id="rId11" w:history="1">
        <w:r w:rsidR="0039132B" w:rsidRPr="005B584F">
          <w:rPr>
            <w:rStyle w:val="Hyperlink"/>
            <w:rFonts w:ascii="Arial" w:hAnsi="Arial" w:cs="Arial"/>
            <w:sz w:val="24"/>
            <w:szCs w:val="24"/>
          </w:rPr>
          <w:t>https://www.clearvoice.com/resources/tips-how-to-analyze-and-improve-chatbots/</w:t>
        </w:r>
      </w:hyperlink>
      <w:r w:rsidR="009D0EF2" w:rsidRPr="005B584F">
        <w:rPr>
          <w:rFonts w:ascii="Arial" w:hAnsi="Arial" w:cs="Arial"/>
          <w:sz w:val="24"/>
          <w:szCs w:val="24"/>
        </w:rPr>
        <w:t xml:space="preserve"> </w:t>
      </w:r>
      <w:r w:rsidR="00FE64E8" w:rsidRPr="005B584F">
        <w:rPr>
          <w:rFonts w:ascii="Arial" w:hAnsi="Arial" w:cs="Arial"/>
          <w:sz w:val="24"/>
          <w:szCs w:val="24"/>
        </w:rPr>
        <w:t>(Accessed:</w:t>
      </w:r>
      <w:r w:rsidR="00A71241" w:rsidRPr="005B584F">
        <w:rPr>
          <w:rFonts w:ascii="Arial" w:hAnsi="Arial" w:cs="Arial"/>
          <w:sz w:val="24"/>
          <w:szCs w:val="24"/>
        </w:rPr>
        <w:t xml:space="preserve"> 24 October 2024)</w:t>
      </w:r>
      <w:r w:rsidR="0039132B" w:rsidRPr="005B584F">
        <w:rPr>
          <w:rFonts w:ascii="Arial" w:hAnsi="Arial" w:cs="Arial"/>
          <w:sz w:val="24"/>
          <w:szCs w:val="24"/>
        </w:rPr>
        <w:t>.</w:t>
      </w:r>
    </w:p>
    <w:p w14:paraId="6542012C" w14:textId="2CD6C8B8" w:rsidR="00F627E2" w:rsidRPr="005B584F" w:rsidRDefault="0007658C" w:rsidP="00271EE8">
      <w:pPr>
        <w:spacing w:line="360" w:lineRule="auto"/>
        <w:jc w:val="both"/>
        <w:rPr>
          <w:rFonts w:ascii="Arial" w:hAnsi="Arial" w:cs="Arial"/>
          <w:sz w:val="24"/>
          <w:szCs w:val="24"/>
        </w:rPr>
      </w:pPr>
      <w:r w:rsidRPr="005B584F">
        <w:rPr>
          <w:rFonts w:ascii="Arial" w:hAnsi="Arial" w:cs="Arial"/>
          <w:sz w:val="24"/>
          <w:szCs w:val="24"/>
        </w:rPr>
        <w:t>Bounatirou, M. and Lim, A., (2020). A case study on the impact of artificial intelligence on a hospitality company. In </w:t>
      </w:r>
      <w:r w:rsidRPr="005B584F">
        <w:rPr>
          <w:rFonts w:ascii="Arial" w:hAnsi="Arial" w:cs="Arial"/>
          <w:i/>
          <w:iCs/>
          <w:sz w:val="24"/>
          <w:szCs w:val="24"/>
        </w:rPr>
        <w:t>Sustainable Hospitality Management: Designing Meaningful Encounters With Talent and Technology</w:t>
      </w:r>
      <w:r w:rsidRPr="005B584F">
        <w:rPr>
          <w:rFonts w:ascii="Arial" w:hAnsi="Arial" w:cs="Arial"/>
          <w:sz w:val="24"/>
          <w:szCs w:val="24"/>
        </w:rPr>
        <w:t> (pp. 179-187). Emerald Publishing Limited.</w:t>
      </w:r>
      <w:r w:rsidR="00232A0A" w:rsidRPr="005B584F">
        <w:rPr>
          <w:rFonts w:ascii="Arial" w:hAnsi="Arial" w:cs="Arial"/>
          <w:sz w:val="24"/>
          <w:szCs w:val="24"/>
        </w:rPr>
        <w:t xml:space="preserve"> A</w:t>
      </w:r>
      <w:r w:rsidR="00021CF8" w:rsidRPr="005B584F">
        <w:rPr>
          <w:rFonts w:ascii="Arial" w:hAnsi="Arial" w:cs="Arial"/>
          <w:sz w:val="24"/>
          <w:szCs w:val="24"/>
        </w:rPr>
        <w:t>vailable at: https://doi.org/10.1108/S1877-636120200000024013</w:t>
      </w:r>
    </w:p>
    <w:p w14:paraId="2EFE6B00" w14:textId="16B098CB" w:rsidR="00DB2CA4" w:rsidRPr="005B584F" w:rsidRDefault="00455FAC" w:rsidP="00271EE8">
      <w:pPr>
        <w:spacing w:line="360" w:lineRule="auto"/>
        <w:jc w:val="both"/>
        <w:rPr>
          <w:rFonts w:ascii="Arial" w:hAnsi="Arial" w:cs="Arial"/>
          <w:sz w:val="24"/>
          <w:szCs w:val="24"/>
        </w:rPr>
      </w:pPr>
      <w:r w:rsidRPr="005B584F">
        <w:rPr>
          <w:rFonts w:ascii="Arial" w:hAnsi="Arial" w:cs="Arial"/>
          <w:sz w:val="24"/>
          <w:szCs w:val="24"/>
        </w:rPr>
        <w:t>Bulchand-Gidumal, J., William Secin, E., O’Connor, P. and Buhalis, D., (202</w:t>
      </w:r>
      <w:r w:rsidR="0004696A" w:rsidRPr="005B584F">
        <w:rPr>
          <w:rFonts w:ascii="Arial" w:hAnsi="Arial" w:cs="Arial"/>
          <w:sz w:val="24"/>
          <w:szCs w:val="24"/>
        </w:rPr>
        <w:t>3</w:t>
      </w:r>
      <w:r w:rsidRPr="005B584F">
        <w:rPr>
          <w:rFonts w:ascii="Arial" w:hAnsi="Arial" w:cs="Arial"/>
          <w:sz w:val="24"/>
          <w:szCs w:val="24"/>
        </w:rPr>
        <w:t>). Artificial intelligence’s impact on hospitality and tourism marketing: exploring key themes and addressing challenges. </w:t>
      </w:r>
      <w:r w:rsidRPr="005B584F">
        <w:rPr>
          <w:rFonts w:ascii="Arial" w:hAnsi="Arial" w:cs="Arial"/>
          <w:i/>
          <w:iCs/>
          <w:sz w:val="24"/>
          <w:szCs w:val="24"/>
        </w:rPr>
        <w:t>Current Issues in Tourism</w:t>
      </w:r>
      <w:r w:rsidRPr="005B584F">
        <w:rPr>
          <w:rFonts w:ascii="Arial" w:hAnsi="Arial" w:cs="Arial"/>
          <w:sz w:val="24"/>
          <w:szCs w:val="24"/>
        </w:rPr>
        <w:t>, </w:t>
      </w:r>
      <w:r w:rsidRPr="005B584F">
        <w:rPr>
          <w:rFonts w:ascii="Arial" w:hAnsi="Arial" w:cs="Arial"/>
          <w:i/>
          <w:iCs/>
          <w:sz w:val="24"/>
          <w:szCs w:val="24"/>
        </w:rPr>
        <w:t>27</w:t>
      </w:r>
      <w:r w:rsidRPr="005B584F">
        <w:rPr>
          <w:rFonts w:ascii="Arial" w:hAnsi="Arial" w:cs="Arial"/>
          <w:sz w:val="24"/>
          <w:szCs w:val="24"/>
        </w:rPr>
        <w:t>(14), pp.2345-2362.</w:t>
      </w:r>
      <w:r w:rsidR="00E05E33" w:rsidRPr="005B584F">
        <w:rPr>
          <w:rFonts w:ascii="Arial" w:hAnsi="Arial" w:cs="Arial"/>
          <w:sz w:val="24"/>
          <w:szCs w:val="24"/>
        </w:rPr>
        <w:t xml:space="preserve"> </w:t>
      </w:r>
      <w:r w:rsidR="00A638F3" w:rsidRPr="005B584F">
        <w:rPr>
          <w:rFonts w:ascii="Arial" w:hAnsi="Arial" w:cs="Arial"/>
          <w:sz w:val="24"/>
          <w:szCs w:val="24"/>
        </w:rPr>
        <w:t>Available at</w:t>
      </w:r>
      <w:r w:rsidR="00712750" w:rsidRPr="005B584F">
        <w:rPr>
          <w:rFonts w:ascii="Arial" w:hAnsi="Arial" w:cs="Arial"/>
          <w:sz w:val="24"/>
          <w:szCs w:val="24"/>
        </w:rPr>
        <w:t>: https://doi.org/10.1080/13683500.2023.2229480</w:t>
      </w:r>
    </w:p>
    <w:p w14:paraId="2EB0A7A6" w14:textId="03F2C305" w:rsidR="00635E9A" w:rsidRPr="005B584F" w:rsidRDefault="00550A30" w:rsidP="00271EE8">
      <w:pPr>
        <w:spacing w:line="360" w:lineRule="auto"/>
        <w:jc w:val="both"/>
        <w:rPr>
          <w:rFonts w:ascii="Arial" w:hAnsi="Arial" w:cs="Arial"/>
          <w:sz w:val="24"/>
          <w:szCs w:val="24"/>
        </w:rPr>
      </w:pPr>
      <w:r w:rsidRPr="005B584F">
        <w:rPr>
          <w:rFonts w:ascii="Arial" w:hAnsi="Arial" w:cs="Arial"/>
          <w:sz w:val="24"/>
          <w:szCs w:val="24"/>
        </w:rPr>
        <w:t>Busulwa, R., Pickering, M. and Pathiranage, N.W., (2024). Readiness of hospitality and tourism curricula for digital transformation. </w:t>
      </w:r>
      <w:r w:rsidRPr="005B584F">
        <w:rPr>
          <w:rFonts w:ascii="Arial" w:hAnsi="Arial" w:cs="Arial"/>
          <w:i/>
          <w:iCs/>
          <w:sz w:val="24"/>
          <w:szCs w:val="24"/>
        </w:rPr>
        <w:t>Journal of Hospitality, Leisure, Sport &amp; Tourism Education</w:t>
      </w:r>
      <w:r w:rsidRPr="005B584F">
        <w:rPr>
          <w:rFonts w:ascii="Arial" w:hAnsi="Arial" w:cs="Arial"/>
          <w:sz w:val="24"/>
          <w:szCs w:val="24"/>
        </w:rPr>
        <w:t>, </w:t>
      </w:r>
      <w:r w:rsidRPr="005B584F">
        <w:rPr>
          <w:rFonts w:ascii="Arial" w:hAnsi="Arial" w:cs="Arial"/>
          <w:i/>
          <w:iCs/>
          <w:sz w:val="24"/>
          <w:szCs w:val="24"/>
        </w:rPr>
        <w:t>35</w:t>
      </w:r>
      <w:r w:rsidRPr="005B584F">
        <w:rPr>
          <w:rFonts w:ascii="Arial" w:hAnsi="Arial" w:cs="Arial"/>
          <w:sz w:val="24"/>
          <w:szCs w:val="24"/>
        </w:rPr>
        <w:t>, p.100519.</w:t>
      </w:r>
      <w:r w:rsidR="0077115A" w:rsidRPr="005B584F">
        <w:rPr>
          <w:rFonts w:ascii="Arial" w:hAnsi="Arial" w:cs="Arial"/>
          <w:sz w:val="24"/>
          <w:szCs w:val="24"/>
        </w:rPr>
        <w:t xml:space="preserve"> </w:t>
      </w:r>
      <w:r w:rsidR="00385A31" w:rsidRPr="005B584F">
        <w:rPr>
          <w:rFonts w:ascii="Arial" w:hAnsi="Arial" w:cs="Arial"/>
          <w:sz w:val="24"/>
          <w:szCs w:val="24"/>
        </w:rPr>
        <w:t>Available at: https://doi.org/10.1016/j.jhlste.2024.100519</w:t>
      </w:r>
    </w:p>
    <w:p w14:paraId="3047C7DE" w14:textId="18A84C5E" w:rsidR="00550A30" w:rsidRPr="005B584F" w:rsidRDefault="00031DCC" w:rsidP="00271EE8">
      <w:pPr>
        <w:spacing w:line="360" w:lineRule="auto"/>
        <w:jc w:val="both"/>
        <w:rPr>
          <w:rFonts w:ascii="Arial" w:hAnsi="Arial" w:cs="Arial"/>
          <w:sz w:val="24"/>
          <w:szCs w:val="24"/>
        </w:rPr>
      </w:pPr>
      <w:r w:rsidRPr="005B584F">
        <w:rPr>
          <w:rFonts w:ascii="Arial" w:hAnsi="Arial" w:cs="Arial"/>
          <w:sz w:val="24"/>
          <w:szCs w:val="24"/>
        </w:rPr>
        <w:t>Clegg, S.R., Skyttermoen, T. and Vaagaasar, A.L., (2020). </w:t>
      </w:r>
      <w:r w:rsidRPr="005B584F">
        <w:rPr>
          <w:rFonts w:ascii="Arial" w:hAnsi="Arial" w:cs="Arial"/>
          <w:i/>
          <w:iCs/>
          <w:sz w:val="24"/>
          <w:szCs w:val="24"/>
        </w:rPr>
        <w:t>Project management: a value creation approach</w:t>
      </w:r>
      <w:r w:rsidRPr="005B584F">
        <w:rPr>
          <w:rFonts w:ascii="Arial" w:hAnsi="Arial" w:cs="Arial"/>
          <w:sz w:val="24"/>
          <w:szCs w:val="24"/>
        </w:rPr>
        <w:t>. Sage.</w:t>
      </w:r>
    </w:p>
    <w:p w14:paraId="35463DB8" w14:textId="30E3E2D3" w:rsidR="0007658C" w:rsidRPr="005B584F" w:rsidRDefault="00220D1A" w:rsidP="00271EE8">
      <w:pPr>
        <w:spacing w:line="360" w:lineRule="auto"/>
        <w:jc w:val="both"/>
        <w:rPr>
          <w:rFonts w:ascii="Arial" w:hAnsi="Arial" w:cs="Arial"/>
          <w:sz w:val="24"/>
          <w:szCs w:val="24"/>
        </w:rPr>
      </w:pPr>
      <w:r w:rsidRPr="005B584F">
        <w:rPr>
          <w:rFonts w:ascii="Arial" w:hAnsi="Arial" w:cs="Arial"/>
          <w:sz w:val="24"/>
          <w:szCs w:val="24"/>
        </w:rPr>
        <w:t>Costa, V. and Costa, C., (2022). Challenges in Times of Crisis and Pandemics in the Hospitality Industry: A Systematic Literature Review. </w:t>
      </w:r>
      <w:r w:rsidRPr="005B584F">
        <w:rPr>
          <w:rFonts w:ascii="Arial" w:hAnsi="Arial" w:cs="Arial"/>
          <w:i/>
          <w:iCs/>
          <w:sz w:val="24"/>
          <w:szCs w:val="24"/>
        </w:rPr>
        <w:t>Sustainability and Competitiveness in the Hospitality Industry</w:t>
      </w:r>
      <w:r w:rsidRPr="005B584F">
        <w:rPr>
          <w:rFonts w:ascii="Arial" w:hAnsi="Arial" w:cs="Arial"/>
          <w:sz w:val="24"/>
          <w:szCs w:val="24"/>
        </w:rPr>
        <w:t>, pp.1-22.</w:t>
      </w:r>
      <w:r w:rsidR="00E25CCB" w:rsidRPr="005B584F">
        <w:rPr>
          <w:rFonts w:ascii="Arial" w:hAnsi="Arial" w:cs="Arial"/>
          <w:sz w:val="24"/>
          <w:szCs w:val="24"/>
        </w:rPr>
        <w:t xml:space="preserve"> </w:t>
      </w:r>
    </w:p>
    <w:p w14:paraId="2DD87AC2" w14:textId="77777777" w:rsidR="002D7699" w:rsidRDefault="002D7699" w:rsidP="00271EE8">
      <w:pPr>
        <w:spacing w:line="360" w:lineRule="auto"/>
        <w:jc w:val="both"/>
        <w:rPr>
          <w:rFonts w:ascii="Arial" w:hAnsi="Arial" w:cs="Arial"/>
          <w:sz w:val="24"/>
          <w:szCs w:val="24"/>
        </w:rPr>
      </w:pPr>
    </w:p>
    <w:p w14:paraId="733181EB" w14:textId="53FD0C94" w:rsidR="00220D1A" w:rsidRPr="005B584F" w:rsidRDefault="009A1FDD" w:rsidP="00271EE8">
      <w:pPr>
        <w:spacing w:line="360" w:lineRule="auto"/>
        <w:jc w:val="both"/>
        <w:rPr>
          <w:rFonts w:ascii="Arial" w:hAnsi="Arial" w:cs="Arial"/>
          <w:sz w:val="24"/>
          <w:szCs w:val="24"/>
        </w:rPr>
      </w:pPr>
      <w:r w:rsidRPr="005B584F">
        <w:rPr>
          <w:rFonts w:ascii="Arial" w:hAnsi="Arial" w:cs="Arial"/>
          <w:sz w:val="24"/>
          <w:szCs w:val="24"/>
        </w:rPr>
        <w:lastRenderedPageBreak/>
        <w:t xml:space="preserve">Dang, T.D. and Nguyen, M.T., </w:t>
      </w:r>
      <w:r w:rsidR="00EE76C4" w:rsidRPr="005B584F">
        <w:rPr>
          <w:rFonts w:ascii="Arial" w:hAnsi="Arial" w:cs="Arial"/>
          <w:sz w:val="24"/>
          <w:szCs w:val="24"/>
        </w:rPr>
        <w:t>(</w:t>
      </w:r>
      <w:r w:rsidRPr="005B584F">
        <w:rPr>
          <w:rFonts w:ascii="Arial" w:hAnsi="Arial" w:cs="Arial"/>
          <w:sz w:val="24"/>
          <w:szCs w:val="24"/>
        </w:rPr>
        <w:t>2023</w:t>
      </w:r>
      <w:r w:rsidR="00EE76C4" w:rsidRPr="005B584F">
        <w:rPr>
          <w:rFonts w:ascii="Arial" w:hAnsi="Arial" w:cs="Arial"/>
          <w:sz w:val="24"/>
          <w:szCs w:val="24"/>
        </w:rPr>
        <w:t>)</w:t>
      </w:r>
      <w:r w:rsidRPr="005B584F">
        <w:rPr>
          <w:rFonts w:ascii="Arial" w:hAnsi="Arial" w:cs="Arial"/>
          <w:sz w:val="24"/>
          <w:szCs w:val="24"/>
        </w:rPr>
        <w:t>. Systematic review and research agenda for the tourism and hospitality sector: co-creation of customer value in the digital age. </w:t>
      </w:r>
      <w:r w:rsidRPr="005B584F">
        <w:rPr>
          <w:rFonts w:ascii="Arial" w:hAnsi="Arial" w:cs="Arial"/>
          <w:i/>
          <w:iCs/>
          <w:sz w:val="24"/>
          <w:szCs w:val="24"/>
        </w:rPr>
        <w:t>Future Business Journal</w:t>
      </w:r>
      <w:r w:rsidRPr="005B584F">
        <w:rPr>
          <w:rFonts w:ascii="Arial" w:hAnsi="Arial" w:cs="Arial"/>
          <w:sz w:val="24"/>
          <w:szCs w:val="24"/>
        </w:rPr>
        <w:t>, </w:t>
      </w:r>
      <w:r w:rsidRPr="005B584F">
        <w:rPr>
          <w:rFonts w:ascii="Arial" w:hAnsi="Arial" w:cs="Arial"/>
          <w:i/>
          <w:iCs/>
          <w:sz w:val="24"/>
          <w:szCs w:val="24"/>
        </w:rPr>
        <w:t>9</w:t>
      </w:r>
      <w:r w:rsidRPr="005B584F">
        <w:rPr>
          <w:rFonts w:ascii="Arial" w:hAnsi="Arial" w:cs="Arial"/>
          <w:sz w:val="24"/>
          <w:szCs w:val="24"/>
        </w:rPr>
        <w:t>(1), p.94.</w:t>
      </w:r>
      <w:r w:rsidR="006E010A" w:rsidRPr="005B584F">
        <w:rPr>
          <w:rFonts w:ascii="Arial" w:hAnsi="Arial" w:cs="Arial"/>
          <w:sz w:val="24"/>
          <w:szCs w:val="24"/>
        </w:rPr>
        <w:t xml:space="preserve"> Available at: https://doi.org/10.1186/s43093-023-00274-5</w:t>
      </w:r>
    </w:p>
    <w:p w14:paraId="1D04EB49" w14:textId="3EEDDF89" w:rsidR="00EE76C4" w:rsidRPr="005B584F" w:rsidRDefault="00D22A7D" w:rsidP="00271EE8">
      <w:pPr>
        <w:spacing w:line="360" w:lineRule="auto"/>
        <w:jc w:val="both"/>
        <w:rPr>
          <w:rFonts w:ascii="Arial" w:hAnsi="Arial" w:cs="Arial"/>
          <w:sz w:val="24"/>
          <w:szCs w:val="24"/>
        </w:rPr>
      </w:pPr>
      <w:r w:rsidRPr="005B584F">
        <w:rPr>
          <w:rFonts w:ascii="Arial" w:hAnsi="Arial" w:cs="Arial"/>
          <w:sz w:val="24"/>
          <w:szCs w:val="24"/>
        </w:rPr>
        <w:t>Ford, R.C. and Sturman, M.C., (2019). </w:t>
      </w:r>
      <w:r w:rsidRPr="005B584F">
        <w:rPr>
          <w:rFonts w:ascii="Arial" w:hAnsi="Arial" w:cs="Arial"/>
          <w:i/>
          <w:iCs/>
          <w:sz w:val="24"/>
          <w:szCs w:val="24"/>
        </w:rPr>
        <w:t>Managing hospitality organizations: Achieving excellence in the guest experience</w:t>
      </w:r>
      <w:r w:rsidRPr="005B584F">
        <w:rPr>
          <w:rFonts w:ascii="Arial" w:hAnsi="Arial" w:cs="Arial"/>
          <w:sz w:val="24"/>
          <w:szCs w:val="24"/>
        </w:rPr>
        <w:t>. SAGE Publications.</w:t>
      </w:r>
    </w:p>
    <w:p w14:paraId="54506C7A" w14:textId="71256BEF" w:rsidR="00D22A7D" w:rsidRPr="005B584F" w:rsidRDefault="00B4326F" w:rsidP="00271EE8">
      <w:pPr>
        <w:spacing w:line="360" w:lineRule="auto"/>
        <w:jc w:val="both"/>
        <w:rPr>
          <w:rFonts w:ascii="Arial" w:hAnsi="Arial" w:cs="Arial"/>
          <w:sz w:val="24"/>
          <w:szCs w:val="24"/>
        </w:rPr>
      </w:pPr>
      <w:r w:rsidRPr="005B584F">
        <w:rPr>
          <w:rFonts w:ascii="Arial" w:hAnsi="Arial" w:cs="Arial"/>
          <w:sz w:val="24"/>
          <w:szCs w:val="24"/>
        </w:rPr>
        <w:t xml:space="preserve">Giustiziero, G., Kretschmer, T., Somaya, D. and Wu, B., </w:t>
      </w:r>
      <w:r w:rsidR="00A91975" w:rsidRPr="005B584F">
        <w:rPr>
          <w:rFonts w:ascii="Arial" w:hAnsi="Arial" w:cs="Arial"/>
          <w:sz w:val="24"/>
          <w:szCs w:val="24"/>
        </w:rPr>
        <w:t>(</w:t>
      </w:r>
      <w:r w:rsidRPr="005B584F">
        <w:rPr>
          <w:rFonts w:ascii="Arial" w:hAnsi="Arial" w:cs="Arial"/>
          <w:sz w:val="24"/>
          <w:szCs w:val="24"/>
        </w:rPr>
        <w:t>202</w:t>
      </w:r>
      <w:r w:rsidR="00735C34" w:rsidRPr="005B584F">
        <w:rPr>
          <w:rFonts w:ascii="Arial" w:hAnsi="Arial" w:cs="Arial"/>
          <w:sz w:val="24"/>
          <w:szCs w:val="24"/>
        </w:rPr>
        <w:t>1</w:t>
      </w:r>
      <w:r w:rsidR="00A91975" w:rsidRPr="005B584F">
        <w:rPr>
          <w:rFonts w:ascii="Arial" w:hAnsi="Arial" w:cs="Arial"/>
          <w:sz w:val="24"/>
          <w:szCs w:val="24"/>
        </w:rPr>
        <w:t>)</w:t>
      </w:r>
      <w:r w:rsidRPr="005B584F">
        <w:rPr>
          <w:rFonts w:ascii="Arial" w:hAnsi="Arial" w:cs="Arial"/>
          <w:sz w:val="24"/>
          <w:szCs w:val="24"/>
        </w:rPr>
        <w:t>. Hyperspecialization and hyperscaling: A resource</w:t>
      </w:r>
      <w:r w:rsidRPr="005B584F">
        <w:rPr>
          <w:rFonts w:ascii="Cambria Math" w:hAnsi="Cambria Math" w:cs="Cambria Math"/>
          <w:sz w:val="24"/>
          <w:szCs w:val="24"/>
        </w:rPr>
        <w:t>‐</w:t>
      </w:r>
      <w:r w:rsidRPr="005B584F">
        <w:rPr>
          <w:rFonts w:ascii="Arial" w:hAnsi="Arial" w:cs="Arial"/>
          <w:sz w:val="24"/>
          <w:szCs w:val="24"/>
        </w:rPr>
        <w:t>based theory of the digital firm. </w:t>
      </w:r>
      <w:r w:rsidRPr="005B584F">
        <w:rPr>
          <w:rFonts w:ascii="Arial" w:hAnsi="Arial" w:cs="Arial"/>
          <w:i/>
          <w:iCs/>
          <w:sz w:val="24"/>
          <w:szCs w:val="24"/>
        </w:rPr>
        <w:t>Strategic Management Journal</w:t>
      </w:r>
      <w:r w:rsidRPr="005B584F">
        <w:rPr>
          <w:rFonts w:ascii="Arial" w:hAnsi="Arial" w:cs="Arial"/>
          <w:sz w:val="24"/>
          <w:szCs w:val="24"/>
        </w:rPr>
        <w:t>, </w:t>
      </w:r>
      <w:r w:rsidRPr="005B584F">
        <w:rPr>
          <w:rFonts w:ascii="Arial" w:hAnsi="Arial" w:cs="Arial"/>
          <w:i/>
          <w:iCs/>
          <w:sz w:val="24"/>
          <w:szCs w:val="24"/>
        </w:rPr>
        <w:t>44</w:t>
      </w:r>
      <w:r w:rsidRPr="005B584F">
        <w:rPr>
          <w:rFonts w:ascii="Arial" w:hAnsi="Arial" w:cs="Arial"/>
          <w:sz w:val="24"/>
          <w:szCs w:val="24"/>
        </w:rPr>
        <w:t>(6), pp.1391-1424.</w:t>
      </w:r>
      <w:r w:rsidR="00E37287" w:rsidRPr="005B584F">
        <w:rPr>
          <w:rFonts w:ascii="Arial" w:hAnsi="Arial" w:cs="Arial"/>
          <w:sz w:val="24"/>
          <w:szCs w:val="24"/>
        </w:rPr>
        <w:t xml:space="preserve"> Available at:</w:t>
      </w:r>
      <w:r w:rsidR="00F00B2C" w:rsidRPr="005B584F">
        <w:rPr>
          <w:rFonts w:ascii="Arial" w:hAnsi="Arial" w:cs="Arial"/>
          <w:sz w:val="24"/>
          <w:szCs w:val="24"/>
        </w:rPr>
        <w:t xml:space="preserve"> https://doi.org/10.1002/smj.3365</w:t>
      </w:r>
    </w:p>
    <w:p w14:paraId="25A89DA8" w14:textId="1CEB9639" w:rsidR="001A0507" w:rsidRPr="005B584F" w:rsidRDefault="001A0507" w:rsidP="001A0507">
      <w:pPr>
        <w:spacing w:line="360" w:lineRule="auto"/>
        <w:jc w:val="both"/>
        <w:rPr>
          <w:rFonts w:ascii="Arial" w:hAnsi="Arial" w:cs="Arial"/>
          <w:sz w:val="24"/>
          <w:szCs w:val="24"/>
          <w:lang w:val="en-US"/>
        </w:rPr>
      </w:pPr>
      <w:r w:rsidRPr="005B584F">
        <w:rPr>
          <w:rFonts w:ascii="Arial" w:hAnsi="Arial" w:cs="Arial"/>
          <w:sz w:val="24"/>
          <w:szCs w:val="24"/>
          <w:lang w:val="en-US"/>
        </w:rPr>
        <w:t>GOV.UK.</w:t>
      </w:r>
      <w:r w:rsidR="00D33042" w:rsidRPr="005B584F">
        <w:rPr>
          <w:rFonts w:ascii="Arial" w:hAnsi="Arial" w:cs="Arial"/>
          <w:sz w:val="24"/>
          <w:szCs w:val="24"/>
          <w:lang w:val="en-US"/>
        </w:rPr>
        <w:t>,</w:t>
      </w:r>
      <w:r w:rsidRPr="005B584F">
        <w:rPr>
          <w:rFonts w:ascii="Arial" w:hAnsi="Arial" w:cs="Arial"/>
          <w:sz w:val="24"/>
          <w:szCs w:val="24"/>
          <w:lang w:val="en-US"/>
        </w:rPr>
        <w:t xml:space="preserve"> (2023). </w:t>
      </w:r>
      <w:r w:rsidRPr="005B584F">
        <w:rPr>
          <w:rFonts w:ascii="Arial" w:hAnsi="Arial" w:cs="Arial"/>
          <w:i/>
          <w:iCs/>
          <w:sz w:val="24"/>
          <w:szCs w:val="24"/>
          <w:lang w:val="en-US"/>
        </w:rPr>
        <w:t>Transforming for a digital future: government's 2022 to 25 roadmap for digital and data</w:t>
      </w:r>
      <w:r w:rsidRPr="005B584F">
        <w:rPr>
          <w:rFonts w:ascii="Arial" w:hAnsi="Arial" w:cs="Arial"/>
          <w:sz w:val="24"/>
          <w:szCs w:val="24"/>
          <w:lang w:val="en-US"/>
        </w:rPr>
        <w:t xml:space="preserve">. [online] Available at: </w:t>
      </w:r>
      <w:hyperlink r:id="rId12" w:history="1">
        <w:r w:rsidRPr="005B584F">
          <w:rPr>
            <w:rStyle w:val="Hyperlink"/>
            <w:rFonts w:ascii="Arial" w:hAnsi="Arial" w:cs="Arial"/>
            <w:sz w:val="24"/>
            <w:szCs w:val="24"/>
            <w:lang w:val="en-US"/>
          </w:rPr>
          <w:t>https://www.gov.uk/government/publications/transforming-for-a-digital-future-governments-2022-to-25-roadmap-for-digital-and-data/transforming-for-a-digital-future-governments-2022-to-25-roadmap-for-digital-and-data</w:t>
        </w:r>
      </w:hyperlink>
      <w:r w:rsidRPr="005B584F">
        <w:rPr>
          <w:rFonts w:ascii="Arial" w:hAnsi="Arial" w:cs="Arial"/>
          <w:sz w:val="24"/>
          <w:szCs w:val="24"/>
          <w:lang w:val="en-US"/>
        </w:rPr>
        <w:t xml:space="preserve"> </w:t>
      </w:r>
      <w:r w:rsidR="00F7085A" w:rsidRPr="005B584F">
        <w:rPr>
          <w:rFonts w:ascii="Arial" w:hAnsi="Arial" w:cs="Arial"/>
          <w:sz w:val="24"/>
          <w:szCs w:val="24"/>
          <w:lang w:val="en-US"/>
        </w:rPr>
        <w:t>(</w:t>
      </w:r>
      <w:r w:rsidRPr="005B584F">
        <w:rPr>
          <w:rFonts w:ascii="Arial" w:hAnsi="Arial" w:cs="Arial"/>
          <w:sz w:val="24"/>
          <w:szCs w:val="24"/>
          <w:lang w:val="en-US"/>
        </w:rPr>
        <w:t>Accessed</w:t>
      </w:r>
      <w:r w:rsidR="00531B22" w:rsidRPr="005B584F">
        <w:rPr>
          <w:rFonts w:ascii="Arial" w:hAnsi="Arial" w:cs="Arial"/>
          <w:sz w:val="24"/>
          <w:szCs w:val="24"/>
          <w:lang w:val="en-US"/>
        </w:rPr>
        <w:t>:</w:t>
      </w:r>
      <w:r w:rsidRPr="005B584F">
        <w:rPr>
          <w:rFonts w:ascii="Arial" w:hAnsi="Arial" w:cs="Arial"/>
          <w:sz w:val="24"/>
          <w:szCs w:val="24"/>
          <w:lang w:val="en-US"/>
        </w:rPr>
        <w:t xml:space="preserve"> </w:t>
      </w:r>
      <w:r w:rsidR="00531B22" w:rsidRPr="005B584F">
        <w:rPr>
          <w:rFonts w:ascii="Arial" w:hAnsi="Arial" w:cs="Arial"/>
          <w:sz w:val="24"/>
          <w:szCs w:val="24"/>
          <w:lang w:val="en-US"/>
        </w:rPr>
        <w:t>20</w:t>
      </w:r>
      <w:r w:rsidRPr="005B584F">
        <w:rPr>
          <w:rFonts w:ascii="Arial" w:hAnsi="Arial" w:cs="Arial"/>
          <w:sz w:val="24"/>
          <w:szCs w:val="24"/>
          <w:lang w:val="en-US"/>
        </w:rPr>
        <w:t xml:space="preserve"> Oct</w:t>
      </w:r>
      <w:r w:rsidR="00531B22" w:rsidRPr="005B584F">
        <w:rPr>
          <w:rFonts w:ascii="Arial" w:hAnsi="Arial" w:cs="Arial"/>
          <w:sz w:val="24"/>
          <w:szCs w:val="24"/>
          <w:lang w:val="en-US"/>
        </w:rPr>
        <w:t xml:space="preserve">ober </w:t>
      </w:r>
      <w:r w:rsidRPr="005B584F">
        <w:rPr>
          <w:rFonts w:ascii="Arial" w:hAnsi="Arial" w:cs="Arial"/>
          <w:sz w:val="24"/>
          <w:szCs w:val="24"/>
          <w:lang w:val="en-US"/>
        </w:rPr>
        <w:t>2024</w:t>
      </w:r>
      <w:r w:rsidR="00F7085A" w:rsidRPr="005B584F">
        <w:rPr>
          <w:rFonts w:ascii="Arial" w:hAnsi="Arial" w:cs="Arial"/>
          <w:sz w:val="24"/>
          <w:szCs w:val="24"/>
          <w:lang w:val="en-US"/>
        </w:rPr>
        <w:t>)</w:t>
      </w:r>
      <w:r w:rsidRPr="005B584F">
        <w:rPr>
          <w:rFonts w:ascii="Arial" w:hAnsi="Arial" w:cs="Arial"/>
          <w:sz w:val="24"/>
          <w:szCs w:val="24"/>
          <w:lang w:val="en-US"/>
        </w:rPr>
        <w:t>.</w:t>
      </w:r>
    </w:p>
    <w:p w14:paraId="290BE257" w14:textId="56894803" w:rsidR="00D33042" w:rsidRPr="005B584F" w:rsidRDefault="005E0BA5" w:rsidP="001A0507">
      <w:pPr>
        <w:spacing w:line="360" w:lineRule="auto"/>
        <w:jc w:val="both"/>
        <w:rPr>
          <w:rFonts w:ascii="Arial" w:hAnsi="Arial" w:cs="Arial"/>
          <w:sz w:val="24"/>
          <w:szCs w:val="24"/>
        </w:rPr>
      </w:pPr>
      <w:r w:rsidRPr="005B584F">
        <w:rPr>
          <w:rFonts w:ascii="Arial" w:hAnsi="Arial" w:cs="Arial"/>
          <w:sz w:val="24"/>
          <w:szCs w:val="24"/>
        </w:rPr>
        <w:t>Gutierriz, I., Ferreira, J.J. and Fernandes, P.O., (2023). Digital transformation and the new combinations in tourism: A systematic literature review. </w:t>
      </w:r>
      <w:r w:rsidRPr="005B584F">
        <w:rPr>
          <w:rFonts w:ascii="Arial" w:hAnsi="Arial" w:cs="Arial"/>
          <w:i/>
          <w:iCs/>
          <w:sz w:val="24"/>
          <w:szCs w:val="24"/>
        </w:rPr>
        <w:t>Tourism and Hospitality Research</w:t>
      </w:r>
      <w:r w:rsidRPr="005B584F">
        <w:rPr>
          <w:rFonts w:ascii="Arial" w:hAnsi="Arial" w:cs="Arial"/>
          <w:sz w:val="24"/>
          <w:szCs w:val="24"/>
        </w:rPr>
        <w:t>, p.14673584231198414.</w:t>
      </w:r>
      <w:r w:rsidR="003D0B63" w:rsidRPr="005B584F">
        <w:rPr>
          <w:rFonts w:ascii="Arial" w:hAnsi="Arial" w:cs="Arial"/>
          <w:sz w:val="24"/>
          <w:szCs w:val="24"/>
        </w:rPr>
        <w:t xml:space="preserve"> Available at: </w:t>
      </w:r>
      <w:r w:rsidR="001065AD" w:rsidRPr="005B584F">
        <w:rPr>
          <w:rFonts w:ascii="Arial" w:hAnsi="Arial" w:cs="Arial"/>
          <w:sz w:val="24"/>
          <w:szCs w:val="24"/>
        </w:rPr>
        <w:t>https://doi.org/10.1177/14673584231198414</w:t>
      </w:r>
    </w:p>
    <w:p w14:paraId="75B012E3" w14:textId="244F8C3F" w:rsidR="005E0BA5" w:rsidRPr="005B584F" w:rsidRDefault="004A366A" w:rsidP="001A0507">
      <w:pPr>
        <w:spacing w:line="360" w:lineRule="auto"/>
        <w:jc w:val="both"/>
        <w:rPr>
          <w:rFonts w:ascii="Arial" w:hAnsi="Arial" w:cs="Arial"/>
          <w:sz w:val="24"/>
          <w:szCs w:val="24"/>
        </w:rPr>
      </w:pPr>
      <w:r w:rsidRPr="005B584F">
        <w:rPr>
          <w:rFonts w:ascii="Arial" w:hAnsi="Arial" w:cs="Arial"/>
          <w:sz w:val="24"/>
          <w:szCs w:val="24"/>
        </w:rPr>
        <w:t>Imtiaz, S. and Kim, D.J., (2019). Digital transformation: Development of new business models in the tourism industry. </w:t>
      </w:r>
      <w:r w:rsidRPr="005B584F">
        <w:rPr>
          <w:rFonts w:ascii="Arial" w:hAnsi="Arial" w:cs="Arial"/>
          <w:i/>
          <w:iCs/>
          <w:sz w:val="24"/>
          <w:szCs w:val="24"/>
        </w:rPr>
        <w:t>Culinary Science &amp; Hospitality Research</w:t>
      </w:r>
      <w:r w:rsidRPr="005B584F">
        <w:rPr>
          <w:rFonts w:ascii="Arial" w:hAnsi="Arial" w:cs="Arial"/>
          <w:sz w:val="24"/>
          <w:szCs w:val="24"/>
        </w:rPr>
        <w:t>, </w:t>
      </w:r>
      <w:r w:rsidRPr="005B584F">
        <w:rPr>
          <w:rFonts w:ascii="Arial" w:hAnsi="Arial" w:cs="Arial"/>
          <w:i/>
          <w:iCs/>
          <w:sz w:val="24"/>
          <w:szCs w:val="24"/>
        </w:rPr>
        <w:t>25</w:t>
      </w:r>
      <w:r w:rsidRPr="005B584F">
        <w:rPr>
          <w:rFonts w:ascii="Arial" w:hAnsi="Arial" w:cs="Arial"/>
          <w:sz w:val="24"/>
          <w:szCs w:val="24"/>
        </w:rPr>
        <w:t>(4), pp.91-101.</w:t>
      </w:r>
      <w:r w:rsidR="004C1E3E" w:rsidRPr="005B584F">
        <w:rPr>
          <w:rFonts w:ascii="Arial" w:hAnsi="Arial" w:cs="Arial"/>
          <w:sz w:val="24"/>
          <w:szCs w:val="24"/>
        </w:rPr>
        <w:t xml:space="preserve"> Available at: https://doi.org/10.20878/cshr.2019.25.4.010</w:t>
      </w:r>
    </w:p>
    <w:p w14:paraId="3E9DB51C" w14:textId="39F69392" w:rsidR="004A366A" w:rsidRPr="005B584F" w:rsidRDefault="00676A45" w:rsidP="001A0507">
      <w:pPr>
        <w:spacing w:line="360" w:lineRule="auto"/>
        <w:jc w:val="both"/>
        <w:rPr>
          <w:rFonts w:ascii="Arial" w:hAnsi="Arial" w:cs="Arial"/>
          <w:sz w:val="24"/>
          <w:szCs w:val="24"/>
        </w:rPr>
      </w:pPr>
      <w:r w:rsidRPr="005B584F">
        <w:rPr>
          <w:rFonts w:ascii="Arial" w:hAnsi="Arial" w:cs="Arial"/>
          <w:sz w:val="24"/>
          <w:szCs w:val="24"/>
        </w:rPr>
        <w:t>Ivanov, S. and Webster, C. eds., (2019). </w:t>
      </w:r>
      <w:r w:rsidRPr="005B584F">
        <w:rPr>
          <w:rFonts w:ascii="Arial" w:hAnsi="Arial" w:cs="Arial"/>
          <w:i/>
          <w:iCs/>
          <w:sz w:val="24"/>
          <w:szCs w:val="24"/>
        </w:rPr>
        <w:t>Robots, artificial intelligence, and service automation in travel, tourism and hospitality</w:t>
      </w:r>
      <w:r w:rsidRPr="005B584F">
        <w:rPr>
          <w:rFonts w:ascii="Arial" w:hAnsi="Arial" w:cs="Arial"/>
          <w:sz w:val="24"/>
          <w:szCs w:val="24"/>
        </w:rPr>
        <w:t>. Emerald Publishing Limited.</w:t>
      </w:r>
      <w:r w:rsidR="009A710C" w:rsidRPr="005B584F">
        <w:rPr>
          <w:rFonts w:ascii="Arial" w:hAnsi="Arial" w:cs="Arial"/>
          <w:sz w:val="24"/>
          <w:szCs w:val="24"/>
        </w:rPr>
        <w:t xml:space="preserve"> Available at: https://doi.org/10.1108/978-1-78756-687-320191014</w:t>
      </w:r>
    </w:p>
    <w:p w14:paraId="7F129D4E" w14:textId="3289BCE6" w:rsidR="00676A45" w:rsidRPr="005B584F" w:rsidRDefault="00564814" w:rsidP="001A0507">
      <w:pPr>
        <w:spacing w:line="360" w:lineRule="auto"/>
        <w:jc w:val="both"/>
        <w:rPr>
          <w:rFonts w:ascii="Arial" w:hAnsi="Arial" w:cs="Arial"/>
          <w:sz w:val="24"/>
          <w:szCs w:val="24"/>
        </w:rPr>
      </w:pPr>
      <w:r w:rsidRPr="005B584F">
        <w:rPr>
          <w:rFonts w:ascii="Arial" w:hAnsi="Arial" w:cs="Arial"/>
          <w:sz w:val="24"/>
          <w:szCs w:val="24"/>
        </w:rPr>
        <w:t>Khatri, I., (2019). Information technology in tourism &amp; hospitality industry: A review of ten years’ publications. </w:t>
      </w:r>
      <w:r w:rsidRPr="005B584F">
        <w:rPr>
          <w:rFonts w:ascii="Arial" w:hAnsi="Arial" w:cs="Arial"/>
          <w:i/>
          <w:iCs/>
          <w:sz w:val="24"/>
          <w:szCs w:val="24"/>
        </w:rPr>
        <w:t>Journal of Tourism and Hospitality Education</w:t>
      </w:r>
      <w:r w:rsidRPr="005B584F">
        <w:rPr>
          <w:rFonts w:ascii="Arial" w:hAnsi="Arial" w:cs="Arial"/>
          <w:sz w:val="24"/>
          <w:szCs w:val="24"/>
        </w:rPr>
        <w:t>, </w:t>
      </w:r>
      <w:r w:rsidRPr="005B584F">
        <w:rPr>
          <w:rFonts w:ascii="Arial" w:hAnsi="Arial" w:cs="Arial"/>
          <w:i/>
          <w:iCs/>
          <w:sz w:val="24"/>
          <w:szCs w:val="24"/>
        </w:rPr>
        <w:t>9</w:t>
      </w:r>
      <w:r w:rsidRPr="005B584F">
        <w:rPr>
          <w:rFonts w:ascii="Arial" w:hAnsi="Arial" w:cs="Arial"/>
          <w:sz w:val="24"/>
          <w:szCs w:val="24"/>
        </w:rPr>
        <w:t>, pp.74-87.</w:t>
      </w:r>
    </w:p>
    <w:p w14:paraId="22A2049C" w14:textId="5CF69E59" w:rsidR="00564814" w:rsidRPr="005B584F" w:rsidRDefault="00C55B2D" w:rsidP="001A0507">
      <w:pPr>
        <w:spacing w:line="360" w:lineRule="auto"/>
        <w:jc w:val="both"/>
        <w:rPr>
          <w:rFonts w:ascii="Arial" w:hAnsi="Arial" w:cs="Arial"/>
          <w:sz w:val="24"/>
          <w:szCs w:val="24"/>
        </w:rPr>
      </w:pPr>
      <w:r w:rsidRPr="005B584F">
        <w:rPr>
          <w:rFonts w:ascii="Arial" w:hAnsi="Arial" w:cs="Arial"/>
          <w:sz w:val="24"/>
          <w:szCs w:val="24"/>
        </w:rPr>
        <w:t>Kim, J.J., (2024). Brand portfolio extension of international hotel chains: a perspective on consumer confusion and consumer decision-making process. </w:t>
      </w:r>
      <w:r w:rsidRPr="005B584F">
        <w:rPr>
          <w:rFonts w:ascii="Arial" w:hAnsi="Arial" w:cs="Arial"/>
          <w:i/>
          <w:iCs/>
          <w:sz w:val="24"/>
          <w:szCs w:val="24"/>
        </w:rPr>
        <w:t>International Journal of Contemporary Hospitality Management</w:t>
      </w:r>
      <w:r w:rsidRPr="005B584F">
        <w:rPr>
          <w:rFonts w:ascii="Arial" w:hAnsi="Arial" w:cs="Arial"/>
          <w:sz w:val="24"/>
          <w:szCs w:val="24"/>
        </w:rPr>
        <w:t>.</w:t>
      </w:r>
    </w:p>
    <w:p w14:paraId="4D5FF538" w14:textId="08B03475" w:rsidR="00C55B2D" w:rsidRPr="005B584F" w:rsidRDefault="00CF06AB" w:rsidP="001A0507">
      <w:pPr>
        <w:spacing w:line="360" w:lineRule="auto"/>
        <w:jc w:val="both"/>
        <w:rPr>
          <w:rFonts w:ascii="Arial" w:hAnsi="Arial" w:cs="Arial"/>
          <w:sz w:val="24"/>
          <w:szCs w:val="24"/>
        </w:rPr>
      </w:pPr>
      <w:r w:rsidRPr="005B584F">
        <w:rPr>
          <w:rFonts w:ascii="Arial" w:hAnsi="Arial" w:cs="Arial"/>
          <w:sz w:val="24"/>
          <w:szCs w:val="24"/>
        </w:rPr>
        <w:lastRenderedPageBreak/>
        <w:t xml:space="preserve">Li, C., Agyeiwaah, E. and Zhao, Y., (2023). Understanding tourists’ eco-paralysis, environmental concern, and pro-environmental </w:t>
      </w:r>
      <w:r w:rsidR="00FB4F28" w:rsidRPr="005B584F">
        <w:rPr>
          <w:rFonts w:ascii="Arial" w:hAnsi="Arial" w:cs="Arial"/>
          <w:sz w:val="24"/>
          <w:szCs w:val="24"/>
        </w:rPr>
        <w:t>behaviour</w:t>
      </w:r>
      <w:r w:rsidRPr="005B584F">
        <w:rPr>
          <w:rFonts w:ascii="Arial" w:hAnsi="Arial" w:cs="Arial"/>
          <w:sz w:val="24"/>
          <w:szCs w:val="24"/>
        </w:rPr>
        <w:t>: an explanatory sequential mixed methods study. </w:t>
      </w:r>
      <w:r w:rsidRPr="005B584F">
        <w:rPr>
          <w:rFonts w:ascii="Arial" w:hAnsi="Arial" w:cs="Arial"/>
          <w:i/>
          <w:iCs/>
          <w:sz w:val="24"/>
          <w:szCs w:val="24"/>
        </w:rPr>
        <w:t>Journal of Sustainable Tourism</w:t>
      </w:r>
      <w:r w:rsidRPr="005B584F">
        <w:rPr>
          <w:rFonts w:ascii="Arial" w:hAnsi="Arial" w:cs="Arial"/>
          <w:sz w:val="24"/>
          <w:szCs w:val="24"/>
        </w:rPr>
        <w:t>, pp.1-20.</w:t>
      </w:r>
      <w:r w:rsidR="00A02A86" w:rsidRPr="005B584F">
        <w:rPr>
          <w:rFonts w:ascii="Arial" w:hAnsi="Arial" w:cs="Arial"/>
          <w:sz w:val="24"/>
          <w:szCs w:val="24"/>
        </w:rPr>
        <w:t xml:space="preserve"> Available at: </w:t>
      </w:r>
      <w:r w:rsidR="00267318" w:rsidRPr="005B584F">
        <w:rPr>
          <w:rFonts w:ascii="Arial" w:hAnsi="Arial" w:cs="Arial"/>
          <w:sz w:val="24"/>
          <w:szCs w:val="24"/>
        </w:rPr>
        <w:t>https://doi.org/10.1080/09669582.2023.2266778</w:t>
      </w:r>
    </w:p>
    <w:p w14:paraId="4969E71A" w14:textId="6395A7AC" w:rsidR="00CF06AB" w:rsidRPr="005B584F" w:rsidRDefault="00C22919" w:rsidP="001A0507">
      <w:pPr>
        <w:spacing w:line="360" w:lineRule="auto"/>
        <w:jc w:val="both"/>
        <w:rPr>
          <w:rFonts w:ascii="Arial" w:hAnsi="Arial" w:cs="Arial"/>
          <w:sz w:val="24"/>
          <w:szCs w:val="24"/>
        </w:rPr>
      </w:pPr>
      <w:r w:rsidRPr="005B584F">
        <w:rPr>
          <w:rFonts w:ascii="Arial" w:hAnsi="Arial" w:cs="Arial"/>
          <w:sz w:val="24"/>
          <w:szCs w:val="24"/>
        </w:rPr>
        <w:t>Lin, M.S., Lin, W. and Xiao, Q., (2024). Domestic midscale chain hotel brands' effectiveness in research and development: An exploratory study. </w:t>
      </w:r>
      <w:r w:rsidRPr="005B584F">
        <w:rPr>
          <w:rFonts w:ascii="Arial" w:hAnsi="Arial" w:cs="Arial"/>
          <w:i/>
          <w:iCs/>
          <w:sz w:val="24"/>
          <w:szCs w:val="24"/>
        </w:rPr>
        <w:t>International Journal of Tourism Research</w:t>
      </w:r>
      <w:r w:rsidRPr="005B584F">
        <w:rPr>
          <w:rFonts w:ascii="Arial" w:hAnsi="Arial" w:cs="Arial"/>
          <w:sz w:val="24"/>
          <w:szCs w:val="24"/>
        </w:rPr>
        <w:t>, </w:t>
      </w:r>
      <w:r w:rsidRPr="005B584F">
        <w:rPr>
          <w:rFonts w:ascii="Arial" w:hAnsi="Arial" w:cs="Arial"/>
          <w:i/>
          <w:iCs/>
          <w:sz w:val="24"/>
          <w:szCs w:val="24"/>
        </w:rPr>
        <w:t>26</w:t>
      </w:r>
      <w:r w:rsidRPr="005B584F">
        <w:rPr>
          <w:rFonts w:ascii="Arial" w:hAnsi="Arial" w:cs="Arial"/>
          <w:sz w:val="24"/>
          <w:szCs w:val="24"/>
        </w:rPr>
        <w:t>(1), p.e2633.</w:t>
      </w:r>
      <w:r w:rsidR="00B86953" w:rsidRPr="005B584F">
        <w:rPr>
          <w:rFonts w:ascii="Arial" w:hAnsi="Arial" w:cs="Arial"/>
          <w:sz w:val="24"/>
          <w:szCs w:val="24"/>
        </w:rPr>
        <w:t xml:space="preserve"> Available at: </w:t>
      </w:r>
      <w:r w:rsidR="00E5535D" w:rsidRPr="005B584F">
        <w:rPr>
          <w:rFonts w:ascii="Arial" w:hAnsi="Arial" w:cs="Arial"/>
          <w:sz w:val="24"/>
          <w:szCs w:val="24"/>
        </w:rPr>
        <w:t>https://doi.org/10.1002/jtr.2633</w:t>
      </w:r>
    </w:p>
    <w:p w14:paraId="3A373D0A" w14:textId="5CF45F16" w:rsidR="00557EDF" w:rsidRPr="005B584F" w:rsidRDefault="00A26DC6" w:rsidP="001A0507">
      <w:pPr>
        <w:spacing w:line="360" w:lineRule="auto"/>
        <w:jc w:val="both"/>
        <w:rPr>
          <w:rFonts w:ascii="Arial" w:hAnsi="Arial" w:cs="Arial"/>
          <w:sz w:val="24"/>
          <w:szCs w:val="24"/>
        </w:rPr>
      </w:pPr>
      <w:r w:rsidRPr="005B584F">
        <w:rPr>
          <w:rFonts w:ascii="Arial" w:hAnsi="Arial" w:cs="Arial"/>
          <w:sz w:val="24"/>
          <w:szCs w:val="24"/>
        </w:rPr>
        <w:t>Majid, G.M., Tussyadiah, I., Kim, Y.R. and Pal, A., (2023). Intelligent automation for sustainable tourism: a systematic review. </w:t>
      </w:r>
      <w:r w:rsidRPr="005B584F">
        <w:rPr>
          <w:rFonts w:ascii="Arial" w:hAnsi="Arial" w:cs="Arial"/>
          <w:i/>
          <w:iCs/>
          <w:sz w:val="24"/>
          <w:szCs w:val="24"/>
        </w:rPr>
        <w:t>Journal of Sustainable Tourism</w:t>
      </w:r>
      <w:r w:rsidRPr="005B584F">
        <w:rPr>
          <w:rFonts w:ascii="Arial" w:hAnsi="Arial" w:cs="Arial"/>
          <w:sz w:val="24"/>
          <w:szCs w:val="24"/>
        </w:rPr>
        <w:t>, </w:t>
      </w:r>
      <w:r w:rsidRPr="005B584F">
        <w:rPr>
          <w:rFonts w:ascii="Arial" w:hAnsi="Arial" w:cs="Arial"/>
          <w:i/>
          <w:iCs/>
          <w:sz w:val="24"/>
          <w:szCs w:val="24"/>
        </w:rPr>
        <w:t>31</w:t>
      </w:r>
      <w:r w:rsidRPr="005B584F">
        <w:rPr>
          <w:rFonts w:ascii="Arial" w:hAnsi="Arial" w:cs="Arial"/>
          <w:sz w:val="24"/>
          <w:szCs w:val="24"/>
        </w:rPr>
        <w:t>(11), pp.2421-2440.</w:t>
      </w:r>
      <w:r w:rsidR="00E5535D" w:rsidRPr="005B584F">
        <w:rPr>
          <w:rFonts w:ascii="Arial" w:hAnsi="Arial" w:cs="Arial"/>
          <w:sz w:val="24"/>
          <w:szCs w:val="24"/>
        </w:rPr>
        <w:t xml:space="preserve"> </w:t>
      </w:r>
      <w:r w:rsidR="00C51B86" w:rsidRPr="005B584F">
        <w:rPr>
          <w:rFonts w:ascii="Arial" w:hAnsi="Arial" w:cs="Arial"/>
          <w:sz w:val="24"/>
          <w:szCs w:val="24"/>
        </w:rPr>
        <w:t xml:space="preserve">Available at: </w:t>
      </w:r>
      <w:r w:rsidR="00A55ECA" w:rsidRPr="005B584F">
        <w:rPr>
          <w:rFonts w:ascii="Arial" w:hAnsi="Arial" w:cs="Arial"/>
          <w:sz w:val="24"/>
          <w:szCs w:val="24"/>
        </w:rPr>
        <w:t>https://doi.org/10.1080/09669582.2023.2246681</w:t>
      </w:r>
    </w:p>
    <w:p w14:paraId="0D4FD789" w14:textId="74D1EA88" w:rsidR="00557EDF" w:rsidRPr="005B584F" w:rsidRDefault="00F7031E" w:rsidP="001A0507">
      <w:pPr>
        <w:spacing w:line="360" w:lineRule="auto"/>
        <w:jc w:val="both"/>
        <w:rPr>
          <w:rFonts w:ascii="Arial" w:hAnsi="Arial" w:cs="Arial"/>
          <w:sz w:val="24"/>
          <w:szCs w:val="24"/>
        </w:rPr>
      </w:pPr>
      <w:r w:rsidRPr="005B584F">
        <w:rPr>
          <w:rFonts w:ascii="Arial" w:hAnsi="Arial" w:cs="Arial"/>
          <w:sz w:val="24"/>
          <w:szCs w:val="24"/>
        </w:rPr>
        <w:t>Mariani, M. and Borghi, M., (202</w:t>
      </w:r>
      <w:r w:rsidR="00223914" w:rsidRPr="005B584F">
        <w:rPr>
          <w:rFonts w:ascii="Arial" w:hAnsi="Arial" w:cs="Arial"/>
          <w:sz w:val="24"/>
          <w:szCs w:val="24"/>
        </w:rPr>
        <w:t>2</w:t>
      </w:r>
      <w:r w:rsidRPr="005B584F">
        <w:rPr>
          <w:rFonts w:ascii="Arial" w:hAnsi="Arial" w:cs="Arial"/>
          <w:sz w:val="24"/>
          <w:szCs w:val="24"/>
        </w:rPr>
        <w:t>). Exploring environmental concerns on digital platforms through big data: the effect of online consumers’ environmental discourse on online review ratings. </w:t>
      </w:r>
      <w:r w:rsidRPr="005B584F">
        <w:rPr>
          <w:rFonts w:ascii="Arial" w:hAnsi="Arial" w:cs="Arial"/>
          <w:i/>
          <w:iCs/>
          <w:sz w:val="24"/>
          <w:szCs w:val="24"/>
        </w:rPr>
        <w:t>Journal of Sustainable Tourism</w:t>
      </w:r>
      <w:r w:rsidRPr="005B584F">
        <w:rPr>
          <w:rFonts w:ascii="Arial" w:hAnsi="Arial" w:cs="Arial"/>
          <w:sz w:val="24"/>
          <w:szCs w:val="24"/>
        </w:rPr>
        <w:t>, </w:t>
      </w:r>
      <w:r w:rsidRPr="005B584F">
        <w:rPr>
          <w:rFonts w:ascii="Arial" w:hAnsi="Arial" w:cs="Arial"/>
          <w:i/>
          <w:iCs/>
          <w:sz w:val="24"/>
          <w:szCs w:val="24"/>
        </w:rPr>
        <w:t>31</w:t>
      </w:r>
      <w:r w:rsidRPr="005B584F">
        <w:rPr>
          <w:rFonts w:ascii="Arial" w:hAnsi="Arial" w:cs="Arial"/>
          <w:sz w:val="24"/>
          <w:szCs w:val="24"/>
        </w:rPr>
        <w:t>(11), pp.2592-2611.</w:t>
      </w:r>
      <w:r w:rsidR="004057E8" w:rsidRPr="005B584F">
        <w:rPr>
          <w:rFonts w:ascii="Arial" w:hAnsi="Arial" w:cs="Arial"/>
          <w:sz w:val="24"/>
          <w:szCs w:val="24"/>
        </w:rPr>
        <w:t xml:space="preserve"> Available at: </w:t>
      </w:r>
      <w:r w:rsidR="00223914" w:rsidRPr="005B584F">
        <w:rPr>
          <w:rFonts w:ascii="Arial" w:hAnsi="Arial" w:cs="Arial"/>
          <w:sz w:val="24"/>
          <w:szCs w:val="24"/>
        </w:rPr>
        <w:t>https://doi.org/10.1080/09669582.2022.2033982</w:t>
      </w:r>
    </w:p>
    <w:p w14:paraId="60A7FF57" w14:textId="05B6A5F4" w:rsidR="00F7031E" w:rsidRPr="005B584F" w:rsidRDefault="00C26F8A" w:rsidP="001A0507">
      <w:pPr>
        <w:spacing w:line="360" w:lineRule="auto"/>
        <w:jc w:val="both"/>
        <w:rPr>
          <w:rFonts w:ascii="Arial" w:hAnsi="Arial" w:cs="Arial"/>
          <w:sz w:val="24"/>
          <w:szCs w:val="24"/>
        </w:rPr>
      </w:pPr>
      <w:r w:rsidRPr="005B584F">
        <w:rPr>
          <w:rFonts w:ascii="Arial" w:hAnsi="Arial" w:cs="Arial"/>
          <w:sz w:val="24"/>
          <w:szCs w:val="24"/>
        </w:rPr>
        <w:t>Santos, J.D. and Silva, O.L. eds., (2019). </w:t>
      </w:r>
      <w:r w:rsidRPr="005B584F">
        <w:rPr>
          <w:rFonts w:ascii="Arial" w:hAnsi="Arial" w:cs="Arial"/>
          <w:i/>
          <w:iCs/>
          <w:sz w:val="24"/>
          <w:szCs w:val="24"/>
        </w:rPr>
        <w:t>Digital marketing strategies for tourism, hospitality, and airline industries</w:t>
      </w:r>
      <w:r w:rsidRPr="005B584F">
        <w:rPr>
          <w:rFonts w:ascii="Arial" w:hAnsi="Arial" w:cs="Arial"/>
          <w:sz w:val="24"/>
          <w:szCs w:val="24"/>
        </w:rPr>
        <w:t>. IGI Global.</w:t>
      </w:r>
    </w:p>
    <w:p w14:paraId="3B86CEBA" w14:textId="5590D24C" w:rsidR="00C26F8A" w:rsidRPr="005B584F" w:rsidRDefault="00F27BEE" w:rsidP="001A0507">
      <w:pPr>
        <w:spacing w:line="360" w:lineRule="auto"/>
        <w:jc w:val="both"/>
        <w:rPr>
          <w:rFonts w:ascii="Arial" w:hAnsi="Arial" w:cs="Arial"/>
          <w:sz w:val="24"/>
          <w:szCs w:val="24"/>
        </w:rPr>
      </w:pPr>
      <w:r w:rsidRPr="005B584F">
        <w:rPr>
          <w:rFonts w:ascii="Arial" w:hAnsi="Arial" w:cs="Arial"/>
          <w:sz w:val="24"/>
          <w:szCs w:val="24"/>
        </w:rPr>
        <w:t xml:space="preserve">Spencer, A., Tarlow, P.E., Gowreesunkar, V.G., Maingi, S.W., Roy, H., Micera, R. and Lane, W., </w:t>
      </w:r>
      <w:r w:rsidR="002075EB" w:rsidRPr="005B584F">
        <w:rPr>
          <w:rFonts w:ascii="Arial" w:hAnsi="Arial" w:cs="Arial"/>
          <w:sz w:val="24"/>
          <w:szCs w:val="24"/>
        </w:rPr>
        <w:t>(</w:t>
      </w:r>
      <w:r w:rsidRPr="005B584F">
        <w:rPr>
          <w:rFonts w:ascii="Arial" w:hAnsi="Arial" w:cs="Arial"/>
          <w:sz w:val="24"/>
          <w:szCs w:val="24"/>
        </w:rPr>
        <w:t>2021</w:t>
      </w:r>
      <w:r w:rsidR="002075EB" w:rsidRPr="005B584F">
        <w:rPr>
          <w:rFonts w:ascii="Arial" w:hAnsi="Arial" w:cs="Arial"/>
          <w:sz w:val="24"/>
          <w:szCs w:val="24"/>
        </w:rPr>
        <w:t>)</w:t>
      </w:r>
      <w:r w:rsidRPr="005B584F">
        <w:rPr>
          <w:rFonts w:ascii="Arial" w:hAnsi="Arial" w:cs="Arial"/>
          <w:sz w:val="24"/>
          <w:szCs w:val="24"/>
        </w:rPr>
        <w:t>. Tourism Destination Management in a Post-Pandemic Context.</w:t>
      </w:r>
      <w:r w:rsidR="00B535D8" w:rsidRPr="005B584F">
        <w:rPr>
          <w:rFonts w:ascii="Arial" w:hAnsi="Arial" w:cs="Arial"/>
          <w:sz w:val="24"/>
          <w:szCs w:val="24"/>
        </w:rPr>
        <w:t xml:space="preserve"> </w:t>
      </w:r>
      <w:r w:rsidR="005A7471" w:rsidRPr="005B584F">
        <w:rPr>
          <w:rFonts w:ascii="Arial" w:hAnsi="Arial" w:cs="Arial"/>
          <w:sz w:val="24"/>
          <w:szCs w:val="24"/>
        </w:rPr>
        <w:t xml:space="preserve">Available at: </w:t>
      </w:r>
      <w:r w:rsidR="004B0BEF" w:rsidRPr="005B584F">
        <w:rPr>
          <w:rFonts w:ascii="Arial" w:hAnsi="Arial" w:cs="Arial"/>
          <w:sz w:val="24"/>
          <w:szCs w:val="24"/>
        </w:rPr>
        <w:t>https://doi.org/10.1108/978-1-80071-511-020211025</w:t>
      </w:r>
    </w:p>
    <w:p w14:paraId="71CCDA76" w14:textId="4AE7EBC8" w:rsidR="002075EB" w:rsidRPr="005B584F" w:rsidRDefault="004E2AA7" w:rsidP="001A0507">
      <w:pPr>
        <w:spacing w:line="360" w:lineRule="auto"/>
        <w:jc w:val="both"/>
        <w:rPr>
          <w:rFonts w:ascii="Arial" w:hAnsi="Arial" w:cs="Arial"/>
          <w:sz w:val="24"/>
          <w:szCs w:val="24"/>
        </w:rPr>
      </w:pPr>
      <w:r w:rsidRPr="005B584F">
        <w:rPr>
          <w:rFonts w:ascii="Arial" w:hAnsi="Arial" w:cs="Arial"/>
          <w:sz w:val="24"/>
          <w:szCs w:val="24"/>
        </w:rPr>
        <w:t>Tan, K.L., Hofman, P.S., Noor, N., Tan, S.R., Hii, I.S. and Cham, T.H., (2024). Does artificial intelligence improve hospitality employees’ individual competitive productivity? A time-lagged moderated-mediation model involving job crafting and meaningful work. </w:t>
      </w:r>
      <w:r w:rsidRPr="005B584F">
        <w:rPr>
          <w:rFonts w:ascii="Arial" w:hAnsi="Arial" w:cs="Arial"/>
          <w:i/>
          <w:iCs/>
          <w:sz w:val="24"/>
          <w:szCs w:val="24"/>
        </w:rPr>
        <w:t>Current Issues in Tourism</w:t>
      </w:r>
      <w:r w:rsidRPr="005B584F">
        <w:rPr>
          <w:rFonts w:ascii="Arial" w:hAnsi="Arial" w:cs="Arial"/>
          <w:sz w:val="24"/>
          <w:szCs w:val="24"/>
        </w:rPr>
        <w:t>, pp.1-18.</w:t>
      </w:r>
      <w:r w:rsidR="00FB3CEE" w:rsidRPr="005B584F">
        <w:rPr>
          <w:rFonts w:ascii="Arial" w:hAnsi="Arial" w:cs="Arial"/>
          <w:sz w:val="24"/>
          <w:szCs w:val="24"/>
        </w:rPr>
        <w:t xml:space="preserve"> Available at: https://doi.org/10.1080/13683500.2024.2391114</w:t>
      </w:r>
    </w:p>
    <w:p w14:paraId="1BB535C6" w14:textId="591B8A8E" w:rsidR="004E2AA7" w:rsidRPr="005B584F" w:rsidRDefault="00623F4E" w:rsidP="001A0507">
      <w:pPr>
        <w:spacing w:line="360" w:lineRule="auto"/>
        <w:jc w:val="both"/>
        <w:rPr>
          <w:rFonts w:ascii="Arial" w:hAnsi="Arial" w:cs="Arial"/>
          <w:sz w:val="24"/>
          <w:szCs w:val="24"/>
        </w:rPr>
      </w:pPr>
      <w:r w:rsidRPr="005B584F">
        <w:rPr>
          <w:rFonts w:ascii="Arial" w:hAnsi="Arial" w:cs="Arial"/>
          <w:sz w:val="24"/>
          <w:szCs w:val="24"/>
        </w:rPr>
        <w:t>Thees, H., Erschbamer, G. and Pechlaner, H., (2020). The application of blockchain in tourism: use cases in the tourism value system. </w:t>
      </w:r>
      <w:r w:rsidRPr="005B584F">
        <w:rPr>
          <w:rFonts w:ascii="Arial" w:hAnsi="Arial" w:cs="Arial"/>
          <w:i/>
          <w:iCs/>
          <w:sz w:val="24"/>
          <w:szCs w:val="24"/>
        </w:rPr>
        <w:t>European Journal of Tourism Research</w:t>
      </w:r>
      <w:r w:rsidRPr="005B584F">
        <w:rPr>
          <w:rFonts w:ascii="Arial" w:hAnsi="Arial" w:cs="Arial"/>
          <w:sz w:val="24"/>
          <w:szCs w:val="24"/>
        </w:rPr>
        <w:t>, </w:t>
      </w:r>
      <w:r w:rsidRPr="005B584F">
        <w:rPr>
          <w:rFonts w:ascii="Arial" w:hAnsi="Arial" w:cs="Arial"/>
          <w:i/>
          <w:iCs/>
          <w:sz w:val="24"/>
          <w:szCs w:val="24"/>
        </w:rPr>
        <w:t>26</w:t>
      </w:r>
      <w:r w:rsidRPr="005B584F">
        <w:rPr>
          <w:rFonts w:ascii="Arial" w:hAnsi="Arial" w:cs="Arial"/>
          <w:sz w:val="24"/>
          <w:szCs w:val="24"/>
        </w:rPr>
        <w:t>, pp.2602-2602.</w:t>
      </w:r>
      <w:r w:rsidR="00494262" w:rsidRPr="005B584F">
        <w:rPr>
          <w:rFonts w:ascii="Arial" w:hAnsi="Arial" w:cs="Arial"/>
          <w:sz w:val="24"/>
          <w:szCs w:val="24"/>
        </w:rPr>
        <w:t xml:space="preserve"> Available at: https://doi.org/10.54055/ejtr.v26i.1933</w:t>
      </w:r>
    </w:p>
    <w:p w14:paraId="01E274F4" w14:textId="1176B321" w:rsidR="00623F4E" w:rsidRDefault="00ED1018" w:rsidP="001A0507">
      <w:pPr>
        <w:spacing w:line="360" w:lineRule="auto"/>
        <w:jc w:val="both"/>
        <w:rPr>
          <w:rFonts w:ascii="Arial" w:hAnsi="Arial" w:cs="Arial"/>
          <w:sz w:val="24"/>
          <w:szCs w:val="24"/>
          <w:lang w:val="en-US"/>
        </w:rPr>
      </w:pPr>
      <w:r w:rsidRPr="005B584F">
        <w:rPr>
          <w:rFonts w:ascii="Arial" w:hAnsi="Arial" w:cs="Arial"/>
          <w:sz w:val="24"/>
          <w:szCs w:val="24"/>
        </w:rPr>
        <w:t xml:space="preserve">Youssofi, A., Jeannot, F., Jongmans, E. and Dampérat, M., </w:t>
      </w:r>
      <w:r w:rsidR="00432DE7" w:rsidRPr="005B584F">
        <w:rPr>
          <w:rFonts w:ascii="Arial" w:hAnsi="Arial" w:cs="Arial"/>
          <w:sz w:val="24"/>
          <w:szCs w:val="24"/>
        </w:rPr>
        <w:t>(</w:t>
      </w:r>
      <w:r w:rsidRPr="005B584F">
        <w:rPr>
          <w:rFonts w:ascii="Arial" w:hAnsi="Arial" w:cs="Arial"/>
          <w:sz w:val="24"/>
          <w:szCs w:val="24"/>
        </w:rPr>
        <w:t>202</w:t>
      </w:r>
      <w:r w:rsidR="00432DE7" w:rsidRPr="005B584F">
        <w:rPr>
          <w:rFonts w:ascii="Arial" w:hAnsi="Arial" w:cs="Arial"/>
          <w:sz w:val="24"/>
          <w:szCs w:val="24"/>
        </w:rPr>
        <w:t>3)</w:t>
      </w:r>
      <w:r w:rsidRPr="005B584F">
        <w:rPr>
          <w:rFonts w:ascii="Arial" w:hAnsi="Arial" w:cs="Arial"/>
          <w:sz w:val="24"/>
          <w:szCs w:val="24"/>
        </w:rPr>
        <w:t xml:space="preserve">. Designing the digitalized guest experience: A comprehensive framework and research </w:t>
      </w:r>
      <w:r w:rsidRPr="005B584F">
        <w:rPr>
          <w:rFonts w:ascii="Arial" w:hAnsi="Arial" w:cs="Arial"/>
          <w:sz w:val="24"/>
          <w:szCs w:val="24"/>
        </w:rPr>
        <w:lastRenderedPageBreak/>
        <w:t>agenda. </w:t>
      </w:r>
      <w:r w:rsidRPr="005B584F">
        <w:rPr>
          <w:rFonts w:ascii="Arial" w:hAnsi="Arial" w:cs="Arial"/>
          <w:i/>
          <w:iCs/>
          <w:sz w:val="24"/>
          <w:szCs w:val="24"/>
        </w:rPr>
        <w:t>Psychology &amp; Marketing</w:t>
      </w:r>
      <w:r w:rsidRPr="005B584F">
        <w:rPr>
          <w:rFonts w:ascii="Arial" w:hAnsi="Arial" w:cs="Arial"/>
          <w:sz w:val="24"/>
          <w:szCs w:val="24"/>
        </w:rPr>
        <w:t>, </w:t>
      </w:r>
      <w:r w:rsidRPr="005B584F">
        <w:rPr>
          <w:rFonts w:ascii="Arial" w:hAnsi="Arial" w:cs="Arial"/>
          <w:i/>
          <w:iCs/>
          <w:sz w:val="24"/>
          <w:szCs w:val="24"/>
        </w:rPr>
        <w:t>41</w:t>
      </w:r>
      <w:r w:rsidRPr="005B584F">
        <w:rPr>
          <w:rFonts w:ascii="Arial" w:hAnsi="Arial" w:cs="Arial"/>
          <w:sz w:val="24"/>
          <w:szCs w:val="24"/>
        </w:rPr>
        <w:t>(3), pp.512-531.</w:t>
      </w:r>
      <w:r w:rsidR="00AD18C2" w:rsidRPr="005B584F">
        <w:rPr>
          <w:rFonts w:ascii="Arial" w:hAnsi="Arial" w:cs="Arial"/>
          <w:sz w:val="24"/>
          <w:szCs w:val="24"/>
        </w:rPr>
        <w:t xml:space="preserve"> Available at:</w:t>
      </w:r>
      <w:r w:rsidR="00AD18C2" w:rsidRPr="005B584F">
        <w:t xml:space="preserve"> </w:t>
      </w:r>
      <w:r w:rsidR="00AD18C2" w:rsidRPr="005B584F">
        <w:rPr>
          <w:rFonts w:ascii="Arial" w:hAnsi="Arial" w:cs="Arial"/>
          <w:sz w:val="24"/>
          <w:szCs w:val="24"/>
        </w:rPr>
        <w:t>https://doi.org/10.1002/mar.21929</w:t>
      </w:r>
    </w:p>
    <w:p w14:paraId="739CE321" w14:textId="77777777" w:rsidR="00531B22" w:rsidRPr="001A0507" w:rsidRDefault="00531B22" w:rsidP="001A0507">
      <w:pPr>
        <w:spacing w:line="360" w:lineRule="auto"/>
        <w:jc w:val="both"/>
        <w:rPr>
          <w:rFonts w:ascii="Arial" w:hAnsi="Arial" w:cs="Arial"/>
          <w:sz w:val="24"/>
          <w:szCs w:val="24"/>
          <w:lang w:val="en-US"/>
        </w:rPr>
      </w:pPr>
    </w:p>
    <w:p w14:paraId="38F66EA1" w14:textId="77777777" w:rsidR="00A91975" w:rsidRPr="00515219" w:rsidRDefault="00A91975" w:rsidP="00271EE8">
      <w:pPr>
        <w:spacing w:line="360" w:lineRule="auto"/>
        <w:jc w:val="both"/>
        <w:rPr>
          <w:rFonts w:ascii="Arial" w:hAnsi="Arial" w:cs="Arial"/>
          <w:sz w:val="24"/>
          <w:szCs w:val="24"/>
        </w:rPr>
      </w:pPr>
    </w:p>
    <w:sectPr w:rsidR="00A91975" w:rsidRPr="0051521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9BCB79" w14:textId="77777777" w:rsidR="00514251" w:rsidRDefault="00514251" w:rsidP="00577808">
      <w:pPr>
        <w:spacing w:after="0" w:line="240" w:lineRule="auto"/>
      </w:pPr>
      <w:r>
        <w:separator/>
      </w:r>
    </w:p>
  </w:endnote>
  <w:endnote w:type="continuationSeparator" w:id="0">
    <w:p w14:paraId="205C12C1" w14:textId="77777777" w:rsidR="00514251" w:rsidRDefault="00514251" w:rsidP="00577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1035436"/>
      <w:docPartObj>
        <w:docPartGallery w:val="Page Numbers (Bottom of Page)"/>
        <w:docPartUnique/>
      </w:docPartObj>
    </w:sdtPr>
    <w:sdtEndPr>
      <w:rPr>
        <w:noProof/>
      </w:rPr>
    </w:sdtEndPr>
    <w:sdtContent>
      <w:p w14:paraId="2699BBFF" w14:textId="61CC3424" w:rsidR="00577808" w:rsidRDefault="005778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41AE3C" w14:textId="77777777" w:rsidR="00577808" w:rsidRDefault="005778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E7C736" w14:textId="77777777" w:rsidR="00514251" w:rsidRDefault="00514251" w:rsidP="00577808">
      <w:pPr>
        <w:spacing w:after="0" w:line="240" w:lineRule="auto"/>
      </w:pPr>
      <w:r>
        <w:separator/>
      </w:r>
    </w:p>
  </w:footnote>
  <w:footnote w:type="continuationSeparator" w:id="0">
    <w:p w14:paraId="3D968173" w14:textId="77777777" w:rsidR="00514251" w:rsidRDefault="00514251" w:rsidP="005778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73A"/>
    <w:rsid w:val="00002A9F"/>
    <w:rsid w:val="00004DD8"/>
    <w:rsid w:val="00011C55"/>
    <w:rsid w:val="00021CF8"/>
    <w:rsid w:val="00031DCC"/>
    <w:rsid w:val="00044611"/>
    <w:rsid w:val="0004696A"/>
    <w:rsid w:val="0005083D"/>
    <w:rsid w:val="00052A87"/>
    <w:rsid w:val="00053835"/>
    <w:rsid w:val="00053D19"/>
    <w:rsid w:val="00060E6B"/>
    <w:rsid w:val="00065B51"/>
    <w:rsid w:val="00070877"/>
    <w:rsid w:val="00074193"/>
    <w:rsid w:val="0007635E"/>
    <w:rsid w:val="0007658C"/>
    <w:rsid w:val="00083F0B"/>
    <w:rsid w:val="000A0629"/>
    <w:rsid w:val="000A5442"/>
    <w:rsid w:val="000B3977"/>
    <w:rsid w:val="000C112E"/>
    <w:rsid w:val="000C6B3F"/>
    <w:rsid w:val="000C7679"/>
    <w:rsid w:val="000F39C5"/>
    <w:rsid w:val="0010357D"/>
    <w:rsid w:val="0010467B"/>
    <w:rsid w:val="001065AD"/>
    <w:rsid w:val="00107BAA"/>
    <w:rsid w:val="00116320"/>
    <w:rsid w:val="00136ABE"/>
    <w:rsid w:val="00142C8F"/>
    <w:rsid w:val="001452B0"/>
    <w:rsid w:val="00151DFA"/>
    <w:rsid w:val="00154D20"/>
    <w:rsid w:val="00160519"/>
    <w:rsid w:val="00167439"/>
    <w:rsid w:val="00174E43"/>
    <w:rsid w:val="00195062"/>
    <w:rsid w:val="001A0507"/>
    <w:rsid w:val="001A392B"/>
    <w:rsid w:val="001A59A0"/>
    <w:rsid w:val="001B0CB4"/>
    <w:rsid w:val="001B567F"/>
    <w:rsid w:val="001B5DD3"/>
    <w:rsid w:val="001C17F9"/>
    <w:rsid w:val="001D2149"/>
    <w:rsid w:val="001E5FF1"/>
    <w:rsid w:val="001F0B4A"/>
    <w:rsid w:val="001F667C"/>
    <w:rsid w:val="002004DA"/>
    <w:rsid w:val="00202CB3"/>
    <w:rsid w:val="002059CE"/>
    <w:rsid w:val="00206AE9"/>
    <w:rsid w:val="002075EB"/>
    <w:rsid w:val="0021016F"/>
    <w:rsid w:val="00210D6B"/>
    <w:rsid w:val="00217A6B"/>
    <w:rsid w:val="00220D1A"/>
    <w:rsid w:val="00223914"/>
    <w:rsid w:val="00225651"/>
    <w:rsid w:val="002258CB"/>
    <w:rsid w:val="00232A0A"/>
    <w:rsid w:val="0024656F"/>
    <w:rsid w:val="00253643"/>
    <w:rsid w:val="00256873"/>
    <w:rsid w:val="00262691"/>
    <w:rsid w:val="00264854"/>
    <w:rsid w:val="00264A0B"/>
    <w:rsid w:val="00267318"/>
    <w:rsid w:val="00271EE8"/>
    <w:rsid w:val="002736CD"/>
    <w:rsid w:val="002749F5"/>
    <w:rsid w:val="0028039B"/>
    <w:rsid w:val="00284EC0"/>
    <w:rsid w:val="00295577"/>
    <w:rsid w:val="002A2237"/>
    <w:rsid w:val="002A334B"/>
    <w:rsid w:val="002B1090"/>
    <w:rsid w:val="002B5B09"/>
    <w:rsid w:val="002C2E9E"/>
    <w:rsid w:val="002C3559"/>
    <w:rsid w:val="002C6D2C"/>
    <w:rsid w:val="002C7C72"/>
    <w:rsid w:val="002D3B27"/>
    <w:rsid w:val="002D4754"/>
    <w:rsid w:val="002D4C67"/>
    <w:rsid w:val="002D7699"/>
    <w:rsid w:val="003010CC"/>
    <w:rsid w:val="00313C58"/>
    <w:rsid w:val="0032030D"/>
    <w:rsid w:val="003222F1"/>
    <w:rsid w:val="0032502B"/>
    <w:rsid w:val="0032702A"/>
    <w:rsid w:val="0032790A"/>
    <w:rsid w:val="0033057E"/>
    <w:rsid w:val="00342F5E"/>
    <w:rsid w:val="00360C2D"/>
    <w:rsid w:val="00361BFA"/>
    <w:rsid w:val="003645BE"/>
    <w:rsid w:val="00385A31"/>
    <w:rsid w:val="003904B4"/>
    <w:rsid w:val="0039132B"/>
    <w:rsid w:val="003945A9"/>
    <w:rsid w:val="00394A7C"/>
    <w:rsid w:val="003A2739"/>
    <w:rsid w:val="003A36C1"/>
    <w:rsid w:val="003B139A"/>
    <w:rsid w:val="003C62BF"/>
    <w:rsid w:val="003D0B63"/>
    <w:rsid w:val="003D1BE0"/>
    <w:rsid w:val="003F1FCC"/>
    <w:rsid w:val="003F27E7"/>
    <w:rsid w:val="003F4DC4"/>
    <w:rsid w:val="003F50BE"/>
    <w:rsid w:val="003F53DB"/>
    <w:rsid w:val="004057E8"/>
    <w:rsid w:val="004115F2"/>
    <w:rsid w:val="00413879"/>
    <w:rsid w:val="0041459A"/>
    <w:rsid w:val="0041495A"/>
    <w:rsid w:val="0041784E"/>
    <w:rsid w:val="00420708"/>
    <w:rsid w:val="004210CB"/>
    <w:rsid w:val="004222C2"/>
    <w:rsid w:val="004231BB"/>
    <w:rsid w:val="00423844"/>
    <w:rsid w:val="004263A7"/>
    <w:rsid w:val="00432DE7"/>
    <w:rsid w:val="00443845"/>
    <w:rsid w:val="004464B5"/>
    <w:rsid w:val="00450439"/>
    <w:rsid w:val="004519B4"/>
    <w:rsid w:val="00455FAC"/>
    <w:rsid w:val="00460948"/>
    <w:rsid w:val="00462768"/>
    <w:rsid w:val="00463634"/>
    <w:rsid w:val="00466C5B"/>
    <w:rsid w:val="00474619"/>
    <w:rsid w:val="00477921"/>
    <w:rsid w:val="00482822"/>
    <w:rsid w:val="00483BC0"/>
    <w:rsid w:val="00484A6D"/>
    <w:rsid w:val="00494262"/>
    <w:rsid w:val="00496DA3"/>
    <w:rsid w:val="00497C8C"/>
    <w:rsid w:val="004A20D5"/>
    <w:rsid w:val="004A366A"/>
    <w:rsid w:val="004B0BEF"/>
    <w:rsid w:val="004C1E3E"/>
    <w:rsid w:val="004D0787"/>
    <w:rsid w:val="004D4B4C"/>
    <w:rsid w:val="004E2AA7"/>
    <w:rsid w:val="00514251"/>
    <w:rsid w:val="00515219"/>
    <w:rsid w:val="00515355"/>
    <w:rsid w:val="00516A24"/>
    <w:rsid w:val="005208A4"/>
    <w:rsid w:val="005302E0"/>
    <w:rsid w:val="00530FEC"/>
    <w:rsid w:val="00531B22"/>
    <w:rsid w:val="00534A92"/>
    <w:rsid w:val="00534C62"/>
    <w:rsid w:val="00537310"/>
    <w:rsid w:val="00537A8A"/>
    <w:rsid w:val="00546876"/>
    <w:rsid w:val="00550A30"/>
    <w:rsid w:val="00557EDF"/>
    <w:rsid w:val="0056045F"/>
    <w:rsid w:val="00564814"/>
    <w:rsid w:val="005655DD"/>
    <w:rsid w:val="00566594"/>
    <w:rsid w:val="00577808"/>
    <w:rsid w:val="0058024A"/>
    <w:rsid w:val="005876BE"/>
    <w:rsid w:val="00592B47"/>
    <w:rsid w:val="0059375B"/>
    <w:rsid w:val="00597F24"/>
    <w:rsid w:val="005A7471"/>
    <w:rsid w:val="005B1EE1"/>
    <w:rsid w:val="005B5584"/>
    <w:rsid w:val="005B584F"/>
    <w:rsid w:val="005C1199"/>
    <w:rsid w:val="005C4462"/>
    <w:rsid w:val="005C6D34"/>
    <w:rsid w:val="005D0395"/>
    <w:rsid w:val="005D03F6"/>
    <w:rsid w:val="005D2330"/>
    <w:rsid w:val="005D635A"/>
    <w:rsid w:val="005E0BA5"/>
    <w:rsid w:val="005E2075"/>
    <w:rsid w:val="006000C8"/>
    <w:rsid w:val="006060AC"/>
    <w:rsid w:val="00606282"/>
    <w:rsid w:val="00612653"/>
    <w:rsid w:val="00623F4E"/>
    <w:rsid w:val="00626B62"/>
    <w:rsid w:val="00626F01"/>
    <w:rsid w:val="00635E9A"/>
    <w:rsid w:val="006360B2"/>
    <w:rsid w:val="0064456C"/>
    <w:rsid w:val="006518F0"/>
    <w:rsid w:val="00653F1A"/>
    <w:rsid w:val="00657169"/>
    <w:rsid w:val="006619AB"/>
    <w:rsid w:val="00671ED7"/>
    <w:rsid w:val="00676A45"/>
    <w:rsid w:val="00682F01"/>
    <w:rsid w:val="00686F13"/>
    <w:rsid w:val="0069251F"/>
    <w:rsid w:val="0069336F"/>
    <w:rsid w:val="00697EE9"/>
    <w:rsid w:val="006B010A"/>
    <w:rsid w:val="006B1234"/>
    <w:rsid w:val="006C47E0"/>
    <w:rsid w:val="006C50AC"/>
    <w:rsid w:val="006C645E"/>
    <w:rsid w:val="006D0F67"/>
    <w:rsid w:val="006D104E"/>
    <w:rsid w:val="006D23F9"/>
    <w:rsid w:val="006D4852"/>
    <w:rsid w:val="006E010A"/>
    <w:rsid w:val="006F2D78"/>
    <w:rsid w:val="006F4D89"/>
    <w:rsid w:val="006F62AA"/>
    <w:rsid w:val="006F718F"/>
    <w:rsid w:val="00711682"/>
    <w:rsid w:val="00711B19"/>
    <w:rsid w:val="00712750"/>
    <w:rsid w:val="00727E69"/>
    <w:rsid w:val="007359B5"/>
    <w:rsid w:val="00735C34"/>
    <w:rsid w:val="00740426"/>
    <w:rsid w:val="007431E2"/>
    <w:rsid w:val="00747F18"/>
    <w:rsid w:val="00751C13"/>
    <w:rsid w:val="00755C93"/>
    <w:rsid w:val="00766F95"/>
    <w:rsid w:val="0077115A"/>
    <w:rsid w:val="00780689"/>
    <w:rsid w:val="00781C80"/>
    <w:rsid w:val="00783F66"/>
    <w:rsid w:val="007A3FA3"/>
    <w:rsid w:val="007B1E8F"/>
    <w:rsid w:val="007C11FF"/>
    <w:rsid w:val="007C258C"/>
    <w:rsid w:val="007C4A4C"/>
    <w:rsid w:val="007C6793"/>
    <w:rsid w:val="007C7D05"/>
    <w:rsid w:val="007D5510"/>
    <w:rsid w:val="007D5A49"/>
    <w:rsid w:val="007E5FB2"/>
    <w:rsid w:val="007E655A"/>
    <w:rsid w:val="007E708A"/>
    <w:rsid w:val="007F221C"/>
    <w:rsid w:val="007F2796"/>
    <w:rsid w:val="007F6280"/>
    <w:rsid w:val="00815B92"/>
    <w:rsid w:val="00824B81"/>
    <w:rsid w:val="008302FD"/>
    <w:rsid w:val="00833C4A"/>
    <w:rsid w:val="00835719"/>
    <w:rsid w:val="008463B3"/>
    <w:rsid w:val="00852AA8"/>
    <w:rsid w:val="00862E5F"/>
    <w:rsid w:val="00870BF5"/>
    <w:rsid w:val="008964FF"/>
    <w:rsid w:val="00896900"/>
    <w:rsid w:val="008B3591"/>
    <w:rsid w:val="008C074B"/>
    <w:rsid w:val="008C3327"/>
    <w:rsid w:val="008D15FD"/>
    <w:rsid w:val="008D5EEB"/>
    <w:rsid w:val="00912F16"/>
    <w:rsid w:val="009158C5"/>
    <w:rsid w:val="00916FB1"/>
    <w:rsid w:val="00925D55"/>
    <w:rsid w:val="0094539B"/>
    <w:rsid w:val="00950773"/>
    <w:rsid w:val="00955833"/>
    <w:rsid w:val="0096391B"/>
    <w:rsid w:val="00967BCE"/>
    <w:rsid w:val="00986705"/>
    <w:rsid w:val="009A062D"/>
    <w:rsid w:val="009A1FDD"/>
    <w:rsid w:val="009A710C"/>
    <w:rsid w:val="009B11DB"/>
    <w:rsid w:val="009B4C29"/>
    <w:rsid w:val="009C4F7F"/>
    <w:rsid w:val="009C591D"/>
    <w:rsid w:val="009D0EF2"/>
    <w:rsid w:val="009E2CDD"/>
    <w:rsid w:val="009E3C0A"/>
    <w:rsid w:val="009E6849"/>
    <w:rsid w:val="009F1BA9"/>
    <w:rsid w:val="009F1CF3"/>
    <w:rsid w:val="009F5E3B"/>
    <w:rsid w:val="009F6FAA"/>
    <w:rsid w:val="00A02A86"/>
    <w:rsid w:val="00A12360"/>
    <w:rsid w:val="00A210F0"/>
    <w:rsid w:val="00A24C3D"/>
    <w:rsid w:val="00A26DC6"/>
    <w:rsid w:val="00A43100"/>
    <w:rsid w:val="00A434F0"/>
    <w:rsid w:val="00A44AB1"/>
    <w:rsid w:val="00A5258D"/>
    <w:rsid w:val="00A55ECA"/>
    <w:rsid w:val="00A56707"/>
    <w:rsid w:val="00A638F3"/>
    <w:rsid w:val="00A67402"/>
    <w:rsid w:val="00A71241"/>
    <w:rsid w:val="00A8362A"/>
    <w:rsid w:val="00A91975"/>
    <w:rsid w:val="00A97AB6"/>
    <w:rsid w:val="00AB0C10"/>
    <w:rsid w:val="00AB37F9"/>
    <w:rsid w:val="00AD1365"/>
    <w:rsid w:val="00AD18C2"/>
    <w:rsid w:val="00AD3DCA"/>
    <w:rsid w:val="00AD4C4A"/>
    <w:rsid w:val="00AE201F"/>
    <w:rsid w:val="00AE2B40"/>
    <w:rsid w:val="00AF0988"/>
    <w:rsid w:val="00AF6569"/>
    <w:rsid w:val="00AF692B"/>
    <w:rsid w:val="00AF7DE0"/>
    <w:rsid w:val="00B00648"/>
    <w:rsid w:val="00B059C0"/>
    <w:rsid w:val="00B20123"/>
    <w:rsid w:val="00B26668"/>
    <w:rsid w:val="00B323C5"/>
    <w:rsid w:val="00B4326F"/>
    <w:rsid w:val="00B51254"/>
    <w:rsid w:val="00B535D8"/>
    <w:rsid w:val="00B55013"/>
    <w:rsid w:val="00B565BA"/>
    <w:rsid w:val="00B64F4A"/>
    <w:rsid w:val="00B7093A"/>
    <w:rsid w:val="00B71F45"/>
    <w:rsid w:val="00B8466A"/>
    <w:rsid w:val="00B86953"/>
    <w:rsid w:val="00B9067E"/>
    <w:rsid w:val="00BA7D93"/>
    <w:rsid w:val="00BB29EA"/>
    <w:rsid w:val="00BC2753"/>
    <w:rsid w:val="00BF39B3"/>
    <w:rsid w:val="00BF4B30"/>
    <w:rsid w:val="00BF5FDA"/>
    <w:rsid w:val="00C04152"/>
    <w:rsid w:val="00C128C2"/>
    <w:rsid w:val="00C14690"/>
    <w:rsid w:val="00C14C5A"/>
    <w:rsid w:val="00C15372"/>
    <w:rsid w:val="00C20A07"/>
    <w:rsid w:val="00C22919"/>
    <w:rsid w:val="00C26F8A"/>
    <w:rsid w:val="00C27148"/>
    <w:rsid w:val="00C3149C"/>
    <w:rsid w:val="00C3206E"/>
    <w:rsid w:val="00C37A60"/>
    <w:rsid w:val="00C4305A"/>
    <w:rsid w:val="00C4528B"/>
    <w:rsid w:val="00C51B86"/>
    <w:rsid w:val="00C55334"/>
    <w:rsid w:val="00C55B2D"/>
    <w:rsid w:val="00C5778F"/>
    <w:rsid w:val="00C60C74"/>
    <w:rsid w:val="00C642A1"/>
    <w:rsid w:val="00C6467E"/>
    <w:rsid w:val="00C65D08"/>
    <w:rsid w:val="00C676FF"/>
    <w:rsid w:val="00C67967"/>
    <w:rsid w:val="00C71F74"/>
    <w:rsid w:val="00C8111A"/>
    <w:rsid w:val="00CB17E3"/>
    <w:rsid w:val="00CB530E"/>
    <w:rsid w:val="00CB6F69"/>
    <w:rsid w:val="00CC3CBF"/>
    <w:rsid w:val="00CC4FE4"/>
    <w:rsid w:val="00CD6B0E"/>
    <w:rsid w:val="00CD6E04"/>
    <w:rsid w:val="00CE5FE4"/>
    <w:rsid w:val="00CE6194"/>
    <w:rsid w:val="00CF06AB"/>
    <w:rsid w:val="00CF4185"/>
    <w:rsid w:val="00CF4704"/>
    <w:rsid w:val="00CF4984"/>
    <w:rsid w:val="00D01C6E"/>
    <w:rsid w:val="00D05DD6"/>
    <w:rsid w:val="00D13E25"/>
    <w:rsid w:val="00D1485C"/>
    <w:rsid w:val="00D22A7D"/>
    <w:rsid w:val="00D31F7C"/>
    <w:rsid w:val="00D33042"/>
    <w:rsid w:val="00D3600E"/>
    <w:rsid w:val="00D3675C"/>
    <w:rsid w:val="00D437AD"/>
    <w:rsid w:val="00D52298"/>
    <w:rsid w:val="00D5328F"/>
    <w:rsid w:val="00D65C6F"/>
    <w:rsid w:val="00D70D0F"/>
    <w:rsid w:val="00D72942"/>
    <w:rsid w:val="00D72C49"/>
    <w:rsid w:val="00D7457E"/>
    <w:rsid w:val="00D84CEA"/>
    <w:rsid w:val="00D8577C"/>
    <w:rsid w:val="00D91884"/>
    <w:rsid w:val="00D9218E"/>
    <w:rsid w:val="00D964A9"/>
    <w:rsid w:val="00DB2CA4"/>
    <w:rsid w:val="00DB56E5"/>
    <w:rsid w:val="00DB5B00"/>
    <w:rsid w:val="00DC36A7"/>
    <w:rsid w:val="00DC3E0D"/>
    <w:rsid w:val="00DC72FE"/>
    <w:rsid w:val="00DC7FD2"/>
    <w:rsid w:val="00DD03F2"/>
    <w:rsid w:val="00DD060E"/>
    <w:rsid w:val="00DD2420"/>
    <w:rsid w:val="00DD3816"/>
    <w:rsid w:val="00DD763B"/>
    <w:rsid w:val="00DE688D"/>
    <w:rsid w:val="00DE792B"/>
    <w:rsid w:val="00DF3F71"/>
    <w:rsid w:val="00DF673A"/>
    <w:rsid w:val="00E02BF2"/>
    <w:rsid w:val="00E05E33"/>
    <w:rsid w:val="00E12203"/>
    <w:rsid w:val="00E17692"/>
    <w:rsid w:val="00E20054"/>
    <w:rsid w:val="00E25CCB"/>
    <w:rsid w:val="00E27C75"/>
    <w:rsid w:val="00E32A2C"/>
    <w:rsid w:val="00E37136"/>
    <w:rsid w:val="00E37287"/>
    <w:rsid w:val="00E3798F"/>
    <w:rsid w:val="00E509DA"/>
    <w:rsid w:val="00E5535D"/>
    <w:rsid w:val="00E60A02"/>
    <w:rsid w:val="00E67133"/>
    <w:rsid w:val="00E718FE"/>
    <w:rsid w:val="00E776A3"/>
    <w:rsid w:val="00E80E0F"/>
    <w:rsid w:val="00E81B74"/>
    <w:rsid w:val="00E87229"/>
    <w:rsid w:val="00E908D4"/>
    <w:rsid w:val="00E909B9"/>
    <w:rsid w:val="00E930DF"/>
    <w:rsid w:val="00E954D2"/>
    <w:rsid w:val="00E9629C"/>
    <w:rsid w:val="00E97843"/>
    <w:rsid w:val="00EA0B53"/>
    <w:rsid w:val="00EB09EC"/>
    <w:rsid w:val="00EB3498"/>
    <w:rsid w:val="00ED0765"/>
    <w:rsid w:val="00ED1018"/>
    <w:rsid w:val="00ED17FA"/>
    <w:rsid w:val="00ED2000"/>
    <w:rsid w:val="00ED2643"/>
    <w:rsid w:val="00EE67A8"/>
    <w:rsid w:val="00EE6DEB"/>
    <w:rsid w:val="00EE759E"/>
    <w:rsid w:val="00EE76C4"/>
    <w:rsid w:val="00EF6A4F"/>
    <w:rsid w:val="00EF7A39"/>
    <w:rsid w:val="00F00B2C"/>
    <w:rsid w:val="00F03F52"/>
    <w:rsid w:val="00F05F2B"/>
    <w:rsid w:val="00F1258F"/>
    <w:rsid w:val="00F27BEE"/>
    <w:rsid w:val="00F31E83"/>
    <w:rsid w:val="00F43874"/>
    <w:rsid w:val="00F627E2"/>
    <w:rsid w:val="00F7031E"/>
    <w:rsid w:val="00F7085A"/>
    <w:rsid w:val="00F72C1B"/>
    <w:rsid w:val="00F72CAF"/>
    <w:rsid w:val="00F84D0A"/>
    <w:rsid w:val="00F871E3"/>
    <w:rsid w:val="00F9166B"/>
    <w:rsid w:val="00F9372F"/>
    <w:rsid w:val="00FA20A9"/>
    <w:rsid w:val="00FA577D"/>
    <w:rsid w:val="00FA6F05"/>
    <w:rsid w:val="00FB3CEE"/>
    <w:rsid w:val="00FB3F02"/>
    <w:rsid w:val="00FB4F28"/>
    <w:rsid w:val="00FC1E51"/>
    <w:rsid w:val="00FC3A06"/>
    <w:rsid w:val="00FC5B25"/>
    <w:rsid w:val="00FD3A32"/>
    <w:rsid w:val="00FE6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F3EB1"/>
  <w15:chartTrackingRefBased/>
  <w15:docId w15:val="{2813B38C-78A7-4E7B-9B07-4137ED3AF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67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67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67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67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67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67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67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67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67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7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67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67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67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67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67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67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67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673A"/>
    <w:rPr>
      <w:rFonts w:eastAsiaTheme="majorEastAsia" w:cstheme="majorBidi"/>
      <w:color w:val="272727" w:themeColor="text1" w:themeTint="D8"/>
    </w:rPr>
  </w:style>
  <w:style w:type="paragraph" w:styleId="Title">
    <w:name w:val="Title"/>
    <w:basedOn w:val="Normal"/>
    <w:next w:val="Normal"/>
    <w:link w:val="TitleChar"/>
    <w:uiPriority w:val="10"/>
    <w:qFormat/>
    <w:rsid w:val="00DF67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67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67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67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673A"/>
    <w:pPr>
      <w:spacing w:before="160"/>
      <w:jc w:val="center"/>
    </w:pPr>
    <w:rPr>
      <w:i/>
      <w:iCs/>
      <w:color w:val="404040" w:themeColor="text1" w:themeTint="BF"/>
    </w:rPr>
  </w:style>
  <w:style w:type="character" w:customStyle="1" w:styleId="QuoteChar">
    <w:name w:val="Quote Char"/>
    <w:basedOn w:val="DefaultParagraphFont"/>
    <w:link w:val="Quote"/>
    <w:uiPriority w:val="29"/>
    <w:rsid w:val="00DF673A"/>
    <w:rPr>
      <w:i/>
      <w:iCs/>
      <w:color w:val="404040" w:themeColor="text1" w:themeTint="BF"/>
    </w:rPr>
  </w:style>
  <w:style w:type="paragraph" w:styleId="ListParagraph">
    <w:name w:val="List Paragraph"/>
    <w:basedOn w:val="Normal"/>
    <w:uiPriority w:val="34"/>
    <w:qFormat/>
    <w:rsid w:val="00DF673A"/>
    <w:pPr>
      <w:ind w:left="720"/>
      <w:contextualSpacing/>
    </w:pPr>
  </w:style>
  <w:style w:type="character" w:styleId="IntenseEmphasis">
    <w:name w:val="Intense Emphasis"/>
    <w:basedOn w:val="DefaultParagraphFont"/>
    <w:uiPriority w:val="21"/>
    <w:qFormat/>
    <w:rsid w:val="00DF673A"/>
    <w:rPr>
      <w:i/>
      <w:iCs/>
      <w:color w:val="0F4761" w:themeColor="accent1" w:themeShade="BF"/>
    </w:rPr>
  </w:style>
  <w:style w:type="paragraph" w:styleId="IntenseQuote">
    <w:name w:val="Intense Quote"/>
    <w:basedOn w:val="Normal"/>
    <w:next w:val="Normal"/>
    <w:link w:val="IntenseQuoteChar"/>
    <w:uiPriority w:val="30"/>
    <w:qFormat/>
    <w:rsid w:val="00DF67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673A"/>
    <w:rPr>
      <w:i/>
      <w:iCs/>
      <w:color w:val="0F4761" w:themeColor="accent1" w:themeShade="BF"/>
    </w:rPr>
  </w:style>
  <w:style w:type="character" w:styleId="IntenseReference">
    <w:name w:val="Intense Reference"/>
    <w:basedOn w:val="DefaultParagraphFont"/>
    <w:uiPriority w:val="32"/>
    <w:qFormat/>
    <w:rsid w:val="00DF673A"/>
    <w:rPr>
      <w:b/>
      <w:bCs/>
      <w:smallCaps/>
      <w:color w:val="0F4761" w:themeColor="accent1" w:themeShade="BF"/>
      <w:spacing w:val="5"/>
    </w:rPr>
  </w:style>
  <w:style w:type="paragraph" w:styleId="Header">
    <w:name w:val="header"/>
    <w:basedOn w:val="Normal"/>
    <w:link w:val="HeaderChar"/>
    <w:uiPriority w:val="99"/>
    <w:unhideWhenUsed/>
    <w:rsid w:val="005778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808"/>
  </w:style>
  <w:style w:type="paragraph" w:styleId="Footer">
    <w:name w:val="footer"/>
    <w:basedOn w:val="Normal"/>
    <w:link w:val="FooterChar"/>
    <w:uiPriority w:val="99"/>
    <w:unhideWhenUsed/>
    <w:rsid w:val="005778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808"/>
  </w:style>
  <w:style w:type="character" w:styleId="Hyperlink">
    <w:name w:val="Hyperlink"/>
    <w:basedOn w:val="DefaultParagraphFont"/>
    <w:uiPriority w:val="99"/>
    <w:unhideWhenUsed/>
    <w:rsid w:val="001A0507"/>
    <w:rPr>
      <w:color w:val="467886" w:themeColor="hyperlink"/>
      <w:u w:val="single"/>
    </w:rPr>
  </w:style>
  <w:style w:type="character" w:styleId="UnresolvedMention">
    <w:name w:val="Unresolved Mention"/>
    <w:basedOn w:val="DefaultParagraphFont"/>
    <w:uiPriority w:val="99"/>
    <w:semiHidden/>
    <w:unhideWhenUsed/>
    <w:rsid w:val="001A0507"/>
    <w:rPr>
      <w:color w:val="605E5C"/>
      <w:shd w:val="clear" w:color="auto" w:fill="E1DFDD"/>
    </w:rPr>
  </w:style>
  <w:style w:type="character" w:styleId="FollowedHyperlink">
    <w:name w:val="FollowedHyperlink"/>
    <w:basedOn w:val="DefaultParagraphFont"/>
    <w:uiPriority w:val="99"/>
    <w:semiHidden/>
    <w:unhideWhenUsed/>
    <w:rsid w:val="007F221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873752">
      <w:bodyDiv w:val="1"/>
      <w:marLeft w:val="0"/>
      <w:marRight w:val="0"/>
      <w:marTop w:val="0"/>
      <w:marBottom w:val="0"/>
      <w:divBdr>
        <w:top w:val="none" w:sz="0" w:space="0" w:color="auto"/>
        <w:left w:val="none" w:sz="0" w:space="0" w:color="auto"/>
        <w:bottom w:val="none" w:sz="0" w:space="0" w:color="auto"/>
        <w:right w:val="none" w:sz="0" w:space="0" w:color="auto"/>
      </w:divBdr>
    </w:div>
    <w:div w:id="66625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transforming-for-a-digital-future-governments-2022-to-25-roadmap-for-digital-and-data/transforming-for-a-digital-future-governments-2022-to-25-roadmap-for-digital-and-dat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learvoice.com/resources/tips-how-to-analyze-and-improve-chatbot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aiexpert.network/marriott-ai/"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ad428689444d0c888ed661516a41a2db">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82cb1d2b691f1313673f512459ff5f7"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2B6C84-1CFD-4B68-8F49-9B4648257316}">
  <ds:schemaRefs>
    <ds:schemaRef ds:uri="http://schemas.openxmlformats.org/officeDocument/2006/bibliography"/>
  </ds:schemaRefs>
</ds:datastoreItem>
</file>

<file path=customXml/itemProps2.xml><?xml version="1.0" encoding="utf-8"?>
<ds:datastoreItem xmlns:ds="http://schemas.openxmlformats.org/officeDocument/2006/customXml" ds:itemID="{30708F57-C2E2-4CB4-A3E4-C83DFD307E54}">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47E255E7-B57E-4BB4-A0C6-D1F0FF2C31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0F97AF-0EE5-465E-9063-234B55343F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14</Pages>
  <Words>4201</Words>
  <Characters>23951</Characters>
  <Application>Microsoft Office Word</Application>
  <DocSecurity>0</DocSecurity>
  <Lines>199</Lines>
  <Paragraphs>56</Paragraphs>
  <ScaleCrop>false</ScaleCrop>
  <Company/>
  <LinksUpToDate>false</LinksUpToDate>
  <CharactersWithSpaces>28096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Jewel Ahmed (2117693)</dc:creator>
  <cp:keywords/>
  <dc:description/>
  <cp:lastModifiedBy>Md Jewel Ahmed (2117693)</cp:lastModifiedBy>
  <cp:revision>467</cp:revision>
  <dcterms:created xsi:type="dcterms:W3CDTF">2024-10-18T17:44:00Z</dcterms:created>
  <dcterms:modified xsi:type="dcterms:W3CDTF">2024-10-30T13:06:00Z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