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01B3E" w14:textId="77777777" w:rsidR="004B03E2" w:rsidRDefault="004B03E2" w:rsidP="004B03E2">
      <w:pPr>
        <w:jc w:val="center"/>
        <w:rPr>
          <w:b/>
          <w:sz w:val="32"/>
          <w:szCs w:val="32"/>
        </w:rPr>
      </w:pPr>
      <w:r>
        <w:rPr>
          <w:b/>
          <w:sz w:val="32"/>
          <w:szCs w:val="32"/>
        </w:rPr>
        <w:t xml:space="preserve">Information Engineering </w:t>
      </w:r>
      <w:proofErr w:type="gramStart"/>
      <w:r>
        <w:rPr>
          <w:b/>
          <w:sz w:val="32"/>
          <w:szCs w:val="32"/>
        </w:rPr>
        <w:t>In</w:t>
      </w:r>
      <w:proofErr w:type="gramEnd"/>
      <w:r>
        <w:rPr>
          <w:b/>
          <w:sz w:val="32"/>
          <w:szCs w:val="32"/>
        </w:rPr>
        <w:t xml:space="preserve"> Class Test</w:t>
      </w:r>
    </w:p>
    <w:p w14:paraId="6641E37A" w14:textId="77777777" w:rsidR="004B03E2" w:rsidRDefault="004B03E2" w:rsidP="004B03E2">
      <w:pPr>
        <w:jc w:val="center"/>
        <w:rPr>
          <w:b/>
          <w:sz w:val="32"/>
          <w:szCs w:val="32"/>
        </w:rPr>
      </w:pPr>
      <w:r>
        <w:rPr>
          <w:b/>
          <w:sz w:val="32"/>
          <w:szCs w:val="32"/>
        </w:rPr>
        <w:t>By Steven Moon (1904741)</w:t>
      </w:r>
    </w:p>
    <w:p w14:paraId="08C0A3E1" w14:textId="77777777" w:rsidR="004B03E2" w:rsidRDefault="004B03E2" w:rsidP="004B03E2">
      <w:pPr>
        <w:rPr>
          <w:sz w:val="28"/>
          <w:szCs w:val="28"/>
        </w:rPr>
      </w:pPr>
    </w:p>
    <w:p w14:paraId="615B9912" w14:textId="77777777" w:rsidR="004B03E2" w:rsidRDefault="004B03E2" w:rsidP="004B03E2">
      <w:pPr>
        <w:rPr>
          <w:sz w:val="28"/>
          <w:szCs w:val="28"/>
        </w:rPr>
      </w:pPr>
    </w:p>
    <w:p w14:paraId="120C396F" w14:textId="77777777" w:rsidR="004B03E2" w:rsidRDefault="004B03E2" w:rsidP="004B03E2">
      <w:pPr>
        <w:rPr>
          <w:sz w:val="28"/>
          <w:szCs w:val="28"/>
        </w:rPr>
      </w:pPr>
    </w:p>
    <w:p w14:paraId="7A040E65" w14:textId="77777777" w:rsidR="004B03E2" w:rsidRDefault="004B03E2" w:rsidP="004B03E2">
      <w:pPr>
        <w:rPr>
          <w:sz w:val="28"/>
          <w:szCs w:val="28"/>
        </w:rPr>
      </w:pPr>
    </w:p>
    <w:p w14:paraId="08A925F1" w14:textId="77777777" w:rsidR="004B03E2" w:rsidRDefault="004B03E2" w:rsidP="004B03E2">
      <w:pPr>
        <w:rPr>
          <w:sz w:val="28"/>
          <w:szCs w:val="28"/>
        </w:rPr>
      </w:pPr>
    </w:p>
    <w:p w14:paraId="5C213BBB" w14:textId="77777777" w:rsidR="004B03E2" w:rsidRDefault="004B03E2" w:rsidP="004B03E2">
      <w:pPr>
        <w:rPr>
          <w:sz w:val="28"/>
          <w:szCs w:val="28"/>
        </w:rPr>
      </w:pPr>
    </w:p>
    <w:p w14:paraId="01FD6315" w14:textId="77777777" w:rsidR="004B03E2" w:rsidRDefault="004B03E2" w:rsidP="004B03E2">
      <w:pPr>
        <w:rPr>
          <w:sz w:val="28"/>
          <w:szCs w:val="28"/>
        </w:rPr>
      </w:pPr>
    </w:p>
    <w:p w14:paraId="70CED08D" w14:textId="77777777" w:rsidR="004B03E2" w:rsidRDefault="004B03E2" w:rsidP="004B03E2">
      <w:pPr>
        <w:rPr>
          <w:sz w:val="28"/>
          <w:szCs w:val="28"/>
        </w:rPr>
      </w:pPr>
    </w:p>
    <w:p w14:paraId="4923ACB5" w14:textId="77777777" w:rsidR="004B03E2" w:rsidRDefault="004B03E2" w:rsidP="004B03E2">
      <w:pPr>
        <w:rPr>
          <w:sz w:val="28"/>
          <w:szCs w:val="28"/>
        </w:rPr>
      </w:pPr>
    </w:p>
    <w:p w14:paraId="78A5737E" w14:textId="77777777" w:rsidR="004B03E2" w:rsidRDefault="004B03E2" w:rsidP="004B03E2">
      <w:pPr>
        <w:rPr>
          <w:sz w:val="28"/>
          <w:szCs w:val="28"/>
        </w:rPr>
      </w:pPr>
    </w:p>
    <w:p w14:paraId="7E4C9D82" w14:textId="77777777" w:rsidR="004B03E2" w:rsidRDefault="004B03E2" w:rsidP="004B03E2">
      <w:pPr>
        <w:rPr>
          <w:sz w:val="28"/>
          <w:szCs w:val="28"/>
        </w:rPr>
      </w:pPr>
    </w:p>
    <w:p w14:paraId="5C43846D" w14:textId="77777777" w:rsidR="004B03E2" w:rsidRDefault="004B03E2" w:rsidP="004B03E2">
      <w:pPr>
        <w:rPr>
          <w:sz w:val="28"/>
          <w:szCs w:val="28"/>
        </w:rPr>
      </w:pPr>
    </w:p>
    <w:p w14:paraId="253C41B6" w14:textId="77777777" w:rsidR="004B03E2" w:rsidRDefault="004B03E2" w:rsidP="004B03E2">
      <w:pPr>
        <w:rPr>
          <w:sz w:val="28"/>
          <w:szCs w:val="28"/>
        </w:rPr>
      </w:pPr>
    </w:p>
    <w:p w14:paraId="13B19D1D" w14:textId="77777777" w:rsidR="004B03E2" w:rsidRDefault="004B03E2" w:rsidP="004B03E2">
      <w:pPr>
        <w:rPr>
          <w:sz w:val="28"/>
          <w:szCs w:val="28"/>
        </w:rPr>
      </w:pPr>
    </w:p>
    <w:p w14:paraId="1FE52BA4" w14:textId="77777777" w:rsidR="004B03E2" w:rsidRDefault="004B03E2" w:rsidP="004B03E2">
      <w:pPr>
        <w:rPr>
          <w:sz w:val="28"/>
          <w:szCs w:val="28"/>
        </w:rPr>
      </w:pPr>
    </w:p>
    <w:p w14:paraId="35C7FEB5" w14:textId="77777777" w:rsidR="004B03E2" w:rsidRDefault="004B03E2" w:rsidP="004B03E2">
      <w:pPr>
        <w:rPr>
          <w:sz w:val="28"/>
          <w:szCs w:val="28"/>
        </w:rPr>
      </w:pPr>
      <w:r>
        <w:rPr>
          <w:sz w:val="28"/>
          <w:szCs w:val="28"/>
        </w:rPr>
        <w:lastRenderedPageBreak/>
        <w:t>Context Diagram</w:t>
      </w:r>
    </w:p>
    <w:p w14:paraId="54832E35" w14:textId="77777777" w:rsidR="004B03E2" w:rsidRDefault="004B03E2" w:rsidP="004B03E2">
      <w:pPr>
        <w:rPr>
          <w:sz w:val="28"/>
          <w:szCs w:val="28"/>
        </w:rPr>
      </w:pPr>
      <w:r>
        <w:rPr>
          <w:noProof/>
        </w:rPr>
        <w:drawing>
          <wp:inline distT="0" distB="0" distL="0" distR="0" wp14:anchorId="0D3A22A0" wp14:editId="0A4F086E">
            <wp:extent cx="8863330" cy="50241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5024120"/>
                    </a:xfrm>
                    <a:prstGeom prst="rect">
                      <a:avLst/>
                    </a:prstGeom>
                  </pic:spPr>
                </pic:pic>
              </a:graphicData>
            </a:graphic>
          </wp:inline>
        </w:drawing>
      </w:r>
    </w:p>
    <w:p w14:paraId="479099E5" w14:textId="77777777" w:rsidR="004B03E2" w:rsidRDefault="004B03E2" w:rsidP="004B03E2">
      <w:pPr>
        <w:rPr>
          <w:sz w:val="28"/>
          <w:szCs w:val="28"/>
        </w:rPr>
      </w:pPr>
      <w:r>
        <w:rPr>
          <w:sz w:val="28"/>
          <w:szCs w:val="28"/>
        </w:rPr>
        <w:t>The above diagram shows the high-level processes for the Celtic caterers to modernise their current paper system.</w:t>
      </w:r>
    </w:p>
    <w:p w14:paraId="116CBC96" w14:textId="77777777" w:rsidR="004B03E2" w:rsidRDefault="004B03E2" w:rsidP="004B03E2">
      <w:pPr>
        <w:rPr>
          <w:sz w:val="28"/>
          <w:szCs w:val="28"/>
        </w:rPr>
      </w:pPr>
      <w:r>
        <w:rPr>
          <w:noProof/>
        </w:rPr>
        <w:lastRenderedPageBreak/>
        <w:drawing>
          <wp:anchor distT="0" distB="0" distL="114300" distR="114300" simplePos="0" relativeHeight="251658240" behindDoc="1" locked="0" layoutInCell="1" allowOverlap="1" wp14:anchorId="7BF7AE16" wp14:editId="67DE851D">
            <wp:simplePos x="0" y="0"/>
            <wp:positionH relativeFrom="column">
              <wp:posOffset>4933950</wp:posOffset>
            </wp:positionH>
            <wp:positionV relativeFrom="paragraph">
              <wp:posOffset>6350</wp:posOffset>
            </wp:positionV>
            <wp:extent cx="4007485" cy="5721985"/>
            <wp:effectExtent l="0" t="0" r="0" b="0"/>
            <wp:wrapTight wrapText="bothSides">
              <wp:wrapPolygon edited="0">
                <wp:start x="0" y="0"/>
                <wp:lineTo x="0" y="21502"/>
                <wp:lineTo x="21460" y="21502"/>
                <wp:lineTo x="2146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07485" cy="5721985"/>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 xml:space="preserve">Level 0 DFD </w:t>
      </w:r>
    </w:p>
    <w:p w14:paraId="138B8A88" w14:textId="77777777" w:rsidR="004B03E2" w:rsidRDefault="004B03E2" w:rsidP="004B03E2">
      <w:pPr>
        <w:rPr>
          <w:sz w:val="28"/>
          <w:szCs w:val="28"/>
        </w:rPr>
      </w:pPr>
      <w:r>
        <w:rPr>
          <w:sz w:val="28"/>
          <w:szCs w:val="28"/>
        </w:rPr>
        <w:t xml:space="preserve">The level 0 DFD show the overall process that </w:t>
      </w:r>
      <w:r>
        <w:rPr>
          <w:sz w:val="28"/>
          <w:szCs w:val="28"/>
        </w:rPr>
        <w:br/>
        <w:t>the information will take from customer order through to completion.</w:t>
      </w:r>
    </w:p>
    <w:p w14:paraId="6B4E342F" w14:textId="77777777" w:rsidR="004B03E2" w:rsidRDefault="004B03E2" w:rsidP="004B03E2">
      <w:pPr>
        <w:rPr>
          <w:sz w:val="28"/>
          <w:szCs w:val="28"/>
        </w:rPr>
      </w:pPr>
    </w:p>
    <w:p w14:paraId="3234D26E" w14:textId="77777777" w:rsidR="004B03E2" w:rsidRDefault="004B03E2" w:rsidP="004B03E2">
      <w:pPr>
        <w:rPr>
          <w:sz w:val="28"/>
          <w:szCs w:val="28"/>
        </w:rPr>
      </w:pPr>
    </w:p>
    <w:p w14:paraId="2F799A68" w14:textId="77777777" w:rsidR="004B03E2" w:rsidRDefault="004B03E2" w:rsidP="004B03E2">
      <w:pPr>
        <w:rPr>
          <w:sz w:val="28"/>
          <w:szCs w:val="28"/>
        </w:rPr>
      </w:pPr>
    </w:p>
    <w:p w14:paraId="67255674" w14:textId="77777777" w:rsidR="004B03E2" w:rsidRDefault="004B03E2" w:rsidP="004B03E2">
      <w:pPr>
        <w:rPr>
          <w:sz w:val="28"/>
          <w:szCs w:val="28"/>
        </w:rPr>
      </w:pPr>
    </w:p>
    <w:p w14:paraId="1E7295B5" w14:textId="77777777" w:rsidR="004B03E2" w:rsidRDefault="004B03E2" w:rsidP="004B03E2">
      <w:pPr>
        <w:rPr>
          <w:sz w:val="28"/>
          <w:szCs w:val="28"/>
        </w:rPr>
      </w:pPr>
    </w:p>
    <w:p w14:paraId="2CE5F402" w14:textId="77777777" w:rsidR="004B03E2" w:rsidRDefault="004B03E2" w:rsidP="004B03E2">
      <w:pPr>
        <w:rPr>
          <w:sz w:val="28"/>
          <w:szCs w:val="28"/>
        </w:rPr>
      </w:pPr>
    </w:p>
    <w:p w14:paraId="0CCEAD7F" w14:textId="77777777" w:rsidR="004B03E2" w:rsidRDefault="004B03E2" w:rsidP="004B03E2">
      <w:pPr>
        <w:rPr>
          <w:sz w:val="28"/>
          <w:szCs w:val="28"/>
        </w:rPr>
      </w:pPr>
    </w:p>
    <w:p w14:paraId="6FE2A086" w14:textId="77777777" w:rsidR="004B03E2" w:rsidRDefault="004B03E2" w:rsidP="004B03E2">
      <w:pPr>
        <w:rPr>
          <w:sz w:val="28"/>
          <w:szCs w:val="28"/>
        </w:rPr>
      </w:pPr>
    </w:p>
    <w:p w14:paraId="64352824" w14:textId="77777777" w:rsidR="004B03E2" w:rsidRDefault="004B03E2" w:rsidP="004B03E2">
      <w:pPr>
        <w:rPr>
          <w:sz w:val="28"/>
          <w:szCs w:val="28"/>
        </w:rPr>
      </w:pPr>
    </w:p>
    <w:p w14:paraId="6651E9D5" w14:textId="77777777" w:rsidR="004B03E2" w:rsidRDefault="004B03E2" w:rsidP="004B03E2">
      <w:pPr>
        <w:rPr>
          <w:sz w:val="28"/>
          <w:szCs w:val="28"/>
        </w:rPr>
      </w:pPr>
    </w:p>
    <w:p w14:paraId="6F847AC6" w14:textId="77777777" w:rsidR="004B03E2" w:rsidRDefault="004B03E2" w:rsidP="004B03E2">
      <w:pPr>
        <w:rPr>
          <w:sz w:val="28"/>
          <w:szCs w:val="28"/>
        </w:rPr>
      </w:pPr>
    </w:p>
    <w:p w14:paraId="4866FB6F" w14:textId="77777777" w:rsidR="004B03E2" w:rsidRDefault="004B03E2" w:rsidP="004B03E2">
      <w:pPr>
        <w:rPr>
          <w:sz w:val="28"/>
          <w:szCs w:val="28"/>
        </w:rPr>
      </w:pPr>
    </w:p>
    <w:p w14:paraId="31C8B4C1" w14:textId="77777777" w:rsidR="004B03E2" w:rsidRDefault="004B03E2" w:rsidP="004B03E2">
      <w:pPr>
        <w:rPr>
          <w:sz w:val="28"/>
          <w:szCs w:val="28"/>
        </w:rPr>
      </w:pPr>
    </w:p>
    <w:p w14:paraId="7BCB2B5F" w14:textId="77777777" w:rsidR="004B03E2" w:rsidRDefault="004B03E2" w:rsidP="004B03E2">
      <w:pPr>
        <w:rPr>
          <w:sz w:val="28"/>
          <w:szCs w:val="28"/>
        </w:rPr>
      </w:pPr>
    </w:p>
    <w:p w14:paraId="3C4BE4DB" w14:textId="77777777" w:rsidR="004B03E2" w:rsidRDefault="004B03E2" w:rsidP="004B03E2">
      <w:pPr>
        <w:rPr>
          <w:sz w:val="28"/>
          <w:szCs w:val="28"/>
        </w:rPr>
      </w:pPr>
      <w:r>
        <w:rPr>
          <w:noProof/>
        </w:rPr>
        <w:lastRenderedPageBreak/>
        <w:drawing>
          <wp:anchor distT="0" distB="0" distL="114300" distR="114300" simplePos="0" relativeHeight="251659264" behindDoc="1" locked="0" layoutInCell="1" allowOverlap="1" wp14:anchorId="5EA5A4F1" wp14:editId="13B5919D">
            <wp:simplePos x="0" y="0"/>
            <wp:positionH relativeFrom="margin">
              <wp:align>right</wp:align>
            </wp:positionH>
            <wp:positionV relativeFrom="paragraph">
              <wp:posOffset>120650</wp:posOffset>
            </wp:positionV>
            <wp:extent cx="5781675" cy="5588635"/>
            <wp:effectExtent l="0" t="0" r="9525" b="0"/>
            <wp:wrapTight wrapText="bothSides">
              <wp:wrapPolygon edited="0">
                <wp:start x="0" y="0"/>
                <wp:lineTo x="0" y="21499"/>
                <wp:lineTo x="21564" y="21499"/>
                <wp:lineTo x="215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81675" cy="5588635"/>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Level 1 DFD</w:t>
      </w:r>
    </w:p>
    <w:p w14:paraId="46977D73" w14:textId="77777777" w:rsidR="004B03E2" w:rsidRDefault="004B03E2" w:rsidP="004B03E2">
      <w:pPr>
        <w:rPr>
          <w:sz w:val="28"/>
          <w:szCs w:val="28"/>
        </w:rPr>
      </w:pPr>
      <w:r>
        <w:rPr>
          <w:sz w:val="28"/>
          <w:szCs w:val="28"/>
        </w:rPr>
        <w:t>The level 1 DFD breaks down further the process 1 in which the customer has multiple ways to start an ordering process that most likely starts with a sample menu.</w:t>
      </w:r>
    </w:p>
    <w:p w14:paraId="3CB48117" w14:textId="77777777" w:rsidR="004B03E2" w:rsidRDefault="004B03E2" w:rsidP="004B03E2">
      <w:pPr>
        <w:rPr>
          <w:sz w:val="28"/>
          <w:szCs w:val="28"/>
        </w:rPr>
      </w:pPr>
    </w:p>
    <w:p w14:paraId="73C920CD" w14:textId="77777777" w:rsidR="004B03E2" w:rsidRDefault="004B03E2" w:rsidP="004B03E2">
      <w:pPr>
        <w:rPr>
          <w:sz w:val="28"/>
          <w:szCs w:val="28"/>
        </w:rPr>
      </w:pPr>
    </w:p>
    <w:p w14:paraId="05FC4353" w14:textId="77777777" w:rsidR="004B03E2" w:rsidRDefault="004B03E2" w:rsidP="004B03E2">
      <w:pPr>
        <w:rPr>
          <w:sz w:val="28"/>
          <w:szCs w:val="28"/>
        </w:rPr>
      </w:pPr>
    </w:p>
    <w:p w14:paraId="39AF7B87" w14:textId="77777777" w:rsidR="004B03E2" w:rsidRDefault="004B03E2" w:rsidP="004B03E2">
      <w:pPr>
        <w:rPr>
          <w:sz w:val="28"/>
          <w:szCs w:val="28"/>
        </w:rPr>
      </w:pPr>
    </w:p>
    <w:p w14:paraId="1C22C29C" w14:textId="77777777" w:rsidR="004B03E2" w:rsidRDefault="004B03E2" w:rsidP="004B03E2">
      <w:pPr>
        <w:rPr>
          <w:sz w:val="28"/>
          <w:szCs w:val="28"/>
        </w:rPr>
      </w:pPr>
    </w:p>
    <w:p w14:paraId="7C90A8F8" w14:textId="77777777" w:rsidR="004B03E2" w:rsidRDefault="004B03E2" w:rsidP="004B03E2">
      <w:pPr>
        <w:rPr>
          <w:sz w:val="28"/>
          <w:szCs w:val="28"/>
        </w:rPr>
      </w:pPr>
    </w:p>
    <w:p w14:paraId="54AF2B2D" w14:textId="77777777" w:rsidR="004B03E2" w:rsidRDefault="004B03E2" w:rsidP="004B03E2">
      <w:pPr>
        <w:rPr>
          <w:sz w:val="28"/>
          <w:szCs w:val="28"/>
        </w:rPr>
      </w:pPr>
    </w:p>
    <w:p w14:paraId="5F184B91" w14:textId="77777777" w:rsidR="004B03E2" w:rsidRDefault="004B03E2" w:rsidP="004B03E2">
      <w:pPr>
        <w:rPr>
          <w:sz w:val="28"/>
          <w:szCs w:val="28"/>
        </w:rPr>
      </w:pPr>
    </w:p>
    <w:p w14:paraId="4217DAEF" w14:textId="77777777" w:rsidR="004B03E2" w:rsidRDefault="004B03E2" w:rsidP="004B03E2">
      <w:pPr>
        <w:rPr>
          <w:sz w:val="28"/>
          <w:szCs w:val="28"/>
        </w:rPr>
      </w:pPr>
    </w:p>
    <w:p w14:paraId="2836D3D3" w14:textId="77777777" w:rsidR="004B03E2" w:rsidRDefault="004B03E2" w:rsidP="004B03E2">
      <w:pPr>
        <w:rPr>
          <w:sz w:val="28"/>
          <w:szCs w:val="28"/>
        </w:rPr>
      </w:pPr>
    </w:p>
    <w:p w14:paraId="5A6906B0" w14:textId="77777777" w:rsidR="004B03E2" w:rsidRDefault="004B03E2" w:rsidP="004B03E2">
      <w:pPr>
        <w:rPr>
          <w:sz w:val="28"/>
          <w:szCs w:val="28"/>
        </w:rPr>
      </w:pPr>
    </w:p>
    <w:p w14:paraId="0A328141" w14:textId="77777777" w:rsidR="004B03E2" w:rsidRDefault="004B03E2" w:rsidP="004B03E2">
      <w:pPr>
        <w:rPr>
          <w:sz w:val="28"/>
          <w:szCs w:val="28"/>
        </w:rPr>
      </w:pPr>
    </w:p>
    <w:p w14:paraId="4E9562FE" w14:textId="77777777" w:rsidR="004B03E2" w:rsidRDefault="001C28FE" w:rsidP="004B03E2">
      <w:pPr>
        <w:rPr>
          <w:sz w:val="28"/>
          <w:szCs w:val="28"/>
        </w:rPr>
      </w:pPr>
      <w:bookmarkStart w:id="0" w:name="_GoBack"/>
      <w:r>
        <w:rPr>
          <w:noProof/>
        </w:rPr>
        <w:lastRenderedPageBreak/>
        <w:drawing>
          <wp:anchor distT="0" distB="0" distL="114300" distR="114300" simplePos="0" relativeHeight="251660288" behindDoc="1" locked="0" layoutInCell="1" allowOverlap="1" wp14:anchorId="379FE244" wp14:editId="0BB82751">
            <wp:simplePos x="0" y="0"/>
            <wp:positionH relativeFrom="column">
              <wp:posOffset>2600325</wp:posOffset>
            </wp:positionH>
            <wp:positionV relativeFrom="paragraph">
              <wp:posOffset>130175</wp:posOffset>
            </wp:positionV>
            <wp:extent cx="6514465" cy="5455285"/>
            <wp:effectExtent l="0" t="0" r="635" b="0"/>
            <wp:wrapTight wrapText="bothSides">
              <wp:wrapPolygon edited="0">
                <wp:start x="0" y="0"/>
                <wp:lineTo x="0" y="21497"/>
                <wp:lineTo x="21539" y="21497"/>
                <wp:lineTo x="215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514465" cy="5455285"/>
                    </a:xfrm>
                    <a:prstGeom prst="rect">
                      <a:avLst/>
                    </a:prstGeom>
                  </pic:spPr>
                </pic:pic>
              </a:graphicData>
            </a:graphic>
            <wp14:sizeRelH relativeFrom="margin">
              <wp14:pctWidth>0</wp14:pctWidth>
            </wp14:sizeRelH>
            <wp14:sizeRelV relativeFrom="margin">
              <wp14:pctHeight>0</wp14:pctHeight>
            </wp14:sizeRelV>
          </wp:anchor>
        </w:drawing>
      </w:r>
      <w:bookmarkEnd w:id="0"/>
      <w:r w:rsidR="004B03E2">
        <w:rPr>
          <w:sz w:val="28"/>
          <w:szCs w:val="28"/>
        </w:rPr>
        <w:t>ERD</w:t>
      </w:r>
    </w:p>
    <w:p w14:paraId="540395F2" w14:textId="77777777" w:rsidR="004B03E2" w:rsidRDefault="004B03E2" w:rsidP="004B03E2">
      <w:pPr>
        <w:rPr>
          <w:sz w:val="28"/>
          <w:szCs w:val="28"/>
        </w:rPr>
      </w:pPr>
      <w:r>
        <w:rPr>
          <w:sz w:val="28"/>
          <w:szCs w:val="28"/>
        </w:rPr>
        <w:t>This shows the required databases and linking keys required to retrieve the requested information following the data input. This allows the financial data to be interrogated as well as the business running more efficiently.</w:t>
      </w:r>
    </w:p>
    <w:p w14:paraId="289C3F6E" w14:textId="77777777" w:rsidR="004B03E2" w:rsidRPr="004B03E2" w:rsidRDefault="004B03E2" w:rsidP="004B03E2">
      <w:pPr>
        <w:rPr>
          <w:sz w:val="28"/>
          <w:szCs w:val="28"/>
        </w:rPr>
      </w:pPr>
    </w:p>
    <w:sectPr w:rsidR="004B03E2" w:rsidRPr="004B03E2" w:rsidSect="004B03E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D893B" w14:textId="77777777" w:rsidR="004B03E2" w:rsidRDefault="004B03E2" w:rsidP="004B03E2">
      <w:pPr>
        <w:spacing w:after="0" w:line="240" w:lineRule="auto"/>
      </w:pPr>
      <w:r>
        <w:separator/>
      </w:r>
    </w:p>
  </w:endnote>
  <w:endnote w:type="continuationSeparator" w:id="0">
    <w:p w14:paraId="05160FF8" w14:textId="77777777" w:rsidR="004B03E2" w:rsidRDefault="004B03E2" w:rsidP="004B0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91562" w14:textId="77777777" w:rsidR="004B03E2" w:rsidRDefault="004B03E2" w:rsidP="004B03E2">
      <w:pPr>
        <w:spacing w:after="0" w:line="240" w:lineRule="auto"/>
      </w:pPr>
      <w:r>
        <w:separator/>
      </w:r>
    </w:p>
  </w:footnote>
  <w:footnote w:type="continuationSeparator" w:id="0">
    <w:p w14:paraId="09EB21D2" w14:textId="77777777" w:rsidR="004B03E2" w:rsidRDefault="004B03E2" w:rsidP="004B03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3E2"/>
    <w:rsid w:val="001C28FE"/>
    <w:rsid w:val="004B0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E0D63"/>
  <w15:chartTrackingRefBased/>
  <w15:docId w15:val="{5D5A7C35-70AB-4F89-A410-26E849A26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3E2"/>
  </w:style>
  <w:style w:type="paragraph" w:styleId="Footer">
    <w:name w:val="footer"/>
    <w:basedOn w:val="Normal"/>
    <w:link w:val="FooterChar"/>
    <w:uiPriority w:val="99"/>
    <w:unhideWhenUsed/>
    <w:rsid w:val="004B0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1C26BE-1D15-4A43-9C57-44F120FED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12299-3E10-4743-9182-9BA193749635}">
  <ds:schemaRefs>
    <ds:schemaRef ds:uri="http://schemas.microsoft.com/sharepoint/v3/contenttype/forms"/>
  </ds:schemaRefs>
</ds:datastoreItem>
</file>

<file path=customXml/itemProps3.xml><?xml version="1.0" encoding="utf-8"?>
<ds:datastoreItem xmlns:ds="http://schemas.openxmlformats.org/officeDocument/2006/customXml" ds:itemID="{396C076F-EF2D-4A27-9D57-117B7646A3AC}">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115</Words>
  <Characters>657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 (1904741)</dc:creator>
  <cp:keywords/>
  <dc:description/>
  <cp:lastModifiedBy>Steven Moon (1904741)</cp:lastModifiedBy>
  <cp:revision>1</cp:revision>
  <dcterms:created xsi:type="dcterms:W3CDTF">2020-01-13T11:46:00Z</dcterms:created>
  <dcterms:modified xsi:type="dcterms:W3CDTF">2020-01-13T11:57:00Z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