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CCED2" w14:textId="77777777" w:rsidR="002E0E64" w:rsidRPr="002E0E64" w:rsidRDefault="002E0E64" w:rsidP="00612620">
      <w:pPr>
        <w:jc w:val="both"/>
        <w:rPr>
          <w:rFonts w:cs="Arial"/>
          <w:szCs w:val="24"/>
        </w:rPr>
      </w:pPr>
    </w:p>
    <w:p w14:paraId="61F732B1" w14:textId="77777777" w:rsidR="002608F5" w:rsidRDefault="002608F5" w:rsidP="006B079C">
      <w:pPr>
        <w:pStyle w:val="Title"/>
      </w:pPr>
      <w:r w:rsidRPr="002608F5">
        <w:t>The Importance of employee engagement on developing a talented workforce</w:t>
      </w:r>
    </w:p>
    <w:p w14:paraId="6360996C" w14:textId="77777777" w:rsidR="002608F5" w:rsidRDefault="002608F5" w:rsidP="00612620">
      <w:pPr>
        <w:jc w:val="both"/>
        <w:rPr>
          <w:rFonts w:cs="Arial"/>
          <w:szCs w:val="24"/>
        </w:rPr>
      </w:pPr>
    </w:p>
    <w:p w14:paraId="0BEABE5F" w14:textId="77777777" w:rsidR="002608F5" w:rsidRDefault="002608F5" w:rsidP="00612620">
      <w:pPr>
        <w:jc w:val="both"/>
        <w:rPr>
          <w:rFonts w:cs="Arial"/>
          <w:szCs w:val="24"/>
        </w:rPr>
      </w:pPr>
    </w:p>
    <w:p w14:paraId="1865315E" w14:textId="5372DD4E" w:rsidR="002608F5" w:rsidRDefault="002608F5" w:rsidP="00612620">
      <w:pPr>
        <w:jc w:val="both"/>
        <w:rPr>
          <w:rFonts w:cs="Arial"/>
          <w:szCs w:val="24"/>
        </w:rPr>
      </w:pPr>
    </w:p>
    <w:p w14:paraId="4C4DFCF8" w14:textId="77777777" w:rsidR="008F395A" w:rsidRPr="00AB238F" w:rsidRDefault="008F395A" w:rsidP="008F395A">
      <w:pPr>
        <w:rPr>
          <w:rFonts w:cs="Arial"/>
          <w:szCs w:val="24"/>
        </w:rPr>
      </w:pPr>
      <w:r w:rsidRPr="00AB238F">
        <w:rPr>
          <w:rFonts w:cs="Arial"/>
          <w:szCs w:val="24"/>
        </w:rPr>
        <w:t xml:space="preserve">Student Name: </w:t>
      </w:r>
      <w:r w:rsidRPr="00F05C3B">
        <w:rPr>
          <w:rFonts w:cs="Arial"/>
          <w:szCs w:val="24"/>
        </w:rPr>
        <w:t>Anwarul Chowdhury</w:t>
      </w:r>
    </w:p>
    <w:p w14:paraId="66EE8D3C" w14:textId="77777777" w:rsidR="008F395A" w:rsidRPr="00AB238F" w:rsidRDefault="008F395A" w:rsidP="008F395A">
      <w:pPr>
        <w:rPr>
          <w:rFonts w:cs="Arial"/>
          <w:color w:val="222222"/>
          <w:szCs w:val="24"/>
          <w:shd w:val="clear" w:color="auto" w:fill="FFFFFF"/>
        </w:rPr>
      </w:pPr>
      <w:r w:rsidRPr="00AB238F">
        <w:rPr>
          <w:rFonts w:cs="Arial"/>
          <w:szCs w:val="24"/>
        </w:rPr>
        <w:t xml:space="preserve">Student ID: </w:t>
      </w:r>
      <w:r>
        <w:t>1812484</w:t>
      </w:r>
    </w:p>
    <w:p w14:paraId="68AD1A26" w14:textId="77777777" w:rsidR="008F395A" w:rsidRPr="00AB238F" w:rsidRDefault="008F395A" w:rsidP="008F395A">
      <w:pPr>
        <w:rPr>
          <w:rFonts w:cs="Arial"/>
          <w:color w:val="222222"/>
          <w:szCs w:val="24"/>
          <w:shd w:val="clear" w:color="auto" w:fill="FFFFFF"/>
        </w:rPr>
      </w:pPr>
      <w:r w:rsidRPr="00AB238F">
        <w:rPr>
          <w:rFonts w:cs="Arial"/>
          <w:color w:val="222222"/>
          <w:szCs w:val="24"/>
          <w:shd w:val="clear" w:color="auto" w:fill="FFFFFF"/>
        </w:rPr>
        <w:t>Module Title and Number: BMIH5005 Personal Resourcing and Development</w:t>
      </w:r>
    </w:p>
    <w:p w14:paraId="53D11E76" w14:textId="77777777" w:rsidR="008F395A" w:rsidRPr="00AB238F" w:rsidRDefault="008F395A" w:rsidP="008F395A">
      <w:pPr>
        <w:rPr>
          <w:rFonts w:cs="Arial"/>
          <w:szCs w:val="24"/>
        </w:rPr>
      </w:pPr>
      <w:r w:rsidRPr="00AB238F">
        <w:rPr>
          <w:rFonts w:cs="Arial"/>
          <w:color w:val="222222"/>
          <w:szCs w:val="24"/>
          <w:shd w:val="clear" w:color="auto" w:fill="FFFFFF"/>
        </w:rPr>
        <w:t>Lecturer’s Name: Emily Williams</w:t>
      </w:r>
    </w:p>
    <w:p w14:paraId="78A0CFBA" w14:textId="77777777" w:rsidR="008F395A" w:rsidRDefault="008F395A" w:rsidP="00612620">
      <w:pPr>
        <w:jc w:val="both"/>
        <w:rPr>
          <w:rFonts w:cs="Arial"/>
          <w:szCs w:val="24"/>
        </w:rPr>
      </w:pPr>
    </w:p>
    <w:p w14:paraId="7D23993E" w14:textId="77777777" w:rsidR="002608F5" w:rsidRDefault="002608F5" w:rsidP="00612620">
      <w:pPr>
        <w:jc w:val="both"/>
        <w:rPr>
          <w:rFonts w:cs="Arial"/>
          <w:szCs w:val="24"/>
        </w:rPr>
      </w:pPr>
    </w:p>
    <w:p w14:paraId="59BAE545" w14:textId="77777777" w:rsidR="002608F5" w:rsidRDefault="002608F5" w:rsidP="00612620">
      <w:pPr>
        <w:jc w:val="both"/>
        <w:rPr>
          <w:rFonts w:cs="Arial"/>
          <w:szCs w:val="24"/>
        </w:rPr>
      </w:pPr>
    </w:p>
    <w:p w14:paraId="71FA6ABF" w14:textId="77777777" w:rsidR="002608F5" w:rsidRDefault="002608F5" w:rsidP="00612620">
      <w:pPr>
        <w:jc w:val="both"/>
        <w:rPr>
          <w:rFonts w:cs="Arial"/>
          <w:szCs w:val="24"/>
        </w:rPr>
      </w:pPr>
    </w:p>
    <w:p w14:paraId="2EDE03B2" w14:textId="77777777" w:rsidR="002E0E64" w:rsidRPr="002E0E64" w:rsidRDefault="002E0E64" w:rsidP="00612620">
      <w:pPr>
        <w:jc w:val="both"/>
        <w:rPr>
          <w:rFonts w:cs="Arial"/>
          <w:szCs w:val="24"/>
        </w:rPr>
      </w:pPr>
      <w:r w:rsidRPr="002E0E64">
        <w:rPr>
          <w:rFonts w:cs="Arial"/>
          <w:szCs w:val="24"/>
        </w:rPr>
        <w:br w:type="page"/>
      </w:r>
    </w:p>
    <w:sdt>
      <w:sdtPr>
        <w:rPr>
          <w:rFonts w:eastAsiaTheme="minorHAnsi" w:cs="Arial"/>
          <w:b w:val="0"/>
          <w:color w:val="auto"/>
          <w:sz w:val="22"/>
          <w:szCs w:val="22"/>
          <w:lang w:val="en-GB"/>
        </w:rPr>
        <w:id w:val="756875651"/>
        <w:docPartObj>
          <w:docPartGallery w:val="Table of Contents"/>
          <w:docPartUnique/>
        </w:docPartObj>
      </w:sdtPr>
      <w:sdtEndPr>
        <w:rPr>
          <w:bCs/>
          <w:noProof/>
          <w:sz w:val="24"/>
        </w:rPr>
      </w:sdtEndPr>
      <w:sdtContent>
        <w:p w14:paraId="16408322" w14:textId="77777777" w:rsidR="002608F5" w:rsidRPr="002608F5" w:rsidRDefault="002608F5">
          <w:pPr>
            <w:pStyle w:val="TOCHeading"/>
            <w:rPr>
              <w:rFonts w:cs="Arial"/>
              <w:color w:val="auto"/>
            </w:rPr>
          </w:pPr>
          <w:r w:rsidRPr="002608F5">
            <w:rPr>
              <w:rFonts w:cs="Arial"/>
              <w:color w:val="auto"/>
            </w:rPr>
            <w:t>Table of Contents</w:t>
          </w:r>
        </w:p>
        <w:p w14:paraId="43F35D0F" w14:textId="77777777" w:rsidR="002608F5" w:rsidRPr="002608F5" w:rsidRDefault="002608F5">
          <w:pPr>
            <w:pStyle w:val="TOC1"/>
            <w:tabs>
              <w:tab w:val="right" w:leader="dot" w:pos="9350"/>
            </w:tabs>
            <w:rPr>
              <w:rFonts w:cs="Arial"/>
              <w:noProof/>
            </w:rPr>
          </w:pPr>
          <w:r w:rsidRPr="002608F5">
            <w:rPr>
              <w:rFonts w:cs="Arial"/>
            </w:rPr>
            <w:fldChar w:fldCharType="begin"/>
          </w:r>
          <w:r w:rsidRPr="002608F5">
            <w:rPr>
              <w:rFonts w:cs="Arial"/>
            </w:rPr>
            <w:instrText xml:space="preserve"> TOC \o "1-3" \h \z \u </w:instrText>
          </w:r>
          <w:r w:rsidRPr="002608F5">
            <w:rPr>
              <w:rFonts w:cs="Arial"/>
            </w:rPr>
            <w:fldChar w:fldCharType="separate"/>
          </w:r>
          <w:hyperlink w:anchor="_Toc67477067" w:history="1">
            <w:r w:rsidRPr="002608F5">
              <w:rPr>
                <w:rStyle w:val="Hyperlink"/>
                <w:rFonts w:cs="Arial"/>
                <w:noProof/>
              </w:rPr>
              <w:t>Introduction</w:t>
            </w:r>
            <w:r w:rsidRPr="002608F5">
              <w:rPr>
                <w:rFonts w:cs="Arial"/>
                <w:noProof/>
                <w:webHidden/>
              </w:rPr>
              <w:tab/>
            </w:r>
            <w:r w:rsidRPr="002608F5">
              <w:rPr>
                <w:rFonts w:cs="Arial"/>
                <w:noProof/>
                <w:webHidden/>
              </w:rPr>
              <w:fldChar w:fldCharType="begin"/>
            </w:r>
            <w:r w:rsidRPr="002608F5">
              <w:rPr>
                <w:rFonts w:cs="Arial"/>
                <w:noProof/>
                <w:webHidden/>
              </w:rPr>
              <w:instrText xml:space="preserve"> PAGEREF _Toc67477067 \h </w:instrText>
            </w:r>
            <w:r w:rsidRPr="002608F5">
              <w:rPr>
                <w:rFonts w:cs="Arial"/>
                <w:noProof/>
                <w:webHidden/>
              </w:rPr>
            </w:r>
            <w:r w:rsidRPr="002608F5">
              <w:rPr>
                <w:rFonts w:cs="Arial"/>
                <w:noProof/>
                <w:webHidden/>
              </w:rPr>
              <w:fldChar w:fldCharType="separate"/>
            </w:r>
            <w:r w:rsidRPr="002608F5">
              <w:rPr>
                <w:rFonts w:cs="Arial"/>
                <w:noProof/>
                <w:webHidden/>
              </w:rPr>
              <w:t>3</w:t>
            </w:r>
            <w:r w:rsidRPr="002608F5">
              <w:rPr>
                <w:rFonts w:cs="Arial"/>
                <w:noProof/>
                <w:webHidden/>
              </w:rPr>
              <w:fldChar w:fldCharType="end"/>
            </w:r>
          </w:hyperlink>
        </w:p>
        <w:p w14:paraId="6A45DAA5" w14:textId="77777777" w:rsidR="002608F5" w:rsidRPr="002608F5" w:rsidRDefault="00847A16">
          <w:pPr>
            <w:pStyle w:val="TOC1"/>
            <w:tabs>
              <w:tab w:val="right" w:leader="dot" w:pos="9350"/>
            </w:tabs>
            <w:rPr>
              <w:rFonts w:cs="Arial"/>
              <w:noProof/>
            </w:rPr>
          </w:pPr>
          <w:hyperlink w:anchor="_Toc67477068" w:history="1">
            <w:r w:rsidR="002608F5" w:rsidRPr="002608F5">
              <w:rPr>
                <w:rStyle w:val="Hyperlink"/>
                <w:rFonts w:cs="Arial"/>
                <w:noProof/>
              </w:rPr>
              <w:t>Main Body</w:t>
            </w:r>
            <w:r w:rsidR="002608F5" w:rsidRPr="002608F5">
              <w:rPr>
                <w:rFonts w:cs="Arial"/>
                <w:noProof/>
                <w:webHidden/>
              </w:rPr>
              <w:tab/>
            </w:r>
            <w:r w:rsidR="002608F5" w:rsidRPr="002608F5">
              <w:rPr>
                <w:rFonts w:cs="Arial"/>
                <w:noProof/>
                <w:webHidden/>
              </w:rPr>
              <w:fldChar w:fldCharType="begin"/>
            </w:r>
            <w:r w:rsidR="002608F5" w:rsidRPr="002608F5">
              <w:rPr>
                <w:rFonts w:cs="Arial"/>
                <w:noProof/>
                <w:webHidden/>
              </w:rPr>
              <w:instrText xml:space="preserve"> PAGEREF _Toc67477068 \h </w:instrText>
            </w:r>
            <w:r w:rsidR="002608F5" w:rsidRPr="002608F5">
              <w:rPr>
                <w:rFonts w:cs="Arial"/>
                <w:noProof/>
                <w:webHidden/>
              </w:rPr>
            </w:r>
            <w:r w:rsidR="002608F5" w:rsidRPr="002608F5">
              <w:rPr>
                <w:rFonts w:cs="Arial"/>
                <w:noProof/>
                <w:webHidden/>
              </w:rPr>
              <w:fldChar w:fldCharType="separate"/>
            </w:r>
            <w:r w:rsidR="002608F5" w:rsidRPr="002608F5">
              <w:rPr>
                <w:rFonts w:cs="Arial"/>
                <w:noProof/>
                <w:webHidden/>
              </w:rPr>
              <w:t>4</w:t>
            </w:r>
            <w:r w:rsidR="002608F5" w:rsidRPr="002608F5">
              <w:rPr>
                <w:rFonts w:cs="Arial"/>
                <w:noProof/>
                <w:webHidden/>
              </w:rPr>
              <w:fldChar w:fldCharType="end"/>
            </w:r>
          </w:hyperlink>
        </w:p>
        <w:p w14:paraId="14E1CFC0" w14:textId="77777777" w:rsidR="002608F5" w:rsidRPr="002608F5" w:rsidRDefault="00847A16">
          <w:pPr>
            <w:pStyle w:val="TOC1"/>
            <w:tabs>
              <w:tab w:val="right" w:leader="dot" w:pos="9350"/>
            </w:tabs>
            <w:rPr>
              <w:rFonts w:cs="Arial"/>
              <w:noProof/>
            </w:rPr>
          </w:pPr>
          <w:hyperlink w:anchor="_Toc67477069" w:history="1">
            <w:r w:rsidR="002608F5" w:rsidRPr="002608F5">
              <w:rPr>
                <w:rStyle w:val="Hyperlink"/>
                <w:rFonts w:cs="Arial"/>
                <w:noProof/>
              </w:rPr>
              <w:t>Conclusion</w:t>
            </w:r>
            <w:r w:rsidR="002608F5" w:rsidRPr="002608F5">
              <w:rPr>
                <w:rFonts w:cs="Arial"/>
                <w:noProof/>
                <w:webHidden/>
              </w:rPr>
              <w:tab/>
            </w:r>
            <w:r w:rsidR="002608F5" w:rsidRPr="002608F5">
              <w:rPr>
                <w:rFonts w:cs="Arial"/>
                <w:noProof/>
                <w:webHidden/>
              </w:rPr>
              <w:fldChar w:fldCharType="begin"/>
            </w:r>
            <w:r w:rsidR="002608F5" w:rsidRPr="002608F5">
              <w:rPr>
                <w:rFonts w:cs="Arial"/>
                <w:noProof/>
                <w:webHidden/>
              </w:rPr>
              <w:instrText xml:space="preserve"> PAGEREF _Toc67477069 \h </w:instrText>
            </w:r>
            <w:r w:rsidR="002608F5" w:rsidRPr="002608F5">
              <w:rPr>
                <w:rFonts w:cs="Arial"/>
                <w:noProof/>
                <w:webHidden/>
              </w:rPr>
            </w:r>
            <w:r w:rsidR="002608F5" w:rsidRPr="002608F5">
              <w:rPr>
                <w:rFonts w:cs="Arial"/>
                <w:noProof/>
                <w:webHidden/>
              </w:rPr>
              <w:fldChar w:fldCharType="separate"/>
            </w:r>
            <w:r w:rsidR="002608F5" w:rsidRPr="002608F5">
              <w:rPr>
                <w:rFonts w:cs="Arial"/>
                <w:noProof/>
                <w:webHidden/>
              </w:rPr>
              <w:t>8</w:t>
            </w:r>
            <w:r w:rsidR="002608F5" w:rsidRPr="002608F5">
              <w:rPr>
                <w:rFonts w:cs="Arial"/>
                <w:noProof/>
                <w:webHidden/>
              </w:rPr>
              <w:fldChar w:fldCharType="end"/>
            </w:r>
          </w:hyperlink>
        </w:p>
        <w:p w14:paraId="35EBAA21" w14:textId="77777777" w:rsidR="002608F5" w:rsidRPr="002608F5" w:rsidRDefault="00847A16">
          <w:pPr>
            <w:pStyle w:val="TOC1"/>
            <w:tabs>
              <w:tab w:val="right" w:leader="dot" w:pos="9350"/>
            </w:tabs>
            <w:rPr>
              <w:rFonts w:cs="Arial"/>
              <w:noProof/>
            </w:rPr>
          </w:pPr>
          <w:hyperlink w:anchor="_Toc67477070" w:history="1">
            <w:r w:rsidR="002608F5" w:rsidRPr="002608F5">
              <w:rPr>
                <w:rStyle w:val="Hyperlink"/>
                <w:rFonts w:cs="Arial"/>
                <w:noProof/>
              </w:rPr>
              <w:t>References</w:t>
            </w:r>
            <w:r w:rsidR="002608F5" w:rsidRPr="002608F5">
              <w:rPr>
                <w:rFonts w:cs="Arial"/>
                <w:noProof/>
                <w:webHidden/>
              </w:rPr>
              <w:tab/>
            </w:r>
            <w:r w:rsidR="002608F5" w:rsidRPr="002608F5">
              <w:rPr>
                <w:rFonts w:cs="Arial"/>
                <w:noProof/>
                <w:webHidden/>
              </w:rPr>
              <w:fldChar w:fldCharType="begin"/>
            </w:r>
            <w:r w:rsidR="002608F5" w:rsidRPr="002608F5">
              <w:rPr>
                <w:rFonts w:cs="Arial"/>
                <w:noProof/>
                <w:webHidden/>
              </w:rPr>
              <w:instrText xml:space="preserve"> PAGEREF _Toc67477070 \h </w:instrText>
            </w:r>
            <w:r w:rsidR="002608F5" w:rsidRPr="002608F5">
              <w:rPr>
                <w:rFonts w:cs="Arial"/>
                <w:noProof/>
                <w:webHidden/>
              </w:rPr>
            </w:r>
            <w:r w:rsidR="002608F5" w:rsidRPr="002608F5">
              <w:rPr>
                <w:rFonts w:cs="Arial"/>
                <w:noProof/>
                <w:webHidden/>
              </w:rPr>
              <w:fldChar w:fldCharType="separate"/>
            </w:r>
            <w:r w:rsidR="002608F5" w:rsidRPr="002608F5">
              <w:rPr>
                <w:rFonts w:cs="Arial"/>
                <w:noProof/>
                <w:webHidden/>
              </w:rPr>
              <w:t>9</w:t>
            </w:r>
            <w:r w:rsidR="002608F5" w:rsidRPr="002608F5">
              <w:rPr>
                <w:rFonts w:cs="Arial"/>
                <w:noProof/>
                <w:webHidden/>
              </w:rPr>
              <w:fldChar w:fldCharType="end"/>
            </w:r>
          </w:hyperlink>
        </w:p>
        <w:p w14:paraId="2CEA825D" w14:textId="77777777" w:rsidR="002608F5" w:rsidRPr="002608F5" w:rsidRDefault="002608F5">
          <w:pPr>
            <w:rPr>
              <w:rFonts w:cs="Arial"/>
            </w:rPr>
          </w:pPr>
          <w:r w:rsidRPr="002608F5">
            <w:rPr>
              <w:rFonts w:cs="Arial"/>
              <w:b/>
              <w:bCs/>
              <w:noProof/>
            </w:rPr>
            <w:fldChar w:fldCharType="end"/>
          </w:r>
        </w:p>
      </w:sdtContent>
    </w:sdt>
    <w:p w14:paraId="3B98037A" w14:textId="77777777" w:rsidR="002E0E64" w:rsidRPr="002608F5" w:rsidRDefault="002E0E64" w:rsidP="00612620">
      <w:pPr>
        <w:jc w:val="both"/>
        <w:rPr>
          <w:rFonts w:cs="Arial"/>
          <w:szCs w:val="24"/>
        </w:rPr>
      </w:pPr>
    </w:p>
    <w:p w14:paraId="51CA230E" w14:textId="77777777" w:rsidR="002E0E64" w:rsidRPr="002608F5" w:rsidRDefault="002E0E64" w:rsidP="00612620">
      <w:pPr>
        <w:jc w:val="both"/>
        <w:rPr>
          <w:rFonts w:cs="Arial"/>
          <w:szCs w:val="24"/>
        </w:rPr>
      </w:pPr>
      <w:r w:rsidRPr="002608F5">
        <w:rPr>
          <w:rFonts w:cs="Arial"/>
          <w:szCs w:val="24"/>
        </w:rPr>
        <w:br w:type="page"/>
      </w:r>
    </w:p>
    <w:p w14:paraId="52AFB1B7" w14:textId="77777777" w:rsidR="00B21072" w:rsidRPr="00612620" w:rsidRDefault="002E0E64" w:rsidP="00AB238F">
      <w:pPr>
        <w:pStyle w:val="Heading1"/>
        <w:rPr>
          <w:rFonts w:cs="Arial"/>
          <w:color w:val="auto"/>
        </w:rPr>
      </w:pPr>
      <w:bookmarkStart w:id="0" w:name="_Toc67477067"/>
      <w:r w:rsidRPr="00612620">
        <w:rPr>
          <w:rFonts w:cs="Arial"/>
          <w:color w:val="auto"/>
        </w:rPr>
        <w:lastRenderedPageBreak/>
        <w:t>Introduction</w:t>
      </w:r>
      <w:bookmarkEnd w:id="0"/>
    </w:p>
    <w:p w14:paraId="3941AD52" w14:textId="77777777" w:rsidR="002E0E64" w:rsidRPr="002E0E64" w:rsidRDefault="00373712" w:rsidP="00AB238F">
      <w:pPr>
        <w:jc w:val="both"/>
        <w:rPr>
          <w:rFonts w:cs="Arial"/>
          <w:szCs w:val="24"/>
        </w:rPr>
      </w:pPr>
      <w:r>
        <w:rPr>
          <w:rFonts w:cs="Arial"/>
          <w:szCs w:val="24"/>
        </w:rPr>
        <w:t xml:space="preserve">The world is now transforming and globalisation has made organisations work in </w:t>
      </w:r>
      <w:r w:rsidR="00264CA0">
        <w:rPr>
          <w:rFonts w:cs="Arial"/>
          <w:szCs w:val="24"/>
        </w:rPr>
        <w:t xml:space="preserve">a </w:t>
      </w:r>
      <w:r>
        <w:rPr>
          <w:rFonts w:cs="Arial"/>
          <w:szCs w:val="24"/>
        </w:rPr>
        <w:t xml:space="preserve">different environment. The organisations have to be </w:t>
      </w:r>
      <w:r w:rsidR="001F3DDE">
        <w:rPr>
          <w:rFonts w:cs="Arial"/>
          <w:szCs w:val="24"/>
        </w:rPr>
        <w:t xml:space="preserve">capable of the changes required in the organisation to get </w:t>
      </w:r>
      <w:r w:rsidR="00264CA0">
        <w:rPr>
          <w:rFonts w:cs="Arial"/>
          <w:szCs w:val="24"/>
        </w:rPr>
        <w:t>a</w:t>
      </w:r>
      <w:r w:rsidR="001F3DDE">
        <w:rPr>
          <w:rFonts w:cs="Arial"/>
          <w:szCs w:val="24"/>
        </w:rPr>
        <w:t xml:space="preserve"> better outcome from the market. Diversity has been increased in organisations due to globalisation. In this dynamic world, organisations have to change business practices to get the best outcome from the business market. Approaches to the employees and the policies of works have also changed in the organisations. So, the organisations have to change some traditional approaches to the business practices to comply with the changes caused by the new business world</w:t>
      </w:r>
      <w:r w:rsidR="003818AB">
        <w:rPr>
          <w:rFonts w:cs="Arial"/>
          <w:szCs w:val="24"/>
        </w:rPr>
        <w:t xml:space="preserve"> </w:t>
      </w:r>
      <w:r w:rsidR="003818AB" w:rsidRPr="003818AB">
        <w:rPr>
          <w:rFonts w:cs="Arial"/>
          <w:szCs w:val="24"/>
        </w:rPr>
        <w:t>(Arslan, 2017)</w:t>
      </w:r>
      <w:r w:rsidR="001F3DDE">
        <w:rPr>
          <w:rFonts w:cs="Arial"/>
          <w:szCs w:val="24"/>
        </w:rPr>
        <w:t xml:space="preserve">. </w:t>
      </w:r>
      <w:r w:rsidR="00264CA0">
        <w:rPr>
          <w:rFonts w:cs="Arial"/>
          <w:szCs w:val="24"/>
        </w:rPr>
        <w:t>The m</w:t>
      </w:r>
      <w:r w:rsidR="001F3DDE">
        <w:rPr>
          <w:rFonts w:cs="Arial"/>
          <w:szCs w:val="24"/>
        </w:rPr>
        <w:t>anagement team has to remove the barrier between the employees and them to get better feedback from the employees which can increase the business performance.</w:t>
      </w:r>
      <w:r w:rsidR="00264CA0">
        <w:rPr>
          <w:rFonts w:cs="Arial"/>
          <w:szCs w:val="24"/>
        </w:rPr>
        <w:t xml:space="preserve"> Employee engagement is necessary for any organisation to reduce wastage and to remove unwanted approaches from the business to reduce costs and to increase profits. The business performance of the organisation can be increased and the organisation can make a more talented workforce for the organisation</w:t>
      </w:r>
      <w:r w:rsidR="003818AB">
        <w:rPr>
          <w:rFonts w:cs="Arial"/>
          <w:szCs w:val="24"/>
        </w:rPr>
        <w:t xml:space="preserve"> </w:t>
      </w:r>
      <w:r w:rsidR="003818AB" w:rsidRPr="003818AB">
        <w:rPr>
          <w:rFonts w:cs="Arial"/>
          <w:szCs w:val="24"/>
        </w:rPr>
        <w:t>(</w:t>
      </w:r>
      <w:proofErr w:type="spellStart"/>
      <w:r w:rsidR="003818AB" w:rsidRPr="003818AB">
        <w:rPr>
          <w:rFonts w:cs="Arial"/>
          <w:szCs w:val="24"/>
        </w:rPr>
        <w:t>Delina</w:t>
      </w:r>
      <w:proofErr w:type="spellEnd"/>
      <w:r w:rsidR="003818AB" w:rsidRPr="003818AB">
        <w:rPr>
          <w:rFonts w:cs="Arial"/>
          <w:szCs w:val="24"/>
        </w:rPr>
        <w:t xml:space="preserve"> and Samuel, 2019)</w:t>
      </w:r>
      <w:r w:rsidR="00264CA0">
        <w:rPr>
          <w:rFonts w:cs="Arial"/>
          <w:szCs w:val="24"/>
        </w:rPr>
        <w:t>. Talent management will be an important factor for any organisation in the future to survive in the business market.</w:t>
      </w:r>
      <w:r w:rsidR="001F3DDE">
        <w:rPr>
          <w:rFonts w:cs="Arial"/>
          <w:szCs w:val="24"/>
        </w:rPr>
        <w:t xml:space="preserve"> </w:t>
      </w:r>
      <w:r w:rsidR="00B62C49">
        <w:rPr>
          <w:rFonts w:cs="Arial"/>
          <w:szCs w:val="24"/>
        </w:rPr>
        <w:t>Haven Hall Hotel is a 5</w:t>
      </w:r>
      <w:r w:rsidR="00264CA0">
        <w:rPr>
          <w:rFonts w:cs="Arial"/>
          <w:szCs w:val="24"/>
        </w:rPr>
        <w:t>-</w:t>
      </w:r>
      <w:r w:rsidR="00B62C49">
        <w:rPr>
          <w:rFonts w:cs="Arial"/>
          <w:szCs w:val="24"/>
        </w:rPr>
        <w:t xml:space="preserve">star hotel in Shanklin, UK and the organisation has achieved so much appreciation for their performance and </w:t>
      </w:r>
      <w:r w:rsidR="00264CA0">
        <w:rPr>
          <w:rFonts w:cs="Arial"/>
          <w:szCs w:val="24"/>
        </w:rPr>
        <w:t xml:space="preserve">the </w:t>
      </w:r>
      <w:r w:rsidR="00B62C49">
        <w:rPr>
          <w:rFonts w:cs="Arial"/>
          <w:szCs w:val="24"/>
        </w:rPr>
        <w:t xml:space="preserve">facilities they offer. In this assignment, we will talk about the training needs analysis and the employee engagement of the Have Hall hotel. </w:t>
      </w:r>
      <w:r w:rsidR="00264CA0">
        <w:rPr>
          <w:rFonts w:cs="Arial"/>
          <w:szCs w:val="24"/>
        </w:rPr>
        <w:t>The i</w:t>
      </w:r>
      <w:r w:rsidR="00B62C49">
        <w:rPr>
          <w:rFonts w:cs="Arial"/>
          <w:szCs w:val="24"/>
        </w:rPr>
        <w:t xml:space="preserve">mportance of employee engagement and talent management </w:t>
      </w:r>
      <w:r w:rsidR="00264CA0">
        <w:rPr>
          <w:rFonts w:cs="Arial"/>
          <w:szCs w:val="24"/>
        </w:rPr>
        <w:t xml:space="preserve">will also be evaluated in this assignment. </w:t>
      </w:r>
    </w:p>
    <w:p w14:paraId="27A2F596" w14:textId="77777777" w:rsidR="002E0E64" w:rsidRPr="002E0E64" w:rsidRDefault="002E0E64" w:rsidP="00AB238F">
      <w:pPr>
        <w:jc w:val="both"/>
        <w:rPr>
          <w:rFonts w:cs="Arial"/>
          <w:szCs w:val="24"/>
        </w:rPr>
      </w:pPr>
      <w:r w:rsidRPr="002E0E64">
        <w:rPr>
          <w:rFonts w:cs="Arial"/>
          <w:szCs w:val="24"/>
        </w:rPr>
        <w:br w:type="page"/>
      </w:r>
    </w:p>
    <w:p w14:paraId="31B44A51" w14:textId="77777777" w:rsidR="002E0E64" w:rsidRPr="00612620" w:rsidRDefault="002E0E64" w:rsidP="00AB238F">
      <w:pPr>
        <w:pStyle w:val="Heading1"/>
        <w:rPr>
          <w:rFonts w:cs="Arial"/>
          <w:color w:val="auto"/>
        </w:rPr>
      </w:pPr>
      <w:bookmarkStart w:id="1" w:name="_Toc67477068"/>
      <w:r w:rsidRPr="00612620">
        <w:rPr>
          <w:rFonts w:cs="Arial"/>
          <w:color w:val="auto"/>
        </w:rPr>
        <w:lastRenderedPageBreak/>
        <w:t>Main Body</w:t>
      </w:r>
      <w:bookmarkEnd w:id="1"/>
    </w:p>
    <w:p w14:paraId="6C93E28F" w14:textId="77777777" w:rsidR="002E0E64" w:rsidRDefault="006C00B7" w:rsidP="00AB238F">
      <w:pPr>
        <w:jc w:val="both"/>
        <w:rPr>
          <w:rFonts w:cs="Arial"/>
          <w:szCs w:val="24"/>
        </w:rPr>
      </w:pPr>
      <w:r>
        <w:rPr>
          <w:rFonts w:cs="Arial"/>
          <w:szCs w:val="24"/>
        </w:rPr>
        <w:t>In any organisation, personnel resourcing is an important part and the organisation has to be careful while choosing people for the organisation. We know that people are the heart of any business organisation and they can determine if t</w:t>
      </w:r>
      <w:r w:rsidR="00E04840">
        <w:rPr>
          <w:rFonts w:cs="Arial"/>
          <w:szCs w:val="24"/>
        </w:rPr>
        <w:t xml:space="preserve">he organisation rises or falls. In </w:t>
      </w:r>
      <w:r w:rsidR="00264CA0">
        <w:rPr>
          <w:rFonts w:cs="Arial"/>
          <w:szCs w:val="24"/>
        </w:rPr>
        <w:t xml:space="preserve">the </w:t>
      </w:r>
      <w:r w:rsidR="00E04840">
        <w:rPr>
          <w:rFonts w:cs="Arial"/>
          <w:szCs w:val="24"/>
        </w:rPr>
        <w:t>management of personnel of any organisation, the management team can follow some steps for managerial and operative functions management</w:t>
      </w:r>
      <w:r w:rsidR="003818AB">
        <w:rPr>
          <w:rFonts w:cs="Arial"/>
          <w:szCs w:val="24"/>
        </w:rPr>
        <w:t xml:space="preserve"> </w:t>
      </w:r>
      <w:r w:rsidR="003818AB" w:rsidRPr="003818AB">
        <w:rPr>
          <w:rFonts w:cs="Arial"/>
          <w:szCs w:val="24"/>
        </w:rPr>
        <w:t>(G, S and R, 2019)</w:t>
      </w:r>
      <w:r w:rsidR="00E04840">
        <w:rPr>
          <w:rFonts w:cs="Arial"/>
          <w:szCs w:val="24"/>
        </w:rPr>
        <w:t xml:space="preserve">. Managerial functions of personnel management of any organisation include some steps such as planning, organising, staffing and directing etc. These activities can be indicated by POSDCORB. The rest elements of this management process are coordinating, reporting and budgeting. In the first step, the organisation identifies the possible ways </w:t>
      </w:r>
      <w:r w:rsidR="00034A9C">
        <w:rPr>
          <w:rFonts w:cs="Arial"/>
          <w:szCs w:val="24"/>
        </w:rPr>
        <w:t xml:space="preserve">to complete a task, how and where these tasks will be completed. </w:t>
      </w:r>
      <w:r w:rsidR="00784160">
        <w:rPr>
          <w:rFonts w:cs="Arial"/>
          <w:szCs w:val="24"/>
        </w:rPr>
        <w:t xml:space="preserve">These are the tasks which include the plans of the manager in advance about the trends of activities related </w:t>
      </w:r>
      <w:r w:rsidR="00264CA0">
        <w:rPr>
          <w:rFonts w:cs="Arial"/>
          <w:szCs w:val="24"/>
        </w:rPr>
        <w:t>to</w:t>
      </w:r>
      <w:r w:rsidR="00784160">
        <w:rPr>
          <w:rFonts w:cs="Arial"/>
          <w:szCs w:val="24"/>
        </w:rPr>
        <w:t xml:space="preserve"> the personnel recruitment such as labour market, wages and other demands etc. This can help the organisation to understand the upcoming problems that the organisation can face in </w:t>
      </w:r>
      <w:r w:rsidR="00264CA0">
        <w:rPr>
          <w:rFonts w:cs="Arial"/>
          <w:szCs w:val="24"/>
        </w:rPr>
        <w:t xml:space="preserve">the </w:t>
      </w:r>
      <w:r w:rsidR="00784160">
        <w:rPr>
          <w:rFonts w:cs="Arial"/>
          <w:szCs w:val="24"/>
        </w:rPr>
        <w:t>personnel management sector</w:t>
      </w:r>
      <w:r w:rsidR="003818AB">
        <w:rPr>
          <w:rFonts w:cs="Arial"/>
          <w:szCs w:val="24"/>
        </w:rPr>
        <w:t xml:space="preserve"> </w:t>
      </w:r>
      <w:r w:rsidR="003818AB" w:rsidRPr="003818AB">
        <w:rPr>
          <w:rFonts w:cs="Arial"/>
          <w:szCs w:val="24"/>
        </w:rPr>
        <w:t>(ONDAY, 2016)</w:t>
      </w:r>
      <w:r w:rsidR="00784160">
        <w:rPr>
          <w:rFonts w:cs="Arial"/>
          <w:szCs w:val="24"/>
        </w:rPr>
        <w:t xml:space="preserve">. After planning the recruitment process, the organisation has to organise a framework about the people of the organisation and how they will be allocated for different co-operative activities. </w:t>
      </w:r>
      <w:r w:rsidR="00644AB2">
        <w:rPr>
          <w:rFonts w:cs="Arial"/>
          <w:szCs w:val="24"/>
        </w:rPr>
        <w:t xml:space="preserve">Managers will work for making the structure of the relationships between the jobs and the physical and personal factors. </w:t>
      </w:r>
      <w:r w:rsidR="00264CA0">
        <w:rPr>
          <w:rFonts w:cs="Arial"/>
          <w:szCs w:val="24"/>
        </w:rPr>
        <w:t>The m</w:t>
      </w:r>
      <w:r w:rsidR="00644AB2">
        <w:rPr>
          <w:rFonts w:cs="Arial"/>
          <w:szCs w:val="24"/>
        </w:rPr>
        <w:t xml:space="preserve">anagement team will also determine the chain of command and power dynamics for the allocated positions in the organisation. </w:t>
      </w:r>
      <w:r w:rsidR="00264CA0">
        <w:rPr>
          <w:rFonts w:cs="Arial"/>
          <w:szCs w:val="24"/>
        </w:rPr>
        <w:t>The m</w:t>
      </w:r>
      <w:r w:rsidR="00644AB2">
        <w:rPr>
          <w:rFonts w:cs="Arial"/>
          <w:szCs w:val="24"/>
        </w:rPr>
        <w:t xml:space="preserve">anagement team has to set some rules and regulations for the people of the organisation to </w:t>
      </w:r>
      <w:r w:rsidR="00C66023">
        <w:rPr>
          <w:rFonts w:cs="Arial"/>
          <w:szCs w:val="24"/>
        </w:rPr>
        <w:t xml:space="preserve">control their activities and to get the best outcome for the organisational activities. </w:t>
      </w:r>
      <w:r w:rsidR="00CA0880">
        <w:rPr>
          <w:rFonts w:cs="Arial"/>
          <w:szCs w:val="24"/>
        </w:rPr>
        <w:t>After completing all these activities, the organisation has to implement a structure for proper co-ordination of the activities of the people of the organisation and other tasks</w:t>
      </w:r>
      <w:r w:rsidR="003818AB">
        <w:rPr>
          <w:rFonts w:cs="Arial"/>
          <w:szCs w:val="24"/>
        </w:rPr>
        <w:t xml:space="preserve"> </w:t>
      </w:r>
      <w:r w:rsidR="003818AB" w:rsidRPr="003818AB">
        <w:rPr>
          <w:rFonts w:cs="Arial"/>
          <w:szCs w:val="24"/>
        </w:rPr>
        <w:t>(Kocherlakota, 2015)</w:t>
      </w:r>
      <w:r w:rsidR="00CA0880">
        <w:rPr>
          <w:rFonts w:cs="Arial"/>
          <w:szCs w:val="24"/>
        </w:rPr>
        <w:t xml:space="preserve">. </w:t>
      </w:r>
      <w:r w:rsidR="00264CA0">
        <w:rPr>
          <w:rFonts w:cs="Arial"/>
          <w:szCs w:val="24"/>
        </w:rPr>
        <w:t>The m</w:t>
      </w:r>
      <w:r w:rsidR="00CA0880">
        <w:rPr>
          <w:rFonts w:cs="Arial"/>
          <w:szCs w:val="24"/>
        </w:rPr>
        <w:t>anagement team will set the autho</w:t>
      </w:r>
      <w:r w:rsidR="006D202E">
        <w:rPr>
          <w:rFonts w:cs="Arial"/>
          <w:szCs w:val="24"/>
        </w:rPr>
        <w:t xml:space="preserve">rity and will implement reporting styles for the personnel of the organisation to whom and how to report about anything. Recruitment is a long process and it includes various activities. The organisation has to make </w:t>
      </w:r>
      <w:r w:rsidR="00264CA0">
        <w:rPr>
          <w:rFonts w:cs="Arial"/>
          <w:szCs w:val="24"/>
        </w:rPr>
        <w:t xml:space="preserve">a </w:t>
      </w:r>
      <w:r w:rsidR="006D202E">
        <w:rPr>
          <w:rFonts w:cs="Arial"/>
          <w:szCs w:val="24"/>
        </w:rPr>
        <w:t xml:space="preserve">budget for the recruitment process of the organisation to avoid unwanted situations that can occur shortly. </w:t>
      </w:r>
      <w:r w:rsidR="00264CA0">
        <w:rPr>
          <w:rFonts w:cs="Arial"/>
          <w:szCs w:val="24"/>
        </w:rPr>
        <w:t>The b</w:t>
      </w:r>
      <w:r w:rsidR="006D202E">
        <w:rPr>
          <w:rFonts w:cs="Arial"/>
          <w:szCs w:val="24"/>
        </w:rPr>
        <w:t xml:space="preserve">usiness environment of any organisation is the combination of all internal and external factors that can influence the business practices of the organisation. </w:t>
      </w:r>
      <w:r w:rsidR="00264CA0">
        <w:rPr>
          <w:rFonts w:cs="Arial"/>
          <w:szCs w:val="24"/>
        </w:rPr>
        <w:t>The b</w:t>
      </w:r>
      <w:r w:rsidR="006D202E">
        <w:rPr>
          <w:rFonts w:cs="Arial"/>
          <w:szCs w:val="24"/>
        </w:rPr>
        <w:t xml:space="preserve">usiness environment has different features </w:t>
      </w:r>
      <w:r w:rsidR="006D202E">
        <w:rPr>
          <w:rFonts w:cs="Arial"/>
          <w:szCs w:val="24"/>
        </w:rPr>
        <w:lastRenderedPageBreak/>
        <w:t xml:space="preserve">such as demand and supply, clients, suppliers, owners, market trends and other related activities. </w:t>
      </w:r>
      <w:r w:rsidR="00034A9C">
        <w:rPr>
          <w:rFonts w:cs="Arial"/>
          <w:szCs w:val="24"/>
        </w:rPr>
        <w:t xml:space="preserve"> </w:t>
      </w:r>
      <w:r w:rsidR="00F17651">
        <w:rPr>
          <w:rFonts w:cs="Arial"/>
          <w:szCs w:val="24"/>
        </w:rPr>
        <w:t>These factors can impact the recruitment process directly or indirectly</w:t>
      </w:r>
      <w:r w:rsidR="003818AB">
        <w:rPr>
          <w:rFonts w:cs="Arial"/>
          <w:szCs w:val="24"/>
        </w:rPr>
        <w:t xml:space="preserve"> </w:t>
      </w:r>
      <w:r w:rsidR="003818AB" w:rsidRPr="003818AB">
        <w:rPr>
          <w:rFonts w:cs="Arial"/>
          <w:szCs w:val="24"/>
        </w:rPr>
        <w:t>(Shabib-Ul-Hasan, 2012)</w:t>
      </w:r>
      <w:r w:rsidR="00F17651">
        <w:rPr>
          <w:rFonts w:cs="Arial"/>
          <w:szCs w:val="24"/>
        </w:rPr>
        <w:t xml:space="preserve">. </w:t>
      </w:r>
    </w:p>
    <w:p w14:paraId="00677FB0" w14:textId="77777777" w:rsidR="00F17651" w:rsidRDefault="00F17651" w:rsidP="00AB238F">
      <w:pPr>
        <w:jc w:val="both"/>
        <w:rPr>
          <w:rFonts w:cs="Arial"/>
          <w:szCs w:val="24"/>
        </w:rPr>
      </w:pPr>
      <w:r>
        <w:rPr>
          <w:rFonts w:cs="Arial"/>
          <w:szCs w:val="24"/>
        </w:rPr>
        <w:t xml:space="preserve">Haven Hall Hotel is a 5 star rated hotel by the AA which is situated </w:t>
      </w:r>
      <w:r w:rsidR="00264CA0">
        <w:rPr>
          <w:rFonts w:cs="Arial"/>
          <w:szCs w:val="24"/>
        </w:rPr>
        <w:t xml:space="preserve">in </w:t>
      </w:r>
      <w:r>
        <w:rPr>
          <w:rFonts w:cs="Arial"/>
          <w:szCs w:val="24"/>
        </w:rPr>
        <w:t xml:space="preserve">Shanklin, UK. The main attraction of this hotel is the 2 acres garden which was awarded the best hotel garden by Alan </w:t>
      </w:r>
      <w:proofErr w:type="spellStart"/>
      <w:r>
        <w:rPr>
          <w:rFonts w:cs="Arial"/>
          <w:szCs w:val="24"/>
        </w:rPr>
        <w:t>Titchmarsh</w:t>
      </w:r>
      <w:proofErr w:type="spellEnd"/>
      <w:r>
        <w:rPr>
          <w:rFonts w:cs="Arial"/>
          <w:szCs w:val="24"/>
        </w:rPr>
        <w:t xml:space="preserve"> for three </w:t>
      </w:r>
      <w:r w:rsidR="00264CA0">
        <w:rPr>
          <w:rFonts w:cs="Arial"/>
          <w:szCs w:val="24"/>
        </w:rPr>
        <w:t xml:space="preserve">the </w:t>
      </w:r>
      <w:r>
        <w:rPr>
          <w:rFonts w:cs="Arial"/>
          <w:szCs w:val="24"/>
        </w:rPr>
        <w:t xml:space="preserve">consecutive year 2017, 2018 and 2019. </w:t>
      </w:r>
      <w:r w:rsidR="00C013C3">
        <w:rPr>
          <w:rFonts w:cs="Arial"/>
          <w:szCs w:val="24"/>
        </w:rPr>
        <w:t>Haven Hall hotel consists of 14 en-suite rooms and 7 self-catering apartments. All rooms of the organisation are air-conditioned and there is free high</w:t>
      </w:r>
      <w:r w:rsidR="00264CA0">
        <w:rPr>
          <w:rFonts w:cs="Arial"/>
          <w:szCs w:val="24"/>
        </w:rPr>
        <w:t>-</w:t>
      </w:r>
      <w:r w:rsidR="00C013C3">
        <w:rPr>
          <w:rFonts w:cs="Arial"/>
          <w:szCs w:val="24"/>
        </w:rPr>
        <w:t xml:space="preserve">speed internet access with WiFi-6. The guests of the hotel can enjoy digital contents and other media experiences with the smart </w:t>
      </w:r>
      <w:r w:rsidR="00264CA0">
        <w:rPr>
          <w:rFonts w:cs="Arial"/>
          <w:szCs w:val="24"/>
        </w:rPr>
        <w:t>TV</w:t>
      </w:r>
      <w:r w:rsidR="00C013C3">
        <w:rPr>
          <w:rFonts w:cs="Arial"/>
          <w:szCs w:val="24"/>
        </w:rPr>
        <w:t>s that the organisation offers</w:t>
      </w:r>
      <w:r w:rsidR="002608F5" w:rsidRPr="002608F5">
        <w:t xml:space="preserve"> </w:t>
      </w:r>
      <w:r w:rsidR="002608F5" w:rsidRPr="002608F5">
        <w:rPr>
          <w:rFonts w:cs="Arial"/>
          <w:szCs w:val="24"/>
        </w:rPr>
        <w:t>(Pandita and Ray, 2018)</w:t>
      </w:r>
      <w:r w:rsidR="00C013C3">
        <w:rPr>
          <w:rFonts w:cs="Arial"/>
          <w:szCs w:val="24"/>
        </w:rPr>
        <w:t xml:space="preserve">. The hotel offers some additional services for their customers such as </w:t>
      </w:r>
      <w:r w:rsidR="00264CA0">
        <w:rPr>
          <w:rFonts w:cs="Arial"/>
          <w:szCs w:val="24"/>
        </w:rPr>
        <w:t xml:space="preserve">a </w:t>
      </w:r>
      <w:r w:rsidR="00C013C3">
        <w:rPr>
          <w:rFonts w:cs="Arial"/>
          <w:szCs w:val="24"/>
        </w:rPr>
        <w:t>charging facility f</w:t>
      </w:r>
      <w:r w:rsidR="00DA09A4">
        <w:rPr>
          <w:rFonts w:cs="Arial"/>
          <w:szCs w:val="24"/>
        </w:rPr>
        <w:t xml:space="preserve">or Tesla or other electric cars. For enhancing the customer experiences, Haven Hall hotel has implemented </w:t>
      </w:r>
      <w:r w:rsidR="00264CA0">
        <w:rPr>
          <w:rFonts w:cs="Arial"/>
          <w:szCs w:val="24"/>
        </w:rPr>
        <w:t xml:space="preserve">a </w:t>
      </w:r>
      <w:r w:rsidR="00DA09A4">
        <w:rPr>
          <w:rFonts w:cs="Arial"/>
          <w:szCs w:val="24"/>
        </w:rPr>
        <w:t>grass tennis court, croquet town and swimming pool within the hotel area</w:t>
      </w:r>
      <w:r w:rsidR="003818AB">
        <w:rPr>
          <w:rFonts w:cs="Arial"/>
          <w:szCs w:val="24"/>
        </w:rPr>
        <w:t xml:space="preserve"> </w:t>
      </w:r>
      <w:r w:rsidR="003818AB" w:rsidRPr="003818AB">
        <w:rPr>
          <w:rFonts w:cs="Arial"/>
          <w:szCs w:val="24"/>
        </w:rPr>
        <w:t xml:space="preserve">(HAVEN HALL HOTEL - Updated 2021 Prices &amp; Reviews (Isle of Wight, England) - </w:t>
      </w:r>
      <w:proofErr w:type="spellStart"/>
      <w:r w:rsidR="003818AB" w:rsidRPr="003818AB">
        <w:rPr>
          <w:rFonts w:cs="Arial"/>
          <w:szCs w:val="24"/>
        </w:rPr>
        <w:t>Tripadvisor</w:t>
      </w:r>
      <w:proofErr w:type="spellEnd"/>
      <w:r w:rsidR="003818AB" w:rsidRPr="003818AB">
        <w:rPr>
          <w:rFonts w:cs="Arial"/>
          <w:szCs w:val="24"/>
        </w:rPr>
        <w:t>, 2021)</w:t>
      </w:r>
      <w:r w:rsidR="00DA09A4">
        <w:rPr>
          <w:rFonts w:cs="Arial"/>
          <w:szCs w:val="24"/>
        </w:rPr>
        <w:t>. The customers can take their pets with them to stay in this amazing hotel and can enjoy the surmise and sunset. The customers will receive a free break</w:t>
      </w:r>
      <w:r w:rsidR="003D72A7">
        <w:rPr>
          <w:rFonts w:cs="Arial"/>
          <w:szCs w:val="24"/>
        </w:rPr>
        <w:t>fast while staying in the hotel. During COVID-19 and in the new normal world following COVID-19, the organisation has been abid</w:t>
      </w:r>
      <w:r w:rsidR="00264CA0">
        <w:rPr>
          <w:rFonts w:cs="Arial"/>
          <w:szCs w:val="24"/>
        </w:rPr>
        <w:t>ing</w:t>
      </w:r>
      <w:r w:rsidR="003D72A7">
        <w:rPr>
          <w:rFonts w:cs="Arial"/>
          <w:szCs w:val="24"/>
        </w:rPr>
        <w:t xml:space="preserve"> by all the government rules and will abide by these in future. People have reviewed the hotel as enjoyable and comfortable for stay, impressive hotel with breath-taking views. But some of the customers have told that the hotel is overpriced and there are unreliable promises</w:t>
      </w:r>
      <w:r w:rsidR="003818AB">
        <w:rPr>
          <w:rFonts w:cs="Arial"/>
          <w:szCs w:val="24"/>
        </w:rPr>
        <w:t xml:space="preserve"> </w:t>
      </w:r>
      <w:r w:rsidR="003818AB" w:rsidRPr="003818AB">
        <w:rPr>
          <w:rFonts w:cs="Arial"/>
          <w:szCs w:val="24"/>
        </w:rPr>
        <w:t>(Tewari, 2020)</w:t>
      </w:r>
      <w:r w:rsidR="003D72A7">
        <w:rPr>
          <w:rFonts w:cs="Arial"/>
          <w:szCs w:val="24"/>
        </w:rPr>
        <w:t>.</w:t>
      </w:r>
      <w:r w:rsidR="00D82E1B">
        <w:rPr>
          <w:rFonts w:cs="Arial"/>
          <w:szCs w:val="24"/>
        </w:rPr>
        <w:t xml:space="preserve"> The organisation is doing well in the business market but there </w:t>
      </w:r>
      <w:r w:rsidR="00264CA0">
        <w:rPr>
          <w:rFonts w:cs="Arial"/>
          <w:szCs w:val="24"/>
        </w:rPr>
        <w:t>is</w:t>
      </w:r>
      <w:r w:rsidR="00D82E1B">
        <w:rPr>
          <w:rFonts w:cs="Arial"/>
          <w:szCs w:val="24"/>
        </w:rPr>
        <w:t xml:space="preserve"> some gap between the owner and the workers of the organisation. </w:t>
      </w:r>
      <w:r w:rsidR="00264CA0">
        <w:rPr>
          <w:rFonts w:cs="Arial"/>
          <w:szCs w:val="24"/>
        </w:rPr>
        <w:t>The m</w:t>
      </w:r>
      <w:r w:rsidR="00D82E1B">
        <w:rPr>
          <w:rFonts w:cs="Arial"/>
          <w:szCs w:val="24"/>
        </w:rPr>
        <w:t xml:space="preserve">anagement team of the organisation is facing some challenges with employee engagement of the organisation. Many employees aren’t aware </w:t>
      </w:r>
      <w:r w:rsidR="00264CA0">
        <w:rPr>
          <w:rFonts w:cs="Arial"/>
          <w:szCs w:val="24"/>
        </w:rPr>
        <w:t>of</w:t>
      </w:r>
      <w:r w:rsidR="00D82E1B">
        <w:rPr>
          <w:rFonts w:cs="Arial"/>
          <w:szCs w:val="24"/>
        </w:rPr>
        <w:t xml:space="preserve"> their </w:t>
      </w:r>
      <w:r w:rsidR="00B87F60">
        <w:rPr>
          <w:rFonts w:cs="Arial"/>
          <w:szCs w:val="24"/>
        </w:rPr>
        <w:t>tasks and</w:t>
      </w:r>
      <w:r w:rsidR="00D82E1B">
        <w:rPr>
          <w:rFonts w:cs="Arial"/>
          <w:szCs w:val="24"/>
        </w:rPr>
        <w:t xml:space="preserve"> other responsibilities which can be explained as the lack of clarity. </w:t>
      </w:r>
      <w:r w:rsidR="00B87F60">
        <w:rPr>
          <w:rFonts w:cs="Arial"/>
          <w:szCs w:val="24"/>
        </w:rPr>
        <w:t xml:space="preserve">There </w:t>
      </w:r>
      <w:r w:rsidR="00264CA0">
        <w:rPr>
          <w:rFonts w:cs="Arial"/>
          <w:szCs w:val="24"/>
        </w:rPr>
        <w:t>is</w:t>
      </w:r>
      <w:r w:rsidR="00B87F60">
        <w:rPr>
          <w:rFonts w:cs="Arial"/>
          <w:szCs w:val="24"/>
        </w:rPr>
        <w:t xml:space="preserve"> </w:t>
      </w:r>
      <w:r w:rsidR="00264CA0">
        <w:rPr>
          <w:rFonts w:cs="Arial"/>
          <w:szCs w:val="24"/>
        </w:rPr>
        <w:t xml:space="preserve">a </w:t>
      </w:r>
      <w:r w:rsidR="00B87F60">
        <w:rPr>
          <w:rFonts w:cs="Arial"/>
          <w:szCs w:val="24"/>
        </w:rPr>
        <w:t xml:space="preserve">lack of commitment from the top management of the hotel that can impact the employee engagement of the organisation. Generalisation and lack of </w:t>
      </w:r>
      <w:r w:rsidR="00705326">
        <w:rPr>
          <w:rFonts w:cs="Arial"/>
          <w:szCs w:val="24"/>
        </w:rPr>
        <w:t>work</w:t>
      </w:r>
      <w:r w:rsidR="00264CA0">
        <w:rPr>
          <w:rFonts w:cs="Arial"/>
          <w:szCs w:val="24"/>
        </w:rPr>
        <w:t>-</w:t>
      </w:r>
      <w:r w:rsidR="00705326">
        <w:rPr>
          <w:rFonts w:cs="Arial"/>
          <w:szCs w:val="24"/>
        </w:rPr>
        <w:t>life</w:t>
      </w:r>
      <w:r w:rsidR="00B87F60">
        <w:rPr>
          <w:rFonts w:cs="Arial"/>
          <w:szCs w:val="24"/>
        </w:rPr>
        <w:t xml:space="preserve"> balance is also a fact</w:t>
      </w:r>
      <w:r w:rsidR="00705326">
        <w:rPr>
          <w:rFonts w:cs="Arial"/>
          <w:szCs w:val="24"/>
        </w:rPr>
        <w:t xml:space="preserve">or for poor employee </w:t>
      </w:r>
      <w:r w:rsidR="002608F5">
        <w:rPr>
          <w:rFonts w:cs="Arial"/>
          <w:szCs w:val="24"/>
        </w:rPr>
        <w:t>engagement</w:t>
      </w:r>
      <w:r w:rsidR="002608F5" w:rsidRPr="002608F5">
        <w:t xml:space="preserve"> </w:t>
      </w:r>
      <w:r w:rsidR="002608F5" w:rsidRPr="002608F5">
        <w:rPr>
          <w:rFonts w:cs="Arial"/>
          <w:szCs w:val="24"/>
        </w:rPr>
        <w:t>(Singh and Dewan, 2009)</w:t>
      </w:r>
      <w:r w:rsidR="00705326">
        <w:rPr>
          <w:rFonts w:cs="Arial"/>
          <w:szCs w:val="24"/>
        </w:rPr>
        <w:t>. The organisation can give recognition to the people for good performance and can make them learn new things</w:t>
      </w:r>
      <w:r w:rsidR="003818AB">
        <w:rPr>
          <w:rFonts w:cs="Arial"/>
          <w:szCs w:val="24"/>
        </w:rPr>
        <w:t xml:space="preserve"> </w:t>
      </w:r>
      <w:r w:rsidR="003818AB" w:rsidRPr="003818AB">
        <w:rPr>
          <w:rFonts w:cs="Arial"/>
          <w:szCs w:val="24"/>
        </w:rPr>
        <w:t xml:space="preserve">(Sparrow and </w:t>
      </w:r>
      <w:proofErr w:type="spellStart"/>
      <w:r w:rsidR="003818AB" w:rsidRPr="003818AB">
        <w:rPr>
          <w:rFonts w:cs="Arial"/>
          <w:szCs w:val="24"/>
        </w:rPr>
        <w:t>Makram</w:t>
      </w:r>
      <w:proofErr w:type="spellEnd"/>
      <w:r w:rsidR="003818AB" w:rsidRPr="003818AB">
        <w:rPr>
          <w:rFonts w:cs="Arial"/>
          <w:szCs w:val="24"/>
        </w:rPr>
        <w:t>, 2015)</w:t>
      </w:r>
      <w:r w:rsidR="00705326">
        <w:rPr>
          <w:rFonts w:cs="Arial"/>
          <w:szCs w:val="24"/>
        </w:rPr>
        <w:t xml:space="preserve">. </w:t>
      </w:r>
      <w:r w:rsidR="00D82E1B">
        <w:rPr>
          <w:rFonts w:cs="Arial"/>
          <w:szCs w:val="24"/>
        </w:rPr>
        <w:t xml:space="preserve"> </w:t>
      </w:r>
    </w:p>
    <w:p w14:paraId="1D9A409B" w14:textId="77777777" w:rsidR="00D82E1B" w:rsidRDefault="004D528D" w:rsidP="00AB238F">
      <w:pPr>
        <w:jc w:val="both"/>
        <w:rPr>
          <w:rFonts w:cs="Arial"/>
          <w:szCs w:val="24"/>
        </w:rPr>
      </w:pPr>
      <w:r>
        <w:rPr>
          <w:rFonts w:cs="Arial"/>
          <w:szCs w:val="24"/>
        </w:rPr>
        <w:lastRenderedPageBreak/>
        <w:t xml:space="preserve">Training and development of the skills and knowledge of the employees of any organisation is an important part </w:t>
      </w:r>
      <w:r w:rsidR="00264CA0">
        <w:rPr>
          <w:rFonts w:cs="Arial"/>
          <w:szCs w:val="24"/>
        </w:rPr>
        <w:t>of</w:t>
      </w:r>
      <w:r>
        <w:rPr>
          <w:rFonts w:cs="Arial"/>
          <w:szCs w:val="24"/>
        </w:rPr>
        <w:t xml:space="preserve"> organisational development</w:t>
      </w:r>
      <w:r w:rsidR="002608F5" w:rsidRPr="002608F5">
        <w:t xml:space="preserve"> </w:t>
      </w:r>
      <w:r w:rsidR="002608F5" w:rsidRPr="002608F5">
        <w:rPr>
          <w:rFonts w:cs="Arial"/>
          <w:szCs w:val="24"/>
        </w:rPr>
        <w:t>(ONDAY, 2016)</w:t>
      </w:r>
      <w:r>
        <w:rPr>
          <w:rFonts w:cs="Arial"/>
          <w:szCs w:val="24"/>
        </w:rPr>
        <w:t>. To implement th</w:t>
      </w:r>
      <w:r w:rsidR="00264CA0">
        <w:rPr>
          <w:rFonts w:cs="Arial"/>
          <w:szCs w:val="24"/>
        </w:rPr>
        <w:t>is</w:t>
      </w:r>
      <w:r>
        <w:rPr>
          <w:rFonts w:cs="Arial"/>
          <w:szCs w:val="24"/>
        </w:rPr>
        <w:t xml:space="preserve"> training and to get the best out of it, the organisation has to analyse the training needs and processes to complete. Training needs analysis can give the best outcome to the organisation but it has to follow three steps such as deciding the required skillsets for the employees of the organisation, determining the skills that the employees have and if they need some additional skills</w:t>
      </w:r>
      <w:r w:rsidR="003818AB">
        <w:rPr>
          <w:rFonts w:cs="Arial"/>
          <w:szCs w:val="24"/>
        </w:rPr>
        <w:t xml:space="preserve"> </w:t>
      </w:r>
      <w:r w:rsidR="003818AB" w:rsidRPr="003818AB">
        <w:rPr>
          <w:rFonts w:cs="Arial"/>
          <w:szCs w:val="24"/>
        </w:rPr>
        <w:t>(Training and Development: Needs Analysis, 2021)</w:t>
      </w:r>
      <w:r>
        <w:rPr>
          <w:rFonts w:cs="Arial"/>
          <w:szCs w:val="24"/>
        </w:rPr>
        <w:t xml:space="preserve">. </w:t>
      </w:r>
      <w:r w:rsidR="001D01DC">
        <w:rPr>
          <w:rFonts w:cs="Arial"/>
          <w:szCs w:val="24"/>
        </w:rPr>
        <w:t>Evaluation of skills gap and necessary changes should be evaluated by the management team to train the employees and to develop their knowledge and skills. In customer service, Havel Hall hotel is facing some problems with the employees and they have to be quick in servic</w:t>
      </w:r>
      <w:r w:rsidR="00264CA0">
        <w:rPr>
          <w:rFonts w:cs="Arial"/>
          <w:szCs w:val="24"/>
        </w:rPr>
        <w:t>e</w:t>
      </w:r>
      <w:r w:rsidR="001D01DC">
        <w:rPr>
          <w:rFonts w:cs="Arial"/>
          <w:szCs w:val="24"/>
        </w:rPr>
        <w:t xml:space="preserve">. </w:t>
      </w:r>
      <w:r w:rsidR="00264CA0">
        <w:rPr>
          <w:rFonts w:cs="Arial"/>
          <w:szCs w:val="24"/>
        </w:rPr>
        <w:t>A c</w:t>
      </w:r>
      <w:r w:rsidR="001D01DC">
        <w:rPr>
          <w:rFonts w:cs="Arial"/>
          <w:szCs w:val="24"/>
        </w:rPr>
        <w:t xml:space="preserve">lean environment and better experience </w:t>
      </w:r>
      <w:r w:rsidR="00264CA0">
        <w:rPr>
          <w:rFonts w:cs="Arial"/>
          <w:szCs w:val="24"/>
        </w:rPr>
        <w:t>are</w:t>
      </w:r>
      <w:r w:rsidR="001D01DC">
        <w:rPr>
          <w:rFonts w:cs="Arial"/>
          <w:szCs w:val="24"/>
        </w:rPr>
        <w:t xml:space="preserve"> required by the customers of the organisation and the employees have to </w:t>
      </w:r>
      <w:r w:rsidR="00BF74EC">
        <w:rPr>
          <w:rFonts w:cs="Arial"/>
          <w:szCs w:val="24"/>
        </w:rPr>
        <w:t>make their services fast and efficient for the organisational operations</w:t>
      </w:r>
      <w:r w:rsidR="002608F5" w:rsidRPr="002608F5">
        <w:t xml:space="preserve"> </w:t>
      </w:r>
      <w:r w:rsidR="002608F5" w:rsidRPr="002608F5">
        <w:rPr>
          <w:rFonts w:cs="Arial"/>
          <w:szCs w:val="24"/>
        </w:rPr>
        <w:t xml:space="preserve">(Talent Management Process and Employee Engagement | </w:t>
      </w:r>
      <w:proofErr w:type="spellStart"/>
      <w:r w:rsidR="002608F5" w:rsidRPr="002608F5">
        <w:rPr>
          <w:rFonts w:cs="Arial"/>
          <w:szCs w:val="24"/>
        </w:rPr>
        <w:t>Acendre</w:t>
      </w:r>
      <w:proofErr w:type="spellEnd"/>
      <w:r w:rsidR="002608F5" w:rsidRPr="002608F5">
        <w:rPr>
          <w:rFonts w:cs="Arial"/>
          <w:szCs w:val="24"/>
        </w:rPr>
        <w:t>, 2021)</w:t>
      </w:r>
      <w:r w:rsidR="00BF74EC">
        <w:rPr>
          <w:rFonts w:cs="Arial"/>
          <w:szCs w:val="24"/>
        </w:rPr>
        <w:t>. Training needs analysis can help the organisation to improve employee engagement for the organisation and that will help the organisation to build a talented workforce for the organisation</w:t>
      </w:r>
      <w:r w:rsidR="002608F5" w:rsidRPr="002608F5">
        <w:t xml:space="preserve"> </w:t>
      </w:r>
      <w:r w:rsidR="002608F5" w:rsidRPr="002608F5">
        <w:rPr>
          <w:rFonts w:cs="Arial"/>
          <w:szCs w:val="24"/>
        </w:rPr>
        <w:t>(Hook and Jenkins, 2019)</w:t>
      </w:r>
      <w:r w:rsidR="00BF74EC">
        <w:rPr>
          <w:rFonts w:cs="Arial"/>
          <w:szCs w:val="24"/>
        </w:rPr>
        <w:t xml:space="preserve">. The organisation can go for some steps to raise employee engagement and make </w:t>
      </w:r>
      <w:r w:rsidR="00264CA0">
        <w:rPr>
          <w:rFonts w:cs="Arial"/>
          <w:szCs w:val="24"/>
        </w:rPr>
        <w:t xml:space="preserve">a </w:t>
      </w:r>
      <w:r w:rsidR="00BF74EC">
        <w:rPr>
          <w:rFonts w:cs="Arial"/>
          <w:szCs w:val="24"/>
        </w:rPr>
        <w:t xml:space="preserve">talented workforce. Haven Hall hotel can implement top-down commitment as the engagement of the culture of the organisation. </w:t>
      </w:r>
      <w:r w:rsidR="00264CA0">
        <w:rPr>
          <w:rFonts w:cs="Arial"/>
          <w:szCs w:val="24"/>
        </w:rPr>
        <w:t>The m</w:t>
      </w:r>
      <w:r w:rsidR="00BF74EC">
        <w:rPr>
          <w:rFonts w:cs="Arial"/>
          <w:szCs w:val="24"/>
        </w:rPr>
        <w:t>anagement team will evaluate the purposes of the organisation and will formulate some targets for the organisation and the sel</w:t>
      </w:r>
      <w:r w:rsidR="00583928">
        <w:rPr>
          <w:rFonts w:cs="Arial"/>
          <w:szCs w:val="24"/>
        </w:rPr>
        <w:t xml:space="preserve">ection process of the employees. Employees of the organisation will be elected after defining </w:t>
      </w:r>
      <w:r w:rsidR="00264CA0">
        <w:rPr>
          <w:rFonts w:cs="Arial"/>
          <w:szCs w:val="24"/>
        </w:rPr>
        <w:t xml:space="preserve">the </w:t>
      </w:r>
      <w:r w:rsidR="00583928">
        <w:rPr>
          <w:rFonts w:cs="Arial"/>
          <w:szCs w:val="24"/>
        </w:rPr>
        <w:t>engaged purposes of the organisation</w:t>
      </w:r>
      <w:r w:rsidR="002608F5" w:rsidRPr="002608F5">
        <w:t xml:space="preserve"> </w:t>
      </w:r>
      <w:r w:rsidR="002608F5" w:rsidRPr="002608F5">
        <w:rPr>
          <w:rFonts w:cs="Arial"/>
          <w:szCs w:val="24"/>
        </w:rPr>
        <w:t>(</w:t>
      </w:r>
      <w:proofErr w:type="spellStart"/>
      <w:r w:rsidR="002608F5" w:rsidRPr="002608F5">
        <w:rPr>
          <w:rFonts w:cs="Arial"/>
          <w:szCs w:val="24"/>
        </w:rPr>
        <w:t>VIsta</w:t>
      </w:r>
      <w:proofErr w:type="spellEnd"/>
      <w:r w:rsidR="002608F5" w:rsidRPr="002608F5">
        <w:rPr>
          <w:rFonts w:cs="Arial"/>
          <w:szCs w:val="24"/>
        </w:rPr>
        <w:t>, 2021)</w:t>
      </w:r>
      <w:r w:rsidR="00583928">
        <w:rPr>
          <w:rFonts w:cs="Arial"/>
          <w:szCs w:val="24"/>
        </w:rPr>
        <w:t>. Engagement principles of the organisation ha</w:t>
      </w:r>
      <w:r w:rsidR="00264CA0">
        <w:rPr>
          <w:rFonts w:cs="Arial"/>
          <w:szCs w:val="24"/>
        </w:rPr>
        <w:t>ve</w:t>
      </w:r>
      <w:r w:rsidR="00583928">
        <w:rPr>
          <w:rFonts w:cs="Arial"/>
          <w:szCs w:val="24"/>
        </w:rPr>
        <w:t xml:space="preserve"> to be understood by the management team and if anyone struggles, they can learn from specialists. </w:t>
      </w:r>
      <w:r w:rsidR="00264CA0">
        <w:rPr>
          <w:rFonts w:cs="Arial"/>
          <w:szCs w:val="24"/>
        </w:rPr>
        <w:t>The m</w:t>
      </w:r>
      <w:r w:rsidR="00583928">
        <w:rPr>
          <w:rFonts w:cs="Arial"/>
          <w:szCs w:val="24"/>
        </w:rPr>
        <w:t xml:space="preserve">anagement team can connect with the employees with the purpose </w:t>
      </w:r>
      <w:r w:rsidR="00264CA0">
        <w:rPr>
          <w:rFonts w:cs="Arial"/>
          <w:szCs w:val="24"/>
        </w:rPr>
        <w:t>of</w:t>
      </w:r>
      <w:r w:rsidR="00583928">
        <w:rPr>
          <w:rFonts w:cs="Arial"/>
          <w:szCs w:val="24"/>
        </w:rPr>
        <w:t xml:space="preserve"> </w:t>
      </w:r>
      <w:r w:rsidR="00264CA0">
        <w:rPr>
          <w:rFonts w:cs="Arial"/>
          <w:szCs w:val="24"/>
        </w:rPr>
        <w:t xml:space="preserve">a </w:t>
      </w:r>
      <w:r w:rsidR="00583928">
        <w:rPr>
          <w:rFonts w:cs="Arial"/>
          <w:szCs w:val="24"/>
        </w:rPr>
        <w:t xml:space="preserve">written document. The employees will get </w:t>
      </w:r>
      <w:r w:rsidR="00264CA0">
        <w:rPr>
          <w:rFonts w:cs="Arial"/>
          <w:szCs w:val="24"/>
        </w:rPr>
        <w:t xml:space="preserve">a </w:t>
      </w:r>
      <w:r w:rsidR="00583928">
        <w:rPr>
          <w:rFonts w:cs="Arial"/>
          <w:szCs w:val="24"/>
        </w:rPr>
        <w:t xml:space="preserve">proper understanding </w:t>
      </w:r>
      <w:r w:rsidR="00264CA0">
        <w:rPr>
          <w:rFonts w:cs="Arial"/>
          <w:szCs w:val="24"/>
        </w:rPr>
        <w:t>of</w:t>
      </w:r>
      <w:r w:rsidR="00583928">
        <w:rPr>
          <w:rFonts w:cs="Arial"/>
          <w:szCs w:val="24"/>
        </w:rPr>
        <w:t xml:space="preserve"> their duties and </w:t>
      </w:r>
      <w:r w:rsidR="0082088A">
        <w:rPr>
          <w:rFonts w:cs="Arial"/>
          <w:szCs w:val="24"/>
        </w:rPr>
        <w:t xml:space="preserve">will try their best to achieve the </w:t>
      </w:r>
      <w:r w:rsidR="003818AB">
        <w:rPr>
          <w:rFonts w:cs="Arial"/>
          <w:szCs w:val="24"/>
        </w:rPr>
        <w:t>target</w:t>
      </w:r>
      <w:r w:rsidR="003818AB" w:rsidRPr="003818AB">
        <w:rPr>
          <w:rFonts w:cs="Arial"/>
          <w:szCs w:val="24"/>
        </w:rPr>
        <w:t xml:space="preserve"> (What Training Needs Analysis Is </w:t>
      </w:r>
      <w:proofErr w:type="gramStart"/>
      <w:r w:rsidR="003818AB" w:rsidRPr="003818AB">
        <w:rPr>
          <w:rFonts w:cs="Arial"/>
          <w:szCs w:val="24"/>
        </w:rPr>
        <w:t>And</w:t>
      </w:r>
      <w:proofErr w:type="gramEnd"/>
      <w:r w:rsidR="003818AB" w:rsidRPr="003818AB">
        <w:rPr>
          <w:rFonts w:cs="Arial"/>
          <w:szCs w:val="24"/>
        </w:rPr>
        <w:t xml:space="preserve"> How It Can Benefit Your Organization - eLearning Industry, 2021)</w:t>
      </w:r>
      <w:r w:rsidR="003818AB">
        <w:rPr>
          <w:rFonts w:cs="Arial"/>
          <w:szCs w:val="24"/>
        </w:rPr>
        <w:t xml:space="preserve">. </w:t>
      </w:r>
      <w:r w:rsidR="00264CA0">
        <w:rPr>
          <w:rFonts w:cs="Arial"/>
          <w:szCs w:val="24"/>
        </w:rPr>
        <w:t>The m</w:t>
      </w:r>
      <w:r w:rsidR="0082088A">
        <w:rPr>
          <w:rFonts w:cs="Arial"/>
          <w:szCs w:val="24"/>
        </w:rPr>
        <w:t xml:space="preserve">anagement team will evaluate </w:t>
      </w:r>
      <w:r w:rsidR="00270530">
        <w:rPr>
          <w:rFonts w:cs="Arial"/>
          <w:szCs w:val="24"/>
        </w:rPr>
        <w:t xml:space="preserve">the performance of the employees and will take </w:t>
      </w:r>
      <w:r w:rsidR="00264CA0">
        <w:rPr>
          <w:rFonts w:cs="Arial"/>
          <w:szCs w:val="24"/>
        </w:rPr>
        <w:t xml:space="preserve">the </w:t>
      </w:r>
      <w:r w:rsidR="00270530">
        <w:rPr>
          <w:rFonts w:cs="Arial"/>
          <w:szCs w:val="24"/>
        </w:rPr>
        <w:t xml:space="preserve">necessary steps to improve the skills and knowledge of the staffs. Engagement with the employees of the organisation should be the permanent focus for the organisation and the management team has to listen to the employees. It will help the organisation to </w:t>
      </w:r>
      <w:r w:rsidR="00270530">
        <w:rPr>
          <w:rFonts w:cs="Arial"/>
          <w:szCs w:val="24"/>
        </w:rPr>
        <w:lastRenderedPageBreak/>
        <w:t xml:space="preserve">improve business performance and increase the efficiency of the business performance of the </w:t>
      </w:r>
      <w:r w:rsidR="003818AB">
        <w:rPr>
          <w:rFonts w:cs="Arial"/>
          <w:szCs w:val="24"/>
        </w:rPr>
        <w:t>organisation</w:t>
      </w:r>
      <w:r w:rsidR="003818AB" w:rsidRPr="003818AB">
        <w:rPr>
          <w:rFonts w:cs="Arial"/>
          <w:szCs w:val="24"/>
        </w:rPr>
        <w:t xml:space="preserve"> (Why is Employee Engagement So Important? - Engagement Multiplier, 2021)</w:t>
      </w:r>
      <w:r w:rsidR="00270530">
        <w:rPr>
          <w:rFonts w:cs="Arial"/>
          <w:szCs w:val="24"/>
        </w:rPr>
        <w:t xml:space="preserve">. Proper decisions can help the organisation to get the best outcomes in less time. Feedback can help the management team to remove unnecessary steps and to improve business practices. </w:t>
      </w:r>
    </w:p>
    <w:p w14:paraId="41AD4098" w14:textId="77777777" w:rsidR="00270530" w:rsidRPr="002E0E64" w:rsidRDefault="00270530" w:rsidP="00AB238F">
      <w:pPr>
        <w:jc w:val="both"/>
        <w:rPr>
          <w:rFonts w:cs="Arial"/>
          <w:szCs w:val="24"/>
        </w:rPr>
      </w:pPr>
      <w:r>
        <w:rPr>
          <w:rFonts w:cs="Arial"/>
          <w:szCs w:val="24"/>
        </w:rPr>
        <w:t>Employee engagement help</w:t>
      </w:r>
      <w:r w:rsidR="00264CA0">
        <w:rPr>
          <w:rFonts w:cs="Arial"/>
          <w:szCs w:val="24"/>
        </w:rPr>
        <w:t>s</w:t>
      </w:r>
      <w:r>
        <w:rPr>
          <w:rFonts w:cs="Arial"/>
          <w:szCs w:val="24"/>
        </w:rPr>
        <w:t xml:space="preserve"> the organisation to make the employees more loyal to the organisation</w:t>
      </w:r>
      <w:r w:rsidR="002608F5" w:rsidRPr="002608F5">
        <w:t xml:space="preserve"> </w:t>
      </w:r>
      <w:r w:rsidR="002608F5" w:rsidRPr="002608F5">
        <w:rPr>
          <w:rFonts w:cs="Arial"/>
          <w:szCs w:val="24"/>
        </w:rPr>
        <w:t>(Wang, 2021)</w:t>
      </w:r>
      <w:r>
        <w:rPr>
          <w:rFonts w:cs="Arial"/>
          <w:szCs w:val="24"/>
        </w:rPr>
        <w:t>. Engagement with the employees will make them feel special and important which will make them give the best performance for the organisation. Managers can understand an emp</w:t>
      </w:r>
      <w:r w:rsidR="00276F17">
        <w:rPr>
          <w:rFonts w:cs="Arial"/>
          <w:szCs w:val="24"/>
        </w:rPr>
        <w:t xml:space="preserve">loyee better than ever by better engagement and that will help </w:t>
      </w:r>
      <w:r w:rsidR="00264CA0">
        <w:rPr>
          <w:rFonts w:cs="Arial"/>
          <w:szCs w:val="24"/>
        </w:rPr>
        <w:t>the</w:t>
      </w:r>
      <w:r w:rsidR="00276F17">
        <w:rPr>
          <w:rFonts w:cs="Arial"/>
          <w:szCs w:val="24"/>
        </w:rPr>
        <w:t>m to understand the lacking of the employees</w:t>
      </w:r>
      <w:r w:rsidR="003818AB">
        <w:rPr>
          <w:rFonts w:cs="Arial"/>
          <w:szCs w:val="24"/>
        </w:rPr>
        <w:t xml:space="preserve"> </w:t>
      </w:r>
      <w:r w:rsidR="003818AB" w:rsidRPr="003818AB">
        <w:rPr>
          <w:rFonts w:cs="Arial"/>
          <w:szCs w:val="24"/>
        </w:rPr>
        <w:t>(Yaneva, 2018)</w:t>
      </w:r>
      <w:r w:rsidR="00276F17">
        <w:rPr>
          <w:rFonts w:cs="Arial"/>
          <w:szCs w:val="24"/>
        </w:rPr>
        <w:t>. T</w:t>
      </w:r>
      <w:r w:rsidR="00264CA0">
        <w:rPr>
          <w:rFonts w:cs="Arial"/>
          <w:szCs w:val="24"/>
        </w:rPr>
        <w:t>he t</w:t>
      </w:r>
      <w:r w:rsidR="00276F17">
        <w:rPr>
          <w:rFonts w:cs="Arial"/>
          <w:szCs w:val="24"/>
        </w:rPr>
        <w:t>raining and development process will be easy for the organisation if the management team ensures employee engagement in a better way. Leadership and motivation is a core concept of the business activities of any organisation and this can help the organisation to reach to the target and to capture more profits</w:t>
      </w:r>
      <w:r w:rsidR="002608F5" w:rsidRPr="002608F5">
        <w:t xml:space="preserve"> </w:t>
      </w:r>
      <w:r w:rsidR="002608F5" w:rsidRPr="002608F5">
        <w:rPr>
          <w:rFonts w:cs="Arial"/>
          <w:szCs w:val="24"/>
        </w:rPr>
        <w:t>(DeCenzo, Robbins and Verhulst, 2013)</w:t>
      </w:r>
      <w:r w:rsidR="00276F17">
        <w:rPr>
          <w:rFonts w:cs="Arial"/>
          <w:szCs w:val="24"/>
        </w:rPr>
        <w:t xml:space="preserve">. In </w:t>
      </w:r>
      <w:r w:rsidR="00264CA0">
        <w:rPr>
          <w:rFonts w:cs="Arial"/>
          <w:szCs w:val="24"/>
        </w:rPr>
        <w:t xml:space="preserve">the </w:t>
      </w:r>
      <w:r w:rsidR="00276F17">
        <w:rPr>
          <w:rFonts w:cs="Arial"/>
          <w:szCs w:val="24"/>
        </w:rPr>
        <w:t xml:space="preserve">hotel industry, the organisations have to deal with the people directly and the employees have to contain empathy for the employees. Employee engagement of the organisation can help the management team to find out the best talents for the organisation who can lead the organisation in the future. Training and development can make them capable </w:t>
      </w:r>
      <w:r w:rsidR="00264CA0">
        <w:rPr>
          <w:rFonts w:cs="Arial"/>
          <w:szCs w:val="24"/>
        </w:rPr>
        <w:t>of</w:t>
      </w:r>
      <w:r w:rsidR="00276F17">
        <w:rPr>
          <w:rFonts w:cs="Arial"/>
          <w:szCs w:val="24"/>
        </w:rPr>
        <w:t xml:space="preserve"> the desired changes in the organisation. This workforce can help the organisation to be successful in the business market</w:t>
      </w:r>
      <w:r w:rsidR="002608F5" w:rsidRPr="002608F5">
        <w:t xml:space="preserve"> </w:t>
      </w:r>
      <w:r w:rsidR="002608F5" w:rsidRPr="002608F5">
        <w:rPr>
          <w:rFonts w:cs="Arial"/>
          <w:szCs w:val="24"/>
        </w:rPr>
        <w:t>(Christensen Hughes and Rog, 2008)</w:t>
      </w:r>
      <w:r w:rsidR="00276F17">
        <w:rPr>
          <w:rFonts w:cs="Arial"/>
          <w:szCs w:val="24"/>
        </w:rPr>
        <w:t xml:space="preserve">. </w:t>
      </w:r>
      <w:r w:rsidR="00897BDF">
        <w:rPr>
          <w:rFonts w:cs="Arial"/>
          <w:szCs w:val="24"/>
        </w:rPr>
        <w:t xml:space="preserve">So, we can see that employee engagement is necessary for the organisation for developing a talented workforce and this workforce will help the organisation to be successful. </w:t>
      </w:r>
      <w:r w:rsidR="00276F17">
        <w:rPr>
          <w:rFonts w:cs="Arial"/>
          <w:szCs w:val="24"/>
        </w:rPr>
        <w:t xml:space="preserve"> </w:t>
      </w:r>
      <w:r>
        <w:rPr>
          <w:rFonts w:cs="Arial"/>
          <w:szCs w:val="24"/>
        </w:rPr>
        <w:t xml:space="preserve"> </w:t>
      </w:r>
    </w:p>
    <w:p w14:paraId="2E93D79E" w14:textId="77777777" w:rsidR="002E0E64" w:rsidRPr="002E0E64" w:rsidRDefault="002E0E64" w:rsidP="00AB238F">
      <w:pPr>
        <w:jc w:val="both"/>
        <w:rPr>
          <w:rFonts w:cs="Arial"/>
          <w:szCs w:val="24"/>
        </w:rPr>
      </w:pPr>
      <w:r w:rsidRPr="002E0E64">
        <w:rPr>
          <w:rFonts w:cs="Arial"/>
          <w:szCs w:val="24"/>
        </w:rPr>
        <w:br w:type="page"/>
      </w:r>
    </w:p>
    <w:p w14:paraId="78C39E6A" w14:textId="77777777" w:rsidR="002E0E64" w:rsidRPr="00612620" w:rsidRDefault="002E0E64" w:rsidP="00AB238F">
      <w:pPr>
        <w:pStyle w:val="Heading1"/>
        <w:rPr>
          <w:rFonts w:cs="Arial"/>
          <w:color w:val="auto"/>
        </w:rPr>
      </w:pPr>
      <w:bookmarkStart w:id="2" w:name="_Toc67477069"/>
      <w:r w:rsidRPr="00612620">
        <w:rPr>
          <w:rFonts w:cs="Arial"/>
          <w:color w:val="auto"/>
        </w:rPr>
        <w:lastRenderedPageBreak/>
        <w:t>Conclusion</w:t>
      </w:r>
      <w:bookmarkEnd w:id="2"/>
      <w:r w:rsidRPr="00612620">
        <w:rPr>
          <w:rFonts w:cs="Arial"/>
          <w:color w:val="auto"/>
        </w:rPr>
        <w:t xml:space="preserve"> </w:t>
      </w:r>
    </w:p>
    <w:p w14:paraId="03A1366E" w14:textId="77777777" w:rsidR="002E0E64" w:rsidRPr="002E0E64" w:rsidRDefault="00897BDF" w:rsidP="00AB238F">
      <w:pPr>
        <w:jc w:val="both"/>
        <w:rPr>
          <w:rFonts w:cs="Arial"/>
          <w:szCs w:val="24"/>
        </w:rPr>
      </w:pPr>
      <w:r>
        <w:rPr>
          <w:rFonts w:cs="Arial"/>
          <w:szCs w:val="24"/>
        </w:rPr>
        <w:t xml:space="preserve">The world is now becoming more competitive and there’s competition in every aspect. To survive in this competitive world, the organisation has to be effective in </w:t>
      </w:r>
      <w:r w:rsidR="00264CA0">
        <w:rPr>
          <w:rFonts w:cs="Arial"/>
          <w:szCs w:val="24"/>
        </w:rPr>
        <w:t>its</w:t>
      </w:r>
      <w:r>
        <w:rPr>
          <w:rFonts w:cs="Arial"/>
          <w:szCs w:val="24"/>
        </w:rPr>
        <w:t xml:space="preserve"> business structure and the workforce of the organisation should be skilled to give the best outcome to the organisation. As we know, customer engagement is necessary, employee engagement is more important to get the desired outcome for the organisation and to improve the business practices. Ignorance of any steps in the business sector and customer</w:t>
      </w:r>
      <w:r w:rsidR="00264CA0">
        <w:rPr>
          <w:rFonts w:cs="Arial"/>
          <w:szCs w:val="24"/>
        </w:rPr>
        <w:t>-</w:t>
      </w:r>
      <w:r>
        <w:rPr>
          <w:rFonts w:cs="Arial"/>
          <w:szCs w:val="24"/>
        </w:rPr>
        <w:t xml:space="preserve">related activities, can’t lead the organisation </w:t>
      </w:r>
      <w:r w:rsidR="00264CA0">
        <w:rPr>
          <w:rFonts w:cs="Arial"/>
          <w:szCs w:val="24"/>
        </w:rPr>
        <w:t>in</w:t>
      </w:r>
      <w:r>
        <w:rPr>
          <w:rFonts w:cs="Arial"/>
          <w:szCs w:val="24"/>
        </w:rPr>
        <w:t xml:space="preserve"> the proper direction with the employees</w:t>
      </w:r>
      <w:r w:rsidR="002608F5" w:rsidRPr="002608F5">
        <w:t xml:space="preserve"> </w:t>
      </w:r>
      <w:r w:rsidR="002608F5" w:rsidRPr="002608F5">
        <w:rPr>
          <w:rFonts w:cs="Arial"/>
          <w:szCs w:val="24"/>
        </w:rPr>
        <w:t>(Boxall and Purcell, 2016)</w:t>
      </w:r>
      <w:r>
        <w:rPr>
          <w:rFonts w:cs="Arial"/>
          <w:szCs w:val="24"/>
        </w:rPr>
        <w:t xml:space="preserve">. On the other hand, customer engagement can help the organisation to get </w:t>
      </w:r>
      <w:r w:rsidR="0083518F">
        <w:rPr>
          <w:rFonts w:cs="Arial"/>
          <w:szCs w:val="24"/>
        </w:rPr>
        <w:t>more loyal customers for the organisation and the customers will be more motivated to give the best performance for the organisation</w:t>
      </w:r>
      <w:r w:rsidR="002608F5" w:rsidRPr="002608F5">
        <w:t xml:space="preserve"> </w:t>
      </w:r>
      <w:r w:rsidR="002608F5" w:rsidRPr="002608F5">
        <w:rPr>
          <w:rFonts w:cs="Arial"/>
          <w:szCs w:val="24"/>
        </w:rPr>
        <w:t>(</w:t>
      </w:r>
      <w:proofErr w:type="spellStart"/>
      <w:r w:rsidR="002608F5" w:rsidRPr="002608F5">
        <w:rPr>
          <w:rFonts w:cs="Arial"/>
          <w:szCs w:val="24"/>
        </w:rPr>
        <w:t>Besharov</w:t>
      </w:r>
      <w:proofErr w:type="spellEnd"/>
      <w:r w:rsidR="002608F5" w:rsidRPr="002608F5">
        <w:rPr>
          <w:rFonts w:cs="Arial"/>
          <w:szCs w:val="24"/>
        </w:rPr>
        <w:t xml:space="preserve"> and Cottingham, 2011)</w:t>
      </w:r>
      <w:r w:rsidR="0083518F">
        <w:rPr>
          <w:rFonts w:cs="Arial"/>
          <w:szCs w:val="24"/>
        </w:rPr>
        <w:t>. Employee engagement can help the organisation to make a better relationship between employee and the management team which will help the organisation to get better performance tha</w:t>
      </w:r>
      <w:r w:rsidR="00264CA0">
        <w:rPr>
          <w:rFonts w:cs="Arial"/>
          <w:szCs w:val="24"/>
        </w:rPr>
        <w:t>n</w:t>
      </w:r>
      <w:r w:rsidR="0083518F">
        <w:rPr>
          <w:rFonts w:cs="Arial"/>
          <w:szCs w:val="24"/>
        </w:rPr>
        <w:t xml:space="preserve"> the competitors. This can be beneficial for the organisation to get success in the long run. Employee </w:t>
      </w:r>
      <w:r w:rsidR="00373712">
        <w:rPr>
          <w:rFonts w:cs="Arial"/>
          <w:szCs w:val="24"/>
        </w:rPr>
        <w:t>engagement</w:t>
      </w:r>
      <w:r w:rsidR="0083518F">
        <w:rPr>
          <w:rFonts w:cs="Arial"/>
          <w:szCs w:val="24"/>
        </w:rPr>
        <w:t xml:space="preserve"> can help the organisation to make </w:t>
      </w:r>
      <w:r w:rsidR="00264CA0">
        <w:rPr>
          <w:rFonts w:cs="Arial"/>
          <w:szCs w:val="24"/>
        </w:rPr>
        <w:t xml:space="preserve">a </w:t>
      </w:r>
      <w:r w:rsidR="0083518F">
        <w:rPr>
          <w:rFonts w:cs="Arial"/>
          <w:szCs w:val="24"/>
        </w:rPr>
        <w:t xml:space="preserve">better and talented workforce and they can keep the organisation in the right direction. Again, it can decrease costs for the organisations in the employee turnover </w:t>
      </w:r>
      <w:r w:rsidR="00373712">
        <w:rPr>
          <w:rFonts w:cs="Arial"/>
          <w:szCs w:val="24"/>
        </w:rPr>
        <w:t xml:space="preserve">sector. Talent management and employee engagement </w:t>
      </w:r>
      <w:r w:rsidR="00264CA0">
        <w:rPr>
          <w:rFonts w:cs="Arial"/>
          <w:szCs w:val="24"/>
        </w:rPr>
        <w:t>are</w:t>
      </w:r>
      <w:r w:rsidR="00373712">
        <w:rPr>
          <w:rFonts w:cs="Arial"/>
          <w:szCs w:val="24"/>
        </w:rPr>
        <w:t xml:space="preserve"> interrelated with one another and without them</w:t>
      </w:r>
      <w:r w:rsidR="00264CA0">
        <w:rPr>
          <w:rFonts w:cs="Arial"/>
          <w:szCs w:val="24"/>
        </w:rPr>
        <w:t>,</w:t>
      </w:r>
      <w:r w:rsidR="00373712">
        <w:rPr>
          <w:rFonts w:cs="Arial"/>
          <w:szCs w:val="24"/>
        </w:rPr>
        <w:t xml:space="preserve"> no organisation can succeed</w:t>
      </w:r>
      <w:r w:rsidR="002608F5" w:rsidRPr="002608F5">
        <w:t xml:space="preserve"> </w:t>
      </w:r>
      <w:r w:rsidR="002608F5" w:rsidRPr="002608F5">
        <w:rPr>
          <w:rFonts w:cs="Arial"/>
          <w:szCs w:val="24"/>
        </w:rPr>
        <w:t>(Saks, 2006)</w:t>
      </w:r>
      <w:r w:rsidR="00373712">
        <w:rPr>
          <w:rFonts w:cs="Arial"/>
          <w:szCs w:val="24"/>
        </w:rPr>
        <w:t>. So, the organisation has to engage employees in a better way to manage talents effectively and to be successful</w:t>
      </w:r>
      <w:r w:rsidR="002608F5" w:rsidRPr="002608F5">
        <w:t xml:space="preserve"> </w:t>
      </w:r>
      <w:r w:rsidR="002608F5" w:rsidRPr="002608F5">
        <w:rPr>
          <w:rFonts w:cs="Arial"/>
          <w:szCs w:val="24"/>
        </w:rPr>
        <w:t>(Alias, Nor and Hassan, 2016)</w:t>
      </w:r>
      <w:r w:rsidR="00373712">
        <w:rPr>
          <w:rFonts w:cs="Arial"/>
          <w:szCs w:val="24"/>
        </w:rPr>
        <w:t xml:space="preserve">. Haven Hall hotel can think about better employee engagement and better talent management. </w:t>
      </w:r>
    </w:p>
    <w:p w14:paraId="5AB1DF6B" w14:textId="77777777" w:rsidR="002E0E64" w:rsidRPr="002E0E64" w:rsidRDefault="002E0E64" w:rsidP="00612620">
      <w:pPr>
        <w:jc w:val="both"/>
        <w:rPr>
          <w:rFonts w:cs="Arial"/>
          <w:szCs w:val="24"/>
        </w:rPr>
      </w:pPr>
    </w:p>
    <w:p w14:paraId="74D4F451" w14:textId="77777777" w:rsidR="002E0E64" w:rsidRPr="002E0E64" w:rsidRDefault="002E0E64" w:rsidP="00612620">
      <w:pPr>
        <w:jc w:val="both"/>
        <w:rPr>
          <w:rFonts w:cs="Arial"/>
          <w:szCs w:val="24"/>
        </w:rPr>
      </w:pPr>
      <w:r w:rsidRPr="002E0E64">
        <w:rPr>
          <w:rFonts w:cs="Arial"/>
          <w:szCs w:val="24"/>
        </w:rPr>
        <w:br w:type="page"/>
      </w:r>
    </w:p>
    <w:p w14:paraId="28ADCF92" w14:textId="77777777" w:rsidR="00612620" w:rsidRPr="003818AB" w:rsidRDefault="00612620" w:rsidP="003818AB">
      <w:pPr>
        <w:pStyle w:val="Heading1"/>
        <w:rPr>
          <w:rFonts w:cs="Arial"/>
          <w:color w:val="auto"/>
        </w:rPr>
      </w:pPr>
      <w:bookmarkStart w:id="3" w:name="_Toc67477070"/>
      <w:r w:rsidRPr="003818AB">
        <w:rPr>
          <w:rFonts w:cs="Arial"/>
          <w:color w:val="auto"/>
        </w:rPr>
        <w:lastRenderedPageBreak/>
        <w:t>References</w:t>
      </w:r>
      <w:bookmarkEnd w:id="3"/>
    </w:p>
    <w:p w14:paraId="51F1DF90" w14:textId="13B6E049" w:rsidR="002608F5" w:rsidRPr="00AB238F" w:rsidRDefault="002608F5" w:rsidP="00AB238F">
      <w:pPr>
        <w:pStyle w:val="ListParagraph"/>
        <w:numPr>
          <w:ilvl w:val="0"/>
          <w:numId w:val="4"/>
        </w:numPr>
        <w:jc w:val="both"/>
        <w:rPr>
          <w:rFonts w:cs="Arial"/>
          <w:szCs w:val="24"/>
        </w:rPr>
      </w:pPr>
      <w:proofErr w:type="spellStart"/>
      <w:r w:rsidRPr="002608F5">
        <w:rPr>
          <w:rFonts w:cs="Arial"/>
          <w:szCs w:val="24"/>
        </w:rPr>
        <w:t>Acendre</w:t>
      </w:r>
      <w:proofErr w:type="spellEnd"/>
      <w:r w:rsidRPr="002608F5">
        <w:rPr>
          <w:rFonts w:cs="Arial"/>
          <w:szCs w:val="24"/>
        </w:rPr>
        <w:t xml:space="preserve">. 2021. Talent Management Process and Employee Engagement | </w:t>
      </w:r>
      <w:proofErr w:type="spellStart"/>
      <w:r w:rsidRPr="002608F5">
        <w:rPr>
          <w:rFonts w:cs="Arial"/>
          <w:szCs w:val="24"/>
        </w:rPr>
        <w:t>Acendre</w:t>
      </w:r>
      <w:proofErr w:type="spellEnd"/>
      <w:r w:rsidRPr="002608F5">
        <w:rPr>
          <w:rFonts w:cs="Arial"/>
          <w:szCs w:val="24"/>
        </w:rPr>
        <w:t>. [online] Available at: &lt;https://acendre.com/blog/posts/talent-management-process/&gt; [Accessed 24 March 2021].</w:t>
      </w:r>
    </w:p>
    <w:p w14:paraId="600B8D74" w14:textId="14AF89BD" w:rsidR="002608F5" w:rsidRPr="00AB238F" w:rsidRDefault="002608F5" w:rsidP="00AB238F">
      <w:pPr>
        <w:pStyle w:val="ListParagraph"/>
        <w:numPr>
          <w:ilvl w:val="0"/>
          <w:numId w:val="4"/>
        </w:numPr>
        <w:jc w:val="both"/>
        <w:rPr>
          <w:rFonts w:cs="Arial"/>
          <w:szCs w:val="24"/>
        </w:rPr>
      </w:pPr>
      <w:r w:rsidRPr="002608F5">
        <w:rPr>
          <w:rFonts w:cs="Arial"/>
          <w:szCs w:val="24"/>
        </w:rPr>
        <w:t>Alias, N., Nor, N. and Hassan, R., 2016. The Relationships Between Talent Management Practices, Employee Engagement, and Employee Retention in the Information and Technology (IT) Organizations in Selangor. Proceedings of the 1st AAGBS International Conference on Business Management 2014 (</w:t>
      </w:r>
      <w:proofErr w:type="spellStart"/>
      <w:r w:rsidRPr="002608F5">
        <w:rPr>
          <w:rFonts w:cs="Arial"/>
          <w:szCs w:val="24"/>
        </w:rPr>
        <w:t>AiCoBM</w:t>
      </w:r>
      <w:proofErr w:type="spellEnd"/>
      <w:r w:rsidRPr="002608F5">
        <w:rPr>
          <w:rFonts w:cs="Arial"/>
          <w:szCs w:val="24"/>
        </w:rPr>
        <w:t xml:space="preserve"> 2014), pp.101-115.</w:t>
      </w:r>
    </w:p>
    <w:p w14:paraId="18A12A40" w14:textId="54AF6092" w:rsidR="002608F5" w:rsidRPr="00AB238F" w:rsidRDefault="00612620" w:rsidP="00AB238F">
      <w:pPr>
        <w:pStyle w:val="ListParagraph"/>
        <w:numPr>
          <w:ilvl w:val="0"/>
          <w:numId w:val="4"/>
        </w:numPr>
        <w:jc w:val="both"/>
        <w:rPr>
          <w:rFonts w:cs="Arial"/>
          <w:szCs w:val="24"/>
        </w:rPr>
      </w:pPr>
      <w:r w:rsidRPr="002608F5">
        <w:rPr>
          <w:rFonts w:cs="Arial"/>
          <w:szCs w:val="24"/>
        </w:rPr>
        <w:t>Arslan, M., 2017. Organizational Cynicism and Employee Performance: Moderating Role of Employee Engag</w:t>
      </w:r>
      <w:r w:rsidR="002608F5" w:rsidRPr="002608F5">
        <w:rPr>
          <w:rFonts w:cs="Arial"/>
          <w:szCs w:val="24"/>
        </w:rPr>
        <w:t>ement. SSRN Electronic Journal,</w:t>
      </w:r>
    </w:p>
    <w:p w14:paraId="6B44FC2B" w14:textId="68AF6141" w:rsidR="002608F5" w:rsidRPr="00AB238F" w:rsidRDefault="002608F5" w:rsidP="00AB238F">
      <w:pPr>
        <w:pStyle w:val="ListParagraph"/>
        <w:numPr>
          <w:ilvl w:val="0"/>
          <w:numId w:val="4"/>
        </w:numPr>
        <w:jc w:val="both"/>
        <w:rPr>
          <w:rFonts w:cs="Arial"/>
          <w:szCs w:val="24"/>
        </w:rPr>
      </w:pPr>
      <w:proofErr w:type="spellStart"/>
      <w:r w:rsidRPr="002608F5">
        <w:rPr>
          <w:rFonts w:cs="Arial"/>
          <w:szCs w:val="24"/>
        </w:rPr>
        <w:t>Besharov</w:t>
      </w:r>
      <w:proofErr w:type="spellEnd"/>
      <w:r w:rsidRPr="002608F5">
        <w:rPr>
          <w:rFonts w:cs="Arial"/>
          <w:szCs w:val="24"/>
        </w:rPr>
        <w:t>, D. and Cottingham, P., 2011. The Workforce Investment Act. Kalamazoo, Mich.: W.E. Upjohn Institute for Employment Research.</w:t>
      </w:r>
    </w:p>
    <w:p w14:paraId="7E2465D0" w14:textId="25089142" w:rsidR="002608F5" w:rsidRPr="00AB238F" w:rsidRDefault="002608F5" w:rsidP="00AB238F">
      <w:pPr>
        <w:pStyle w:val="ListParagraph"/>
        <w:numPr>
          <w:ilvl w:val="0"/>
          <w:numId w:val="4"/>
        </w:numPr>
        <w:jc w:val="both"/>
        <w:rPr>
          <w:rFonts w:cs="Arial"/>
          <w:szCs w:val="24"/>
        </w:rPr>
      </w:pPr>
      <w:r w:rsidRPr="002608F5">
        <w:rPr>
          <w:rFonts w:cs="Arial"/>
          <w:szCs w:val="24"/>
        </w:rPr>
        <w:t>Boxall, P. and Purcell, J., 2016. Strategy and human resource management. London: Macmillan Education.</w:t>
      </w:r>
    </w:p>
    <w:p w14:paraId="49C25F4C" w14:textId="753CCE90" w:rsidR="002608F5" w:rsidRPr="00AB238F" w:rsidRDefault="002608F5" w:rsidP="00AB238F">
      <w:pPr>
        <w:pStyle w:val="ListParagraph"/>
        <w:numPr>
          <w:ilvl w:val="0"/>
          <w:numId w:val="4"/>
        </w:numPr>
        <w:jc w:val="both"/>
        <w:rPr>
          <w:rFonts w:cs="Arial"/>
          <w:szCs w:val="24"/>
        </w:rPr>
      </w:pPr>
      <w:r w:rsidRPr="002608F5">
        <w:rPr>
          <w:rFonts w:cs="Arial"/>
          <w:szCs w:val="24"/>
        </w:rPr>
        <w:t>Christensen Hughes, J. and Rog, E., 2008. Talent management. International Journal of Contemporary Hospitality Management, 20(7), pp.743-757.</w:t>
      </w:r>
    </w:p>
    <w:p w14:paraId="21771656" w14:textId="65FD873B" w:rsidR="00612620" w:rsidRPr="00AB238F" w:rsidRDefault="002608F5" w:rsidP="00AB238F">
      <w:pPr>
        <w:pStyle w:val="ListParagraph"/>
        <w:numPr>
          <w:ilvl w:val="0"/>
          <w:numId w:val="4"/>
        </w:numPr>
        <w:jc w:val="both"/>
        <w:rPr>
          <w:rFonts w:cs="Arial"/>
          <w:szCs w:val="24"/>
        </w:rPr>
      </w:pPr>
      <w:r w:rsidRPr="002608F5">
        <w:rPr>
          <w:rFonts w:cs="Arial"/>
          <w:szCs w:val="24"/>
        </w:rPr>
        <w:t>DeCenzo, D., Robbins, S. and Verhulst, S., 2013. Human resource management. [Singapore]: John Wiley &amp; Sons Singapore.</w:t>
      </w:r>
    </w:p>
    <w:p w14:paraId="5FFF7444" w14:textId="30E61A85" w:rsidR="00612620" w:rsidRPr="00AB238F" w:rsidRDefault="00612620" w:rsidP="00AB238F">
      <w:pPr>
        <w:pStyle w:val="ListParagraph"/>
        <w:numPr>
          <w:ilvl w:val="0"/>
          <w:numId w:val="4"/>
        </w:numPr>
        <w:jc w:val="both"/>
        <w:rPr>
          <w:rFonts w:cs="Arial"/>
          <w:szCs w:val="24"/>
        </w:rPr>
      </w:pPr>
      <w:proofErr w:type="spellStart"/>
      <w:r w:rsidRPr="002608F5">
        <w:rPr>
          <w:rFonts w:cs="Arial"/>
          <w:szCs w:val="24"/>
        </w:rPr>
        <w:t>Delina</w:t>
      </w:r>
      <w:proofErr w:type="spellEnd"/>
      <w:r w:rsidRPr="002608F5">
        <w:rPr>
          <w:rFonts w:cs="Arial"/>
          <w:szCs w:val="24"/>
        </w:rPr>
        <w:t>, G. and Samuel, P., 2019. A STUDY ON THE INTERRELATIONSHIPS BETWEEN EMPLOYEE ENGAGEMENT, EMPLOYEE ENGAGEMENT INITIATIVES AND JOB SATISFACTION. International Journal of Business Excellence, 1(1), p.1.</w:t>
      </w:r>
    </w:p>
    <w:p w14:paraId="659C34DA" w14:textId="5997EA5D" w:rsidR="00612620" w:rsidRPr="00AB238F" w:rsidRDefault="00612620" w:rsidP="00AB238F">
      <w:pPr>
        <w:pStyle w:val="ListParagraph"/>
        <w:numPr>
          <w:ilvl w:val="0"/>
          <w:numId w:val="4"/>
        </w:numPr>
        <w:jc w:val="both"/>
        <w:rPr>
          <w:rFonts w:cs="Arial"/>
          <w:szCs w:val="24"/>
        </w:rPr>
      </w:pPr>
      <w:r w:rsidRPr="002608F5">
        <w:rPr>
          <w:rFonts w:cs="Arial"/>
          <w:szCs w:val="24"/>
        </w:rPr>
        <w:t xml:space="preserve">eLearning Industry. 2021. What Training Needs Analysis Is </w:t>
      </w:r>
      <w:proofErr w:type="gramStart"/>
      <w:r w:rsidRPr="002608F5">
        <w:rPr>
          <w:rFonts w:cs="Arial"/>
          <w:szCs w:val="24"/>
        </w:rPr>
        <w:t>And</w:t>
      </w:r>
      <w:proofErr w:type="gramEnd"/>
      <w:r w:rsidRPr="002608F5">
        <w:rPr>
          <w:rFonts w:cs="Arial"/>
          <w:szCs w:val="24"/>
        </w:rPr>
        <w:t xml:space="preserve"> How It Can Benefit Your Organization - eLearning Industry. [online] Available at: &lt;https://elearningindustry.com/training-needs-analysis-benefit-organization&gt; [Accessed 24 March 2021].</w:t>
      </w:r>
    </w:p>
    <w:p w14:paraId="2446F9F5" w14:textId="15A03F2E" w:rsidR="00612620" w:rsidRPr="00AB238F" w:rsidRDefault="00612620" w:rsidP="00AB238F">
      <w:pPr>
        <w:pStyle w:val="ListParagraph"/>
        <w:numPr>
          <w:ilvl w:val="0"/>
          <w:numId w:val="4"/>
        </w:numPr>
        <w:jc w:val="both"/>
        <w:rPr>
          <w:rFonts w:cs="Arial"/>
          <w:szCs w:val="24"/>
        </w:rPr>
      </w:pPr>
      <w:r w:rsidRPr="002608F5">
        <w:rPr>
          <w:rFonts w:cs="Arial"/>
          <w:szCs w:val="24"/>
        </w:rPr>
        <w:t>Engagement Multiplier. 2021. Why is Employee Engagement So Important? - Engagement Multiplier. [online] Available at: &lt;https://www.engagementmultiplier.com/resources/why-is-employee-</w:t>
      </w:r>
      <w:r w:rsidRPr="002608F5">
        <w:rPr>
          <w:rFonts w:cs="Arial"/>
          <w:szCs w:val="24"/>
        </w:rPr>
        <w:lastRenderedPageBreak/>
        <w:t>engagement-so-important/#:~:text=The%20importance%20of%20employee%20engagement,work%20and%20in%20their%20lives.&gt; [Accessed 24 March 2021].</w:t>
      </w:r>
    </w:p>
    <w:p w14:paraId="7E8A933E" w14:textId="25741307" w:rsidR="002608F5" w:rsidRPr="00AB238F" w:rsidRDefault="00612620" w:rsidP="00AB238F">
      <w:pPr>
        <w:pStyle w:val="ListParagraph"/>
        <w:numPr>
          <w:ilvl w:val="0"/>
          <w:numId w:val="4"/>
        </w:numPr>
        <w:jc w:val="both"/>
        <w:rPr>
          <w:rFonts w:cs="Arial"/>
          <w:szCs w:val="24"/>
        </w:rPr>
      </w:pPr>
      <w:r w:rsidRPr="002608F5">
        <w:rPr>
          <w:rFonts w:cs="Arial"/>
          <w:szCs w:val="24"/>
        </w:rPr>
        <w:t>G, S., S, J. and R, V., 2019. Employee Engagement. Journal of Advanced Research in Dynamical and Control Systems, 11(0009-SPECIAL ISSUE), pp.1100-1104.</w:t>
      </w:r>
    </w:p>
    <w:p w14:paraId="17BA3C82" w14:textId="6D102E25" w:rsidR="00612620" w:rsidRPr="00AB238F" w:rsidRDefault="002608F5" w:rsidP="00AB238F">
      <w:pPr>
        <w:pStyle w:val="ListParagraph"/>
        <w:numPr>
          <w:ilvl w:val="0"/>
          <w:numId w:val="4"/>
        </w:numPr>
        <w:jc w:val="both"/>
        <w:rPr>
          <w:rFonts w:cs="Arial"/>
          <w:szCs w:val="24"/>
        </w:rPr>
      </w:pPr>
      <w:r w:rsidRPr="002608F5">
        <w:rPr>
          <w:rFonts w:cs="Arial"/>
          <w:szCs w:val="24"/>
        </w:rPr>
        <w:t>Hook, C. and Jenkins, A., 2019. Introducing human resource management. Harlow: Pearson.</w:t>
      </w:r>
    </w:p>
    <w:p w14:paraId="5EB01440" w14:textId="77777777" w:rsidR="00612620" w:rsidRPr="002608F5" w:rsidRDefault="00612620" w:rsidP="00AB238F">
      <w:pPr>
        <w:pStyle w:val="ListParagraph"/>
        <w:numPr>
          <w:ilvl w:val="0"/>
          <w:numId w:val="4"/>
        </w:numPr>
        <w:jc w:val="both"/>
        <w:rPr>
          <w:rFonts w:cs="Arial"/>
          <w:szCs w:val="24"/>
        </w:rPr>
      </w:pPr>
      <w:r w:rsidRPr="002608F5">
        <w:rPr>
          <w:rFonts w:cs="Arial"/>
          <w:szCs w:val="24"/>
        </w:rPr>
        <w:t>Hr-guide.com. 2021. Training and Development: Needs Analysis. [online] Available at: &lt;https://hr-guide.com/Training/Determining_Training_Needs.htm&gt; [Accessed 24 March 2021].</w:t>
      </w:r>
    </w:p>
    <w:p w14:paraId="0E2E54EC" w14:textId="7FB2D2A3" w:rsidR="00612620" w:rsidRPr="00AB238F" w:rsidRDefault="00612620" w:rsidP="00AB238F">
      <w:pPr>
        <w:pStyle w:val="ListParagraph"/>
        <w:numPr>
          <w:ilvl w:val="0"/>
          <w:numId w:val="4"/>
        </w:numPr>
        <w:jc w:val="both"/>
        <w:rPr>
          <w:rFonts w:cs="Arial"/>
          <w:szCs w:val="24"/>
        </w:rPr>
      </w:pPr>
      <w:r w:rsidRPr="002608F5">
        <w:rPr>
          <w:rFonts w:cs="Arial"/>
          <w:szCs w:val="24"/>
        </w:rPr>
        <w:t>Kocherlakota, S., 2015. Employee Commitment: A Giant Leap in Employee Engagement. OPUS: HR Journal, 6(1).</w:t>
      </w:r>
    </w:p>
    <w:p w14:paraId="209D487B" w14:textId="55756C97" w:rsidR="00612620" w:rsidRPr="00AB238F" w:rsidRDefault="00612620" w:rsidP="00AB238F">
      <w:pPr>
        <w:pStyle w:val="ListParagraph"/>
        <w:numPr>
          <w:ilvl w:val="0"/>
          <w:numId w:val="4"/>
        </w:numPr>
        <w:jc w:val="both"/>
        <w:rPr>
          <w:rFonts w:cs="Arial"/>
          <w:szCs w:val="24"/>
        </w:rPr>
      </w:pPr>
      <w:r w:rsidRPr="002608F5">
        <w:rPr>
          <w:rFonts w:cs="Arial"/>
          <w:szCs w:val="24"/>
        </w:rPr>
        <w:t>ONDAY, O., 2016. Creating Employee Engagement Through Talent Management: 4 Links Between Talent M. International Journal of Academic Value Studies (</w:t>
      </w:r>
      <w:proofErr w:type="spellStart"/>
      <w:r w:rsidRPr="002608F5">
        <w:rPr>
          <w:rFonts w:cs="Arial"/>
          <w:szCs w:val="24"/>
        </w:rPr>
        <w:t>Javstudies</w:t>
      </w:r>
      <w:proofErr w:type="spellEnd"/>
      <w:r w:rsidRPr="002608F5">
        <w:rPr>
          <w:rFonts w:cs="Arial"/>
          <w:szCs w:val="24"/>
        </w:rPr>
        <w:t xml:space="preserve"> JAVS), 2(4), pp.90-103.</w:t>
      </w:r>
    </w:p>
    <w:p w14:paraId="08DCB87F" w14:textId="51BB7D53" w:rsidR="002608F5" w:rsidRPr="00AB238F" w:rsidRDefault="002608F5" w:rsidP="00AB238F">
      <w:pPr>
        <w:pStyle w:val="ListParagraph"/>
        <w:numPr>
          <w:ilvl w:val="0"/>
          <w:numId w:val="4"/>
        </w:numPr>
        <w:rPr>
          <w:rFonts w:cs="Arial"/>
          <w:szCs w:val="24"/>
        </w:rPr>
      </w:pPr>
      <w:r w:rsidRPr="002608F5">
        <w:rPr>
          <w:rFonts w:cs="Arial"/>
          <w:szCs w:val="24"/>
        </w:rPr>
        <w:t>Pandita, D. and Ray, S., 2018. Talent management and employee engagement – a meta-analysis of their impact on talent retention. Industrial and Commercial Training, 50(4), pp.185-199.</w:t>
      </w:r>
    </w:p>
    <w:p w14:paraId="5E9168AF" w14:textId="0FE0C707" w:rsidR="002608F5" w:rsidRPr="00AB238F" w:rsidRDefault="002608F5" w:rsidP="00AB238F">
      <w:pPr>
        <w:pStyle w:val="ListParagraph"/>
        <w:numPr>
          <w:ilvl w:val="0"/>
          <w:numId w:val="4"/>
        </w:numPr>
        <w:jc w:val="both"/>
        <w:rPr>
          <w:rFonts w:cs="Arial"/>
          <w:szCs w:val="24"/>
        </w:rPr>
      </w:pPr>
      <w:r w:rsidRPr="002608F5">
        <w:rPr>
          <w:rFonts w:cs="Arial"/>
          <w:szCs w:val="24"/>
        </w:rPr>
        <w:t>Saks, A., 2006. Antecedents and consequences of employee engagement. Journal of Managerial Psychology, 21(7), pp.600-619.</w:t>
      </w:r>
    </w:p>
    <w:p w14:paraId="7C0F89C1" w14:textId="2278AEA0" w:rsidR="002608F5" w:rsidRPr="00AB238F" w:rsidRDefault="00612620" w:rsidP="00AB238F">
      <w:pPr>
        <w:pStyle w:val="ListParagraph"/>
        <w:numPr>
          <w:ilvl w:val="0"/>
          <w:numId w:val="4"/>
        </w:numPr>
        <w:jc w:val="both"/>
        <w:rPr>
          <w:rFonts w:cs="Arial"/>
          <w:szCs w:val="24"/>
        </w:rPr>
      </w:pPr>
      <w:r w:rsidRPr="002608F5">
        <w:rPr>
          <w:rFonts w:cs="Arial"/>
          <w:szCs w:val="24"/>
        </w:rPr>
        <w:t>Shabib-Ul-Hasan, S., 2012. Managing Talent; Twenty Commandments about Talent Management. IOSR Journal of Business and Management, 2(6), pp.31-36.</w:t>
      </w:r>
    </w:p>
    <w:p w14:paraId="4B626EC6" w14:textId="391892CB" w:rsidR="00612620" w:rsidRPr="00AB238F" w:rsidRDefault="002608F5" w:rsidP="00AB238F">
      <w:pPr>
        <w:pStyle w:val="ListParagraph"/>
        <w:numPr>
          <w:ilvl w:val="0"/>
          <w:numId w:val="4"/>
        </w:numPr>
        <w:jc w:val="both"/>
        <w:rPr>
          <w:rFonts w:cs="Arial"/>
          <w:szCs w:val="24"/>
        </w:rPr>
      </w:pPr>
      <w:r w:rsidRPr="002608F5">
        <w:rPr>
          <w:rFonts w:cs="Arial"/>
          <w:szCs w:val="24"/>
        </w:rPr>
        <w:t>Singh, U. and Dewan, J., 2009. Hotel management. New Delhi: APH Pub. Corp., in association with Indian Institute of Management.</w:t>
      </w:r>
    </w:p>
    <w:p w14:paraId="372F425C" w14:textId="5DDA9323" w:rsidR="00612620" w:rsidRPr="00AB238F" w:rsidRDefault="00612620" w:rsidP="00AB238F">
      <w:pPr>
        <w:pStyle w:val="ListParagraph"/>
        <w:numPr>
          <w:ilvl w:val="0"/>
          <w:numId w:val="4"/>
        </w:numPr>
        <w:jc w:val="both"/>
        <w:rPr>
          <w:rFonts w:cs="Arial"/>
          <w:szCs w:val="24"/>
        </w:rPr>
      </w:pPr>
      <w:r w:rsidRPr="002608F5">
        <w:rPr>
          <w:rFonts w:cs="Arial"/>
          <w:szCs w:val="24"/>
        </w:rPr>
        <w:t xml:space="preserve">Sparrow, P. and </w:t>
      </w:r>
      <w:proofErr w:type="spellStart"/>
      <w:r w:rsidRPr="002608F5">
        <w:rPr>
          <w:rFonts w:cs="Arial"/>
          <w:szCs w:val="24"/>
        </w:rPr>
        <w:t>Makram</w:t>
      </w:r>
      <w:proofErr w:type="spellEnd"/>
      <w:r w:rsidRPr="002608F5">
        <w:rPr>
          <w:rFonts w:cs="Arial"/>
          <w:szCs w:val="24"/>
        </w:rPr>
        <w:t>, H., 2015. What is the value of talent management? Building value-driven processes within a talent management architecture. Human Resource Management Review, 25(3), pp.249-263.</w:t>
      </w:r>
    </w:p>
    <w:p w14:paraId="5C71F488" w14:textId="1351BB7E" w:rsidR="00612620" w:rsidRPr="00AB238F" w:rsidRDefault="00612620" w:rsidP="00AB238F">
      <w:pPr>
        <w:pStyle w:val="ListParagraph"/>
        <w:numPr>
          <w:ilvl w:val="0"/>
          <w:numId w:val="4"/>
        </w:numPr>
        <w:jc w:val="both"/>
        <w:rPr>
          <w:rFonts w:cs="Arial"/>
          <w:szCs w:val="24"/>
        </w:rPr>
      </w:pPr>
      <w:r w:rsidRPr="002608F5">
        <w:rPr>
          <w:rFonts w:cs="Arial"/>
          <w:szCs w:val="24"/>
        </w:rPr>
        <w:t>Tewari, I., 2020. Factors that Drive Employee Engagement in Organizations: A Review. International Journal of Psychosocial Rehabilitation, 24(5), pp.6767-6773.</w:t>
      </w:r>
    </w:p>
    <w:p w14:paraId="26D50D94" w14:textId="46FF98A2" w:rsidR="002608F5" w:rsidRPr="00AB238F" w:rsidRDefault="00612620" w:rsidP="00AB238F">
      <w:pPr>
        <w:pStyle w:val="ListParagraph"/>
        <w:numPr>
          <w:ilvl w:val="0"/>
          <w:numId w:val="4"/>
        </w:numPr>
        <w:jc w:val="both"/>
        <w:rPr>
          <w:rFonts w:cs="Arial"/>
          <w:szCs w:val="24"/>
        </w:rPr>
      </w:pPr>
      <w:proofErr w:type="spellStart"/>
      <w:r w:rsidRPr="002608F5">
        <w:rPr>
          <w:rFonts w:cs="Arial"/>
          <w:szCs w:val="24"/>
        </w:rPr>
        <w:lastRenderedPageBreak/>
        <w:t>Tripadvisor</w:t>
      </w:r>
      <w:proofErr w:type="spellEnd"/>
      <w:r w:rsidRPr="002608F5">
        <w:rPr>
          <w:rFonts w:cs="Arial"/>
          <w:szCs w:val="24"/>
        </w:rPr>
        <w:t xml:space="preserve">. 2021. HAVEN HALL HOTEL - Updated 2021 Prices &amp; Reviews (Isle of Wight, England) - </w:t>
      </w:r>
      <w:proofErr w:type="spellStart"/>
      <w:r w:rsidRPr="002608F5">
        <w:rPr>
          <w:rFonts w:cs="Arial"/>
          <w:szCs w:val="24"/>
        </w:rPr>
        <w:t>Tripadvisor</w:t>
      </w:r>
      <w:proofErr w:type="spellEnd"/>
      <w:r w:rsidRPr="002608F5">
        <w:rPr>
          <w:rFonts w:cs="Arial"/>
          <w:szCs w:val="24"/>
        </w:rPr>
        <w:t>. [online] Available at: &lt;https://www.tripadvisor.com/Hotel_Review-g190925-d12848140-Reviews-Haven_Hall_Hotel-Shanklin_Isle_of_Wight_England.html&gt; [Accessed 24 March 2021].</w:t>
      </w:r>
    </w:p>
    <w:p w14:paraId="1666C142" w14:textId="080B036E" w:rsidR="002608F5" w:rsidRPr="00AB238F" w:rsidRDefault="002608F5" w:rsidP="00AB238F">
      <w:pPr>
        <w:pStyle w:val="ListParagraph"/>
        <w:numPr>
          <w:ilvl w:val="0"/>
          <w:numId w:val="4"/>
        </w:numPr>
        <w:jc w:val="both"/>
        <w:rPr>
          <w:rFonts w:cs="Arial"/>
          <w:szCs w:val="24"/>
        </w:rPr>
      </w:pPr>
      <w:proofErr w:type="spellStart"/>
      <w:r w:rsidRPr="002608F5">
        <w:rPr>
          <w:rFonts w:cs="Arial"/>
          <w:szCs w:val="24"/>
        </w:rPr>
        <w:t>VIsta</w:t>
      </w:r>
      <w:proofErr w:type="spellEnd"/>
      <w:r w:rsidRPr="002608F5">
        <w:rPr>
          <w:rFonts w:cs="Arial"/>
          <w:szCs w:val="24"/>
        </w:rPr>
        <w:t xml:space="preserve">, F., 2021. 5 Links between Talent Management and Employee Engagement. [online] </w:t>
      </w:r>
      <w:proofErr w:type="spellStart"/>
      <w:r w:rsidRPr="002608F5">
        <w:rPr>
          <w:rFonts w:cs="Arial"/>
          <w:szCs w:val="24"/>
        </w:rPr>
        <w:t>TalentCulture</w:t>
      </w:r>
      <w:proofErr w:type="spellEnd"/>
      <w:r w:rsidRPr="002608F5">
        <w:rPr>
          <w:rFonts w:cs="Arial"/>
          <w:szCs w:val="24"/>
        </w:rPr>
        <w:t>. Available at: &lt;https://talentculture.com/5-links-between-talent-management-and-employee-engagement/&gt; [Accessed 24 March 2021].</w:t>
      </w:r>
    </w:p>
    <w:p w14:paraId="3E8E7BD2" w14:textId="16C4F7C8" w:rsidR="002608F5" w:rsidRPr="00AB238F" w:rsidRDefault="002608F5" w:rsidP="00AB238F">
      <w:pPr>
        <w:pStyle w:val="ListParagraph"/>
        <w:numPr>
          <w:ilvl w:val="0"/>
          <w:numId w:val="4"/>
        </w:numPr>
        <w:jc w:val="both"/>
        <w:rPr>
          <w:rFonts w:cs="Arial"/>
          <w:szCs w:val="24"/>
        </w:rPr>
      </w:pPr>
      <w:r w:rsidRPr="002608F5">
        <w:rPr>
          <w:rFonts w:cs="Arial"/>
          <w:szCs w:val="24"/>
        </w:rPr>
        <w:t xml:space="preserve">Wang, D., 2021. What Are the Differences Between Talent Management and Employee </w:t>
      </w:r>
      <w:proofErr w:type="gramStart"/>
      <w:r w:rsidRPr="002608F5">
        <w:rPr>
          <w:rFonts w:cs="Arial"/>
          <w:szCs w:val="24"/>
        </w:rPr>
        <w:t>Engagement?.</w:t>
      </w:r>
      <w:proofErr w:type="gramEnd"/>
      <w:r w:rsidRPr="002608F5">
        <w:rPr>
          <w:rFonts w:cs="Arial"/>
          <w:szCs w:val="24"/>
        </w:rPr>
        <w:t xml:space="preserve"> [online] </w:t>
      </w:r>
      <w:proofErr w:type="spellStart"/>
      <w:r w:rsidRPr="002608F5">
        <w:rPr>
          <w:rFonts w:cs="Arial"/>
          <w:szCs w:val="24"/>
        </w:rPr>
        <w:t>TINYpulse</w:t>
      </w:r>
      <w:proofErr w:type="spellEnd"/>
      <w:r w:rsidRPr="002608F5">
        <w:rPr>
          <w:rFonts w:cs="Arial"/>
          <w:szCs w:val="24"/>
        </w:rPr>
        <w:t>. Available at: &lt;https://www.tinypulse.com/blog/what-are-the-differences-between-talent-management-and-employee-engagement&gt; [Accessed 24 March 2021].</w:t>
      </w:r>
    </w:p>
    <w:p w14:paraId="7B310D6A" w14:textId="77777777" w:rsidR="002E0E64" w:rsidRPr="002608F5" w:rsidRDefault="00612620" w:rsidP="00AB238F">
      <w:pPr>
        <w:pStyle w:val="ListParagraph"/>
        <w:numPr>
          <w:ilvl w:val="0"/>
          <w:numId w:val="4"/>
        </w:numPr>
        <w:jc w:val="both"/>
        <w:rPr>
          <w:rFonts w:cs="Arial"/>
          <w:szCs w:val="24"/>
        </w:rPr>
      </w:pPr>
      <w:r w:rsidRPr="002608F5">
        <w:rPr>
          <w:rFonts w:cs="Arial"/>
          <w:szCs w:val="24"/>
        </w:rPr>
        <w:t>Yaneva, M., 2018. Employee Satisfaction vs. Employee Engagement vs. Employee NPS. European Journal of Economics and Business Studies, 4(1), pp.221-227.</w:t>
      </w:r>
    </w:p>
    <w:p w14:paraId="23DC8B74" w14:textId="77777777" w:rsidR="003818AB" w:rsidRPr="003818AB" w:rsidRDefault="003818AB" w:rsidP="003818AB">
      <w:pPr>
        <w:jc w:val="both"/>
        <w:rPr>
          <w:rFonts w:cs="Arial"/>
          <w:szCs w:val="24"/>
        </w:rPr>
      </w:pPr>
    </w:p>
    <w:sectPr w:rsidR="003818AB" w:rsidRPr="003818A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2F53BB" w14:textId="77777777" w:rsidR="00105986" w:rsidRDefault="00105986" w:rsidP="002608F5">
      <w:pPr>
        <w:spacing w:after="0" w:line="240" w:lineRule="auto"/>
      </w:pPr>
      <w:r>
        <w:separator/>
      </w:r>
    </w:p>
  </w:endnote>
  <w:endnote w:type="continuationSeparator" w:id="0">
    <w:p w14:paraId="169576BA" w14:textId="77777777" w:rsidR="00105986" w:rsidRDefault="00105986" w:rsidP="00260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9786198"/>
      <w:docPartObj>
        <w:docPartGallery w:val="Page Numbers (Bottom of Page)"/>
        <w:docPartUnique/>
      </w:docPartObj>
    </w:sdtPr>
    <w:sdtEndPr>
      <w:rPr>
        <w:noProof/>
      </w:rPr>
    </w:sdtEndPr>
    <w:sdtContent>
      <w:p w14:paraId="7B52352D" w14:textId="77777777" w:rsidR="002608F5" w:rsidRDefault="002608F5">
        <w:pPr>
          <w:pStyle w:val="Footer"/>
          <w:jc w:val="right"/>
        </w:pPr>
        <w:r>
          <w:fldChar w:fldCharType="begin"/>
        </w:r>
        <w:r>
          <w:instrText xml:space="preserve"> PAGE   \* MERGEFORMAT </w:instrText>
        </w:r>
        <w:r>
          <w:fldChar w:fldCharType="separate"/>
        </w:r>
        <w:r w:rsidR="006B079C">
          <w:rPr>
            <w:noProof/>
          </w:rPr>
          <w:t>12</w:t>
        </w:r>
        <w:r>
          <w:rPr>
            <w:noProof/>
          </w:rPr>
          <w:fldChar w:fldCharType="end"/>
        </w:r>
      </w:p>
    </w:sdtContent>
  </w:sdt>
  <w:p w14:paraId="1BCEE879" w14:textId="77777777" w:rsidR="002608F5" w:rsidRDefault="00260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8687CE" w14:textId="77777777" w:rsidR="00105986" w:rsidRDefault="00105986" w:rsidP="002608F5">
      <w:pPr>
        <w:spacing w:after="0" w:line="240" w:lineRule="auto"/>
      </w:pPr>
      <w:r>
        <w:separator/>
      </w:r>
    </w:p>
  </w:footnote>
  <w:footnote w:type="continuationSeparator" w:id="0">
    <w:p w14:paraId="514D0261" w14:textId="77777777" w:rsidR="00105986" w:rsidRDefault="00105986" w:rsidP="002608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060351"/>
    <w:multiLevelType w:val="hybridMultilevel"/>
    <w:tmpl w:val="C2D601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100572"/>
    <w:multiLevelType w:val="hybridMultilevel"/>
    <w:tmpl w:val="3BB01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466D32"/>
    <w:multiLevelType w:val="hybridMultilevel"/>
    <w:tmpl w:val="BD8E8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A72ADE"/>
    <w:multiLevelType w:val="hybridMultilevel"/>
    <w:tmpl w:val="7F765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A0tzQ3MjE3NjS2NLBQ0lEKTi0uzszPAykwrgUA2eG73CwAAAA="/>
  </w:docVars>
  <w:rsids>
    <w:rsidRoot w:val="002E0E64"/>
    <w:rsid w:val="00034A9C"/>
    <w:rsid w:val="000F3957"/>
    <w:rsid w:val="00105986"/>
    <w:rsid w:val="001B5A69"/>
    <w:rsid w:val="001D01DC"/>
    <w:rsid w:val="001F3DDE"/>
    <w:rsid w:val="002608F5"/>
    <w:rsid w:val="00264CA0"/>
    <w:rsid w:val="00270530"/>
    <w:rsid w:val="00276F17"/>
    <w:rsid w:val="002E0E64"/>
    <w:rsid w:val="00373712"/>
    <w:rsid w:val="003818AB"/>
    <w:rsid w:val="003D72A7"/>
    <w:rsid w:val="004D528D"/>
    <w:rsid w:val="00583928"/>
    <w:rsid w:val="00612620"/>
    <w:rsid w:val="00644AB2"/>
    <w:rsid w:val="006B079C"/>
    <w:rsid w:val="006C00B7"/>
    <w:rsid w:val="006D202E"/>
    <w:rsid w:val="006F1ECC"/>
    <w:rsid w:val="00705326"/>
    <w:rsid w:val="00784160"/>
    <w:rsid w:val="0082088A"/>
    <w:rsid w:val="0083518F"/>
    <w:rsid w:val="00897BDF"/>
    <w:rsid w:val="008F395A"/>
    <w:rsid w:val="00AB238F"/>
    <w:rsid w:val="00B21072"/>
    <w:rsid w:val="00B62C49"/>
    <w:rsid w:val="00B87F60"/>
    <w:rsid w:val="00BF74EC"/>
    <w:rsid w:val="00C013C3"/>
    <w:rsid w:val="00C66023"/>
    <w:rsid w:val="00CA0880"/>
    <w:rsid w:val="00D358B7"/>
    <w:rsid w:val="00D82E1B"/>
    <w:rsid w:val="00DA09A4"/>
    <w:rsid w:val="00E04840"/>
    <w:rsid w:val="00E36B34"/>
    <w:rsid w:val="00EA1883"/>
    <w:rsid w:val="00F1765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39E1B"/>
  <w15:chartTrackingRefBased/>
  <w15:docId w15:val="{5DFCFBD7-1B85-4C10-B519-DCCC2CD23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79C"/>
    <w:pPr>
      <w:spacing w:line="360" w:lineRule="auto"/>
    </w:pPr>
    <w:rPr>
      <w:rFonts w:ascii="Arial" w:hAnsi="Arial"/>
      <w:sz w:val="24"/>
      <w:lang w:val="en-GB"/>
    </w:rPr>
  </w:style>
  <w:style w:type="paragraph" w:styleId="Heading1">
    <w:name w:val="heading 1"/>
    <w:basedOn w:val="Normal"/>
    <w:next w:val="Normal"/>
    <w:link w:val="Heading1Char"/>
    <w:uiPriority w:val="9"/>
    <w:qFormat/>
    <w:rsid w:val="006B079C"/>
    <w:pPr>
      <w:keepNext/>
      <w:keepLines/>
      <w:spacing w:before="240" w:after="0"/>
      <w:outlineLvl w:val="0"/>
    </w:pPr>
    <w:rPr>
      <w:rFonts w:eastAsiaTheme="majorEastAsia"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79C"/>
    <w:rPr>
      <w:rFonts w:ascii="Arial" w:eastAsiaTheme="majorEastAsia" w:hAnsi="Arial" w:cstheme="majorBidi"/>
      <w:b/>
      <w:color w:val="2E74B5" w:themeColor="accent1" w:themeShade="BF"/>
      <w:sz w:val="32"/>
      <w:szCs w:val="32"/>
      <w:lang w:val="en-GB"/>
    </w:rPr>
  </w:style>
  <w:style w:type="paragraph" w:styleId="ListParagraph">
    <w:name w:val="List Paragraph"/>
    <w:basedOn w:val="Normal"/>
    <w:uiPriority w:val="34"/>
    <w:qFormat/>
    <w:rsid w:val="002608F5"/>
    <w:pPr>
      <w:ind w:left="720"/>
      <w:contextualSpacing/>
    </w:pPr>
  </w:style>
  <w:style w:type="paragraph" w:styleId="Header">
    <w:name w:val="header"/>
    <w:basedOn w:val="Normal"/>
    <w:link w:val="HeaderChar"/>
    <w:uiPriority w:val="99"/>
    <w:unhideWhenUsed/>
    <w:rsid w:val="00260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08F5"/>
    <w:rPr>
      <w:lang w:val="en-GB"/>
    </w:rPr>
  </w:style>
  <w:style w:type="paragraph" w:styleId="Footer">
    <w:name w:val="footer"/>
    <w:basedOn w:val="Normal"/>
    <w:link w:val="FooterChar"/>
    <w:uiPriority w:val="99"/>
    <w:unhideWhenUsed/>
    <w:rsid w:val="00260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08F5"/>
    <w:rPr>
      <w:lang w:val="en-GB"/>
    </w:rPr>
  </w:style>
  <w:style w:type="paragraph" w:styleId="TOCHeading">
    <w:name w:val="TOC Heading"/>
    <w:basedOn w:val="Heading1"/>
    <w:next w:val="Normal"/>
    <w:uiPriority w:val="39"/>
    <w:unhideWhenUsed/>
    <w:qFormat/>
    <w:rsid w:val="002608F5"/>
    <w:pPr>
      <w:outlineLvl w:val="9"/>
    </w:pPr>
    <w:rPr>
      <w:lang w:val="en-US"/>
    </w:rPr>
  </w:style>
  <w:style w:type="paragraph" w:styleId="TOC1">
    <w:name w:val="toc 1"/>
    <w:basedOn w:val="Normal"/>
    <w:next w:val="Normal"/>
    <w:autoRedefine/>
    <w:uiPriority w:val="39"/>
    <w:unhideWhenUsed/>
    <w:rsid w:val="002608F5"/>
    <w:pPr>
      <w:spacing w:after="100"/>
    </w:pPr>
  </w:style>
  <w:style w:type="character" w:styleId="Hyperlink">
    <w:name w:val="Hyperlink"/>
    <w:basedOn w:val="DefaultParagraphFont"/>
    <w:uiPriority w:val="99"/>
    <w:unhideWhenUsed/>
    <w:rsid w:val="002608F5"/>
    <w:rPr>
      <w:color w:val="0563C1" w:themeColor="hyperlink"/>
      <w:u w:val="single"/>
    </w:rPr>
  </w:style>
  <w:style w:type="paragraph" w:styleId="Title">
    <w:name w:val="Title"/>
    <w:basedOn w:val="Normal"/>
    <w:next w:val="Normal"/>
    <w:link w:val="TitleChar"/>
    <w:uiPriority w:val="10"/>
    <w:qFormat/>
    <w:rsid w:val="006B07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79C"/>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97A955-ADA7-436C-A704-9E5326B12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2690</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Anwarul Chowdhury (1812484)</cp:lastModifiedBy>
  <cp:revision>2</cp:revision>
  <dcterms:created xsi:type="dcterms:W3CDTF">2021-03-25T21:22:00Z</dcterms:created>
  <dcterms:modified xsi:type="dcterms:W3CDTF">2021-03-25T21:22:00Z</dcterms:modified>
</cp:coreProperties>
</file>