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F71BD3" w14:textId="7CA258FE" w:rsidR="00CF5ED2" w:rsidRDefault="00AE0A48" w:rsidP="00CF5ED2">
      <w:pPr>
        <w:pStyle w:val="Title"/>
        <w:rPr>
          <w:sz w:val="96"/>
          <w:szCs w:val="96"/>
        </w:rPr>
      </w:pPr>
      <w:r>
        <w:rPr>
          <w:sz w:val="96"/>
          <w:szCs w:val="96"/>
        </w:rPr>
        <w:t>Multi-Axis Vibration Testing</w:t>
      </w:r>
      <w:r w:rsidR="00566B88">
        <w:rPr>
          <w:sz w:val="96"/>
          <w:szCs w:val="96"/>
        </w:rPr>
        <w:t xml:space="preserve"> Project Proposal</w:t>
      </w:r>
    </w:p>
    <w:p w14:paraId="65F33FD9" w14:textId="77777777" w:rsidR="00CF5ED2" w:rsidRPr="00A45BD0" w:rsidRDefault="00CF5ED2" w:rsidP="00CF5ED2"/>
    <w:p w14:paraId="3FE54BA3" w14:textId="77777777" w:rsidR="00CF5ED2" w:rsidRDefault="00CF5ED2" w:rsidP="00CF5ED2">
      <w:pPr>
        <w:pStyle w:val="Subtitle"/>
        <w:rPr>
          <w:sz w:val="48"/>
          <w:szCs w:val="48"/>
        </w:rPr>
      </w:pPr>
      <w:r w:rsidRPr="006F789B">
        <w:rPr>
          <w:sz w:val="48"/>
          <w:szCs w:val="48"/>
        </w:rPr>
        <w:t xml:space="preserve">UWTSD </w:t>
      </w:r>
      <w:r>
        <w:rPr>
          <w:sz w:val="48"/>
          <w:szCs w:val="48"/>
        </w:rPr>
        <w:t>Ordnance, Munitions, and Explosives</w:t>
      </w:r>
    </w:p>
    <w:p w14:paraId="5A9383F4" w14:textId="5C12C254" w:rsidR="00CF5ED2" w:rsidRDefault="00CF5ED2" w:rsidP="00CF5ED2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ACDA501</w:t>
      </w:r>
      <w:r w:rsidR="002D14FE">
        <w:rPr>
          <w:sz w:val="48"/>
          <w:szCs w:val="48"/>
        </w:rPr>
        <w:t>2</w:t>
      </w:r>
      <w:r>
        <w:rPr>
          <w:sz w:val="48"/>
          <w:szCs w:val="48"/>
        </w:rPr>
        <w:t xml:space="preserve"> </w:t>
      </w:r>
      <w:r w:rsidR="002D14FE">
        <w:rPr>
          <w:sz w:val="48"/>
          <w:szCs w:val="48"/>
        </w:rPr>
        <w:t>Research Methods</w:t>
      </w:r>
    </w:p>
    <w:p w14:paraId="185F8EEE" w14:textId="77777777" w:rsidR="00CF5ED2" w:rsidRDefault="00CF5ED2" w:rsidP="00CF5ED2"/>
    <w:p w14:paraId="24FB0433" w14:textId="27BFFEDD" w:rsidR="00CF5ED2" w:rsidRDefault="00CF5ED2" w:rsidP="00CF5ED2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Word Count: </w:t>
      </w:r>
      <w:r>
        <w:rPr>
          <w:sz w:val="48"/>
          <w:szCs w:val="48"/>
        </w:rPr>
        <w:fldChar w:fldCharType="begin"/>
      </w:r>
      <w:r>
        <w:rPr>
          <w:sz w:val="48"/>
          <w:szCs w:val="48"/>
        </w:rPr>
        <w:instrText xml:space="preserve"> NUMWORDS   \* MERGEFORMAT </w:instrText>
      </w:r>
      <w:r>
        <w:rPr>
          <w:sz w:val="48"/>
          <w:szCs w:val="48"/>
        </w:rPr>
        <w:fldChar w:fldCharType="separate"/>
      </w:r>
      <w:r w:rsidR="00730B4A">
        <w:rPr>
          <w:noProof/>
          <w:sz w:val="48"/>
          <w:szCs w:val="48"/>
        </w:rPr>
        <w:t>1878</w:t>
      </w:r>
      <w:r>
        <w:rPr>
          <w:sz w:val="48"/>
          <w:szCs w:val="48"/>
        </w:rPr>
        <w:fldChar w:fldCharType="end"/>
      </w:r>
    </w:p>
    <w:p w14:paraId="4CDCD3CC" w14:textId="77777777" w:rsidR="00CF5ED2" w:rsidRDefault="00CF5ED2" w:rsidP="00CF5ED2"/>
    <w:p w14:paraId="4EB60696" w14:textId="549385FE" w:rsidR="003207F7" w:rsidRDefault="00CF5ED2" w:rsidP="00CF5ED2">
      <w:pPr>
        <w:pStyle w:val="Subtitle"/>
        <w:jc w:val="right"/>
        <w:rPr>
          <w:sz w:val="48"/>
          <w:szCs w:val="48"/>
        </w:rPr>
      </w:pPr>
      <w:r>
        <w:rPr>
          <w:sz w:val="48"/>
          <w:szCs w:val="48"/>
        </w:rPr>
        <w:t>Conor Bradshaw</w:t>
      </w:r>
      <w:r>
        <w:rPr>
          <w:sz w:val="48"/>
          <w:szCs w:val="48"/>
        </w:rPr>
        <w:br/>
        <w:t>1907871</w:t>
      </w:r>
      <w:r>
        <w:rPr>
          <w:sz w:val="48"/>
          <w:szCs w:val="48"/>
        </w:rPr>
        <w:br/>
        <w:t xml:space="preserve">Date: </w:t>
      </w:r>
      <w:r w:rsidR="002D14FE">
        <w:rPr>
          <w:sz w:val="48"/>
          <w:szCs w:val="48"/>
        </w:rPr>
        <w:t>21/05/2021</w:t>
      </w:r>
    </w:p>
    <w:p w14:paraId="3A883951" w14:textId="170B9C50" w:rsidR="006A7225" w:rsidRDefault="006A7225" w:rsidP="006A7225"/>
    <w:p w14:paraId="33787245" w14:textId="2EC4864D" w:rsidR="006A7225" w:rsidRDefault="006A7225" w:rsidP="006A7225"/>
    <w:p w14:paraId="44610B85" w14:textId="77777777" w:rsidR="006A7225" w:rsidRPr="006A7225" w:rsidRDefault="006A7225" w:rsidP="006A7225"/>
    <w:p w14:paraId="0FE8CAB0" w14:textId="77777777" w:rsidR="006A7225" w:rsidRDefault="006A7225" w:rsidP="006A7225">
      <w:pPr>
        <w:pStyle w:val="Heading1"/>
      </w:pPr>
      <w:bookmarkStart w:id="0" w:name="_Toc104060602"/>
      <w:r>
        <w:t>Project Aim</w:t>
      </w:r>
      <w:bookmarkEnd w:id="0"/>
    </w:p>
    <w:p w14:paraId="70B46BAB" w14:textId="77777777" w:rsidR="006A7225" w:rsidRPr="003207F7" w:rsidRDefault="006A7225" w:rsidP="006A7225">
      <w:pPr>
        <w:jc w:val="both"/>
      </w:pPr>
      <w:r>
        <w:t xml:space="preserve">The aim of this project is to submit a proposal for the final year </w:t>
      </w:r>
      <w:proofErr w:type="gramStart"/>
      <w:r>
        <w:t>project;</w:t>
      </w:r>
      <w:proofErr w:type="gramEnd"/>
      <w:r>
        <w:t xml:space="preserve"> an investigation into the merits of multi-axis vibration testing for defence materiel. This project will require extensive research into vibration theory, environmental test and instrumentation, and the use of suitable single-axis and multi-axis vibration test facilities and the equipment that entails. Data will be collected from the two test facilities and the results compared. Industry professionals will be </w:t>
      </w:r>
      <w:proofErr w:type="gramStart"/>
      <w:r>
        <w:t>interviewed</w:t>
      </w:r>
      <w:proofErr w:type="gramEnd"/>
      <w:r>
        <w:t xml:space="preserve"> and their advice and input shall be considered when making conclusions. The conclusions made could have significant cost and time savings for the defence environmental test industry.</w:t>
      </w:r>
    </w:p>
    <w:p w14:paraId="169B853A" w14:textId="77777777" w:rsidR="003207F7" w:rsidRDefault="003207F7">
      <w:pPr>
        <w:rPr>
          <w:rFonts w:eastAsiaTheme="minorEastAsia"/>
          <w:color w:val="5A5A5A" w:themeColor="text1" w:themeTint="A5"/>
          <w:spacing w:val="15"/>
          <w:sz w:val="48"/>
          <w:szCs w:val="48"/>
        </w:rPr>
      </w:pPr>
      <w:r>
        <w:rPr>
          <w:sz w:val="48"/>
          <w:szCs w:val="4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057812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305F46" w14:textId="73679644" w:rsidR="000D4193" w:rsidRPr="000D4193" w:rsidRDefault="000D4193">
          <w:pPr>
            <w:pStyle w:val="TOCHeading"/>
            <w:rPr>
              <w:color w:val="auto"/>
            </w:rPr>
          </w:pPr>
          <w:r w:rsidRPr="000D4193">
            <w:rPr>
              <w:color w:val="auto"/>
            </w:rPr>
            <w:t>Table of Contents</w:t>
          </w:r>
        </w:p>
        <w:p w14:paraId="31F234A2" w14:textId="0103A8A5" w:rsidR="00730B4A" w:rsidRDefault="000D41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4060602" w:history="1">
            <w:r w:rsidR="00730B4A" w:rsidRPr="00CF4153">
              <w:rPr>
                <w:rStyle w:val="Hyperlink"/>
                <w:noProof/>
              </w:rPr>
              <w:t>Project Aim</w:t>
            </w:r>
            <w:r w:rsidR="00730B4A">
              <w:rPr>
                <w:noProof/>
                <w:webHidden/>
              </w:rPr>
              <w:tab/>
            </w:r>
            <w:r w:rsidR="00730B4A">
              <w:rPr>
                <w:noProof/>
                <w:webHidden/>
              </w:rPr>
              <w:fldChar w:fldCharType="begin"/>
            </w:r>
            <w:r w:rsidR="00730B4A">
              <w:rPr>
                <w:noProof/>
                <w:webHidden/>
              </w:rPr>
              <w:instrText xml:space="preserve"> PAGEREF _Toc104060602 \h </w:instrText>
            </w:r>
            <w:r w:rsidR="00730B4A">
              <w:rPr>
                <w:noProof/>
                <w:webHidden/>
              </w:rPr>
            </w:r>
            <w:r w:rsidR="00730B4A">
              <w:rPr>
                <w:noProof/>
                <w:webHidden/>
              </w:rPr>
              <w:fldChar w:fldCharType="separate"/>
            </w:r>
            <w:r w:rsidR="00730B4A">
              <w:rPr>
                <w:noProof/>
                <w:webHidden/>
              </w:rPr>
              <w:t>1</w:t>
            </w:r>
            <w:r w:rsidR="00730B4A">
              <w:rPr>
                <w:noProof/>
                <w:webHidden/>
              </w:rPr>
              <w:fldChar w:fldCharType="end"/>
            </w:r>
          </w:hyperlink>
        </w:p>
        <w:p w14:paraId="33D9EEBD" w14:textId="5ED6ECA6" w:rsidR="00730B4A" w:rsidRDefault="00730B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3" w:history="1">
            <w:r w:rsidRPr="00CF415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891DD" w14:textId="450E8E1F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4" w:history="1">
            <w:r w:rsidRPr="00CF4153">
              <w:rPr>
                <w:rStyle w:val="Hyperlink"/>
                <w:noProof/>
              </w:rPr>
              <w:t>Vibration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0B6E2" w14:textId="3F3F90C1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5" w:history="1">
            <w:r w:rsidRPr="00CF4153">
              <w:rPr>
                <w:rStyle w:val="Hyperlink"/>
                <w:noProof/>
              </w:rPr>
              <w:t>Multi-Axis Vibration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4CFA6" w14:textId="7A4E4D7C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6" w:history="1">
            <w:r w:rsidRPr="00CF4153">
              <w:rPr>
                <w:rStyle w:val="Hyperlink"/>
                <w:noProof/>
              </w:rPr>
              <w:t>Defence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EDB17" w14:textId="5E3E6F74" w:rsidR="00730B4A" w:rsidRDefault="00730B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7" w:history="1">
            <w:r w:rsidRPr="00CF4153">
              <w:rPr>
                <w:rStyle w:val="Hyperlink"/>
                <w:noProof/>
              </w:rPr>
              <w:t>Aim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E7B548" w14:textId="27DE4070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8" w:history="1">
            <w:r w:rsidRPr="00CF4153">
              <w:rPr>
                <w:rStyle w:val="Hyperlink"/>
                <w:noProof/>
              </w:rPr>
              <w:t>Study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26045" w14:textId="7BDE0632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09" w:history="1">
            <w:r w:rsidRPr="00CF4153">
              <w:rPr>
                <w:rStyle w:val="Hyperlink"/>
                <w:noProof/>
              </w:rPr>
              <w:t>Study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44475" w14:textId="2F88F064" w:rsidR="00730B4A" w:rsidRDefault="00730B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0" w:history="1">
            <w:r w:rsidRPr="00CF4153">
              <w:rPr>
                <w:rStyle w:val="Hyperlink"/>
                <w:noProof/>
              </w:rPr>
              <w:t>Experimental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30D0E" w14:textId="030E0209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1" w:history="1">
            <w:r w:rsidRPr="00CF4153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288FAE" w14:textId="4EBBBC0E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2" w:history="1">
            <w:r w:rsidRPr="00CF4153">
              <w:rPr>
                <w:rStyle w:val="Hyperlink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CC586" w14:textId="26B05733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3" w:history="1">
            <w:r w:rsidRPr="00CF4153">
              <w:rPr>
                <w:rStyle w:val="Hyperlink"/>
                <w:noProof/>
              </w:rPr>
              <w:t>Data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2922E" w14:textId="24EF1014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4" w:history="1">
            <w:r w:rsidRPr="00CF4153">
              <w:rPr>
                <w:rStyle w:val="Hyperlink"/>
                <w:noProof/>
              </w:rPr>
              <w:t>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EA2C9" w14:textId="2BA31AC1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5" w:history="1">
            <w:r w:rsidRPr="00CF4153">
              <w:rPr>
                <w:rStyle w:val="Hyperlink"/>
                <w:noProof/>
              </w:rPr>
              <w:t>Ethical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7DC13" w14:textId="7327CB6C" w:rsidR="00730B4A" w:rsidRDefault="00730B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6" w:history="1">
            <w:r w:rsidRPr="00CF4153">
              <w:rPr>
                <w:rStyle w:val="Hyperlink"/>
                <w:noProof/>
              </w:rPr>
              <w:t>Resourcing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2A3B0" w14:textId="2A45F566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7" w:history="1">
            <w:r w:rsidRPr="00CF4153">
              <w:rPr>
                <w:rStyle w:val="Hyperlink"/>
                <w:noProof/>
              </w:rPr>
              <w:t>Resource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E682A" w14:textId="0AE6400D" w:rsidR="00730B4A" w:rsidRDefault="00730B4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8" w:history="1">
            <w:r w:rsidRPr="00CF4153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EC2D7" w14:textId="4DAB284B" w:rsidR="00730B4A" w:rsidRDefault="00730B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4060619" w:history="1">
            <w:r w:rsidRPr="00CF415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_Toc104060619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3DF4B" w14:textId="194572B2" w:rsidR="000D4193" w:rsidRDefault="000D4193">
          <w:r>
            <w:rPr>
              <w:b/>
              <w:bCs/>
              <w:noProof/>
            </w:rPr>
            <w:fldChar w:fldCharType="end"/>
          </w:r>
        </w:p>
      </w:sdtContent>
    </w:sdt>
    <w:p w14:paraId="68F8159A" w14:textId="55547D09" w:rsidR="000D4193" w:rsidRDefault="000D4193">
      <w:r>
        <w:br w:type="page"/>
      </w:r>
    </w:p>
    <w:p w14:paraId="254DB463" w14:textId="5D1CC56E" w:rsidR="00E34041" w:rsidRDefault="000D4193" w:rsidP="000D4193">
      <w:pPr>
        <w:pStyle w:val="Heading1"/>
      </w:pPr>
      <w:bookmarkStart w:id="1" w:name="_Toc104060603"/>
      <w:r>
        <w:lastRenderedPageBreak/>
        <w:t>Introduction</w:t>
      </w:r>
      <w:bookmarkEnd w:id="1"/>
    </w:p>
    <w:p w14:paraId="33CEF4BD" w14:textId="1B52042C" w:rsidR="000D4193" w:rsidRDefault="000D4193" w:rsidP="000D4193">
      <w:pPr>
        <w:pStyle w:val="Heading2"/>
      </w:pPr>
      <w:bookmarkStart w:id="2" w:name="_Toc104060604"/>
      <w:r>
        <w:t xml:space="preserve">Vibration </w:t>
      </w:r>
      <w:r w:rsidR="009A5A53">
        <w:t>Testing</w:t>
      </w:r>
      <w:bookmarkEnd w:id="2"/>
    </w:p>
    <w:p w14:paraId="0744CA85" w14:textId="6C5EAE94" w:rsidR="008143E9" w:rsidRDefault="009A5A53" w:rsidP="0008605E">
      <w:pPr>
        <w:jc w:val="both"/>
      </w:pPr>
      <w:r>
        <w:t xml:space="preserve">When qualifying new technologies for service, be it a car, </w:t>
      </w:r>
      <w:r w:rsidR="00C671B3">
        <w:t>laptop</w:t>
      </w:r>
      <w:r>
        <w:t xml:space="preserve">, </w:t>
      </w:r>
      <w:r w:rsidR="008F6FC5">
        <w:t>aeroplane, or ballistic missile</w:t>
      </w:r>
      <w:r w:rsidR="00334B76">
        <w:t xml:space="preserve">, external </w:t>
      </w:r>
      <w:r w:rsidR="0008605E">
        <w:t>dynamic excitation</w:t>
      </w:r>
      <w:r w:rsidR="00334B76">
        <w:t xml:space="preserve"> </w:t>
      </w:r>
      <w:r w:rsidR="008F4E3E">
        <w:t xml:space="preserve">– shock, vibration, and noise - </w:t>
      </w:r>
      <w:r w:rsidR="00334B76">
        <w:t xml:space="preserve">must be applied to ensure that the product will be robust enough </w:t>
      </w:r>
      <w:r w:rsidR="0008605E">
        <w:t xml:space="preserve">to survive the </w:t>
      </w:r>
      <w:r w:rsidR="00BC238E">
        <w:t xml:space="preserve">dynamic environment of </w:t>
      </w:r>
      <w:r w:rsidR="0008605E">
        <w:t>its intended service life</w:t>
      </w:r>
      <w:sdt>
        <w:sdtPr>
          <w:id w:val="-1252577951"/>
          <w:citation/>
        </w:sdtPr>
        <w:sdtEndPr/>
        <w:sdtContent>
          <w:r w:rsidR="00653008">
            <w:fldChar w:fldCharType="begin"/>
          </w:r>
          <w:r w:rsidR="00653008">
            <w:instrText xml:space="preserve"> CITATION Min18 \l 2057 </w:instrText>
          </w:r>
          <w:r w:rsidR="00653008">
            <w:fldChar w:fldCharType="separate"/>
          </w:r>
          <w:r w:rsidR="00653008">
            <w:rPr>
              <w:noProof/>
            </w:rPr>
            <w:t xml:space="preserve"> </w:t>
          </w:r>
          <w:r w:rsidR="00653008" w:rsidRPr="00653008">
            <w:rPr>
              <w:noProof/>
            </w:rPr>
            <w:t>[1]</w:t>
          </w:r>
          <w:r w:rsidR="00653008">
            <w:fldChar w:fldCharType="end"/>
          </w:r>
        </w:sdtContent>
      </w:sdt>
      <w:r w:rsidR="0008605E">
        <w:t xml:space="preserve">. </w:t>
      </w:r>
      <w:r w:rsidR="008F4E3E">
        <w:t xml:space="preserve">In the case of vibration testing, </w:t>
      </w:r>
      <w:r w:rsidR="00C521AA">
        <w:t>excitation</w:t>
      </w:r>
      <w:r w:rsidR="008F4E3E">
        <w:t xml:space="preserve"> has historically been carried out </w:t>
      </w:r>
      <w:r w:rsidR="00F84EA6">
        <w:t xml:space="preserve">with one large shaker </w:t>
      </w:r>
      <w:r w:rsidR="008F4E3E">
        <w:t xml:space="preserve">in one </w:t>
      </w:r>
      <w:r w:rsidR="00B56845">
        <w:t>spatial axis at a time.</w:t>
      </w:r>
      <w:r w:rsidR="00C521AA">
        <w:t xml:space="preserve"> This involves the design, build, qualification, and use of three separate test setups</w:t>
      </w:r>
      <w:r w:rsidR="00705850">
        <w:t xml:space="preserve"> and thus can take months or years to </w:t>
      </w:r>
      <w:r w:rsidR="00BF29B9">
        <w:t>complete the qualification testing for a given item</w:t>
      </w:r>
      <w:r w:rsidR="00F84EA6">
        <w:t xml:space="preserve">, as well as a large financial outlay for a powerful enough shaker system that can drive the </w:t>
      </w:r>
      <w:r w:rsidR="00886CEF">
        <w:t>mass to the required levels.</w:t>
      </w:r>
      <w:r w:rsidR="00642FBE">
        <w:t xml:space="preserve"> While this method is robust and has </w:t>
      </w:r>
      <w:r w:rsidR="008143E9">
        <w:t xml:space="preserve">been </w:t>
      </w:r>
      <w:r w:rsidR="00642FBE">
        <w:t xml:space="preserve">proven to be capable of </w:t>
      </w:r>
      <w:r w:rsidR="008143E9">
        <w:t xml:space="preserve">meeting </w:t>
      </w:r>
      <w:r w:rsidR="00EA353D">
        <w:t xml:space="preserve">test requirements time and time again, it has come to a point </w:t>
      </w:r>
      <w:r w:rsidR="009E3234">
        <w:t>the technology available nowadays can facilitate multi-axis vibration testing</w:t>
      </w:r>
      <w:r w:rsidR="002141D6">
        <w:t>.</w:t>
      </w:r>
    </w:p>
    <w:p w14:paraId="075C5403" w14:textId="3197676E" w:rsidR="002141D6" w:rsidRDefault="002141D6" w:rsidP="002141D6">
      <w:pPr>
        <w:pStyle w:val="Heading2"/>
      </w:pPr>
      <w:bookmarkStart w:id="3" w:name="_Toc104060605"/>
      <w:r>
        <w:t>Multi-Axis Vibration Testing</w:t>
      </w:r>
      <w:bookmarkEnd w:id="3"/>
    </w:p>
    <w:p w14:paraId="1790C75C" w14:textId="77777777" w:rsidR="00891844" w:rsidRDefault="00942669" w:rsidP="00D72EE6">
      <w:pPr>
        <w:jc w:val="both"/>
      </w:pPr>
      <w:r>
        <w:t>Multi-axis vibration testing has huge cost and time saving implications. By exciting all three spatial axes at once, the</w:t>
      </w:r>
      <w:r w:rsidR="00501598">
        <w:t xml:space="preserve"> typical</w:t>
      </w:r>
      <w:r>
        <w:t xml:space="preserve"> </w:t>
      </w:r>
      <w:r w:rsidR="00501598">
        <w:t xml:space="preserve">vibration </w:t>
      </w:r>
      <w:r>
        <w:t>test time</w:t>
      </w:r>
      <w:r w:rsidR="00501598">
        <w:t xml:space="preserve"> for a given item</w:t>
      </w:r>
      <w:r>
        <w:t xml:space="preserve"> can</w:t>
      </w:r>
      <w:r w:rsidR="0009753E">
        <w:t>,</w:t>
      </w:r>
      <w:r>
        <w:t xml:space="preserve"> in theory</w:t>
      </w:r>
      <w:r w:rsidR="0009753E">
        <w:t>,</w:t>
      </w:r>
      <w:r>
        <w:t xml:space="preserve"> be cut </w:t>
      </w:r>
      <w:r w:rsidR="00501598">
        <w:t>in three</w:t>
      </w:r>
      <w:r w:rsidR="0009753E">
        <w:t xml:space="preserve">. Also, </w:t>
      </w:r>
      <w:r w:rsidR="00143F26">
        <w:t>multiple, smaller shakers can be used to drive the same mass. These smaller shakers typically cost in the tens of thousands of pounds as opposed to several hundred thousand pounds</w:t>
      </w:r>
      <w:r w:rsidR="00891844">
        <w:t>.</w:t>
      </w:r>
    </w:p>
    <w:p w14:paraId="71A61C1C" w14:textId="1F197442" w:rsidR="00F56C38" w:rsidRDefault="00891844" w:rsidP="00D72EE6">
      <w:pPr>
        <w:jc w:val="both"/>
      </w:pPr>
      <w:r>
        <w:t xml:space="preserve">Multi-axis testing is built upon the existing </w:t>
      </w:r>
      <w:r w:rsidR="0039653E">
        <w:t>MIMO (multi-in, multi-out) vibration test methodology.</w:t>
      </w:r>
      <w:r w:rsidR="00D72EE6">
        <w:t xml:space="preserve"> MIMO requires the coupling of two or more shakers so that the shakers drive the test asset </w:t>
      </w:r>
      <w:r w:rsidR="0052507E">
        <w:t>in unison</w:t>
      </w:r>
      <w:r w:rsidR="00D72EE6">
        <w:t xml:space="preserve"> rather than asynchronously, whereby the shakers and/or the asset would be catastrophically damaged.</w:t>
      </w:r>
      <w:r w:rsidR="0052507E">
        <w:t xml:space="preserve"> The shakers may use differing control positions</w:t>
      </w:r>
      <w:r w:rsidR="00DC6496">
        <w:t xml:space="preserve"> on the asset or </w:t>
      </w:r>
      <w:proofErr w:type="gramStart"/>
      <w:r w:rsidR="00DC6496">
        <w:t>rig, but</w:t>
      </w:r>
      <w:proofErr w:type="gramEnd"/>
      <w:r w:rsidR="00DC6496">
        <w:t xml:space="preserve"> must at all times remain in phase.</w:t>
      </w:r>
      <w:r w:rsidR="00084D92">
        <w:t xml:space="preserve"> This is accomplished using complex vibration controllers</w:t>
      </w:r>
      <w:r w:rsidR="00FE550B">
        <w:t xml:space="preserve"> in tandem with cross-coupled interlocks the mean the system will fail safe.</w:t>
      </w:r>
      <w:r w:rsidR="00DC6496">
        <w:t xml:space="preserve"> Th</w:t>
      </w:r>
      <w:r w:rsidR="00D02B05">
        <w:t>e use of multiple shakers in the fashion allows for the delivery of greater forces across a given frequency range</w:t>
      </w:r>
      <w:r w:rsidR="00596133">
        <w:t xml:space="preserve">, where a single shaker may not be able to meet the force requirements due to </w:t>
      </w:r>
      <w:r w:rsidR="00C77DC4">
        <w:t>the payload exceeding the single shaker’s load capacity.</w:t>
      </w:r>
      <w:r w:rsidR="00FE550B">
        <w:t xml:space="preserve"> The limitations of MIMO</w:t>
      </w:r>
      <w:r w:rsidR="00D203C4">
        <w:t>, however, include even more complex, time-consuming setups</w:t>
      </w:r>
      <w:r w:rsidR="003F31FE">
        <w:t>, a financial outlay to cover two (or more) large shaker systems</w:t>
      </w:r>
      <w:r w:rsidR="006701FD">
        <w:t>, and a limited frequency range given the lower resonance of the shaker armatures</w:t>
      </w:r>
      <w:r w:rsidR="00920E58">
        <w:t xml:space="preserve"> (inverse relationship between mass of object and natural frequency </w:t>
      </w:r>
      <w:sdt>
        <w:sdtPr>
          <w:id w:val="1521584181"/>
          <w:citation/>
        </w:sdtPr>
        <w:sdtEndPr/>
        <w:sdtContent>
          <w:r w:rsidR="00ED740E">
            <w:fldChar w:fldCharType="begin"/>
          </w:r>
          <w:r w:rsidR="00ED740E">
            <w:instrText xml:space="preserve"> CITATION New22 \l 2057 </w:instrText>
          </w:r>
          <w:r w:rsidR="00ED740E">
            <w:fldChar w:fldCharType="separate"/>
          </w:r>
          <w:r w:rsidR="00ED740E" w:rsidRPr="00ED740E">
            <w:rPr>
              <w:noProof/>
            </w:rPr>
            <w:t>[2]</w:t>
          </w:r>
          <w:r w:rsidR="00ED740E">
            <w:fldChar w:fldCharType="end"/>
          </w:r>
        </w:sdtContent>
      </w:sdt>
      <w:r w:rsidR="00ED740E">
        <w:t>)</w:t>
      </w:r>
      <w:r w:rsidR="001E291D">
        <w:t xml:space="preserve">; </w:t>
      </w:r>
      <w:r w:rsidR="008731EC">
        <w:t>an 89kN shaker with armature of 59kg has armature resonance of approximately 2200Hz</w:t>
      </w:r>
      <w:r w:rsidR="003B53B6">
        <w:t xml:space="preserve"> </w:t>
      </w:r>
      <w:sdt>
        <w:sdtPr>
          <w:id w:val="-1376233018"/>
          <w:citation/>
        </w:sdtPr>
        <w:sdtEndPr/>
        <w:sdtContent>
          <w:r w:rsidR="003B53B6">
            <w:fldChar w:fldCharType="begin"/>
          </w:r>
          <w:r w:rsidR="003B53B6">
            <w:instrText xml:space="preserve"> CITATION Brü22 \l 2057 </w:instrText>
          </w:r>
          <w:r w:rsidR="003B53B6">
            <w:fldChar w:fldCharType="separate"/>
          </w:r>
          <w:r w:rsidR="003B53B6" w:rsidRPr="003B53B6">
            <w:rPr>
              <w:noProof/>
            </w:rPr>
            <w:t>[3]</w:t>
          </w:r>
          <w:r w:rsidR="003B53B6">
            <w:fldChar w:fldCharType="end"/>
          </w:r>
        </w:sdtContent>
      </w:sdt>
      <w:r w:rsidR="003B53B6">
        <w:t xml:space="preserve">, but a </w:t>
      </w:r>
      <w:r w:rsidR="00E15781">
        <w:t xml:space="preserve">1kN shaker with </w:t>
      </w:r>
      <w:r w:rsidR="000324FD">
        <w:t xml:space="preserve">armature of 0.77kg has armature resonance of 6850Hz </w:t>
      </w:r>
      <w:sdt>
        <w:sdtPr>
          <w:id w:val="1575856999"/>
          <w:citation/>
        </w:sdtPr>
        <w:sdtEndPr/>
        <w:sdtContent>
          <w:r w:rsidR="000324FD">
            <w:fldChar w:fldCharType="begin"/>
          </w:r>
          <w:r w:rsidR="000324FD">
            <w:instrText xml:space="preserve"> CITATION Dat22 \l 2057 </w:instrText>
          </w:r>
          <w:r w:rsidR="000324FD">
            <w:fldChar w:fldCharType="separate"/>
          </w:r>
          <w:r w:rsidR="000324FD" w:rsidRPr="000324FD">
            <w:rPr>
              <w:noProof/>
            </w:rPr>
            <w:t>[4]</w:t>
          </w:r>
          <w:r w:rsidR="000324FD">
            <w:fldChar w:fldCharType="end"/>
          </w:r>
        </w:sdtContent>
      </w:sdt>
      <w:r w:rsidR="000324FD">
        <w:t xml:space="preserve"> meaning that the </w:t>
      </w:r>
      <w:r w:rsidR="00326980">
        <w:t>usable</w:t>
      </w:r>
      <w:r w:rsidR="000324FD">
        <w:t xml:space="preserve"> frequency range for the </w:t>
      </w:r>
      <w:r w:rsidR="00326980">
        <w:t>smaller shaker is more than twice as broad as that of the larger shaker.</w:t>
      </w:r>
    </w:p>
    <w:p w14:paraId="35A51F05" w14:textId="77777777" w:rsidR="00FE482D" w:rsidRDefault="00544C66" w:rsidP="00D72EE6">
      <w:pPr>
        <w:jc w:val="both"/>
      </w:pPr>
      <w:r>
        <w:t xml:space="preserve">True multi-axis vibration, then, relies on the same </w:t>
      </w:r>
      <w:r w:rsidR="00F93180">
        <w:t xml:space="preserve">shaker </w:t>
      </w:r>
      <w:r>
        <w:t>cross-coupling employed in MIMO testing.</w:t>
      </w:r>
      <w:r w:rsidR="00F93180">
        <w:t xml:space="preserve"> The challenge here is that it must work across the three axes. This </w:t>
      </w:r>
      <w:r w:rsidR="000F7632">
        <w:t xml:space="preserve">can be accomplished in a number of </w:t>
      </w:r>
      <w:proofErr w:type="gramStart"/>
      <w:r w:rsidR="000F7632">
        <w:t>ways, but</w:t>
      </w:r>
      <w:proofErr w:type="gramEnd"/>
      <w:r w:rsidR="000F7632">
        <w:t xml:space="preserve"> is best left to the vibration controller. </w:t>
      </w:r>
    </w:p>
    <w:p w14:paraId="0ABDE625" w14:textId="77777777" w:rsidR="00ED6D0E" w:rsidRDefault="00FE482D" w:rsidP="00D72EE6">
      <w:pPr>
        <w:jc w:val="both"/>
      </w:pPr>
      <w:r>
        <w:t>For multi-axis control</w:t>
      </w:r>
      <w:r w:rsidR="00ED6D0E">
        <w:t>, it is required that:</w:t>
      </w:r>
    </w:p>
    <w:p w14:paraId="2E8DC844" w14:textId="0541F9BB" w:rsidR="00544C66" w:rsidRDefault="00ED6D0E" w:rsidP="00ED6D0E">
      <w:pPr>
        <w:pStyle w:val="ListParagraph"/>
        <w:numPr>
          <w:ilvl w:val="0"/>
          <w:numId w:val="1"/>
        </w:numPr>
        <w:jc w:val="both"/>
      </w:pPr>
      <w:r>
        <w:t>Tri-axial accelerometers are used for all control positions</w:t>
      </w:r>
    </w:p>
    <w:p w14:paraId="4F162C9C" w14:textId="409D91D3" w:rsidR="00ED6D0E" w:rsidRDefault="005769D6" w:rsidP="00ED6D0E">
      <w:pPr>
        <w:pStyle w:val="ListParagraph"/>
        <w:numPr>
          <w:ilvl w:val="0"/>
          <w:numId w:val="1"/>
        </w:numPr>
        <w:jc w:val="both"/>
      </w:pPr>
      <w:r>
        <w:t>A vibration specification must be written for each axis of each control accelerometer (</w:t>
      </w:r>
      <w:proofErr w:type="gramStart"/>
      <w:r>
        <w:t>e.g.</w:t>
      </w:r>
      <w:proofErr w:type="gramEnd"/>
      <w:r>
        <w:t xml:space="preserve"> for a system with 4 control positions, there would be 12 vibration specifications in total)</w:t>
      </w:r>
    </w:p>
    <w:p w14:paraId="77F0177A" w14:textId="5F888237" w:rsidR="005769D6" w:rsidRDefault="000C4677" w:rsidP="00ED6D0E">
      <w:pPr>
        <w:pStyle w:val="ListParagraph"/>
        <w:numPr>
          <w:ilvl w:val="0"/>
          <w:numId w:val="1"/>
        </w:numPr>
        <w:jc w:val="both"/>
      </w:pPr>
      <w:r>
        <w:t>The vibration controller has MIMO functionality</w:t>
      </w:r>
    </w:p>
    <w:p w14:paraId="12F85305" w14:textId="05A9D032" w:rsidR="000C4677" w:rsidRDefault="008316F8" w:rsidP="000C4677">
      <w:pPr>
        <w:jc w:val="both"/>
      </w:pPr>
      <w:r>
        <w:t>Then, once the specifications</w:t>
      </w:r>
      <w:r w:rsidR="00D0048E">
        <w:t xml:space="preserve"> have been assigned to each axis of each accelerometer, the shakers </w:t>
      </w:r>
      <w:r w:rsidR="00C313DF">
        <w:t xml:space="preserve">will, at a very low level (typically -12dB), </w:t>
      </w:r>
      <w:r w:rsidR="00246C29">
        <w:t xml:space="preserve">run to compute the inter-shaker relationships and cross-axial influences. </w:t>
      </w:r>
      <w:r w:rsidR="008D1512">
        <w:t xml:space="preserve">It will then compute how much of a given specification is driven by another shaker and </w:t>
      </w:r>
      <w:r w:rsidR="008D1512">
        <w:lastRenderedPageBreak/>
        <w:t>adjust the shaker outputs accordingly so that all the vibration specifications are met, but that no shaker is working against another</w:t>
      </w:r>
      <w:r w:rsidR="00D837A3">
        <w:t xml:space="preserve"> by always considering the impact that other shakers have on one another.</w:t>
      </w:r>
      <w:r w:rsidR="00027490">
        <w:t xml:space="preserve"> Then, once these relationships have been computed</w:t>
      </w:r>
      <w:r w:rsidR="00DF5970">
        <w:t xml:space="preserve">, the shakers can be run up to full level </w:t>
      </w:r>
      <w:r w:rsidR="003337DD">
        <w:t xml:space="preserve">and the vibration controller will use a closed control loop </w:t>
      </w:r>
      <w:r w:rsidR="005274CE">
        <w:t xml:space="preserve">to maintain inter-shaker relationships and the vibration specification, and account for any resonances or </w:t>
      </w:r>
      <w:r w:rsidR="004F462A">
        <w:t>other vibration-induced effects that may arise.</w:t>
      </w:r>
    </w:p>
    <w:p w14:paraId="44C60E3D" w14:textId="34607299" w:rsidR="00026ED9" w:rsidRDefault="0045116B" w:rsidP="00D72EE6">
      <w:pPr>
        <w:jc w:val="both"/>
      </w:pPr>
      <w:r>
        <w:t xml:space="preserve">Multi-axis vibration systems can be set up in a few different ways, but the focus of this project will be </w:t>
      </w:r>
      <w:r w:rsidR="00D24F55">
        <w:t>using multiple small 1kN shakers per spatial axis</w:t>
      </w:r>
      <w:r w:rsidR="007C3A2D">
        <w:t xml:space="preserve"> mounted to an adjustable metal frame so that the setup shall be as modular and modifiable as p</w:t>
      </w:r>
      <w:r w:rsidR="00CD0FC2">
        <w:t>ossible. This will allow for assets of different sizes and masses to be tested in the same facility</w:t>
      </w:r>
      <w:r w:rsidR="00D26B60">
        <w:t>,</w:t>
      </w:r>
      <w:r w:rsidR="000F4646">
        <w:t xml:space="preserve"> although different test fixtures will have to be made</w:t>
      </w:r>
      <w:r w:rsidR="0084375D">
        <w:t>.</w:t>
      </w:r>
      <w:r w:rsidR="00D26B60">
        <w:t xml:space="preserve"> For larger assets</w:t>
      </w:r>
      <w:r w:rsidR="000F4646">
        <w:t>, it may be required that another facility be set up with larger shakers, so for now only assets up to approximately 50kg shall be considered.</w:t>
      </w:r>
      <w:r w:rsidR="00026ED9">
        <w:t xml:space="preserve"> An adjustable and modifiable setup should mean that </w:t>
      </w:r>
      <w:r w:rsidR="00BD1A2E">
        <w:t>the setups are relatively straightforward and do not take much longer to configure than single-axis test setups.</w:t>
      </w:r>
      <w:r w:rsidR="00684C6C">
        <w:t xml:space="preserve"> This is to account for the fact that the </w:t>
      </w:r>
      <w:r w:rsidR="00F177F9">
        <w:t>vibration work-up procedure and getting the specifications to run well will take a lot longer than for single shaker systems, so the physical set up must be as simple as possible so that time savings are still made.</w:t>
      </w:r>
    </w:p>
    <w:p w14:paraId="7319140C" w14:textId="40D4C8EC" w:rsidR="008D5C52" w:rsidRDefault="008D5C52" w:rsidP="008D5C52">
      <w:pPr>
        <w:pStyle w:val="Heading2"/>
      </w:pPr>
      <w:bookmarkStart w:id="4" w:name="_Toc104060606"/>
      <w:r>
        <w:t>Defence Application</w:t>
      </w:r>
      <w:bookmarkEnd w:id="4"/>
    </w:p>
    <w:p w14:paraId="3E2CE69E" w14:textId="5177F6AD" w:rsidR="008D5C52" w:rsidRDefault="008D5C52" w:rsidP="00657BE2">
      <w:pPr>
        <w:jc w:val="both"/>
      </w:pPr>
      <w:r>
        <w:t xml:space="preserve">Multi-axis vibration testing has huge implications for the defence industry, where materiel needs to be certified safe-for-service </w:t>
      </w:r>
      <w:r w:rsidR="00EB7BBA">
        <w:t xml:space="preserve">after undergoing an extensive environmental test regime. Part of this regime includes lengthy vibration testing to simulate the hours spent in transit aboard trucks, lorries, tanks, boats, </w:t>
      </w:r>
      <w:r w:rsidR="00657BE2">
        <w:t xml:space="preserve">planes, fighter aircraft, </w:t>
      </w:r>
      <w:r w:rsidR="00E00B89">
        <w:t>helicopters etc.</w:t>
      </w:r>
      <w:r w:rsidR="00FB3BAD">
        <w:t xml:space="preserve"> With such long test </w:t>
      </w:r>
      <w:r w:rsidR="007549C3">
        <w:t>durations</w:t>
      </w:r>
      <w:r w:rsidR="007F3537">
        <w:t xml:space="preserve"> spanning </w:t>
      </w:r>
      <w:r w:rsidR="008029FA">
        <w:t>months of man-hours</w:t>
      </w:r>
      <w:r w:rsidR="007549C3">
        <w:t>,</w:t>
      </w:r>
      <w:r w:rsidR="00FB3BAD">
        <w:t xml:space="preserve"> it would be highly beneficial to be able to employ multi-axis methodologies </w:t>
      </w:r>
      <w:r w:rsidR="007549C3">
        <w:t>to save time.</w:t>
      </w:r>
    </w:p>
    <w:p w14:paraId="7E32CE0B" w14:textId="6225DD8E" w:rsidR="00262DA6" w:rsidRPr="008D5C52" w:rsidRDefault="00262DA6" w:rsidP="00657BE2">
      <w:pPr>
        <w:jc w:val="both"/>
      </w:pPr>
      <w:r>
        <w:t>The author</w:t>
      </w:r>
      <w:r w:rsidR="008029FA">
        <w:t xml:space="preserve">’s employment </w:t>
      </w:r>
      <w:r w:rsidR="007E2E28">
        <w:t>at</w:t>
      </w:r>
      <w:r w:rsidR="008029FA">
        <w:t xml:space="preserve"> the Environmental Test Centre (ETC)</w:t>
      </w:r>
      <w:r w:rsidR="00BA26E2">
        <w:t xml:space="preserve"> at MoD Shoeburyness </w:t>
      </w:r>
      <w:r w:rsidR="007E2E28">
        <w:t xml:space="preserve">(run by QinetiQ) </w:t>
      </w:r>
      <w:r w:rsidR="007A57EE">
        <w:t xml:space="preserve">and experience working with large and small shaker systems qualifies them to </w:t>
      </w:r>
      <w:r w:rsidR="007E2E28">
        <w:t xml:space="preserve">analyse the performance of the multi-axis </w:t>
      </w:r>
      <w:r w:rsidR="00473D01">
        <w:t>system and</w:t>
      </w:r>
      <w:r w:rsidR="007E2E28">
        <w:t xml:space="preserve"> grants them access to world-class vibration test facilities.</w:t>
      </w:r>
    </w:p>
    <w:p w14:paraId="19F2138E" w14:textId="19A63A9E" w:rsidR="00093449" w:rsidRDefault="00093449" w:rsidP="00093449">
      <w:pPr>
        <w:pStyle w:val="Heading1"/>
      </w:pPr>
      <w:bookmarkStart w:id="5" w:name="_Toc104060607"/>
      <w:r>
        <w:t xml:space="preserve">Aim </w:t>
      </w:r>
      <w:r w:rsidR="007F31BB">
        <w:t>&amp;</w:t>
      </w:r>
      <w:r>
        <w:t xml:space="preserve"> Objectives</w:t>
      </w:r>
      <w:bookmarkEnd w:id="5"/>
    </w:p>
    <w:p w14:paraId="7595A6F0" w14:textId="3C30F240" w:rsidR="00093449" w:rsidRDefault="00093449" w:rsidP="00093449">
      <w:pPr>
        <w:pStyle w:val="Heading2"/>
      </w:pPr>
      <w:bookmarkStart w:id="6" w:name="_Toc104060608"/>
      <w:r>
        <w:t>Study Aim</w:t>
      </w:r>
      <w:bookmarkEnd w:id="6"/>
    </w:p>
    <w:p w14:paraId="77D5E0B8" w14:textId="48836754" w:rsidR="009017D9" w:rsidRDefault="0047419E" w:rsidP="00BD32E8">
      <w:pPr>
        <w:jc w:val="both"/>
      </w:pPr>
      <w:r>
        <w:t>To assess the viability of multi-axis vibration testing</w:t>
      </w:r>
      <w:r w:rsidR="00CD09B0">
        <w:t xml:space="preserve"> by crit</w:t>
      </w:r>
      <w:r w:rsidR="00DB60A0">
        <w:t xml:space="preserve">ically analysing </w:t>
      </w:r>
      <w:r w:rsidR="00FA0D03">
        <w:t>whether</w:t>
      </w:r>
      <w:r w:rsidR="00DB60A0">
        <w:t xml:space="preserve">, for a given test asset, a multi-axis vibration system will be able to deliver the same performance as </w:t>
      </w:r>
      <w:r w:rsidR="00BD32E8">
        <w:t>a single-axis vibration system in meeting a given vibration specification.</w:t>
      </w:r>
      <w:r w:rsidR="00FA0D03">
        <w:t xml:space="preserve"> Then, a cost-benefit analysis </w:t>
      </w:r>
      <w:r w:rsidR="004D28DD">
        <w:t>to determine the cost-effectiveness of both test methodologies to see which is better</w:t>
      </w:r>
      <w:r w:rsidR="009017D9">
        <w:t xml:space="preserve"> and which should be the focus of further development.</w:t>
      </w:r>
    </w:p>
    <w:p w14:paraId="741FD0C9" w14:textId="3E94210A" w:rsidR="009017D9" w:rsidRDefault="009017D9" w:rsidP="009017D9">
      <w:pPr>
        <w:pStyle w:val="Heading2"/>
      </w:pPr>
      <w:bookmarkStart w:id="7" w:name="_Toc104060609"/>
      <w:r>
        <w:t>Study Objectives</w:t>
      </w:r>
      <w:bookmarkEnd w:id="7"/>
    </w:p>
    <w:p w14:paraId="53C461A3" w14:textId="30ADA5D3" w:rsidR="009017D9" w:rsidRDefault="003E202F" w:rsidP="009017D9">
      <w:pPr>
        <w:pStyle w:val="ListParagraph"/>
        <w:numPr>
          <w:ilvl w:val="0"/>
          <w:numId w:val="2"/>
        </w:numPr>
      </w:pPr>
      <w:r>
        <w:t xml:space="preserve">Design an experiment </w:t>
      </w:r>
      <w:r w:rsidR="006D75D0">
        <w:t>in which the two elected vibration test methods can be compared in controlled environments</w:t>
      </w:r>
    </w:p>
    <w:p w14:paraId="10BF5D82" w14:textId="1B11DC90" w:rsidR="006D75D0" w:rsidRDefault="00FB12AE" w:rsidP="009017D9">
      <w:pPr>
        <w:pStyle w:val="ListParagraph"/>
        <w:numPr>
          <w:ilvl w:val="0"/>
          <w:numId w:val="2"/>
        </w:numPr>
      </w:pPr>
      <w:r>
        <w:t>Gather accurate and reliable data that can be used to assess the performance of the two systems</w:t>
      </w:r>
    </w:p>
    <w:p w14:paraId="17474147" w14:textId="02657562" w:rsidR="00FB12AE" w:rsidRDefault="008D5C52" w:rsidP="009017D9">
      <w:pPr>
        <w:pStyle w:val="ListParagraph"/>
        <w:numPr>
          <w:ilvl w:val="0"/>
          <w:numId w:val="2"/>
        </w:numPr>
      </w:pPr>
      <w:r>
        <w:t xml:space="preserve">Collate data </w:t>
      </w:r>
      <w:r w:rsidR="00934B4A">
        <w:t xml:space="preserve">regarding time and cost savings </w:t>
      </w:r>
      <w:r>
        <w:t xml:space="preserve">from </w:t>
      </w:r>
      <w:r w:rsidR="00473D01">
        <w:t>various industries pres</w:t>
      </w:r>
      <w:r w:rsidR="00934B4A">
        <w:t>ently using multi-axis vibration systems</w:t>
      </w:r>
    </w:p>
    <w:p w14:paraId="0954EC66" w14:textId="588909C3" w:rsidR="00934B4A" w:rsidRDefault="00934B4A" w:rsidP="009017D9">
      <w:pPr>
        <w:pStyle w:val="ListParagraph"/>
        <w:numPr>
          <w:ilvl w:val="0"/>
          <w:numId w:val="2"/>
        </w:numPr>
      </w:pPr>
      <w:r>
        <w:t xml:space="preserve">Speak with technical experts and </w:t>
      </w:r>
      <w:r w:rsidR="002C4184">
        <w:t>gather expertise and opinions on the performance of the two systems</w:t>
      </w:r>
    </w:p>
    <w:p w14:paraId="1C48550F" w14:textId="2D83A00F" w:rsidR="002C4184" w:rsidRDefault="00B65CAD" w:rsidP="009017D9">
      <w:pPr>
        <w:pStyle w:val="ListParagraph"/>
        <w:numPr>
          <w:ilvl w:val="0"/>
          <w:numId w:val="2"/>
        </w:numPr>
      </w:pPr>
      <w:r>
        <w:t>Develop</w:t>
      </w:r>
      <w:r w:rsidR="002C4184">
        <w:t xml:space="preserve"> an educated conclusion on the viability of multi-axis vibration</w:t>
      </w:r>
    </w:p>
    <w:p w14:paraId="2DA02AFA" w14:textId="2A121778" w:rsidR="00B65CAD" w:rsidRDefault="00B65CAD" w:rsidP="00B65CAD">
      <w:pPr>
        <w:pStyle w:val="Heading1"/>
      </w:pPr>
      <w:bookmarkStart w:id="8" w:name="_Toc104060610"/>
      <w:r>
        <w:lastRenderedPageBreak/>
        <w:t>Experimental Design</w:t>
      </w:r>
      <w:bookmarkEnd w:id="8"/>
    </w:p>
    <w:p w14:paraId="131B21C0" w14:textId="738B09C3" w:rsidR="00B65CAD" w:rsidRDefault="00103145" w:rsidP="00103145">
      <w:pPr>
        <w:pStyle w:val="Heading2"/>
      </w:pPr>
      <w:bookmarkStart w:id="9" w:name="_Toc104060611"/>
      <w:r>
        <w:t>Procedure</w:t>
      </w:r>
      <w:bookmarkEnd w:id="9"/>
    </w:p>
    <w:p w14:paraId="3802671D" w14:textId="7DF4BFF9" w:rsidR="00103145" w:rsidRDefault="00103145" w:rsidP="00103145">
      <w:pPr>
        <w:pStyle w:val="ListParagraph"/>
        <w:numPr>
          <w:ilvl w:val="0"/>
          <w:numId w:val="3"/>
        </w:numPr>
      </w:pPr>
      <w:r>
        <w:t xml:space="preserve">Test asset </w:t>
      </w:r>
      <w:r w:rsidR="003C1136">
        <w:t>will be designated</w:t>
      </w:r>
    </w:p>
    <w:p w14:paraId="3175AECB" w14:textId="2BE48751" w:rsidR="003C1136" w:rsidRDefault="003C1136" w:rsidP="00103145">
      <w:pPr>
        <w:pStyle w:val="ListParagraph"/>
        <w:numPr>
          <w:ilvl w:val="0"/>
          <w:numId w:val="3"/>
        </w:numPr>
      </w:pPr>
      <w:r>
        <w:t>Vibration specification will be designated</w:t>
      </w:r>
    </w:p>
    <w:p w14:paraId="0FF73A01" w14:textId="012EB6BA" w:rsidR="003C1136" w:rsidRDefault="003C1136" w:rsidP="00103145">
      <w:pPr>
        <w:pStyle w:val="ListParagraph"/>
        <w:numPr>
          <w:ilvl w:val="0"/>
          <w:numId w:val="3"/>
        </w:numPr>
      </w:pPr>
      <w:r>
        <w:t>Test asset will be run on single-</w:t>
      </w:r>
      <w:r w:rsidR="000851FA">
        <w:t>axis</w:t>
      </w:r>
      <w:r>
        <w:t xml:space="preserve"> system</w:t>
      </w:r>
    </w:p>
    <w:p w14:paraId="43FDC3A4" w14:textId="0A92C71D" w:rsidR="003C1136" w:rsidRDefault="003C1136" w:rsidP="00103145">
      <w:pPr>
        <w:pStyle w:val="ListParagraph"/>
        <w:numPr>
          <w:ilvl w:val="0"/>
          <w:numId w:val="3"/>
        </w:numPr>
      </w:pPr>
      <w:r>
        <w:t>Test asset will be run on multi-axis system</w:t>
      </w:r>
    </w:p>
    <w:p w14:paraId="139D5FD3" w14:textId="3B22FACA" w:rsidR="000851FA" w:rsidRDefault="003C1136" w:rsidP="000851FA">
      <w:pPr>
        <w:pStyle w:val="ListParagraph"/>
        <w:numPr>
          <w:ilvl w:val="0"/>
          <w:numId w:val="3"/>
        </w:numPr>
      </w:pPr>
      <w:r>
        <w:t xml:space="preserve">Data </w:t>
      </w:r>
      <w:r w:rsidR="000851FA">
        <w:t>from two systems will be compared</w:t>
      </w:r>
    </w:p>
    <w:p w14:paraId="47FBE36F" w14:textId="5B1BDEFF" w:rsidR="000851FA" w:rsidRDefault="00910144" w:rsidP="00910144">
      <w:pPr>
        <w:pStyle w:val="Heading2"/>
      </w:pPr>
      <w:bookmarkStart w:id="10" w:name="_Toc104060612"/>
      <w:r>
        <w:t>Data Collection</w:t>
      </w:r>
      <w:bookmarkEnd w:id="10"/>
    </w:p>
    <w:p w14:paraId="5746C78F" w14:textId="09DB378C" w:rsidR="00910144" w:rsidRDefault="00910144" w:rsidP="009D0FA8">
      <w:pPr>
        <w:jc w:val="both"/>
      </w:pPr>
      <w:r>
        <w:t xml:space="preserve">Data shall be collected using PCB </w:t>
      </w:r>
      <w:r w:rsidR="003D5D1E">
        <w:t xml:space="preserve">354C10 ICP triaxial </w:t>
      </w:r>
      <w:r w:rsidR="00717BF2">
        <w:t>accelerometers and</w:t>
      </w:r>
      <w:r w:rsidR="009D0FA8">
        <w:t xml:space="preserve"> stored in the Siemens TestLab LMS software to allow for </w:t>
      </w:r>
      <w:r w:rsidR="00717BF2">
        <w:t>manipulation after the runs.</w:t>
      </w:r>
    </w:p>
    <w:p w14:paraId="7AEA0505" w14:textId="7E787BE4" w:rsidR="00717BF2" w:rsidRDefault="00717BF2" w:rsidP="009D0FA8">
      <w:pPr>
        <w:jc w:val="both"/>
      </w:pPr>
      <w:r>
        <w:t xml:space="preserve">Opinions and other such qualitative </w:t>
      </w:r>
      <w:r w:rsidR="009E7556">
        <w:t>data shall be collected from other industries and facilities to further evaluate the system’s performance on a macro scale.</w:t>
      </w:r>
    </w:p>
    <w:p w14:paraId="6F35E784" w14:textId="49F7AAEA" w:rsidR="009B3B8E" w:rsidRDefault="009B3B8E" w:rsidP="009B3B8E">
      <w:pPr>
        <w:pStyle w:val="Heading2"/>
      </w:pPr>
      <w:bookmarkStart w:id="11" w:name="_Toc104060613"/>
      <w:r>
        <w:t>Data Evaluation</w:t>
      </w:r>
      <w:bookmarkEnd w:id="11"/>
    </w:p>
    <w:p w14:paraId="3D64A80D" w14:textId="6B210DC3" w:rsidR="009B3B8E" w:rsidRDefault="009B3B8E" w:rsidP="00E16627">
      <w:pPr>
        <w:jc w:val="both"/>
      </w:pPr>
      <w:r>
        <w:t xml:space="preserve">Data will be compared quantitatively and qualitatively. It will be possible to see which system met the specification best and was easier to control in the LMS software. Opinions from </w:t>
      </w:r>
      <w:r w:rsidR="00E16627">
        <w:t>technical experts will also be used to qualify the systems from a more human perspective</w:t>
      </w:r>
      <w:r w:rsidR="0082699C">
        <w:t>:</w:t>
      </w:r>
      <w:r w:rsidR="00E16627">
        <w:t xml:space="preserve"> ease of operation</w:t>
      </w:r>
      <w:r w:rsidR="0082699C">
        <w:t xml:space="preserve">, </w:t>
      </w:r>
      <w:r w:rsidR="00F43374">
        <w:t>ease of obtaining desired results etc.</w:t>
      </w:r>
    </w:p>
    <w:p w14:paraId="6E19EF31" w14:textId="0FB69D6C" w:rsidR="00F43374" w:rsidRDefault="00F43374" w:rsidP="00F43374">
      <w:pPr>
        <w:pStyle w:val="Heading2"/>
      </w:pPr>
      <w:bookmarkStart w:id="12" w:name="_Toc104060614"/>
      <w:r>
        <w:t xml:space="preserve">Risks </w:t>
      </w:r>
      <w:r w:rsidR="007F31BB">
        <w:t>&amp;</w:t>
      </w:r>
      <w:r>
        <w:t xml:space="preserve"> Limitation</w:t>
      </w:r>
      <w:r w:rsidR="00B24B5B">
        <w:t>s</w:t>
      </w:r>
      <w:bookmarkEnd w:id="12"/>
    </w:p>
    <w:p w14:paraId="34EDD5F3" w14:textId="027ADC85" w:rsidR="00F43374" w:rsidRDefault="00F43374" w:rsidP="00B24B5B">
      <w:pPr>
        <w:jc w:val="both"/>
      </w:pPr>
      <w:r>
        <w:t>The study will be carried out following QinetiQ’s rules and regulations in place at the ETC</w:t>
      </w:r>
      <w:r w:rsidR="00B24B5B">
        <w:t>, which largely follow HSE guidance and DEFSTAN 00-035</w:t>
      </w:r>
      <w:r w:rsidR="002B1E3B">
        <w:t>. Data will be collected in a safe environment to mitigate risk</w:t>
      </w:r>
      <w:r w:rsidR="005330C5">
        <w:t xml:space="preserve"> with considerations for the following:</w:t>
      </w:r>
    </w:p>
    <w:p w14:paraId="3E6A9BCE" w14:textId="4159EB98" w:rsidR="005330C5" w:rsidRDefault="005330C5" w:rsidP="005330C5">
      <w:pPr>
        <w:pStyle w:val="ListParagraph"/>
        <w:numPr>
          <w:ilvl w:val="0"/>
          <w:numId w:val="4"/>
        </w:numPr>
        <w:jc w:val="both"/>
      </w:pPr>
      <w:r>
        <w:t>Policy</w:t>
      </w:r>
    </w:p>
    <w:p w14:paraId="31AFF2CC" w14:textId="0903E3DB" w:rsidR="005330C5" w:rsidRDefault="005330C5" w:rsidP="005330C5">
      <w:pPr>
        <w:pStyle w:val="ListParagraph"/>
        <w:numPr>
          <w:ilvl w:val="0"/>
          <w:numId w:val="4"/>
        </w:numPr>
        <w:jc w:val="both"/>
      </w:pPr>
      <w:r>
        <w:t>Planning</w:t>
      </w:r>
    </w:p>
    <w:p w14:paraId="754903E6" w14:textId="524BED84" w:rsidR="005330C5" w:rsidRDefault="008500F7" w:rsidP="005330C5">
      <w:pPr>
        <w:pStyle w:val="ListParagraph"/>
        <w:numPr>
          <w:ilvl w:val="0"/>
          <w:numId w:val="4"/>
        </w:numPr>
        <w:jc w:val="both"/>
      </w:pPr>
      <w:r>
        <w:t xml:space="preserve">Risk </w:t>
      </w:r>
      <w:r w:rsidR="005330C5">
        <w:t>Control Measures</w:t>
      </w:r>
    </w:p>
    <w:p w14:paraId="0C1D173B" w14:textId="49450890" w:rsidR="005330C5" w:rsidRDefault="0063167E" w:rsidP="005330C5">
      <w:pPr>
        <w:pStyle w:val="ListParagraph"/>
        <w:numPr>
          <w:ilvl w:val="0"/>
          <w:numId w:val="4"/>
        </w:numPr>
        <w:jc w:val="both"/>
      </w:pPr>
      <w:r>
        <w:t>Competency and Training</w:t>
      </w:r>
    </w:p>
    <w:p w14:paraId="7866656F" w14:textId="6451D7C9" w:rsidR="0063167E" w:rsidRDefault="0063167E" w:rsidP="0063167E">
      <w:pPr>
        <w:jc w:val="both"/>
      </w:pPr>
      <w:r>
        <w:t xml:space="preserve">Of course, and experimental trial of this nature will NOT use any explosive materiel. All test assets will be inert and clearly labelled as such. Still, </w:t>
      </w:r>
      <w:r w:rsidR="00A74A7A">
        <w:t>for</w:t>
      </w:r>
      <w:r w:rsidR="00E43579">
        <w:t xml:space="preserve"> a trial to be carried out at the ETC, certain documentation must always be </w:t>
      </w:r>
      <w:r w:rsidR="00A74A7A">
        <w:t>at hand:</w:t>
      </w:r>
    </w:p>
    <w:p w14:paraId="240C8E18" w14:textId="41B399C7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Trial Instruction</w:t>
      </w:r>
    </w:p>
    <w:p w14:paraId="221F3465" w14:textId="3F8EFDD9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Trial Specification</w:t>
      </w:r>
    </w:p>
    <w:p w14:paraId="6BAD5621" w14:textId="629DC072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Instrumentation Plan</w:t>
      </w:r>
    </w:p>
    <w:p w14:paraId="429A7AC7" w14:textId="14DB8155" w:rsidR="00A74A7A" w:rsidRDefault="00A74A7A" w:rsidP="00A74A7A">
      <w:pPr>
        <w:pStyle w:val="ListParagraph"/>
        <w:numPr>
          <w:ilvl w:val="0"/>
          <w:numId w:val="5"/>
        </w:numPr>
        <w:jc w:val="both"/>
      </w:pPr>
      <w:r>
        <w:t>Hazardous Activity Risk Assessment (including related general risk assessments)</w:t>
      </w:r>
    </w:p>
    <w:p w14:paraId="6A03CB75" w14:textId="7445AFA5" w:rsidR="00EE114A" w:rsidRDefault="00EE114A" w:rsidP="00EE114A">
      <w:pPr>
        <w:pStyle w:val="ListParagraph"/>
        <w:numPr>
          <w:ilvl w:val="0"/>
          <w:numId w:val="5"/>
        </w:numPr>
        <w:jc w:val="both"/>
      </w:pPr>
      <w:r>
        <w:t>Movement Plan</w:t>
      </w:r>
    </w:p>
    <w:p w14:paraId="307038C4" w14:textId="7C3A761C" w:rsidR="00EE114A" w:rsidRDefault="00EE114A" w:rsidP="00EE114A">
      <w:pPr>
        <w:pStyle w:val="ListParagraph"/>
        <w:numPr>
          <w:ilvl w:val="0"/>
          <w:numId w:val="5"/>
        </w:numPr>
        <w:jc w:val="both"/>
      </w:pPr>
      <w:r>
        <w:t>Technology Control Plan</w:t>
      </w:r>
    </w:p>
    <w:p w14:paraId="69D201FC" w14:textId="65B0600C" w:rsidR="00FD057B" w:rsidRDefault="008500F7" w:rsidP="00FD057B">
      <w:pPr>
        <w:jc w:val="both"/>
      </w:pPr>
      <w:r>
        <w:t>Again, operating at the ETC, approval must also be granted by the following senior personnel:</w:t>
      </w:r>
    </w:p>
    <w:p w14:paraId="3A619B41" w14:textId="774A42EA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ETC Head of Site</w:t>
      </w:r>
    </w:p>
    <w:p w14:paraId="76F5F6D4" w14:textId="37BA75B8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Operations Manager</w:t>
      </w:r>
    </w:p>
    <w:p w14:paraId="0742E645" w14:textId="2E23D639" w:rsidR="008500F7" w:rsidRDefault="008500F7" w:rsidP="008500F7">
      <w:pPr>
        <w:pStyle w:val="ListParagraph"/>
        <w:numPr>
          <w:ilvl w:val="0"/>
          <w:numId w:val="6"/>
        </w:numPr>
        <w:jc w:val="both"/>
      </w:pPr>
      <w:r>
        <w:t>Senior</w:t>
      </w:r>
      <w:r w:rsidR="0005021A">
        <w:t xml:space="preserve"> </w:t>
      </w:r>
      <w:r>
        <w:t>Trials Manager</w:t>
      </w:r>
    </w:p>
    <w:p w14:paraId="2FDE1D01" w14:textId="3BC0B5AB" w:rsidR="0005021A" w:rsidRDefault="0005021A" w:rsidP="008500F7">
      <w:pPr>
        <w:pStyle w:val="ListParagraph"/>
        <w:numPr>
          <w:ilvl w:val="0"/>
          <w:numId w:val="6"/>
        </w:numPr>
        <w:jc w:val="both"/>
      </w:pPr>
      <w:r>
        <w:t>Operational Safety Manager</w:t>
      </w:r>
    </w:p>
    <w:p w14:paraId="6B0640E1" w14:textId="7228D7AA" w:rsidR="0005021A" w:rsidRDefault="0005021A" w:rsidP="008500F7">
      <w:pPr>
        <w:pStyle w:val="ListParagraph"/>
        <w:numPr>
          <w:ilvl w:val="0"/>
          <w:numId w:val="6"/>
        </w:numPr>
        <w:jc w:val="both"/>
      </w:pPr>
      <w:r>
        <w:t>Delivery Leads</w:t>
      </w:r>
    </w:p>
    <w:p w14:paraId="23E68D52" w14:textId="73EFEE3E" w:rsidR="00045162" w:rsidRDefault="00045162" w:rsidP="00045162">
      <w:pPr>
        <w:pStyle w:val="Heading2"/>
      </w:pPr>
      <w:bookmarkStart w:id="13" w:name="_Toc104060615"/>
      <w:r>
        <w:lastRenderedPageBreak/>
        <w:t>Ethical Issues</w:t>
      </w:r>
      <w:bookmarkEnd w:id="13"/>
    </w:p>
    <w:p w14:paraId="5693A8E6" w14:textId="1BDA4B36" w:rsidR="00045162" w:rsidRDefault="00045162" w:rsidP="00045162">
      <w:pPr>
        <w:jc w:val="both"/>
      </w:pPr>
      <w:r>
        <w:t>While no explosives shall be present in this experiment</w:t>
      </w:r>
      <w:r w:rsidR="0041788A">
        <w:t xml:space="preserve">, it will, out of necessity, take place in an explosives area where there will always be an element of risk. </w:t>
      </w:r>
      <w:r w:rsidR="00E225C4">
        <w:t xml:space="preserve">Also, the technology </w:t>
      </w:r>
      <w:r w:rsidR="007F31BB">
        <w:t>may in future</w:t>
      </w:r>
      <w:r w:rsidR="00E225C4">
        <w:t xml:space="preserve"> be used to assist the development of new </w:t>
      </w:r>
      <w:r w:rsidR="00147E7E">
        <w:t xml:space="preserve">weapons which </w:t>
      </w:r>
      <w:r w:rsidR="007F31BB">
        <w:t>will be</w:t>
      </w:r>
      <w:r w:rsidR="00147E7E">
        <w:t xml:space="preserve"> used in warfare.</w:t>
      </w:r>
    </w:p>
    <w:p w14:paraId="596B3BD9" w14:textId="118A41D7" w:rsidR="007F31BB" w:rsidRDefault="007F31BB" w:rsidP="007F31BB">
      <w:pPr>
        <w:pStyle w:val="Heading1"/>
      </w:pPr>
      <w:bookmarkStart w:id="14" w:name="_Toc104060616"/>
      <w:r>
        <w:t>Resourcing &amp; Planning</w:t>
      </w:r>
      <w:bookmarkEnd w:id="14"/>
    </w:p>
    <w:p w14:paraId="000C9B64" w14:textId="60D8F66C" w:rsidR="007F31BB" w:rsidRDefault="00312EF3" w:rsidP="00312EF3">
      <w:pPr>
        <w:pStyle w:val="Heading2"/>
      </w:pPr>
      <w:bookmarkStart w:id="15" w:name="_Toc104060617"/>
      <w:r>
        <w:t>Resource Requirements</w:t>
      </w:r>
      <w:bookmarkEnd w:id="15"/>
    </w:p>
    <w:p w14:paraId="7E728916" w14:textId="6EF1E98A" w:rsidR="00312EF3" w:rsidRDefault="00312EF3" w:rsidP="006321DA">
      <w:pPr>
        <w:jc w:val="both"/>
      </w:pPr>
      <w:r>
        <w:t>To conduct this experiment</w:t>
      </w:r>
      <w:r w:rsidR="006321DA">
        <w:t>, these are the resources that shall be required:</w:t>
      </w:r>
    </w:p>
    <w:p w14:paraId="51993F67" w14:textId="7C9B4D51" w:rsidR="006321DA" w:rsidRDefault="006321DA" w:rsidP="006321DA">
      <w:pPr>
        <w:pStyle w:val="ListParagraph"/>
        <w:numPr>
          <w:ilvl w:val="0"/>
          <w:numId w:val="8"/>
        </w:numPr>
      </w:pPr>
      <w:r>
        <w:t>Access to two vibration test facilities at QinetiQ’s ETC</w:t>
      </w:r>
    </w:p>
    <w:p w14:paraId="6CF21F19" w14:textId="1A7A5647" w:rsidR="00A63C3A" w:rsidRDefault="00A63C3A" w:rsidP="006321DA">
      <w:pPr>
        <w:pStyle w:val="ListParagraph"/>
        <w:numPr>
          <w:ilvl w:val="0"/>
          <w:numId w:val="8"/>
        </w:numPr>
      </w:pPr>
      <w:r>
        <w:t>1x Test Asset</w:t>
      </w:r>
    </w:p>
    <w:p w14:paraId="24033746" w14:textId="42535043" w:rsidR="006321DA" w:rsidRDefault="000E3BC1" w:rsidP="000E3BC1">
      <w:pPr>
        <w:pStyle w:val="ListParagraph"/>
        <w:numPr>
          <w:ilvl w:val="0"/>
          <w:numId w:val="8"/>
        </w:numPr>
      </w:pPr>
      <w:r>
        <w:t>1x LDS V964LS electromagnetic shaker</w:t>
      </w:r>
      <w:r w:rsidR="00A63C3A">
        <w:t xml:space="preserve"> and associated equipment</w:t>
      </w:r>
    </w:p>
    <w:p w14:paraId="3047A75E" w14:textId="38645846" w:rsidR="000E3BC1" w:rsidRDefault="0024161B" w:rsidP="000E3BC1">
      <w:pPr>
        <w:pStyle w:val="ListParagraph"/>
        <w:numPr>
          <w:ilvl w:val="0"/>
          <w:numId w:val="8"/>
        </w:numPr>
      </w:pPr>
      <w:r>
        <w:t>12x Data Physics V100 electromagnetic shakers</w:t>
      </w:r>
      <w:r w:rsidR="00A63C3A">
        <w:t xml:space="preserve"> and associated equipment</w:t>
      </w:r>
    </w:p>
    <w:p w14:paraId="681B11FF" w14:textId="0C9621E8" w:rsidR="0024161B" w:rsidRDefault="0024161B" w:rsidP="000E3BC1">
      <w:pPr>
        <w:pStyle w:val="ListParagraph"/>
        <w:numPr>
          <w:ilvl w:val="0"/>
          <w:numId w:val="8"/>
        </w:numPr>
      </w:pPr>
      <w:r>
        <w:t xml:space="preserve">4x PCB 354C10 ICP </w:t>
      </w:r>
      <w:r w:rsidR="00516E40">
        <w:t>t</w:t>
      </w:r>
      <w:r>
        <w:t>riaxial acceler</w:t>
      </w:r>
      <w:r w:rsidR="00A63C3A">
        <w:t>ometers and associated equipment</w:t>
      </w:r>
    </w:p>
    <w:p w14:paraId="7F8A89E8" w14:textId="7EA906A6" w:rsidR="00A63C3A" w:rsidRDefault="007F14CA" w:rsidP="000E3BC1">
      <w:pPr>
        <w:pStyle w:val="ListParagraph"/>
        <w:numPr>
          <w:ilvl w:val="0"/>
          <w:numId w:val="8"/>
        </w:numPr>
      </w:pPr>
      <w:r>
        <w:t>Vibration specification</w:t>
      </w:r>
      <w:r w:rsidR="00E33D1A">
        <w:t>s</w:t>
      </w:r>
    </w:p>
    <w:p w14:paraId="6578787C" w14:textId="4A768155" w:rsidR="007F14CA" w:rsidRDefault="007F14CA" w:rsidP="000E3BC1">
      <w:pPr>
        <w:pStyle w:val="ListParagraph"/>
        <w:numPr>
          <w:ilvl w:val="0"/>
          <w:numId w:val="8"/>
        </w:numPr>
      </w:pPr>
      <w:r>
        <w:t>Test rigs and fixtures</w:t>
      </w:r>
    </w:p>
    <w:p w14:paraId="3F4C7C7C" w14:textId="5F97EB4D" w:rsidR="00653079" w:rsidRDefault="00653079" w:rsidP="000E3BC1">
      <w:pPr>
        <w:pStyle w:val="ListParagraph"/>
        <w:numPr>
          <w:ilvl w:val="0"/>
          <w:numId w:val="8"/>
        </w:numPr>
      </w:pPr>
      <w:r>
        <w:t>Appropriate trials paperwork</w:t>
      </w:r>
    </w:p>
    <w:p w14:paraId="0E6BEA90" w14:textId="7CC3CD54" w:rsidR="00516E40" w:rsidRDefault="00516E40" w:rsidP="00E33D1A">
      <w:pPr>
        <w:pStyle w:val="ListParagraph"/>
        <w:numPr>
          <w:ilvl w:val="0"/>
          <w:numId w:val="8"/>
        </w:numPr>
      </w:pPr>
      <w:r>
        <w:t>Competent trials personnel</w:t>
      </w:r>
    </w:p>
    <w:p w14:paraId="0704F358" w14:textId="7CBFB436" w:rsidR="006321DA" w:rsidRDefault="006321DA" w:rsidP="006321DA">
      <w:pPr>
        <w:jc w:val="both"/>
      </w:pPr>
      <w:r>
        <w:t>Please note that this list has been generated at a very early stage and may be subject to change as the experiment develops</w:t>
      </w:r>
      <w:r w:rsidR="00D23B53">
        <w:t>.</w:t>
      </w:r>
    </w:p>
    <w:p w14:paraId="61718050" w14:textId="275332FD" w:rsidR="00DB2BBF" w:rsidRDefault="00DB2BBF" w:rsidP="00DB2BBF">
      <w:pPr>
        <w:pStyle w:val="Heading2"/>
      </w:pPr>
      <w:bookmarkStart w:id="16" w:name="_Toc104060618"/>
      <w:r>
        <w:t>Gantt Chart</w:t>
      </w:r>
      <w:bookmarkEnd w:id="16"/>
    </w:p>
    <w:tbl>
      <w:tblPr>
        <w:tblStyle w:val="TableGrid"/>
        <w:tblpPr w:leftFromText="181" w:rightFromText="181" w:vertAnchor="text" w:horzAnchor="page" w:tblpXSpec="center" w:tblpY="1"/>
        <w:tblOverlap w:val="never"/>
        <w:tblW w:w="11382" w:type="dxa"/>
        <w:tblLayout w:type="fixed"/>
        <w:tblLook w:val="04A0" w:firstRow="1" w:lastRow="0" w:firstColumn="1" w:lastColumn="0" w:noHBand="0" w:noVBand="1"/>
      </w:tblPr>
      <w:tblGrid>
        <w:gridCol w:w="1692"/>
        <w:gridCol w:w="1312"/>
        <w:gridCol w:w="1056"/>
        <w:gridCol w:w="1270"/>
        <w:gridCol w:w="1251"/>
        <w:gridCol w:w="1014"/>
        <w:gridCol w:w="1374"/>
        <w:gridCol w:w="905"/>
        <w:gridCol w:w="747"/>
        <w:gridCol w:w="761"/>
      </w:tblGrid>
      <w:tr w:rsidR="00C8343C" w14:paraId="3F850EEB" w14:textId="77777777" w:rsidTr="00983816">
        <w:tc>
          <w:tcPr>
            <w:tcW w:w="1692" w:type="dxa"/>
          </w:tcPr>
          <w:p w14:paraId="60AFD246" w14:textId="77777777" w:rsidR="00C7652E" w:rsidRDefault="00C7652E" w:rsidP="00C8343C"/>
        </w:tc>
        <w:tc>
          <w:tcPr>
            <w:tcW w:w="1312" w:type="dxa"/>
          </w:tcPr>
          <w:p w14:paraId="5422BFC3" w14:textId="75517716" w:rsidR="00C7652E" w:rsidRDefault="00C7652E" w:rsidP="00C8343C">
            <w:r>
              <w:t>September</w:t>
            </w:r>
          </w:p>
        </w:tc>
        <w:tc>
          <w:tcPr>
            <w:tcW w:w="1056" w:type="dxa"/>
          </w:tcPr>
          <w:p w14:paraId="5423911A" w14:textId="0A9258D3" w:rsidR="00C7652E" w:rsidRDefault="00C7652E" w:rsidP="00C8343C">
            <w:r>
              <w:t>October</w:t>
            </w:r>
          </w:p>
        </w:tc>
        <w:tc>
          <w:tcPr>
            <w:tcW w:w="1270" w:type="dxa"/>
          </w:tcPr>
          <w:p w14:paraId="7382768C" w14:textId="7008811E" w:rsidR="00C7652E" w:rsidRDefault="00C7652E" w:rsidP="00C8343C">
            <w:r>
              <w:t>November</w:t>
            </w:r>
          </w:p>
        </w:tc>
        <w:tc>
          <w:tcPr>
            <w:tcW w:w="1251" w:type="dxa"/>
          </w:tcPr>
          <w:p w14:paraId="6F0ACC79" w14:textId="5E20B898" w:rsidR="00C7652E" w:rsidRDefault="00C7652E" w:rsidP="00C8343C">
            <w:r>
              <w:t>December</w:t>
            </w:r>
          </w:p>
        </w:tc>
        <w:tc>
          <w:tcPr>
            <w:tcW w:w="1014" w:type="dxa"/>
          </w:tcPr>
          <w:p w14:paraId="0C53224A" w14:textId="334166FA" w:rsidR="00C7652E" w:rsidRDefault="00C7652E" w:rsidP="00C8343C">
            <w:r>
              <w:t>January</w:t>
            </w:r>
          </w:p>
        </w:tc>
        <w:tc>
          <w:tcPr>
            <w:tcW w:w="1374" w:type="dxa"/>
          </w:tcPr>
          <w:p w14:paraId="6C572CC0" w14:textId="084C22B4" w:rsidR="00C7652E" w:rsidRDefault="00C7652E" w:rsidP="00C8343C">
            <w:r>
              <w:t>February</w:t>
            </w:r>
          </w:p>
        </w:tc>
        <w:tc>
          <w:tcPr>
            <w:tcW w:w="905" w:type="dxa"/>
          </w:tcPr>
          <w:p w14:paraId="675CA09B" w14:textId="2C58B6E3" w:rsidR="00C7652E" w:rsidRDefault="00C7652E" w:rsidP="00C8343C">
            <w:r>
              <w:t>March</w:t>
            </w:r>
          </w:p>
        </w:tc>
        <w:tc>
          <w:tcPr>
            <w:tcW w:w="747" w:type="dxa"/>
          </w:tcPr>
          <w:p w14:paraId="678A5903" w14:textId="077372C2" w:rsidR="00C7652E" w:rsidRDefault="00C7652E" w:rsidP="00C8343C">
            <w:r>
              <w:t>April</w:t>
            </w:r>
          </w:p>
        </w:tc>
        <w:tc>
          <w:tcPr>
            <w:tcW w:w="761" w:type="dxa"/>
          </w:tcPr>
          <w:p w14:paraId="4185A7D9" w14:textId="2521F319" w:rsidR="00C7652E" w:rsidRDefault="00C7652E" w:rsidP="00C8343C">
            <w:r>
              <w:t>May</w:t>
            </w:r>
          </w:p>
        </w:tc>
      </w:tr>
      <w:tr w:rsidR="00C8343C" w14:paraId="39ECA26F" w14:textId="77777777" w:rsidTr="00DE4C9A">
        <w:tc>
          <w:tcPr>
            <w:tcW w:w="1692" w:type="dxa"/>
          </w:tcPr>
          <w:p w14:paraId="6E9A141A" w14:textId="6BDBFAF8" w:rsidR="00C7652E" w:rsidRDefault="002557BA" w:rsidP="00C8343C">
            <w:r>
              <w:t>Approval from ETC/QinetiQ</w:t>
            </w:r>
          </w:p>
        </w:tc>
        <w:tc>
          <w:tcPr>
            <w:tcW w:w="1312" w:type="dxa"/>
            <w:shd w:val="clear" w:color="auto" w:fill="C00000"/>
          </w:tcPr>
          <w:p w14:paraId="28021545" w14:textId="77777777" w:rsidR="00C7652E" w:rsidRDefault="00C7652E" w:rsidP="00C8343C"/>
        </w:tc>
        <w:tc>
          <w:tcPr>
            <w:tcW w:w="1056" w:type="dxa"/>
          </w:tcPr>
          <w:p w14:paraId="72F6BA3A" w14:textId="77777777" w:rsidR="00C7652E" w:rsidRDefault="00C7652E" w:rsidP="00C8343C"/>
        </w:tc>
        <w:tc>
          <w:tcPr>
            <w:tcW w:w="1270" w:type="dxa"/>
          </w:tcPr>
          <w:p w14:paraId="7E532BD1" w14:textId="77777777" w:rsidR="00C7652E" w:rsidRDefault="00C7652E" w:rsidP="00C8343C"/>
        </w:tc>
        <w:tc>
          <w:tcPr>
            <w:tcW w:w="1251" w:type="dxa"/>
          </w:tcPr>
          <w:p w14:paraId="57C4EEBB" w14:textId="77777777" w:rsidR="00C7652E" w:rsidRDefault="00C7652E" w:rsidP="00C8343C"/>
        </w:tc>
        <w:tc>
          <w:tcPr>
            <w:tcW w:w="1014" w:type="dxa"/>
          </w:tcPr>
          <w:p w14:paraId="390754E0" w14:textId="77777777" w:rsidR="00C7652E" w:rsidRDefault="00C7652E" w:rsidP="00C8343C"/>
        </w:tc>
        <w:tc>
          <w:tcPr>
            <w:tcW w:w="1374" w:type="dxa"/>
          </w:tcPr>
          <w:p w14:paraId="694FE027" w14:textId="77777777" w:rsidR="00C7652E" w:rsidRDefault="00C7652E" w:rsidP="00C8343C"/>
        </w:tc>
        <w:tc>
          <w:tcPr>
            <w:tcW w:w="905" w:type="dxa"/>
          </w:tcPr>
          <w:p w14:paraId="38571CA6" w14:textId="77777777" w:rsidR="00C7652E" w:rsidRDefault="00C7652E" w:rsidP="00C8343C"/>
        </w:tc>
        <w:tc>
          <w:tcPr>
            <w:tcW w:w="747" w:type="dxa"/>
          </w:tcPr>
          <w:p w14:paraId="00F2D60A" w14:textId="77777777" w:rsidR="00C7652E" w:rsidRDefault="00C7652E" w:rsidP="00C8343C"/>
        </w:tc>
        <w:tc>
          <w:tcPr>
            <w:tcW w:w="761" w:type="dxa"/>
          </w:tcPr>
          <w:p w14:paraId="7F09E6EA" w14:textId="77777777" w:rsidR="00C7652E" w:rsidRDefault="00C7652E" w:rsidP="00C8343C"/>
        </w:tc>
      </w:tr>
      <w:tr w:rsidR="00C8343C" w14:paraId="0A326BBF" w14:textId="77777777" w:rsidTr="00DE4C9A">
        <w:tc>
          <w:tcPr>
            <w:tcW w:w="1692" w:type="dxa"/>
          </w:tcPr>
          <w:p w14:paraId="46205244" w14:textId="78AA8133" w:rsidR="00C7652E" w:rsidRDefault="002557BA" w:rsidP="00C8343C">
            <w:r>
              <w:t>Trial</w:t>
            </w:r>
            <w:r w:rsidR="00C8343C">
              <w:t xml:space="preserve"> </w:t>
            </w:r>
            <w:r>
              <w:t>Planning</w:t>
            </w:r>
          </w:p>
        </w:tc>
        <w:tc>
          <w:tcPr>
            <w:tcW w:w="1312" w:type="dxa"/>
            <w:shd w:val="clear" w:color="auto" w:fill="7030A0"/>
          </w:tcPr>
          <w:p w14:paraId="6100E1A7" w14:textId="77777777" w:rsidR="00C7652E" w:rsidRDefault="00C7652E" w:rsidP="00C8343C"/>
        </w:tc>
        <w:tc>
          <w:tcPr>
            <w:tcW w:w="1056" w:type="dxa"/>
            <w:shd w:val="clear" w:color="auto" w:fill="7030A0"/>
          </w:tcPr>
          <w:p w14:paraId="79DDB388" w14:textId="77777777" w:rsidR="00C7652E" w:rsidRDefault="00C7652E" w:rsidP="00C8343C"/>
        </w:tc>
        <w:tc>
          <w:tcPr>
            <w:tcW w:w="1270" w:type="dxa"/>
          </w:tcPr>
          <w:p w14:paraId="493D6FE0" w14:textId="77777777" w:rsidR="00C7652E" w:rsidRDefault="00C7652E" w:rsidP="00C8343C"/>
        </w:tc>
        <w:tc>
          <w:tcPr>
            <w:tcW w:w="1251" w:type="dxa"/>
          </w:tcPr>
          <w:p w14:paraId="54F9CDCC" w14:textId="77777777" w:rsidR="00C7652E" w:rsidRDefault="00C7652E" w:rsidP="00C8343C"/>
        </w:tc>
        <w:tc>
          <w:tcPr>
            <w:tcW w:w="1014" w:type="dxa"/>
          </w:tcPr>
          <w:p w14:paraId="0E58FAC2" w14:textId="77777777" w:rsidR="00C7652E" w:rsidRDefault="00C7652E" w:rsidP="00C8343C"/>
        </w:tc>
        <w:tc>
          <w:tcPr>
            <w:tcW w:w="1374" w:type="dxa"/>
          </w:tcPr>
          <w:p w14:paraId="06988A52" w14:textId="77777777" w:rsidR="00C7652E" w:rsidRDefault="00C7652E" w:rsidP="00C8343C"/>
        </w:tc>
        <w:tc>
          <w:tcPr>
            <w:tcW w:w="905" w:type="dxa"/>
          </w:tcPr>
          <w:p w14:paraId="24FF14DA" w14:textId="77777777" w:rsidR="00C7652E" w:rsidRDefault="00C7652E" w:rsidP="00C8343C"/>
        </w:tc>
        <w:tc>
          <w:tcPr>
            <w:tcW w:w="747" w:type="dxa"/>
          </w:tcPr>
          <w:p w14:paraId="68CFB759" w14:textId="77777777" w:rsidR="00C7652E" w:rsidRDefault="00C7652E" w:rsidP="00C8343C"/>
        </w:tc>
        <w:tc>
          <w:tcPr>
            <w:tcW w:w="761" w:type="dxa"/>
          </w:tcPr>
          <w:p w14:paraId="03B9CE77" w14:textId="77777777" w:rsidR="00C7652E" w:rsidRDefault="00C7652E" w:rsidP="00C8343C"/>
        </w:tc>
      </w:tr>
      <w:tr w:rsidR="00C8343C" w14:paraId="265167B8" w14:textId="77777777" w:rsidTr="00727E9A">
        <w:tc>
          <w:tcPr>
            <w:tcW w:w="1692" w:type="dxa"/>
          </w:tcPr>
          <w:p w14:paraId="4B5C40EC" w14:textId="54A945E1" w:rsidR="00C7652E" w:rsidRDefault="00C8343C" w:rsidP="00C8343C">
            <w:r>
              <w:t>Research</w:t>
            </w:r>
          </w:p>
        </w:tc>
        <w:tc>
          <w:tcPr>
            <w:tcW w:w="1312" w:type="dxa"/>
            <w:shd w:val="clear" w:color="auto" w:fill="FF0000"/>
          </w:tcPr>
          <w:p w14:paraId="2D3382F7" w14:textId="77777777" w:rsidR="00C7652E" w:rsidRDefault="00C7652E" w:rsidP="00C8343C"/>
        </w:tc>
        <w:tc>
          <w:tcPr>
            <w:tcW w:w="1056" w:type="dxa"/>
            <w:shd w:val="clear" w:color="auto" w:fill="FF0000"/>
          </w:tcPr>
          <w:p w14:paraId="2C34006B" w14:textId="77777777" w:rsidR="00C7652E" w:rsidRDefault="00C7652E" w:rsidP="00C8343C"/>
        </w:tc>
        <w:tc>
          <w:tcPr>
            <w:tcW w:w="1270" w:type="dxa"/>
          </w:tcPr>
          <w:p w14:paraId="6200D5AC" w14:textId="77777777" w:rsidR="00C7652E" w:rsidRDefault="00C7652E" w:rsidP="00C8343C"/>
        </w:tc>
        <w:tc>
          <w:tcPr>
            <w:tcW w:w="1251" w:type="dxa"/>
          </w:tcPr>
          <w:p w14:paraId="5512084A" w14:textId="77777777" w:rsidR="00C7652E" w:rsidRDefault="00C7652E" w:rsidP="00C8343C"/>
        </w:tc>
        <w:tc>
          <w:tcPr>
            <w:tcW w:w="1014" w:type="dxa"/>
          </w:tcPr>
          <w:p w14:paraId="2FD4F2CC" w14:textId="77777777" w:rsidR="00C7652E" w:rsidRDefault="00C7652E" w:rsidP="00C8343C"/>
        </w:tc>
        <w:tc>
          <w:tcPr>
            <w:tcW w:w="1374" w:type="dxa"/>
          </w:tcPr>
          <w:p w14:paraId="177355E0" w14:textId="77777777" w:rsidR="00C7652E" w:rsidRDefault="00C7652E" w:rsidP="00C8343C"/>
        </w:tc>
        <w:tc>
          <w:tcPr>
            <w:tcW w:w="905" w:type="dxa"/>
          </w:tcPr>
          <w:p w14:paraId="3EB23D14" w14:textId="77777777" w:rsidR="00C7652E" w:rsidRDefault="00C7652E" w:rsidP="00C8343C"/>
        </w:tc>
        <w:tc>
          <w:tcPr>
            <w:tcW w:w="747" w:type="dxa"/>
          </w:tcPr>
          <w:p w14:paraId="56DE05C6" w14:textId="77777777" w:rsidR="00C7652E" w:rsidRDefault="00C7652E" w:rsidP="00C8343C"/>
        </w:tc>
        <w:tc>
          <w:tcPr>
            <w:tcW w:w="761" w:type="dxa"/>
          </w:tcPr>
          <w:p w14:paraId="1E907125" w14:textId="77777777" w:rsidR="00C7652E" w:rsidRDefault="00C7652E" w:rsidP="00C8343C"/>
        </w:tc>
      </w:tr>
      <w:tr w:rsidR="00C8343C" w14:paraId="470EE361" w14:textId="77777777" w:rsidTr="00727E9A">
        <w:tc>
          <w:tcPr>
            <w:tcW w:w="1692" w:type="dxa"/>
          </w:tcPr>
          <w:p w14:paraId="1C04B811" w14:textId="0A452065" w:rsidR="00C7652E" w:rsidRDefault="00C8343C" w:rsidP="00C8343C">
            <w:r>
              <w:t>Trial Paperwork</w:t>
            </w:r>
          </w:p>
        </w:tc>
        <w:tc>
          <w:tcPr>
            <w:tcW w:w="1312" w:type="dxa"/>
            <w:shd w:val="clear" w:color="auto" w:fill="002060"/>
          </w:tcPr>
          <w:p w14:paraId="7C161CD1" w14:textId="77777777" w:rsidR="00C7652E" w:rsidRDefault="00C7652E" w:rsidP="00C8343C"/>
        </w:tc>
        <w:tc>
          <w:tcPr>
            <w:tcW w:w="1056" w:type="dxa"/>
            <w:shd w:val="clear" w:color="auto" w:fill="002060"/>
          </w:tcPr>
          <w:p w14:paraId="775C8A6A" w14:textId="77777777" w:rsidR="00C7652E" w:rsidRDefault="00C7652E" w:rsidP="00C8343C"/>
        </w:tc>
        <w:tc>
          <w:tcPr>
            <w:tcW w:w="1270" w:type="dxa"/>
            <w:shd w:val="clear" w:color="auto" w:fill="002060"/>
          </w:tcPr>
          <w:p w14:paraId="3436F487" w14:textId="77777777" w:rsidR="00C7652E" w:rsidRDefault="00C7652E" w:rsidP="00C8343C"/>
        </w:tc>
        <w:tc>
          <w:tcPr>
            <w:tcW w:w="1251" w:type="dxa"/>
          </w:tcPr>
          <w:p w14:paraId="3B4FA7CD" w14:textId="77777777" w:rsidR="00C7652E" w:rsidRDefault="00C7652E" w:rsidP="00C8343C"/>
        </w:tc>
        <w:tc>
          <w:tcPr>
            <w:tcW w:w="1014" w:type="dxa"/>
          </w:tcPr>
          <w:p w14:paraId="79E52542" w14:textId="77777777" w:rsidR="00C7652E" w:rsidRDefault="00C7652E" w:rsidP="00C8343C"/>
        </w:tc>
        <w:tc>
          <w:tcPr>
            <w:tcW w:w="1374" w:type="dxa"/>
          </w:tcPr>
          <w:p w14:paraId="66D3413F" w14:textId="77777777" w:rsidR="00C7652E" w:rsidRDefault="00C7652E" w:rsidP="00C8343C"/>
        </w:tc>
        <w:tc>
          <w:tcPr>
            <w:tcW w:w="905" w:type="dxa"/>
          </w:tcPr>
          <w:p w14:paraId="517AF9DC" w14:textId="77777777" w:rsidR="00C7652E" w:rsidRDefault="00C7652E" w:rsidP="00C8343C"/>
        </w:tc>
        <w:tc>
          <w:tcPr>
            <w:tcW w:w="747" w:type="dxa"/>
          </w:tcPr>
          <w:p w14:paraId="75D03CF1" w14:textId="77777777" w:rsidR="00C7652E" w:rsidRDefault="00C7652E" w:rsidP="00C8343C"/>
        </w:tc>
        <w:tc>
          <w:tcPr>
            <w:tcW w:w="761" w:type="dxa"/>
          </w:tcPr>
          <w:p w14:paraId="50BEE974" w14:textId="77777777" w:rsidR="00C7652E" w:rsidRDefault="00C7652E" w:rsidP="00C8343C"/>
        </w:tc>
      </w:tr>
      <w:tr w:rsidR="00C8343C" w14:paraId="7BDD8323" w14:textId="77777777" w:rsidTr="00727E9A">
        <w:tc>
          <w:tcPr>
            <w:tcW w:w="1692" w:type="dxa"/>
          </w:tcPr>
          <w:p w14:paraId="2135CAB8" w14:textId="5F4DD659" w:rsidR="00C7652E" w:rsidRDefault="00F93A60" w:rsidP="00C8343C">
            <w:r>
              <w:t>Safety Paperwork</w:t>
            </w:r>
          </w:p>
        </w:tc>
        <w:tc>
          <w:tcPr>
            <w:tcW w:w="1312" w:type="dxa"/>
            <w:shd w:val="clear" w:color="auto" w:fill="FFC000"/>
          </w:tcPr>
          <w:p w14:paraId="27AEBD73" w14:textId="77777777" w:rsidR="00C7652E" w:rsidRDefault="00C7652E" w:rsidP="00C8343C"/>
        </w:tc>
        <w:tc>
          <w:tcPr>
            <w:tcW w:w="1056" w:type="dxa"/>
            <w:shd w:val="clear" w:color="auto" w:fill="FFC000"/>
          </w:tcPr>
          <w:p w14:paraId="75A6BEFD" w14:textId="77777777" w:rsidR="00C7652E" w:rsidRDefault="00C7652E" w:rsidP="00C8343C"/>
        </w:tc>
        <w:tc>
          <w:tcPr>
            <w:tcW w:w="1270" w:type="dxa"/>
            <w:shd w:val="clear" w:color="auto" w:fill="FFC000"/>
          </w:tcPr>
          <w:p w14:paraId="18F9E46D" w14:textId="77777777" w:rsidR="00C7652E" w:rsidRDefault="00C7652E" w:rsidP="00C8343C"/>
        </w:tc>
        <w:tc>
          <w:tcPr>
            <w:tcW w:w="1251" w:type="dxa"/>
          </w:tcPr>
          <w:p w14:paraId="45BCEE75" w14:textId="77777777" w:rsidR="00C7652E" w:rsidRDefault="00C7652E" w:rsidP="00C8343C"/>
        </w:tc>
        <w:tc>
          <w:tcPr>
            <w:tcW w:w="1014" w:type="dxa"/>
          </w:tcPr>
          <w:p w14:paraId="7C14D591" w14:textId="77777777" w:rsidR="00C7652E" w:rsidRDefault="00C7652E" w:rsidP="00C8343C"/>
        </w:tc>
        <w:tc>
          <w:tcPr>
            <w:tcW w:w="1374" w:type="dxa"/>
          </w:tcPr>
          <w:p w14:paraId="46521E6D" w14:textId="77777777" w:rsidR="00C7652E" w:rsidRDefault="00C7652E" w:rsidP="00C8343C"/>
        </w:tc>
        <w:tc>
          <w:tcPr>
            <w:tcW w:w="905" w:type="dxa"/>
          </w:tcPr>
          <w:p w14:paraId="57661416" w14:textId="77777777" w:rsidR="00C7652E" w:rsidRDefault="00C7652E" w:rsidP="00C8343C"/>
        </w:tc>
        <w:tc>
          <w:tcPr>
            <w:tcW w:w="747" w:type="dxa"/>
          </w:tcPr>
          <w:p w14:paraId="021D7DB1" w14:textId="77777777" w:rsidR="00C7652E" w:rsidRDefault="00C7652E" w:rsidP="00C8343C"/>
        </w:tc>
        <w:tc>
          <w:tcPr>
            <w:tcW w:w="761" w:type="dxa"/>
          </w:tcPr>
          <w:p w14:paraId="406B9FC8" w14:textId="77777777" w:rsidR="00C7652E" w:rsidRDefault="00C7652E" w:rsidP="00C8343C"/>
        </w:tc>
      </w:tr>
      <w:tr w:rsidR="00F93A60" w14:paraId="46747BA9" w14:textId="77777777" w:rsidTr="00727E9A">
        <w:tc>
          <w:tcPr>
            <w:tcW w:w="1692" w:type="dxa"/>
          </w:tcPr>
          <w:p w14:paraId="7BFCD17E" w14:textId="163E5AFF" w:rsidR="00F93A60" w:rsidRDefault="00F93A60" w:rsidP="00F93A60">
            <w:r>
              <w:t>Trial Review</w:t>
            </w:r>
          </w:p>
        </w:tc>
        <w:tc>
          <w:tcPr>
            <w:tcW w:w="1312" w:type="dxa"/>
          </w:tcPr>
          <w:p w14:paraId="2CFDD1AD" w14:textId="77777777" w:rsidR="00F93A60" w:rsidRDefault="00F93A60" w:rsidP="00F93A60"/>
        </w:tc>
        <w:tc>
          <w:tcPr>
            <w:tcW w:w="1056" w:type="dxa"/>
          </w:tcPr>
          <w:p w14:paraId="206199EA" w14:textId="77777777" w:rsidR="00F93A60" w:rsidRDefault="00F93A60" w:rsidP="00F93A60"/>
        </w:tc>
        <w:tc>
          <w:tcPr>
            <w:tcW w:w="1270" w:type="dxa"/>
            <w:shd w:val="clear" w:color="auto" w:fill="0070C0"/>
          </w:tcPr>
          <w:p w14:paraId="5B5A6519" w14:textId="77777777" w:rsidR="00F93A60" w:rsidRDefault="00F93A60" w:rsidP="00F93A60"/>
        </w:tc>
        <w:tc>
          <w:tcPr>
            <w:tcW w:w="1251" w:type="dxa"/>
          </w:tcPr>
          <w:p w14:paraId="35E547AD" w14:textId="77777777" w:rsidR="00F93A60" w:rsidRDefault="00F93A60" w:rsidP="00F93A60"/>
        </w:tc>
        <w:tc>
          <w:tcPr>
            <w:tcW w:w="1014" w:type="dxa"/>
          </w:tcPr>
          <w:p w14:paraId="37FB7849" w14:textId="77777777" w:rsidR="00F93A60" w:rsidRDefault="00F93A60" w:rsidP="00F93A60"/>
        </w:tc>
        <w:tc>
          <w:tcPr>
            <w:tcW w:w="1374" w:type="dxa"/>
          </w:tcPr>
          <w:p w14:paraId="45426A73" w14:textId="77777777" w:rsidR="00F93A60" w:rsidRDefault="00F93A60" w:rsidP="00F93A60"/>
        </w:tc>
        <w:tc>
          <w:tcPr>
            <w:tcW w:w="905" w:type="dxa"/>
          </w:tcPr>
          <w:p w14:paraId="1FFAA721" w14:textId="77777777" w:rsidR="00F93A60" w:rsidRDefault="00F93A60" w:rsidP="00F93A60"/>
        </w:tc>
        <w:tc>
          <w:tcPr>
            <w:tcW w:w="747" w:type="dxa"/>
          </w:tcPr>
          <w:p w14:paraId="6DEA5F4C" w14:textId="77777777" w:rsidR="00F93A60" w:rsidRDefault="00F93A60" w:rsidP="00F93A60"/>
        </w:tc>
        <w:tc>
          <w:tcPr>
            <w:tcW w:w="761" w:type="dxa"/>
          </w:tcPr>
          <w:p w14:paraId="5356DD4C" w14:textId="77777777" w:rsidR="00F93A60" w:rsidRDefault="00F93A60" w:rsidP="00F93A60"/>
        </w:tc>
      </w:tr>
      <w:tr w:rsidR="00F93A60" w14:paraId="4624C206" w14:textId="77777777" w:rsidTr="00727E9A">
        <w:tc>
          <w:tcPr>
            <w:tcW w:w="1692" w:type="dxa"/>
          </w:tcPr>
          <w:p w14:paraId="7DB8CE12" w14:textId="7135A6E6" w:rsidR="00F93A60" w:rsidRDefault="00F93A60" w:rsidP="00F93A60">
            <w:r>
              <w:t>Safety Review</w:t>
            </w:r>
          </w:p>
        </w:tc>
        <w:tc>
          <w:tcPr>
            <w:tcW w:w="1312" w:type="dxa"/>
          </w:tcPr>
          <w:p w14:paraId="35C673EA" w14:textId="77777777" w:rsidR="00F93A60" w:rsidRDefault="00F93A60" w:rsidP="00F93A60"/>
        </w:tc>
        <w:tc>
          <w:tcPr>
            <w:tcW w:w="1056" w:type="dxa"/>
          </w:tcPr>
          <w:p w14:paraId="195996BA" w14:textId="77777777" w:rsidR="00F93A60" w:rsidRDefault="00F93A60" w:rsidP="00F93A60"/>
        </w:tc>
        <w:tc>
          <w:tcPr>
            <w:tcW w:w="1270" w:type="dxa"/>
            <w:shd w:val="clear" w:color="auto" w:fill="FFFF00"/>
          </w:tcPr>
          <w:p w14:paraId="1CF81253" w14:textId="77777777" w:rsidR="00F93A60" w:rsidRDefault="00F93A60" w:rsidP="00F93A60"/>
        </w:tc>
        <w:tc>
          <w:tcPr>
            <w:tcW w:w="1251" w:type="dxa"/>
          </w:tcPr>
          <w:p w14:paraId="73E3A8D4" w14:textId="77777777" w:rsidR="00F93A60" w:rsidRDefault="00F93A60" w:rsidP="00F93A60"/>
        </w:tc>
        <w:tc>
          <w:tcPr>
            <w:tcW w:w="1014" w:type="dxa"/>
          </w:tcPr>
          <w:p w14:paraId="7FD0D36F" w14:textId="77777777" w:rsidR="00F93A60" w:rsidRDefault="00F93A60" w:rsidP="00F93A60"/>
        </w:tc>
        <w:tc>
          <w:tcPr>
            <w:tcW w:w="1374" w:type="dxa"/>
          </w:tcPr>
          <w:p w14:paraId="094C446F" w14:textId="77777777" w:rsidR="00F93A60" w:rsidRDefault="00F93A60" w:rsidP="00F93A60"/>
        </w:tc>
        <w:tc>
          <w:tcPr>
            <w:tcW w:w="905" w:type="dxa"/>
          </w:tcPr>
          <w:p w14:paraId="4DEA1A95" w14:textId="77777777" w:rsidR="00F93A60" w:rsidRDefault="00F93A60" w:rsidP="00F93A60"/>
        </w:tc>
        <w:tc>
          <w:tcPr>
            <w:tcW w:w="747" w:type="dxa"/>
          </w:tcPr>
          <w:p w14:paraId="290AB22D" w14:textId="77777777" w:rsidR="00F93A60" w:rsidRDefault="00F93A60" w:rsidP="00F93A60"/>
        </w:tc>
        <w:tc>
          <w:tcPr>
            <w:tcW w:w="761" w:type="dxa"/>
          </w:tcPr>
          <w:p w14:paraId="1A623F58" w14:textId="77777777" w:rsidR="00F93A60" w:rsidRDefault="00F93A60" w:rsidP="00F93A60"/>
        </w:tc>
      </w:tr>
      <w:tr w:rsidR="00F93A60" w14:paraId="5DA46409" w14:textId="77777777" w:rsidTr="007E6B90">
        <w:tc>
          <w:tcPr>
            <w:tcW w:w="1692" w:type="dxa"/>
          </w:tcPr>
          <w:p w14:paraId="5E628C41" w14:textId="57A2A900" w:rsidR="00F93A60" w:rsidRDefault="007E6B90" w:rsidP="00F93A60">
            <w:r>
              <w:t>Readiness Review</w:t>
            </w:r>
          </w:p>
        </w:tc>
        <w:tc>
          <w:tcPr>
            <w:tcW w:w="1312" w:type="dxa"/>
          </w:tcPr>
          <w:p w14:paraId="05AB72C8" w14:textId="77777777" w:rsidR="00F93A60" w:rsidRDefault="00F93A60" w:rsidP="00F93A60"/>
        </w:tc>
        <w:tc>
          <w:tcPr>
            <w:tcW w:w="1056" w:type="dxa"/>
          </w:tcPr>
          <w:p w14:paraId="1D5F1BFB" w14:textId="77777777" w:rsidR="00F93A60" w:rsidRDefault="00F93A60" w:rsidP="00F93A60"/>
        </w:tc>
        <w:tc>
          <w:tcPr>
            <w:tcW w:w="1270" w:type="dxa"/>
            <w:shd w:val="clear" w:color="auto" w:fill="00B0F0"/>
          </w:tcPr>
          <w:p w14:paraId="64C11DEF" w14:textId="77777777" w:rsidR="00F93A60" w:rsidRDefault="00F93A60" w:rsidP="00F93A60"/>
        </w:tc>
        <w:tc>
          <w:tcPr>
            <w:tcW w:w="1251" w:type="dxa"/>
            <w:shd w:val="clear" w:color="auto" w:fill="00B0F0"/>
          </w:tcPr>
          <w:p w14:paraId="5FA64B0A" w14:textId="77777777" w:rsidR="00F93A60" w:rsidRDefault="00F93A60" w:rsidP="00F93A60"/>
        </w:tc>
        <w:tc>
          <w:tcPr>
            <w:tcW w:w="1014" w:type="dxa"/>
          </w:tcPr>
          <w:p w14:paraId="0999AA15" w14:textId="77777777" w:rsidR="00F93A60" w:rsidRDefault="00F93A60" w:rsidP="00F93A60"/>
        </w:tc>
        <w:tc>
          <w:tcPr>
            <w:tcW w:w="1374" w:type="dxa"/>
          </w:tcPr>
          <w:p w14:paraId="671EAD3C" w14:textId="77777777" w:rsidR="00F93A60" w:rsidRDefault="00F93A60" w:rsidP="00F93A60"/>
        </w:tc>
        <w:tc>
          <w:tcPr>
            <w:tcW w:w="905" w:type="dxa"/>
          </w:tcPr>
          <w:p w14:paraId="1EE8CD30" w14:textId="77777777" w:rsidR="00F93A60" w:rsidRDefault="00F93A60" w:rsidP="00F93A60"/>
        </w:tc>
        <w:tc>
          <w:tcPr>
            <w:tcW w:w="747" w:type="dxa"/>
          </w:tcPr>
          <w:p w14:paraId="64145D9D" w14:textId="77777777" w:rsidR="00F93A60" w:rsidRDefault="00F93A60" w:rsidP="00F93A60"/>
        </w:tc>
        <w:tc>
          <w:tcPr>
            <w:tcW w:w="761" w:type="dxa"/>
          </w:tcPr>
          <w:p w14:paraId="7C582C32" w14:textId="77777777" w:rsidR="00F93A60" w:rsidRDefault="00F93A60" w:rsidP="00F93A60"/>
        </w:tc>
      </w:tr>
      <w:tr w:rsidR="00F93A60" w14:paraId="6993B219" w14:textId="77777777" w:rsidTr="007E6B90">
        <w:tc>
          <w:tcPr>
            <w:tcW w:w="1692" w:type="dxa"/>
          </w:tcPr>
          <w:p w14:paraId="0FA5DD58" w14:textId="155311A8" w:rsidR="00F93A60" w:rsidRDefault="00983816" w:rsidP="00F93A60">
            <w:r>
              <w:t>Instrumentation</w:t>
            </w:r>
          </w:p>
        </w:tc>
        <w:tc>
          <w:tcPr>
            <w:tcW w:w="1312" w:type="dxa"/>
          </w:tcPr>
          <w:p w14:paraId="692936C8" w14:textId="77777777" w:rsidR="00F93A60" w:rsidRDefault="00F93A60" w:rsidP="00F93A60"/>
        </w:tc>
        <w:tc>
          <w:tcPr>
            <w:tcW w:w="1056" w:type="dxa"/>
          </w:tcPr>
          <w:p w14:paraId="6D27913D" w14:textId="77777777" w:rsidR="00F93A60" w:rsidRDefault="00F93A60" w:rsidP="00F93A60"/>
        </w:tc>
        <w:tc>
          <w:tcPr>
            <w:tcW w:w="1270" w:type="dxa"/>
          </w:tcPr>
          <w:p w14:paraId="21FBB14C" w14:textId="77777777" w:rsidR="00F93A60" w:rsidRDefault="00F93A60" w:rsidP="00F93A60"/>
        </w:tc>
        <w:tc>
          <w:tcPr>
            <w:tcW w:w="1251" w:type="dxa"/>
            <w:shd w:val="clear" w:color="auto" w:fill="00B050"/>
          </w:tcPr>
          <w:p w14:paraId="4FCD65E2" w14:textId="77777777" w:rsidR="00F93A60" w:rsidRDefault="00F93A60" w:rsidP="00F93A60"/>
        </w:tc>
        <w:tc>
          <w:tcPr>
            <w:tcW w:w="1014" w:type="dxa"/>
          </w:tcPr>
          <w:p w14:paraId="15CA6E90" w14:textId="77777777" w:rsidR="00F93A60" w:rsidRDefault="00F93A60" w:rsidP="00F93A60"/>
        </w:tc>
        <w:tc>
          <w:tcPr>
            <w:tcW w:w="1374" w:type="dxa"/>
          </w:tcPr>
          <w:p w14:paraId="12004D87" w14:textId="77777777" w:rsidR="00F93A60" w:rsidRDefault="00F93A60" w:rsidP="00F93A60"/>
        </w:tc>
        <w:tc>
          <w:tcPr>
            <w:tcW w:w="905" w:type="dxa"/>
          </w:tcPr>
          <w:p w14:paraId="30AAE4E6" w14:textId="77777777" w:rsidR="00F93A60" w:rsidRDefault="00F93A60" w:rsidP="00F93A60"/>
        </w:tc>
        <w:tc>
          <w:tcPr>
            <w:tcW w:w="747" w:type="dxa"/>
          </w:tcPr>
          <w:p w14:paraId="271C0F84" w14:textId="77777777" w:rsidR="00F93A60" w:rsidRDefault="00F93A60" w:rsidP="00F93A60"/>
        </w:tc>
        <w:tc>
          <w:tcPr>
            <w:tcW w:w="761" w:type="dxa"/>
          </w:tcPr>
          <w:p w14:paraId="7A8C0B20" w14:textId="77777777" w:rsidR="00F93A60" w:rsidRDefault="00F93A60" w:rsidP="00F93A60"/>
        </w:tc>
      </w:tr>
      <w:tr w:rsidR="00983816" w14:paraId="425461A5" w14:textId="77777777" w:rsidTr="007E6B90">
        <w:tc>
          <w:tcPr>
            <w:tcW w:w="1692" w:type="dxa"/>
          </w:tcPr>
          <w:p w14:paraId="7181F680" w14:textId="08FB7FF4" w:rsidR="00983816" w:rsidRDefault="00983816" w:rsidP="00983816">
            <w:r>
              <w:t>Test Construction</w:t>
            </w:r>
          </w:p>
        </w:tc>
        <w:tc>
          <w:tcPr>
            <w:tcW w:w="1312" w:type="dxa"/>
          </w:tcPr>
          <w:p w14:paraId="21DA7687" w14:textId="77777777" w:rsidR="00983816" w:rsidRDefault="00983816" w:rsidP="00983816"/>
        </w:tc>
        <w:tc>
          <w:tcPr>
            <w:tcW w:w="1056" w:type="dxa"/>
          </w:tcPr>
          <w:p w14:paraId="5501CD6B" w14:textId="77777777" w:rsidR="00983816" w:rsidRDefault="00983816" w:rsidP="00983816"/>
        </w:tc>
        <w:tc>
          <w:tcPr>
            <w:tcW w:w="1270" w:type="dxa"/>
          </w:tcPr>
          <w:p w14:paraId="41325A70" w14:textId="77777777" w:rsidR="00983816" w:rsidRDefault="00983816" w:rsidP="00983816"/>
        </w:tc>
        <w:tc>
          <w:tcPr>
            <w:tcW w:w="1251" w:type="dxa"/>
            <w:shd w:val="clear" w:color="auto" w:fill="92D050"/>
          </w:tcPr>
          <w:p w14:paraId="43C448FD" w14:textId="77777777" w:rsidR="00983816" w:rsidRDefault="00983816" w:rsidP="00983816"/>
        </w:tc>
        <w:tc>
          <w:tcPr>
            <w:tcW w:w="1014" w:type="dxa"/>
            <w:shd w:val="clear" w:color="auto" w:fill="92D050"/>
          </w:tcPr>
          <w:p w14:paraId="5C30E4A1" w14:textId="77777777" w:rsidR="00983816" w:rsidRDefault="00983816" w:rsidP="00983816"/>
        </w:tc>
        <w:tc>
          <w:tcPr>
            <w:tcW w:w="1374" w:type="dxa"/>
          </w:tcPr>
          <w:p w14:paraId="5ABFE2B5" w14:textId="77777777" w:rsidR="00983816" w:rsidRDefault="00983816" w:rsidP="00983816"/>
        </w:tc>
        <w:tc>
          <w:tcPr>
            <w:tcW w:w="905" w:type="dxa"/>
          </w:tcPr>
          <w:p w14:paraId="0E691B04" w14:textId="77777777" w:rsidR="00983816" w:rsidRDefault="00983816" w:rsidP="00983816"/>
        </w:tc>
        <w:tc>
          <w:tcPr>
            <w:tcW w:w="747" w:type="dxa"/>
          </w:tcPr>
          <w:p w14:paraId="713E1316" w14:textId="77777777" w:rsidR="00983816" w:rsidRDefault="00983816" w:rsidP="00983816"/>
        </w:tc>
        <w:tc>
          <w:tcPr>
            <w:tcW w:w="761" w:type="dxa"/>
          </w:tcPr>
          <w:p w14:paraId="756F1A64" w14:textId="77777777" w:rsidR="00983816" w:rsidRDefault="00983816" w:rsidP="00983816"/>
        </w:tc>
      </w:tr>
      <w:tr w:rsidR="00983816" w14:paraId="5FE01B71" w14:textId="77777777" w:rsidTr="008029F8">
        <w:tc>
          <w:tcPr>
            <w:tcW w:w="1692" w:type="dxa"/>
          </w:tcPr>
          <w:p w14:paraId="3A32BF66" w14:textId="68E9C887" w:rsidR="00983816" w:rsidRDefault="00983816" w:rsidP="00983816">
            <w:r>
              <w:t>Experiment</w:t>
            </w:r>
          </w:p>
        </w:tc>
        <w:tc>
          <w:tcPr>
            <w:tcW w:w="1312" w:type="dxa"/>
          </w:tcPr>
          <w:p w14:paraId="47E57855" w14:textId="77777777" w:rsidR="00983816" w:rsidRDefault="00983816" w:rsidP="00983816"/>
        </w:tc>
        <w:tc>
          <w:tcPr>
            <w:tcW w:w="1056" w:type="dxa"/>
          </w:tcPr>
          <w:p w14:paraId="49462B45" w14:textId="77777777" w:rsidR="00983816" w:rsidRDefault="00983816" w:rsidP="00983816"/>
        </w:tc>
        <w:tc>
          <w:tcPr>
            <w:tcW w:w="1270" w:type="dxa"/>
          </w:tcPr>
          <w:p w14:paraId="23F6E077" w14:textId="77777777" w:rsidR="00983816" w:rsidRDefault="00983816" w:rsidP="00983816"/>
        </w:tc>
        <w:tc>
          <w:tcPr>
            <w:tcW w:w="1251" w:type="dxa"/>
          </w:tcPr>
          <w:p w14:paraId="510E0C5F" w14:textId="77777777" w:rsidR="00983816" w:rsidRDefault="00983816" w:rsidP="00983816"/>
        </w:tc>
        <w:tc>
          <w:tcPr>
            <w:tcW w:w="1014" w:type="dxa"/>
            <w:shd w:val="clear" w:color="auto" w:fill="00B050"/>
          </w:tcPr>
          <w:p w14:paraId="22FD7BDE" w14:textId="77777777" w:rsidR="00983816" w:rsidRDefault="00983816" w:rsidP="00983816"/>
        </w:tc>
        <w:tc>
          <w:tcPr>
            <w:tcW w:w="1374" w:type="dxa"/>
            <w:shd w:val="clear" w:color="auto" w:fill="00B050"/>
          </w:tcPr>
          <w:p w14:paraId="7185C7F1" w14:textId="77777777" w:rsidR="00983816" w:rsidRDefault="00983816" w:rsidP="00983816"/>
        </w:tc>
        <w:tc>
          <w:tcPr>
            <w:tcW w:w="905" w:type="dxa"/>
          </w:tcPr>
          <w:p w14:paraId="34544FA7" w14:textId="77777777" w:rsidR="00983816" w:rsidRDefault="00983816" w:rsidP="00983816"/>
        </w:tc>
        <w:tc>
          <w:tcPr>
            <w:tcW w:w="747" w:type="dxa"/>
          </w:tcPr>
          <w:p w14:paraId="2180911D" w14:textId="77777777" w:rsidR="00983816" w:rsidRDefault="00983816" w:rsidP="00983816"/>
        </w:tc>
        <w:tc>
          <w:tcPr>
            <w:tcW w:w="761" w:type="dxa"/>
          </w:tcPr>
          <w:p w14:paraId="5C4BB809" w14:textId="77777777" w:rsidR="00983816" w:rsidRDefault="00983816" w:rsidP="00983816"/>
        </w:tc>
      </w:tr>
      <w:tr w:rsidR="00983816" w14:paraId="7B10A921" w14:textId="77777777" w:rsidTr="00557817">
        <w:tc>
          <w:tcPr>
            <w:tcW w:w="1692" w:type="dxa"/>
          </w:tcPr>
          <w:p w14:paraId="3389A6A7" w14:textId="03A2ADCC" w:rsidR="00983816" w:rsidRDefault="00DE4C9A" w:rsidP="00983816">
            <w:r>
              <w:t>Analysis</w:t>
            </w:r>
          </w:p>
        </w:tc>
        <w:tc>
          <w:tcPr>
            <w:tcW w:w="1312" w:type="dxa"/>
          </w:tcPr>
          <w:p w14:paraId="42CB1E06" w14:textId="77777777" w:rsidR="00983816" w:rsidRDefault="00983816" w:rsidP="00983816"/>
        </w:tc>
        <w:tc>
          <w:tcPr>
            <w:tcW w:w="1056" w:type="dxa"/>
          </w:tcPr>
          <w:p w14:paraId="054B9F5B" w14:textId="77777777" w:rsidR="00983816" w:rsidRDefault="00983816" w:rsidP="00983816"/>
        </w:tc>
        <w:tc>
          <w:tcPr>
            <w:tcW w:w="1270" w:type="dxa"/>
          </w:tcPr>
          <w:p w14:paraId="412D0B00" w14:textId="77777777" w:rsidR="00983816" w:rsidRDefault="00983816" w:rsidP="00983816"/>
        </w:tc>
        <w:tc>
          <w:tcPr>
            <w:tcW w:w="1251" w:type="dxa"/>
          </w:tcPr>
          <w:p w14:paraId="780BC787" w14:textId="77777777" w:rsidR="00983816" w:rsidRDefault="00983816" w:rsidP="00983816"/>
        </w:tc>
        <w:tc>
          <w:tcPr>
            <w:tcW w:w="1014" w:type="dxa"/>
          </w:tcPr>
          <w:p w14:paraId="76F27FA6" w14:textId="77777777" w:rsidR="00983816" w:rsidRDefault="00983816" w:rsidP="00983816"/>
        </w:tc>
        <w:tc>
          <w:tcPr>
            <w:tcW w:w="1374" w:type="dxa"/>
          </w:tcPr>
          <w:p w14:paraId="5017FC03" w14:textId="77777777" w:rsidR="00983816" w:rsidRDefault="00983816" w:rsidP="00983816"/>
        </w:tc>
        <w:tc>
          <w:tcPr>
            <w:tcW w:w="905" w:type="dxa"/>
            <w:shd w:val="clear" w:color="auto" w:fill="00B0F0"/>
          </w:tcPr>
          <w:p w14:paraId="432BF0E8" w14:textId="77777777" w:rsidR="00983816" w:rsidRDefault="00983816" w:rsidP="00983816"/>
        </w:tc>
        <w:tc>
          <w:tcPr>
            <w:tcW w:w="747" w:type="dxa"/>
          </w:tcPr>
          <w:p w14:paraId="07C5CAC1" w14:textId="77777777" w:rsidR="00983816" w:rsidRDefault="00983816" w:rsidP="00983816"/>
        </w:tc>
        <w:tc>
          <w:tcPr>
            <w:tcW w:w="761" w:type="dxa"/>
          </w:tcPr>
          <w:p w14:paraId="49FFF2C1" w14:textId="77777777" w:rsidR="00983816" w:rsidRDefault="00983816" w:rsidP="00983816"/>
        </w:tc>
      </w:tr>
      <w:tr w:rsidR="00983816" w14:paraId="2BB54239" w14:textId="77777777" w:rsidTr="00557817">
        <w:tc>
          <w:tcPr>
            <w:tcW w:w="1692" w:type="dxa"/>
          </w:tcPr>
          <w:p w14:paraId="49356115" w14:textId="064B6455" w:rsidR="00983816" w:rsidRDefault="00DE4C9A" w:rsidP="00983816">
            <w:r>
              <w:t>Interviews and Opinion Gathering</w:t>
            </w:r>
          </w:p>
        </w:tc>
        <w:tc>
          <w:tcPr>
            <w:tcW w:w="1312" w:type="dxa"/>
          </w:tcPr>
          <w:p w14:paraId="1FDA337B" w14:textId="77777777" w:rsidR="00983816" w:rsidRDefault="00983816" w:rsidP="00983816"/>
        </w:tc>
        <w:tc>
          <w:tcPr>
            <w:tcW w:w="1056" w:type="dxa"/>
          </w:tcPr>
          <w:p w14:paraId="10F5A8CA" w14:textId="77777777" w:rsidR="00983816" w:rsidRDefault="00983816" w:rsidP="00983816"/>
        </w:tc>
        <w:tc>
          <w:tcPr>
            <w:tcW w:w="1270" w:type="dxa"/>
          </w:tcPr>
          <w:p w14:paraId="3B58FC37" w14:textId="77777777" w:rsidR="00983816" w:rsidRDefault="00983816" w:rsidP="00983816"/>
        </w:tc>
        <w:tc>
          <w:tcPr>
            <w:tcW w:w="1251" w:type="dxa"/>
          </w:tcPr>
          <w:p w14:paraId="5FD0919C" w14:textId="77777777" w:rsidR="00983816" w:rsidRDefault="00983816" w:rsidP="00983816"/>
        </w:tc>
        <w:tc>
          <w:tcPr>
            <w:tcW w:w="1014" w:type="dxa"/>
          </w:tcPr>
          <w:p w14:paraId="5F6F0063" w14:textId="77777777" w:rsidR="00983816" w:rsidRDefault="00983816" w:rsidP="00983816"/>
        </w:tc>
        <w:tc>
          <w:tcPr>
            <w:tcW w:w="1374" w:type="dxa"/>
          </w:tcPr>
          <w:p w14:paraId="406EB353" w14:textId="77777777" w:rsidR="00983816" w:rsidRDefault="00983816" w:rsidP="00983816"/>
        </w:tc>
        <w:tc>
          <w:tcPr>
            <w:tcW w:w="905" w:type="dxa"/>
            <w:shd w:val="clear" w:color="auto" w:fill="FFFF00"/>
          </w:tcPr>
          <w:p w14:paraId="71E25D6D" w14:textId="77777777" w:rsidR="00983816" w:rsidRDefault="00983816" w:rsidP="00983816"/>
        </w:tc>
        <w:tc>
          <w:tcPr>
            <w:tcW w:w="747" w:type="dxa"/>
            <w:shd w:val="clear" w:color="auto" w:fill="FFFF00"/>
          </w:tcPr>
          <w:p w14:paraId="14271C7B" w14:textId="77777777" w:rsidR="00983816" w:rsidRDefault="00983816" w:rsidP="00983816"/>
        </w:tc>
        <w:tc>
          <w:tcPr>
            <w:tcW w:w="761" w:type="dxa"/>
          </w:tcPr>
          <w:p w14:paraId="3B7C5427" w14:textId="77777777" w:rsidR="00983816" w:rsidRDefault="00983816" w:rsidP="00983816"/>
        </w:tc>
      </w:tr>
      <w:tr w:rsidR="00983816" w14:paraId="30E99B6F" w14:textId="77777777" w:rsidTr="00557817">
        <w:tc>
          <w:tcPr>
            <w:tcW w:w="1692" w:type="dxa"/>
          </w:tcPr>
          <w:p w14:paraId="63BA4751" w14:textId="2900E573" w:rsidR="00983816" w:rsidRDefault="00DE4C9A" w:rsidP="00983816">
            <w:r>
              <w:t>Conclusions</w:t>
            </w:r>
          </w:p>
        </w:tc>
        <w:tc>
          <w:tcPr>
            <w:tcW w:w="1312" w:type="dxa"/>
          </w:tcPr>
          <w:p w14:paraId="7C4EDA9E" w14:textId="77777777" w:rsidR="00983816" w:rsidRDefault="00983816" w:rsidP="00983816"/>
        </w:tc>
        <w:tc>
          <w:tcPr>
            <w:tcW w:w="1056" w:type="dxa"/>
          </w:tcPr>
          <w:p w14:paraId="7825EAB0" w14:textId="77777777" w:rsidR="00983816" w:rsidRDefault="00983816" w:rsidP="00983816"/>
        </w:tc>
        <w:tc>
          <w:tcPr>
            <w:tcW w:w="1270" w:type="dxa"/>
          </w:tcPr>
          <w:p w14:paraId="61A9558D" w14:textId="77777777" w:rsidR="00983816" w:rsidRDefault="00983816" w:rsidP="00983816"/>
        </w:tc>
        <w:tc>
          <w:tcPr>
            <w:tcW w:w="1251" w:type="dxa"/>
          </w:tcPr>
          <w:p w14:paraId="3843E68D" w14:textId="77777777" w:rsidR="00983816" w:rsidRDefault="00983816" w:rsidP="00983816"/>
        </w:tc>
        <w:tc>
          <w:tcPr>
            <w:tcW w:w="1014" w:type="dxa"/>
          </w:tcPr>
          <w:p w14:paraId="1FF09162" w14:textId="77777777" w:rsidR="00983816" w:rsidRDefault="00983816" w:rsidP="00983816"/>
        </w:tc>
        <w:tc>
          <w:tcPr>
            <w:tcW w:w="1374" w:type="dxa"/>
          </w:tcPr>
          <w:p w14:paraId="6B060E20" w14:textId="77777777" w:rsidR="00983816" w:rsidRDefault="00983816" w:rsidP="00983816"/>
        </w:tc>
        <w:tc>
          <w:tcPr>
            <w:tcW w:w="905" w:type="dxa"/>
          </w:tcPr>
          <w:p w14:paraId="6258E44C" w14:textId="77777777" w:rsidR="00983816" w:rsidRDefault="00983816" w:rsidP="00983816"/>
        </w:tc>
        <w:tc>
          <w:tcPr>
            <w:tcW w:w="747" w:type="dxa"/>
            <w:shd w:val="clear" w:color="auto" w:fill="0070C0"/>
          </w:tcPr>
          <w:p w14:paraId="073B2F6C" w14:textId="77777777" w:rsidR="00983816" w:rsidRDefault="00983816" w:rsidP="00983816"/>
        </w:tc>
        <w:tc>
          <w:tcPr>
            <w:tcW w:w="761" w:type="dxa"/>
          </w:tcPr>
          <w:p w14:paraId="049706B9" w14:textId="77777777" w:rsidR="00983816" w:rsidRDefault="00983816" w:rsidP="00983816"/>
        </w:tc>
      </w:tr>
      <w:tr w:rsidR="00983816" w14:paraId="02B43EA1" w14:textId="77777777" w:rsidTr="00557817">
        <w:tc>
          <w:tcPr>
            <w:tcW w:w="1692" w:type="dxa"/>
          </w:tcPr>
          <w:p w14:paraId="3663E8D1" w14:textId="727ECC01" w:rsidR="00983816" w:rsidRDefault="00DE4C9A" w:rsidP="00983816">
            <w:r>
              <w:t>Review and Thoughts for Future</w:t>
            </w:r>
          </w:p>
        </w:tc>
        <w:tc>
          <w:tcPr>
            <w:tcW w:w="1312" w:type="dxa"/>
          </w:tcPr>
          <w:p w14:paraId="31E77304" w14:textId="77777777" w:rsidR="00983816" w:rsidRDefault="00983816" w:rsidP="00983816"/>
        </w:tc>
        <w:tc>
          <w:tcPr>
            <w:tcW w:w="1056" w:type="dxa"/>
          </w:tcPr>
          <w:p w14:paraId="1734392C" w14:textId="77777777" w:rsidR="00983816" w:rsidRDefault="00983816" w:rsidP="00983816"/>
        </w:tc>
        <w:tc>
          <w:tcPr>
            <w:tcW w:w="1270" w:type="dxa"/>
          </w:tcPr>
          <w:p w14:paraId="498202DC" w14:textId="77777777" w:rsidR="00983816" w:rsidRDefault="00983816" w:rsidP="00983816"/>
        </w:tc>
        <w:tc>
          <w:tcPr>
            <w:tcW w:w="1251" w:type="dxa"/>
          </w:tcPr>
          <w:p w14:paraId="1BB47C67" w14:textId="77777777" w:rsidR="00983816" w:rsidRDefault="00983816" w:rsidP="00983816"/>
        </w:tc>
        <w:tc>
          <w:tcPr>
            <w:tcW w:w="1014" w:type="dxa"/>
          </w:tcPr>
          <w:p w14:paraId="76154405" w14:textId="77777777" w:rsidR="00983816" w:rsidRDefault="00983816" w:rsidP="00983816"/>
        </w:tc>
        <w:tc>
          <w:tcPr>
            <w:tcW w:w="1374" w:type="dxa"/>
          </w:tcPr>
          <w:p w14:paraId="28DF7465" w14:textId="77777777" w:rsidR="00983816" w:rsidRDefault="00983816" w:rsidP="00983816"/>
        </w:tc>
        <w:tc>
          <w:tcPr>
            <w:tcW w:w="905" w:type="dxa"/>
          </w:tcPr>
          <w:p w14:paraId="1F8114D8" w14:textId="77777777" w:rsidR="00983816" w:rsidRDefault="00983816" w:rsidP="00983816"/>
        </w:tc>
        <w:tc>
          <w:tcPr>
            <w:tcW w:w="747" w:type="dxa"/>
            <w:shd w:val="clear" w:color="auto" w:fill="FFC000"/>
          </w:tcPr>
          <w:p w14:paraId="36096741" w14:textId="77777777" w:rsidR="00983816" w:rsidRDefault="00983816" w:rsidP="00983816"/>
        </w:tc>
        <w:tc>
          <w:tcPr>
            <w:tcW w:w="761" w:type="dxa"/>
            <w:shd w:val="clear" w:color="auto" w:fill="FFC000"/>
          </w:tcPr>
          <w:p w14:paraId="21CAF8B7" w14:textId="77777777" w:rsidR="00983816" w:rsidRDefault="00983816" w:rsidP="00983816"/>
        </w:tc>
      </w:tr>
    </w:tbl>
    <w:p w14:paraId="3DD7DDDE" w14:textId="4D76E1B0" w:rsidR="00DB2BBF" w:rsidRDefault="00E67122" w:rsidP="00E7409B">
      <w:pPr>
        <w:jc w:val="both"/>
      </w:pPr>
      <w:r>
        <w:t>Please note all these timings are estimations</w:t>
      </w:r>
      <w:r w:rsidR="00B7103A">
        <w:t xml:space="preserve">; the experiment’s actual timings are entirely subject to change as it will have to be a fluid procedure entirely dependent on resourcing availability, personnel </w:t>
      </w:r>
      <w:r w:rsidR="00B7103A">
        <w:lastRenderedPageBreak/>
        <w:t xml:space="preserve">workload, </w:t>
      </w:r>
      <w:r w:rsidR="00E7409B">
        <w:t>equipment availability, maintenance regimes, and weather conditions. Timings will be adjusted throughout the experiment process to account for such variation.</w:t>
      </w:r>
    </w:p>
    <w:bookmarkStart w:id="17" w:name="_Toc10406061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65230046"/>
        <w:docPartObj>
          <w:docPartGallery w:val="Bibliographies"/>
          <w:docPartUnique/>
        </w:docPartObj>
      </w:sdtPr>
      <w:sdtEndPr/>
      <w:sdtContent>
        <w:p w14:paraId="2C86C08D" w14:textId="11A45A8A" w:rsidR="00B62777" w:rsidRDefault="00B62777">
          <w:pPr>
            <w:pStyle w:val="Heading1"/>
          </w:pPr>
          <w:r>
            <w:t>References</w:t>
          </w:r>
          <w:bookmarkEnd w:id="17"/>
        </w:p>
        <w:sdt>
          <w:sdtPr>
            <w:id w:val="-573587230"/>
            <w:bibliography/>
          </w:sdtPr>
          <w:sdtEndPr/>
          <w:sdtContent>
            <w:p w14:paraId="20A8A7FA" w14:textId="77777777" w:rsidR="00B62777" w:rsidRDefault="00B6277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4162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7"/>
                <w:gridCol w:w="8739"/>
              </w:tblGrid>
              <w:tr w:rsidR="00B62777" w14:paraId="61763EC2" w14:textId="77777777" w:rsidTr="00B62777">
                <w:trPr>
                  <w:divId w:val="2010516881"/>
                  <w:trHeight w:val="769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0C95D5B8" w14:textId="624C3561" w:rsidR="00B62777" w:rsidRDefault="00B6277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6B34BE52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Ministry of Defence, </w:t>
                    </w:r>
                    <w:r>
                      <w:rPr>
                        <w:i/>
                        <w:iCs/>
                        <w:noProof/>
                      </w:rPr>
                      <w:t xml:space="preserve">Defence Standard 00-035 Environmental Handbook for Defence Materiel, </w:t>
                    </w:r>
                    <w:r>
                      <w:rPr>
                        <w:noProof/>
                      </w:rPr>
                      <w:t xml:space="preserve">Ministry of Defence, 2018. </w:t>
                    </w:r>
                  </w:p>
                </w:tc>
              </w:tr>
              <w:tr w:rsidR="00B62777" w14:paraId="7A0B96D0" w14:textId="77777777" w:rsidTr="00B62777">
                <w:trPr>
                  <w:divId w:val="2010516881"/>
                  <w:trHeight w:val="785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105272C5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46099E52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Newport Corporation, “Fundamentals of Vibration,” 2022. [Online]. Available: https://www.newport.com/t/fundamentals-of-vibration. [Accessed 21 May 2022].</w:t>
                    </w:r>
                  </w:p>
                </w:tc>
              </w:tr>
              <w:tr w:rsidR="00B62777" w14:paraId="7C1C972B" w14:textId="77777777" w:rsidTr="00B62777">
                <w:trPr>
                  <w:divId w:val="2010516881"/>
                  <w:trHeight w:val="1068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29A5A067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52074631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Brüel &amp; Kjær Sound &amp; Vibration Measurement, “LDS V964LS Shaker Product Data,” 2022. [Online]. Available: https://www.bksv.com/-/media/literature/Product-Data/bp2410.ashx. [Accessed 21 May 2022].</w:t>
                    </w:r>
                  </w:p>
                </w:tc>
              </w:tr>
              <w:tr w:rsidR="00B62777" w14:paraId="6EF3F2D5" w14:textId="77777777" w:rsidTr="00B62777">
                <w:trPr>
                  <w:divId w:val="2010516881"/>
                  <w:trHeight w:val="1084"/>
                  <w:tblCellSpacing w:w="15" w:type="dxa"/>
                </w:trPr>
                <w:tc>
                  <w:tcPr>
                    <w:tcW w:w="184" w:type="pct"/>
                    <w:hideMark/>
                  </w:tcPr>
                  <w:p w14:paraId="6FE056DC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56" w:type="pct"/>
                    <w:hideMark/>
                  </w:tcPr>
                  <w:p w14:paraId="0C713B13" w14:textId="77777777" w:rsidR="00B62777" w:rsidRDefault="00B62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Data Physics UK Ltd, “GW-V100 Electromagnet Shaker,” 2022. [Online]. Available: https://cdn2.hubspot.net/hubfs/409629/eBooks/Data_Physics/DataPhysics_GW_V100_datasheet_11.29.19.pdf. [Accessed 21 May 2022].</w:t>
                    </w:r>
                  </w:p>
                </w:tc>
              </w:tr>
            </w:tbl>
            <w:p w14:paraId="1FB7D8A8" w14:textId="77777777" w:rsidR="00B62777" w:rsidRDefault="00B62777">
              <w:pPr>
                <w:divId w:val="2010516881"/>
                <w:rPr>
                  <w:rFonts w:eastAsia="Times New Roman"/>
                  <w:noProof/>
                </w:rPr>
              </w:pPr>
            </w:p>
            <w:p w14:paraId="4895A57B" w14:textId="3099A6E5" w:rsidR="00B62777" w:rsidRDefault="00B6277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D05AF" w14:textId="77777777" w:rsidR="00E7409B" w:rsidRPr="00DB2BBF" w:rsidRDefault="00E7409B" w:rsidP="00E7409B">
      <w:pPr>
        <w:jc w:val="both"/>
      </w:pPr>
    </w:p>
    <w:sectPr w:rsidR="00E7409B" w:rsidRPr="00DB2BBF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67811A" w14:textId="77777777" w:rsidR="00334732" w:rsidRDefault="00334732" w:rsidP="00615026">
      <w:pPr>
        <w:spacing w:after="0" w:line="240" w:lineRule="auto"/>
      </w:pPr>
      <w:r>
        <w:separator/>
      </w:r>
    </w:p>
  </w:endnote>
  <w:endnote w:type="continuationSeparator" w:id="0">
    <w:p w14:paraId="04AF26B2" w14:textId="77777777" w:rsidR="00334732" w:rsidRDefault="00334732" w:rsidP="006150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30132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760F6A" w14:textId="0636B8A1" w:rsidR="00615026" w:rsidRDefault="006150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9558BA" w14:textId="483C19A8" w:rsidR="00615026" w:rsidRDefault="004F2584" w:rsidP="008E499B">
    <w:pPr>
      <w:pStyle w:val="Footer"/>
    </w:pPr>
    <w:r>
      <w:t>Conor Bradshaw</w:t>
    </w:r>
    <w:r w:rsidR="008E499B">
      <w:t xml:space="preserve"> 1907871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CF4FC0" w14:textId="77777777" w:rsidR="00334732" w:rsidRDefault="00334732" w:rsidP="00615026">
      <w:pPr>
        <w:spacing w:after="0" w:line="240" w:lineRule="auto"/>
      </w:pPr>
      <w:r>
        <w:separator/>
      </w:r>
    </w:p>
  </w:footnote>
  <w:footnote w:type="continuationSeparator" w:id="0">
    <w:p w14:paraId="54539ACA" w14:textId="77777777" w:rsidR="00334732" w:rsidRDefault="00334732" w:rsidP="006150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208FD5" w14:textId="04EB6AF6" w:rsidR="004F2584" w:rsidRDefault="004F2584" w:rsidP="004F2584">
    <w:pPr>
      <w:pStyle w:val="Header"/>
      <w:jc w:val="center"/>
    </w:pPr>
    <w:r>
      <w:t>Multi-Axis Vibration Testing Project Proposal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1D0585"/>
    <w:multiLevelType w:val="hybridMultilevel"/>
    <w:tmpl w:val="02AE4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635C31"/>
    <w:multiLevelType w:val="hybridMultilevel"/>
    <w:tmpl w:val="3AB45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E114CD"/>
    <w:multiLevelType w:val="hybridMultilevel"/>
    <w:tmpl w:val="470E5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A94260"/>
    <w:multiLevelType w:val="hybridMultilevel"/>
    <w:tmpl w:val="283E5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225090"/>
    <w:multiLevelType w:val="hybridMultilevel"/>
    <w:tmpl w:val="E430A8C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4A876651"/>
    <w:multiLevelType w:val="hybridMultilevel"/>
    <w:tmpl w:val="09C41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DE5764"/>
    <w:multiLevelType w:val="hybridMultilevel"/>
    <w:tmpl w:val="D7241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4C33D4"/>
    <w:multiLevelType w:val="hybridMultilevel"/>
    <w:tmpl w:val="19264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2162644">
    <w:abstractNumId w:val="4"/>
  </w:num>
  <w:num w:numId="2" w16cid:durableId="968245670">
    <w:abstractNumId w:val="1"/>
  </w:num>
  <w:num w:numId="3" w16cid:durableId="2132284361">
    <w:abstractNumId w:val="2"/>
  </w:num>
  <w:num w:numId="4" w16cid:durableId="1778670849">
    <w:abstractNumId w:val="3"/>
  </w:num>
  <w:num w:numId="5" w16cid:durableId="1429934337">
    <w:abstractNumId w:val="7"/>
  </w:num>
  <w:num w:numId="6" w16cid:durableId="1832215106">
    <w:abstractNumId w:val="5"/>
  </w:num>
  <w:num w:numId="7" w16cid:durableId="24255025">
    <w:abstractNumId w:val="6"/>
  </w:num>
  <w:num w:numId="8" w16cid:durableId="787240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C4A"/>
    <w:rsid w:val="00026ED9"/>
    <w:rsid w:val="00027490"/>
    <w:rsid w:val="000324FD"/>
    <w:rsid w:val="00045162"/>
    <w:rsid w:val="0005021A"/>
    <w:rsid w:val="00084D92"/>
    <w:rsid w:val="000851FA"/>
    <w:rsid w:val="0008605E"/>
    <w:rsid w:val="00093449"/>
    <w:rsid w:val="0009753E"/>
    <w:rsid w:val="000C4677"/>
    <w:rsid w:val="000D4193"/>
    <w:rsid w:val="000E3BC1"/>
    <w:rsid w:val="000F4646"/>
    <w:rsid w:val="000F7632"/>
    <w:rsid w:val="00103145"/>
    <w:rsid w:val="00143F26"/>
    <w:rsid w:val="00147E7E"/>
    <w:rsid w:val="001E291D"/>
    <w:rsid w:val="002141D6"/>
    <w:rsid w:val="0024161B"/>
    <w:rsid w:val="00246C29"/>
    <w:rsid w:val="002557BA"/>
    <w:rsid w:val="00262DA6"/>
    <w:rsid w:val="002977DA"/>
    <w:rsid w:val="002B1E3B"/>
    <w:rsid w:val="002B689E"/>
    <w:rsid w:val="002C4184"/>
    <w:rsid w:val="002D14FE"/>
    <w:rsid w:val="002D1A53"/>
    <w:rsid w:val="002D2AB6"/>
    <w:rsid w:val="0030145F"/>
    <w:rsid w:val="003019AD"/>
    <w:rsid w:val="00312EF3"/>
    <w:rsid w:val="003207F7"/>
    <w:rsid w:val="00326980"/>
    <w:rsid w:val="003337DD"/>
    <w:rsid w:val="00334732"/>
    <w:rsid w:val="00334B76"/>
    <w:rsid w:val="0036188B"/>
    <w:rsid w:val="0039653E"/>
    <w:rsid w:val="003B53B6"/>
    <w:rsid w:val="003C1136"/>
    <w:rsid w:val="003D5D1E"/>
    <w:rsid w:val="003E202F"/>
    <w:rsid w:val="003E3BCE"/>
    <w:rsid w:val="003F31FE"/>
    <w:rsid w:val="0041788A"/>
    <w:rsid w:val="0045116B"/>
    <w:rsid w:val="00465759"/>
    <w:rsid w:val="00473D01"/>
    <w:rsid w:val="0047419E"/>
    <w:rsid w:val="004D28DD"/>
    <w:rsid w:val="004E1805"/>
    <w:rsid w:val="004F174E"/>
    <w:rsid w:val="004F2584"/>
    <w:rsid w:val="004F462A"/>
    <w:rsid w:val="00501598"/>
    <w:rsid w:val="00510964"/>
    <w:rsid w:val="00516E40"/>
    <w:rsid w:val="0052507E"/>
    <w:rsid w:val="005274CE"/>
    <w:rsid w:val="005330C5"/>
    <w:rsid w:val="00544C66"/>
    <w:rsid w:val="00557817"/>
    <w:rsid w:val="00566B88"/>
    <w:rsid w:val="005769D6"/>
    <w:rsid w:val="00596133"/>
    <w:rsid w:val="00610C4A"/>
    <w:rsid w:val="00615026"/>
    <w:rsid w:val="0061657B"/>
    <w:rsid w:val="0063167E"/>
    <w:rsid w:val="006321DA"/>
    <w:rsid w:val="00642FBE"/>
    <w:rsid w:val="00653008"/>
    <w:rsid w:val="00653079"/>
    <w:rsid w:val="00657BE2"/>
    <w:rsid w:val="006701FD"/>
    <w:rsid w:val="00684C6C"/>
    <w:rsid w:val="006A7225"/>
    <w:rsid w:val="006D75D0"/>
    <w:rsid w:val="00705850"/>
    <w:rsid w:val="00717BF2"/>
    <w:rsid w:val="00727E9A"/>
    <w:rsid w:val="00730B4A"/>
    <w:rsid w:val="0075450A"/>
    <w:rsid w:val="007549C3"/>
    <w:rsid w:val="007A57EE"/>
    <w:rsid w:val="007C3A2D"/>
    <w:rsid w:val="007E2E28"/>
    <w:rsid w:val="007E6B90"/>
    <w:rsid w:val="007F14CA"/>
    <w:rsid w:val="007F31BB"/>
    <w:rsid w:val="007F3537"/>
    <w:rsid w:val="008029F8"/>
    <w:rsid w:val="008029FA"/>
    <w:rsid w:val="008143E9"/>
    <w:rsid w:val="0082699C"/>
    <w:rsid w:val="008316F8"/>
    <w:rsid w:val="0084375D"/>
    <w:rsid w:val="008500F7"/>
    <w:rsid w:val="008731EC"/>
    <w:rsid w:val="00886CEF"/>
    <w:rsid w:val="00891844"/>
    <w:rsid w:val="008D1512"/>
    <w:rsid w:val="008D5C52"/>
    <w:rsid w:val="008E499B"/>
    <w:rsid w:val="008F4E3E"/>
    <w:rsid w:val="008F6FC5"/>
    <w:rsid w:val="009017D9"/>
    <w:rsid w:val="00910144"/>
    <w:rsid w:val="00920E58"/>
    <w:rsid w:val="00934B4A"/>
    <w:rsid w:val="00942669"/>
    <w:rsid w:val="00983816"/>
    <w:rsid w:val="009A5A53"/>
    <w:rsid w:val="009B3B8E"/>
    <w:rsid w:val="009D0FA8"/>
    <w:rsid w:val="009E3234"/>
    <w:rsid w:val="009E7556"/>
    <w:rsid w:val="00A63C3A"/>
    <w:rsid w:val="00A74A7A"/>
    <w:rsid w:val="00AA5580"/>
    <w:rsid w:val="00AE0A48"/>
    <w:rsid w:val="00AE475C"/>
    <w:rsid w:val="00AE7E42"/>
    <w:rsid w:val="00B24B5B"/>
    <w:rsid w:val="00B56845"/>
    <w:rsid w:val="00B62777"/>
    <w:rsid w:val="00B65CAD"/>
    <w:rsid w:val="00B7103A"/>
    <w:rsid w:val="00BA08D5"/>
    <w:rsid w:val="00BA26E2"/>
    <w:rsid w:val="00BC238E"/>
    <w:rsid w:val="00BD1A2E"/>
    <w:rsid w:val="00BD32E8"/>
    <w:rsid w:val="00BF29B9"/>
    <w:rsid w:val="00C313DF"/>
    <w:rsid w:val="00C521AA"/>
    <w:rsid w:val="00C671B3"/>
    <w:rsid w:val="00C7652E"/>
    <w:rsid w:val="00C77DC4"/>
    <w:rsid w:val="00C8343C"/>
    <w:rsid w:val="00C8760C"/>
    <w:rsid w:val="00CB66B4"/>
    <w:rsid w:val="00CD09B0"/>
    <w:rsid w:val="00CD0FC2"/>
    <w:rsid w:val="00CF5ED2"/>
    <w:rsid w:val="00D0048E"/>
    <w:rsid w:val="00D02B05"/>
    <w:rsid w:val="00D203C4"/>
    <w:rsid w:val="00D23B53"/>
    <w:rsid w:val="00D24F55"/>
    <w:rsid w:val="00D26B60"/>
    <w:rsid w:val="00D72EE6"/>
    <w:rsid w:val="00D837A3"/>
    <w:rsid w:val="00DB2BBF"/>
    <w:rsid w:val="00DB60A0"/>
    <w:rsid w:val="00DC6496"/>
    <w:rsid w:val="00DE4C9A"/>
    <w:rsid w:val="00DF5970"/>
    <w:rsid w:val="00E00B89"/>
    <w:rsid w:val="00E15781"/>
    <w:rsid w:val="00E16627"/>
    <w:rsid w:val="00E225C4"/>
    <w:rsid w:val="00E33D1A"/>
    <w:rsid w:val="00E34041"/>
    <w:rsid w:val="00E42922"/>
    <w:rsid w:val="00E43579"/>
    <w:rsid w:val="00E67122"/>
    <w:rsid w:val="00E7409B"/>
    <w:rsid w:val="00EA353D"/>
    <w:rsid w:val="00EB7BBA"/>
    <w:rsid w:val="00ED6D0E"/>
    <w:rsid w:val="00ED740E"/>
    <w:rsid w:val="00EE114A"/>
    <w:rsid w:val="00F177F9"/>
    <w:rsid w:val="00F31DAB"/>
    <w:rsid w:val="00F43374"/>
    <w:rsid w:val="00F56C38"/>
    <w:rsid w:val="00F84EA6"/>
    <w:rsid w:val="00F93180"/>
    <w:rsid w:val="00F93A60"/>
    <w:rsid w:val="00FA0D03"/>
    <w:rsid w:val="00FB12AE"/>
    <w:rsid w:val="00FB3BAD"/>
    <w:rsid w:val="00FD057B"/>
    <w:rsid w:val="00FE482D"/>
    <w:rsid w:val="00FE5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B4D94"/>
  <w15:chartTrackingRefBased/>
  <w15:docId w15:val="{5D91AB1E-9E9C-4837-BBE3-90D2600977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5ED2"/>
  </w:style>
  <w:style w:type="paragraph" w:styleId="Heading1">
    <w:name w:val="heading 1"/>
    <w:basedOn w:val="Normal"/>
    <w:next w:val="Normal"/>
    <w:link w:val="Heading1Char"/>
    <w:uiPriority w:val="9"/>
    <w:qFormat/>
    <w:rsid w:val="0075450A"/>
    <w:pPr>
      <w:keepNext/>
      <w:keepLines/>
      <w:spacing w:before="240" w:after="0"/>
      <w:jc w:val="both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419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19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450A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F5ED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5E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5ED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F5ED2"/>
    <w:rPr>
      <w:rFonts w:eastAsiaTheme="minorEastAsia"/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0D4193"/>
    <w:pPr>
      <w:jc w:val="left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41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419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D4193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193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15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5026"/>
  </w:style>
  <w:style w:type="paragraph" w:styleId="Footer">
    <w:name w:val="footer"/>
    <w:basedOn w:val="Normal"/>
    <w:link w:val="FooterChar"/>
    <w:uiPriority w:val="99"/>
    <w:unhideWhenUsed/>
    <w:rsid w:val="00615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5026"/>
  </w:style>
  <w:style w:type="paragraph" w:styleId="ListParagraph">
    <w:name w:val="List Paragraph"/>
    <w:basedOn w:val="Normal"/>
    <w:uiPriority w:val="34"/>
    <w:qFormat/>
    <w:rsid w:val="00ED6D0E"/>
    <w:pPr>
      <w:ind w:left="720"/>
      <w:contextualSpacing/>
    </w:pPr>
  </w:style>
  <w:style w:type="table" w:styleId="TableGrid">
    <w:name w:val="Table Grid"/>
    <w:basedOn w:val="TableNormal"/>
    <w:uiPriority w:val="39"/>
    <w:rsid w:val="00C765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62777"/>
  </w:style>
  <w:style w:type="paragraph" w:styleId="TOC2">
    <w:name w:val="toc 2"/>
    <w:basedOn w:val="Normal"/>
    <w:next w:val="Normal"/>
    <w:autoRedefine/>
    <w:uiPriority w:val="39"/>
    <w:unhideWhenUsed/>
    <w:rsid w:val="0061657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82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1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1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1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Min18</b:Tag>
    <b:SourceType>Misc</b:SourceType>
    <b:Guid>{91C16235-390A-40C5-B7E0-B016A3D9639F}</b:Guid>
    <b:Title>Defence Standard 00-035 Environmental Handbook for Defence Materiel</b:Title>
    <b:Year>2018</b:Year>
    <b:Publisher>Ministry of Defence</b:Publisher>
    <b:Author>
      <b:Author>
        <b:Corporate>Ministry of Defence</b:Corporate>
      </b:Author>
    </b:Author>
    <b:RefOrder>1</b:RefOrder>
  </b:Source>
  <b:Source>
    <b:Tag>New22</b:Tag>
    <b:SourceType>InternetSite</b:SourceType>
    <b:Guid>{E4C10AE2-93E0-498E-A17D-521089252EB5}</b:Guid>
    <b:Title>Fundamentals of Vibration</b:Title>
    <b:Year>2022</b:Year>
    <b:Author>
      <b:Author>
        <b:Corporate>Newport Corporation</b:Corporate>
      </b:Author>
    </b:Author>
    <b:YearAccessed>2022</b:YearAccessed>
    <b:MonthAccessed>May</b:MonthAccessed>
    <b:DayAccessed>21</b:DayAccessed>
    <b:URL>https://www.newport.com/t/fundamentals-of-vibration</b:URL>
    <b:RefOrder>2</b:RefOrder>
  </b:Source>
  <b:Source>
    <b:Tag>Brü22</b:Tag>
    <b:SourceType>InternetSite</b:SourceType>
    <b:Guid>{FFF12139-A8E0-4736-A23B-AA8A8DD4031D}</b:Guid>
    <b:Author>
      <b:Author>
        <b:Corporate>Brüel &amp; Kjær Sound &amp; Vibration Measurement</b:Corporate>
      </b:Author>
    </b:Author>
    <b:Title>LDS V964LS Shaker Product Data</b:Title>
    <b:Year>2022</b:Year>
    <b:YearAccessed>2022</b:YearAccessed>
    <b:MonthAccessed>May</b:MonthAccessed>
    <b:DayAccessed>21</b:DayAccessed>
    <b:URL>https://www.bksv.com/-/media/literature/Product-Data/bp2410.ashx</b:URL>
    <b:RefOrder>3</b:RefOrder>
  </b:Source>
  <b:Source>
    <b:Tag>Dat22</b:Tag>
    <b:SourceType>InternetSite</b:SourceType>
    <b:Guid>{5BE3A8DD-6A42-4052-AB3D-5CA04D2398AB}</b:Guid>
    <b:Author>
      <b:Author>
        <b:Corporate>Data Physics UK Ltd</b:Corporate>
      </b:Author>
    </b:Author>
    <b:Title>GW-V100 Electromagnet Shaker</b:Title>
    <b:Year>2022</b:Year>
    <b:YearAccessed>2022</b:YearAccessed>
    <b:MonthAccessed>May</b:MonthAccessed>
    <b:DayAccessed>21</b:DayAccessed>
    <b:URL>https://cdn2.hubspot.net/hubfs/409629/eBooks/Data_Physics/DataPhysics_GW_V100_datasheet_11.29.19.pdf</b:URL>
    <b:RefOrder>4</b:RefOrder>
  </b:Source>
</b:Sources>
</file>

<file path=customXml/itemProps1.xml><?xml version="1.0" encoding="utf-8"?>
<ds:datastoreItem xmlns:ds="http://schemas.openxmlformats.org/officeDocument/2006/customXml" ds:itemID="{9A5EC30A-9C89-41A4-A389-CC031F5B3D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7</Pages>
  <Words>2103</Words>
  <Characters>11782</Characters>
  <Application>Microsoft Office Word</Application>
  <DocSecurity>0</DocSecurity>
  <Lines>436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</dc:creator>
  <cp:keywords/>
  <dc:description/>
  <cp:lastModifiedBy>Conor Bradshaw</cp:lastModifiedBy>
  <cp:revision>184</cp:revision>
  <dcterms:created xsi:type="dcterms:W3CDTF">2022-05-21T16:17:00Z</dcterms:created>
  <dcterms:modified xsi:type="dcterms:W3CDTF">2022-05-21T20:23:00Z</dcterms:modified>
</cp:coreProperties>
</file>