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713565026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64743ED9" w14:textId="36D8973E" w:rsidR="008C703B" w:rsidRPr="000D7DE7" w:rsidRDefault="008C703B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A9BEEEF" wp14:editId="2B2A3A7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A3472B8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0E178581" w14:textId="77777777" w:rsidR="00E42A57" w:rsidRPr="000D7DE7" w:rsidRDefault="00E42A57" w:rsidP="00596674">
          <w:pPr>
            <w:rPr>
              <w:rFonts w:ascii="Arial" w:hAnsi="Arial" w:cs="Arial"/>
              <w:sz w:val="22"/>
              <w:szCs w:val="22"/>
            </w:rPr>
          </w:pPr>
        </w:p>
        <w:p w14:paraId="5E9DFB66" w14:textId="77777777" w:rsidR="00E42A57" w:rsidRPr="000D7DE7" w:rsidRDefault="00E42A57" w:rsidP="00596674">
          <w:pPr>
            <w:rPr>
              <w:rFonts w:ascii="Arial" w:hAnsi="Arial" w:cs="Arial"/>
              <w:sz w:val="22"/>
              <w:szCs w:val="22"/>
            </w:rPr>
          </w:pPr>
        </w:p>
        <w:p w14:paraId="541A00DC" w14:textId="77777777" w:rsidR="00E42A57" w:rsidRPr="000D7DE7" w:rsidRDefault="00E42A57" w:rsidP="00596674">
          <w:pPr>
            <w:rPr>
              <w:rFonts w:ascii="Arial" w:hAnsi="Arial" w:cs="Arial"/>
              <w:sz w:val="22"/>
              <w:szCs w:val="22"/>
            </w:rPr>
          </w:pPr>
        </w:p>
        <w:p w14:paraId="05A5E75C" w14:textId="77777777" w:rsidR="00411BFE" w:rsidRPr="000D7DE7" w:rsidRDefault="00E42A57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Model Title</w:t>
          </w:r>
          <w:r w:rsidR="00411BFE" w:rsidRPr="000D7DE7">
            <w:rPr>
              <w:rFonts w:ascii="Arial" w:hAnsi="Arial" w:cs="Arial"/>
              <w:sz w:val="22"/>
              <w:szCs w:val="22"/>
            </w:rPr>
            <w:t>: Understanding and Engaging Stakeholders</w:t>
          </w:r>
        </w:p>
        <w:p w14:paraId="4821B87B" w14:textId="77777777" w:rsidR="00931E8E" w:rsidRPr="000D7DE7" w:rsidRDefault="00411BFE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Module Code: LCLM</w:t>
          </w:r>
          <w:r w:rsidR="00931E8E" w:rsidRPr="000D7DE7">
            <w:rPr>
              <w:rFonts w:ascii="Arial" w:hAnsi="Arial" w:cs="Arial"/>
              <w:sz w:val="22"/>
              <w:szCs w:val="22"/>
            </w:rPr>
            <w:t>5001</w:t>
          </w:r>
        </w:p>
        <w:p w14:paraId="46534498" w14:textId="77777777" w:rsidR="00A41E31" w:rsidRPr="000D7DE7" w:rsidRDefault="00931E8E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Assignment Tit</w:t>
          </w:r>
          <w:r w:rsidR="00A41E31" w:rsidRPr="000D7DE7">
            <w:rPr>
              <w:rFonts w:ascii="Arial" w:hAnsi="Arial" w:cs="Arial"/>
              <w:sz w:val="22"/>
              <w:szCs w:val="22"/>
            </w:rPr>
            <w:t>le:</w:t>
          </w:r>
        </w:p>
        <w:p w14:paraId="668FDC5B" w14:textId="77777777" w:rsidR="007A1774" w:rsidRPr="000D7DE7" w:rsidRDefault="00A41E31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Understanding the Importance of Stake</w:t>
          </w:r>
          <w:r w:rsidR="007A1774" w:rsidRPr="000D7DE7">
            <w:rPr>
              <w:rFonts w:ascii="Arial" w:hAnsi="Arial" w:cs="Arial"/>
              <w:sz w:val="22"/>
              <w:szCs w:val="22"/>
            </w:rPr>
            <w:t>holder Engagement in Successful Commencement and Completion of a Project</w:t>
          </w:r>
        </w:p>
        <w:p w14:paraId="3087F5B1" w14:textId="77777777" w:rsidR="007A1774" w:rsidRPr="000D7DE7" w:rsidRDefault="007A1774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Report Title:</w:t>
          </w:r>
        </w:p>
        <w:p w14:paraId="1607EFE7" w14:textId="77777777" w:rsidR="000D4311" w:rsidRPr="000D7DE7" w:rsidRDefault="007A1774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Stake</w:t>
          </w:r>
          <w:r w:rsidR="00ED7141" w:rsidRPr="000D7DE7">
            <w:rPr>
              <w:rFonts w:ascii="Arial" w:hAnsi="Arial" w:cs="Arial"/>
              <w:sz w:val="22"/>
              <w:szCs w:val="22"/>
            </w:rPr>
            <w:t xml:space="preserve">holder Engagement in the Launch of </w:t>
          </w:r>
          <w:proofErr w:type="spellStart"/>
          <w:r w:rsidR="00ED7141" w:rsidRPr="000D7DE7">
            <w:rPr>
              <w:rFonts w:ascii="Arial" w:hAnsi="Arial" w:cs="Arial"/>
              <w:sz w:val="22"/>
              <w:szCs w:val="22"/>
            </w:rPr>
            <w:t>StaySmart</w:t>
          </w:r>
          <w:proofErr w:type="spellEnd"/>
          <w:r w:rsidR="00ED7141" w:rsidRPr="000D7DE7">
            <w:rPr>
              <w:rFonts w:ascii="Arial" w:hAnsi="Arial" w:cs="Arial"/>
              <w:sz w:val="22"/>
              <w:szCs w:val="22"/>
            </w:rPr>
            <w:t>+ at Hyatt Hotels Corporation</w:t>
          </w:r>
        </w:p>
        <w:p w14:paraId="7D8904E5" w14:textId="77777777" w:rsidR="000D4311" w:rsidRPr="000D7DE7" w:rsidRDefault="000D4311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Student Name: Estera Filip</w:t>
          </w:r>
        </w:p>
        <w:p w14:paraId="2605E416" w14:textId="77777777" w:rsidR="000D4311" w:rsidRPr="000D7DE7" w:rsidRDefault="000D4311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Student ID: 2415106</w:t>
          </w:r>
        </w:p>
        <w:p w14:paraId="3FE3BFD7" w14:textId="55F4F100" w:rsidR="00A03A40" w:rsidRPr="000D7DE7" w:rsidRDefault="000D4311" w:rsidP="00596674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Lecture Name: Nadeem Mi</w:t>
          </w:r>
          <w:r w:rsidR="00A1584A" w:rsidRPr="000D7DE7">
            <w:rPr>
              <w:rFonts w:ascii="Arial" w:hAnsi="Arial" w:cs="Arial"/>
              <w:sz w:val="22"/>
              <w:szCs w:val="22"/>
            </w:rPr>
            <w:t>rza</w:t>
          </w:r>
          <w:r w:rsidR="008C703B" w:rsidRPr="000D7DE7"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kern w:val="2"/>
          <w:sz w:val="22"/>
          <w:szCs w:val="22"/>
          <w:lang w:eastAsia="en-US"/>
          <w14:ligatures w14:val="standardContextual"/>
        </w:rPr>
        <w:id w:val="-70995139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F0B9F78" w14:textId="112FBB46" w:rsidR="0093709D" w:rsidRPr="000D7DE7" w:rsidRDefault="0093709D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1D959380" w14:textId="6DC8AB66" w:rsidR="00CE12F4" w:rsidRDefault="0093709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0D7DE7">
            <w:rPr>
              <w:rFonts w:ascii="Arial" w:hAnsi="Arial" w:cs="Arial"/>
              <w:sz w:val="22"/>
              <w:szCs w:val="22"/>
            </w:rPr>
            <w:fldChar w:fldCharType="begin"/>
          </w:r>
          <w:r w:rsidRPr="000D7DE7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0D7DE7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227786741" w:history="1">
            <w:r w:rsidR="00CE12F4" w:rsidRPr="00EB35F1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CE12F4">
              <w:rPr>
                <w:noProof/>
                <w:webHidden/>
              </w:rPr>
              <w:tab/>
            </w:r>
            <w:r w:rsidR="00CE12F4">
              <w:rPr>
                <w:noProof/>
                <w:webHidden/>
              </w:rPr>
              <w:fldChar w:fldCharType="begin"/>
            </w:r>
            <w:r w:rsidR="00CE12F4">
              <w:rPr>
                <w:noProof/>
                <w:webHidden/>
              </w:rPr>
              <w:instrText xml:space="preserve"> PAGEREF _Toc227786741 \h </w:instrText>
            </w:r>
            <w:r w:rsidR="00CE12F4">
              <w:rPr>
                <w:noProof/>
                <w:webHidden/>
              </w:rPr>
            </w:r>
            <w:r w:rsidR="00CE12F4">
              <w:rPr>
                <w:noProof/>
                <w:webHidden/>
              </w:rPr>
              <w:fldChar w:fldCharType="separate"/>
            </w:r>
            <w:r w:rsidR="00CE12F4">
              <w:rPr>
                <w:noProof/>
                <w:webHidden/>
              </w:rPr>
              <w:t>2</w:t>
            </w:r>
            <w:r w:rsidR="00CE12F4">
              <w:rPr>
                <w:noProof/>
                <w:webHidden/>
              </w:rPr>
              <w:fldChar w:fldCharType="end"/>
            </w:r>
          </w:hyperlink>
        </w:p>
        <w:p w14:paraId="0E484DED" w14:textId="155C7996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2" w:history="1">
            <w:r w:rsidRPr="00EB35F1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227F6" w14:textId="05CD4546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3" w:history="1">
            <w:r w:rsidRPr="00EB35F1">
              <w:rPr>
                <w:rStyle w:val="Hyperlink"/>
                <w:rFonts w:ascii="Arial" w:hAnsi="Arial" w:cs="Arial"/>
                <w:noProof/>
              </w:rPr>
              <w:t>SWOT and PESTLE analyses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3B7F3" w14:textId="7726267A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4" w:history="1">
            <w:r w:rsidRPr="00EB35F1">
              <w:rPr>
                <w:rStyle w:val="Hyperlink"/>
                <w:rFonts w:ascii="Arial" w:hAnsi="Arial" w:cs="Arial"/>
                <w:noProof/>
              </w:rPr>
              <w:t>SWOT Analyses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4A5DD" w14:textId="2C6376AA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5" w:history="1">
            <w:r w:rsidRPr="00EB35F1">
              <w:rPr>
                <w:rStyle w:val="Hyperlink"/>
                <w:rFonts w:ascii="Arial" w:hAnsi="Arial" w:cs="Arial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BFF28" w14:textId="79C5B5B1" w:rsidR="00CE12F4" w:rsidRDefault="00CE12F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6" w:history="1">
            <w:r w:rsidRPr="00EB35F1">
              <w:rPr>
                <w:rStyle w:val="Hyperlink"/>
                <w:rFonts w:ascii="Arial" w:hAnsi="Arial" w:cs="Arial"/>
                <w:noProof/>
              </w:rPr>
              <w:t>PESTLE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85C46" w14:textId="7344BCBB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7" w:history="1">
            <w:r w:rsidRPr="00EB35F1">
              <w:rPr>
                <w:rStyle w:val="Hyperlink"/>
                <w:rFonts w:ascii="Arial" w:hAnsi="Arial" w:cs="Arial"/>
                <w:noProof/>
              </w:rPr>
              <w:t>Stakeholder Identification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68D2DB" w14:textId="1039E193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8" w:history="1">
            <w:r w:rsidRPr="00EB35F1">
              <w:rPr>
                <w:rStyle w:val="Hyperlink"/>
                <w:rFonts w:ascii="Arial" w:hAnsi="Arial" w:cs="Arial"/>
                <w:noProof/>
              </w:rPr>
              <w:t>Internal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DE4D7" w14:textId="790D40D8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49" w:history="1">
            <w:r w:rsidRPr="00EB35F1">
              <w:rPr>
                <w:rStyle w:val="Hyperlink"/>
                <w:rFonts w:ascii="Arial" w:hAnsi="Arial" w:cs="Arial"/>
                <w:noProof/>
              </w:rPr>
              <w:t>External Stakeholders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F0D84F" w14:textId="470F82C1" w:rsidR="00CE12F4" w:rsidRDefault="00CE12F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0" w:history="1">
            <w:r w:rsidRPr="00EB35F1">
              <w:rPr>
                <w:rStyle w:val="Hyperlink"/>
                <w:rFonts w:ascii="Arial" w:hAnsi="Arial" w:cs="Arial"/>
                <w:noProof/>
              </w:rPr>
              <w:t>Critical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71E1F" w14:textId="6AFF0B93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1" w:history="1">
            <w:r w:rsidRPr="00EB35F1">
              <w:rPr>
                <w:rStyle w:val="Hyperlink"/>
                <w:rFonts w:ascii="Arial" w:hAnsi="Arial" w:cs="Arial"/>
                <w:noProof/>
              </w:rPr>
              <w:t>Roles, Responsibilities, Benefits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B79C7" w14:textId="2A0A33B8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2" w:history="1">
            <w:r w:rsidRPr="00EB35F1">
              <w:rPr>
                <w:rStyle w:val="Hyperlink"/>
                <w:rFonts w:ascii="Arial" w:hAnsi="Arial" w:cs="Arial"/>
                <w:noProof/>
              </w:rPr>
              <w:t>Critical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BC46D" w14:textId="0BE11C48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3" w:history="1">
            <w:r w:rsidRPr="00EB35F1">
              <w:rPr>
                <w:rStyle w:val="Hyperlink"/>
                <w:rFonts w:ascii="Arial" w:hAnsi="Arial" w:cs="Arial"/>
                <w:noProof/>
              </w:rPr>
              <w:t>Frameworks and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B4A43" w14:textId="5813E41E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4" w:history="1">
            <w:r w:rsidRPr="00EB35F1">
              <w:rPr>
                <w:rStyle w:val="Hyperlink"/>
                <w:rFonts w:ascii="Arial" w:hAnsi="Arial" w:cs="Arial"/>
                <w:noProof/>
              </w:rPr>
              <w:t>Mendelow’s Stakeholder Matrix (Power-Interest Grid)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CBCD0" w14:textId="7927216C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5" w:history="1">
            <w:r w:rsidRPr="00EB35F1">
              <w:rPr>
                <w:rStyle w:val="Hyperlink"/>
                <w:rFonts w:ascii="Arial" w:hAnsi="Arial" w:cs="Arial"/>
                <w:noProof/>
              </w:rPr>
              <w:t>RACI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B4548C" w14:textId="67D6A3C0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6" w:history="1">
            <w:r w:rsidRPr="00EB35F1">
              <w:rPr>
                <w:rStyle w:val="Hyperlink"/>
                <w:rFonts w:ascii="Arial" w:hAnsi="Arial" w:cs="Arial"/>
                <w:noProof/>
              </w:rPr>
              <w:t>Critical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1C68A8" w14:textId="45B8827D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7" w:history="1">
            <w:r w:rsidRPr="00EB35F1">
              <w:rPr>
                <w:rStyle w:val="Hyperlink"/>
                <w:rFonts w:ascii="Arial" w:hAnsi="Arial" w:cs="Arial"/>
                <w:noProof/>
              </w:rPr>
              <w:t>Stakeholder Engagement Using the 4C’s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7E126" w14:textId="180FECBD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8" w:history="1">
            <w:r w:rsidRPr="00EB35F1">
              <w:rPr>
                <w:rStyle w:val="Hyperlink"/>
                <w:rFonts w:ascii="Arial" w:hAnsi="Arial" w:cs="Arial"/>
                <w:noProof/>
              </w:rPr>
              <w:t>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57333" w14:textId="49548D7E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59" w:history="1">
            <w:r w:rsidRPr="00EB35F1">
              <w:rPr>
                <w:rStyle w:val="Hyperlink"/>
                <w:rFonts w:ascii="Arial" w:hAnsi="Arial" w:cs="Arial"/>
                <w:noProof/>
              </w:rPr>
              <w:t>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16A3C" w14:textId="5B6AD96A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0" w:history="1">
            <w:r w:rsidRPr="00EB35F1">
              <w:rPr>
                <w:rStyle w:val="Hyperlink"/>
                <w:rFonts w:ascii="Arial" w:hAnsi="Arial" w:cs="Arial"/>
                <w:noProof/>
              </w:rPr>
              <w:t>Commitment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53944" w14:textId="4D5A1DA7" w:rsidR="00CE12F4" w:rsidRDefault="00CE12F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1" w:history="1">
            <w:r w:rsidRPr="00EB35F1">
              <w:rPr>
                <w:rStyle w:val="Hyperlink"/>
                <w:rFonts w:ascii="Arial" w:hAnsi="Arial" w:cs="Arial"/>
                <w:noProof/>
              </w:rPr>
              <w:t>Critical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12CBC1" w14:textId="7D5DB11E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2" w:history="1">
            <w:r w:rsidRPr="00EB35F1">
              <w:rPr>
                <w:rStyle w:val="Hyperlink"/>
                <w:rFonts w:ascii="Arial" w:hAnsi="Arial" w:cs="Arial"/>
                <w:noProof/>
              </w:rPr>
              <w:t>How Stakeholder Engagement Affects Business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F9417" w14:textId="347CBC6F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3" w:history="1">
            <w:r w:rsidRPr="00EB35F1">
              <w:rPr>
                <w:rStyle w:val="Hyperlink"/>
                <w:rFonts w:ascii="Arial" w:hAnsi="Arial" w:cs="Arial"/>
                <w:noProof/>
              </w:rPr>
              <w:t>Critical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0FC30" w14:textId="61B115AF" w:rsidR="00CE12F4" w:rsidRDefault="00CE12F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4" w:history="1">
            <w:r w:rsidRPr="00EB35F1">
              <w:rPr>
                <w:rStyle w:val="Hyperlink"/>
                <w:rFonts w:ascii="Arial" w:hAnsi="Arial" w:cs="Arial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7A25D" w14:textId="6376D7FA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5" w:history="1">
            <w:r w:rsidRPr="00EB35F1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CBD53" w14:textId="33B89429" w:rsidR="00CE12F4" w:rsidRDefault="00CE12F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7786766" w:history="1">
            <w:r w:rsidRPr="00EB35F1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_Toc227786766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1748B" w14:textId="23F7F697" w:rsidR="0093709D" w:rsidRPr="000D7DE7" w:rsidRDefault="0093709D">
          <w:pPr>
            <w:rPr>
              <w:rFonts w:ascii="Arial" w:hAnsi="Arial" w:cs="Arial"/>
              <w:sz w:val="22"/>
              <w:szCs w:val="22"/>
            </w:rPr>
          </w:pPr>
          <w:r w:rsidRPr="000D7DE7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6DCA6BC" w14:textId="77777777" w:rsidR="00A03A40" w:rsidRPr="000D7DE7" w:rsidRDefault="00A03A40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705899BE" w14:textId="77777777" w:rsidR="00A12CC9" w:rsidRPr="000D7DE7" w:rsidRDefault="00A12CC9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44E2E983" w14:textId="77777777" w:rsidR="004539A9" w:rsidRPr="000D7DE7" w:rsidRDefault="004539A9" w:rsidP="00645804">
      <w:pPr>
        <w:pStyle w:val="Heading1"/>
        <w:rPr>
          <w:rFonts w:ascii="Arial" w:hAnsi="Arial" w:cs="Arial"/>
          <w:sz w:val="22"/>
          <w:szCs w:val="22"/>
        </w:rPr>
      </w:pPr>
    </w:p>
    <w:p w14:paraId="3C6DE138" w14:textId="77777777" w:rsidR="004539A9" w:rsidRPr="000D7DE7" w:rsidRDefault="004539A9" w:rsidP="00645804">
      <w:pPr>
        <w:pStyle w:val="Heading1"/>
        <w:rPr>
          <w:rFonts w:ascii="Arial" w:hAnsi="Arial" w:cs="Arial"/>
          <w:sz w:val="22"/>
          <w:szCs w:val="22"/>
        </w:rPr>
      </w:pPr>
    </w:p>
    <w:p w14:paraId="7D5B5DF2" w14:textId="5025279F" w:rsidR="00A12CC9" w:rsidRPr="000D7DE7" w:rsidRDefault="00DB6581" w:rsidP="00645804">
      <w:pPr>
        <w:pStyle w:val="Heading1"/>
        <w:rPr>
          <w:rFonts w:ascii="Arial" w:hAnsi="Arial" w:cs="Arial"/>
          <w:sz w:val="22"/>
          <w:szCs w:val="22"/>
        </w:rPr>
      </w:pPr>
      <w:bookmarkStart w:id="0" w:name="_Toc227786741"/>
      <w:r w:rsidRPr="000D7DE7">
        <w:rPr>
          <w:rFonts w:ascii="Arial" w:hAnsi="Arial" w:cs="Arial"/>
          <w:sz w:val="22"/>
          <w:szCs w:val="22"/>
        </w:rPr>
        <w:t>Executive Summary</w:t>
      </w:r>
      <w:bookmarkEnd w:id="0"/>
    </w:p>
    <w:p w14:paraId="03AD78F7" w14:textId="77777777" w:rsidR="00DB6581" w:rsidRPr="000D7DE7" w:rsidRDefault="00DB6581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59E2D862" w14:textId="370B7DCD" w:rsidR="00DB6581" w:rsidRPr="000D7DE7" w:rsidRDefault="00DB6581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This report analyses engagement in the launch of </w:t>
      </w:r>
      <w:r w:rsidR="00DF7E87" w:rsidRPr="000D7DE7">
        <w:rPr>
          <w:rFonts w:ascii="Arial" w:hAnsi="Arial" w:cs="Arial"/>
          <w:sz w:val="22"/>
          <w:szCs w:val="22"/>
        </w:rPr>
        <w:t>Hyatt Hotels Corpo</w:t>
      </w:r>
      <w:r w:rsidR="00AD405C" w:rsidRPr="000D7DE7">
        <w:rPr>
          <w:rFonts w:ascii="Arial" w:hAnsi="Arial" w:cs="Arial"/>
          <w:sz w:val="22"/>
          <w:szCs w:val="22"/>
        </w:rPr>
        <w:t>r</w:t>
      </w:r>
      <w:r w:rsidR="00DF7E87" w:rsidRPr="000D7DE7">
        <w:rPr>
          <w:rFonts w:ascii="Arial" w:hAnsi="Arial" w:cs="Arial"/>
          <w:sz w:val="22"/>
          <w:szCs w:val="22"/>
        </w:rPr>
        <w:t xml:space="preserve">ation’s </w:t>
      </w:r>
      <w:proofErr w:type="spellStart"/>
      <w:r w:rsidR="00DF7E87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DF7E87" w:rsidRPr="000D7DE7">
        <w:rPr>
          <w:rFonts w:ascii="Arial" w:hAnsi="Arial" w:cs="Arial"/>
          <w:sz w:val="22"/>
          <w:szCs w:val="22"/>
        </w:rPr>
        <w:t>+ service</w:t>
      </w:r>
      <w:r w:rsidRPr="000D7DE7">
        <w:rPr>
          <w:rFonts w:ascii="Arial" w:hAnsi="Arial" w:cs="Arial"/>
          <w:sz w:val="22"/>
          <w:szCs w:val="22"/>
        </w:rPr>
        <w:t>. The project aims to introduce AI-drive</w:t>
      </w:r>
      <w:r w:rsidR="001D0AAE" w:rsidRPr="000D7DE7">
        <w:rPr>
          <w:rFonts w:ascii="Arial" w:hAnsi="Arial" w:cs="Arial"/>
          <w:sz w:val="22"/>
          <w:szCs w:val="22"/>
        </w:rPr>
        <w:t>n guest</w:t>
      </w:r>
      <w:r w:rsidR="00A4394C" w:rsidRPr="000D7DE7">
        <w:rPr>
          <w:rFonts w:ascii="Arial" w:hAnsi="Arial" w:cs="Arial"/>
          <w:sz w:val="22"/>
          <w:szCs w:val="22"/>
        </w:rPr>
        <w:t xml:space="preserve"> inter</w:t>
      </w:r>
      <w:r w:rsidR="002840C9" w:rsidRPr="000D7DE7">
        <w:rPr>
          <w:rFonts w:ascii="Arial" w:hAnsi="Arial" w:cs="Arial"/>
          <w:sz w:val="22"/>
          <w:szCs w:val="22"/>
        </w:rPr>
        <w:t>a</w:t>
      </w:r>
      <w:r w:rsidR="00A4394C" w:rsidRPr="000D7DE7">
        <w:rPr>
          <w:rFonts w:ascii="Arial" w:hAnsi="Arial" w:cs="Arial"/>
          <w:sz w:val="22"/>
          <w:szCs w:val="22"/>
        </w:rPr>
        <w:t xml:space="preserve">ction tools, </w:t>
      </w:r>
      <w:r w:rsidR="00BA3FC2" w:rsidRPr="000D7DE7">
        <w:rPr>
          <w:rFonts w:ascii="Arial" w:hAnsi="Arial" w:cs="Arial"/>
          <w:sz w:val="22"/>
          <w:szCs w:val="22"/>
        </w:rPr>
        <w:t xml:space="preserve">personalised travel </w:t>
      </w:r>
      <w:r w:rsidR="0065432C" w:rsidRPr="000D7DE7">
        <w:rPr>
          <w:rFonts w:ascii="Arial" w:hAnsi="Arial" w:cs="Arial"/>
          <w:sz w:val="22"/>
          <w:szCs w:val="22"/>
        </w:rPr>
        <w:t>planning, and sustainability-focused services across global hotel locat</w:t>
      </w:r>
      <w:r w:rsidR="00576EDE" w:rsidRPr="000D7DE7">
        <w:rPr>
          <w:rFonts w:ascii="Arial" w:hAnsi="Arial" w:cs="Arial"/>
          <w:sz w:val="22"/>
          <w:szCs w:val="22"/>
        </w:rPr>
        <w:t>ions.</w:t>
      </w:r>
    </w:p>
    <w:p w14:paraId="6DB42589" w14:textId="1943C670" w:rsidR="00576EDE" w:rsidRPr="000D7DE7" w:rsidRDefault="00576EDE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report identifies</w:t>
      </w:r>
      <w:r w:rsidR="00512C0D" w:rsidRPr="000D7DE7">
        <w:rPr>
          <w:rFonts w:ascii="Arial" w:hAnsi="Arial" w:cs="Arial"/>
          <w:sz w:val="22"/>
          <w:szCs w:val="22"/>
        </w:rPr>
        <w:t xml:space="preserve"> key</w:t>
      </w:r>
      <w:r w:rsidR="00044FA5" w:rsidRPr="000D7DE7">
        <w:rPr>
          <w:rFonts w:ascii="Arial" w:hAnsi="Arial" w:cs="Arial"/>
          <w:sz w:val="22"/>
          <w:szCs w:val="22"/>
        </w:rPr>
        <w:t xml:space="preserve"> </w:t>
      </w:r>
      <w:r w:rsidRPr="000D7DE7">
        <w:rPr>
          <w:rFonts w:ascii="Arial" w:hAnsi="Arial" w:cs="Arial"/>
          <w:sz w:val="22"/>
          <w:szCs w:val="22"/>
        </w:rPr>
        <w:t>benefits</w:t>
      </w:r>
      <w:r w:rsidR="00044FA5" w:rsidRPr="000D7DE7">
        <w:rPr>
          <w:rFonts w:ascii="Arial" w:hAnsi="Arial" w:cs="Arial"/>
          <w:sz w:val="22"/>
          <w:szCs w:val="22"/>
        </w:rPr>
        <w:t xml:space="preserve"> a</w:t>
      </w:r>
      <w:r w:rsidRPr="000D7DE7">
        <w:rPr>
          <w:rFonts w:ascii="Arial" w:hAnsi="Arial" w:cs="Arial"/>
          <w:sz w:val="22"/>
          <w:szCs w:val="22"/>
        </w:rPr>
        <w:t xml:space="preserve">nd challenges. It </w:t>
      </w:r>
      <w:r w:rsidR="00044FA5" w:rsidRPr="000D7DE7">
        <w:rPr>
          <w:rFonts w:ascii="Arial" w:hAnsi="Arial" w:cs="Arial"/>
          <w:sz w:val="22"/>
          <w:szCs w:val="22"/>
        </w:rPr>
        <w:t>applies relevant</w:t>
      </w:r>
      <w:r w:rsidR="00E0099C" w:rsidRPr="000D7DE7">
        <w:rPr>
          <w:rFonts w:ascii="Arial" w:hAnsi="Arial" w:cs="Arial"/>
          <w:sz w:val="22"/>
          <w:szCs w:val="22"/>
        </w:rPr>
        <w:t xml:space="preserve"> frameworks such as SWOT AND PESTLE analysis, Mend</w:t>
      </w:r>
      <w:r w:rsidR="00533391" w:rsidRPr="000D7DE7">
        <w:rPr>
          <w:rFonts w:ascii="Arial" w:hAnsi="Arial" w:cs="Arial"/>
          <w:sz w:val="22"/>
          <w:szCs w:val="22"/>
        </w:rPr>
        <w:t>el</w:t>
      </w:r>
      <w:r w:rsidR="00E0099C" w:rsidRPr="000D7DE7">
        <w:rPr>
          <w:rFonts w:ascii="Arial" w:hAnsi="Arial" w:cs="Arial"/>
          <w:sz w:val="22"/>
          <w:szCs w:val="22"/>
        </w:rPr>
        <w:t>ow’s Stakeholder Matrix</w:t>
      </w:r>
      <w:r w:rsidR="00533391" w:rsidRPr="000D7DE7">
        <w:rPr>
          <w:rFonts w:ascii="Arial" w:hAnsi="Arial" w:cs="Arial"/>
          <w:sz w:val="22"/>
          <w:szCs w:val="22"/>
        </w:rPr>
        <w:t>, and the RACI Mat</w:t>
      </w:r>
      <w:r w:rsidR="007A3925" w:rsidRPr="000D7DE7">
        <w:rPr>
          <w:rFonts w:ascii="Arial" w:hAnsi="Arial" w:cs="Arial"/>
          <w:sz w:val="22"/>
          <w:szCs w:val="22"/>
        </w:rPr>
        <w:t>r</w:t>
      </w:r>
      <w:r w:rsidR="00533391" w:rsidRPr="000D7DE7">
        <w:rPr>
          <w:rFonts w:ascii="Arial" w:hAnsi="Arial" w:cs="Arial"/>
          <w:sz w:val="22"/>
          <w:szCs w:val="22"/>
        </w:rPr>
        <w:t>ix to structure stakeholder involvement.</w:t>
      </w:r>
    </w:p>
    <w:p w14:paraId="6F563643" w14:textId="0A4D06FD" w:rsidR="007A3925" w:rsidRPr="000D7DE7" w:rsidRDefault="007A3925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Furthe</w:t>
      </w:r>
      <w:r w:rsidR="007D4082" w:rsidRPr="000D7DE7">
        <w:rPr>
          <w:rFonts w:ascii="Arial" w:hAnsi="Arial" w:cs="Arial"/>
          <w:sz w:val="22"/>
          <w:szCs w:val="22"/>
        </w:rPr>
        <w:t>r</w:t>
      </w:r>
      <w:r w:rsidRPr="000D7DE7">
        <w:rPr>
          <w:rFonts w:ascii="Arial" w:hAnsi="Arial" w:cs="Arial"/>
          <w:sz w:val="22"/>
          <w:szCs w:val="22"/>
        </w:rPr>
        <w:t>more</w:t>
      </w:r>
      <w:r w:rsidR="007D4082" w:rsidRPr="000D7DE7">
        <w:rPr>
          <w:rFonts w:ascii="Arial" w:hAnsi="Arial" w:cs="Arial"/>
          <w:sz w:val="22"/>
          <w:szCs w:val="22"/>
        </w:rPr>
        <w:t xml:space="preserve">, the report critically </w:t>
      </w:r>
      <w:r w:rsidR="00C36659" w:rsidRPr="000D7DE7">
        <w:rPr>
          <w:rFonts w:ascii="Arial" w:hAnsi="Arial" w:cs="Arial"/>
          <w:sz w:val="22"/>
          <w:szCs w:val="22"/>
        </w:rPr>
        <w:t>ev</w:t>
      </w:r>
      <w:r w:rsidR="00D51A64" w:rsidRPr="000D7DE7">
        <w:rPr>
          <w:rFonts w:ascii="Arial" w:hAnsi="Arial" w:cs="Arial"/>
          <w:sz w:val="22"/>
          <w:szCs w:val="22"/>
        </w:rPr>
        <w:t>aluates stakeholder engagement strategies using the 4C’s</w:t>
      </w:r>
      <w:r w:rsidR="000378F9" w:rsidRPr="000D7DE7">
        <w:rPr>
          <w:rFonts w:ascii="Arial" w:hAnsi="Arial" w:cs="Arial"/>
          <w:sz w:val="22"/>
          <w:szCs w:val="22"/>
        </w:rPr>
        <w:t xml:space="preserve"> model: Communication, Collaboration, Consultation, and Commitment. These elements are essential for reducing conflict, improving trust,</w:t>
      </w:r>
      <w:r w:rsidR="007A41AD" w:rsidRPr="000D7DE7">
        <w:rPr>
          <w:rFonts w:ascii="Arial" w:hAnsi="Arial" w:cs="Arial"/>
          <w:sz w:val="22"/>
          <w:szCs w:val="22"/>
        </w:rPr>
        <w:t xml:space="preserve"> and </w:t>
      </w:r>
      <w:r w:rsidR="00506F1C" w:rsidRPr="000D7DE7">
        <w:rPr>
          <w:rFonts w:ascii="Arial" w:hAnsi="Arial" w:cs="Arial"/>
          <w:sz w:val="22"/>
          <w:szCs w:val="22"/>
        </w:rPr>
        <w:t xml:space="preserve">ensuring </w:t>
      </w:r>
      <w:r w:rsidR="00AD405C" w:rsidRPr="000D7DE7">
        <w:rPr>
          <w:rFonts w:ascii="Arial" w:hAnsi="Arial" w:cs="Arial"/>
          <w:sz w:val="22"/>
          <w:szCs w:val="22"/>
        </w:rPr>
        <w:t>alignment across diverse global markets.</w:t>
      </w:r>
    </w:p>
    <w:p w14:paraId="762643C0" w14:textId="7DC2051D" w:rsidR="00AD405C" w:rsidRPr="000D7DE7" w:rsidRDefault="00AD405C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The </w:t>
      </w:r>
      <w:r w:rsidR="00E83455" w:rsidRPr="000D7DE7">
        <w:rPr>
          <w:rFonts w:ascii="Arial" w:hAnsi="Arial" w:cs="Arial"/>
          <w:sz w:val="22"/>
          <w:szCs w:val="22"/>
        </w:rPr>
        <w:t>f</w:t>
      </w:r>
      <w:r w:rsidRPr="000D7DE7">
        <w:rPr>
          <w:rFonts w:ascii="Arial" w:hAnsi="Arial" w:cs="Arial"/>
          <w:sz w:val="22"/>
          <w:szCs w:val="22"/>
        </w:rPr>
        <w:t>inding</w:t>
      </w:r>
      <w:r w:rsidR="00E83455" w:rsidRPr="000D7DE7">
        <w:rPr>
          <w:rFonts w:ascii="Arial" w:hAnsi="Arial" w:cs="Arial"/>
          <w:sz w:val="22"/>
          <w:szCs w:val="22"/>
        </w:rPr>
        <w:t xml:space="preserve">s </w:t>
      </w:r>
      <w:r w:rsidRPr="000D7DE7">
        <w:rPr>
          <w:rFonts w:ascii="Arial" w:hAnsi="Arial" w:cs="Arial"/>
          <w:sz w:val="22"/>
          <w:szCs w:val="22"/>
        </w:rPr>
        <w:t>demonstra</w:t>
      </w:r>
      <w:r w:rsidR="00756063" w:rsidRPr="000D7DE7">
        <w:rPr>
          <w:rFonts w:ascii="Arial" w:hAnsi="Arial" w:cs="Arial"/>
          <w:sz w:val="22"/>
          <w:szCs w:val="22"/>
        </w:rPr>
        <w:t>t</w:t>
      </w:r>
      <w:r w:rsidRPr="000D7DE7">
        <w:rPr>
          <w:rFonts w:ascii="Arial" w:hAnsi="Arial" w:cs="Arial"/>
          <w:sz w:val="22"/>
          <w:szCs w:val="22"/>
        </w:rPr>
        <w:t xml:space="preserve">e that effective </w:t>
      </w:r>
      <w:r w:rsidR="00756063" w:rsidRPr="000D7DE7">
        <w:rPr>
          <w:rFonts w:ascii="Arial" w:hAnsi="Arial" w:cs="Arial"/>
          <w:sz w:val="22"/>
          <w:szCs w:val="22"/>
        </w:rPr>
        <w:t>stakeholder</w:t>
      </w:r>
      <w:r w:rsidR="00E83455" w:rsidRPr="000D7DE7">
        <w:rPr>
          <w:rFonts w:ascii="Arial" w:hAnsi="Arial" w:cs="Arial"/>
          <w:sz w:val="22"/>
          <w:szCs w:val="22"/>
        </w:rPr>
        <w:t xml:space="preserve"> engagement</w:t>
      </w:r>
      <w:r w:rsidR="00606B31" w:rsidRPr="000D7DE7">
        <w:rPr>
          <w:rFonts w:ascii="Arial" w:hAnsi="Arial" w:cs="Arial"/>
          <w:sz w:val="22"/>
          <w:szCs w:val="22"/>
        </w:rPr>
        <w:t xml:space="preserve"> improves business performance by increasing efficiency, customer satisfaction, and organisational reputation. How</w:t>
      </w:r>
      <w:r w:rsidR="008E42D7" w:rsidRPr="000D7DE7">
        <w:rPr>
          <w:rFonts w:ascii="Arial" w:hAnsi="Arial" w:cs="Arial"/>
          <w:sz w:val="22"/>
          <w:szCs w:val="22"/>
        </w:rPr>
        <w:t>ever, challenges such as cultural differences, resistance to change</w:t>
      </w:r>
      <w:r w:rsidR="00BE2BD6" w:rsidRPr="000D7DE7">
        <w:rPr>
          <w:rFonts w:ascii="Arial" w:hAnsi="Arial" w:cs="Arial"/>
          <w:sz w:val="22"/>
          <w:szCs w:val="22"/>
        </w:rPr>
        <w:t>, and ethical issues must be carefully managed.</w:t>
      </w:r>
    </w:p>
    <w:p w14:paraId="35FDD27B" w14:textId="7913E2F6" w:rsidR="00175A11" w:rsidRPr="000D7DE7" w:rsidRDefault="00175A11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report concludes with recommendations, including the use of digital collaboration platforms, clear communication strategies, and performance</w:t>
      </w:r>
      <w:r w:rsidR="008B7931" w:rsidRPr="000D7DE7">
        <w:rPr>
          <w:rFonts w:ascii="Arial" w:hAnsi="Arial" w:cs="Arial"/>
          <w:sz w:val="22"/>
          <w:szCs w:val="22"/>
        </w:rPr>
        <w:t xml:space="preserve"> </w:t>
      </w:r>
      <w:r w:rsidR="008F2B48">
        <w:rPr>
          <w:rFonts w:ascii="Arial" w:hAnsi="Arial" w:cs="Arial"/>
          <w:sz w:val="22"/>
          <w:szCs w:val="22"/>
        </w:rPr>
        <w:t>measurement through KPIs</w:t>
      </w:r>
      <w:r w:rsidR="003F2A57">
        <w:rPr>
          <w:rFonts w:ascii="Arial" w:hAnsi="Arial" w:cs="Arial"/>
          <w:sz w:val="22"/>
          <w:szCs w:val="22"/>
        </w:rPr>
        <w:t>.</w:t>
      </w:r>
      <w:r w:rsidR="00C20CBB" w:rsidRPr="000D7DE7">
        <w:rPr>
          <w:rFonts w:ascii="Arial" w:hAnsi="Arial" w:cs="Arial"/>
          <w:sz w:val="22"/>
          <w:szCs w:val="22"/>
        </w:rPr>
        <w:t xml:space="preserve"> However, challenges such as cultural differences, resistance to change, and </w:t>
      </w:r>
      <w:r w:rsidR="00A377A4" w:rsidRPr="000D7DE7">
        <w:rPr>
          <w:rFonts w:ascii="Arial" w:hAnsi="Arial" w:cs="Arial"/>
          <w:sz w:val="22"/>
          <w:szCs w:val="22"/>
        </w:rPr>
        <w:t>ethical issues must be care</w:t>
      </w:r>
      <w:r w:rsidR="008432F8" w:rsidRPr="000D7DE7">
        <w:rPr>
          <w:rFonts w:ascii="Arial" w:hAnsi="Arial" w:cs="Arial"/>
          <w:sz w:val="22"/>
          <w:szCs w:val="22"/>
        </w:rPr>
        <w:t>f</w:t>
      </w:r>
      <w:r w:rsidR="00A377A4" w:rsidRPr="000D7DE7">
        <w:rPr>
          <w:rFonts w:ascii="Arial" w:hAnsi="Arial" w:cs="Arial"/>
          <w:sz w:val="22"/>
          <w:szCs w:val="22"/>
        </w:rPr>
        <w:t>ully</w:t>
      </w:r>
      <w:r w:rsidR="002D3734" w:rsidRPr="000D7DE7">
        <w:rPr>
          <w:rFonts w:ascii="Arial" w:hAnsi="Arial" w:cs="Arial"/>
          <w:sz w:val="22"/>
          <w:szCs w:val="22"/>
        </w:rPr>
        <w:t xml:space="preserve"> managed.</w:t>
      </w:r>
    </w:p>
    <w:p w14:paraId="29C310A5" w14:textId="6141CBEE" w:rsidR="00534C5E" w:rsidRPr="000D7DE7" w:rsidRDefault="00534C5E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br w:type="page"/>
      </w:r>
    </w:p>
    <w:p w14:paraId="34395BA7" w14:textId="77777777" w:rsidR="00F4136B" w:rsidRPr="000D7DE7" w:rsidRDefault="00F4136B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43CC78AE" w14:textId="5D82044F" w:rsidR="00F4136B" w:rsidRPr="000D7DE7" w:rsidRDefault="0039466A" w:rsidP="00C0254B">
      <w:pPr>
        <w:pStyle w:val="Heading1"/>
        <w:rPr>
          <w:rFonts w:ascii="Arial" w:hAnsi="Arial" w:cs="Arial"/>
          <w:sz w:val="22"/>
          <w:szCs w:val="22"/>
        </w:rPr>
      </w:pPr>
      <w:r w:rsidRPr="000D7DE7">
        <w:rPr>
          <w:rStyle w:val="Heading1Char"/>
          <w:rFonts w:ascii="Arial" w:hAnsi="Arial" w:cs="Arial"/>
          <w:sz w:val="22"/>
          <w:szCs w:val="22"/>
        </w:rPr>
        <w:t xml:space="preserve">  </w:t>
      </w:r>
      <w:bookmarkStart w:id="1" w:name="_Toc227786742"/>
      <w:r w:rsidR="00F4136B" w:rsidRPr="000D7DE7">
        <w:rPr>
          <w:rStyle w:val="Heading1Char"/>
          <w:rFonts w:ascii="Arial" w:hAnsi="Arial" w:cs="Arial"/>
          <w:sz w:val="22"/>
          <w:szCs w:val="22"/>
        </w:rPr>
        <w:t>Introduction</w:t>
      </w:r>
      <w:bookmarkEnd w:id="1"/>
    </w:p>
    <w:p w14:paraId="4C583F72" w14:textId="3DC99470" w:rsidR="00F4136B" w:rsidRPr="000D7DE7" w:rsidRDefault="00F4136B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This report focuses on Hyatt Hotels Corporation, one of the leading global hospitality organisations, operating in multiple </w:t>
      </w:r>
      <w:r w:rsidR="003E59BB" w:rsidRPr="000D7DE7">
        <w:rPr>
          <w:rFonts w:ascii="Arial" w:hAnsi="Arial" w:cs="Arial"/>
          <w:sz w:val="22"/>
          <w:szCs w:val="22"/>
        </w:rPr>
        <w:t>countries worldwide. The company offers a wide range of services, including luxury, premium, and business acco</w:t>
      </w:r>
      <w:r w:rsidR="006D02EA" w:rsidRPr="000D7DE7">
        <w:rPr>
          <w:rFonts w:ascii="Arial" w:hAnsi="Arial" w:cs="Arial"/>
          <w:sz w:val="22"/>
          <w:szCs w:val="22"/>
        </w:rPr>
        <w:t>mmodation, and is</w:t>
      </w:r>
      <w:r w:rsidR="0082058D">
        <w:rPr>
          <w:rFonts w:ascii="Arial" w:hAnsi="Arial" w:cs="Arial"/>
          <w:sz w:val="22"/>
          <w:szCs w:val="22"/>
        </w:rPr>
        <w:t xml:space="preserve"> known</w:t>
      </w:r>
      <w:r w:rsidR="00111C61">
        <w:rPr>
          <w:rFonts w:ascii="Arial" w:hAnsi="Arial" w:cs="Arial"/>
          <w:sz w:val="22"/>
          <w:szCs w:val="22"/>
        </w:rPr>
        <w:t xml:space="preserve"> for its focus</w:t>
      </w:r>
      <w:r w:rsidR="006D02EA" w:rsidRPr="000D7DE7">
        <w:rPr>
          <w:rFonts w:ascii="Arial" w:hAnsi="Arial" w:cs="Arial"/>
          <w:sz w:val="22"/>
          <w:szCs w:val="22"/>
        </w:rPr>
        <w:t xml:space="preserve"> on customer experience</w:t>
      </w:r>
      <w:r w:rsidR="005231A1" w:rsidRPr="000D7DE7">
        <w:rPr>
          <w:rFonts w:ascii="Arial" w:hAnsi="Arial" w:cs="Arial"/>
          <w:sz w:val="22"/>
          <w:szCs w:val="22"/>
        </w:rPr>
        <w:t>, innovation, and sustainability.</w:t>
      </w:r>
    </w:p>
    <w:p w14:paraId="2B639572" w14:textId="33BF690B" w:rsidR="005231A1" w:rsidRPr="000D7DE7" w:rsidRDefault="005411F2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The hospitality industry is highly </w:t>
      </w:r>
      <w:r w:rsidR="000A0C68" w:rsidRPr="000D7DE7">
        <w:rPr>
          <w:rFonts w:ascii="Arial" w:hAnsi="Arial" w:cs="Arial"/>
          <w:sz w:val="22"/>
          <w:szCs w:val="22"/>
        </w:rPr>
        <w:t>competitive and continuously evolving due to technological advancements and changing customer expectations</w:t>
      </w:r>
      <w:r w:rsidR="00C61745">
        <w:rPr>
          <w:rFonts w:ascii="Arial" w:hAnsi="Arial" w:cs="Arial"/>
          <w:sz w:val="22"/>
          <w:szCs w:val="22"/>
        </w:rPr>
        <w:t xml:space="preserve"> (Tidd and Bessant, 2020)</w:t>
      </w:r>
      <w:r w:rsidR="000A0C68" w:rsidRPr="000D7DE7">
        <w:rPr>
          <w:rFonts w:ascii="Arial" w:hAnsi="Arial" w:cs="Arial"/>
          <w:sz w:val="22"/>
          <w:szCs w:val="22"/>
        </w:rPr>
        <w:t xml:space="preserve">. Modern </w:t>
      </w:r>
      <w:r w:rsidR="005C1DA6" w:rsidRPr="000D7DE7">
        <w:rPr>
          <w:rFonts w:ascii="Arial" w:hAnsi="Arial" w:cs="Arial"/>
          <w:sz w:val="22"/>
          <w:szCs w:val="22"/>
        </w:rPr>
        <w:t>customers expect personalised services, digital convenience, and environmentally sustainable pr</w:t>
      </w:r>
      <w:r w:rsidR="007C76D9" w:rsidRPr="000D7DE7">
        <w:rPr>
          <w:rFonts w:ascii="Arial" w:hAnsi="Arial" w:cs="Arial"/>
          <w:sz w:val="22"/>
          <w:szCs w:val="22"/>
        </w:rPr>
        <w:t>a</w:t>
      </w:r>
      <w:r w:rsidR="005C1DA6" w:rsidRPr="000D7DE7">
        <w:rPr>
          <w:rFonts w:ascii="Arial" w:hAnsi="Arial" w:cs="Arial"/>
          <w:sz w:val="22"/>
          <w:szCs w:val="22"/>
        </w:rPr>
        <w:t xml:space="preserve">ctices. As </w:t>
      </w:r>
      <w:r w:rsidR="007C76D9" w:rsidRPr="000D7DE7">
        <w:rPr>
          <w:rFonts w:ascii="Arial" w:hAnsi="Arial" w:cs="Arial"/>
          <w:sz w:val="22"/>
          <w:szCs w:val="22"/>
        </w:rPr>
        <w:t xml:space="preserve">a result, organisations must adopt </w:t>
      </w:r>
      <w:r w:rsidR="00E8315D" w:rsidRPr="000D7DE7">
        <w:rPr>
          <w:rFonts w:ascii="Arial" w:hAnsi="Arial" w:cs="Arial"/>
          <w:sz w:val="22"/>
          <w:szCs w:val="22"/>
        </w:rPr>
        <w:t>innovative solutions to remain competitive.</w:t>
      </w:r>
    </w:p>
    <w:p w14:paraId="2E8C03F5" w14:textId="76EDDC99" w:rsidR="00E8315D" w:rsidRPr="000D7DE7" w:rsidRDefault="00E8315D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In response to these trends, Hyatt Hotels Corporation plans to l</w:t>
      </w:r>
      <w:r w:rsidR="00EF63D3" w:rsidRPr="000D7DE7">
        <w:rPr>
          <w:rFonts w:ascii="Arial" w:hAnsi="Arial" w:cs="Arial"/>
          <w:sz w:val="22"/>
          <w:szCs w:val="22"/>
        </w:rPr>
        <w:t>a</w:t>
      </w:r>
      <w:r w:rsidRPr="000D7DE7">
        <w:rPr>
          <w:rFonts w:ascii="Arial" w:hAnsi="Arial" w:cs="Arial"/>
          <w:sz w:val="22"/>
          <w:szCs w:val="22"/>
        </w:rPr>
        <w:t xml:space="preserve">unch </w:t>
      </w:r>
      <w:r w:rsidR="00833E05" w:rsidRPr="000D7DE7">
        <w:rPr>
          <w:rFonts w:ascii="Arial" w:hAnsi="Arial" w:cs="Arial"/>
          <w:sz w:val="22"/>
          <w:szCs w:val="22"/>
        </w:rPr>
        <w:t xml:space="preserve">a new service called </w:t>
      </w:r>
      <w:proofErr w:type="spellStart"/>
      <w:r w:rsidR="00833E05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560D67" w:rsidRPr="000D7DE7">
        <w:rPr>
          <w:rFonts w:ascii="Arial" w:hAnsi="Arial" w:cs="Arial"/>
          <w:sz w:val="22"/>
          <w:szCs w:val="22"/>
        </w:rPr>
        <w:t>+. This service integrates artificial intelligence, personalised</w:t>
      </w:r>
      <w:r w:rsidR="00C177A4" w:rsidRPr="000D7DE7">
        <w:rPr>
          <w:rFonts w:ascii="Arial" w:hAnsi="Arial" w:cs="Arial"/>
          <w:sz w:val="22"/>
          <w:szCs w:val="22"/>
        </w:rPr>
        <w:t xml:space="preserve"> travel planning, and sustainability-focused amenities to improve</w:t>
      </w:r>
      <w:r w:rsidR="00FC505E" w:rsidRPr="000D7DE7">
        <w:rPr>
          <w:rFonts w:ascii="Arial" w:hAnsi="Arial" w:cs="Arial"/>
          <w:sz w:val="22"/>
          <w:szCs w:val="22"/>
        </w:rPr>
        <w:t xml:space="preserve"> guest experience </w:t>
      </w:r>
      <w:r w:rsidR="004120C4" w:rsidRPr="000D7DE7">
        <w:rPr>
          <w:rFonts w:ascii="Arial" w:hAnsi="Arial" w:cs="Arial"/>
          <w:sz w:val="22"/>
          <w:szCs w:val="22"/>
        </w:rPr>
        <w:t>and operational efficiency</w:t>
      </w:r>
      <w:r w:rsidR="00AC6A21">
        <w:rPr>
          <w:rFonts w:ascii="Arial" w:hAnsi="Arial" w:cs="Arial"/>
          <w:sz w:val="22"/>
          <w:szCs w:val="22"/>
        </w:rPr>
        <w:t xml:space="preserve"> (Gronroos,</w:t>
      </w:r>
      <w:r w:rsidR="00B50D12">
        <w:rPr>
          <w:rFonts w:ascii="Arial" w:hAnsi="Arial" w:cs="Arial"/>
          <w:sz w:val="22"/>
          <w:szCs w:val="22"/>
        </w:rPr>
        <w:t xml:space="preserve"> </w:t>
      </w:r>
      <w:r w:rsidR="00AC6A21">
        <w:rPr>
          <w:rFonts w:ascii="Arial" w:hAnsi="Arial" w:cs="Arial"/>
          <w:sz w:val="22"/>
          <w:szCs w:val="22"/>
        </w:rPr>
        <w:t>2007)</w:t>
      </w:r>
      <w:r w:rsidR="004120C4" w:rsidRPr="000D7DE7">
        <w:rPr>
          <w:rFonts w:ascii="Arial" w:hAnsi="Arial" w:cs="Arial"/>
          <w:sz w:val="22"/>
          <w:szCs w:val="22"/>
        </w:rPr>
        <w:t>.</w:t>
      </w:r>
    </w:p>
    <w:p w14:paraId="7036FD0A" w14:textId="5502DA71" w:rsidR="004120C4" w:rsidRPr="000D7DE7" w:rsidRDefault="004120C4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project is expected to be implemented within six months across selected global markets. Ho</w:t>
      </w:r>
      <w:r w:rsidR="008019D1" w:rsidRPr="000D7DE7">
        <w:rPr>
          <w:rFonts w:ascii="Arial" w:hAnsi="Arial" w:cs="Arial"/>
          <w:sz w:val="22"/>
          <w:szCs w:val="22"/>
        </w:rPr>
        <w:t>wever</w:t>
      </w:r>
      <w:r w:rsidR="00EF63D3" w:rsidRPr="000D7DE7">
        <w:rPr>
          <w:rFonts w:ascii="Arial" w:hAnsi="Arial" w:cs="Arial"/>
          <w:sz w:val="22"/>
          <w:szCs w:val="22"/>
        </w:rPr>
        <w:t>, its success</w:t>
      </w:r>
      <w:r w:rsidR="00E612DF" w:rsidRPr="000D7DE7">
        <w:rPr>
          <w:rFonts w:ascii="Arial" w:hAnsi="Arial" w:cs="Arial"/>
          <w:sz w:val="22"/>
          <w:szCs w:val="22"/>
        </w:rPr>
        <w:t xml:space="preserve"> depends heavily on effective stakeholder engagement.</w:t>
      </w:r>
    </w:p>
    <w:p w14:paraId="618C5DBE" w14:textId="689E80C4" w:rsidR="00E612DF" w:rsidRPr="000D7DE7" w:rsidRDefault="00E612DF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Stakeholders such as employees, manager</w:t>
      </w:r>
      <w:r w:rsidR="00E159CA" w:rsidRPr="000D7DE7">
        <w:rPr>
          <w:rFonts w:ascii="Arial" w:hAnsi="Arial" w:cs="Arial"/>
          <w:sz w:val="22"/>
          <w:szCs w:val="22"/>
        </w:rPr>
        <w:t>s,</w:t>
      </w:r>
      <w:r w:rsidRPr="000D7DE7">
        <w:rPr>
          <w:rFonts w:ascii="Arial" w:hAnsi="Arial" w:cs="Arial"/>
          <w:sz w:val="22"/>
          <w:szCs w:val="22"/>
        </w:rPr>
        <w:t xml:space="preserve"> suppliers, customers, and regulators must be aligned and </w:t>
      </w:r>
      <w:r w:rsidR="00C22E8A" w:rsidRPr="000D7DE7">
        <w:rPr>
          <w:rFonts w:ascii="Arial" w:hAnsi="Arial" w:cs="Arial"/>
          <w:sz w:val="22"/>
          <w:szCs w:val="22"/>
        </w:rPr>
        <w:t>actively involved.</w:t>
      </w:r>
    </w:p>
    <w:p w14:paraId="2F806179" w14:textId="095C0DA4" w:rsidR="00791AD8" w:rsidRPr="000D7DE7" w:rsidRDefault="00791AD8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This report aims to analyse key stakeholders, evaluate engagement strategies, and apply relevant theories and frame</w:t>
      </w:r>
      <w:r w:rsidR="00F11B28" w:rsidRPr="000D7DE7">
        <w:rPr>
          <w:rFonts w:ascii="Arial" w:hAnsi="Arial" w:cs="Arial"/>
          <w:sz w:val="22"/>
          <w:szCs w:val="22"/>
        </w:rPr>
        <w:t xml:space="preserve">works. It also examines the impact of stakeholder engagement on business performance and provides recommendations for future improvement. This report also </w:t>
      </w:r>
      <w:r w:rsidR="00315D4D" w:rsidRPr="000D7DE7">
        <w:rPr>
          <w:rFonts w:ascii="Arial" w:hAnsi="Arial" w:cs="Arial"/>
          <w:sz w:val="22"/>
          <w:szCs w:val="22"/>
        </w:rPr>
        <w:t>aims to demonstrate the importance of stakeholder engagement in achieving sustainable competitive ad</w:t>
      </w:r>
      <w:r w:rsidR="00445C11" w:rsidRPr="000D7DE7">
        <w:rPr>
          <w:rFonts w:ascii="Arial" w:hAnsi="Arial" w:cs="Arial"/>
          <w:sz w:val="22"/>
          <w:szCs w:val="22"/>
        </w:rPr>
        <w:t>vantage in the hospita</w:t>
      </w:r>
      <w:r w:rsidR="00266F0C" w:rsidRPr="000D7DE7">
        <w:rPr>
          <w:rFonts w:ascii="Arial" w:hAnsi="Arial" w:cs="Arial"/>
          <w:sz w:val="22"/>
          <w:szCs w:val="22"/>
        </w:rPr>
        <w:t xml:space="preserve">lity </w:t>
      </w:r>
      <w:r w:rsidR="00445C11" w:rsidRPr="000D7DE7">
        <w:rPr>
          <w:rFonts w:ascii="Arial" w:hAnsi="Arial" w:cs="Arial"/>
          <w:sz w:val="22"/>
          <w:szCs w:val="22"/>
        </w:rPr>
        <w:t>industry.</w:t>
      </w:r>
    </w:p>
    <w:p w14:paraId="036A3A99" w14:textId="0439D95D" w:rsidR="00266F0C" w:rsidRPr="000D7DE7" w:rsidRDefault="0039466A" w:rsidP="00C0254B">
      <w:pPr>
        <w:pStyle w:val="Heading1"/>
        <w:rPr>
          <w:rStyle w:val="Heading1Char"/>
          <w:rFonts w:ascii="Arial" w:hAnsi="Arial" w:cs="Arial"/>
          <w:sz w:val="22"/>
          <w:szCs w:val="22"/>
        </w:rPr>
      </w:pPr>
      <w:r w:rsidRPr="000D7DE7">
        <w:rPr>
          <w:rStyle w:val="Heading1Char"/>
          <w:rFonts w:ascii="Arial" w:hAnsi="Arial" w:cs="Arial"/>
          <w:sz w:val="22"/>
          <w:szCs w:val="22"/>
        </w:rPr>
        <w:t xml:space="preserve">  </w:t>
      </w:r>
      <w:bookmarkStart w:id="2" w:name="_Toc227786743"/>
      <w:r w:rsidR="00341DCE" w:rsidRPr="000D7DE7">
        <w:rPr>
          <w:rStyle w:val="Heading1Char"/>
          <w:rFonts w:ascii="Arial" w:hAnsi="Arial" w:cs="Arial"/>
          <w:sz w:val="22"/>
          <w:szCs w:val="22"/>
        </w:rPr>
        <w:t>SWOT</w:t>
      </w:r>
      <w:r w:rsidR="00266F0C" w:rsidRPr="000D7DE7">
        <w:rPr>
          <w:rStyle w:val="Heading1Char"/>
          <w:rFonts w:ascii="Arial" w:hAnsi="Arial" w:cs="Arial"/>
          <w:sz w:val="22"/>
          <w:szCs w:val="22"/>
        </w:rPr>
        <w:t xml:space="preserve"> and </w:t>
      </w:r>
      <w:r w:rsidR="00341DCE" w:rsidRPr="000D7DE7">
        <w:rPr>
          <w:rStyle w:val="Heading1Char"/>
          <w:rFonts w:ascii="Arial" w:hAnsi="Arial" w:cs="Arial"/>
          <w:sz w:val="22"/>
          <w:szCs w:val="22"/>
        </w:rPr>
        <w:t xml:space="preserve">PESTLE </w:t>
      </w:r>
      <w:r w:rsidR="00971B42">
        <w:rPr>
          <w:rStyle w:val="Heading1Char"/>
          <w:rFonts w:ascii="Arial" w:hAnsi="Arial" w:cs="Arial"/>
          <w:sz w:val="22"/>
          <w:szCs w:val="22"/>
        </w:rPr>
        <w:t>a</w:t>
      </w:r>
      <w:r w:rsidR="00341DCE" w:rsidRPr="000D7DE7">
        <w:rPr>
          <w:rStyle w:val="Heading1Char"/>
          <w:rFonts w:ascii="Arial" w:hAnsi="Arial" w:cs="Arial"/>
          <w:sz w:val="22"/>
          <w:szCs w:val="22"/>
        </w:rPr>
        <w:t>nalys</w:t>
      </w:r>
      <w:r w:rsidR="007531CF">
        <w:rPr>
          <w:rStyle w:val="Heading1Char"/>
          <w:rFonts w:ascii="Arial" w:hAnsi="Arial" w:cs="Arial"/>
          <w:sz w:val="22"/>
          <w:szCs w:val="22"/>
        </w:rPr>
        <w:t>e</w:t>
      </w:r>
      <w:r w:rsidR="00341DCE" w:rsidRPr="000D7DE7">
        <w:rPr>
          <w:rStyle w:val="Heading1Char"/>
          <w:rFonts w:ascii="Arial" w:hAnsi="Arial" w:cs="Arial"/>
          <w:sz w:val="22"/>
          <w:szCs w:val="22"/>
        </w:rPr>
        <w:t>s</w:t>
      </w:r>
      <w:bookmarkEnd w:id="2"/>
    </w:p>
    <w:p w14:paraId="06867DAA" w14:textId="0228EF11" w:rsidR="00341DCE" w:rsidRPr="000D7DE7" w:rsidRDefault="00A22246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A SWOT and PESTLE analys</w:t>
      </w:r>
      <w:r w:rsidR="00A900B8">
        <w:rPr>
          <w:rFonts w:ascii="Arial" w:hAnsi="Arial" w:cs="Arial"/>
          <w:sz w:val="22"/>
          <w:szCs w:val="22"/>
        </w:rPr>
        <w:t>i</w:t>
      </w:r>
      <w:r w:rsidRPr="000D7DE7">
        <w:rPr>
          <w:rFonts w:ascii="Arial" w:hAnsi="Arial" w:cs="Arial"/>
          <w:sz w:val="22"/>
          <w:szCs w:val="22"/>
        </w:rPr>
        <w:t xml:space="preserve">s is </w:t>
      </w:r>
      <w:r w:rsidR="007B5178" w:rsidRPr="000D7DE7">
        <w:rPr>
          <w:rFonts w:ascii="Arial" w:hAnsi="Arial" w:cs="Arial"/>
          <w:sz w:val="22"/>
          <w:szCs w:val="22"/>
        </w:rPr>
        <w:t xml:space="preserve">used to assess </w:t>
      </w:r>
      <w:r w:rsidR="00D87797" w:rsidRPr="000D7DE7">
        <w:rPr>
          <w:rFonts w:ascii="Arial" w:hAnsi="Arial" w:cs="Arial"/>
          <w:sz w:val="22"/>
          <w:szCs w:val="22"/>
        </w:rPr>
        <w:t>the internal and external environment of the organisation (Stan</w:t>
      </w:r>
      <w:r w:rsidR="009A205E" w:rsidRPr="000D7DE7">
        <w:rPr>
          <w:rFonts w:ascii="Arial" w:hAnsi="Arial" w:cs="Arial"/>
          <w:sz w:val="22"/>
          <w:szCs w:val="22"/>
        </w:rPr>
        <w:t>ford, 2007).</w:t>
      </w:r>
    </w:p>
    <w:p w14:paraId="1711A6F2" w14:textId="02396566" w:rsidR="009A205E" w:rsidRPr="000D7DE7" w:rsidRDefault="0039466A" w:rsidP="00C0254B">
      <w:pPr>
        <w:pStyle w:val="Heading2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   </w:t>
      </w:r>
      <w:bookmarkStart w:id="3" w:name="_Toc227786744"/>
      <w:r w:rsidR="009A205E" w:rsidRPr="000D7DE7">
        <w:rPr>
          <w:rFonts w:ascii="Arial" w:hAnsi="Arial" w:cs="Arial"/>
          <w:sz w:val="22"/>
          <w:szCs w:val="22"/>
        </w:rPr>
        <w:t>SWOT Analys</w:t>
      </w:r>
      <w:r w:rsidR="00CF608D">
        <w:rPr>
          <w:rFonts w:ascii="Arial" w:hAnsi="Arial" w:cs="Arial"/>
          <w:sz w:val="22"/>
          <w:szCs w:val="22"/>
        </w:rPr>
        <w:t>e</w:t>
      </w:r>
      <w:r w:rsidR="009A205E" w:rsidRPr="000D7DE7">
        <w:rPr>
          <w:rFonts w:ascii="Arial" w:hAnsi="Arial" w:cs="Arial"/>
          <w:sz w:val="22"/>
          <w:szCs w:val="22"/>
        </w:rPr>
        <w:t>s</w:t>
      </w:r>
      <w:bookmarkEnd w:id="3"/>
    </w:p>
    <w:tbl>
      <w:tblPr>
        <w:tblStyle w:val="TableGrid"/>
        <w:tblW w:w="9059" w:type="dxa"/>
        <w:tblLook w:val="04A0" w:firstRow="1" w:lastRow="0" w:firstColumn="1" w:lastColumn="0" w:noHBand="0" w:noVBand="1"/>
      </w:tblPr>
      <w:tblGrid>
        <w:gridCol w:w="1659"/>
        <w:gridCol w:w="7400"/>
      </w:tblGrid>
      <w:tr w:rsidR="009A205E" w:rsidRPr="000D7DE7" w14:paraId="293EFF07" w14:textId="77777777" w:rsidTr="000911C1">
        <w:trPr>
          <w:trHeight w:val="719"/>
        </w:trPr>
        <w:tc>
          <w:tcPr>
            <w:tcW w:w="1555" w:type="dxa"/>
          </w:tcPr>
          <w:p w14:paraId="469032CF" w14:textId="530AD2D3" w:rsidR="009A205E" w:rsidRPr="000D7DE7" w:rsidRDefault="009A205E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Factor </w:t>
            </w:r>
          </w:p>
        </w:tc>
        <w:tc>
          <w:tcPr>
            <w:tcW w:w="7504" w:type="dxa"/>
          </w:tcPr>
          <w:p w14:paraId="24FA1687" w14:textId="373FDFD3" w:rsidR="009A205E" w:rsidRPr="000D7DE7" w:rsidRDefault="00BD3BA2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</w:tr>
      <w:tr w:rsidR="009A205E" w:rsidRPr="000D7DE7" w14:paraId="29702448" w14:textId="77777777" w:rsidTr="000911C1">
        <w:trPr>
          <w:trHeight w:val="1882"/>
        </w:trPr>
        <w:tc>
          <w:tcPr>
            <w:tcW w:w="1555" w:type="dxa"/>
          </w:tcPr>
          <w:p w14:paraId="70CA7C0B" w14:textId="5B379C3D" w:rsidR="009A205E" w:rsidRPr="000D7DE7" w:rsidRDefault="00CA0A15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Stre</w:t>
            </w:r>
            <w:r w:rsidR="00C651DF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ngths</w:t>
            </w:r>
          </w:p>
        </w:tc>
        <w:tc>
          <w:tcPr>
            <w:tcW w:w="7504" w:type="dxa"/>
          </w:tcPr>
          <w:p w14:paraId="23059D4C" w14:textId="3A547F4E" w:rsidR="009A205E" w:rsidRPr="000D7DE7" w:rsidRDefault="00C651DF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Hyatt Hotels Corporation is a global recognised brand with strong experience</w:t>
            </w:r>
            <w:r w:rsidR="00D650A5" w:rsidRPr="000D7DE7">
              <w:rPr>
                <w:rFonts w:ascii="Arial" w:hAnsi="Arial" w:cs="Arial"/>
                <w:sz w:val="22"/>
                <w:szCs w:val="22"/>
              </w:rPr>
              <w:t xml:space="preserve"> in international operations and </w:t>
            </w:r>
            <w:r w:rsidR="00FE379B" w:rsidRPr="000D7DE7">
              <w:rPr>
                <w:rFonts w:ascii="Arial" w:hAnsi="Arial" w:cs="Arial"/>
                <w:sz w:val="22"/>
                <w:szCs w:val="22"/>
              </w:rPr>
              <w:t>advanced technological infrastructure.</w:t>
            </w:r>
            <w:r w:rsidR="001A4FEA" w:rsidRPr="000D7D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317BE" w:rsidRPr="000D7DE7">
              <w:rPr>
                <w:rFonts w:ascii="Arial" w:hAnsi="Arial" w:cs="Arial"/>
                <w:sz w:val="22"/>
                <w:szCs w:val="22"/>
              </w:rPr>
              <w:t xml:space="preserve">These </w:t>
            </w:r>
            <w:r w:rsidR="00F50D4C" w:rsidRPr="000D7DE7">
              <w:rPr>
                <w:rFonts w:ascii="Arial" w:hAnsi="Arial" w:cs="Arial"/>
                <w:sz w:val="22"/>
                <w:szCs w:val="22"/>
              </w:rPr>
              <w:t xml:space="preserve">strengths support the successful implementation of </w:t>
            </w:r>
            <w:r w:rsidR="00F60D4E" w:rsidRPr="000D7DE7">
              <w:rPr>
                <w:rFonts w:ascii="Arial" w:hAnsi="Arial" w:cs="Arial"/>
                <w:sz w:val="22"/>
                <w:szCs w:val="22"/>
              </w:rPr>
              <w:t>innovative</w:t>
            </w:r>
            <w:r w:rsidR="00862CD2" w:rsidRPr="000D7DE7">
              <w:rPr>
                <w:rFonts w:ascii="Arial" w:hAnsi="Arial" w:cs="Arial"/>
                <w:sz w:val="22"/>
                <w:szCs w:val="22"/>
              </w:rPr>
              <w:t xml:space="preserve"> services such as </w:t>
            </w:r>
            <w:proofErr w:type="spellStart"/>
            <w:r w:rsidR="00862CD2" w:rsidRPr="000D7DE7">
              <w:rPr>
                <w:rFonts w:ascii="Arial" w:hAnsi="Arial" w:cs="Arial"/>
                <w:sz w:val="22"/>
                <w:szCs w:val="22"/>
              </w:rPr>
              <w:t>Stay</w:t>
            </w:r>
            <w:r w:rsidR="00145405" w:rsidRPr="000D7DE7">
              <w:rPr>
                <w:rFonts w:ascii="Arial" w:hAnsi="Arial" w:cs="Arial"/>
                <w:sz w:val="22"/>
                <w:szCs w:val="22"/>
              </w:rPr>
              <w:t>Smart</w:t>
            </w:r>
            <w:proofErr w:type="spellEnd"/>
            <w:r w:rsidR="00A63BEC" w:rsidRPr="000D7DE7">
              <w:rPr>
                <w:rFonts w:ascii="Arial" w:hAnsi="Arial" w:cs="Arial"/>
                <w:sz w:val="22"/>
                <w:szCs w:val="22"/>
              </w:rPr>
              <w:t xml:space="preserve">+. </w:t>
            </w:r>
            <w:r w:rsidR="00B7571D" w:rsidRPr="000D7DE7">
              <w:rPr>
                <w:rFonts w:ascii="Arial" w:hAnsi="Arial" w:cs="Arial"/>
                <w:sz w:val="22"/>
                <w:szCs w:val="22"/>
              </w:rPr>
              <w:t>A strong</w:t>
            </w:r>
            <w:r w:rsidR="00404071" w:rsidRPr="000D7DE7">
              <w:rPr>
                <w:rFonts w:ascii="Arial" w:hAnsi="Arial" w:cs="Arial"/>
                <w:sz w:val="22"/>
                <w:szCs w:val="22"/>
              </w:rPr>
              <w:t xml:space="preserve"> b</w:t>
            </w:r>
            <w:r w:rsidR="007531CF">
              <w:rPr>
                <w:rFonts w:ascii="Arial" w:hAnsi="Arial" w:cs="Arial"/>
                <w:sz w:val="22"/>
                <w:szCs w:val="22"/>
              </w:rPr>
              <w:t>r</w:t>
            </w:r>
            <w:r w:rsidR="00404071" w:rsidRPr="000D7DE7">
              <w:rPr>
                <w:rFonts w:ascii="Arial" w:hAnsi="Arial" w:cs="Arial"/>
                <w:sz w:val="22"/>
                <w:szCs w:val="22"/>
              </w:rPr>
              <w:t>and reputation also increase</w:t>
            </w:r>
            <w:r w:rsidR="0091167C" w:rsidRPr="000D7DE7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9A7AB0" w:rsidRPr="000D7DE7">
              <w:rPr>
                <w:rFonts w:ascii="Arial" w:hAnsi="Arial" w:cs="Arial"/>
                <w:sz w:val="22"/>
                <w:szCs w:val="22"/>
              </w:rPr>
              <w:t>sta</w:t>
            </w:r>
            <w:r w:rsidR="00E46FA8" w:rsidRPr="000D7DE7">
              <w:rPr>
                <w:rFonts w:ascii="Arial" w:hAnsi="Arial" w:cs="Arial"/>
                <w:sz w:val="22"/>
                <w:szCs w:val="22"/>
              </w:rPr>
              <w:t>keho</w:t>
            </w:r>
            <w:r w:rsidR="009971CC" w:rsidRPr="000D7DE7">
              <w:rPr>
                <w:rFonts w:ascii="Arial" w:hAnsi="Arial" w:cs="Arial"/>
                <w:sz w:val="22"/>
                <w:szCs w:val="22"/>
              </w:rPr>
              <w:t>l</w:t>
            </w:r>
            <w:r w:rsidR="00070088" w:rsidRPr="000D7DE7">
              <w:rPr>
                <w:rFonts w:ascii="Arial" w:hAnsi="Arial" w:cs="Arial"/>
                <w:sz w:val="22"/>
                <w:szCs w:val="22"/>
              </w:rPr>
              <w:t>der tru</w:t>
            </w:r>
            <w:r w:rsidR="000F38F8" w:rsidRPr="000D7DE7">
              <w:rPr>
                <w:rFonts w:ascii="Arial" w:hAnsi="Arial" w:cs="Arial"/>
                <w:sz w:val="22"/>
                <w:szCs w:val="22"/>
              </w:rPr>
              <w:t>st and eng</w:t>
            </w:r>
            <w:r w:rsidR="00C640BF" w:rsidRPr="000D7DE7">
              <w:rPr>
                <w:rFonts w:ascii="Arial" w:hAnsi="Arial" w:cs="Arial"/>
                <w:sz w:val="22"/>
                <w:szCs w:val="22"/>
              </w:rPr>
              <w:t>agement.</w:t>
            </w:r>
          </w:p>
        </w:tc>
      </w:tr>
      <w:tr w:rsidR="009A205E" w:rsidRPr="000D7DE7" w14:paraId="71429762" w14:textId="77777777" w:rsidTr="000911C1">
        <w:trPr>
          <w:trHeight w:val="1309"/>
        </w:trPr>
        <w:tc>
          <w:tcPr>
            <w:tcW w:w="1555" w:type="dxa"/>
          </w:tcPr>
          <w:p w14:paraId="4E2CB66C" w14:textId="1E44D6FF" w:rsidR="009A205E" w:rsidRPr="000D7DE7" w:rsidRDefault="00C640BF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Weaknesses</w:t>
            </w:r>
          </w:p>
        </w:tc>
        <w:tc>
          <w:tcPr>
            <w:tcW w:w="7504" w:type="dxa"/>
          </w:tcPr>
          <w:p w14:paraId="245F2607" w14:textId="7803E3A0" w:rsidR="009A205E" w:rsidRPr="000D7DE7" w:rsidRDefault="00884E08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Employees who</w:t>
            </w:r>
            <w:r w:rsidR="00E50577" w:rsidRPr="000D7DE7">
              <w:rPr>
                <w:rFonts w:ascii="Arial" w:hAnsi="Arial" w:cs="Arial"/>
                <w:sz w:val="22"/>
                <w:szCs w:val="22"/>
              </w:rPr>
              <w:t xml:space="preserve"> are not familiar with AI technologies may resi</w:t>
            </w:r>
            <w:r w:rsidR="005B3970" w:rsidRPr="000D7DE7">
              <w:rPr>
                <w:rFonts w:ascii="Arial" w:hAnsi="Arial" w:cs="Arial"/>
                <w:sz w:val="22"/>
                <w:szCs w:val="22"/>
              </w:rPr>
              <w:t>st change.</w:t>
            </w:r>
            <w:r w:rsidR="002C63FD" w:rsidRPr="000D7DE7">
              <w:rPr>
                <w:rFonts w:ascii="Arial" w:hAnsi="Arial" w:cs="Arial"/>
                <w:sz w:val="22"/>
                <w:szCs w:val="22"/>
              </w:rPr>
              <w:t xml:space="preserve"> Additi</w:t>
            </w:r>
            <w:r w:rsidR="009E4477" w:rsidRPr="000D7DE7">
              <w:rPr>
                <w:rFonts w:ascii="Arial" w:hAnsi="Arial" w:cs="Arial"/>
                <w:sz w:val="22"/>
                <w:szCs w:val="22"/>
              </w:rPr>
              <w:t xml:space="preserve">onally, managing a global rollout </w:t>
            </w:r>
            <w:r w:rsidR="00253FE6" w:rsidRPr="000D7DE7">
              <w:rPr>
                <w:rFonts w:ascii="Arial" w:hAnsi="Arial" w:cs="Arial"/>
                <w:sz w:val="22"/>
                <w:szCs w:val="22"/>
              </w:rPr>
              <w:t xml:space="preserve">across multiple locations may </w:t>
            </w:r>
            <w:r w:rsidR="00F14065" w:rsidRPr="000D7DE7">
              <w:rPr>
                <w:rFonts w:ascii="Arial" w:hAnsi="Arial" w:cs="Arial"/>
                <w:sz w:val="22"/>
                <w:szCs w:val="22"/>
              </w:rPr>
              <w:t>create coor</w:t>
            </w:r>
            <w:r w:rsidR="002E1DFB" w:rsidRPr="000D7DE7">
              <w:rPr>
                <w:rFonts w:ascii="Arial" w:hAnsi="Arial" w:cs="Arial"/>
                <w:sz w:val="22"/>
                <w:szCs w:val="22"/>
              </w:rPr>
              <w:t xml:space="preserve">dination challenges and operational </w:t>
            </w:r>
            <w:r w:rsidR="00AF2615" w:rsidRPr="000D7DE7">
              <w:rPr>
                <w:rFonts w:ascii="Arial" w:hAnsi="Arial" w:cs="Arial"/>
                <w:sz w:val="22"/>
                <w:szCs w:val="22"/>
              </w:rPr>
              <w:t>complexity.</w:t>
            </w:r>
          </w:p>
        </w:tc>
      </w:tr>
      <w:tr w:rsidR="009A205E" w:rsidRPr="000D7DE7" w14:paraId="71D2F2E9" w14:textId="77777777" w:rsidTr="000911C1">
        <w:trPr>
          <w:trHeight w:val="1243"/>
        </w:trPr>
        <w:tc>
          <w:tcPr>
            <w:tcW w:w="1555" w:type="dxa"/>
          </w:tcPr>
          <w:p w14:paraId="22B67753" w14:textId="3B0D4D02" w:rsidR="009A205E" w:rsidRPr="000D7DE7" w:rsidRDefault="00C640BF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Opp</w:t>
            </w:r>
            <w:r w:rsidR="00FE2ED3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ortunities</w:t>
            </w:r>
          </w:p>
        </w:tc>
        <w:tc>
          <w:tcPr>
            <w:tcW w:w="7504" w:type="dxa"/>
          </w:tcPr>
          <w:p w14:paraId="4D0C7435" w14:textId="7FF01F1C" w:rsidR="009A205E" w:rsidRPr="000D7DE7" w:rsidRDefault="00AF2615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There is a growing demand for person</w:t>
            </w:r>
            <w:r w:rsidR="00AD6EE2" w:rsidRPr="000D7DE7">
              <w:rPr>
                <w:rFonts w:ascii="Arial" w:hAnsi="Arial" w:cs="Arial"/>
                <w:sz w:val="22"/>
                <w:szCs w:val="22"/>
              </w:rPr>
              <w:t>alised and sust</w:t>
            </w:r>
            <w:r w:rsidR="00F10ECD" w:rsidRPr="000D7DE7">
              <w:rPr>
                <w:rFonts w:ascii="Arial" w:hAnsi="Arial" w:cs="Arial"/>
                <w:sz w:val="22"/>
                <w:szCs w:val="22"/>
              </w:rPr>
              <w:t xml:space="preserve">ainable services in the </w:t>
            </w:r>
            <w:r w:rsidR="00BD4538" w:rsidRPr="000D7DE7">
              <w:rPr>
                <w:rFonts w:ascii="Arial" w:hAnsi="Arial" w:cs="Arial"/>
                <w:sz w:val="22"/>
                <w:szCs w:val="22"/>
              </w:rPr>
              <w:t xml:space="preserve">hospitality industry. </w:t>
            </w:r>
            <w:proofErr w:type="spellStart"/>
            <w:r w:rsidR="00BD4538" w:rsidRPr="000D7DE7">
              <w:rPr>
                <w:rFonts w:ascii="Arial" w:hAnsi="Arial" w:cs="Arial"/>
                <w:sz w:val="22"/>
                <w:szCs w:val="22"/>
              </w:rPr>
              <w:t>StaySmart</w:t>
            </w:r>
            <w:proofErr w:type="spellEnd"/>
            <w:r w:rsidR="00BD4538" w:rsidRPr="000D7DE7">
              <w:rPr>
                <w:rFonts w:ascii="Arial" w:hAnsi="Arial" w:cs="Arial"/>
                <w:sz w:val="22"/>
                <w:szCs w:val="22"/>
              </w:rPr>
              <w:t xml:space="preserve">+ can </w:t>
            </w:r>
            <w:r w:rsidR="002D0736" w:rsidRPr="000D7DE7">
              <w:rPr>
                <w:rFonts w:ascii="Arial" w:hAnsi="Arial" w:cs="Arial"/>
                <w:sz w:val="22"/>
                <w:szCs w:val="22"/>
              </w:rPr>
              <w:t>en</w:t>
            </w:r>
            <w:r w:rsidR="00804EFD" w:rsidRPr="000D7DE7">
              <w:rPr>
                <w:rFonts w:ascii="Arial" w:hAnsi="Arial" w:cs="Arial"/>
                <w:sz w:val="22"/>
                <w:szCs w:val="22"/>
              </w:rPr>
              <w:t>ha</w:t>
            </w:r>
            <w:r w:rsidR="007A0A4E" w:rsidRPr="000D7DE7">
              <w:rPr>
                <w:rFonts w:ascii="Arial" w:hAnsi="Arial" w:cs="Arial"/>
                <w:sz w:val="22"/>
                <w:szCs w:val="22"/>
              </w:rPr>
              <w:t xml:space="preserve">nce </w:t>
            </w:r>
            <w:r w:rsidR="00E82A7D" w:rsidRPr="000D7DE7">
              <w:rPr>
                <w:rFonts w:ascii="Arial" w:hAnsi="Arial" w:cs="Arial"/>
                <w:sz w:val="22"/>
                <w:szCs w:val="22"/>
              </w:rPr>
              <w:t>custo</w:t>
            </w:r>
            <w:r w:rsidR="00282ECC" w:rsidRPr="000D7DE7">
              <w:rPr>
                <w:rFonts w:ascii="Arial" w:hAnsi="Arial" w:cs="Arial"/>
                <w:sz w:val="22"/>
                <w:szCs w:val="22"/>
              </w:rPr>
              <w:t>mer satisfaction and provide</w:t>
            </w:r>
            <w:r w:rsidR="00A85CBA" w:rsidRPr="000D7DE7">
              <w:rPr>
                <w:rFonts w:ascii="Arial" w:hAnsi="Arial" w:cs="Arial"/>
                <w:sz w:val="22"/>
                <w:szCs w:val="22"/>
              </w:rPr>
              <w:t xml:space="preserve"> a strong competitive advantage in global markets.</w:t>
            </w:r>
          </w:p>
        </w:tc>
      </w:tr>
      <w:tr w:rsidR="009A205E" w:rsidRPr="000D7DE7" w14:paraId="33158148" w14:textId="77777777" w:rsidTr="000911C1">
        <w:trPr>
          <w:trHeight w:val="1243"/>
        </w:trPr>
        <w:tc>
          <w:tcPr>
            <w:tcW w:w="1555" w:type="dxa"/>
          </w:tcPr>
          <w:p w14:paraId="44BDD6CC" w14:textId="63FF064F" w:rsidR="009A205E" w:rsidRPr="000D7DE7" w:rsidRDefault="00FE2ED3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Th</w:t>
            </w:r>
            <w:r w:rsidR="00884E08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reats</w:t>
            </w:r>
          </w:p>
        </w:tc>
        <w:tc>
          <w:tcPr>
            <w:tcW w:w="7504" w:type="dxa"/>
          </w:tcPr>
          <w:p w14:paraId="41E61737" w14:textId="022842EA" w:rsidR="009A205E" w:rsidRPr="000D7DE7" w:rsidRDefault="009C1FBC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Potential threa</w:t>
            </w:r>
            <w:r w:rsidR="00B11D00" w:rsidRPr="000D7DE7">
              <w:rPr>
                <w:rFonts w:ascii="Arial" w:hAnsi="Arial" w:cs="Arial"/>
                <w:sz w:val="22"/>
                <w:szCs w:val="22"/>
              </w:rPr>
              <w:t>ts include cybersecurity risks</w:t>
            </w:r>
            <w:r w:rsidR="00B12C1F" w:rsidRPr="000D7DE7">
              <w:rPr>
                <w:rFonts w:ascii="Arial" w:hAnsi="Arial" w:cs="Arial"/>
                <w:sz w:val="22"/>
                <w:szCs w:val="22"/>
              </w:rPr>
              <w:t>, system failures, and strong competi</w:t>
            </w:r>
            <w:r w:rsidR="001E70E3" w:rsidRPr="000D7DE7">
              <w:rPr>
                <w:rFonts w:ascii="Arial" w:hAnsi="Arial" w:cs="Arial"/>
                <w:sz w:val="22"/>
                <w:szCs w:val="22"/>
              </w:rPr>
              <w:t>tion from other hospitality companies adopting similar technologies. E</w:t>
            </w:r>
            <w:r w:rsidR="00730586" w:rsidRPr="000D7DE7">
              <w:rPr>
                <w:rFonts w:ascii="Arial" w:hAnsi="Arial" w:cs="Arial"/>
                <w:sz w:val="22"/>
                <w:szCs w:val="22"/>
              </w:rPr>
              <w:t>conomic u</w:t>
            </w:r>
            <w:r w:rsidR="000911C1" w:rsidRPr="000D7DE7">
              <w:rPr>
                <w:rFonts w:ascii="Arial" w:hAnsi="Arial" w:cs="Arial"/>
                <w:sz w:val="22"/>
                <w:szCs w:val="22"/>
              </w:rPr>
              <w:t>ncertainty may affect customer demand.</w:t>
            </w:r>
          </w:p>
        </w:tc>
      </w:tr>
    </w:tbl>
    <w:p w14:paraId="5275D02B" w14:textId="77777777" w:rsidR="009A205E" w:rsidRPr="000D7DE7" w:rsidRDefault="009A205E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7F6D0AA6" w14:textId="6FEEF961" w:rsidR="009A205E" w:rsidRPr="000D7DE7" w:rsidRDefault="00946900" w:rsidP="00C0254B">
      <w:pPr>
        <w:pStyle w:val="Heading2"/>
        <w:rPr>
          <w:rFonts w:ascii="Arial" w:hAnsi="Arial" w:cs="Arial"/>
          <w:sz w:val="22"/>
          <w:szCs w:val="22"/>
        </w:rPr>
      </w:pPr>
      <w:bookmarkStart w:id="4" w:name="_Toc227786745"/>
      <w:r w:rsidRPr="000D7DE7">
        <w:rPr>
          <w:rFonts w:ascii="Arial" w:hAnsi="Arial" w:cs="Arial"/>
          <w:sz w:val="22"/>
          <w:szCs w:val="22"/>
        </w:rPr>
        <w:t>SWOT Analysis</w:t>
      </w:r>
      <w:bookmarkEnd w:id="4"/>
    </w:p>
    <w:p w14:paraId="1DFFD402" w14:textId="3F873787" w:rsidR="00946900" w:rsidRPr="000D7DE7" w:rsidRDefault="00946900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SWOT an</w:t>
      </w:r>
      <w:r w:rsidR="008644B7" w:rsidRPr="000D7DE7">
        <w:rPr>
          <w:rFonts w:ascii="Arial" w:hAnsi="Arial" w:cs="Arial"/>
          <w:sz w:val="22"/>
          <w:szCs w:val="22"/>
        </w:rPr>
        <w:t xml:space="preserve">alysis </w:t>
      </w:r>
      <w:r w:rsidR="004F090E" w:rsidRPr="000D7DE7">
        <w:rPr>
          <w:rFonts w:ascii="Arial" w:hAnsi="Arial" w:cs="Arial"/>
          <w:sz w:val="22"/>
          <w:szCs w:val="22"/>
        </w:rPr>
        <w:t>s</w:t>
      </w:r>
      <w:r w:rsidR="0083703E" w:rsidRPr="000D7DE7">
        <w:rPr>
          <w:rFonts w:ascii="Arial" w:hAnsi="Arial" w:cs="Arial"/>
          <w:sz w:val="22"/>
          <w:szCs w:val="22"/>
        </w:rPr>
        <w:t>hows that Hyatt Hotels Corporation ha</w:t>
      </w:r>
      <w:r w:rsidR="00B94ED1" w:rsidRPr="000D7DE7">
        <w:rPr>
          <w:rFonts w:ascii="Arial" w:hAnsi="Arial" w:cs="Arial"/>
          <w:sz w:val="22"/>
          <w:szCs w:val="22"/>
        </w:rPr>
        <w:t xml:space="preserve">s </w:t>
      </w:r>
      <w:r w:rsidR="0083703E" w:rsidRPr="000D7DE7">
        <w:rPr>
          <w:rFonts w:ascii="Arial" w:hAnsi="Arial" w:cs="Arial"/>
          <w:sz w:val="22"/>
          <w:szCs w:val="22"/>
        </w:rPr>
        <w:t xml:space="preserve">strong </w:t>
      </w:r>
      <w:r w:rsidR="00B94ED1" w:rsidRPr="000D7DE7">
        <w:rPr>
          <w:rFonts w:ascii="Arial" w:hAnsi="Arial" w:cs="Arial"/>
          <w:sz w:val="22"/>
          <w:szCs w:val="22"/>
        </w:rPr>
        <w:t>internal capabi</w:t>
      </w:r>
      <w:r w:rsidR="008C1F68" w:rsidRPr="000D7DE7">
        <w:rPr>
          <w:rFonts w:ascii="Arial" w:hAnsi="Arial" w:cs="Arial"/>
          <w:sz w:val="22"/>
          <w:szCs w:val="22"/>
        </w:rPr>
        <w:t>liti</w:t>
      </w:r>
      <w:r w:rsidR="005E4D04" w:rsidRPr="000D7DE7">
        <w:rPr>
          <w:rFonts w:ascii="Arial" w:hAnsi="Arial" w:cs="Arial"/>
          <w:sz w:val="22"/>
          <w:szCs w:val="22"/>
        </w:rPr>
        <w:t>es, particular</w:t>
      </w:r>
      <w:r w:rsidR="00551990" w:rsidRPr="000D7DE7">
        <w:rPr>
          <w:rFonts w:ascii="Arial" w:hAnsi="Arial" w:cs="Arial"/>
          <w:sz w:val="22"/>
          <w:szCs w:val="22"/>
        </w:rPr>
        <w:t>l</w:t>
      </w:r>
      <w:r w:rsidR="005E4D04" w:rsidRPr="000D7DE7">
        <w:rPr>
          <w:rFonts w:ascii="Arial" w:hAnsi="Arial" w:cs="Arial"/>
          <w:sz w:val="22"/>
          <w:szCs w:val="22"/>
        </w:rPr>
        <w:t>y in t</w:t>
      </w:r>
      <w:r w:rsidR="00EE0CAA" w:rsidRPr="000D7DE7">
        <w:rPr>
          <w:rFonts w:ascii="Arial" w:hAnsi="Arial" w:cs="Arial"/>
          <w:sz w:val="22"/>
          <w:szCs w:val="22"/>
        </w:rPr>
        <w:t xml:space="preserve">erms </w:t>
      </w:r>
      <w:r w:rsidR="00F15CD4" w:rsidRPr="000D7DE7">
        <w:rPr>
          <w:rFonts w:ascii="Arial" w:hAnsi="Arial" w:cs="Arial"/>
          <w:sz w:val="22"/>
          <w:szCs w:val="22"/>
        </w:rPr>
        <w:t xml:space="preserve">of brand reputation and technological infrastructure, </w:t>
      </w:r>
      <w:r w:rsidR="00BE7DC8" w:rsidRPr="000D7DE7">
        <w:rPr>
          <w:rFonts w:ascii="Arial" w:hAnsi="Arial" w:cs="Arial"/>
          <w:sz w:val="22"/>
          <w:szCs w:val="22"/>
        </w:rPr>
        <w:t xml:space="preserve">which support </w:t>
      </w:r>
      <w:r w:rsidR="00DA686E" w:rsidRPr="000D7DE7">
        <w:rPr>
          <w:rFonts w:ascii="Arial" w:hAnsi="Arial" w:cs="Arial"/>
          <w:sz w:val="22"/>
          <w:szCs w:val="22"/>
        </w:rPr>
        <w:t xml:space="preserve">the implementation of </w:t>
      </w:r>
      <w:proofErr w:type="spellStart"/>
      <w:r w:rsidR="00DA686E" w:rsidRPr="000D7DE7">
        <w:rPr>
          <w:rFonts w:ascii="Arial" w:hAnsi="Arial" w:cs="Arial"/>
          <w:sz w:val="22"/>
          <w:szCs w:val="22"/>
        </w:rPr>
        <w:t>St</w:t>
      </w:r>
      <w:r w:rsidR="00DE22DB" w:rsidRPr="000D7DE7">
        <w:rPr>
          <w:rFonts w:ascii="Arial" w:hAnsi="Arial" w:cs="Arial"/>
          <w:sz w:val="22"/>
          <w:szCs w:val="22"/>
        </w:rPr>
        <w:t>a</w:t>
      </w:r>
      <w:r w:rsidR="00DA686E" w:rsidRPr="000D7DE7">
        <w:rPr>
          <w:rFonts w:ascii="Arial" w:hAnsi="Arial" w:cs="Arial"/>
          <w:sz w:val="22"/>
          <w:szCs w:val="22"/>
        </w:rPr>
        <w:t>ySmart</w:t>
      </w:r>
      <w:proofErr w:type="spellEnd"/>
      <w:r w:rsidR="00DA686E" w:rsidRPr="000D7DE7">
        <w:rPr>
          <w:rFonts w:ascii="Arial" w:hAnsi="Arial" w:cs="Arial"/>
          <w:sz w:val="22"/>
          <w:szCs w:val="22"/>
        </w:rPr>
        <w:t>+</w:t>
      </w:r>
      <w:r w:rsidR="00DE22DB" w:rsidRPr="000D7DE7">
        <w:rPr>
          <w:rFonts w:ascii="Arial" w:hAnsi="Arial" w:cs="Arial"/>
          <w:sz w:val="22"/>
          <w:szCs w:val="22"/>
        </w:rPr>
        <w:t xml:space="preserve">. However, internal </w:t>
      </w:r>
      <w:r w:rsidR="004256D1" w:rsidRPr="000D7DE7">
        <w:rPr>
          <w:rFonts w:ascii="Arial" w:hAnsi="Arial" w:cs="Arial"/>
          <w:sz w:val="22"/>
          <w:szCs w:val="22"/>
        </w:rPr>
        <w:t>weaknesses</w:t>
      </w:r>
      <w:r w:rsidR="0078787F">
        <w:rPr>
          <w:rFonts w:ascii="Arial" w:hAnsi="Arial" w:cs="Arial"/>
          <w:sz w:val="22"/>
          <w:szCs w:val="22"/>
        </w:rPr>
        <w:t>,</w:t>
      </w:r>
      <w:r w:rsidR="004256D1" w:rsidRPr="000D7DE7">
        <w:rPr>
          <w:rFonts w:ascii="Arial" w:hAnsi="Arial" w:cs="Arial"/>
          <w:sz w:val="22"/>
          <w:szCs w:val="22"/>
        </w:rPr>
        <w:t xml:space="preserve"> such as employee resistance and operational </w:t>
      </w:r>
      <w:r w:rsidR="003030A7" w:rsidRPr="000D7DE7">
        <w:rPr>
          <w:rFonts w:ascii="Arial" w:hAnsi="Arial" w:cs="Arial"/>
          <w:sz w:val="22"/>
          <w:szCs w:val="22"/>
        </w:rPr>
        <w:t>complexity</w:t>
      </w:r>
      <w:r w:rsidR="0078787F">
        <w:rPr>
          <w:rFonts w:ascii="Arial" w:hAnsi="Arial" w:cs="Arial"/>
          <w:sz w:val="22"/>
          <w:szCs w:val="22"/>
        </w:rPr>
        <w:t>,</w:t>
      </w:r>
      <w:r w:rsidR="003030A7" w:rsidRPr="000D7DE7">
        <w:rPr>
          <w:rFonts w:ascii="Arial" w:hAnsi="Arial" w:cs="Arial"/>
          <w:sz w:val="22"/>
          <w:szCs w:val="22"/>
        </w:rPr>
        <w:t xml:space="preserve"> </w:t>
      </w:r>
      <w:r w:rsidR="00F51CAB">
        <w:rPr>
          <w:rFonts w:ascii="Arial" w:hAnsi="Arial" w:cs="Arial"/>
          <w:sz w:val="22"/>
          <w:szCs w:val="22"/>
        </w:rPr>
        <w:t>h</w:t>
      </w:r>
      <w:r w:rsidR="0078787F">
        <w:rPr>
          <w:rFonts w:ascii="Arial" w:hAnsi="Arial" w:cs="Arial"/>
          <w:sz w:val="22"/>
          <w:szCs w:val="22"/>
        </w:rPr>
        <w:t>ighlight</w:t>
      </w:r>
      <w:r w:rsidR="00F51CAB">
        <w:rPr>
          <w:rFonts w:ascii="Arial" w:hAnsi="Arial" w:cs="Arial"/>
          <w:sz w:val="22"/>
          <w:szCs w:val="22"/>
        </w:rPr>
        <w:t xml:space="preserve"> </w:t>
      </w:r>
      <w:r w:rsidR="003030A7" w:rsidRPr="000D7DE7">
        <w:rPr>
          <w:rFonts w:ascii="Arial" w:hAnsi="Arial" w:cs="Arial"/>
          <w:sz w:val="22"/>
          <w:szCs w:val="22"/>
        </w:rPr>
        <w:t>the importance of effective stakeholder engagement.</w:t>
      </w:r>
    </w:p>
    <w:p w14:paraId="57572347" w14:textId="3EB30817" w:rsidR="002464B3" w:rsidRPr="000D7DE7" w:rsidRDefault="00814844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Without </w:t>
      </w:r>
      <w:r w:rsidR="00274F8C" w:rsidRPr="000D7DE7">
        <w:rPr>
          <w:rFonts w:ascii="Arial" w:hAnsi="Arial" w:cs="Arial"/>
          <w:sz w:val="22"/>
          <w:szCs w:val="22"/>
        </w:rPr>
        <w:t>effective</w:t>
      </w:r>
      <w:r w:rsidRPr="000D7DE7">
        <w:rPr>
          <w:rFonts w:ascii="Arial" w:hAnsi="Arial" w:cs="Arial"/>
          <w:sz w:val="22"/>
          <w:szCs w:val="22"/>
        </w:rPr>
        <w:t xml:space="preserve"> engagement stra</w:t>
      </w:r>
      <w:r w:rsidR="00B16DF2" w:rsidRPr="000D7DE7">
        <w:rPr>
          <w:rFonts w:ascii="Arial" w:hAnsi="Arial" w:cs="Arial"/>
          <w:sz w:val="22"/>
          <w:szCs w:val="22"/>
        </w:rPr>
        <w:t xml:space="preserve">tegies, employees may resist </w:t>
      </w:r>
      <w:r w:rsidR="000D02FE" w:rsidRPr="000D7DE7">
        <w:rPr>
          <w:rFonts w:ascii="Arial" w:hAnsi="Arial" w:cs="Arial"/>
          <w:sz w:val="22"/>
          <w:szCs w:val="22"/>
        </w:rPr>
        <w:t xml:space="preserve">adopting new technologies, </w:t>
      </w:r>
      <w:r w:rsidR="008056C1" w:rsidRPr="000D7DE7">
        <w:rPr>
          <w:rFonts w:ascii="Arial" w:hAnsi="Arial" w:cs="Arial"/>
          <w:sz w:val="22"/>
          <w:szCs w:val="22"/>
        </w:rPr>
        <w:t>thereby reducing the service</w:t>
      </w:r>
      <w:r w:rsidR="00330D5B" w:rsidRPr="000D7DE7">
        <w:rPr>
          <w:rFonts w:ascii="Arial" w:hAnsi="Arial" w:cs="Arial"/>
          <w:sz w:val="22"/>
          <w:szCs w:val="22"/>
        </w:rPr>
        <w:t>. At the s</w:t>
      </w:r>
      <w:r w:rsidR="00093D62" w:rsidRPr="000D7DE7">
        <w:rPr>
          <w:rFonts w:ascii="Arial" w:hAnsi="Arial" w:cs="Arial"/>
          <w:sz w:val="22"/>
          <w:szCs w:val="22"/>
        </w:rPr>
        <w:t>a</w:t>
      </w:r>
      <w:r w:rsidR="00330D5B" w:rsidRPr="000D7DE7">
        <w:rPr>
          <w:rFonts w:ascii="Arial" w:hAnsi="Arial" w:cs="Arial"/>
          <w:sz w:val="22"/>
          <w:szCs w:val="22"/>
        </w:rPr>
        <w:t xml:space="preserve">me time, external </w:t>
      </w:r>
      <w:r w:rsidR="00F83DBF" w:rsidRPr="000D7DE7">
        <w:rPr>
          <w:rFonts w:ascii="Arial" w:hAnsi="Arial" w:cs="Arial"/>
          <w:sz w:val="22"/>
          <w:szCs w:val="22"/>
        </w:rPr>
        <w:t>threats</w:t>
      </w:r>
      <w:r w:rsidR="007C6020" w:rsidRPr="000D7DE7">
        <w:rPr>
          <w:rFonts w:ascii="Arial" w:hAnsi="Arial" w:cs="Arial"/>
          <w:sz w:val="22"/>
          <w:szCs w:val="22"/>
        </w:rPr>
        <w:t xml:space="preserve"> such as cybersecurity risks and </w:t>
      </w:r>
      <w:r w:rsidR="00BC129C" w:rsidRPr="000D7DE7">
        <w:rPr>
          <w:rFonts w:ascii="Arial" w:hAnsi="Arial" w:cs="Arial"/>
          <w:sz w:val="22"/>
          <w:szCs w:val="22"/>
        </w:rPr>
        <w:t>competition require collaboration with stakeholders, including IT</w:t>
      </w:r>
      <w:r w:rsidR="00A66B71" w:rsidRPr="000D7DE7">
        <w:rPr>
          <w:rFonts w:ascii="Arial" w:hAnsi="Arial" w:cs="Arial"/>
          <w:sz w:val="22"/>
          <w:szCs w:val="22"/>
        </w:rPr>
        <w:t xml:space="preserve"> teams and suppliers, to manage risks effective</w:t>
      </w:r>
      <w:r w:rsidR="00047AD0" w:rsidRPr="000D7DE7">
        <w:rPr>
          <w:rFonts w:ascii="Arial" w:hAnsi="Arial" w:cs="Arial"/>
          <w:sz w:val="22"/>
          <w:szCs w:val="22"/>
        </w:rPr>
        <w:t>l</w:t>
      </w:r>
      <w:r w:rsidR="007C31FB" w:rsidRPr="000D7DE7">
        <w:rPr>
          <w:rFonts w:ascii="Arial" w:hAnsi="Arial" w:cs="Arial"/>
          <w:sz w:val="22"/>
          <w:szCs w:val="22"/>
        </w:rPr>
        <w:t>y</w:t>
      </w:r>
      <w:r w:rsidR="00223722" w:rsidRPr="000D7DE7">
        <w:rPr>
          <w:rFonts w:ascii="Arial" w:hAnsi="Arial" w:cs="Arial"/>
          <w:sz w:val="22"/>
          <w:szCs w:val="22"/>
        </w:rPr>
        <w:t xml:space="preserve">. Therefore, </w:t>
      </w:r>
      <w:r w:rsidR="00561735" w:rsidRPr="000D7DE7">
        <w:rPr>
          <w:rFonts w:ascii="Arial" w:hAnsi="Arial" w:cs="Arial"/>
          <w:sz w:val="22"/>
          <w:szCs w:val="22"/>
        </w:rPr>
        <w:t>stakeholder engagement is essential to maximise opportunities and minimise both internal and external challenges</w:t>
      </w:r>
      <w:r w:rsidR="00296307">
        <w:rPr>
          <w:rFonts w:ascii="Arial" w:hAnsi="Arial" w:cs="Arial"/>
          <w:sz w:val="22"/>
          <w:szCs w:val="22"/>
        </w:rPr>
        <w:t xml:space="preserve"> (Dess et al., 2019)</w:t>
      </w:r>
      <w:r w:rsidR="006214CA">
        <w:rPr>
          <w:rFonts w:ascii="Arial" w:hAnsi="Arial" w:cs="Arial"/>
          <w:sz w:val="22"/>
          <w:szCs w:val="22"/>
        </w:rPr>
        <w:t>.</w:t>
      </w:r>
    </w:p>
    <w:p w14:paraId="546F36AF" w14:textId="77777777" w:rsidR="00E133BB" w:rsidRPr="000D7DE7" w:rsidRDefault="00E133BB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6944"/>
      </w:tblGrid>
      <w:tr w:rsidR="002464B3" w:rsidRPr="000D7DE7" w14:paraId="3FDDE4AB" w14:textId="77777777" w:rsidTr="002B2327">
        <w:trPr>
          <w:trHeight w:val="554"/>
        </w:trPr>
        <w:tc>
          <w:tcPr>
            <w:tcW w:w="1696" w:type="dxa"/>
          </w:tcPr>
          <w:p w14:paraId="0721996A" w14:textId="1B40CF60" w:rsidR="002464B3" w:rsidRPr="000D7DE7" w:rsidRDefault="002B232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Factor</w:t>
            </w:r>
          </w:p>
        </w:tc>
        <w:tc>
          <w:tcPr>
            <w:tcW w:w="6944" w:type="dxa"/>
          </w:tcPr>
          <w:p w14:paraId="2F072331" w14:textId="3FCE9F00" w:rsidR="002464B3" w:rsidRPr="000D7DE7" w:rsidRDefault="002B232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 xml:space="preserve">Impact on </w:t>
            </w:r>
            <w:proofErr w:type="spellStart"/>
            <w:r w:rsidRPr="000D7DE7">
              <w:rPr>
                <w:rFonts w:ascii="Arial" w:hAnsi="Arial" w:cs="Arial"/>
                <w:sz w:val="22"/>
                <w:szCs w:val="22"/>
              </w:rPr>
              <w:t>StaySmart</w:t>
            </w:r>
            <w:proofErr w:type="spellEnd"/>
            <w:r w:rsidRPr="000D7DE7">
              <w:rPr>
                <w:rFonts w:ascii="Arial" w:hAnsi="Arial" w:cs="Arial"/>
                <w:sz w:val="22"/>
                <w:szCs w:val="22"/>
              </w:rPr>
              <w:t>+</w:t>
            </w:r>
          </w:p>
        </w:tc>
      </w:tr>
      <w:tr w:rsidR="002464B3" w:rsidRPr="000D7DE7" w14:paraId="33A24C0F" w14:textId="77777777" w:rsidTr="00E133BB">
        <w:trPr>
          <w:trHeight w:val="1004"/>
        </w:trPr>
        <w:tc>
          <w:tcPr>
            <w:tcW w:w="1696" w:type="dxa"/>
          </w:tcPr>
          <w:p w14:paraId="3E9A541B" w14:textId="7392ABD0" w:rsidR="002464B3" w:rsidRPr="000D7DE7" w:rsidRDefault="000465D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Political</w:t>
            </w:r>
          </w:p>
        </w:tc>
        <w:tc>
          <w:tcPr>
            <w:tcW w:w="6944" w:type="dxa"/>
          </w:tcPr>
          <w:p w14:paraId="41995D6F" w14:textId="14CEE447" w:rsidR="002464B3" w:rsidRPr="000D7DE7" w:rsidRDefault="000465D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Government regulations on AI technologies, data protection, and international operations may influence project implementation across different countries</w:t>
            </w:r>
            <w:r w:rsidR="00327B65" w:rsidRPr="000D7DE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2464B3" w:rsidRPr="000D7DE7" w14:paraId="476C3826" w14:textId="77777777" w:rsidTr="00E133BB">
        <w:trPr>
          <w:trHeight w:val="1057"/>
        </w:trPr>
        <w:tc>
          <w:tcPr>
            <w:tcW w:w="1696" w:type="dxa"/>
          </w:tcPr>
          <w:p w14:paraId="744CA207" w14:textId="2DE6CE1E" w:rsidR="002464B3" w:rsidRPr="000D7DE7" w:rsidRDefault="00327B65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Economic</w:t>
            </w:r>
          </w:p>
        </w:tc>
        <w:tc>
          <w:tcPr>
            <w:tcW w:w="6944" w:type="dxa"/>
          </w:tcPr>
          <w:p w14:paraId="3AF0EACB" w14:textId="1A1909F0" w:rsidR="002464B3" w:rsidRPr="000D7DE7" w:rsidRDefault="00327B65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Economi</w:t>
            </w:r>
            <w:r w:rsidR="004F376B" w:rsidRPr="000D7DE7">
              <w:rPr>
                <w:rFonts w:ascii="Arial" w:hAnsi="Arial" w:cs="Arial"/>
                <w:sz w:val="22"/>
                <w:szCs w:val="22"/>
              </w:rPr>
              <w:t>c conditions, such as inflation and change</w:t>
            </w:r>
            <w:r w:rsidR="00C21799" w:rsidRPr="000D7DE7">
              <w:rPr>
                <w:rFonts w:ascii="Arial" w:hAnsi="Arial" w:cs="Arial"/>
                <w:sz w:val="22"/>
                <w:szCs w:val="22"/>
              </w:rPr>
              <w:t>s in travel demand, may affect</w:t>
            </w:r>
            <w:r w:rsidR="00A51DD2" w:rsidRPr="000D7DE7">
              <w:rPr>
                <w:rFonts w:ascii="Arial" w:hAnsi="Arial" w:cs="Arial"/>
                <w:sz w:val="22"/>
                <w:szCs w:val="22"/>
              </w:rPr>
              <w:t xml:space="preserve"> customer spending and investment in new technologies.</w:t>
            </w:r>
          </w:p>
        </w:tc>
      </w:tr>
      <w:tr w:rsidR="002464B3" w:rsidRPr="000D7DE7" w14:paraId="347147C3" w14:textId="77777777" w:rsidTr="00E133BB">
        <w:trPr>
          <w:trHeight w:val="1004"/>
        </w:trPr>
        <w:tc>
          <w:tcPr>
            <w:tcW w:w="1696" w:type="dxa"/>
          </w:tcPr>
          <w:p w14:paraId="1DB2F1CF" w14:textId="4F622F12" w:rsidR="002464B3" w:rsidRPr="000D7DE7" w:rsidRDefault="004E2934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Social</w:t>
            </w:r>
          </w:p>
        </w:tc>
        <w:tc>
          <w:tcPr>
            <w:tcW w:w="6944" w:type="dxa"/>
          </w:tcPr>
          <w:p w14:paraId="74F34A2B" w14:textId="6C15DF4F" w:rsidR="002464B3" w:rsidRPr="000D7DE7" w:rsidRDefault="004E2934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 xml:space="preserve">Customers increasingly expect personalised, fast, and sustainable services, which support the adoption of </w:t>
            </w:r>
            <w:proofErr w:type="spellStart"/>
            <w:r w:rsidRPr="000D7DE7">
              <w:rPr>
                <w:rFonts w:ascii="Arial" w:hAnsi="Arial" w:cs="Arial"/>
                <w:sz w:val="22"/>
                <w:szCs w:val="22"/>
              </w:rPr>
              <w:t>StaySmart</w:t>
            </w:r>
            <w:proofErr w:type="spellEnd"/>
            <w:r w:rsidRPr="000D7DE7">
              <w:rPr>
                <w:rFonts w:ascii="Arial" w:hAnsi="Arial" w:cs="Arial"/>
                <w:sz w:val="22"/>
                <w:szCs w:val="22"/>
              </w:rPr>
              <w:t>+.</w:t>
            </w:r>
          </w:p>
        </w:tc>
      </w:tr>
      <w:tr w:rsidR="002464B3" w:rsidRPr="000D7DE7" w14:paraId="2A581A02" w14:textId="77777777" w:rsidTr="00E133BB">
        <w:trPr>
          <w:trHeight w:val="1004"/>
        </w:trPr>
        <w:tc>
          <w:tcPr>
            <w:tcW w:w="1696" w:type="dxa"/>
          </w:tcPr>
          <w:p w14:paraId="78DACC4B" w14:textId="0A941B05" w:rsidR="002464B3" w:rsidRPr="000D7DE7" w:rsidRDefault="00DA48B8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Technological</w:t>
            </w:r>
          </w:p>
        </w:tc>
        <w:tc>
          <w:tcPr>
            <w:tcW w:w="6944" w:type="dxa"/>
          </w:tcPr>
          <w:p w14:paraId="7CDC4BE2" w14:textId="7B5AABEF" w:rsidR="002464B3" w:rsidRPr="000D7DE7" w:rsidRDefault="00DA48B8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Rapid advancements in AI and digital technologi</w:t>
            </w:r>
            <w:r w:rsidR="00C124D1" w:rsidRPr="000D7DE7">
              <w:rPr>
                <w:rFonts w:ascii="Arial" w:hAnsi="Arial" w:cs="Arial"/>
                <w:sz w:val="22"/>
                <w:szCs w:val="22"/>
              </w:rPr>
              <w:t>es create opportunities for innovation but increase dependence</w:t>
            </w:r>
            <w:r w:rsidR="00546834" w:rsidRPr="000D7DE7">
              <w:rPr>
                <w:rFonts w:ascii="Arial" w:hAnsi="Arial" w:cs="Arial"/>
                <w:sz w:val="22"/>
                <w:szCs w:val="22"/>
              </w:rPr>
              <w:t xml:space="preserve"> on complex systems.</w:t>
            </w:r>
          </w:p>
        </w:tc>
      </w:tr>
      <w:tr w:rsidR="002464B3" w:rsidRPr="000D7DE7" w14:paraId="2D3D5F18" w14:textId="77777777" w:rsidTr="00E133BB">
        <w:trPr>
          <w:trHeight w:val="1004"/>
        </w:trPr>
        <w:tc>
          <w:tcPr>
            <w:tcW w:w="1696" w:type="dxa"/>
          </w:tcPr>
          <w:p w14:paraId="10EA90C7" w14:textId="0CA3661D" w:rsidR="002464B3" w:rsidRPr="000D7DE7" w:rsidRDefault="00546834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Legal</w:t>
            </w:r>
          </w:p>
        </w:tc>
        <w:tc>
          <w:tcPr>
            <w:tcW w:w="6944" w:type="dxa"/>
          </w:tcPr>
          <w:p w14:paraId="11C0D1CD" w14:textId="592D5ABE" w:rsidR="002464B3" w:rsidRPr="000D7DE7" w:rsidRDefault="00546834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Compliance with laws such as GD</w:t>
            </w:r>
            <w:r w:rsidR="00BA644B" w:rsidRPr="000D7DE7">
              <w:rPr>
                <w:rFonts w:ascii="Arial" w:hAnsi="Arial" w:cs="Arial"/>
                <w:sz w:val="22"/>
                <w:szCs w:val="22"/>
              </w:rPr>
              <w:t>PR is essential when handling customer data and using AI systems.</w:t>
            </w:r>
          </w:p>
        </w:tc>
      </w:tr>
      <w:tr w:rsidR="00E133BB" w:rsidRPr="000D7DE7" w14:paraId="5CB5B35C" w14:textId="77777777" w:rsidTr="00E133BB">
        <w:trPr>
          <w:trHeight w:val="1004"/>
        </w:trPr>
        <w:tc>
          <w:tcPr>
            <w:tcW w:w="1696" w:type="dxa"/>
          </w:tcPr>
          <w:p w14:paraId="56D188E7" w14:textId="523A2A1F" w:rsidR="00E133BB" w:rsidRPr="000D7DE7" w:rsidRDefault="00BA644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lastRenderedPageBreak/>
              <w:t>Environmental</w:t>
            </w:r>
          </w:p>
        </w:tc>
        <w:tc>
          <w:tcPr>
            <w:tcW w:w="6944" w:type="dxa"/>
          </w:tcPr>
          <w:p w14:paraId="3F7DEB39" w14:textId="4961B60F" w:rsidR="00E133BB" w:rsidRPr="000D7DE7" w:rsidRDefault="00BA644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Growing focus on sustainability encourages the use of eco-friendly solutions</w:t>
            </w:r>
            <w:r w:rsidR="00B96A45" w:rsidRPr="000D7DE7">
              <w:rPr>
                <w:rFonts w:ascii="Arial" w:hAnsi="Arial" w:cs="Arial"/>
                <w:sz w:val="22"/>
                <w:szCs w:val="22"/>
              </w:rPr>
              <w:t xml:space="preserve"> and energy-efficient operations.</w:t>
            </w:r>
          </w:p>
        </w:tc>
      </w:tr>
    </w:tbl>
    <w:p w14:paraId="0D9FBE93" w14:textId="33B8E5DD" w:rsidR="00814844" w:rsidRPr="000D7DE7" w:rsidRDefault="00814844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773D221B" w14:textId="3E00758D" w:rsidR="00814844" w:rsidRPr="000D7DE7" w:rsidRDefault="0039466A" w:rsidP="00855127">
      <w:pPr>
        <w:pStyle w:val="Heading3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  </w:t>
      </w:r>
      <w:bookmarkStart w:id="5" w:name="_Toc227786746"/>
      <w:r w:rsidR="00B96A45" w:rsidRPr="000D7DE7">
        <w:rPr>
          <w:rFonts w:ascii="Arial" w:hAnsi="Arial" w:cs="Arial"/>
          <w:sz w:val="22"/>
          <w:szCs w:val="22"/>
        </w:rPr>
        <w:t>PESTLE</w:t>
      </w:r>
      <w:r w:rsidR="00E01CCB" w:rsidRPr="000D7DE7">
        <w:rPr>
          <w:rFonts w:ascii="Arial" w:hAnsi="Arial" w:cs="Arial"/>
          <w:sz w:val="22"/>
          <w:szCs w:val="22"/>
        </w:rPr>
        <w:t xml:space="preserve"> Analysis:</w:t>
      </w:r>
      <w:bookmarkEnd w:id="5"/>
    </w:p>
    <w:p w14:paraId="40206651" w14:textId="68319E4B" w:rsidR="00E01CCB" w:rsidRPr="000D7DE7" w:rsidRDefault="00E01CCB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PESTLE analysis highlig</w:t>
      </w:r>
      <w:r w:rsidR="00A94DEF" w:rsidRPr="000D7DE7">
        <w:rPr>
          <w:rFonts w:ascii="Arial" w:hAnsi="Arial" w:cs="Arial"/>
          <w:sz w:val="22"/>
          <w:szCs w:val="22"/>
        </w:rPr>
        <w:t xml:space="preserve">hts that external environmental factors significantly influence stakeholder expectations and project implementation. Political and </w:t>
      </w:r>
      <w:r w:rsidR="0069183A" w:rsidRPr="000D7DE7">
        <w:rPr>
          <w:rFonts w:ascii="Arial" w:hAnsi="Arial" w:cs="Arial"/>
          <w:sz w:val="22"/>
          <w:szCs w:val="22"/>
        </w:rPr>
        <w:t>l</w:t>
      </w:r>
      <w:r w:rsidR="00A94DEF" w:rsidRPr="000D7DE7">
        <w:rPr>
          <w:rFonts w:ascii="Arial" w:hAnsi="Arial" w:cs="Arial"/>
          <w:sz w:val="22"/>
          <w:szCs w:val="22"/>
        </w:rPr>
        <w:t>egal factors, particula</w:t>
      </w:r>
      <w:r w:rsidR="00BC1B36" w:rsidRPr="000D7DE7">
        <w:rPr>
          <w:rFonts w:ascii="Arial" w:hAnsi="Arial" w:cs="Arial"/>
          <w:sz w:val="22"/>
          <w:szCs w:val="22"/>
        </w:rPr>
        <w:t>rly data protection regulations, require organisations</w:t>
      </w:r>
      <w:r w:rsidR="007B14A6" w:rsidRPr="000D7DE7">
        <w:rPr>
          <w:rFonts w:ascii="Arial" w:hAnsi="Arial" w:cs="Arial"/>
          <w:sz w:val="22"/>
          <w:szCs w:val="22"/>
        </w:rPr>
        <w:t xml:space="preserve"> to engage closely with regulators to ensure compliance.</w:t>
      </w:r>
    </w:p>
    <w:p w14:paraId="142F2B45" w14:textId="160F6A17" w:rsidR="00D86C63" w:rsidRPr="000D7DE7" w:rsidRDefault="00D86C63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Economic conditions may affect investment decisions and customer demand, making it important to involve financial stakeholders in planning</w:t>
      </w:r>
      <w:r w:rsidR="0069183A" w:rsidRPr="000D7DE7">
        <w:rPr>
          <w:rFonts w:ascii="Arial" w:hAnsi="Arial" w:cs="Arial"/>
          <w:sz w:val="22"/>
          <w:szCs w:val="22"/>
        </w:rPr>
        <w:t>. Social</w:t>
      </w:r>
      <w:r w:rsidR="00FF2447" w:rsidRPr="000D7DE7">
        <w:rPr>
          <w:rFonts w:ascii="Arial" w:hAnsi="Arial" w:cs="Arial"/>
          <w:sz w:val="22"/>
          <w:szCs w:val="22"/>
        </w:rPr>
        <w:t xml:space="preserve"> trends, such as demand for </w:t>
      </w:r>
      <w:r w:rsidR="004E6C43" w:rsidRPr="000D7DE7">
        <w:rPr>
          <w:rFonts w:ascii="Arial" w:hAnsi="Arial" w:cs="Arial"/>
          <w:sz w:val="22"/>
          <w:szCs w:val="22"/>
        </w:rPr>
        <w:t xml:space="preserve">personalised and </w:t>
      </w:r>
      <w:r w:rsidR="00E32694" w:rsidRPr="000D7DE7">
        <w:rPr>
          <w:rFonts w:ascii="Arial" w:hAnsi="Arial" w:cs="Arial"/>
          <w:sz w:val="22"/>
          <w:szCs w:val="22"/>
        </w:rPr>
        <w:t>sustainable services, emphasise the need to engage customers in service design.</w:t>
      </w:r>
    </w:p>
    <w:p w14:paraId="506D403A" w14:textId="293C1890" w:rsidR="00D806AA" w:rsidRPr="000D7DE7" w:rsidRDefault="00E32694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Technological and environmental factors also require collabo</w:t>
      </w:r>
      <w:r w:rsidR="00081BFC" w:rsidRPr="000D7DE7">
        <w:rPr>
          <w:rFonts w:ascii="Arial" w:hAnsi="Arial" w:cs="Arial"/>
          <w:sz w:val="22"/>
          <w:szCs w:val="22"/>
        </w:rPr>
        <w:t xml:space="preserve">ration with IT teams and suppliers to ensure innovation and sustainability. Overall, the </w:t>
      </w:r>
      <w:r w:rsidR="0045628C" w:rsidRPr="000D7DE7">
        <w:rPr>
          <w:rFonts w:ascii="Arial" w:hAnsi="Arial" w:cs="Arial"/>
          <w:sz w:val="22"/>
          <w:szCs w:val="22"/>
        </w:rPr>
        <w:t>analysis</w:t>
      </w:r>
      <w:r w:rsidR="00D625F7" w:rsidRPr="000D7DE7">
        <w:rPr>
          <w:rFonts w:ascii="Arial" w:hAnsi="Arial" w:cs="Arial"/>
          <w:sz w:val="22"/>
          <w:szCs w:val="22"/>
        </w:rPr>
        <w:t xml:space="preserve"> demonstrates</w:t>
      </w:r>
      <w:r w:rsidR="000C1DAC" w:rsidRPr="000D7DE7">
        <w:rPr>
          <w:rFonts w:ascii="Arial" w:hAnsi="Arial" w:cs="Arial"/>
          <w:sz w:val="22"/>
          <w:szCs w:val="22"/>
        </w:rPr>
        <w:t xml:space="preserve"> that effective stakeholder engagement is essential to respond to external pressures and </w:t>
      </w:r>
      <w:r w:rsidR="003A70D6" w:rsidRPr="000D7DE7">
        <w:rPr>
          <w:rFonts w:ascii="Arial" w:hAnsi="Arial" w:cs="Arial"/>
          <w:sz w:val="22"/>
          <w:szCs w:val="22"/>
        </w:rPr>
        <w:t xml:space="preserve">ensure the successful implementation of the </w:t>
      </w:r>
      <w:proofErr w:type="spellStart"/>
      <w:r w:rsidR="003A70D6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3A70D6" w:rsidRPr="000D7DE7">
        <w:rPr>
          <w:rFonts w:ascii="Arial" w:hAnsi="Arial" w:cs="Arial"/>
          <w:sz w:val="22"/>
          <w:szCs w:val="22"/>
        </w:rPr>
        <w:t>+ service</w:t>
      </w:r>
      <w:r w:rsidR="003D718B">
        <w:rPr>
          <w:rFonts w:ascii="Arial" w:hAnsi="Arial" w:cs="Arial"/>
          <w:sz w:val="22"/>
          <w:szCs w:val="22"/>
        </w:rPr>
        <w:t xml:space="preserve"> (</w:t>
      </w:r>
      <w:r w:rsidR="00BF591C">
        <w:rPr>
          <w:rFonts w:ascii="Arial" w:hAnsi="Arial" w:cs="Arial"/>
          <w:sz w:val="22"/>
          <w:szCs w:val="22"/>
        </w:rPr>
        <w:t>Crane et al., 2019)</w:t>
      </w:r>
      <w:r w:rsidR="003A70D6" w:rsidRPr="000D7DE7">
        <w:rPr>
          <w:rFonts w:ascii="Arial" w:hAnsi="Arial" w:cs="Arial"/>
          <w:sz w:val="22"/>
          <w:szCs w:val="22"/>
        </w:rPr>
        <w:t>.</w:t>
      </w:r>
    </w:p>
    <w:p w14:paraId="611160F8" w14:textId="77777777" w:rsidR="00C91B47" w:rsidRPr="000D7DE7" w:rsidRDefault="00C91B47" w:rsidP="00C91B47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40FFE5EC" w14:textId="2AAA4477" w:rsidR="003A70D6" w:rsidRPr="000D7DE7" w:rsidRDefault="00AE259A" w:rsidP="00855127">
      <w:pPr>
        <w:pStyle w:val="Heading1"/>
        <w:rPr>
          <w:rFonts w:ascii="Arial" w:hAnsi="Arial" w:cs="Arial"/>
          <w:sz w:val="22"/>
          <w:szCs w:val="22"/>
        </w:rPr>
      </w:pPr>
      <w:bookmarkStart w:id="6" w:name="_Toc227786747"/>
      <w:r w:rsidRPr="000D7DE7">
        <w:rPr>
          <w:rFonts w:ascii="Arial" w:hAnsi="Arial" w:cs="Arial"/>
          <w:sz w:val="22"/>
          <w:szCs w:val="22"/>
        </w:rPr>
        <w:t>Stakeholder Identification</w:t>
      </w:r>
      <w:bookmarkEnd w:id="6"/>
    </w:p>
    <w:p w14:paraId="55B1CF6F" w14:textId="77777777" w:rsidR="00AE259A" w:rsidRPr="000D7DE7" w:rsidRDefault="00AE259A" w:rsidP="00855127">
      <w:pPr>
        <w:pStyle w:val="Heading2"/>
        <w:rPr>
          <w:rFonts w:ascii="Arial" w:hAnsi="Arial" w:cs="Arial"/>
          <w:sz w:val="22"/>
          <w:szCs w:val="22"/>
        </w:rPr>
      </w:pPr>
      <w:bookmarkStart w:id="7" w:name="_Toc227786748"/>
      <w:r w:rsidRPr="000D7DE7">
        <w:rPr>
          <w:rFonts w:ascii="Arial" w:hAnsi="Arial" w:cs="Arial"/>
          <w:sz w:val="22"/>
          <w:szCs w:val="22"/>
        </w:rPr>
        <w:t>Internal Stakeholders</w:t>
      </w:r>
      <w:bookmarkEnd w:id="7"/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980"/>
        <w:gridCol w:w="3830"/>
        <w:gridCol w:w="3257"/>
      </w:tblGrid>
      <w:tr w:rsidR="00AE259A" w:rsidRPr="000D7DE7" w14:paraId="4E3C21FB" w14:textId="77777777" w:rsidTr="003B787E">
        <w:trPr>
          <w:trHeight w:val="665"/>
        </w:trPr>
        <w:tc>
          <w:tcPr>
            <w:tcW w:w="1980" w:type="dxa"/>
          </w:tcPr>
          <w:p w14:paraId="7B6FF5CC" w14:textId="7F4DDBB0" w:rsidR="00AE259A" w:rsidRPr="000D7DE7" w:rsidRDefault="00F239D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Stakeholder</w:t>
            </w:r>
          </w:p>
        </w:tc>
        <w:tc>
          <w:tcPr>
            <w:tcW w:w="3830" w:type="dxa"/>
          </w:tcPr>
          <w:p w14:paraId="11357B0A" w14:textId="0CEBA0DD" w:rsidR="00AE259A" w:rsidRPr="000D7DE7" w:rsidRDefault="004B3BE0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Role</w:t>
            </w:r>
          </w:p>
        </w:tc>
        <w:tc>
          <w:tcPr>
            <w:tcW w:w="3257" w:type="dxa"/>
          </w:tcPr>
          <w:p w14:paraId="4BBDDFB6" w14:textId="789C3FF2" w:rsidR="00AE259A" w:rsidRPr="000D7DE7" w:rsidRDefault="004B3BE0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Import</w:t>
            </w:r>
            <w:r w:rsidR="00F26069" w:rsidRPr="000D7DE7">
              <w:rPr>
                <w:rFonts w:ascii="Arial" w:hAnsi="Arial" w:cs="Arial"/>
                <w:sz w:val="22"/>
                <w:szCs w:val="22"/>
              </w:rPr>
              <w:t>ance</w:t>
            </w:r>
          </w:p>
        </w:tc>
      </w:tr>
      <w:tr w:rsidR="00AE259A" w:rsidRPr="000D7DE7" w14:paraId="2C727BFF" w14:textId="77777777" w:rsidTr="003B787E">
        <w:trPr>
          <w:trHeight w:val="1085"/>
        </w:trPr>
        <w:tc>
          <w:tcPr>
            <w:tcW w:w="1980" w:type="dxa"/>
          </w:tcPr>
          <w:p w14:paraId="7ED3B448" w14:textId="77777777" w:rsidR="00AE259A" w:rsidRPr="000D7DE7" w:rsidRDefault="00F239D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Senior</w:t>
            </w:r>
          </w:p>
          <w:p w14:paraId="73F0845B" w14:textId="08A147AF" w:rsidR="00F239DE" w:rsidRPr="000D7DE7" w:rsidRDefault="00F239D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Management</w:t>
            </w:r>
          </w:p>
        </w:tc>
        <w:tc>
          <w:tcPr>
            <w:tcW w:w="3830" w:type="dxa"/>
          </w:tcPr>
          <w:p w14:paraId="6D127FA8" w14:textId="30267C38" w:rsidR="00AE259A" w:rsidRPr="000D7DE7" w:rsidRDefault="00F2606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Make strategic decisions</w:t>
            </w:r>
            <w:r w:rsidR="00D15EA4" w:rsidRPr="000D7DE7">
              <w:rPr>
                <w:rFonts w:ascii="Arial" w:hAnsi="Arial" w:cs="Arial"/>
                <w:sz w:val="22"/>
                <w:szCs w:val="22"/>
              </w:rPr>
              <w:t>, approve</w:t>
            </w:r>
            <w:r w:rsidR="001004CF" w:rsidRPr="000D7D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15EA4" w:rsidRPr="000D7DE7">
              <w:rPr>
                <w:rFonts w:ascii="Arial" w:hAnsi="Arial" w:cs="Arial"/>
                <w:sz w:val="22"/>
                <w:szCs w:val="22"/>
              </w:rPr>
              <w:t>budget</w:t>
            </w:r>
            <w:r w:rsidR="00840A8A" w:rsidRPr="000D7DE7">
              <w:rPr>
                <w:rFonts w:ascii="Arial" w:hAnsi="Arial" w:cs="Arial"/>
                <w:sz w:val="22"/>
                <w:szCs w:val="22"/>
              </w:rPr>
              <w:t xml:space="preserve">s, </w:t>
            </w:r>
            <w:r w:rsidR="0048164E" w:rsidRPr="000D7DE7">
              <w:rPr>
                <w:rFonts w:ascii="Arial" w:hAnsi="Arial" w:cs="Arial"/>
                <w:sz w:val="22"/>
                <w:szCs w:val="22"/>
              </w:rPr>
              <w:t>and ensure alignment with organisational goals</w:t>
            </w:r>
          </w:p>
        </w:tc>
        <w:tc>
          <w:tcPr>
            <w:tcW w:w="3257" w:type="dxa"/>
          </w:tcPr>
          <w:p w14:paraId="79B83FBF" w14:textId="1C2A94DC" w:rsidR="00AE259A" w:rsidRPr="000D7DE7" w:rsidRDefault="00AB5652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Provides leadership, direction, and financial support essential for project success</w:t>
            </w:r>
          </w:p>
        </w:tc>
      </w:tr>
      <w:tr w:rsidR="00AE259A" w:rsidRPr="000D7DE7" w14:paraId="7EBDF4B4" w14:textId="77777777" w:rsidTr="003B787E">
        <w:trPr>
          <w:trHeight w:val="1142"/>
        </w:trPr>
        <w:tc>
          <w:tcPr>
            <w:tcW w:w="1980" w:type="dxa"/>
          </w:tcPr>
          <w:p w14:paraId="2EF09D7F" w14:textId="77777777" w:rsidR="00AE259A" w:rsidRPr="000D7DE7" w:rsidRDefault="00E573F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Project</w:t>
            </w:r>
          </w:p>
          <w:p w14:paraId="3F0BB7FC" w14:textId="7659AE54" w:rsidR="00E573FB" w:rsidRPr="000D7DE7" w:rsidRDefault="00E573F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Manager</w:t>
            </w:r>
          </w:p>
        </w:tc>
        <w:tc>
          <w:tcPr>
            <w:tcW w:w="3830" w:type="dxa"/>
          </w:tcPr>
          <w:p w14:paraId="3F9E09ED" w14:textId="11F5A741" w:rsidR="00AE259A" w:rsidRPr="000D7DE7" w:rsidRDefault="00D17FA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Coordi</w:t>
            </w:r>
            <w:r w:rsidR="005B4F46" w:rsidRPr="000D7DE7">
              <w:rPr>
                <w:rFonts w:ascii="Arial" w:hAnsi="Arial" w:cs="Arial"/>
                <w:sz w:val="22"/>
                <w:szCs w:val="22"/>
              </w:rPr>
              <w:t>nates p</w:t>
            </w:r>
            <w:r w:rsidR="001721AE" w:rsidRPr="000D7DE7">
              <w:rPr>
                <w:rFonts w:ascii="Arial" w:hAnsi="Arial" w:cs="Arial"/>
                <w:sz w:val="22"/>
                <w:szCs w:val="22"/>
              </w:rPr>
              <w:t>r</w:t>
            </w:r>
            <w:r w:rsidR="005B4F46" w:rsidRPr="000D7DE7">
              <w:rPr>
                <w:rFonts w:ascii="Arial" w:hAnsi="Arial" w:cs="Arial"/>
                <w:sz w:val="22"/>
                <w:szCs w:val="22"/>
              </w:rPr>
              <w:t>oject activi</w:t>
            </w:r>
            <w:r w:rsidR="001721AE" w:rsidRPr="000D7DE7">
              <w:rPr>
                <w:rFonts w:ascii="Arial" w:hAnsi="Arial" w:cs="Arial"/>
                <w:sz w:val="22"/>
                <w:szCs w:val="22"/>
              </w:rPr>
              <w:t xml:space="preserve">ties, </w:t>
            </w:r>
            <w:r w:rsidR="005D1C25" w:rsidRPr="000D7DE7">
              <w:rPr>
                <w:rFonts w:ascii="Arial" w:hAnsi="Arial" w:cs="Arial"/>
                <w:sz w:val="22"/>
                <w:szCs w:val="22"/>
              </w:rPr>
              <w:t>manages timelines</w:t>
            </w:r>
            <w:r w:rsidR="00F33404" w:rsidRPr="000D7DE7">
              <w:rPr>
                <w:rFonts w:ascii="Arial" w:hAnsi="Arial" w:cs="Arial"/>
                <w:sz w:val="22"/>
                <w:szCs w:val="22"/>
              </w:rPr>
              <w:t>, and ensures communication between stakeholders</w:t>
            </w:r>
          </w:p>
        </w:tc>
        <w:tc>
          <w:tcPr>
            <w:tcW w:w="3257" w:type="dxa"/>
          </w:tcPr>
          <w:p w14:paraId="2CEF9899" w14:textId="54A3AF2F" w:rsidR="00AE259A" w:rsidRPr="000D7DE7" w:rsidRDefault="00AB5652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Maintains project</w:t>
            </w:r>
            <w:r w:rsidR="00877C75" w:rsidRPr="000D7DE7">
              <w:rPr>
                <w:rFonts w:ascii="Arial" w:hAnsi="Arial" w:cs="Arial"/>
                <w:sz w:val="22"/>
                <w:szCs w:val="22"/>
              </w:rPr>
              <w:t xml:space="preserve"> alignment, reduces delays, and ensures smooth implementation</w:t>
            </w:r>
          </w:p>
        </w:tc>
      </w:tr>
      <w:tr w:rsidR="00AE259A" w:rsidRPr="000D7DE7" w14:paraId="092465FF" w14:textId="77777777" w:rsidTr="003B787E">
        <w:trPr>
          <w:trHeight w:val="1085"/>
        </w:trPr>
        <w:tc>
          <w:tcPr>
            <w:tcW w:w="1980" w:type="dxa"/>
          </w:tcPr>
          <w:p w14:paraId="58619666" w14:textId="551C9F84" w:rsidR="00AE259A" w:rsidRPr="000D7DE7" w:rsidRDefault="00E573F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IT Department</w:t>
            </w:r>
          </w:p>
        </w:tc>
        <w:tc>
          <w:tcPr>
            <w:tcW w:w="3830" w:type="dxa"/>
          </w:tcPr>
          <w:p w14:paraId="32D3AE62" w14:textId="5EA27825" w:rsidR="00AE259A" w:rsidRPr="000D7DE7" w:rsidRDefault="00F33404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Develops and implements AI systems, digita</w:t>
            </w:r>
            <w:r w:rsidR="00FA3413" w:rsidRPr="000D7DE7">
              <w:rPr>
                <w:rFonts w:ascii="Arial" w:hAnsi="Arial" w:cs="Arial"/>
                <w:sz w:val="22"/>
                <w:szCs w:val="22"/>
              </w:rPr>
              <w:t>l</w:t>
            </w:r>
            <w:r w:rsidRPr="000D7DE7">
              <w:rPr>
                <w:rFonts w:ascii="Arial" w:hAnsi="Arial" w:cs="Arial"/>
                <w:sz w:val="22"/>
                <w:szCs w:val="22"/>
              </w:rPr>
              <w:t xml:space="preserve"> pla</w:t>
            </w:r>
            <w:r w:rsidR="00FA3413" w:rsidRPr="000D7DE7">
              <w:rPr>
                <w:rFonts w:ascii="Arial" w:hAnsi="Arial" w:cs="Arial"/>
                <w:sz w:val="22"/>
                <w:szCs w:val="22"/>
              </w:rPr>
              <w:t>tforms, and guest interaction tools</w:t>
            </w:r>
          </w:p>
        </w:tc>
        <w:tc>
          <w:tcPr>
            <w:tcW w:w="3257" w:type="dxa"/>
          </w:tcPr>
          <w:p w14:paraId="7DD5AB95" w14:textId="4E3E0995" w:rsidR="00AE259A" w:rsidRPr="000D7DE7" w:rsidRDefault="00877C75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Enables innova</w:t>
            </w:r>
            <w:r w:rsidR="00A00655" w:rsidRPr="000D7DE7">
              <w:rPr>
                <w:rFonts w:ascii="Arial" w:hAnsi="Arial" w:cs="Arial"/>
                <w:sz w:val="22"/>
                <w:szCs w:val="22"/>
              </w:rPr>
              <w:t>tion and support</w:t>
            </w:r>
            <w:r w:rsidR="005B179A" w:rsidRPr="000D7DE7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A00655" w:rsidRPr="000D7DE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FD79E3" w:rsidRPr="000D7DE7">
              <w:rPr>
                <w:rFonts w:ascii="Arial" w:hAnsi="Arial" w:cs="Arial"/>
                <w:sz w:val="22"/>
                <w:szCs w:val="22"/>
              </w:rPr>
              <w:t>technological development of the service</w:t>
            </w:r>
          </w:p>
        </w:tc>
      </w:tr>
      <w:tr w:rsidR="00AE259A" w:rsidRPr="000D7DE7" w14:paraId="36143AB1" w14:textId="77777777" w:rsidTr="003B787E">
        <w:trPr>
          <w:trHeight w:val="1085"/>
        </w:trPr>
        <w:tc>
          <w:tcPr>
            <w:tcW w:w="1980" w:type="dxa"/>
          </w:tcPr>
          <w:p w14:paraId="5469ACA5" w14:textId="18725259" w:rsidR="00AE259A" w:rsidRPr="000D7DE7" w:rsidRDefault="003E3CA6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HR Department</w:t>
            </w:r>
          </w:p>
        </w:tc>
        <w:tc>
          <w:tcPr>
            <w:tcW w:w="3830" w:type="dxa"/>
          </w:tcPr>
          <w:p w14:paraId="75111AF1" w14:textId="54BFA2F2" w:rsidR="00AE259A" w:rsidRPr="000D7DE7" w:rsidRDefault="00FA3413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Provides</w:t>
            </w:r>
            <w:r w:rsidR="000D7ECE" w:rsidRPr="000D7DE7">
              <w:rPr>
                <w:rFonts w:ascii="Arial" w:hAnsi="Arial" w:cs="Arial"/>
                <w:sz w:val="22"/>
                <w:szCs w:val="22"/>
              </w:rPr>
              <w:t xml:space="preserve"> training and supports change management for employees</w:t>
            </w:r>
          </w:p>
        </w:tc>
        <w:tc>
          <w:tcPr>
            <w:tcW w:w="3257" w:type="dxa"/>
          </w:tcPr>
          <w:p w14:paraId="2C438A0F" w14:textId="2AE5AE6D" w:rsidR="00AE259A" w:rsidRPr="000D7DE7" w:rsidRDefault="005B179A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Reduces resistance to change and improves staff performance</w:t>
            </w:r>
          </w:p>
        </w:tc>
      </w:tr>
      <w:tr w:rsidR="00AE259A" w:rsidRPr="000D7DE7" w14:paraId="33ECC129" w14:textId="77777777" w:rsidTr="003B787E">
        <w:trPr>
          <w:trHeight w:val="1085"/>
        </w:trPr>
        <w:tc>
          <w:tcPr>
            <w:tcW w:w="1980" w:type="dxa"/>
          </w:tcPr>
          <w:p w14:paraId="576AA40C" w14:textId="77777777" w:rsidR="00AE259A" w:rsidRPr="000D7DE7" w:rsidRDefault="003E3CA6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Mar</w:t>
            </w:r>
            <w:r w:rsidR="002134FC" w:rsidRPr="000D7DE7">
              <w:rPr>
                <w:rFonts w:ascii="Arial" w:hAnsi="Arial" w:cs="Arial"/>
                <w:sz w:val="22"/>
                <w:szCs w:val="22"/>
              </w:rPr>
              <w:t>ke</w:t>
            </w:r>
            <w:r w:rsidR="00ED6F6E" w:rsidRPr="000D7DE7">
              <w:rPr>
                <w:rFonts w:ascii="Arial" w:hAnsi="Arial" w:cs="Arial"/>
                <w:sz w:val="22"/>
                <w:szCs w:val="22"/>
              </w:rPr>
              <w:t>ting</w:t>
            </w:r>
          </w:p>
          <w:p w14:paraId="411C5897" w14:textId="53716B55" w:rsidR="004B3BE0" w:rsidRPr="000D7DE7" w:rsidRDefault="004B3BE0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Team</w:t>
            </w:r>
          </w:p>
        </w:tc>
        <w:tc>
          <w:tcPr>
            <w:tcW w:w="3830" w:type="dxa"/>
          </w:tcPr>
          <w:p w14:paraId="777F6CD9" w14:textId="3BE64406" w:rsidR="00AE259A" w:rsidRPr="000D7DE7" w:rsidRDefault="000D7EC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 xml:space="preserve">Promotes the </w:t>
            </w:r>
            <w:proofErr w:type="spellStart"/>
            <w:r w:rsidRPr="000D7DE7">
              <w:rPr>
                <w:rFonts w:ascii="Arial" w:hAnsi="Arial" w:cs="Arial"/>
                <w:sz w:val="22"/>
                <w:szCs w:val="22"/>
              </w:rPr>
              <w:t>S</w:t>
            </w:r>
            <w:r w:rsidR="00E74BB6">
              <w:rPr>
                <w:rFonts w:ascii="Arial" w:hAnsi="Arial" w:cs="Arial"/>
                <w:sz w:val="22"/>
                <w:szCs w:val="22"/>
              </w:rPr>
              <w:t>t</w:t>
            </w:r>
            <w:r w:rsidRPr="000D7DE7">
              <w:rPr>
                <w:rFonts w:ascii="Arial" w:hAnsi="Arial" w:cs="Arial"/>
                <w:sz w:val="22"/>
                <w:szCs w:val="22"/>
              </w:rPr>
              <w:t>aySmart</w:t>
            </w:r>
            <w:proofErr w:type="spellEnd"/>
            <w:r w:rsidRPr="000D7DE7">
              <w:rPr>
                <w:rFonts w:ascii="Arial" w:hAnsi="Arial" w:cs="Arial"/>
                <w:sz w:val="22"/>
                <w:szCs w:val="22"/>
              </w:rPr>
              <w:t>+ service</w:t>
            </w:r>
            <w:r w:rsidR="00017ACD" w:rsidRPr="000D7DE7">
              <w:rPr>
                <w:rFonts w:ascii="Arial" w:hAnsi="Arial" w:cs="Arial"/>
                <w:sz w:val="22"/>
                <w:szCs w:val="22"/>
              </w:rPr>
              <w:t xml:space="preserve"> and communicates its value to customers</w:t>
            </w:r>
          </w:p>
        </w:tc>
        <w:tc>
          <w:tcPr>
            <w:tcW w:w="3257" w:type="dxa"/>
          </w:tcPr>
          <w:p w14:paraId="6E7FB26C" w14:textId="73D980BB" w:rsidR="00AE259A" w:rsidRPr="000D7DE7" w:rsidRDefault="008031ED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Increases awareness, customer engagement, and service ado</w:t>
            </w:r>
            <w:r w:rsidR="00003533" w:rsidRPr="000D7DE7">
              <w:rPr>
                <w:rFonts w:ascii="Arial" w:hAnsi="Arial" w:cs="Arial"/>
                <w:sz w:val="22"/>
                <w:szCs w:val="22"/>
              </w:rPr>
              <w:t>ption</w:t>
            </w:r>
          </w:p>
        </w:tc>
      </w:tr>
      <w:tr w:rsidR="00AE259A" w:rsidRPr="000D7DE7" w14:paraId="56B578D0" w14:textId="77777777" w:rsidTr="003B787E">
        <w:trPr>
          <w:trHeight w:val="1085"/>
        </w:trPr>
        <w:tc>
          <w:tcPr>
            <w:tcW w:w="1980" w:type="dxa"/>
          </w:tcPr>
          <w:p w14:paraId="55E99FC8" w14:textId="58D8ABEB" w:rsidR="00AE259A" w:rsidRPr="000D7DE7" w:rsidRDefault="004B3BE0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lastRenderedPageBreak/>
              <w:t>Hotel Staff</w:t>
            </w:r>
          </w:p>
        </w:tc>
        <w:tc>
          <w:tcPr>
            <w:tcW w:w="3830" w:type="dxa"/>
          </w:tcPr>
          <w:p w14:paraId="7EA3AB5F" w14:textId="2C688427" w:rsidR="00AE259A" w:rsidRPr="000D7DE7" w:rsidRDefault="00B82775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De</w:t>
            </w:r>
            <w:r w:rsidR="005F58A8" w:rsidRPr="000D7DE7">
              <w:rPr>
                <w:rFonts w:ascii="Arial" w:hAnsi="Arial" w:cs="Arial"/>
                <w:sz w:val="22"/>
                <w:szCs w:val="22"/>
              </w:rPr>
              <w:t>li</w:t>
            </w:r>
            <w:r w:rsidR="00BD2152" w:rsidRPr="000D7DE7">
              <w:rPr>
                <w:rFonts w:ascii="Arial" w:hAnsi="Arial" w:cs="Arial"/>
                <w:sz w:val="22"/>
                <w:szCs w:val="22"/>
              </w:rPr>
              <w:t>vers the service dire</w:t>
            </w:r>
            <w:r w:rsidR="00AB5652" w:rsidRPr="000D7DE7">
              <w:rPr>
                <w:rFonts w:ascii="Arial" w:hAnsi="Arial" w:cs="Arial"/>
                <w:sz w:val="22"/>
                <w:szCs w:val="22"/>
              </w:rPr>
              <w:t>ctly to customers</w:t>
            </w:r>
          </w:p>
        </w:tc>
        <w:tc>
          <w:tcPr>
            <w:tcW w:w="3257" w:type="dxa"/>
          </w:tcPr>
          <w:p w14:paraId="67F2550B" w14:textId="257E1F5E" w:rsidR="00AE259A" w:rsidRPr="000D7DE7" w:rsidRDefault="00003533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Ensure service quality and customer satisfaction</w:t>
            </w:r>
          </w:p>
        </w:tc>
      </w:tr>
    </w:tbl>
    <w:p w14:paraId="0C0BB6D3" w14:textId="0A0750C2" w:rsidR="00AE259A" w:rsidRPr="000D7DE7" w:rsidRDefault="00AE259A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6DEE6690" w14:textId="77777777" w:rsidR="009B269A" w:rsidRPr="000D7DE7" w:rsidRDefault="00CA36EA" w:rsidP="00855127">
      <w:pPr>
        <w:pStyle w:val="Heading2"/>
        <w:rPr>
          <w:rFonts w:ascii="Arial" w:hAnsi="Arial" w:cs="Arial"/>
          <w:sz w:val="22"/>
          <w:szCs w:val="22"/>
        </w:rPr>
      </w:pPr>
      <w:bookmarkStart w:id="8" w:name="_Toc227786749"/>
      <w:r w:rsidRPr="000D7DE7">
        <w:rPr>
          <w:rFonts w:ascii="Arial" w:hAnsi="Arial" w:cs="Arial"/>
          <w:sz w:val="22"/>
          <w:szCs w:val="22"/>
        </w:rPr>
        <w:t>External Stakeholders</w:t>
      </w:r>
      <w:bookmarkEnd w:id="8"/>
    </w:p>
    <w:tbl>
      <w:tblPr>
        <w:tblStyle w:val="TableGrid"/>
        <w:tblW w:w="9089" w:type="dxa"/>
        <w:tblLook w:val="04A0" w:firstRow="1" w:lastRow="0" w:firstColumn="1" w:lastColumn="0" w:noHBand="0" w:noVBand="1"/>
      </w:tblPr>
      <w:tblGrid>
        <w:gridCol w:w="2263"/>
        <w:gridCol w:w="3795"/>
        <w:gridCol w:w="3031"/>
      </w:tblGrid>
      <w:tr w:rsidR="009B269A" w:rsidRPr="000D7DE7" w14:paraId="0C774E46" w14:textId="77777777" w:rsidTr="009B269A">
        <w:trPr>
          <w:trHeight w:val="729"/>
        </w:trPr>
        <w:tc>
          <w:tcPr>
            <w:tcW w:w="2263" w:type="dxa"/>
          </w:tcPr>
          <w:p w14:paraId="35A9399C" w14:textId="7E7AEEFF" w:rsidR="009B269A" w:rsidRPr="000D7DE7" w:rsidRDefault="009B269A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Stakeholder</w:t>
            </w:r>
          </w:p>
        </w:tc>
        <w:tc>
          <w:tcPr>
            <w:tcW w:w="3795" w:type="dxa"/>
          </w:tcPr>
          <w:p w14:paraId="3813E58C" w14:textId="25108C7C" w:rsidR="009B269A" w:rsidRPr="000D7DE7" w:rsidRDefault="009B269A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3031" w:type="dxa"/>
          </w:tcPr>
          <w:p w14:paraId="6E59F776" w14:textId="66E8FDD8" w:rsidR="009B269A" w:rsidRPr="000D7DE7" w:rsidRDefault="009B269A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Im</w:t>
            </w:r>
            <w:r w:rsidR="004C4743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portance</w:t>
            </w:r>
          </w:p>
        </w:tc>
      </w:tr>
      <w:tr w:rsidR="009B269A" w:rsidRPr="000D7DE7" w14:paraId="39A70792" w14:textId="77777777" w:rsidTr="009B269A">
        <w:trPr>
          <w:trHeight w:val="1285"/>
        </w:trPr>
        <w:tc>
          <w:tcPr>
            <w:tcW w:w="2263" w:type="dxa"/>
          </w:tcPr>
          <w:p w14:paraId="242F9E0B" w14:textId="77777777" w:rsidR="009B269A" w:rsidRPr="000D7DE7" w:rsidRDefault="009977FE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Customers</w:t>
            </w:r>
          </w:p>
          <w:p w14:paraId="58029631" w14:textId="5D1EFC86" w:rsidR="009977FE" w:rsidRPr="000D7DE7" w:rsidRDefault="009977F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(Guests</w:t>
            </w:r>
            <w:r w:rsidR="00F51A4B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795" w:type="dxa"/>
          </w:tcPr>
          <w:p w14:paraId="7648A991" w14:textId="5A7D62E0" w:rsidR="009B269A" w:rsidRPr="000D7DE7" w:rsidRDefault="000E7E2D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Use the service and provide feedback</w:t>
            </w:r>
          </w:p>
        </w:tc>
        <w:tc>
          <w:tcPr>
            <w:tcW w:w="3031" w:type="dxa"/>
          </w:tcPr>
          <w:p w14:paraId="5C9E22B9" w14:textId="26F1D0E5" w:rsidR="009B269A" w:rsidRPr="000D7DE7" w:rsidRDefault="00FB67F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</w:t>
            </w:r>
            <w:r w:rsidR="00B638C2" w:rsidRPr="000D7DE7">
              <w:rPr>
                <w:rFonts w:ascii="Arial" w:hAnsi="Arial" w:cs="Arial"/>
                <w:sz w:val="22"/>
                <w:szCs w:val="22"/>
              </w:rPr>
              <w:t>nfl</w:t>
            </w:r>
            <w:r w:rsidR="00B9594F" w:rsidRPr="000D7DE7">
              <w:rPr>
                <w:rFonts w:ascii="Arial" w:hAnsi="Arial" w:cs="Arial"/>
                <w:sz w:val="22"/>
                <w:szCs w:val="22"/>
              </w:rPr>
              <w:t>uen</w:t>
            </w:r>
            <w:r w:rsidR="00645555" w:rsidRPr="000D7DE7">
              <w:rPr>
                <w:rFonts w:ascii="Arial" w:hAnsi="Arial" w:cs="Arial"/>
                <w:sz w:val="22"/>
                <w:szCs w:val="22"/>
              </w:rPr>
              <w:t xml:space="preserve">ce service design, satisfaction, and </w:t>
            </w:r>
            <w:r w:rsidR="00165A83" w:rsidRPr="000D7DE7">
              <w:rPr>
                <w:rFonts w:ascii="Arial" w:hAnsi="Arial" w:cs="Arial"/>
                <w:sz w:val="22"/>
                <w:szCs w:val="22"/>
              </w:rPr>
              <w:t>long-term success</w:t>
            </w:r>
          </w:p>
        </w:tc>
      </w:tr>
      <w:tr w:rsidR="009B269A" w:rsidRPr="000D7DE7" w14:paraId="4CE57A45" w14:textId="77777777" w:rsidTr="009B269A">
        <w:trPr>
          <w:trHeight w:val="1353"/>
        </w:trPr>
        <w:tc>
          <w:tcPr>
            <w:tcW w:w="2263" w:type="dxa"/>
          </w:tcPr>
          <w:p w14:paraId="5CD1D6F8" w14:textId="77777777" w:rsidR="009B269A" w:rsidRPr="000D7DE7" w:rsidRDefault="00F51A4B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Technology</w:t>
            </w:r>
          </w:p>
          <w:p w14:paraId="57DA4940" w14:textId="42B4BFE8" w:rsidR="00F51A4B" w:rsidRPr="000D7DE7" w:rsidRDefault="00F51A4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Suppli</w:t>
            </w:r>
            <w:r w:rsidR="00416FA7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ers</w:t>
            </w:r>
          </w:p>
        </w:tc>
        <w:tc>
          <w:tcPr>
            <w:tcW w:w="3795" w:type="dxa"/>
          </w:tcPr>
          <w:p w14:paraId="6C38F497" w14:textId="66B08966" w:rsidR="009B269A" w:rsidRPr="000D7DE7" w:rsidRDefault="000E7E2D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</w:t>
            </w:r>
            <w:r w:rsidR="0024084A" w:rsidRPr="000D7DE7">
              <w:rPr>
                <w:rFonts w:ascii="Arial" w:hAnsi="Arial" w:cs="Arial"/>
                <w:sz w:val="22"/>
                <w:szCs w:val="22"/>
              </w:rPr>
              <w:t>rovide AI systems and digital infrastructure</w:t>
            </w:r>
          </w:p>
        </w:tc>
        <w:tc>
          <w:tcPr>
            <w:tcW w:w="3031" w:type="dxa"/>
          </w:tcPr>
          <w:p w14:paraId="600C249D" w14:textId="5948CA8F" w:rsidR="009B269A" w:rsidRPr="000D7DE7" w:rsidRDefault="00165A83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Ensure system functional</w:t>
            </w:r>
            <w:r w:rsidR="00444BDC" w:rsidRPr="000D7DE7">
              <w:rPr>
                <w:rFonts w:ascii="Arial" w:hAnsi="Arial" w:cs="Arial"/>
                <w:sz w:val="22"/>
                <w:szCs w:val="22"/>
              </w:rPr>
              <w:t>it</w:t>
            </w:r>
            <w:r w:rsidRPr="000D7DE7">
              <w:rPr>
                <w:rFonts w:ascii="Arial" w:hAnsi="Arial" w:cs="Arial"/>
                <w:sz w:val="22"/>
                <w:szCs w:val="22"/>
              </w:rPr>
              <w:t>y and suppo</w:t>
            </w:r>
            <w:r w:rsidR="00D21F72" w:rsidRPr="000D7DE7">
              <w:rPr>
                <w:rFonts w:ascii="Arial" w:hAnsi="Arial" w:cs="Arial"/>
                <w:sz w:val="22"/>
                <w:szCs w:val="22"/>
              </w:rPr>
              <w:t xml:space="preserve">rt </w:t>
            </w:r>
          </w:p>
        </w:tc>
      </w:tr>
      <w:tr w:rsidR="009B269A" w:rsidRPr="000D7DE7" w14:paraId="22EB6C25" w14:textId="77777777" w:rsidTr="009B269A">
        <w:trPr>
          <w:trHeight w:val="1285"/>
        </w:trPr>
        <w:tc>
          <w:tcPr>
            <w:tcW w:w="2263" w:type="dxa"/>
          </w:tcPr>
          <w:p w14:paraId="1A907DBD" w14:textId="61DB24F9" w:rsidR="009B269A" w:rsidRPr="000D7DE7" w:rsidRDefault="00416FA7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Travel Partners</w:t>
            </w:r>
          </w:p>
        </w:tc>
        <w:tc>
          <w:tcPr>
            <w:tcW w:w="3795" w:type="dxa"/>
          </w:tcPr>
          <w:p w14:paraId="343478E1" w14:textId="2D7E8EC8" w:rsidR="009B269A" w:rsidRPr="000D7DE7" w:rsidRDefault="0024084A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Promote the service in global marke</w:t>
            </w:r>
            <w:r w:rsidR="007E2AF4" w:rsidRPr="000D7DE7">
              <w:rPr>
                <w:rFonts w:ascii="Arial" w:hAnsi="Arial" w:cs="Arial"/>
                <w:sz w:val="22"/>
                <w:szCs w:val="22"/>
              </w:rPr>
              <w:t>ts</w:t>
            </w:r>
          </w:p>
        </w:tc>
        <w:tc>
          <w:tcPr>
            <w:tcW w:w="3031" w:type="dxa"/>
          </w:tcPr>
          <w:p w14:paraId="5C0E1293" w14:textId="7F892D9F" w:rsidR="009B269A" w:rsidRPr="000D7DE7" w:rsidRDefault="00011E24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Expand</w:t>
            </w:r>
            <w:r w:rsidR="002A4F52" w:rsidRPr="000D7DE7">
              <w:rPr>
                <w:rFonts w:ascii="Arial" w:hAnsi="Arial" w:cs="Arial"/>
                <w:sz w:val="22"/>
                <w:szCs w:val="22"/>
              </w:rPr>
              <w:t xml:space="preserve"> market reach and in</w:t>
            </w:r>
            <w:r w:rsidR="00050BB5" w:rsidRPr="000D7DE7">
              <w:rPr>
                <w:rFonts w:ascii="Arial" w:hAnsi="Arial" w:cs="Arial"/>
                <w:sz w:val="22"/>
                <w:szCs w:val="22"/>
              </w:rPr>
              <w:t>crease bookings</w:t>
            </w:r>
          </w:p>
        </w:tc>
      </w:tr>
      <w:tr w:rsidR="009B269A" w:rsidRPr="000D7DE7" w14:paraId="00F6E6BF" w14:textId="77777777" w:rsidTr="009B269A">
        <w:trPr>
          <w:trHeight w:val="1285"/>
        </w:trPr>
        <w:tc>
          <w:tcPr>
            <w:tcW w:w="2263" w:type="dxa"/>
          </w:tcPr>
          <w:p w14:paraId="0D8A3307" w14:textId="77777777" w:rsidR="009B269A" w:rsidRPr="000D7DE7" w:rsidRDefault="00BD1B33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Local </w:t>
            </w:r>
          </w:p>
          <w:p w14:paraId="3CA079A5" w14:textId="295E952C" w:rsidR="00BD1B33" w:rsidRPr="000D7DE7" w:rsidRDefault="00BD1B33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Communities</w:t>
            </w:r>
          </w:p>
        </w:tc>
        <w:tc>
          <w:tcPr>
            <w:tcW w:w="3795" w:type="dxa"/>
          </w:tcPr>
          <w:p w14:paraId="73677D3D" w14:textId="2E08823E" w:rsidR="009B269A" w:rsidRPr="000D7DE7" w:rsidRDefault="001C4A5C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 xml:space="preserve">Affected by </w:t>
            </w:r>
            <w:r w:rsidR="009A2770" w:rsidRPr="000D7DE7">
              <w:rPr>
                <w:rFonts w:ascii="Arial" w:hAnsi="Arial" w:cs="Arial"/>
                <w:sz w:val="22"/>
                <w:szCs w:val="22"/>
              </w:rPr>
              <w:t>bu</w:t>
            </w:r>
            <w:r w:rsidR="00CA1494" w:rsidRPr="000D7DE7">
              <w:rPr>
                <w:rFonts w:ascii="Arial" w:hAnsi="Arial" w:cs="Arial"/>
                <w:sz w:val="22"/>
                <w:szCs w:val="22"/>
              </w:rPr>
              <w:t xml:space="preserve">siness operations </w:t>
            </w:r>
            <w:r w:rsidR="00621B91" w:rsidRPr="000D7DE7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7D7FD1" w:rsidRPr="000D7DE7">
              <w:rPr>
                <w:rFonts w:ascii="Arial" w:hAnsi="Arial" w:cs="Arial"/>
                <w:sz w:val="22"/>
                <w:szCs w:val="22"/>
              </w:rPr>
              <w:t>sustainability initiatives</w:t>
            </w:r>
          </w:p>
        </w:tc>
        <w:tc>
          <w:tcPr>
            <w:tcW w:w="3031" w:type="dxa"/>
          </w:tcPr>
          <w:p w14:paraId="643C863E" w14:textId="0A6EBA6C" w:rsidR="009B269A" w:rsidRPr="000D7DE7" w:rsidRDefault="00050BB5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Influence the com</w:t>
            </w:r>
            <w:r w:rsidR="00CE790F" w:rsidRPr="000D7DE7">
              <w:rPr>
                <w:rFonts w:ascii="Arial" w:hAnsi="Arial" w:cs="Arial"/>
                <w:sz w:val="22"/>
                <w:szCs w:val="22"/>
              </w:rPr>
              <w:t>pany’s</w:t>
            </w:r>
            <w:r w:rsidR="002D32A1" w:rsidRPr="000D7DE7">
              <w:rPr>
                <w:rFonts w:ascii="Arial" w:hAnsi="Arial" w:cs="Arial"/>
                <w:sz w:val="22"/>
                <w:szCs w:val="22"/>
              </w:rPr>
              <w:t xml:space="preserve"> reputation and social resp</w:t>
            </w:r>
            <w:r w:rsidR="003308AD" w:rsidRPr="000D7DE7">
              <w:rPr>
                <w:rFonts w:ascii="Arial" w:hAnsi="Arial" w:cs="Arial"/>
                <w:sz w:val="22"/>
                <w:szCs w:val="22"/>
              </w:rPr>
              <w:t>onsibi</w:t>
            </w:r>
            <w:r w:rsidR="00AB36FF" w:rsidRPr="000D7DE7">
              <w:rPr>
                <w:rFonts w:ascii="Arial" w:hAnsi="Arial" w:cs="Arial"/>
                <w:sz w:val="22"/>
                <w:szCs w:val="22"/>
              </w:rPr>
              <w:t>li</w:t>
            </w:r>
            <w:r w:rsidR="007D7862" w:rsidRPr="000D7DE7">
              <w:rPr>
                <w:rFonts w:ascii="Arial" w:hAnsi="Arial" w:cs="Arial"/>
                <w:sz w:val="22"/>
                <w:szCs w:val="22"/>
              </w:rPr>
              <w:t>t</w:t>
            </w:r>
            <w:r w:rsidR="00AB36FF" w:rsidRPr="000D7DE7">
              <w:rPr>
                <w:rFonts w:ascii="Arial" w:hAnsi="Arial" w:cs="Arial"/>
                <w:sz w:val="22"/>
                <w:szCs w:val="22"/>
              </w:rPr>
              <w:t>y</w:t>
            </w:r>
          </w:p>
        </w:tc>
      </w:tr>
      <w:tr w:rsidR="009B269A" w:rsidRPr="000D7DE7" w14:paraId="77378819" w14:textId="77777777" w:rsidTr="009B269A">
        <w:trPr>
          <w:trHeight w:val="1285"/>
        </w:trPr>
        <w:tc>
          <w:tcPr>
            <w:tcW w:w="2263" w:type="dxa"/>
          </w:tcPr>
          <w:p w14:paraId="1AFEE848" w14:textId="12A792F1" w:rsidR="009B269A" w:rsidRPr="000D7DE7" w:rsidRDefault="00BD1B33" w:rsidP="00AD6DFF">
            <w:pPr>
              <w:tabs>
                <w:tab w:val="left" w:pos="1185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G</w:t>
            </w:r>
            <w:r w:rsidR="002936AB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D7DE7">
              <w:rPr>
                <w:rFonts w:ascii="Arial" w:hAnsi="Arial" w:cs="Arial"/>
                <w:b/>
                <w:bCs/>
                <w:sz w:val="22"/>
                <w:szCs w:val="22"/>
              </w:rPr>
              <w:t>vernment &amp;</w:t>
            </w:r>
            <w:r w:rsidR="00EC0B9D" w:rsidRPr="000D7DE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Regulators</w:t>
            </w:r>
          </w:p>
        </w:tc>
        <w:tc>
          <w:tcPr>
            <w:tcW w:w="3795" w:type="dxa"/>
          </w:tcPr>
          <w:p w14:paraId="4021E328" w14:textId="428B5FBA" w:rsidR="009B269A" w:rsidRPr="000D7DE7" w:rsidRDefault="007D7FD1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Ensure compliance with laws</w:t>
            </w:r>
            <w:r w:rsidR="001B175F" w:rsidRPr="000D7DE7">
              <w:rPr>
                <w:rFonts w:ascii="Arial" w:hAnsi="Arial" w:cs="Arial"/>
                <w:sz w:val="22"/>
                <w:szCs w:val="22"/>
              </w:rPr>
              <w:t xml:space="preserve"> and regulations</w:t>
            </w:r>
          </w:p>
        </w:tc>
        <w:tc>
          <w:tcPr>
            <w:tcW w:w="3031" w:type="dxa"/>
          </w:tcPr>
          <w:p w14:paraId="6F144211" w14:textId="50CCC9A8" w:rsidR="009B269A" w:rsidRPr="000D7DE7" w:rsidRDefault="007D7862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Maintain legal compliance, especially regarding AI and data protection</w:t>
            </w:r>
          </w:p>
        </w:tc>
      </w:tr>
    </w:tbl>
    <w:p w14:paraId="1C776D25" w14:textId="1B3F7EC1" w:rsidR="00A12CC9" w:rsidRPr="000D7DE7" w:rsidRDefault="00A12CC9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2AA3CC74" w14:textId="6C8CDE14" w:rsidR="00AD6DFF" w:rsidRPr="000D7DE7" w:rsidRDefault="00801216" w:rsidP="00855127">
      <w:pPr>
        <w:pStyle w:val="Heading3"/>
        <w:rPr>
          <w:rFonts w:ascii="Arial" w:hAnsi="Arial" w:cs="Arial"/>
          <w:sz w:val="22"/>
          <w:szCs w:val="22"/>
        </w:rPr>
      </w:pPr>
      <w:bookmarkStart w:id="9" w:name="_Toc227786750"/>
      <w:r w:rsidRPr="000D7DE7">
        <w:rPr>
          <w:rFonts w:ascii="Arial" w:hAnsi="Arial" w:cs="Arial"/>
          <w:sz w:val="22"/>
          <w:szCs w:val="22"/>
        </w:rPr>
        <w:t>Critical Analysis:</w:t>
      </w:r>
      <w:bookmarkEnd w:id="9"/>
      <w:r w:rsidRPr="000D7DE7">
        <w:rPr>
          <w:rFonts w:ascii="Arial" w:hAnsi="Arial" w:cs="Arial"/>
          <w:sz w:val="22"/>
          <w:szCs w:val="22"/>
        </w:rPr>
        <w:t xml:space="preserve"> </w:t>
      </w:r>
    </w:p>
    <w:p w14:paraId="058FD9D8" w14:textId="4E0DE70A" w:rsidR="00AE5BF3" w:rsidRPr="000D7DE7" w:rsidRDefault="00AE5BF3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Stakeho</w:t>
      </w:r>
      <w:r w:rsidR="00D22C6E" w:rsidRPr="000D7DE7">
        <w:rPr>
          <w:rFonts w:ascii="Arial" w:hAnsi="Arial" w:cs="Arial"/>
          <w:sz w:val="22"/>
          <w:szCs w:val="22"/>
        </w:rPr>
        <w:t>lders are individuals or groups who can influence or are affected by a project’s success</w:t>
      </w:r>
      <w:r w:rsidR="001B5E48" w:rsidRPr="000D7DE7">
        <w:rPr>
          <w:rFonts w:ascii="Arial" w:hAnsi="Arial" w:cs="Arial"/>
          <w:sz w:val="22"/>
          <w:szCs w:val="22"/>
        </w:rPr>
        <w:t xml:space="preserve"> (F</w:t>
      </w:r>
      <w:r w:rsidR="00397E0D" w:rsidRPr="000D7DE7">
        <w:rPr>
          <w:rFonts w:ascii="Arial" w:hAnsi="Arial" w:cs="Arial"/>
          <w:sz w:val="22"/>
          <w:szCs w:val="22"/>
        </w:rPr>
        <w:t>reeman,</w:t>
      </w:r>
      <w:r w:rsidR="00633E7E" w:rsidRPr="000D7DE7">
        <w:rPr>
          <w:rFonts w:ascii="Arial" w:hAnsi="Arial" w:cs="Arial"/>
          <w:sz w:val="22"/>
          <w:szCs w:val="22"/>
        </w:rPr>
        <w:t xml:space="preserve"> 1984; Lindgreen, 2019). In the case of the </w:t>
      </w:r>
      <w:proofErr w:type="spellStart"/>
      <w:r w:rsidR="00633E7E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633E7E" w:rsidRPr="000D7DE7">
        <w:rPr>
          <w:rFonts w:ascii="Arial" w:hAnsi="Arial" w:cs="Arial"/>
          <w:sz w:val="22"/>
          <w:szCs w:val="22"/>
        </w:rPr>
        <w:t xml:space="preserve">+ service at Hyatt Hotels Corporation, both </w:t>
      </w:r>
      <w:r w:rsidR="00C31AB2" w:rsidRPr="000D7DE7">
        <w:rPr>
          <w:rFonts w:ascii="Arial" w:hAnsi="Arial" w:cs="Arial"/>
          <w:sz w:val="22"/>
          <w:szCs w:val="22"/>
        </w:rPr>
        <w:t>internal and external stakeho</w:t>
      </w:r>
      <w:r w:rsidR="002D5197" w:rsidRPr="000D7DE7">
        <w:rPr>
          <w:rFonts w:ascii="Arial" w:hAnsi="Arial" w:cs="Arial"/>
          <w:sz w:val="22"/>
          <w:szCs w:val="22"/>
        </w:rPr>
        <w:t>lders play a critical role.</w:t>
      </w:r>
    </w:p>
    <w:p w14:paraId="797E9F68" w14:textId="469E2538" w:rsidR="002D5197" w:rsidRPr="000D7DE7" w:rsidRDefault="002D5197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Internal stakeholders are responsib</w:t>
      </w:r>
      <w:r w:rsidR="00332D53" w:rsidRPr="000D7DE7">
        <w:rPr>
          <w:rFonts w:ascii="Arial" w:hAnsi="Arial" w:cs="Arial"/>
          <w:sz w:val="22"/>
          <w:szCs w:val="22"/>
        </w:rPr>
        <w:t>le for planning and implementation, ensuring that the project is delivered efficiently</w:t>
      </w:r>
      <w:r w:rsidR="00594DC6" w:rsidRPr="000D7DE7">
        <w:rPr>
          <w:rFonts w:ascii="Arial" w:hAnsi="Arial" w:cs="Arial"/>
          <w:sz w:val="22"/>
          <w:szCs w:val="22"/>
        </w:rPr>
        <w:t>. In contrast, e</w:t>
      </w:r>
      <w:r w:rsidR="00F41175" w:rsidRPr="000D7DE7">
        <w:rPr>
          <w:rFonts w:ascii="Arial" w:hAnsi="Arial" w:cs="Arial"/>
          <w:sz w:val="22"/>
          <w:szCs w:val="22"/>
        </w:rPr>
        <w:t xml:space="preserve">xternal stakeholders influence </w:t>
      </w:r>
      <w:r w:rsidR="00E2459C" w:rsidRPr="000D7DE7">
        <w:rPr>
          <w:rFonts w:ascii="Arial" w:hAnsi="Arial" w:cs="Arial"/>
          <w:sz w:val="22"/>
          <w:szCs w:val="22"/>
        </w:rPr>
        <w:t>mark</w:t>
      </w:r>
      <w:r w:rsidR="00936D3F" w:rsidRPr="000D7DE7">
        <w:rPr>
          <w:rFonts w:ascii="Arial" w:hAnsi="Arial" w:cs="Arial"/>
          <w:sz w:val="22"/>
          <w:szCs w:val="22"/>
        </w:rPr>
        <w:t xml:space="preserve">et </w:t>
      </w:r>
      <w:r w:rsidR="002F7719" w:rsidRPr="000D7DE7">
        <w:rPr>
          <w:rFonts w:ascii="Arial" w:hAnsi="Arial" w:cs="Arial"/>
          <w:sz w:val="22"/>
          <w:szCs w:val="22"/>
        </w:rPr>
        <w:t>acceptance, re</w:t>
      </w:r>
      <w:r w:rsidR="005B31F0" w:rsidRPr="000D7DE7">
        <w:rPr>
          <w:rFonts w:ascii="Arial" w:hAnsi="Arial" w:cs="Arial"/>
          <w:sz w:val="22"/>
          <w:szCs w:val="22"/>
        </w:rPr>
        <w:t xml:space="preserve">putation, and long-term success. Therefore, effective stakeholder </w:t>
      </w:r>
      <w:r w:rsidR="00091F41" w:rsidRPr="000D7DE7">
        <w:rPr>
          <w:rFonts w:ascii="Arial" w:hAnsi="Arial" w:cs="Arial"/>
          <w:sz w:val="22"/>
          <w:szCs w:val="22"/>
        </w:rPr>
        <w:t>identification allows the organisation to prioritise engagement strategies, minimise risks, and ensure that all stakeholder interests are aligned with project objectives</w:t>
      </w:r>
      <w:r w:rsidR="009E7EE8">
        <w:rPr>
          <w:rFonts w:ascii="Arial" w:hAnsi="Arial" w:cs="Arial"/>
          <w:sz w:val="22"/>
          <w:szCs w:val="22"/>
        </w:rPr>
        <w:t xml:space="preserve"> (Bryson, 2018)</w:t>
      </w:r>
      <w:r w:rsidR="00551770">
        <w:rPr>
          <w:rFonts w:ascii="Arial" w:hAnsi="Arial" w:cs="Arial"/>
          <w:sz w:val="22"/>
          <w:szCs w:val="22"/>
        </w:rPr>
        <w:t xml:space="preserve">. </w:t>
      </w:r>
    </w:p>
    <w:p w14:paraId="07073576" w14:textId="77777777" w:rsidR="008B65FC" w:rsidRPr="000D7DE7" w:rsidRDefault="008B65FC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2FE361E2" w14:textId="532AA314" w:rsidR="00203A1C" w:rsidRPr="000D7DE7" w:rsidRDefault="008B65FC" w:rsidP="006F17B5">
      <w:pPr>
        <w:pStyle w:val="Heading1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lastRenderedPageBreak/>
        <w:t xml:space="preserve"> </w:t>
      </w:r>
      <w:bookmarkStart w:id="10" w:name="_Toc227786751"/>
      <w:r w:rsidRPr="000D7DE7">
        <w:rPr>
          <w:rFonts w:ascii="Arial" w:hAnsi="Arial" w:cs="Arial"/>
          <w:sz w:val="22"/>
          <w:szCs w:val="22"/>
        </w:rPr>
        <w:t>Roles, Responsi</w:t>
      </w:r>
      <w:r w:rsidR="00972B76" w:rsidRPr="000D7DE7">
        <w:rPr>
          <w:rFonts w:ascii="Arial" w:hAnsi="Arial" w:cs="Arial"/>
          <w:sz w:val="22"/>
          <w:szCs w:val="22"/>
        </w:rPr>
        <w:t>bilitie</w:t>
      </w:r>
      <w:r w:rsidR="001E3AD3" w:rsidRPr="000D7DE7">
        <w:rPr>
          <w:rFonts w:ascii="Arial" w:hAnsi="Arial" w:cs="Arial"/>
          <w:sz w:val="22"/>
          <w:szCs w:val="22"/>
        </w:rPr>
        <w:t>s, Benefits and Challenges</w:t>
      </w:r>
      <w:bookmarkEnd w:id="10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980"/>
        <w:gridCol w:w="2452"/>
        <w:gridCol w:w="2509"/>
        <w:gridCol w:w="2552"/>
      </w:tblGrid>
      <w:tr w:rsidR="00203A1C" w:rsidRPr="00BA663C" w14:paraId="3C27C96F" w14:textId="77777777" w:rsidTr="000B0F2E">
        <w:trPr>
          <w:trHeight w:val="636"/>
        </w:trPr>
        <w:tc>
          <w:tcPr>
            <w:tcW w:w="1980" w:type="dxa"/>
          </w:tcPr>
          <w:p w14:paraId="4813D105" w14:textId="0645FEFA" w:rsidR="00203A1C" w:rsidRPr="00BA663C" w:rsidRDefault="0073564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Stakeholder</w:t>
            </w:r>
          </w:p>
        </w:tc>
        <w:tc>
          <w:tcPr>
            <w:tcW w:w="2452" w:type="dxa"/>
          </w:tcPr>
          <w:p w14:paraId="3B468562" w14:textId="0AF6D338" w:rsidR="00203A1C" w:rsidRPr="00BA663C" w:rsidRDefault="001C635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Role &amp; Respons</w:t>
            </w:r>
            <w:r w:rsidR="002E2719" w:rsidRPr="00BA663C">
              <w:rPr>
                <w:rFonts w:ascii="Arial" w:hAnsi="Arial" w:cs="Arial"/>
                <w:sz w:val="22"/>
                <w:szCs w:val="22"/>
              </w:rPr>
              <w:t>i</w:t>
            </w:r>
            <w:r w:rsidRPr="00BA663C">
              <w:rPr>
                <w:rFonts w:ascii="Arial" w:hAnsi="Arial" w:cs="Arial"/>
                <w:sz w:val="22"/>
                <w:szCs w:val="22"/>
              </w:rPr>
              <w:t>bilities</w:t>
            </w:r>
          </w:p>
        </w:tc>
        <w:tc>
          <w:tcPr>
            <w:tcW w:w="2509" w:type="dxa"/>
          </w:tcPr>
          <w:p w14:paraId="1B77CEE7" w14:textId="1FE78E65" w:rsidR="00203A1C" w:rsidRPr="00BA663C" w:rsidRDefault="001C635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Benefits</w:t>
            </w:r>
          </w:p>
        </w:tc>
        <w:tc>
          <w:tcPr>
            <w:tcW w:w="2552" w:type="dxa"/>
          </w:tcPr>
          <w:p w14:paraId="5E4946A3" w14:textId="3FEC9D02" w:rsidR="00203A1C" w:rsidRPr="00BA663C" w:rsidRDefault="002E271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Challenges</w:t>
            </w:r>
          </w:p>
        </w:tc>
      </w:tr>
      <w:tr w:rsidR="00203A1C" w:rsidRPr="00BA663C" w14:paraId="413FF198" w14:textId="77777777" w:rsidTr="000B0F2E">
        <w:trPr>
          <w:trHeight w:val="1606"/>
        </w:trPr>
        <w:tc>
          <w:tcPr>
            <w:tcW w:w="1980" w:type="dxa"/>
          </w:tcPr>
          <w:p w14:paraId="5D678894" w14:textId="0C0A58D4" w:rsidR="00203A1C" w:rsidRPr="00BA663C" w:rsidRDefault="002E271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Senior Management</w:t>
            </w:r>
          </w:p>
        </w:tc>
        <w:tc>
          <w:tcPr>
            <w:tcW w:w="2452" w:type="dxa"/>
          </w:tcPr>
          <w:p w14:paraId="67EF8D20" w14:textId="588272DD" w:rsidR="00203A1C" w:rsidRPr="00BA663C" w:rsidRDefault="002E271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Responsib</w:t>
            </w:r>
            <w:r w:rsidR="007B5242" w:rsidRPr="00BA663C">
              <w:rPr>
                <w:rFonts w:ascii="Arial" w:hAnsi="Arial" w:cs="Arial"/>
                <w:sz w:val="22"/>
                <w:szCs w:val="22"/>
              </w:rPr>
              <w:t>le for strategic decision-making, approving bu</w:t>
            </w:r>
            <w:r w:rsidR="00505E2B" w:rsidRPr="00BA663C">
              <w:rPr>
                <w:rFonts w:ascii="Arial" w:hAnsi="Arial" w:cs="Arial"/>
                <w:sz w:val="22"/>
                <w:szCs w:val="22"/>
              </w:rPr>
              <w:t>d</w:t>
            </w:r>
            <w:r w:rsidR="007B5242" w:rsidRPr="00BA663C">
              <w:rPr>
                <w:rFonts w:ascii="Arial" w:hAnsi="Arial" w:cs="Arial"/>
                <w:sz w:val="22"/>
                <w:szCs w:val="22"/>
              </w:rPr>
              <w:t>gets, and ensuring the project ali</w:t>
            </w:r>
            <w:r w:rsidR="00505E2B" w:rsidRPr="00BA663C">
              <w:rPr>
                <w:rFonts w:ascii="Arial" w:hAnsi="Arial" w:cs="Arial"/>
                <w:sz w:val="22"/>
                <w:szCs w:val="22"/>
              </w:rPr>
              <w:t>gns with organisational goals</w:t>
            </w:r>
          </w:p>
        </w:tc>
        <w:tc>
          <w:tcPr>
            <w:tcW w:w="2509" w:type="dxa"/>
          </w:tcPr>
          <w:p w14:paraId="6C05EC06" w14:textId="43A6C108" w:rsidR="00203A1C" w:rsidRPr="00BA663C" w:rsidRDefault="00505E2B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Provides leadership, financial support, and clear direction for the project</w:t>
            </w:r>
          </w:p>
        </w:tc>
        <w:tc>
          <w:tcPr>
            <w:tcW w:w="2552" w:type="dxa"/>
          </w:tcPr>
          <w:p w14:paraId="3A3C957F" w14:textId="0958CF58" w:rsidR="00203A1C" w:rsidRPr="00BA663C" w:rsidRDefault="00873B08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May create pressure for quick results, increasing risks and affecti</w:t>
            </w:r>
            <w:r w:rsidR="00825A6B" w:rsidRPr="00BA663C">
              <w:rPr>
                <w:rFonts w:ascii="Arial" w:hAnsi="Arial" w:cs="Arial"/>
                <w:sz w:val="22"/>
                <w:szCs w:val="22"/>
              </w:rPr>
              <w:t>n</w:t>
            </w:r>
            <w:r w:rsidRPr="00BA663C">
              <w:rPr>
                <w:rFonts w:ascii="Arial" w:hAnsi="Arial" w:cs="Arial"/>
                <w:sz w:val="22"/>
                <w:szCs w:val="22"/>
              </w:rPr>
              <w:t>g decision-making</w:t>
            </w:r>
          </w:p>
        </w:tc>
      </w:tr>
      <w:tr w:rsidR="00203A1C" w:rsidRPr="00BA663C" w14:paraId="2B0DAC28" w14:textId="77777777" w:rsidTr="000B0F2E">
        <w:trPr>
          <w:trHeight w:val="1691"/>
        </w:trPr>
        <w:tc>
          <w:tcPr>
            <w:tcW w:w="1980" w:type="dxa"/>
          </w:tcPr>
          <w:p w14:paraId="162822CB" w14:textId="77777777" w:rsidR="00203A1C" w:rsidRPr="00BA663C" w:rsidRDefault="003379AA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Pr</w:t>
            </w:r>
            <w:r w:rsidR="00B465DC" w:rsidRPr="00BA663C">
              <w:rPr>
                <w:rFonts w:ascii="Arial" w:hAnsi="Arial" w:cs="Arial"/>
                <w:sz w:val="22"/>
                <w:szCs w:val="22"/>
              </w:rPr>
              <w:t>o</w:t>
            </w:r>
            <w:r w:rsidRPr="00BA663C">
              <w:rPr>
                <w:rFonts w:ascii="Arial" w:hAnsi="Arial" w:cs="Arial"/>
                <w:sz w:val="22"/>
                <w:szCs w:val="22"/>
              </w:rPr>
              <w:t>ject</w:t>
            </w:r>
          </w:p>
          <w:p w14:paraId="4D24207F" w14:textId="21A3D1FC" w:rsidR="00B465DC" w:rsidRPr="00BA663C" w:rsidRDefault="00B6334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Manager</w:t>
            </w:r>
          </w:p>
        </w:tc>
        <w:tc>
          <w:tcPr>
            <w:tcW w:w="2452" w:type="dxa"/>
          </w:tcPr>
          <w:p w14:paraId="7DFF7E87" w14:textId="10F7B308" w:rsidR="00203A1C" w:rsidRPr="00BA663C" w:rsidRDefault="00AB011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Plan</w:t>
            </w:r>
            <w:r w:rsidR="001E593D" w:rsidRPr="00BA663C">
              <w:rPr>
                <w:rFonts w:ascii="Arial" w:hAnsi="Arial" w:cs="Arial"/>
                <w:sz w:val="22"/>
                <w:szCs w:val="22"/>
              </w:rPr>
              <w:t>s</w:t>
            </w:r>
            <w:r w:rsidRPr="00BA663C">
              <w:rPr>
                <w:rFonts w:ascii="Arial" w:hAnsi="Arial" w:cs="Arial"/>
                <w:sz w:val="22"/>
                <w:szCs w:val="22"/>
              </w:rPr>
              <w:t>, organises, and manages all project activities</w:t>
            </w:r>
            <w:r w:rsidR="001E593D" w:rsidRPr="00BA663C">
              <w:rPr>
                <w:rFonts w:ascii="Arial" w:hAnsi="Arial" w:cs="Arial"/>
                <w:sz w:val="22"/>
                <w:szCs w:val="22"/>
              </w:rPr>
              <w:t>, including timeline, resources, and communication</w:t>
            </w:r>
          </w:p>
        </w:tc>
        <w:tc>
          <w:tcPr>
            <w:tcW w:w="2509" w:type="dxa"/>
          </w:tcPr>
          <w:p w14:paraId="4DA5EB71" w14:textId="3BAE6F76" w:rsidR="00203A1C" w:rsidRPr="00BA663C" w:rsidRDefault="001E593D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Improves coordination, ensure</w:t>
            </w:r>
            <w:r w:rsidR="00484653" w:rsidRPr="00BA663C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00BA663C">
              <w:rPr>
                <w:rFonts w:ascii="Arial" w:hAnsi="Arial" w:cs="Arial"/>
                <w:sz w:val="22"/>
                <w:szCs w:val="22"/>
              </w:rPr>
              <w:t>alignment, and supports proj</w:t>
            </w:r>
            <w:r w:rsidR="00484653" w:rsidRPr="00BA663C">
              <w:rPr>
                <w:rFonts w:ascii="Arial" w:hAnsi="Arial" w:cs="Arial"/>
                <w:sz w:val="22"/>
                <w:szCs w:val="22"/>
              </w:rPr>
              <w:t>ect delivery</w:t>
            </w:r>
          </w:p>
        </w:tc>
        <w:tc>
          <w:tcPr>
            <w:tcW w:w="2552" w:type="dxa"/>
          </w:tcPr>
          <w:p w14:paraId="71462531" w14:textId="44645817" w:rsidR="00203A1C" w:rsidRPr="00BA663C" w:rsidRDefault="00484653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Manages conflicting stakeholder interests, communication issues, and unexpected risks</w:t>
            </w:r>
          </w:p>
        </w:tc>
      </w:tr>
      <w:tr w:rsidR="00203A1C" w:rsidRPr="00BA663C" w14:paraId="63E3B68F" w14:textId="77777777" w:rsidTr="000B0F2E">
        <w:trPr>
          <w:trHeight w:val="1606"/>
        </w:trPr>
        <w:tc>
          <w:tcPr>
            <w:tcW w:w="1980" w:type="dxa"/>
          </w:tcPr>
          <w:p w14:paraId="46924EFA" w14:textId="4142F742" w:rsidR="00203A1C" w:rsidRPr="00BA663C" w:rsidRDefault="00B6334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IT Department</w:t>
            </w:r>
          </w:p>
        </w:tc>
        <w:tc>
          <w:tcPr>
            <w:tcW w:w="2452" w:type="dxa"/>
          </w:tcPr>
          <w:p w14:paraId="75EC9B7E" w14:textId="7DA5FA53" w:rsidR="00203A1C" w:rsidRPr="00BA663C" w:rsidRDefault="006316A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Designs and implements</w:t>
            </w:r>
            <w:r w:rsidR="00A331F7" w:rsidRPr="00BA663C">
              <w:rPr>
                <w:rFonts w:ascii="Arial" w:hAnsi="Arial" w:cs="Arial"/>
                <w:sz w:val="22"/>
                <w:szCs w:val="22"/>
              </w:rPr>
              <w:t xml:space="preserve"> AI- driven systems, including digital platforms and guest interaction tools</w:t>
            </w:r>
          </w:p>
        </w:tc>
        <w:tc>
          <w:tcPr>
            <w:tcW w:w="2509" w:type="dxa"/>
          </w:tcPr>
          <w:p w14:paraId="11162657" w14:textId="0A389CDA" w:rsidR="00203A1C" w:rsidRPr="00BA663C" w:rsidRDefault="00D03AC3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Supports innovation, improves efficiency, and enables digital trans</w:t>
            </w:r>
            <w:r w:rsidR="00C620DA" w:rsidRPr="00BA663C">
              <w:rPr>
                <w:rFonts w:ascii="Arial" w:hAnsi="Arial" w:cs="Arial"/>
                <w:sz w:val="22"/>
                <w:szCs w:val="22"/>
              </w:rPr>
              <w:t>formation</w:t>
            </w:r>
          </w:p>
        </w:tc>
        <w:tc>
          <w:tcPr>
            <w:tcW w:w="2552" w:type="dxa"/>
          </w:tcPr>
          <w:p w14:paraId="19C98AEF" w14:textId="0069DE43" w:rsidR="00203A1C" w:rsidRPr="00BA663C" w:rsidRDefault="00C620DA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Faces system failures, integration issues, and cybersecurity risks</w:t>
            </w:r>
            <w:r w:rsidR="00CB10A2" w:rsidRPr="00BA663C">
              <w:rPr>
                <w:rFonts w:ascii="Arial" w:hAnsi="Arial" w:cs="Arial"/>
                <w:sz w:val="22"/>
                <w:szCs w:val="22"/>
              </w:rPr>
              <w:t xml:space="preserve"> (Shafique and Gabriel,</w:t>
            </w:r>
            <w:r w:rsidR="005F0C19" w:rsidRPr="00BA663C">
              <w:rPr>
                <w:rFonts w:ascii="Arial" w:hAnsi="Arial" w:cs="Arial"/>
                <w:sz w:val="22"/>
                <w:szCs w:val="22"/>
              </w:rPr>
              <w:t xml:space="preserve"> 2022)</w:t>
            </w:r>
          </w:p>
        </w:tc>
      </w:tr>
      <w:tr w:rsidR="00203A1C" w:rsidRPr="00BA663C" w14:paraId="79422CFC" w14:textId="77777777" w:rsidTr="000B0F2E">
        <w:trPr>
          <w:trHeight w:val="1606"/>
        </w:trPr>
        <w:tc>
          <w:tcPr>
            <w:tcW w:w="1980" w:type="dxa"/>
          </w:tcPr>
          <w:p w14:paraId="31DF6D95" w14:textId="6165DF93" w:rsidR="00203A1C" w:rsidRPr="00BA663C" w:rsidRDefault="00EC5E61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HR Department</w:t>
            </w:r>
          </w:p>
        </w:tc>
        <w:tc>
          <w:tcPr>
            <w:tcW w:w="2452" w:type="dxa"/>
          </w:tcPr>
          <w:p w14:paraId="637BBA9A" w14:textId="1D8C606F" w:rsidR="00203A1C" w:rsidRPr="00BA663C" w:rsidRDefault="005F0C19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Provides staff training and supports change management processes</w:t>
            </w:r>
          </w:p>
        </w:tc>
        <w:tc>
          <w:tcPr>
            <w:tcW w:w="2509" w:type="dxa"/>
          </w:tcPr>
          <w:p w14:paraId="1CB29F1B" w14:textId="734E6B2E" w:rsidR="00203A1C" w:rsidRPr="00BA663C" w:rsidRDefault="00D721C0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Reduces resistance to change and improves employee performance</w:t>
            </w:r>
          </w:p>
        </w:tc>
        <w:tc>
          <w:tcPr>
            <w:tcW w:w="2552" w:type="dxa"/>
          </w:tcPr>
          <w:p w14:paraId="0B8E9DA3" w14:textId="7C3A9E86" w:rsidR="00203A1C" w:rsidRPr="00BA663C" w:rsidRDefault="00D721C0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 xml:space="preserve">Requires time, financial resources, and </w:t>
            </w:r>
            <w:r w:rsidR="009F0B2E" w:rsidRPr="00BA663C">
              <w:rPr>
                <w:rFonts w:ascii="Arial" w:hAnsi="Arial" w:cs="Arial"/>
                <w:sz w:val="22"/>
                <w:szCs w:val="22"/>
              </w:rPr>
              <w:t>continuous support for training programmes</w:t>
            </w:r>
          </w:p>
        </w:tc>
      </w:tr>
      <w:tr w:rsidR="00203A1C" w:rsidRPr="00BA663C" w14:paraId="63FB140C" w14:textId="77777777" w:rsidTr="000B0F2E">
        <w:trPr>
          <w:trHeight w:val="1606"/>
        </w:trPr>
        <w:tc>
          <w:tcPr>
            <w:tcW w:w="1980" w:type="dxa"/>
          </w:tcPr>
          <w:p w14:paraId="662941FC" w14:textId="77777777" w:rsidR="00203A1C" w:rsidRPr="00BA663C" w:rsidRDefault="00EC5E61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Customers</w:t>
            </w:r>
          </w:p>
          <w:p w14:paraId="7AC4B747" w14:textId="48D6E041" w:rsidR="00EC5E61" w:rsidRPr="00BA663C" w:rsidRDefault="00EC5E61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(Guests)</w:t>
            </w:r>
          </w:p>
        </w:tc>
        <w:tc>
          <w:tcPr>
            <w:tcW w:w="2452" w:type="dxa"/>
          </w:tcPr>
          <w:p w14:paraId="67B8292F" w14:textId="27D2BD98" w:rsidR="00203A1C" w:rsidRPr="00BA663C" w:rsidRDefault="009F0B2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Use the service and provide feedback on performance and quality</w:t>
            </w:r>
          </w:p>
        </w:tc>
        <w:tc>
          <w:tcPr>
            <w:tcW w:w="2509" w:type="dxa"/>
          </w:tcPr>
          <w:p w14:paraId="1F10DCCC" w14:textId="67593713" w:rsidR="00203A1C" w:rsidRPr="00BA663C" w:rsidRDefault="009F0B2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 xml:space="preserve">Improve service design, </w:t>
            </w:r>
            <w:r w:rsidR="00B52E47" w:rsidRPr="00BA663C">
              <w:rPr>
                <w:rFonts w:ascii="Arial" w:hAnsi="Arial" w:cs="Arial"/>
                <w:sz w:val="22"/>
                <w:szCs w:val="22"/>
              </w:rPr>
              <w:t>increase satisfaction, and support business growth</w:t>
            </w:r>
          </w:p>
        </w:tc>
        <w:tc>
          <w:tcPr>
            <w:tcW w:w="2552" w:type="dxa"/>
          </w:tcPr>
          <w:p w14:paraId="64F34716" w14:textId="606FC977" w:rsidR="00203A1C" w:rsidRPr="00BA663C" w:rsidRDefault="00B52E4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High expectations and concerns about data privacy</w:t>
            </w:r>
          </w:p>
        </w:tc>
      </w:tr>
      <w:tr w:rsidR="000B0F2E" w:rsidRPr="00BA663C" w14:paraId="493BEE3A" w14:textId="77777777" w:rsidTr="000B0F2E">
        <w:trPr>
          <w:trHeight w:val="1606"/>
        </w:trPr>
        <w:tc>
          <w:tcPr>
            <w:tcW w:w="1980" w:type="dxa"/>
          </w:tcPr>
          <w:p w14:paraId="178FDAEC" w14:textId="77777777" w:rsidR="000B0F2E" w:rsidRPr="00BA663C" w:rsidRDefault="00AB011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Technology</w:t>
            </w:r>
          </w:p>
          <w:p w14:paraId="0D4B1089" w14:textId="37912756" w:rsidR="00AB011E" w:rsidRPr="00BA663C" w:rsidRDefault="00AB011E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Suppliers</w:t>
            </w:r>
          </w:p>
        </w:tc>
        <w:tc>
          <w:tcPr>
            <w:tcW w:w="2452" w:type="dxa"/>
          </w:tcPr>
          <w:p w14:paraId="13C6004F" w14:textId="0F92392C" w:rsidR="000B0F2E" w:rsidRPr="00BA663C" w:rsidRDefault="00B52E47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 xml:space="preserve">Provide systems, infrastructure and </w:t>
            </w:r>
            <w:r w:rsidR="002B336D" w:rsidRPr="00BA663C">
              <w:rPr>
                <w:rFonts w:ascii="Arial" w:hAnsi="Arial" w:cs="Arial"/>
                <w:sz w:val="22"/>
                <w:szCs w:val="22"/>
              </w:rPr>
              <w:t>technical support for implementation</w:t>
            </w:r>
          </w:p>
        </w:tc>
        <w:tc>
          <w:tcPr>
            <w:tcW w:w="2509" w:type="dxa"/>
          </w:tcPr>
          <w:p w14:paraId="2E069471" w14:textId="391BE629" w:rsidR="000B0F2E" w:rsidRPr="00BA663C" w:rsidRDefault="007951CD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Enable innovation and ensure system functionality</w:t>
            </w:r>
          </w:p>
        </w:tc>
        <w:tc>
          <w:tcPr>
            <w:tcW w:w="2552" w:type="dxa"/>
          </w:tcPr>
          <w:p w14:paraId="4D79804D" w14:textId="7ED010C9" w:rsidR="000B0F2E" w:rsidRPr="00BA663C" w:rsidRDefault="007951CD" w:rsidP="00AD6DFF">
            <w:pPr>
              <w:tabs>
                <w:tab w:val="left" w:pos="1185"/>
              </w:tabs>
              <w:rPr>
                <w:rFonts w:ascii="Arial" w:hAnsi="Arial" w:cs="Arial"/>
                <w:sz w:val="22"/>
                <w:szCs w:val="22"/>
              </w:rPr>
            </w:pPr>
            <w:r w:rsidRPr="00BA663C">
              <w:rPr>
                <w:rFonts w:ascii="Arial" w:hAnsi="Arial" w:cs="Arial"/>
                <w:sz w:val="22"/>
                <w:szCs w:val="22"/>
              </w:rPr>
              <w:t>Dependency risks, delays, and potential technical failures</w:t>
            </w:r>
          </w:p>
        </w:tc>
      </w:tr>
    </w:tbl>
    <w:p w14:paraId="570694D5" w14:textId="24140A7F" w:rsidR="008B65FC" w:rsidRPr="00BA663C" w:rsidRDefault="008B65FC" w:rsidP="00AD6DFF">
      <w:pPr>
        <w:tabs>
          <w:tab w:val="left" w:pos="1185"/>
        </w:tabs>
        <w:rPr>
          <w:rFonts w:ascii="Arial" w:hAnsi="Arial" w:cs="Arial"/>
          <w:sz w:val="22"/>
          <w:szCs w:val="22"/>
        </w:rPr>
      </w:pPr>
    </w:p>
    <w:p w14:paraId="66D1F8A5" w14:textId="548C4F4F" w:rsidR="00AD6DFF" w:rsidRPr="00BA663C" w:rsidRDefault="007951CD" w:rsidP="004A27EB">
      <w:pPr>
        <w:pStyle w:val="Heading2"/>
        <w:rPr>
          <w:rFonts w:ascii="Arial" w:hAnsi="Arial" w:cs="Arial"/>
          <w:sz w:val="22"/>
          <w:szCs w:val="22"/>
        </w:rPr>
      </w:pPr>
      <w:bookmarkStart w:id="11" w:name="_Toc227786752"/>
      <w:r w:rsidRPr="00BA663C">
        <w:rPr>
          <w:rFonts w:ascii="Arial" w:hAnsi="Arial" w:cs="Arial"/>
          <w:sz w:val="22"/>
          <w:szCs w:val="22"/>
        </w:rPr>
        <w:t>Critical Analysis:</w:t>
      </w:r>
      <w:bookmarkEnd w:id="11"/>
    </w:p>
    <w:p w14:paraId="46B7C163" w14:textId="540B17BF" w:rsidR="007951CD" w:rsidRPr="00BA663C" w:rsidRDefault="007951CD" w:rsidP="00AD6DFF">
      <w:pPr>
        <w:rPr>
          <w:rFonts w:ascii="Arial" w:hAnsi="Arial" w:cs="Arial"/>
          <w:sz w:val="22"/>
          <w:szCs w:val="22"/>
        </w:rPr>
      </w:pPr>
      <w:r w:rsidRPr="00BA663C">
        <w:rPr>
          <w:rFonts w:ascii="Arial" w:hAnsi="Arial" w:cs="Arial"/>
          <w:sz w:val="22"/>
          <w:szCs w:val="22"/>
        </w:rPr>
        <w:t>Each stakeholder contributes sign</w:t>
      </w:r>
      <w:r w:rsidR="00C42CFB" w:rsidRPr="00BA663C">
        <w:rPr>
          <w:rFonts w:ascii="Arial" w:hAnsi="Arial" w:cs="Arial"/>
          <w:sz w:val="22"/>
          <w:szCs w:val="22"/>
        </w:rPr>
        <w:t xml:space="preserve">ificant value to the </w:t>
      </w:r>
      <w:proofErr w:type="spellStart"/>
      <w:r w:rsidR="00C42CFB" w:rsidRPr="00BA663C">
        <w:rPr>
          <w:rFonts w:ascii="Arial" w:hAnsi="Arial" w:cs="Arial"/>
          <w:sz w:val="22"/>
          <w:szCs w:val="22"/>
        </w:rPr>
        <w:t>StaySmart</w:t>
      </w:r>
      <w:proofErr w:type="spellEnd"/>
      <w:r w:rsidR="00C42CFB" w:rsidRPr="00BA663C">
        <w:rPr>
          <w:rFonts w:ascii="Arial" w:hAnsi="Arial" w:cs="Arial"/>
          <w:sz w:val="22"/>
          <w:szCs w:val="22"/>
        </w:rPr>
        <w:t>+ project through expertise, resources, and support.</w:t>
      </w:r>
      <w:r w:rsidR="000E667B" w:rsidRPr="00BA663C">
        <w:rPr>
          <w:rFonts w:ascii="Arial" w:hAnsi="Arial" w:cs="Arial"/>
          <w:sz w:val="22"/>
          <w:szCs w:val="22"/>
        </w:rPr>
        <w:t xml:space="preserve"> </w:t>
      </w:r>
      <w:r w:rsidR="00C42CFB" w:rsidRPr="00BA663C">
        <w:rPr>
          <w:rFonts w:ascii="Arial" w:hAnsi="Arial" w:cs="Arial"/>
          <w:sz w:val="22"/>
          <w:szCs w:val="22"/>
        </w:rPr>
        <w:t>However, they also introduce potential risks and challenges, such as resistance to change, technical issues, and conflicting interests.</w:t>
      </w:r>
    </w:p>
    <w:p w14:paraId="7AE89768" w14:textId="48CFFCFD" w:rsidR="000E667B" w:rsidRPr="00BA663C" w:rsidRDefault="000E667B" w:rsidP="00AD6DFF">
      <w:pPr>
        <w:rPr>
          <w:rFonts w:ascii="Arial" w:hAnsi="Arial" w:cs="Arial"/>
          <w:sz w:val="22"/>
          <w:szCs w:val="22"/>
        </w:rPr>
      </w:pPr>
      <w:r w:rsidRPr="00BA663C">
        <w:rPr>
          <w:rFonts w:ascii="Arial" w:hAnsi="Arial" w:cs="Arial"/>
          <w:sz w:val="22"/>
          <w:szCs w:val="22"/>
        </w:rPr>
        <w:t>Therefore, effective stakeholder</w:t>
      </w:r>
      <w:r w:rsidR="00BE3EB4" w:rsidRPr="00BA663C">
        <w:rPr>
          <w:rFonts w:ascii="Arial" w:hAnsi="Arial" w:cs="Arial"/>
          <w:sz w:val="22"/>
          <w:szCs w:val="22"/>
        </w:rPr>
        <w:t xml:space="preserve"> management is essential to balance these factors, reduce risks, and ensure successful project implementation (</w:t>
      </w:r>
      <w:r w:rsidR="00EF5100" w:rsidRPr="00BA663C">
        <w:rPr>
          <w:rFonts w:ascii="Arial" w:hAnsi="Arial" w:cs="Arial"/>
          <w:sz w:val="22"/>
          <w:szCs w:val="22"/>
        </w:rPr>
        <w:t xml:space="preserve">Hristov and </w:t>
      </w:r>
      <w:proofErr w:type="spellStart"/>
      <w:r w:rsidR="00EF5100" w:rsidRPr="00BA663C">
        <w:rPr>
          <w:rFonts w:ascii="Arial" w:hAnsi="Arial" w:cs="Arial"/>
          <w:sz w:val="22"/>
          <w:szCs w:val="22"/>
        </w:rPr>
        <w:t>Appolloni</w:t>
      </w:r>
      <w:proofErr w:type="spellEnd"/>
      <w:r w:rsidR="00EF5100" w:rsidRPr="00BA663C">
        <w:rPr>
          <w:rFonts w:ascii="Arial" w:hAnsi="Arial" w:cs="Arial"/>
          <w:sz w:val="22"/>
          <w:szCs w:val="22"/>
        </w:rPr>
        <w:t>, 2022</w:t>
      </w:r>
      <w:r w:rsidR="0011379C">
        <w:rPr>
          <w:rFonts w:ascii="Arial" w:hAnsi="Arial" w:cs="Arial"/>
          <w:sz w:val="22"/>
          <w:szCs w:val="22"/>
        </w:rPr>
        <w:t>; Westerman et al., 2020</w:t>
      </w:r>
      <w:r w:rsidR="00EF5100" w:rsidRPr="00BA663C">
        <w:rPr>
          <w:rFonts w:ascii="Arial" w:hAnsi="Arial" w:cs="Arial"/>
          <w:sz w:val="22"/>
          <w:szCs w:val="22"/>
        </w:rPr>
        <w:t>)</w:t>
      </w:r>
      <w:r w:rsidR="009E7513" w:rsidRPr="00BA663C">
        <w:rPr>
          <w:rFonts w:ascii="Arial" w:hAnsi="Arial" w:cs="Arial"/>
          <w:sz w:val="22"/>
          <w:szCs w:val="22"/>
        </w:rPr>
        <w:t>.</w:t>
      </w:r>
    </w:p>
    <w:p w14:paraId="08B61FCA" w14:textId="77777777" w:rsidR="007951CD" w:rsidRPr="00BA663C" w:rsidRDefault="007951CD" w:rsidP="00AD6DFF">
      <w:pPr>
        <w:rPr>
          <w:rFonts w:ascii="Arial" w:hAnsi="Arial" w:cs="Arial"/>
          <w:sz w:val="22"/>
          <w:szCs w:val="22"/>
        </w:rPr>
      </w:pPr>
    </w:p>
    <w:p w14:paraId="5703765F" w14:textId="5B3B0D1B" w:rsidR="00AD6DFF" w:rsidRPr="000D7DE7" w:rsidRDefault="00611804" w:rsidP="004A27EB">
      <w:pPr>
        <w:pStyle w:val="Heading1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 </w:t>
      </w:r>
      <w:bookmarkStart w:id="12" w:name="_Toc227786753"/>
      <w:r w:rsidRPr="000D7DE7">
        <w:rPr>
          <w:rFonts w:ascii="Arial" w:hAnsi="Arial" w:cs="Arial"/>
          <w:sz w:val="22"/>
          <w:szCs w:val="22"/>
        </w:rPr>
        <w:t>Frameworks and Models</w:t>
      </w:r>
      <w:bookmarkEnd w:id="12"/>
    </w:p>
    <w:p w14:paraId="78A42D5B" w14:textId="37086D37" w:rsidR="00611804" w:rsidRPr="000D7DE7" w:rsidRDefault="00611804" w:rsidP="00AD6DFF">
      <w:pPr>
        <w:rPr>
          <w:rFonts w:ascii="Arial" w:hAnsi="Arial" w:cs="Arial"/>
          <w:b/>
          <w:bCs/>
          <w:sz w:val="22"/>
          <w:szCs w:val="22"/>
        </w:rPr>
      </w:pPr>
      <w:r w:rsidRPr="000D7DE7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13" w:name="_Toc227786754"/>
      <w:r w:rsidRPr="000D7DE7">
        <w:rPr>
          <w:rStyle w:val="Heading2Char"/>
          <w:rFonts w:ascii="Arial" w:hAnsi="Arial" w:cs="Arial"/>
          <w:sz w:val="22"/>
          <w:szCs w:val="22"/>
        </w:rPr>
        <w:t>M</w:t>
      </w:r>
      <w:r w:rsidR="00157875" w:rsidRPr="000D7DE7">
        <w:rPr>
          <w:rStyle w:val="Heading2Char"/>
          <w:rFonts w:ascii="Arial" w:hAnsi="Arial" w:cs="Arial"/>
          <w:sz w:val="22"/>
          <w:szCs w:val="22"/>
        </w:rPr>
        <w:t>endelow’s Stakeholder Matrix (P</w:t>
      </w:r>
      <w:r w:rsidR="002E37B8" w:rsidRPr="000D7DE7">
        <w:rPr>
          <w:rStyle w:val="Heading2Char"/>
          <w:rFonts w:ascii="Arial" w:hAnsi="Arial" w:cs="Arial"/>
          <w:sz w:val="22"/>
          <w:szCs w:val="22"/>
        </w:rPr>
        <w:t>ower-</w:t>
      </w:r>
      <w:r w:rsidR="003938A4" w:rsidRPr="000D7DE7">
        <w:rPr>
          <w:rStyle w:val="Heading2Char"/>
          <w:rFonts w:ascii="Arial" w:hAnsi="Arial" w:cs="Arial"/>
          <w:sz w:val="22"/>
          <w:szCs w:val="22"/>
        </w:rPr>
        <w:t>Interest Grid)</w:t>
      </w:r>
      <w:bookmarkEnd w:id="13"/>
    </w:p>
    <w:p w14:paraId="4F0575F4" w14:textId="77777777" w:rsidR="003938A4" w:rsidRPr="000D7DE7" w:rsidRDefault="003938A4" w:rsidP="00AD6DFF">
      <w:pPr>
        <w:rPr>
          <w:rFonts w:ascii="Arial" w:hAnsi="Arial" w:cs="Arial"/>
          <w:sz w:val="22"/>
          <w:szCs w:val="22"/>
        </w:rPr>
      </w:pPr>
    </w:p>
    <w:p w14:paraId="66DC4665" w14:textId="65DEAE8B" w:rsidR="00AD6DFF" w:rsidRPr="000D7DE7" w:rsidRDefault="003938A4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This </w:t>
      </w:r>
      <w:r w:rsidR="00024CD5" w:rsidRPr="000D7DE7">
        <w:rPr>
          <w:rFonts w:ascii="Arial" w:hAnsi="Arial" w:cs="Arial"/>
          <w:sz w:val="22"/>
          <w:szCs w:val="22"/>
        </w:rPr>
        <w:t>model shows</w:t>
      </w:r>
      <w:r w:rsidR="004C1F03" w:rsidRPr="000D7DE7">
        <w:rPr>
          <w:rFonts w:ascii="Arial" w:hAnsi="Arial" w:cs="Arial"/>
          <w:sz w:val="22"/>
          <w:szCs w:val="22"/>
        </w:rPr>
        <w:t xml:space="preserve"> how stakeholders are grouped</w:t>
      </w:r>
      <w:r w:rsidR="006A5BB7" w:rsidRPr="000D7DE7">
        <w:rPr>
          <w:rFonts w:ascii="Arial" w:hAnsi="Arial" w:cs="Arial"/>
          <w:sz w:val="22"/>
          <w:szCs w:val="22"/>
        </w:rPr>
        <w:t xml:space="preserve"> based</w:t>
      </w:r>
      <w:r w:rsidR="004C1F03" w:rsidRPr="000D7DE7">
        <w:rPr>
          <w:rFonts w:ascii="Arial" w:hAnsi="Arial" w:cs="Arial"/>
          <w:sz w:val="22"/>
          <w:szCs w:val="22"/>
        </w:rPr>
        <w:t xml:space="preserve"> on their power and interest</w:t>
      </w:r>
      <w:r w:rsidR="00A8266E" w:rsidRPr="000D7DE7">
        <w:rPr>
          <w:rFonts w:ascii="Arial" w:hAnsi="Arial" w:cs="Arial"/>
          <w:sz w:val="22"/>
          <w:szCs w:val="22"/>
        </w:rPr>
        <w:t xml:space="preserve"> in the project at Hya</w:t>
      </w:r>
      <w:r w:rsidR="006A5BB7" w:rsidRPr="000D7DE7">
        <w:rPr>
          <w:rFonts w:ascii="Arial" w:hAnsi="Arial" w:cs="Arial"/>
          <w:sz w:val="22"/>
          <w:szCs w:val="22"/>
        </w:rPr>
        <w:t>tt</w:t>
      </w:r>
      <w:r w:rsidR="00A8266E" w:rsidRPr="000D7DE7">
        <w:rPr>
          <w:rFonts w:ascii="Arial" w:hAnsi="Arial" w:cs="Arial"/>
          <w:sz w:val="22"/>
          <w:szCs w:val="22"/>
        </w:rPr>
        <w:t xml:space="preserve"> Hotels Corporation.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111"/>
      </w:tblGrid>
      <w:tr w:rsidR="006A5BB7" w:rsidRPr="000D7DE7" w14:paraId="52BA656A" w14:textId="77777777" w:rsidTr="002515FA">
        <w:trPr>
          <w:trHeight w:val="479"/>
        </w:trPr>
        <w:tc>
          <w:tcPr>
            <w:tcW w:w="2830" w:type="dxa"/>
          </w:tcPr>
          <w:p w14:paraId="3245D19E" w14:textId="4442977B" w:rsidR="006A5BB7" w:rsidRPr="000D7DE7" w:rsidRDefault="00E2709A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Power/ Interest</w:t>
            </w:r>
            <w:r w:rsidR="009427A4" w:rsidRPr="000D7DE7">
              <w:rPr>
                <w:rFonts w:ascii="Arial" w:hAnsi="Arial" w:cs="Arial"/>
                <w:sz w:val="22"/>
                <w:szCs w:val="22"/>
              </w:rPr>
              <w:t xml:space="preserve"> Level</w:t>
            </w:r>
          </w:p>
        </w:tc>
        <w:tc>
          <w:tcPr>
            <w:tcW w:w="4111" w:type="dxa"/>
          </w:tcPr>
          <w:p w14:paraId="3B875AFD" w14:textId="05FD9FF3" w:rsidR="006A5BB7" w:rsidRPr="000D7DE7" w:rsidRDefault="0012236A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Stakehol</w:t>
            </w:r>
            <w:r w:rsidR="002515FA" w:rsidRPr="000D7DE7">
              <w:rPr>
                <w:rFonts w:ascii="Arial" w:hAnsi="Arial" w:cs="Arial"/>
                <w:sz w:val="22"/>
                <w:szCs w:val="22"/>
              </w:rPr>
              <w:t>ders</w:t>
            </w:r>
          </w:p>
        </w:tc>
      </w:tr>
      <w:tr w:rsidR="006A5BB7" w:rsidRPr="000D7DE7" w14:paraId="5E133C25" w14:textId="77777777" w:rsidTr="002515FA">
        <w:trPr>
          <w:trHeight w:val="479"/>
        </w:trPr>
        <w:tc>
          <w:tcPr>
            <w:tcW w:w="2830" w:type="dxa"/>
          </w:tcPr>
          <w:p w14:paraId="53D1749D" w14:textId="10592A5D" w:rsidR="006A5BB7" w:rsidRPr="000D7DE7" w:rsidRDefault="002515FA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High Power/ High Interest</w:t>
            </w:r>
          </w:p>
        </w:tc>
        <w:tc>
          <w:tcPr>
            <w:tcW w:w="4111" w:type="dxa"/>
          </w:tcPr>
          <w:p w14:paraId="25739476" w14:textId="57BC5930" w:rsidR="006A5BB7" w:rsidRPr="000D7DE7" w:rsidRDefault="00352BCE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Senior Management, Project Manager</w:t>
            </w:r>
          </w:p>
        </w:tc>
      </w:tr>
      <w:tr w:rsidR="006A5BB7" w:rsidRPr="000D7DE7" w14:paraId="1CC8E654" w14:textId="77777777" w:rsidTr="002515FA">
        <w:trPr>
          <w:trHeight w:val="504"/>
        </w:trPr>
        <w:tc>
          <w:tcPr>
            <w:tcW w:w="2830" w:type="dxa"/>
          </w:tcPr>
          <w:p w14:paraId="22F74A02" w14:textId="6563B193" w:rsidR="006A5BB7" w:rsidRPr="000D7DE7" w:rsidRDefault="002515FA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High Power/ Low Interest</w:t>
            </w:r>
          </w:p>
        </w:tc>
        <w:tc>
          <w:tcPr>
            <w:tcW w:w="4111" w:type="dxa"/>
          </w:tcPr>
          <w:p w14:paraId="03DEFE28" w14:textId="05898253" w:rsidR="006A5BB7" w:rsidRPr="000D7DE7" w:rsidRDefault="00352BCE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Investors, Regulators</w:t>
            </w:r>
          </w:p>
        </w:tc>
      </w:tr>
      <w:tr w:rsidR="006A5BB7" w:rsidRPr="000D7DE7" w14:paraId="5F27B3C9" w14:textId="77777777" w:rsidTr="002515FA">
        <w:trPr>
          <w:trHeight w:val="479"/>
        </w:trPr>
        <w:tc>
          <w:tcPr>
            <w:tcW w:w="2830" w:type="dxa"/>
          </w:tcPr>
          <w:p w14:paraId="6238D4EB" w14:textId="259BC854" w:rsidR="006A5BB7" w:rsidRPr="000D7DE7" w:rsidRDefault="002515FA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High Power/ H</w:t>
            </w:r>
            <w:r w:rsidR="00352BCE" w:rsidRPr="000D7DE7">
              <w:rPr>
                <w:rFonts w:ascii="Arial" w:hAnsi="Arial" w:cs="Arial"/>
                <w:sz w:val="22"/>
                <w:szCs w:val="22"/>
              </w:rPr>
              <w:t>igh Interest</w:t>
            </w:r>
          </w:p>
        </w:tc>
        <w:tc>
          <w:tcPr>
            <w:tcW w:w="4111" w:type="dxa"/>
          </w:tcPr>
          <w:p w14:paraId="394D2240" w14:textId="001E1CC5" w:rsidR="006A5BB7" w:rsidRPr="000D7DE7" w:rsidRDefault="00352BCE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Customers, Employees</w:t>
            </w:r>
          </w:p>
        </w:tc>
      </w:tr>
      <w:tr w:rsidR="006A5BB7" w:rsidRPr="000D7DE7" w14:paraId="3EDDBBFD" w14:textId="77777777" w:rsidTr="002515FA">
        <w:trPr>
          <w:trHeight w:val="479"/>
        </w:trPr>
        <w:tc>
          <w:tcPr>
            <w:tcW w:w="2830" w:type="dxa"/>
          </w:tcPr>
          <w:p w14:paraId="11290B40" w14:textId="78A5231F" w:rsidR="006A5BB7" w:rsidRPr="000D7DE7" w:rsidRDefault="00352BCE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High Power/ Low Interest</w:t>
            </w:r>
          </w:p>
        </w:tc>
        <w:tc>
          <w:tcPr>
            <w:tcW w:w="4111" w:type="dxa"/>
          </w:tcPr>
          <w:p w14:paraId="6EA158EF" w14:textId="3FB342D5" w:rsidR="006A5BB7" w:rsidRPr="000D7DE7" w:rsidRDefault="00352BCE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General Public</w:t>
            </w:r>
          </w:p>
        </w:tc>
      </w:tr>
    </w:tbl>
    <w:p w14:paraId="2BFD7754" w14:textId="77777777" w:rsidR="006A5BB7" w:rsidRPr="000D7DE7" w:rsidRDefault="006A5BB7" w:rsidP="00AD6DFF">
      <w:pPr>
        <w:rPr>
          <w:rFonts w:ascii="Arial" w:hAnsi="Arial" w:cs="Arial"/>
          <w:sz w:val="22"/>
          <w:szCs w:val="22"/>
        </w:rPr>
      </w:pPr>
    </w:p>
    <w:p w14:paraId="6ADF7D75" w14:textId="5F4980B9" w:rsidR="00A710DC" w:rsidRPr="000D7DE7" w:rsidRDefault="00A710DC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This strategy helps organise stakeholder</w:t>
      </w:r>
      <w:r w:rsidR="008505F2" w:rsidRPr="000D7DE7">
        <w:rPr>
          <w:rFonts w:ascii="Arial" w:hAnsi="Arial" w:cs="Arial"/>
          <w:sz w:val="22"/>
          <w:szCs w:val="22"/>
        </w:rPr>
        <w:t xml:space="preserve">s depending on how much they care about the </w:t>
      </w:r>
      <w:r w:rsidR="00EA3AEF" w:rsidRPr="000D7DE7">
        <w:rPr>
          <w:rFonts w:ascii="Arial" w:hAnsi="Arial" w:cs="Arial"/>
          <w:sz w:val="22"/>
          <w:szCs w:val="22"/>
        </w:rPr>
        <w:t>project and how much influence they have. Management and other important stakeholders must be managed</w:t>
      </w:r>
      <w:r w:rsidR="002C2A44" w:rsidRPr="000D7DE7">
        <w:rPr>
          <w:rFonts w:ascii="Arial" w:hAnsi="Arial" w:cs="Arial"/>
          <w:sz w:val="22"/>
          <w:szCs w:val="22"/>
        </w:rPr>
        <w:t xml:space="preserve"> closely because they can directly affect the success of the project. Other stakeholders need to be kept informed</w:t>
      </w:r>
      <w:r w:rsidR="00812470" w:rsidRPr="000D7DE7">
        <w:rPr>
          <w:rFonts w:ascii="Arial" w:hAnsi="Arial" w:cs="Arial"/>
          <w:sz w:val="22"/>
          <w:szCs w:val="22"/>
        </w:rPr>
        <w:t xml:space="preserve"> or monitored regularly to make sure everything runs smoothly.</w:t>
      </w:r>
    </w:p>
    <w:p w14:paraId="14A25036" w14:textId="3E273E01" w:rsidR="00812470" w:rsidRPr="000D7DE7" w:rsidRDefault="00812470" w:rsidP="00C872CF">
      <w:pPr>
        <w:pStyle w:val="Heading1"/>
        <w:rPr>
          <w:rFonts w:ascii="Arial" w:hAnsi="Arial" w:cs="Arial"/>
          <w:sz w:val="22"/>
          <w:szCs w:val="22"/>
        </w:rPr>
      </w:pPr>
      <w:bookmarkStart w:id="14" w:name="_Toc227786755"/>
      <w:r w:rsidRPr="000D7DE7">
        <w:rPr>
          <w:rFonts w:ascii="Arial" w:hAnsi="Arial" w:cs="Arial"/>
          <w:sz w:val="22"/>
          <w:szCs w:val="22"/>
        </w:rPr>
        <w:t>RACI Matrix</w:t>
      </w:r>
      <w:bookmarkEnd w:id="14"/>
    </w:p>
    <w:p w14:paraId="710A51AD" w14:textId="2FE599AF" w:rsidR="00812470" w:rsidRPr="000D7DE7" w:rsidRDefault="008E2E36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Responsible</w:t>
      </w:r>
      <w:r w:rsidR="00D27BBB" w:rsidRPr="000D7DE7">
        <w:rPr>
          <w:rFonts w:ascii="Arial" w:hAnsi="Arial" w:cs="Arial"/>
          <w:sz w:val="22"/>
          <w:szCs w:val="22"/>
        </w:rPr>
        <w:t xml:space="preserve"> (R), Accountable (A), C</w:t>
      </w:r>
      <w:r w:rsidR="00A66224" w:rsidRPr="000D7DE7">
        <w:rPr>
          <w:rFonts w:ascii="Arial" w:hAnsi="Arial" w:cs="Arial"/>
          <w:sz w:val="22"/>
          <w:szCs w:val="22"/>
        </w:rPr>
        <w:t>onsulted (C), and Informed (I)</w:t>
      </w:r>
    </w:p>
    <w:tbl>
      <w:tblPr>
        <w:tblStyle w:val="TableGrid"/>
        <w:tblW w:w="9304" w:type="dxa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2096"/>
      </w:tblGrid>
      <w:tr w:rsidR="0091707A" w:rsidRPr="000D7DE7" w14:paraId="2101410B" w14:textId="77777777" w:rsidTr="007558ED">
        <w:trPr>
          <w:trHeight w:val="675"/>
        </w:trPr>
        <w:tc>
          <w:tcPr>
            <w:tcW w:w="1802" w:type="dxa"/>
          </w:tcPr>
          <w:p w14:paraId="17A0B7F4" w14:textId="509D695E" w:rsidR="0091707A" w:rsidRPr="000D7DE7" w:rsidRDefault="009169B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Task</w:t>
            </w:r>
          </w:p>
        </w:tc>
        <w:tc>
          <w:tcPr>
            <w:tcW w:w="1802" w:type="dxa"/>
          </w:tcPr>
          <w:p w14:paraId="0BBDDB85" w14:textId="39C0BBCB" w:rsidR="0091707A" w:rsidRPr="000D7DE7" w:rsidRDefault="009169B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</w:t>
            </w:r>
            <w:r w:rsidR="00764C03" w:rsidRPr="000D7DE7">
              <w:rPr>
                <w:rFonts w:ascii="Arial" w:hAnsi="Arial" w:cs="Arial"/>
                <w:sz w:val="22"/>
                <w:szCs w:val="22"/>
              </w:rPr>
              <w:t xml:space="preserve"> (Responsible)</w:t>
            </w:r>
          </w:p>
        </w:tc>
        <w:tc>
          <w:tcPr>
            <w:tcW w:w="1802" w:type="dxa"/>
          </w:tcPr>
          <w:p w14:paraId="69F28701" w14:textId="77777777" w:rsidR="00764C03" w:rsidRPr="000D7DE7" w:rsidRDefault="00764C03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0D9B228F" w14:textId="071FCC70" w:rsidR="0091707A" w:rsidRPr="000D7DE7" w:rsidRDefault="00764C03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(Accountable)</w:t>
            </w:r>
          </w:p>
        </w:tc>
        <w:tc>
          <w:tcPr>
            <w:tcW w:w="1802" w:type="dxa"/>
          </w:tcPr>
          <w:p w14:paraId="138985FE" w14:textId="0DA35A29" w:rsidR="0091707A" w:rsidRPr="000D7DE7" w:rsidRDefault="00764C03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 (Co</w:t>
            </w:r>
            <w:r w:rsidR="007558ED" w:rsidRPr="000D7DE7">
              <w:rPr>
                <w:rFonts w:ascii="Arial" w:hAnsi="Arial" w:cs="Arial"/>
                <w:sz w:val="22"/>
                <w:szCs w:val="22"/>
              </w:rPr>
              <w:t>nsulted)</w:t>
            </w:r>
          </w:p>
        </w:tc>
        <w:tc>
          <w:tcPr>
            <w:tcW w:w="2096" w:type="dxa"/>
          </w:tcPr>
          <w:p w14:paraId="1DE62409" w14:textId="2789113D" w:rsidR="0091707A" w:rsidRPr="000D7DE7" w:rsidRDefault="007558ED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 (Informed)</w:t>
            </w:r>
          </w:p>
        </w:tc>
      </w:tr>
      <w:tr w:rsidR="0091707A" w:rsidRPr="000D7DE7" w14:paraId="3EB4ED78" w14:textId="77777777" w:rsidTr="007558ED">
        <w:trPr>
          <w:trHeight w:val="675"/>
        </w:trPr>
        <w:tc>
          <w:tcPr>
            <w:tcW w:w="1802" w:type="dxa"/>
          </w:tcPr>
          <w:p w14:paraId="4828F952" w14:textId="01BAECF4" w:rsidR="0091707A" w:rsidRPr="000D7DE7" w:rsidRDefault="00962EA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AI Development</w:t>
            </w:r>
          </w:p>
        </w:tc>
        <w:tc>
          <w:tcPr>
            <w:tcW w:w="1802" w:type="dxa"/>
          </w:tcPr>
          <w:p w14:paraId="66F18CB6" w14:textId="6FB9DAC8" w:rsidR="0091707A" w:rsidRPr="000D7DE7" w:rsidRDefault="00962EA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IT Team</w:t>
            </w:r>
          </w:p>
        </w:tc>
        <w:tc>
          <w:tcPr>
            <w:tcW w:w="1802" w:type="dxa"/>
          </w:tcPr>
          <w:p w14:paraId="5BB01EB9" w14:textId="29748330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Project Manager</w:t>
            </w:r>
          </w:p>
        </w:tc>
        <w:tc>
          <w:tcPr>
            <w:tcW w:w="1802" w:type="dxa"/>
          </w:tcPr>
          <w:p w14:paraId="0E977BAC" w14:textId="3CAF7F05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Suppliers</w:t>
            </w:r>
          </w:p>
        </w:tc>
        <w:tc>
          <w:tcPr>
            <w:tcW w:w="2096" w:type="dxa"/>
          </w:tcPr>
          <w:p w14:paraId="64702E81" w14:textId="5C341F16" w:rsidR="0091707A" w:rsidRPr="000D7DE7" w:rsidRDefault="00C23F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Management</w:t>
            </w:r>
          </w:p>
        </w:tc>
      </w:tr>
      <w:tr w:rsidR="0091707A" w:rsidRPr="000D7DE7" w14:paraId="474F6FF8" w14:textId="77777777" w:rsidTr="007558ED">
        <w:trPr>
          <w:trHeight w:val="710"/>
        </w:trPr>
        <w:tc>
          <w:tcPr>
            <w:tcW w:w="1802" w:type="dxa"/>
          </w:tcPr>
          <w:p w14:paraId="3E06EFEF" w14:textId="4ADD2EEC" w:rsidR="0091707A" w:rsidRPr="000D7DE7" w:rsidRDefault="00962EA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Marketing</w:t>
            </w:r>
          </w:p>
        </w:tc>
        <w:tc>
          <w:tcPr>
            <w:tcW w:w="1802" w:type="dxa"/>
          </w:tcPr>
          <w:p w14:paraId="2B2F6769" w14:textId="7F70821C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Marketing Team</w:t>
            </w:r>
          </w:p>
        </w:tc>
        <w:tc>
          <w:tcPr>
            <w:tcW w:w="1802" w:type="dxa"/>
          </w:tcPr>
          <w:p w14:paraId="549EFAD7" w14:textId="1E172752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Project Manager</w:t>
            </w:r>
          </w:p>
        </w:tc>
        <w:tc>
          <w:tcPr>
            <w:tcW w:w="1802" w:type="dxa"/>
          </w:tcPr>
          <w:p w14:paraId="7209DFD2" w14:textId="48E3C089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</w:t>
            </w:r>
            <w:r w:rsidR="00C23FE1" w:rsidRPr="000D7DE7">
              <w:rPr>
                <w:rFonts w:ascii="Arial" w:hAnsi="Arial" w:cs="Arial"/>
                <w:sz w:val="22"/>
                <w:szCs w:val="22"/>
              </w:rPr>
              <w:t>ales Team</w:t>
            </w:r>
          </w:p>
        </w:tc>
        <w:tc>
          <w:tcPr>
            <w:tcW w:w="2096" w:type="dxa"/>
          </w:tcPr>
          <w:p w14:paraId="7FDC73B2" w14:textId="1E92BD99" w:rsidR="0091707A" w:rsidRPr="000D7DE7" w:rsidRDefault="00C23F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Customers</w:t>
            </w:r>
          </w:p>
        </w:tc>
      </w:tr>
      <w:tr w:rsidR="0091707A" w:rsidRPr="000D7DE7" w14:paraId="133EF3CE" w14:textId="77777777" w:rsidTr="007558ED">
        <w:trPr>
          <w:trHeight w:val="675"/>
        </w:trPr>
        <w:tc>
          <w:tcPr>
            <w:tcW w:w="1802" w:type="dxa"/>
          </w:tcPr>
          <w:p w14:paraId="4D87641F" w14:textId="7B229F41" w:rsidR="0091707A" w:rsidRPr="000D7DE7" w:rsidRDefault="00962EA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Training</w:t>
            </w:r>
          </w:p>
        </w:tc>
        <w:tc>
          <w:tcPr>
            <w:tcW w:w="1802" w:type="dxa"/>
          </w:tcPr>
          <w:p w14:paraId="5E18C9BC" w14:textId="27C068CF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HR Department</w:t>
            </w:r>
          </w:p>
        </w:tc>
        <w:tc>
          <w:tcPr>
            <w:tcW w:w="1802" w:type="dxa"/>
          </w:tcPr>
          <w:p w14:paraId="78000E48" w14:textId="70446848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Project Manager</w:t>
            </w:r>
          </w:p>
        </w:tc>
        <w:tc>
          <w:tcPr>
            <w:tcW w:w="1802" w:type="dxa"/>
          </w:tcPr>
          <w:p w14:paraId="3530C9F5" w14:textId="54CC6F2B" w:rsidR="0091707A" w:rsidRPr="000D7DE7" w:rsidRDefault="00C23F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Managers</w:t>
            </w:r>
          </w:p>
        </w:tc>
        <w:tc>
          <w:tcPr>
            <w:tcW w:w="2096" w:type="dxa"/>
          </w:tcPr>
          <w:p w14:paraId="2BC081C4" w14:textId="2E399F04" w:rsidR="0091707A" w:rsidRPr="000D7DE7" w:rsidRDefault="00C23F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Staff</w:t>
            </w:r>
          </w:p>
        </w:tc>
      </w:tr>
      <w:tr w:rsidR="0091707A" w:rsidRPr="000D7DE7" w14:paraId="4E9118BB" w14:textId="77777777" w:rsidTr="007558ED">
        <w:trPr>
          <w:trHeight w:val="675"/>
        </w:trPr>
        <w:tc>
          <w:tcPr>
            <w:tcW w:w="1802" w:type="dxa"/>
          </w:tcPr>
          <w:p w14:paraId="711BD0C4" w14:textId="1690C515" w:rsidR="0091707A" w:rsidRPr="000D7DE7" w:rsidRDefault="00962EA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Implementation</w:t>
            </w:r>
          </w:p>
        </w:tc>
        <w:tc>
          <w:tcPr>
            <w:tcW w:w="1802" w:type="dxa"/>
          </w:tcPr>
          <w:p w14:paraId="5324F27A" w14:textId="59E8414B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Operations</w:t>
            </w:r>
          </w:p>
        </w:tc>
        <w:tc>
          <w:tcPr>
            <w:tcW w:w="1802" w:type="dxa"/>
          </w:tcPr>
          <w:p w14:paraId="4B771526" w14:textId="38171003" w:rsidR="0091707A" w:rsidRPr="000D7DE7" w:rsidRDefault="00F6580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Senior Management</w:t>
            </w:r>
          </w:p>
        </w:tc>
        <w:tc>
          <w:tcPr>
            <w:tcW w:w="1802" w:type="dxa"/>
          </w:tcPr>
          <w:p w14:paraId="3273430C" w14:textId="5B10D446" w:rsidR="0091707A" w:rsidRPr="000D7DE7" w:rsidRDefault="00C23F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All Teams</w:t>
            </w:r>
          </w:p>
        </w:tc>
        <w:tc>
          <w:tcPr>
            <w:tcW w:w="2096" w:type="dxa"/>
          </w:tcPr>
          <w:p w14:paraId="0AE000F3" w14:textId="2FC5E726" w:rsidR="0091707A" w:rsidRPr="000D7DE7" w:rsidRDefault="00C23F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Stakeholders</w:t>
            </w:r>
          </w:p>
        </w:tc>
      </w:tr>
    </w:tbl>
    <w:p w14:paraId="061EE16E" w14:textId="77777777" w:rsidR="00A66224" w:rsidRPr="000D7DE7" w:rsidRDefault="00A66224" w:rsidP="00AD6DFF">
      <w:pPr>
        <w:rPr>
          <w:rFonts w:ascii="Arial" w:hAnsi="Arial" w:cs="Arial"/>
          <w:sz w:val="22"/>
          <w:szCs w:val="22"/>
        </w:rPr>
      </w:pPr>
    </w:p>
    <w:p w14:paraId="3B00D64D" w14:textId="6562F9E6" w:rsidR="00AD6DFF" w:rsidRPr="000D7DE7" w:rsidRDefault="00472F4F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RACI model makes it clear who is responsible for each task. This helps reduce confusion, improve communications, and ensure that everyone understands their role in the project.</w:t>
      </w:r>
    </w:p>
    <w:tbl>
      <w:tblPr>
        <w:tblStyle w:val="TableGrid"/>
        <w:tblW w:w="9104" w:type="dxa"/>
        <w:tblLook w:val="04A0" w:firstRow="1" w:lastRow="0" w:firstColumn="1" w:lastColumn="0" w:noHBand="0" w:noVBand="1"/>
      </w:tblPr>
      <w:tblGrid>
        <w:gridCol w:w="1980"/>
        <w:gridCol w:w="2835"/>
        <w:gridCol w:w="1843"/>
        <w:gridCol w:w="2446"/>
      </w:tblGrid>
      <w:tr w:rsidR="007B7E17" w:rsidRPr="000D7DE7" w14:paraId="4AFC7DDE" w14:textId="77777777" w:rsidTr="007B7E17">
        <w:trPr>
          <w:trHeight w:val="647"/>
        </w:trPr>
        <w:tc>
          <w:tcPr>
            <w:tcW w:w="1980" w:type="dxa"/>
          </w:tcPr>
          <w:p w14:paraId="0A91BE5A" w14:textId="0DB73BF2" w:rsidR="007B7E17" w:rsidRPr="000D7DE7" w:rsidRDefault="007B7E17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Stakeholder</w:t>
            </w:r>
          </w:p>
        </w:tc>
        <w:tc>
          <w:tcPr>
            <w:tcW w:w="2835" w:type="dxa"/>
          </w:tcPr>
          <w:p w14:paraId="14402B9C" w14:textId="728ACF5C" w:rsidR="007B7E17" w:rsidRPr="000D7DE7" w:rsidRDefault="000805AF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Method</w:t>
            </w:r>
          </w:p>
        </w:tc>
        <w:tc>
          <w:tcPr>
            <w:tcW w:w="1843" w:type="dxa"/>
          </w:tcPr>
          <w:p w14:paraId="7CD5B9E3" w14:textId="499F2308" w:rsidR="007B7E17" w:rsidRPr="000D7DE7" w:rsidRDefault="00BB747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Frequency</w:t>
            </w:r>
          </w:p>
        </w:tc>
        <w:tc>
          <w:tcPr>
            <w:tcW w:w="2446" w:type="dxa"/>
          </w:tcPr>
          <w:p w14:paraId="2E493ED7" w14:textId="461DD8FC" w:rsidR="007B7E17" w:rsidRPr="000D7DE7" w:rsidRDefault="00BB747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Purpose</w:t>
            </w:r>
          </w:p>
        </w:tc>
      </w:tr>
      <w:tr w:rsidR="007B7E17" w:rsidRPr="000D7DE7" w14:paraId="1643649B" w14:textId="77777777" w:rsidTr="007B7E17">
        <w:trPr>
          <w:trHeight w:val="647"/>
        </w:trPr>
        <w:tc>
          <w:tcPr>
            <w:tcW w:w="1980" w:type="dxa"/>
          </w:tcPr>
          <w:p w14:paraId="53759D97" w14:textId="27327B6E" w:rsidR="007B7E17" w:rsidRPr="000D7DE7" w:rsidRDefault="007B7E17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lastRenderedPageBreak/>
              <w:t>Employees</w:t>
            </w:r>
          </w:p>
        </w:tc>
        <w:tc>
          <w:tcPr>
            <w:tcW w:w="2835" w:type="dxa"/>
          </w:tcPr>
          <w:p w14:paraId="622B91EE" w14:textId="053452C2" w:rsidR="007B7E17" w:rsidRPr="000D7DE7" w:rsidRDefault="00C07814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Meetings, T</w:t>
            </w:r>
            <w:r w:rsidR="00C16965" w:rsidRPr="000D7DE7">
              <w:rPr>
                <w:rFonts w:ascii="Arial" w:hAnsi="Arial" w:cs="Arial"/>
                <w:sz w:val="22"/>
                <w:szCs w:val="22"/>
              </w:rPr>
              <w:t>r</w:t>
            </w:r>
            <w:r w:rsidRPr="000D7DE7">
              <w:rPr>
                <w:rFonts w:ascii="Arial" w:hAnsi="Arial" w:cs="Arial"/>
                <w:sz w:val="22"/>
                <w:szCs w:val="22"/>
              </w:rPr>
              <w:t>aining</w:t>
            </w:r>
          </w:p>
        </w:tc>
        <w:tc>
          <w:tcPr>
            <w:tcW w:w="1843" w:type="dxa"/>
          </w:tcPr>
          <w:p w14:paraId="3C8A3CC4" w14:textId="136EDA03" w:rsidR="007B7E17" w:rsidRPr="000D7DE7" w:rsidRDefault="00BB747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Weekly</w:t>
            </w:r>
          </w:p>
        </w:tc>
        <w:tc>
          <w:tcPr>
            <w:tcW w:w="2446" w:type="dxa"/>
          </w:tcPr>
          <w:p w14:paraId="1E49F4DC" w14:textId="34AA3244" w:rsidR="007B7E17" w:rsidRPr="000D7DE7" w:rsidRDefault="00C876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Updates and skill development</w:t>
            </w:r>
          </w:p>
        </w:tc>
      </w:tr>
      <w:tr w:rsidR="007B7E17" w:rsidRPr="000D7DE7" w14:paraId="4E5B54F5" w14:textId="77777777" w:rsidTr="007B7E17">
        <w:trPr>
          <w:trHeight w:val="681"/>
        </w:trPr>
        <w:tc>
          <w:tcPr>
            <w:tcW w:w="1980" w:type="dxa"/>
          </w:tcPr>
          <w:p w14:paraId="32774921" w14:textId="723E507F" w:rsidR="007B7E17" w:rsidRPr="000D7DE7" w:rsidRDefault="007B7E17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Management</w:t>
            </w:r>
          </w:p>
        </w:tc>
        <w:tc>
          <w:tcPr>
            <w:tcW w:w="2835" w:type="dxa"/>
          </w:tcPr>
          <w:p w14:paraId="253D4105" w14:textId="568B9BCD" w:rsidR="007B7E17" w:rsidRPr="000D7DE7" w:rsidRDefault="00C16965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Reports, Presentations</w:t>
            </w:r>
          </w:p>
        </w:tc>
        <w:tc>
          <w:tcPr>
            <w:tcW w:w="1843" w:type="dxa"/>
          </w:tcPr>
          <w:p w14:paraId="39F421FA" w14:textId="4E4076FE" w:rsidR="007B7E17" w:rsidRPr="000D7DE7" w:rsidRDefault="00BB747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Monthly</w:t>
            </w:r>
          </w:p>
        </w:tc>
        <w:tc>
          <w:tcPr>
            <w:tcW w:w="2446" w:type="dxa"/>
          </w:tcPr>
          <w:p w14:paraId="65C84065" w14:textId="21F54D98" w:rsidR="007B7E17" w:rsidRPr="000D7DE7" w:rsidRDefault="00F75F9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Strategic decisions</w:t>
            </w:r>
          </w:p>
        </w:tc>
      </w:tr>
      <w:tr w:rsidR="007B7E17" w:rsidRPr="000D7DE7" w14:paraId="46F5D227" w14:textId="77777777" w:rsidTr="007B7E17">
        <w:trPr>
          <w:trHeight w:val="647"/>
        </w:trPr>
        <w:tc>
          <w:tcPr>
            <w:tcW w:w="1980" w:type="dxa"/>
          </w:tcPr>
          <w:p w14:paraId="20D714EC" w14:textId="750895C7" w:rsidR="007B7E17" w:rsidRPr="000D7DE7" w:rsidRDefault="007B7E17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</w:t>
            </w:r>
            <w:r w:rsidR="00FE2CB0" w:rsidRPr="000D7DE7">
              <w:rPr>
                <w:rFonts w:ascii="Arial" w:hAnsi="Arial" w:cs="Arial"/>
                <w:sz w:val="22"/>
                <w:szCs w:val="22"/>
              </w:rPr>
              <w:t>ustomers</w:t>
            </w:r>
          </w:p>
        </w:tc>
        <w:tc>
          <w:tcPr>
            <w:tcW w:w="2835" w:type="dxa"/>
          </w:tcPr>
          <w:p w14:paraId="764A5402" w14:textId="34D0B7FE" w:rsidR="007B7E17" w:rsidRPr="000D7DE7" w:rsidRDefault="00C16965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Mobile apps, Emails</w:t>
            </w:r>
          </w:p>
        </w:tc>
        <w:tc>
          <w:tcPr>
            <w:tcW w:w="1843" w:type="dxa"/>
          </w:tcPr>
          <w:p w14:paraId="1C85CC5C" w14:textId="378D5D17" w:rsidR="007B7E17" w:rsidRPr="000D7DE7" w:rsidRDefault="00C876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Ongoing</w:t>
            </w:r>
          </w:p>
        </w:tc>
        <w:tc>
          <w:tcPr>
            <w:tcW w:w="2446" w:type="dxa"/>
          </w:tcPr>
          <w:p w14:paraId="53FDB42C" w14:textId="3C48A4F9" w:rsidR="007B7E17" w:rsidRPr="000D7DE7" w:rsidRDefault="00F75F9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Feedback and engagement</w:t>
            </w:r>
          </w:p>
        </w:tc>
      </w:tr>
      <w:tr w:rsidR="007B7E17" w:rsidRPr="000D7DE7" w14:paraId="24D10EEE" w14:textId="77777777" w:rsidTr="007B7E17">
        <w:trPr>
          <w:trHeight w:val="647"/>
        </w:trPr>
        <w:tc>
          <w:tcPr>
            <w:tcW w:w="1980" w:type="dxa"/>
          </w:tcPr>
          <w:p w14:paraId="5F8BF7A9" w14:textId="316EE81D" w:rsidR="007B7E17" w:rsidRPr="000D7DE7" w:rsidRDefault="00FE2CB0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Suppliers</w:t>
            </w:r>
          </w:p>
        </w:tc>
        <w:tc>
          <w:tcPr>
            <w:tcW w:w="2835" w:type="dxa"/>
          </w:tcPr>
          <w:p w14:paraId="17A8F1E7" w14:textId="018581C4" w:rsidR="007B7E17" w:rsidRPr="000D7DE7" w:rsidRDefault="00C16965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E</w:t>
            </w:r>
            <w:r w:rsidR="00BB7479" w:rsidRPr="000D7DE7">
              <w:rPr>
                <w:rFonts w:ascii="Arial" w:hAnsi="Arial" w:cs="Arial"/>
                <w:sz w:val="22"/>
                <w:szCs w:val="22"/>
              </w:rPr>
              <w:t>mails, Meetings</w:t>
            </w:r>
          </w:p>
        </w:tc>
        <w:tc>
          <w:tcPr>
            <w:tcW w:w="1843" w:type="dxa"/>
          </w:tcPr>
          <w:p w14:paraId="4754E6C9" w14:textId="5EE922C8" w:rsidR="007B7E17" w:rsidRPr="000D7DE7" w:rsidRDefault="00C876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Bi-weekly</w:t>
            </w:r>
          </w:p>
        </w:tc>
        <w:tc>
          <w:tcPr>
            <w:tcW w:w="2446" w:type="dxa"/>
          </w:tcPr>
          <w:p w14:paraId="1F268BE2" w14:textId="2012A7C2" w:rsidR="007B7E17" w:rsidRPr="000D7DE7" w:rsidRDefault="00F75F9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Coordination</w:t>
            </w:r>
          </w:p>
        </w:tc>
      </w:tr>
      <w:tr w:rsidR="007B7E17" w:rsidRPr="000D7DE7" w14:paraId="1E55B661" w14:textId="77777777" w:rsidTr="007B7E17">
        <w:trPr>
          <w:trHeight w:val="647"/>
        </w:trPr>
        <w:tc>
          <w:tcPr>
            <w:tcW w:w="1980" w:type="dxa"/>
          </w:tcPr>
          <w:p w14:paraId="03369249" w14:textId="4A427E6D" w:rsidR="007B7E17" w:rsidRPr="000D7DE7" w:rsidRDefault="000805AF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Regulators</w:t>
            </w:r>
          </w:p>
        </w:tc>
        <w:tc>
          <w:tcPr>
            <w:tcW w:w="2835" w:type="dxa"/>
          </w:tcPr>
          <w:p w14:paraId="5F96BB7B" w14:textId="7939F48D" w:rsidR="007B7E17" w:rsidRPr="000D7DE7" w:rsidRDefault="00BB747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Reports</w:t>
            </w:r>
          </w:p>
        </w:tc>
        <w:tc>
          <w:tcPr>
            <w:tcW w:w="1843" w:type="dxa"/>
          </w:tcPr>
          <w:p w14:paraId="34A34A09" w14:textId="565D2A5E" w:rsidR="007B7E17" w:rsidRPr="000D7DE7" w:rsidRDefault="00C876E1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As required</w:t>
            </w:r>
          </w:p>
        </w:tc>
        <w:tc>
          <w:tcPr>
            <w:tcW w:w="2446" w:type="dxa"/>
          </w:tcPr>
          <w:p w14:paraId="775BF868" w14:textId="6EED5E81" w:rsidR="007B7E17" w:rsidRPr="000D7DE7" w:rsidRDefault="00F75F99" w:rsidP="00AD6DFF">
            <w:pPr>
              <w:rPr>
                <w:rFonts w:ascii="Arial" w:hAnsi="Arial" w:cs="Arial"/>
                <w:sz w:val="22"/>
                <w:szCs w:val="22"/>
              </w:rPr>
            </w:pPr>
            <w:r w:rsidRPr="000D7DE7">
              <w:rPr>
                <w:rFonts w:ascii="Arial" w:hAnsi="Arial" w:cs="Arial"/>
                <w:sz w:val="22"/>
                <w:szCs w:val="22"/>
              </w:rPr>
              <w:t>Compli</w:t>
            </w:r>
            <w:r w:rsidR="00782072" w:rsidRPr="000D7DE7">
              <w:rPr>
                <w:rFonts w:ascii="Arial" w:hAnsi="Arial" w:cs="Arial"/>
                <w:sz w:val="22"/>
                <w:szCs w:val="22"/>
              </w:rPr>
              <w:t>ance</w:t>
            </w:r>
          </w:p>
        </w:tc>
      </w:tr>
    </w:tbl>
    <w:p w14:paraId="6959B268" w14:textId="77777777" w:rsidR="0037111D" w:rsidRPr="000D7DE7" w:rsidRDefault="0037111D" w:rsidP="00AD6DFF">
      <w:pPr>
        <w:rPr>
          <w:rFonts w:ascii="Arial" w:hAnsi="Arial" w:cs="Arial"/>
          <w:sz w:val="22"/>
          <w:szCs w:val="22"/>
        </w:rPr>
      </w:pPr>
    </w:p>
    <w:p w14:paraId="2BF5574E" w14:textId="0D7D634D" w:rsidR="002A3D7E" w:rsidRPr="000D7DE7" w:rsidRDefault="00782072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A well-structured communication plan ensures that stakeholders receive the righ</w:t>
      </w:r>
      <w:r w:rsidR="008D36A5" w:rsidRPr="000D7DE7">
        <w:rPr>
          <w:rFonts w:ascii="Arial" w:hAnsi="Arial" w:cs="Arial"/>
          <w:sz w:val="22"/>
          <w:szCs w:val="22"/>
        </w:rPr>
        <w:t>t</w:t>
      </w:r>
      <w:r w:rsidRPr="000D7DE7">
        <w:rPr>
          <w:rFonts w:ascii="Arial" w:hAnsi="Arial" w:cs="Arial"/>
          <w:sz w:val="22"/>
          <w:szCs w:val="22"/>
        </w:rPr>
        <w:t xml:space="preserve"> inf</w:t>
      </w:r>
      <w:r w:rsidR="008D36A5" w:rsidRPr="000D7DE7">
        <w:rPr>
          <w:rFonts w:ascii="Arial" w:hAnsi="Arial" w:cs="Arial"/>
          <w:sz w:val="22"/>
          <w:szCs w:val="22"/>
        </w:rPr>
        <w:t>ormation</w:t>
      </w:r>
      <w:r w:rsidR="00A53E38" w:rsidRPr="000D7DE7">
        <w:rPr>
          <w:rFonts w:ascii="Arial" w:hAnsi="Arial" w:cs="Arial"/>
          <w:sz w:val="22"/>
          <w:szCs w:val="22"/>
        </w:rPr>
        <w:t xml:space="preserve"> at the right t</w:t>
      </w:r>
      <w:r w:rsidR="00F609E9" w:rsidRPr="000D7DE7">
        <w:rPr>
          <w:rFonts w:ascii="Arial" w:hAnsi="Arial" w:cs="Arial"/>
          <w:sz w:val="22"/>
          <w:szCs w:val="22"/>
        </w:rPr>
        <w:t>i</w:t>
      </w:r>
      <w:r w:rsidR="00A53E38" w:rsidRPr="000D7DE7">
        <w:rPr>
          <w:rFonts w:ascii="Arial" w:hAnsi="Arial" w:cs="Arial"/>
          <w:sz w:val="22"/>
          <w:szCs w:val="22"/>
        </w:rPr>
        <w:t>me</w:t>
      </w:r>
      <w:r w:rsidR="00820065">
        <w:rPr>
          <w:rFonts w:ascii="Arial" w:hAnsi="Arial" w:cs="Arial"/>
          <w:sz w:val="22"/>
          <w:szCs w:val="22"/>
        </w:rPr>
        <w:t xml:space="preserve"> (Burke, 2013)</w:t>
      </w:r>
      <w:r w:rsidR="00A53E38" w:rsidRPr="000D7DE7">
        <w:rPr>
          <w:rFonts w:ascii="Arial" w:hAnsi="Arial" w:cs="Arial"/>
          <w:sz w:val="22"/>
          <w:szCs w:val="22"/>
        </w:rPr>
        <w:t xml:space="preserve">. </w:t>
      </w:r>
      <w:r w:rsidR="00F0327B" w:rsidRPr="000D7DE7">
        <w:rPr>
          <w:rFonts w:ascii="Arial" w:hAnsi="Arial" w:cs="Arial"/>
          <w:sz w:val="22"/>
          <w:szCs w:val="22"/>
        </w:rPr>
        <w:t>Employee engagement and training</w:t>
      </w:r>
      <w:r w:rsidR="004838D0" w:rsidRPr="000D7DE7">
        <w:rPr>
          <w:rFonts w:ascii="Arial" w:hAnsi="Arial" w:cs="Arial"/>
          <w:sz w:val="22"/>
          <w:szCs w:val="22"/>
        </w:rPr>
        <w:t xml:space="preserve"> are essential to reduce resistance to change and improve organisational performance (Westerman et al., 2020)</w:t>
      </w:r>
      <w:r w:rsidR="00984473">
        <w:rPr>
          <w:rFonts w:ascii="Arial" w:hAnsi="Arial" w:cs="Arial"/>
          <w:sz w:val="22"/>
          <w:szCs w:val="22"/>
        </w:rPr>
        <w:t>.</w:t>
      </w:r>
    </w:p>
    <w:p w14:paraId="2A0D2084" w14:textId="1D219246" w:rsidR="00AD6DFF" w:rsidRPr="000D7DE7" w:rsidRDefault="00A53E38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This improv</w:t>
      </w:r>
      <w:r w:rsidR="00F609E9" w:rsidRPr="000D7DE7">
        <w:rPr>
          <w:rFonts w:ascii="Arial" w:hAnsi="Arial" w:cs="Arial"/>
          <w:sz w:val="22"/>
          <w:szCs w:val="22"/>
        </w:rPr>
        <w:t xml:space="preserve">es transparency, reduces misunderstandings, and </w:t>
      </w:r>
      <w:r w:rsidR="006B715A" w:rsidRPr="000D7DE7">
        <w:rPr>
          <w:rFonts w:ascii="Arial" w:hAnsi="Arial" w:cs="Arial"/>
          <w:sz w:val="22"/>
          <w:szCs w:val="22"/>
        </w:rPr>
        <w:t>supports better collaboration betw</w:t>
      </w:r>
      <w:r w:rsidR="002C57F7" w:rsidRPr="000D7DE7">
        <w:rPr>
          <w:rFonts w:ascii="Arial" w:hAnsi="Arial" w:cs="Arial"/>
          <w:sz w:val="22"/>
          <w:szCs w:val="22"/>
        </w:rPr>
        <w:t xml:space="preserve">een stakeholders. It also helps build trust between stakeholders </w:t>
      </w:r>
      <w:r w:rsidR="00414A73" w:rsidRPr="000D7DE7">
        <w:rPr>
          <w:rFonts w:ascii="Arial" w:hAnsi="Arial" w:cs="Arial"/>
          <w:sz w:val="22"/>
          <w:szCs w:val="22"/>
        </w:rPr>
        <w:t>and impr</w:t>
      </w:r>
      <w:r w:rsidR="006823B6" w:rsidRPr="000D7DE7">
        <w:rPr>
          <w:rFonts w:ascii="Arial" w:hAnsi="Arial" w:cs="Arial"/>
          <w:sz w:val="22"/>
          <w:szCs w:val="22"/>
        </w:rPr>
        <w:t>oves overall project efficiency.</w:t>
      </w:r>
    </w:p>
    <w:p w14:paraId="3B32CCF2" w14:textId="2A69CFC0" w:rsidR="006823B6" w:rsidRPr="000D7DE7" w:rsidRDefault="006823B6" w:rsidP="00C872CF">
      <w:pPr>
        <w:pStyle w:val="Heading2"/>
        <w:rPr>
          <w:rFonts w:ascii="Arial" w:hAnsi="Arial" w:cs="Arial"/>
          <w:sz w:val="22"/>
          <w:szCs w:val="22"/>
        </w:rPr>
      </w:pPr>
      <w:bookmarkStart w:id="15" w:name="_Toc227786756"/>
      <w:r w:rsidRPr="000D7DE7">
        <w:rPr>
          <w:rFonts w:ascii="Arial" w:hAnsi="Arial" w:cs="Arial"/>
          <w:sz w:val="22"/>
          <w:szCs w:val="22"/>
        </w:rPr>
        <w:t>Critical Analysis</w:t>
      </w:r>
      <w:bookmarkEnd w:id="15"/>
    </w:p>
    <w:p w14:paraId="4B22F675" w14:textId="086A57C4" w:rsidR="001F2605" w:rsidRPr="000D7DE7" w:rsidRDefault="00DA1F24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These frameworks work together to improve stakeholder</w:t>
      </w:r>
      <w:r w:rsidR="00B5516C" w:rsidRPr="000D7DE7">
        <w:rPr>
          <w:rFonts w:ascii="Arial" w:hAnsi="Arial" w:cs="Arial"/>
          <w:sz w:val="22"/>
          <w:szCs w:val="22"/>
        </w:rPr>
        <w:t xml:space="preserve"> management. Mendelow’s matrix helps identify and prioritise stakeholders, while</w:t>
      </w:r>
      <w:r w:rsidR="00171E42" w:rsidRPr="000D7DE7">
        <w:rPr>
          <w:rFonts w:ascii="Arial" w:hAnsi="Arial" w:cs="Arial"/>
          <w:sz w:val="22"/>
          <w:szCs w:val="22"/>
        </w:rPr>
        <w:t xml:space="preserve"> the RACI model</w:t>
      </w:r>
      <w:r w:rsidR="000832D9" w:rsidRPr="000D7DE7">
        <w:rPr>
          <w:rFonts w:ascii="Arial" w:hAnsi="Arial" w:cs="Arial"/>
          <w:sz w:val="22"/>
          <w:szCs w:val="22"/>
        </w:rPr>
        <w:t xml:space="preserve"> clearly defines roles and responsibilities. The communication plan ensures that information flow</w:t>
      </w:r>
      <w:r w:rsidR="00A13367" w:rsidRPr="000D7DE7">
        <w:rPr>
          <w:rFonts w:ascii="Arial" w:hAnsi="Arial" w:cs="Arial"/>
          <w:sz w:val="22"/>
          <w:szCs w:val="22"/>
        </w:rPr>
        <w:t xml:space="preserve">s effectively between </w:t>
      </w:r>
      <w:r w:rsidR="007F3A88" w:rsidRPr="000D7DE7">
        <w:rPr>
          <w:rFonts w:ascii="Arial" w:hAnsi="Arial" w:cs="Arial"/>
          <w:sz w:val="22"/>
          <w:szCs w:val="22"/>
        </w:rPr>
        <w:t>all stakeholders.</w:t>
      </w:r>
    </w:p>
    <w:p w14:paraId="416CC002" w14:textId="3F22B179" w:rsidR="007F3A88" w:rsidRPr="000D7DE7" w:rsidRDefault="007F3A88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Together, these tools redu</w:t>
      </w:r>
      <w:r w:rsidR="00127CE3" w:rsidRPr="000D7DE7">
        <w:rPr>
          <w:rFonts w:ascii="Arial" w:hAnsi="Arial" w:cs="Arial"/>
          <w:sz w:val="22"/>
          <w:szCs w:val="22"/>
        </w:rPr>
        <w:t>ce conflict, improve teamwork, and support better decision-making</w:t>
      </w:r>
      <w:r w:rsidR="00E66F4C" w:rsidRPr="000D7DE7">
        <w:rPr>
          <w:rFonts w:ascii="Arial" w:hAnsi="Arial" w:cs="Arial"/>
          <w:sz w:val="22"/>
          <w:szCs w:val="22"/>
        </w:rPr>
        <w:t xml:space="preserve">. By using these models, </w:t>
      </w:r>
      <w:r w:rsidR="003B5E66" w:rsidRPr="000D7DE7">
        <w:rPr>
          <w:rFonts w:ascii="Arial" w:hAnsi="Arial" w:cs="Arial"/>
          <w:sz w:val="22"/>
          <w:szCs w:val="22"/>
        </w:rPr>
        <w:t xml:space="preserve">the project manager </w:t>
      </w:r>
      <w:r w:rsidR="00334C87" w:rsidRPr="000D7DE7">
        <w:rPr>
          <w:rFonts w:ascii="Arial" w:hAnsi="Arial" w:cs="Arial"/>
          <w:sz w:val="22"/>
          <w:szCs w:val="22"/>
        </w:rPr>
        <w:t xml:space="preserve">can ensure that all stakeholders are aligned with project goals and </w:t>
      </w:r>
      <w:r w:rsidR="00E51523" w:rsidRPr="000D7DE7">
        <w:rPr>
          <w:rFonts w:ascii="Arial" w:hAnsi="Arial" w:cs="Arial"/>
          <w:sz w:val="22"/>
          <w:szCs w:val="22"/>
        </w:rPr>
        <w:t xml:space="preserve">contribute to the successful implementation of </w:t>
      </w:r>
      <w:proofErr w:type="spellStart"/>
      <w:r w:rsidR="00E51523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E51523" w:rsidRPr="000D7DE7">
        <w:rPr>
          <w:rFonts w:ascii="Arial" w:hAnsi="Arial" w:cs="Arial"/>
          <w:sz w:val="22"/>
          <w:szCs w:val="22"/>
        </w:rPr>
        <w:t>+.</w:t>
      </w:r>
    </w:p>
    <w:p w14:paraId="4973AFFE" w14:textId="77777777" w:rsidR="00E51523" w:rsidRPr="000D7DE7" w:rsidRDefault="00E51523" w:rsidP="00EA1B05">
      <w:pPr>
        <w:pStyle w:val="Heading1"/>
        <w:rPr>
          <w:rFonts w:ascii="Arial" w:hAnsi="Arial" w:cs="Arial"/>
          <w:sz w:val="22"/>
          <w:szCs w:val="22"/>
        </w:rPr>
      </w:pPr>
    </w:p>
    <w:p w14:paraId="30B54ED0" w14:textId="508C530E" w:rsidR="00E51523" w:rsidRPr="000D7DE7" w:rsidRDefault="00E51523" w:rsidP="00C872CF">
      <w:pPr>
        <w:pStyle w:val="Heading1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16" w:name="_Toc227786757"/>
      <w:r w:rsidRPr="000D7DE7">
        <w:rPr>
          <w:rStyle w:val="Heading1Char"/>
          <w:rFonts w:ascii="Arial" w:hAnsi="Arial" w:cs="Arial"/>
          <w:sz w:val="22"/>
          <w:szCs w:val="22"/>
        </w:rPr>
        <w:t>Stakeholder</w:t>
      </w:r>
      <w:r w:rsidR="000663AA" w:rsidRPr="000D7DE7">
        <w:rPr>
          <w:rStyle w:val="Heading1Char"/>
          <w:rFonts w:ascii="Arial" w:hAnsi="Arial" w:cs="Arial"/>
          <w:sz w:val="22"/>
          <w:szCs w:val="22"/>
        </w:rPr>
        <w:t xml:space="preserve"> Engagement Using the 4C’s Model</w:t>
      </w:r>
      <w:bookmarkEnd w:id="16"/>
    </w:p>
    <w:p w14:paraId="6071DD11" w14:textId="53713CBD" w:rsidR="00376D70" w:rsidRPr="000D7DE7" w:rsidRDefault="000663AA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Effective stakeholder engagement</w:t>
      </w:r>
      <w:r w:rsidR="00CB513D" w:rsidRPr="000D7DE7">
        <w:rPr>
          <w:rFonts w:ascii="Arial" w:hAnsi="Arial" w:cs="Arial"/>
          <w:sz w:val="22"/>
          <w:szCs w:val="22"/>
        </w:rPr>
        <w:t xml:space="preserve"> is </w:t>
      </w:r>
      <w:r w:rsidR="00E420B5" w:rsidRPr="000D7DE7">
        <w:rPr>
          <w:rFonts w:ascii="Arial" w:hAnsi="Arial" w:cs="Arial"/>
          <w:sz w:val="22"/>
          <w:szCs w:val="22"/>
        </w:rPr>
        <w:t xml:space="preserve">a continuous and structured process that plays a critical role in the successful implementation of the </w:t>
      </w:r>
      <w:proofErr w:type="spellStart"/>
      <w:r w:rsidR="00E420B5" w:rsidRPr="000D7DE7">
        <w:rPr>
          <w:rFonts w:ascii="Arial" w:hAnsi="Arial" w:cs="Arial"/>
          <w:sz w:val="22"/>
          <w:szCs w:val="22"/>
        </w:rPr>
        <w:t>S</w:t>
      </w:r>
      <w:r w:rsidR="008606D6" w:rsidRPr="000D7DE7">
        <w:rPr>
          <w:rFonts w:ascii="Arial" w:hAnsi="Arial" w:cs="Arial"/>
          <w:sz w:val="22"/>
          <w:szCs w:val="22"/>
        </w:rPr>
        <w:t>taySmart</w:t>
      </w:r>
      <w:proofErr w:type="spellEnd"/>
      <w:r w:rsidR="008606D6" w:rsidRPr="000D7DE7">
        <w:rPr>
          <w:rFonts w:ascii="Arial" w:hAnsi="Arial" w:cs="Arial"/>
          <w:sz w:val="22"/>
          <w:szCs w:val="22"/>
        </w:rPr>
        <w:t>+ service at Hyatt Hotels Corporation</w:t>
      </w:r>
      <w:r w:rsidR="001B6CF6">
        <w:rPr>
          <w:rFonts w:ascii="Arial" w:hAnsi="Arial" w:cs="Arial"/>
          <w:sz w:val="22"/>
          <w:szCs w:val="22"/>
        </w:rPr>
        <w:t xml:space="preserve"> </w:t>
      </w:r>
      <w:r w:rsidR="009A5640" w:rsidRPr="000D7DE7">
        <w:rPr>
          <w:rFonts w:ascii="Arial" w:hAnsi="Arial" w:cs="Arial"/>
          <w:sz w:val="22"/>
          <w:szCs w:val="22"/>
        </w:rPr>
        <w:t>(</w:t>
      </w:r>
      <w:r w:rsidR="00376D70" w:rsidRPr="000D7DE7">
        <w:rPr>
          <w:rFonts w:ascii="Arial" w:hAnsi="Arial" w:cs="Arial"/>
          <w:sz w:val="22"/>
          <w:szCs w:val="22"/>
        </w:rPr>
        <w:t>Westerman et al., 2020)</w:t>
      </w:r>
      <w:r w:rsidR="001B6CF6">
        <w:rPr>
          <w:rFonts w:ascii="Arial" w:hAnsi="Arial" w:cs="Arial"/>
          <w:sz w:val="22"/>
          <w:szCs w:val="22"/>
        </w:rPr>
        <w:t>.</w:t>
      </w:r>
    </w:p>
    <w:p w14:paraId="619DA8A4" w14:textId="3D2FEF94" w:rsidR="00AD6DFF" w:rsidRPr="000D7DE7" w:rsidRDefault="008606D6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As the </w:t>
      </w:r>
      <w:r w:rsidR="00BF1224" w:rsidRPr="000D7DE7">
        <w:rPr>
          <w:rFonts w:ascii="Arial" w:hAnsi="Arial" w:cs="Arial"/>
          <w:sz w:val="22"/>
          <w:szCs w:val="22"/>
        </w:rPr>
        <w:t>Project Manager, it is essential t</w:t>
      </w:r>
      <w:r w:rsidR="00FD388B" w:rsidRPr="000D7DE7">
        <w:rPr>
          <w:rFonts w:ascii="Arial" w:hAnsi="Arial" w:cs="Arial"/>
          <w:sz w:val="22"/>
          <w:szCs w:val="22"/>
        </w:rPr>
        <w:t xml:space="preserve">o </w:t>
      </w:r>
      <w:r w:rsidR="00BF1224" w:rsidRPr="000D7DE7">
        <w:rPr>
          <w:rFonts w:ascii="Arial" w:hAnsi="Arial" w:cs="Arial"/>
          <w:sz w:val="22"/>
          <w:szCs w:val="22"/>
        </w:rPr>
        <w:t xml:space="preserve">apply a strategic approach that </w:t>
      </w:r>
      <w:r w:rsidR="00903D8A" w:rsidRPr="000D7DE7">
        <w:rPr>
          <w:rFonts w:ascii="Arial" w:hAnsi="Arial" w:cs="Arial"/>
          <w:sz w:val="22"/>
          <w:szCs w:val="22"/>
        </w:rPr>
        <w:t xml:space="preserve">ensures all stakeholders are actively involved, aligned with project objectives, and motivated to contribute to </w:t>
      </w:r>
      <w:r w:rsidR="00FD388B" w:rsidRPr="000D7DE7">
        <w:rPr>
          <w:rFonts w:ascii="Arial" w:hAnsi="Arial" w:cs="Arial"/>
          <w:sz w:val="22"/>
          <w:szCs w:val="22"/>
        </w:rPr>
        <w:t>project success. One of the most effective frameworks for achieving this is the 4C’s model, which includ</w:t>
      </w:r>
      <w:r w:rsidR="00770C48" w:rsidRPr="000D7DE7">
        <w:rPr>
          <w:rFonts w:ascii="Arial" w:hAnsi="Arial" w:cs="Arial"/>
          <w:sz w:val="22"/>
          <w:szCs w:val="22"/>
        </w:rPr>
        <w:t xml:space="preserve">es Communication, Consultation, </w:t>
      </w:r>
      <w:r w:rsidR="005718C9" w:rsidRPr="000D7DE7">
        <w:rPr>
          <w:rFonts w:ascii="Arial" w:hAnsi="Arial" w:cs="Arial"/>
          <w:sz w:val="22"/>
          <w:szCs w:val="22"/>
        </w:rPr>
        <w:t xml:space="preserve">Collaboration, and </w:t>
      </w:r>
      <w:r w:rsidR="0026440B" w:rsidRPr="000D7DE7">
        <w:rPr>
          <w:rFonts w:ascii="Arial" w:hAnsi="Arial" w:cs="Arial"/>
          <w:sz w:val="22"/>
          <w:szCs w:val="22"/>
        </w:rPr>
        <w:t>Commitment</w:t>
      </w:r>
      <w:r w:rsidR="00F44BD2">
        <w:rPr>
          <w:rFonts w:ascii="Arial" w:hAnsi="Arial" w:cs="Arial"/>
          <w:sz w:val="22"/>
          <w:szCs w:val="22"/>
        </w:rPr>
        <w:t xml:space="preserve">.  </w:t>
      </w:r>
      <w:r w:rsidR="0026440B" w:rsidRPr="000D7DE7">
        <w:rPr>
          <w:rFonts w:ascii="Arial" w:hAnsi="Arial" w:cs="Arial"/>
          <w:sz w:val="22"/>
          <w:szCs w:val="22"/>
        </w:rPr>
        <w:t>(Kujala et al.,</w:t>
      </w:r>
      <w:r w:rsidR="00302E03" w:rsidRPr="000D7DE7">
        <w:rPr>
          <w:rFonts w:ascii="Arial" w:hAnsi="Arial" w:cs="Arial"/>
          <w:sz w:val="22"/>
          <w:szCs w:val="22"/>
        </w:rPr>
        <w:t xml:space="preserve"> 2023)</w:t>
      </w:r>
    </w:p>
    <w:p w14:paraId="017F801B" w14:textId="77777777" w:rsidR="00302E03" w:rsidRPr="000D7DE7" w:rsidRDefault="00302E03" w:rsidP="00AD6DFF">
      <w:pPr>
        <w:rPr>
          <w:rFonts w:ascii="Arial" w:hAnsi="Arial" w:cs="Arial"/>
          <w:sz w:val="22"/>
          <w:szCs w:val="22"/>
        </w:rPr>
      </w:pPr>
    </w:p>
    <w:p w14:paraId="4B661E86" w14:textId="1F031F0C" w:rsidR="00A770FA" w:rsidRPr="000D7DE7" w:rsidRDefault="00A770FA" w:rsidP="00C872CF">
      <w:pPr>
        <w:pStyle w:val="Heading2"/>
        <w:rPr>
          <w:rFonts w:ascii="Arial" w:hAnsi="Arial" w:cs="Arial"/>
          <w:sz w:val="22"/>
          <w:szCs w:val="22"/>
        </w:rPr>
      </w:pPr>
      <w:bookmarkStart w:id="17" w:name="_Toc227786758"/>
      <w:r w:rsidRPr="000D7DE7">
        <w:rPr>
          <w:rFonts w:ascii="Arial" w:hAnsi="Arial" w:cs="Arial"/>
          <w:sz w:val="22"/>
          <w:szCs w:val="22"/>
        </w:rPr>
        <w:t>C</w:t>
      </w:r>
      <w:r w:rsidR="00757DF5" w:rsidRPr="000D7DE7">
        <w:rPr>
          <w:rFonts w:ascii="Arial" w:hAnsi="Arial" w:cs="Arial"/>
          <w:sz w:val="22"/>
          <w:szCs w:val="22"/>
        </w:rPr>
        <w:t>onsultation</w:t>
      </w:r>
      <w:bookmarkEnd w:id="17"/>
    </w:p>
    <w:p w14:paraId="3790B323" w14:textId="3EEA16A3" w:rsidR="00757DF5" w:rsidRPr="000D7DE7" w:rsidRDefault="00757DF5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Consul</w:t>
      </w:r>
      <w:r w:rsidR="005B54CB" w:rsidRPr="000D7DE7">
        <w:rPr>
          <w:rFonts w:ascii="Arial" w:hAnsi="Arial" w:cs="Arial"/>
          <w:sz w:val="22"/>
          <w:szCs w:val="22"/>
        </w:rPr>
        <w:t>tation involves</w:t>
      </w:r>
      <w:r w:rsidR="00BD0539" w:rsidRPr="000D7DE7">
        <w:rPr>
          <w:rFonts w:ascii="Arial" w:hAnsi="Arial" w:cs="Arial"/>
          <w:sz w:val="22"/>
          <w:szCs w:val="22"/>
        </w:rPr>
        <w:t xml:space="preserve"> actively engaging stakeholders in decision-</w:t>
      </w:r>
      <w:r w:rsidR="003733D1" w:rsidRPr="000D7DE7">
        <w:rPr>
          <w:rFonts w:ascii="Arial" w:hAnsi="Arial" w:cs="Arial"/>
          <w:sz w:val="22"/>
          <w:szCs w:val="22"/>
        </w:rPr>
        <w:t>making processes.</w:t>
      </w:r>
    </w:p>
    <w:p w14:paraId="236EED46" w14:textId="1C63ADAE" w:rsidR="003733D1" w:rsidRPr="000D7DE7" w:rsidRDefault="003733D1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lastRenderedPageBreak/>
        <w:t>This is particularly important in projects that involve</w:t>
      </w:r>
      <w:r w:rsidR="00922331" w:rsidRPr="000D7DE7">
        <w:rPr>
          <w:rFonts w:ascii="Arial" w:hAnsi="Arial" w:cs="Arial"/>
          <w:sz w:val="22"/>
          <w:szCs w:val="22"/>
        </w:rPr>
        <w:t xml:space="preserve"> technological change, as stakeholders may have different perspectives and expectations.</w:t>
      </w:r>
    </w:p>
    <w:p w14:paraId="30C4B045" w14:textId="512916CD" w:rsidR="00922331" w:rsidRPr="000D7DE7" w:rsidRDefault="00922331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In the </w:t>
      </w:r>
      <w:proofErr w:type="spellStart"/>
      <w:r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Pr="000D7DE7">
        <w:rPr>
          <w:rFonts w:ascii="Arial" w:hAnsi="Arial" w:cs="Arial"/>
          <w:sz w:val="22"/>
          <w:szCs w:val="22"/>
        </w:rPr>
        <w:t>+</w:t>
      </w:r>
      <w:r w:rsidR="00493988">
        <w:rPr>
          <w:rFonts w:ascii="Arial" w:hAnsi="Arial" w:cs="Arial"/>
          <w:sz w:val="22"/>
          <w:szCs w:val="22"/>
        </w:rPr>
        <w:t xml:space="preserve"> </w:t>
      </w:r>
      <w:r w:rsidRPr="000D7DE7">
        <w:rPr>
          <w:rFonts w:ascii="Arial" w:hAnsi="Arial" w:cs="Arial"/>
          <w:sz w:val="22"/>
          <w:szCs w:val="22"/>
        </w:rPr>
        <w:t>project, consul</w:t>
      </w:r>
      <w:r w:rsidR="003840B8" w:rsidRPr="000D7DE7">
        <w:rPr>
          <w:rFonts w:ascii="Arial" w:hAnsi="Arial" w:cs="Arial"/>
          <w:sz w:val="22"/>
          <w:szCs w:val="22"/>
        </w:rPr>
        <w:t xml:space="preserve">tation can be implemented through surveys, feedback sessions, and </w:t>
      </w:r>
      <w:r w:rsidR="008953B1" w:rsidRPr="000D7DE7">
        <w:rPr>
          <w:rFonts w:ascii="Arial" w:hAnsi="Arial" w:cs="Arial"/>
          <w:sz w:val="22"/>
          <w:szCs w:val="22"/>
        </w:rPr>
        <w:t>workshops. Employees can be consulted about system usability and training needs, while</w:t>
      </w:r>
      <w:r w:rsidR="00E16B39" w:rsidRPr="000D7DE7">
        <w:rPr>
          <w:rFonts w:ascii="Arial" w:hAnsi="Arial" w:cs="Arial"/>
          <w:sz w:val="22"/>
          <w:szCs w:val="22"/>
        </w:rPr>
        <w:t xml:space="preserve"> customers can provide feedback on personalised services and digital platform</w:t>
      </w:r>
      <w:r w:rsidR="008B6242" w:rsidRPr="000D7DE7">
        <w:rPr>
          <w:rFonts w:ascii="Arial" w:hAnsi="Arial" w:cs="Arial"/>
          <w:sz w:val="22"/>
          <w:szCs w:val="22"/>
        </w:rPr>
        <w:t>s. Regulators can also be consulted to ensure compli</w:t>
      </w:r>
      <w:r w:rsidR="00990AB4" w:rsidRPr="000D7DE7">
        <w:rPr>
          <w:rFonts w:ascii="Arial" w:hAnsi="Arial" w:cs="Arial"/>
          <w:sz w:val="22"/>
          <w:szCs w:val="22"/>
        </w:rPr>
        <w:t>ance with lega</w:t>
      </w:r>
      <w:r w:rsidR="00A950FE" w:rsidRPr="000D7DE7">
        <w:rPr>
          <w:rFonts w:ascii="Arial" w:hAnsi="Arial" w:cs="Arial"/>
          <w:sz w:val="22"/>
          <w:szCs w:val="22"/>
        </w:rPr>
        <w:t xml:space="preserve">l </w:t>
      </w:r>
      <w:r w:rsidR="00990AB4" w:rsidRPr="000D7DE7">
        <w:rPr>
          <w:rFonts w:ascii="Arial" w:hAnsi="Arial" w:cs="Arial"/>
          <w:sz w:val="22"/>
          <w:szCs w:val="22"/>
        </w:rPr>
        <w:t>requirements, particularly regarding data protection and AI usage.</w:t>
      </w:r>
    </w:p>
    <w:p w14:paraId="799DB70B" w14:textId="3F207CB3" w:rsidR="001F1455" w:rsidRPr="000D7DE7" w:rsidRDefault="00A950FE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C</w:t>
      </w:r>
      <w:r w:rsidR="00AB7BC7" w:rsidRPr="000D7DE7">
        <w:rPr>
          <w:rFonts w:ascii="Arial" w:hAnsi="Arial" w:cs="Arial"/>
          <w:sz w:val="22"/>
          <w:szCs w:val="22"/>
        </w:rPr>
        <w:t>riti</w:t>
      </w:r>
      <w:r w:rsidRPr="000D7DE7">
        <w:rPr>
          <w:rFonts w:ascii="Arial" w:hAnsi="Arial" w:cs="Arial"/>
          <w:sz w:val="22"/>
          <w:szCs w:val="22"/>
        </w:rPr>
        <w:t>cally, consulta</w:t>
      </w:r>
      <w:r w:rsidR="00A12B1A" w:rsidRPr="000D7DE7">
        <w:rPr>
          <w:rFonts w:ascii="Arial" w:hAnsi="Arial" w:cs="Arial"/>
          <w:sz w:val="22"/>
          <w:szCs w:val="22"/>
        </w:rPr>
        <w:t>tion improves decision-</w:t>
      </w:r>
      <w:r w:rsidR="008B02C2" w:rsidRPr="000D7DE7">
        <w:rPr>
          <w:rFonts w:ascii="Arial" w:hAnsi="Arial" w:cs="Arial"/>
          <w:sz w:val="22"/>
          <w:szCs w:val="22"/>
        </w:rPr>
        <w:t>making</w:t>
      </w:r>
      <w:r w:rsidR="00134853" w:rsidRPr="000D7DE7">
        <w:rPr>
          <w:rFonts w:ascii="Arial" w:hAnsi="Arial" w:cs="Arial"/>
          <w:sz w:val="22"/>
          <w:szCs w:val="22"/>
        </w:rPr>
        <w:t xml:space="preserve"> by incorporating diverse perspectives, while increas</w:t>
      </w:r>
      <w:r w:rsidR="001F1455" w:rsidRPr="000D7DE7">
        <w:rPr>
          <w:rFonts w:ascii="Arial" w:hAnsi="Arial" w:cs="Arial"/>
          <w:sz w:val="22"/>
          <w:szCs w:val="22"/>
        </w:rPr>
        <w:t>ing</w:t>
      </w:r>
      <w:r w:rsidR="00134853" w:rsidRPr="000D7DE7">
        <w:rPr>
          <w:rFonts w:ascii="Arial" w:hAnsi="Arial" w:cs="Arial"/>
          <w:sz w:val="22"/>
          <w:szCs w:val="22"/>
        </w:rPr>
        <w:t xml:space="preserve"> </w:t>
      </w:r>
      <w:r w:rsidR="00E3201C" w:rsidRPr="000D7DE7">
        <w:rPr>
          <w:rFonts w:ascii="Arial" w:hAnsi="Arial" w:cs="Arial"/>
          <w:sz w:val="22"/>
          <w:szCs w:val="22"/>
        </w:rPr>
        <w:t>the quality and relevance of project outcomes.</w:t>
      </w:r>
      <w:r w:rsidR="001F1455" w:rsidRPr="000D7DE7">
        <w:rPr>
          <w:rFonts w:ascii="Arial" w:hAnsi="Arial" w:cs="Arial"/>
          <w:sz w:val="22"/>
          <w:szCs w:val="22"/>
        </w:rPr>
        <w:t xml:space="preserve"> However, </w:t>
      </w:r>
      <w:r w:rsidR="00F54A31" w:rsidRPr="000D7DE7">
        <w:rPr>
          <w:rFonts w:ascii="Arial" w:hAnsi="Arial" w:cs="Arial"/>
          <w:sz w:val="22"/>
          <w:szCs w:val="22"/>
        </w:rPr>
        <w:t xml:space="preserve">consultation can also create challenges, such as conflicting </w:t>
      </w:r>
      <w:r w:rsidR="00037839" w:rsidRPr="000D7DE7">
        <w:rPr>
          <w:rFonts w:ascii="Arial" w:hAnsi="Arial" w:cs="Arial"/>
          <w:sz w:val="22"/>
          <w:szCs w:val="22"/>
        </w:rPr>
        <w:t>opinions and slower decision-making processes.</w:t>
      </w:r>
    </w:p>
    <w:p w14:paraId="6A07E705" w14:textId="7A189CA0" w:rsidR="00037839" w:rsidRPr="000D7DE7" w:rsidRDefault="00037839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To manage these challenges, the project manager must prioritise stakeholder input based on their level of power and interest</w:t>
      </w:r>
      <w:r w:rsidR="00DF7505" w:rsidRPr="000D7DE7">
        <w:rPr>
          <w:rFonts w:ascii="Arial" w:hAnsi="Arial" w:cs="Arial"/>
          <w:sz w:val="22"/>
          <w:szCs w:val="22"/>
        </w:rPr>
        <w:t>, using tools such as Mendelow’s matrix.</w:t>
      </w:r>
    </w:p>
    <w:p w14:paraId="60763E05" w14:textId="2128EDBB" w:rsidR="00DF7505" w:rsidRPr="000D7DE7" w:rsidRDefault="00590082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Additionally, clear communication a</w:t>
      </w:r>
      <w:r w:rsidR="00F83745" w:rsidRPr="000D7DE7">
        <w:rPr>
          <w:rFonts w:ascii="Arial" w:hAnsi="Arial" w:cs="Arial"/>
          <w:sz w:val="22"/>
          <w:szCs w:val="22"/>
        </w:rPr>
        <w:t>bout how decisions are made can reduce dissatisfaction and improve stakeholder trust.</w:t>
      </w:r>
    </w:p>
    <w:p w14:paraId="6C54A642" w14:textId="04F0738B" w:rsidR="00AD6DFF" w:rsidRPr="000D7DE7" w:rsidRDefault="00E24EFC" w:rsidP="00C872CF">
      <w:pPr>
        <w:pStyle w:val="Heading2"/>
        <w:rPr>
          <w:rFonts w:ascii="Arial" w:hAnsi="Arial" w:cs="Arial"/>
          <w:sz w:val="22"/>
          <w:szCs w:val="22"/>
        </w:rPr>
      </w:pPr>
      <w:bookmarkStart w:id="18" w:name="_Toc227786759"/>
      <w:r w:rsidRPr="000D7DE7">
        <w:rPr>
          <w:rFonts w:ascii="Arial" w:hAnsi="Arial" w:cs="Arial"/>
          <w:sz w:val="22"/>
          <w:szCs w:val="22"/>
        </w:rPr>
        <w:t>Collaboration</w:t>
      </w:r>
      <w:bookmarkEnd w:id="18"/>
    </w:p>
    <w:p w14:paraId="3DB9F20C" w14:textId="087E957C" w:rsidR="00AD6DFF" w:rsidRPr="000D7DE7" w:rsidRDefault="00E24EFC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Collabo</w:t>
      </w:r>
      <w:r w:rsidR="00617DA6" w:rsidRPr="000D7DE7">
        <w:rPr>
          <w:rFonts w:ascii="Arial" w:hAnsi="Arial" w:cs="Arial"/>
          <w:sz w:val="22"/>
          <w:szCs w:val="22"/>
        </w:rPr>
        <w:t>ration focuses on building strong relationships and encouraging stakeholders to work together tow</w:t>
      </w:r>
      <w:r w:rsidR="00FF2FFC" w:rsidRPr="000D7DE7">
        <w:rPr>
          <w:rFonts w:ascii="Arial" w:hAnsi="Arial" w:cs="Arial"/>
          <w:sz w:val="22"/>
          <w:szCs w:val="22"/>
        </w:rPr>
        <w:t xml:space="preserve">ards shared goals. In a complex project like </w:t>
      </w:r>
      <w:proofErr w:type="spellStart"/>
      <w:r w:rsidR="00FF2FFC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FF2FFC" w:rsidRPr="000D7DE7">
        <w:rPr>
          <w:rFonts w:ascii="Arial" w:hAnsi="Arial" w:cs="Arial"/>
          <w:sz w:val="22"/>
          <w:szCs w:val="22"/>
        </w:rPr>
        <w:t xml:space="preserve">+, collaboration </w:t>
      </w:r>
      <w:r w:rsidR="00A504CF" w:rsidRPr="000D7DE7">
        <w:rPr>
          <w:rFonts w:ascii="Arial" w:hAnsi="Arial" w:cs="Arial"/>
          <w:sz w:val="22"/>
          <w:szCs w:val="22"/>
        </w:rPr>
        <w:t xml:space="preserve">is essential due to the </w:t>
      </w:r>
      <w:r w:rsidR="00935854" w:rsidRPr="000D7DE7">
        <w:rPr>
          <w:rFonts w:ascii="Arial" w:hAnsi="Arial" w:cs="Arial"/>
          <w:sz w:val="22"/>
          <w:szCs w:val="22"/>
        </w:rPr>
        <w:t>involvement of multiple departments and external partners.</w:t>
      </w:r>
    </w:p>
    <w:p w14:paraId="665B16C9" w14:textId="5D899B8C" w:rsidR="00935854" w:rsidRPr="000D7DE7" w:rsidRDefault="00935854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For example, the IT department must </w:t>
      </w:r>
      <w:r w:rsidR="00213DC2" w:rsidRPr="000D7DE7">
        <w:rPr>
          <w:rFonts w:ascii="Arial" w:hAnsi="Arial" w:cs="Arial"/>
          <w:sz w:val="22"/>
          <w:szCs w:val="22"/>
        </w:rPr>
        <w:t>collaborate with technology suppliers to ensure that AI systems are properly develop</w:t>
      </w:r>
      <w:r w:rsidR="0099699D" w:rsidRPr="000D7DE7">
        <w:rPr>
          <w:rFonts w:ascii="Arial" w:hAnsi="Arial" w:cs="Arial"/>
          <w:sz w:val="22"/>
          <w:szCs w:val="22"/>
        </w:rPr>
        <w:t>ed and integrated.</w:t>
      </w:r>
      <w:r w:rsidR="00B90289" w:rsidRPr="000D7DE7">
        <w:rPr>
          <w:rFonts w:ascii="Arial" w:hAnsi="Arial" w:cs="Arial"/>
          <w:sz w:val="22"/>
          <w:szCs w:val="22"/>
        </w:rPr>
        <w:t xml:space="preserve"> At the same time, mar</w:t>
      </w:r>
      <w:r w:rsidR="004E663D" w:rsidRPr="000D7DE7">
        <w:rPr>
          <w:rFonts w:ascii="Arial" w:hAnsi="Arial" w:cs="Arial"/>
          <w:sz w:val="22"/>
          <w:szCs w:val="22"/>
        </w:rPr>
        <w:t xml:space="preserve">keting teams must work with operations staff to ensure the service is effectively delivered and meets </w:t>
      </w:r>
      <w:r w:rsidR="00F5657B" w:rsidRPr="000D7DE7">
        <w:rPr>
          <w:rFonts w:ascii="Arial" w:hAnsi="Arial" w:cs="Arial"/>
          <w:sz w:val="22"/>
          <w:szCs w:val="22"/>
        </w:rPr>
        <w:t xml:space="preserve">customer </w:t>
      </w:r>
      <w:r w:rsidR="003F7FDE" w:rsidRPr="000D7DE7">
        <w:rPr>
          <w:rFonts w:ascii="Arial" w:hAnsi="Arial" w:cs="Arial"/>
          <w:sz w:val="22"/>
          <w:szCs w:val="22"/>
        </w:rPr>
        <w:t>expectations. Cross-fu</w:t>
      </w:r>
      <w:r w:rsidR="00B470F4" w:rsidRPr="000D7DE7">
        <w:rPr>
          <w:rFonts w:ascii="Arial" w:hAnsi="Arial" w:cs="Arial"/>
          <w:sz w:val="22"/>
          <w:szCs w:val="22"/>
        </w:rPr>
        <w:t>n</w:t>
      </w:r>
      <w:r w:rsidR="003F7FDE" w:rsidRPr="000D7DE7">
        <w:rPr>
          <w:rFonts w:ascii="Arial" w:hAnsi="Arial" w:cs="Arial"/>
          <w:sz w:val="22"/>
          <w:szCs w:val="22"/>
        </w:rPr>
        <w:t>ctional</w:t>
      </w:r>
      <w:r w:rsidR="00B470F4" w:rsidRPr="000D7DE7">
        <w:rPr>
          <w:rFonts w:ascii="Arial" w:hAnsi="Arial" w:cs="Arial"/>
          <w:sz w:val="22"/>
          <w:szCs w:val="22"/>
        </w:rPr>
        <w:t xml:space="preserve"> teams and shared digital</w:t>
      </w:r>
      <w:r w:rsidR="0081642B" w:rsidRPr="000D7DE7">
        <w:rPr>
          <w:rFonts w:ascii="Arial" w:hAnsi="Arial" w:cs="Arial"/>
          <w:sz w:val="22"/>
          <w:szCs w:val="22"/>
        </w:rPr>
        <w:t xml:space="preserve"> platforms can support collaboration by improving coordination and information sharing.</w:t>
      </w:r>
    </w:p>
    <w:p w14:paraId="5D0AD9F0" w14:textId="5EB63AC0" w:rsidR="0081642B" w:rsidRPr="000D7DE7" w:rsidRDefault="0081642B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From a critical perspective, collaboration enhances innovation, improves problem</w:t>
      </w:r>
      <w:r w:rsidR="00232A78" w:rsidRPr="000D7DE7">
        <w:rPr>
          <w:rFonts w:ascii="Arial" w:hAnsi="Arial" w:cs="Arial"/>
          <w:sz w:val="22"/>
          <w:szCs w:val="22"/>
        </w:rPr>
        <w:t>-</w:t>
      </w:r>
      <w:r w:rsidRPr="000D7DE7">
        <w:rPr>
          <w:rFonts w:ascii="Arial" w:hAnsi="Arial" w:cs="Arial"/>
          <w:sz w:val="22"/>
          <w:szCs w:val="22"/>
        </w:rPr>
        <w:t>solving, and increases</w:t>
      </w:r>
      <w:r w:rsidR="00232A78" w:rsidRPr="000D7DE7">
        <w:rPr>
          <w:rFonts w:ascii="Arial" w:hAnsi="Arial" w:cs="Arial"/>
          <w:sz w:val="22"/>
          <w:szCs w:val="22"/>
        </w:rPr>
        <w:t xml:space="preserve"> </w:t>
      </w:r>
      <w:r w:rsidR="008C1F17" w:rsidRPr="000D7DE7">
        <w:rPr>
          <w:rFonts w:ascii="Arial" w:hAnsi="Arial" w:cs="Arial"/>
          <w:sz w:val="22"/>
          <w:szCs w:val="22"/>
        </w:rPr>
        <w:t xml:space="preserve">efficiency. However, it can also </w:t>
      </w:r>
      <w:r w:rsidR="003E1D21" w:rsidRPr="000D7DE7">
        <w:rPr>
          <w:rFonts w:ascii="Arial" w:hAnsi="Arial" w:cs="Arial"/>
          <w:sz w:val="22"/>
          <w:szCs w:val="22"/>
        </w:rPr>
        <w:t>pose</w:t>
      </w:r>
      <w:r w:rsidR="008C1F17" w:rsidRPr="000D7DE7">
        <w:rPr>
          <w:rFonts w:ascii="Arial" w:hAnsi="Arial" w:cs="Arial"/>
          <w:sz w:val="22"/>
          <w:szCs w:val="22"/>
        </w:rPr>
        <w:t xml:space="preserve"> challenges, such as communication barriers, cultural differences, and conflicting prio</w:t>
      </w:r>
      <w:r w:rsidR="00985C35" w:rsidRPr="000D7DE7">
        <w:rPr>
          <w:rFonts w:ascii="Arial" w:hAnsi="Arial" w:cs="Arial"/>
          <w:sz w:val="22"/>
          <w:szCs w:val="22"/>
        </w:rPr>
        <w:t>rities between departments.</w:t>
      </w:r>
    </w:p>
    <w:p w14:paraId="68311A6D" w14:textId="38898ACD" w:rsidR="00985C35" w:rsidRPr="000D7DE7" w:rsidRDefault="00985C35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To address these issues, the project manager should promote open communication, define clear roles</w:t>
      </w:r>
      <w:r w:rsidR="00975713" w:rsidRPr="000D7DE7">
        <w:rPr>
          <w:rFonts w:ascii="Arial" w:hAnsi="Arial" w:cs="Arial"/>
          <w:sz w:val="22"/>
          <w:szCs w:val="22"/>
        </w:rPr>
        <w:t xml:space="preserve"> using tools such as the RACI matrix, and focus on shared project objectives. Encouragin</w:t>
      </w:r>
      <w:r w:rsidR="00080A4C" w:rsidRPr="000D7DE7">
        <w:rPr>
          <w:rFonts w:ascii="Arial" w:hAnsi="Arial" w:cs="Arial"/>
          <w:sz w:val="22"/>
          <w:szCs w:val="22"/>
        </w:rPr>
        <w:t>g</w:t>
      </w:r>
      <w:r w:rsidR="00975713" w:rsidRPr="000D7DE7">
        <w:rPr>
          <w:rFonts w:ascii="Arial" w:hAnsi="Arial" w:cs="Arial"/>
          <w:sz w:val="22"/>
          <w:szCs w:val="22"/>
        </w:rPr>
        <w:t xml:space="preserve"> mutual respect and teamwork is essential to ensure</w:t>
      </w:r>
      <w:r w:rsidR="00080A4C" w:rsidRPr="000D7DE7">
        <w:rPr>
          <w:rFonts w:ascii="Arial" w:hAnsi="Arial" w:cs="Arial"/>
          <w:sz w:val="22"/>
          <w:szCs w:val="22"/>
        </w:rPr>
        <w:t xml:space="preserve"> that</w:t>
      </w:r>
      <w:r w:rsidR="00C520E2" w:rsidRPr="000D7DE7">
        <w:rPr>
          <w:rFonts w:ascii="Arial" w:hAnsi="Arial" w:cs="Arial"/>
          <w:sz w:val="22"/>
          <w:szCs w:val="22"/>
        </w:rPr>
        <w:t xml:space="preserve"> </w:t>
      </w:r>
      <w:r w:rsidR="00EA3F6F" w:rsidRPr="000D7DE7">
        <w:rPr>
          <w:rFonts w:ascii="Arial" w:hAnsi="Arial" w:cs="Arial"/>
          <w:sz w:val="22"/>
          <w:szCs w:val="22"/>
        </w:rPr>
        <w:t xml:space="preserve">collaboration leads </w:t>
      </w:r>
      <w:r w:rsidR="000F5B61" w:rsidRPr="000D7DE7">
        <w:rPr>
          <w:rFonts w:ascii="Arial" w:hAnsi="Arial" w:cs="Arial"/>
          <w:sz w:val="22"/>
          <w:szCs w:val="22"/>
        </w:rPr>
        <w:t>to positive outcomes rathe</w:t>
      </w:r>
      <w:r w:rsidR="002A2067" w:rsidRPr="000D7DE7">
        <w:rPr>
          <w:rFonts w:ascii="Arial" w:hAnsi="Arial" w:cs="Arial"/>
          <w:sz w:val="22"/>
          <w:szCs w:val="22"/>
        </w:rPr>
        <w:t>r</w:t>
      </w:r>
      <w:r w:rsidR="000F5B61" w:rsidRPr="000D7DE7">
        <w:rPr>
          <w:rFonts w:ascii="Arial" w:hAnsi="Arial" w:cs="Arial"/>
          <w:sz w:val="22"/>
          <w:szCs w:val="22"/>
        </w:rPr>
        <w:t xml:space="preserve"> tha</w:t>
      </w:r>
      <w:r w:rsidR="002A2067" w:rsidRPr="000D7DE7">
        <w:rPr>
          <w:rFonts w:ascii="Arial" w:hAnsi="Arial" w:cs="Arial"/>
          <w:sz w:val="22"/>
          <w:szCs w:val="22"/>
        </w:rPr>
        <w:t>n</w:t>
      </w:r>
      <w:r w:rsidR="000F5B61" w:rsidRPr="000D7DE7">
        <w:rPr>
          <w:rFonts w:ascii="Arial" w:hAnsi="Arial" w:cs="Arial"/>
          <w:sz w:val="22"/>
          <w:szCs w:val="22"/>
        </w:rPr>
        <w:t xml:space="preserve"> conflict</w:t>
      </w:r>
      <w:r w:rsidR="002A2067" w:rsidRPr="000D7DE7">
        <w:rPr>
          <w:rFonts w:ascii="Arial" w:hAnsi="Arial" w:cs="Arial"/>
          <w:sz w:val="22"/>
          <w:szCs w:val="22"/>
        </w:rPr>
        <w:t>.</w:t>
      </w:r>
    </w:p>
    <w:p w14:paraId="18BAA80F" w14:textId="7E9E0112" w:rsidR="00463B09" w:rsidRPr="000D7DE7" w:rsidRDefault="00463B09" w:rsidP="00C872CF">
      <w:pPr>
        <w:pStyle w:val="Heading2"/>
        <w:rPr>
          <w:rFonts w:ascii="Arial" w:hAnsi="Arial" w:cs="Arial"/>
          <w:sz w:val="22"/>
          <w:szCs w:val="22"/>
        </w:rPr>
      </w:pPr>
      <w:bookmarkStart w:id="19" w:name="_Toc227786760"/>
      <w:r w:rsidRPr="000D7DE7">
        <w:rPr>
          <w:rFonts w:ascii="Arial" w:hAnsi="Arial" w:cs="Arial"/>
          <w:sz w:val="22"/>
          <w:szCs w:val="22"/>
        </w:rPr>
        <w:t>Commitment</w:t>
      </w:r>
      <w:bookmarkEnd w:id="19"/>
    </w:p>
    <w:p w14:paraId="56A070EC" w14:textId="58436CD3" w:rsidR="002A2067" w:rsidRPr="000D7DE7" w:rsidRDefault="002A2067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Commitment refers to the level of stakeholder</w:t>
      </w:r>
      <w:r w:rsidR="00C935F3" w:rsidRPr="000D7DE7">
        <w:rPr>
          <w:rFonts w:ascii="Arial" w:hAnsi="Arial" w:cs="Arial"/>
          <w:sz w:val="22"/>
          <w:szCs w:val="22"/>
        </w:rPr>
        <w:t xml:space="preserve"> support and dedication to the project. It is a key factor in determining whe</w:t>
      </w:r>
      <w:r w:rsidR="004850BA" w:rsidRPr="000D7DE7">
        <w:rPr>
          <w:rFonts w:ascii="Arial" w:hAnsi="Arial" w:cs="Arial"/>
          <w:sz w:val="22"/>
          <w:szCs w:val="22"/>
        </w:rPr>
        <w:t xml:space="preserve">ther the project will be successfully implemented and </w:t>
      </w:r>
      <w:r w:rsidR="00D05C0C" w:rsidRPr="000D7DE7">
        <w:rPr>
          <w:rFonts w:ascii="Arial" w:hAnsi="Arial" w:cs="Arial"/>
          <w:sz w:val="22"/>
          <w:szCs w:val="22"/>
        </w:rPr>
        <w:t>sustained in the long term.</w:t>
      </w:r>
    </w:p>
    <w:p w14:paraId="3E8BF75F" w14:textId="6A310D64" w:rsidR="00A47B53" w:rsidRPr="000D7DE7" w:rsidRDefault="00A47B53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In the </w:t>
      </w:r>
      <w:proofErr w:type="spellStart"/>
      <w:r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0C7E29" w:rsidRPr="000D7DE7">
        <w:rPr>
          <w:rFonts w:ascii="Arial" w:hAnsi="Arial" w:cs="Arial"/>
          <w:sz w:val="22"/>
          <w:szCs w:val="22"/>
        </w:rPr>
        <w:t xml:space="preserve">+ project, commitment can be achieved by clearly communicating the benefits of the </w:t>
      </w:r>
      <w:r w:rsidR="00665645" w:rsidRPr="000D7DE7">
        <w:rPr>
          <w:rFonts w:ascii="Arial" w:hAnsi="Arial" w:cs="Arial"/>
          <w:sz w:val="22"/>
          <w:szCs w:val="22"/>
        </w:rPr>
        <w:t>service to stakeholders. Employees need to underst</w:t>
      </w:r>
      <w:r w:rsidR="00564FF8" w:rsidRPr="000D7DE7">
        <w:rPr>
          <w:rFonts w:ascii="Arial" w:hAnsi="Arial" w:cs="Arial"/>
          <w:sz w:val="22"/>
          <w:szCs w:val="22"/>
        </w:rPr>
        <w:t>and how AI technolo</w:t>
      </w:r>
      <w:r w:rsidR="006B00CA" w:rsidRPr="000D7DE7">
        <w:rPr>
          <w:rFonts w:ascii="Arial" w:hAnsi="Arial" w:cs="Arial"/>
          <w:sz w:val="22"/>
          <w:szCs w:val="22"/>
        </w:rPr>
        <w:t>gies will support their work rather than replace it, while custome</w:t>
      </w:r>
      <w:r w:rsidR="007724B7" w:rsidRPr="000D7DE7">
        <w:rPr>
          <w:rFonts w:ascii="Arial" w:hAnsi="Arial" w:cs="Arial"/>
          <w:sz w:val="22"/>
          <w:szCs w:val="22"/>
        </w:rPr>
        <w:t>r</w:t>
      </w:r>
      <w:r w:rsidR="006B00CA" w:rsidRPr="000D7DE7">
        <w:rPr>
          <w:rFonts w:ascii="Arial" w:hAnsi="Arial" w:cs="Arial"/>
          <w:sz w:val="22"/>
          <w:szCs w:val="22"/>
        </w:rPr>
        <w:t>s</w:t>
      </w:r>
      <w:r w:rsidR="007724B7" w:rsidRPr="000D7DE7">
        <w:rPr>
          <w:rFonts w:ascii="Arial" w:hAnsi="Arial" w:cs="Arial"/>
          <w:sz w:val="22"/>
          <w:szCs w:val="22"/>
        </w:rPr>
        <w:t xml:space="preserve"> should see</w:t>
      </w:r>
      <w:r w:rsidR="00C04BEF" w:rsidRPr="000D7DE7">
        <w:rPr>
          <w:rFonts w:ascii="Arial" w:hAnsi="Arial" w:cs="Arial"/>
          <w:sz w:val="22"/>
          <w:szCs w:val="22"/>
        </w:rPr>
        <w:t xml:space="preserve"> the value of personalised services. Providing training, support, and recognition can also increase stakeholder commitment.</w:t>
      </w:r>
    </w:p>
    <w:p w14:paraId="611B8A44" w14:textId="53E3BD9B" w:rsidR="00C04BEF" w:rsidRPr="000D7DE7" w:rsidRDefault="00C04BEF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From</w:t>
      </w:r>
      <w:r w:rsidR="00266746" w:rsidRPr="000D7DE7">
        <w:rPr>
          <w:rFonts w:ascii="Arial" w:hAnsi="Arial" w:cs="Arial"/>
          <w:sz w:val="22"/>
          <w:szCs w:val="22"/>
        </w:rPr>
        <w:t xml:space="preserve"> a critical perspective, achieving commitment can be </w:t>
      </w:r>
      <w:r w:rsidR="00492A31" w:rsidRPr="000D7DE7">
        <w:rPr>
          <w:rFonts w:ascii="Arial" w:hAnsi="Arial" w:cs="Arial"/>
          <w:sz w:val="22"/>
          <w:szCs w:val="22"/>
        </w:rPr>
        <w:t>challengi</w:t>
      </w:r>
      <w:r w:rsidR="005C5328" w:rsidRPr="000D7DE7">
        <w:rPr>
          <w:rFonts w:ascii="Arial" w:hAnsi="Arial" w:cs="Arial"/>
          <w:sz w:val="22"/>
          <w:szCs w:val="22"/>
        </w:rPr>
        <w:t>ng, particularly when stakehol</w:t>
      </w:r>
      <w:r w:rsidR="00992E47" w:rsidRPr="000D7DE7">
        <w:rPr>
          <w:rFonts w:ascii="Arial" w:hAnsi="Arial" w:cs="Arial"/>
          <w:sz w:val="22"/>
          <w:szCs w:val="22"/>
        </w:rPr>
        <w:t>ders perceive risks or uncertainty</w:t>
      </w:r>
      <w:r w:rsidR="00FD428D" w:rsidRPr="000D7DE7">
        <w:rPr>
          <w:rFonts w:ascii="Arial" w:hAnsi="Arial" w:cs="Arial"/>
          <w:sz w:val="22"/>
          <w:szCs w:val="22"/>
        </w:rPr>
        <w:t xml:space="preserve">. Resistance to change is common, especially </w:t>
      </w:r>
      <w:r w:rsidR="00FD428D" w:rsidRPr="000D7DE7">
        <w:rPr>
          <w:rFonts w:ascii="Arial" w:hAnsi="Arial" w:cs="Arial"/>
          <w:sz w:val="22"/>
          <w:szCs w:val="22"/>
        </w:rPr>
        <w:lastRenderedPageBreak/>
        <w:t xml:space="preserve">when new </w:t>
      </w:r>
      <w:r w:rsidR="00E701A2" w:rsidRPr="000D7DE7">
        <w:rPr>
          <w:rFonts w:ascii="Arial" w:hAnsi="Arial" w:cs="Arial"/>
          <w:sz w:val="22"/>
          <w:szCs w:val="22"/>
        </w:rPr>
        <w:t>technologies are introduced. If stakeholders do no</w:t>
      </w:r>
      <w:r w:rsidR="00550D4F" w:rsidRPr="000D7DE7">
        <w:rPr>
          <w:rFonts w:ascii="Arial" w:hAnsi="Arial" w:cs="Arial"/>
          <w:sz w:val="22"/>
          <w:szCs w:val="22"/>
        </w:rPr>
        <w:t>t</w:t>
      </w:r>
      <w:r w:rsidR="00E701A2" w:rsidRPr="000D7DE7">
        <w:rPr>
          <w:rFonts w:ascii="Arial" w:hAnsi="Arial" w:cs="Arial"/>
          <w:sz w:val="22"/>
          <w:szCs w:val="22"/>
        </w:rPr>
        <w:t xml:space="preserve"> trust the project, they may not fully engage, which</w:t>
      </w:r>
      <w:r w:rsidR="00550D4F" w:rsidRPr="000D7DE7">
        <w:rPr>
          <w:rFonts w:ascii="Arial" w:hAnsi="Arial" w:cs="Arial"/>
          <w:sz w:val="22"/>
          <w:szCs w:val="22"/>
        </w:rPr>
        <w:t xml:space="preserve"> can negatively impact performance.</w:t>
      </w:r>
    </w:p>
    <w:p w14:paraId="5807CF3F" w14:textId="7AFB39F4" w:rsidR="00550D4F" w:rsidRPr="000D7DE7" w:rsidRDefault="00E57C4E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To overcome this, the project manager must build trust through transparenc</w:t>
      </w:r>
      <w:r w:rsidR="001D6E7E" w:rsidRPr="000D7DE7">
        <w:rPr>
          <w:rFonts w:ascii="Arial" w:hAnsi="Arial" w:cs="Arial"/>
          <w:sz w:val="22"/>
          <w:szCs w:val="22"/>
        </w:rPr>
        <w:t>y, demonstrate ea</w:t>
      </w:r>
      <w:r w:rsidR="00525188" w:rsidRPr="000D7DE7">
        <w:rPr>
          <w:rFonts w:ascii="Arial" w:hAnsi="Arial" w:cs="Arial"/>
          <w:sz w:val="22"/>
          <w:szCs w:val="22"/>
        </w:rPr>
        <w:t>r</w:t>
      </w:r>
      <w:r w:rsidR="001D6E7E" w:rsidRPr="000D7DE7">
        <w:rPr>
          <w:rFonts w:ascii="Arial" w:hAnsi="Arial" w:cs="Arial"/>
          <w:sz w:val="22"/>
          <w:szCs w:val="22"/>
        </w:rPr>
        <w:t xml:space="preserve">ly successes, </w:t>
      </w:r>
      <w:r w:rsidR="00D91759" w:rsidRPr="000D7DE7">
        <w:rPr>
          <w:rFonts w:ascii="Arial" w:hAnsi="Arial" w:cs="Arial"/>
          <w:sz w:val="22"/>
          <w:szCs w:val="22"/>
        </w:rPr>
        <w:t>and maintain continuous engagement. S</w:t>
      </w:r>
      <w:r w:rsidR="00525188" w:rsidRPr="000D7DE7">
        <w:rPr>
          <w:rFonts w:ascii="Arial" w:hAnsi="Arial" w:cs="Arial"/>
          <w:sz w:val="22"/>
          <w:szCs w:val="22"/>
        </w:rPr>
        <w:t>tr</w:t>
      </w:r>
      <w:r w:rsidR="00D91759" w:rsidRPr="000D7DE7">
        <w:rPr>
          <w:rFonts w:ascii="Arial" w:hAnsi="Arial" w:cs="Arial"/>
          <w:sz w:val="22"/>
          <w:szCs w:val="22"/>
        </w:rPr>
        <w:t>ong commitment also supports conflict res</w:t>
      </w:r>
      <w:r w:rsidR="00525188" w:rsidRPr="000D7DE7">
        <w:rPr>
          <w:rFonts w:ascii="Arial" w:hAnsi="Arial" w:cs="Arial"/>
          <w:sz w:val="22"/>
          <w:szCs w:val="22"/>
        </w:rPr>
        <w:t>olution, as stakeholders who are committed to shared goals are more willing to cooperate and find solutions.</w:t>
      </w:r>
    </w:p>
    <w:p w14:paraId="664DC7F0" w14:textId="209B20DA" w:rsidR="00525188" w:rsidRPr="000D7DE7" w:rsidRDefault="00A8232E" w:rsidP="00C872CF">
      <w:pPr>
        <w:pStyle w:val="Heading3"/>
        <w:rPr>
          <w:rFonts w:ascii="Arial" w:hAnsi="Arial" w:cs="Arial"/>
          <w:sz w:val="22"/>
          <w:szCs w:val="22"/>
        </w:rPr>
      </w:pPr>
      <w:bookmarkStart w:id="20" w:name="_Toc227786761"/>
      <w:r w:rsidRPr="000D7DE7">
        <w:rPr>
          <w:rFonts w:ascii="Arial" w:hAnsi="Arial" w:cs="Arial"/>
          <w:sz w:val="22"/>
          <w:szCs w:val="22"/>
        </w:rPr>
        <w:t>Critical Analysis</w:t>
      </w:r>
      <w:bookmarkEnd w:id="20"/>
    </w:p>
    <w:p w14:paraId="3846AF8B" w14:textId="72D862B7" w:rsidR="00A8232E" w:rsidRPr="000D7DE7" w:rsidRDefault="00A8232E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 4C’s model demonstrates that sha</w:t>
      </w:r>
      <w:r w:rsidR="00A50B9F" w:rsidRPr="000D7DE7">
        <w:rPr>
          <w:rFonts w:ascii="Arial" w:hAnsi="Arial" w:cs="Arial"/>
          <w:sz w:val="22"/>
          <w:szCs w:val="22"/>
        </w:rPr>
        <w:t>reholder engagement is not a one-time activity but a continuous and dynamic process. Communication ensure</w:t>
      </w:r>
      <w:r w:rsidR="00592453" w:rsidRPr="000D7DE7">
        <w:rPr>
          <w:rFonts w:ascii="Arial" w:hAnsi="Arial" w:cs="Arial"/>
          <w:sz w:val="22"/>
          <w:szCs w:val="22"/>
        </w:rPr>
        <w:t>s</w:t>
      </w:r>
      <w:r w:rsidR="00A50B9F" w:rsidRPr="000D7DE7">
        <w:rPr>
          <w:rFonts w:ascii="Arial" w:hAnsi="Arial" w:cs="Arial"/>
          <w:sz w:val="22"/>
          <w:szCs w:val="22"/>
        </w:rPr>
        <w:t xml:space="preserve"> transparency, consultation improves de</w:t>
      </w:r>
      <w:r w:rsidR="008E74E4" w:rsidRPr="000D7DE7">
        <w:rPr>
          <w:rFonts w:ascii="Arial" w:hAnsi="Arial" w:cs="Arial"/>
          <w:sz w:val="22"/>
          <w:szCs w:val="22"/>
        </w:rPr>
        <w:t>cision-making, collaboration enhances teamwork</w:t>
      </w:r>
      <w:r w:rsidR="00181406" w:rsidRPr="000D7DE7">
        <w:rPr>
          <w:rFonts w:ascii="Arial" w:hAnsi="Arial" w:cs="Arial"/>
          <w:sz w:val="22"/>
          <w:szCs w:val="22"/>
        </w:rPr>
        <w:t>, and commitment drives long-term success.</w:t>
      </w:r>
    </w:p>
    <w:p w14:paraId="01CFC854" w14:textId="4E71BAE9" w:rsidR="00181406" w:rsidRPr="000D7DE7" w:rsidRDefault="00181406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However, each element also presents</w:t>
      </w:r>
      <w:r w:rsidR="00FA4BB5" w:rsidRPr="000D7DE7">
        <w:rPr>
          <w:rFonts w:ascii="Arial" w:hAnsi="Arial" w:cs="Arial"/>
          <w:sz w:val="22"/>
          <w:szCs w:val="22"/>
        </w:rPr>
        <w:t xml:space="preserve"> challenges, including communication barriers, conflicting stakeholder inter</w:t>
      </w:r>
      <w:r w:rsidR="00CC587E" w:rsidRPr="000D7DE7">
        <w:rPr>
          <w:rFonts w:ascii="Arial" w:hAnsi="Arial" w:cs="Arial"/>
          <w:sz w:val="22"/>
          <w:szCs w:val="22"/>
        </w:rPr>
        <w:t>ests, and resistance to change. Therefore, the project manager must actively manage</w:t>
      </w:r>
      <w:r w:rsidR="00A35EB1" w:rsidRPr="000D7DE7">
        <w:rPr>
          <w:rFonts w:ascii="Arial" w:hAnsi="Arial" w:cs="Arial"/>
          <w:sz w:val="22"/>
          <w:szCs w:val="22"/>
        </w:rPr>
        <w:t xml:space="preserve"> these challenges through structured strategies, stakeholder </w:t>
      </w:r>
      <w:r w:rsidR="00C005A0" w:rsidRPr="000D7DE7">
        <w:rPr>
          <w:rFonts w:ascii="Arial" w:hAnsi="Arial" w:cs="Arial"/>
          <w:sz w:val="22"/>
          <w:szCs w:val="22"/>
        </w:rPr>
        <w:t>prioritisation, and continuous</w:t>
      </w:r>
      <w:r w:rsidR="00D42092" w:rsidRPr="000D7DE7">
        <w:rPr>
          <w:rFonts w:ascii="Arial" w:hAnsi="Arial" w:cs="Arial"/>
          <w:sz w:val="22"/>
          <w:szCs w:val="22"/>
        </w:rPr>
        <w:t xml:space="preserve"> engagement.</w:t>
      </w:r>
    </w:p>
    <w:p w14:paraId="5EE7C87B" w14:textId="3AB952B4" w:rsidR="00D42092" w:rsidRPr="000D7DE7" w:rsidRDefault="00D42092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By effectively appl</w:t>
      </w:r>
      <w:r w:rsidR="00A3217B" w:rsidRPr="000D7DE7">
        <w:rPr>
          <w:rFonts w:ascii="Arial" w:hAnsi="Arial" w:cs="Arial"/>
          <w:sz w:val="22"/>
          <w:szCs w:val="22"/>
        </w:rPr>
        <w:t xml:space="preserve">ying the 4C’s model, the </w:t>
      </w:r>
      <w:proofErr w:type="spellStart"/>
      <w:r w:rsidR="00A3217B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A3217B" w:rsidRPr="000D7DE7">
        <w:rPr>
          <w:rFonts w:ascii="Arial" w:hAnsi="Arial" w:cs="Arial"/>
          <w:sz w:val="22"/>
          <w:szCs w:val="22"/>
        </w:rPr>
        <w:t>+ project can strengthen stakeholder relationships, reduce conflict, and improve o</w:t>
      </w:r>
      <w:r w:rsidR="000D412D" w:rsidRPr="000D7DE7">
        <w:rPr>
          <w:rFonts w:ascii="Arial" w:hAnsi="Arial" w:cs="Arial"/>
          <w:sz w:val="22"/>
          <w:szCs w:val="22"/>
        </w:rPr>
        <w:t>verall performance, increasing the likelihood of successful imple</w:t>
      </w:r>
      <w:r w:rsidR="00FE4006" w:rsidRPr="000D7DE7">
        <w:rPr>
          <w:rFonts w:ascii="Arial" w:hAnsi="Arial" w:cs="Arial"/>
          <w:sz w:val="22"/>
          <w:szCs w:val="22"/>
        </w:rPr>
        <w:t>mentation across diverse global markets.</w:t>
      </w:r>
    </w:p>
    <w:p w14:paraId="7C77B746" w14:textId="5130AD5A" w:rsidR="00FE4006" w:rsidRPr="000D7DE7" w:rsidRDefault="009B20C4" w:rsidP="00C872CF">
      <w:pPr>
        <w:pStyle w:val="Heading1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 </w:t>
      </w:r>
      <w:bookmarkStart w:id="21" w:name="_Toc227786762"/>
      <w:r w:rsidRPr="000D7DE7">
        <w:rPr>
          <w:rStyle w:val="Heading1Char"/>
          <w:rFonts w:ascii="Arial" w:hAnsi="Arial" w:cs="Arial"/>
          <w:sz w:val="22"/>
          <w:szCs w:val="22"/>
        </w:rPr>
        <w:t xml:space="preserve">How </w:t>
      </w:r>
      <w:r w:rsidR="008A2BF4" w:rsidRPr="000D7DE7">
        <w:rPr>
          <w:rStyle w:val="Heading1Char"/>
          <w:rFonts w:ascii="Arial" w:hAnsi="Arial" w:cs="Arial"/>
          <w:sz w:val="22"/>
          <w:szCs w:val="22"/>
        </w:rPr>
        <w:t>Sta</w:t>
      </w:r>
      <w:r w:rsidR="00E82A9B" w:rsidRPr="000D7DE7">
        <w:rPr>
          <w:rStyle w:val="Heading1Char"/>
          <w:rFonts w:ascii="Arial" w:hAnsi="Arial" w:cs="Arial"/>
          <w:sz w:val="22"/>
          <w:szCs w:val="22"/>
        </w:rPr>
        <w:t>keholder Engagement Affects Business Per</w:t>
      </w:r>
      <w:r w:rsidR="005F15CB" w:rsidRPr="000D7DE7">
        <w:rPr>
          <w:rStyle w:val="Heading1Char"/>
          <w:rFonts w:ascii="Arial" w:hAnsi="Arial" w:cs="Arial"/>
          <w:sz w:val="22"/>
          <w:szCs w:val="22"/>
        </w:rPr>
        <w:t>formance</w:t>
      </w:r>
      <w:bookmarkEnd w:id="21"/>
    </w:p>
    <w:p w14:paraId="295DCAC8" w14:textId="7969971C" w:rsidR="0083158E" w:rsidRPr="000D7DE7" w:rsidRDefault="0083158E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Engaging</w:t>
      </w:r>
      <w:r w:rsidR="001D4B33" w:rsidRPr="000D7DE7">
        <w:rPr>
          <w:rFonts w:ascii="Arial" w:hAnsi="Arial" w:cs="Arial"/>
          <w:sz w:val="22"/>
          <w:szCs w:val="22"/>
        </w:rPr>
        <w:t xml:space="preserve"> stakeholders effectively plays </w:t>
      </w:r>
      <w:r w:rsidR="00343E93" w:rsidRPr="000D7DE7">
        <w:rPr>
          <w:rFonts w:ascii="Arial" w:hAnsi="Arial" w:cs="Arial"/>
          <w:sz w:val="22"/>
          <w:szCs w:val="22"/>
        </w:rPr>
        <w:t>a key role in en</w:t>
      </w:r>
      <w:r w:rsidR="00576D72" w:rsidRPr="000D7DE7">
        <w:rPr>
          <w:rFonts w:ascii="Arial" w:hAnsi="Arial" w:cs="Arial"/>
          <w:sz w:val="22"/>
          <w:szCs w:val="22"/>
        </w:rPr>
        <w:t xml:space="preserve">hancing business performance, especially on large initiatives such as the </w:t>
      </w:r>
      <w:r w:rsidR="00FE58EA" w:rsidRPr="000D7DE7">
        <w:rPr>
          <w:rFonts w:ascii="Arial" w:hAnsi="Arial" w:cs="Arial"/>
          <w:sz w:val="22"/>
          <w:szCs w:val="22"/>
        </w:rPr>
        <w:t>deployment</w:t>
      </w:r>
      <w:r w:rsidR="00880433" w:rsidRPr="000D7DE7">
        <w:rPr>
          <w:rFonts w:ascii="Arial" w:hAnsi="Arial" w:cs="Arial"/>
          <w:sz w:val="22"/>
          <w:szCs w:val="22"/>
        </w:rPr>
        <w:t xml:space="preserve"> of the </w:t>
      </w:r>
      <w:proofErr w:type="spellStart"/>
      <w:r w:rsidR="00880433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880433" w:rsidRPr="000D7DE7">
        <w:rPr>
          <w:rFonts w:ascii="Arial" w:hAnsi="Arial" w:cs="Arial"/>
          <w:sz w:val="22"/>
          <w:szCs w:val="22"/>
        </w:rPr>
        <w:t>+</w:t>
      </w:r>
      <w:r w:rsidR="003B5F65" w:rsidRPr="000D7DE7">
        <w:rPr>
          <w:rFonts w:ascii="Arial" w:hAnsi="Arial" w:cs="Arial"/>
          <w:sz w:val="22"/>
          <w:szCs w:val="22"/>
        </w:rPr>
        <w:t xml:space="preserve"> service at Hyatt Hotels Corporation</w:t>
      </w:r>
      <w:r w:rsidR="00186AA7">
        <w:rPr>
          <w:rFonts w:ascii="Arial" w:hAnsi="Arial" w:cs="Arial"/>
          <w:sz w:val="22"/>
          <w:szCs w:val="22"/>
        </w:rPr>
        <w:t xml:space="preserve"> (Nursida et al.,</w:t>
      </w:r>
      <w:r w:rsidR="00934D8D">
        <w:rPr>
          <w:rFonts w:ascii="Arial" w:hAnsi="Arial" w:cs="Arial"/>
          <w:sz w:val="22"/>
          <w:szCs w:val="22"/>
        </w:rPr>
        <w:t xml:space="preserve"> 2025)</w:t>
      </w:r>
      <w:r w:rsidR="003B5F65" w:rsidRPr="000D7DE7">
        <w:rPr>
          <w:rFonts w:ascii="Arial" w:hAnsi="Arial" w:cs="Arial"/>
          <w:sz w:val="22"/>
          <w:szCs w:val="22"/>
        </w:rPr>
        <w:t>. Organisations can improv</w:t>
      </w:r>
      <w:r w:rsidR="00356917" w:rsidRPr="000D7DE7">
        <w:rPr>
          <w:rFonts w:ascii="Arial" w:hAnsi="Arial" w:cs="Arial"/>
          <w:sz w:val="22"/>
          <w:szCs w:val="22"/>
        </w:rPr>
        <w:t xml:space="preserve">e productivity, customer happiness, brand reputation, and </w:t>
      </w:r>
      <w:r w:rsidR="005D68B5" w:rsidRPr="000D7DE7">
        <w:rPr>
          <w:rFonts w:ascii="Arial" w:hAnsi="Arial" w:cs="Arial"/>
          <w:sz w:val="22"/>
          <w:szCs w:val="22"/>
        </w:rPr>
        <w:t>risk management by actively involving stakeholders throughout the project lifecycle.</w:t>
      </w:r>
    </w:p>
    <w:p w14:paraId="4ACF74DF" w14:textId="4425C43E" w:rsidR="006B0E3F" w:rsidRPr="000D7DE7" w:rsidRDefault="006B0E3F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First, getting stakeholders involve</w:t>
      </w:r>
      <w:r w:rsidR="00B46190" w:rsidRPr="000D7DE7">
        <w:rPr>
          <w:rFonts w:ascii="Arial" w:hAnsi="Arial" w:cs="Arial"/>
          <w:sz w:val="22"/>
          <w:szCs w:val="22"/>
        </w:rPr>
        <w:t>d</w:t>
      </w:r>
      <w:r w:rsidRPr="000D7DE7">
        <w:rPr>
          <w:rFonts w:ascii="Arial" w:hAnsi="Arial" w:cs="Arial"/>
          <w:sz w:val="22"/>
          <w:szCs w:val="22"/>
        </w:rPr>
        <w:t xml:space="preserve"> makes operations far more efficient. When stakeholders know exa</w:t>
      </w:r>
      <w:r w:rsidR="00B46190" w:rsidRPr="000D7DE7">
        <w:rPr>
          <w:rFonts w:ascii="Arial" w:hAnsi="Arial" w:cs="Arial"/>
          <w:sz w:val="22"/>
          <w:szCs w:val="22"/>
        </w:rPr>
        <w:t xml:space="preserve">ctly what their roles and duties are, things can be done more </w:t>
      </w:r>
      <w:r w:rsidR="00CC0C93">
        <w:rPr>
          <w:rFonts w:ascii="Arial" w:hAnsi="Arial" w:cs="Arial"/>
          <w:sz w:val="22"/>
          <w:szCs w:val="22"/>
        </w:rPr>
        <w:t xml:space="preserve">efficiently by </w:t>
      </w:r>
      <w:r w:rsidR="00531D97" w:rsidRPr="000D7DE7">
        <w:rPr>
          <w:rFonts w:ascii="Arial" w:hAnsi="Arial" w:cs="Arial"/>
          <w:sz w:val="22"/>
          <w:szCs w:val="22"/>
        </w:rPr>
        <w:t>the</w:t>
      </w:r>
      <w:r w:rsidR="00480B88" w:rsidRPr="000D7DE7">
        <w:rPr>
          <w:rFonts w:ascii="Arial" w:hAnsi="Arial" w:cs="Arial"/>
          <w:sz w:val="22"/>
          <w:szCs w:val="22"/>
        </w:rPr>
        <w:t xml:space="preserve"> IT team, and suppli</w:t>
      </w:r>
      <w:r w:rsidR="00243D06" w:rsidRPr="000D7DE7">
        <w:rPr>
          <w:rFonts w:ascii="Arial" w:hAnsi="Arial" w:cs="Arial"/>
          <w:sz w:val="22"/>
          <w:szCs w:val="22"/>
        </w:rPr>
        <w:t xml:space="preserve">ers make sure that AI systems are built and put </w:t>
      </w:r>
      <w:r w:rsidR="00337168" w:rsidRPr="000D7DE7">
        <w:rPr>
          <w:rFonts w:ascii="Arial" w:hAnsi="Arial" w:cs="Arial"/>
          <w:sz w:val="22"/>
          <w:szCs w:val="22"/>
        </w:rPr>
        <w:t xml:space="preserve">into use on time. Tools like the RACI matrix </w:t>
      </w:r>
      <w:r w:rsidR="00B87217" w:rsidRPr="000D7DE7">
        <w:rPr>
          <w:rFonts w:ascii="Arial" w:hAnsi="Arial" w:cs="Arial"/>
          <w:sz w:val="22"/>
          <w:szCs w:val="22"/>
        </w:rPr>
        <w:t>also help c</w:t>
      </w:r>
      <w:r w:rsidR="00AE21D1" w:rsidRPr="000D7DE7">
        <w:rPr>
          <w:rFonts w:ascii="Arial" w:hAnsi="Arial" w:cs="Arial"/>
          <w:sz w:val="22"/>
          <w:szCs w:val="22"/>
        </w:rPr>
        <w:t>l</w:t>
      </w:r>
      <w:r w:rsidR="00897047" w:rsidRPr="000D7DE7">
        <w:rPr>
          <w:rFonts w:ascii="Arial" w:hAnsi="Arial" w:cs="Arial"/>
          <w:sz w:val="22"/>
          <w:szCs w:val="22"/>
        </w:rPr>
        <w:t>arify</w:t>
      </w:r>
      <w:r w:rsidR="00AE21D1" w:rsidRPr="000D7DE7">
        <w:rPr>
          <w:rFonts w:ascii="Arial" w:hAnsi="Arial" w:cs="Arial"/>
          <w:sz w:val="22"/>
          <w:szCs w:val="22"/>
        </w:rPr>
        <w:t xml:space="preserve"> who is responsible for what, which cuts down</w:t>
      </w:r>
      <w:r w:rsidR="00B200F0" w:rsidRPr="000D7DE7">
        <w:rPr>
          <w:rFonts w:ascii="Arial" w:hAnsi="Arial" w:cs="Arial"/>
          <w:sz w:val="22"/>
          <w:szCs w:val="22"/>
        </w:rPr>
        <w:t xml:space="preserve"> on confusion and work that is done twice</w:t>
      </w:r>
      <w:r w:rsidR="0027366E" w:rsidRPr="000D7DE7">
        <w:rPr>
          <w:rFonts w:ascii="Arial" w:hAnsi="Arial" w:cs="Arial"/>
          <w:sz w:val="22"/>
          <w:szCs w:val="22"/>
        </w:rPr>
        <w:t>. Because of this, projects are more likely to be fini</w:t>
      </w:r>
      <w:r w:rsidR="005138E2" w:rsidRPr="000D7DE7">
        <w:rPr>
          <w:rFonts w:ascii="Arial" w:hAnsi="Arial" w:cs="Arial"/>
          <w:sz w:val="22"/>
          <w:szCs w:val="22"/>
        </w:rPr>
        <w:t>shed on time and within budget. On the other hand, inadequate stakeholder engagement</w:t>
      </w:r>
      <w:r w:rsidR="00680DE4" w:rsidRPr="000D7DE7">
        <w:rPr>
          <w:rFonts w:ascii="Arial" w:hAnsi="Arial" w:cs="Arial"/>
          <w:sz w:val="22"/>
          <w:szCs w:val="22"/>
        </w:rPr>
        <w:t xml:space="preserve"> can cause misconceptions, delays, and inefficien</w:t>
      </w:r>
      <w:r w:rsidR="009575D6" w:rsidRPr="000D7DE7">
        <w:rPr>
          <w:rFonts w:ascii="Arial" w:hAnsi="Arial" w:cs="Arial"/>
          <w:sz w:val="22"/>
          <w:szCs w:val="22"/>
        </w:rPr>
        <w:t>cies, which can hurt overall performance.</w:t>
      </w:r>
    </w:p>
    <w:p w14:paraId="276E774E" w14:textId="0BA77CC1" w:rsidR="00550D4F" w:rsidRPr="000D7DE7" w:rsidRDefault="00DB41DB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Second</w:t>
      </w:r>
      <w:r w:rsidR="00CE0C52" w:rsidRPr="000D7DE7">
        <w:rPr>
          <w:rFonts w:ascii="Arial" w:hAnsi="Arial" w:cs="Arial"/>
          <w:sz w:val="22"/>
          <w:szCs w:val="22"/>
        </w:rPr>
        <w:t xml:space="preserve">, good </w:t>
      </w:r>
      <w:r w:rsidR="008F35A1" w:rsidRPr="000D7DE7">
        <w:rPr>
          <w:rFonts w:ascii="Arial" w:hAnsi="Arial" w:cs="Arial"/>
          <w:sz w:val="22"/>
          <w:szCs w:val="22"/>
        </w:rPr>
        <w:t>interaction makes customers happ</w:t>
      </w:r>
      <w:r w:rsidR="00027756" w:rsidRPr="000D7DE7">
        <w:rPr>
          <w:rFonts w:ascii="Arial" w:hAnsi="Arial" w:cs="Arial"/>
          <w:sz w:val="22"/>
          <w:szCs w:val="22"/>
        </w:rPr>
        <w:t>ier, which is a critical performance factor in the hotel business</w:t>
      </w:r>
      <w:r w:rsidR="00B7055C">
        <w:rPr>
          <w:rFonts w:ascii="Arial" w:hAnsi="Arial" w:cs="Arial"/>
          <w:sz w:val="22"/>
          <w:szCs w:val="22"/>
        </w:rPr>
        <w:t xml:space="preserve"> (Kotler et al., 2016)</w:t>
      </w:r>
      <w:r w:rsidR="00485E37" w:rsidRPr="000D7DE7">
        <w:rPr>
          <w:rFonts w:ascii="Arial" w:hAnsi="Arial" w:cs="Arial"/>
          <w:sz w:val="22"/>
          <w:szCs w:val="22"/>
        </w:rPr>
        <w:t>. Hyatt m</w:t>
      </w:r>
      <w:r w:rsidR="000B1CD6" w:rsidRPr="000D7DE7">
        <w:rPr>
          <w:rFonts w:ascii="Arial" w:hAnsi="Arial" w:cs="Arial"/>
          <w:sz w:val="22"/>
          <w:szCs w:val="22"/>
        </w:rPr>
        <w:t>a</w:t>
      </w:r>
      <w:r w:rsidR="00485E37" w:rsidRPr="000D7DE7">
        <w:rPr>
          <w:rFonts w:ascii="Arial" w:hAnsi="Arial" w:cs="Arial"/>
          <w:sz w:val="22"/>
          <w:szCs w:val="22"/>
        </w:rPr>
        <w:t>y learn more about what consumers want</w:t>
      </w:r>
      <w:r w:rsidR="000B1CD6" w:rsidRPr="000D7DE7">
        <w:rPr>
          <w:rFonts w:ascii="Arial" w:hAnsi="Arial" w:cs="Arial"/>
          <w:sz w:val="22"/>
          <w:szCs w:val="22"/>
        </w:rPr>
        <w:t xml:space="preserve"> and anticipate by getting them involved in the creation of the </w:t>
      </w:r>
      <w:proofErr w:type="spellStart"/>
      <w:r w:rsidR="000B1CD6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0B1CD6" w:rsidRPr="000D7DE7">
        <w:rPr>
          <w:rFonts w:ascii="Arial" w:hAnsi="Arial" w:cs="Arial"/>
          <w:sz w:val="22"/>
          <w:szCs w:val="22"/>
        </w:rPr>
        <w:t>+</w:t>
      </w:r>
      <w:r w:rsidR="00C93ECA" w:rsidRPr="000D7DE7">
        <w:rPr>
          <w:rFonts w:ascii="Arial" w:hAnsi="Arial" w:cs="Arial"/>
          <w:sz w:val="22"/>
          <w:szCs w:val="22"/>
        </w:rPr>
        <w:t xml:space="preserve"> service. For example, user feedback can help make</w:t>
      </w:r>
      <w:r w:rsidR="00815745" w:rsidRPr="000D7DE7">
        <w:rPr>
          <w:rFonts w:ascii="Arial" w:hAnsi="Arial" w:cs="Arial"/>
          <w:sz w:val="22"/>
          <w:szCs w:val="22"/>
        </w:rPr>
        <w:t xml:space="preserve"> tailored services and digital platforms better.</w:t>
      </w:r>
    </w:p>
    <w:p w14:paraId="38B7B253" w14:textId="11437836" w:rsidR="00815745" w:rsidRPr="000D7DE7" w:rsidRDefault="00815745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This makes the </w:t>
      </w:r>
      <w:r w:rsidR="002956F5" w:rsidRPr="000D7DE7">
        <w:rPr>
          <w:rFonts w:ascii="Arial" w:hAnsi="Arial" w:cs="Arial"/>
          <w:sz w:val="22"/>
          <w:szCs w:val="22"/>
        </w:rPr>
        <w:t xml:space="preserve">consumer experience more personalised, which makes them happier and </w:t>
      </w:r>
      <w:r w:rsidR="00465CEA" w:rsidRPr="000D7DE7">
        <w:rPr>
          <w:rFonts w:ascii="Arial" w:hAnsi="Arial" w:cs="Arial"/>
          <w:sz w:val="22"/>
          <w:szCs w:val="22"/>
        </w:rPr>
        <w:t xml:space="preserve">more </w:t>
      </w:r>
      <w:r w:rsidR="002956F5" w:rsidRPr="000D7DE7">
        <w:rPr>
          <w:rFonts w:ascii="Arial" w:hAnsi="Arial" w:cs="Arial"/>
          <w:sz w:val="22"/>
          <w:szCs w:val="22"/>
        </w:rPr>
        <w:t>loyal. Also, happy clients</w:t>
      </w:r>
      <w:r w:rsidR="00465CEA" w:rsidRPr="000D7DE7">
        <w:rPr>
          <w:rFonts w:ascii="Arial" w:hAnsi="Arial" w:cs="Arial"/>
          <w:sz w:val="22"/>
          <w:szCs w:val="22"/>
        </w:rPr>
        <w:t xml:space="preserve"> are</w:t>
      </w:r>
      <w:r w:rsidR="00BD75A3" w:rsidRPr="000D7DE7">
        <w:rPr>
          <w:rFonts w:ascii="Arial" w:hAnsi="Arial" w:cs="Arial"/>
          <w:sz w:val="22"/>
          <w:szCs w:val="22"/>
        </w:rPr>
        <w:t xml:space="preserve"> more likely to come back and tell other people about the service</w:t>
      </w:r>
      <w:r w:rsidR="000A15DF" w:rsidRPr="000D7DE7">
        <w:rPr>
          <w:rFonts w:ascii="Arial" w:hAnsi="Arial" w:cs="Arial"/>
          <w:sz w:val="22"/>
          <w:szCs w:val="22"/>
        </w:rPr>
        <w:t>, which helps the business in the long run. But if clients aren’t properly engaged, the service mi</w:t>
      </w:r>
      <w:r w:rsidR="00823C71" w:rsidRPr="000D7DE7">
        <w:rPr>
          <w:rFonts w:ascii="Arial" w:hAnsi="Arial" w:cs="Arial"/>
          <w:sz w:val="22"/>
          <w:szCs w:val="22"/>
        </w:rPr>
        <w:t>ght not live up to their expectations, which could lead to unhappiness and</w:t>
      </w:r>
      <w:r w:rsidR="003424F9" w:rsidRPr="000D7DE7">
        <w:rPr>
          <w:rFonts w:ascii="Arial" w:hAnsi="Arial" w:cs="Arial"/>
          <w:sz w:val="22"/>
          <w:szCs w:val="22"/>
        </w:rPr>
        <w:t xml:space="preserve"> a</w:t>
      </w:r>
      <w:r w:rsidR="00823C71" w:rsidRPr="000D7DE7">
        <w:rPr>
          <w:rFonts w:ascii="Arial" w:hAnsi="Arial" w:cs="Arial"/>
          <w:sz w:val="22"/>
          <w:szCs w:val="22"/>
        </w:rPr>
        <w:t xml:space="preserve"> bad review.</w:t>
      </w:r>
    </w:p>
    <w:p w14:paraId="71287529" w14:textId="727D50E2" w:rsidR="003424F9" w:rsidRPr="000D7DE7" w:rsidRDefault="003424F9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lastRenderedPageBreak/>
        <w:t xml:space="preserve">Another key effect of getting stakeholders involved is that it can increase the reputation of a brand. People think that </w:t>
      </w:r>
      <w:r w:rsidR="002B36CF" w:rsidRPr="000D7DE7">
        <w:rPr>
          <w:rFonts w:ascii="Arial" w:hAnsi="Arial" w:cs="Arial"/>
          <w:sz w:val="22"/>
          <w:szCs w:val="22"/>
        </w:rPr>
        <w:t>com</w:t>
      </w:r>
      <w:r w:rsidR="00777ACD" w:rsidRPr="000D7DE7">
        <w:rPr>
          <w:rFonts w:ascii="Arial" w:hAnsi="Arial" w:cs="Arial"/>
          <w:sz w:val="22"/>
          <w:szCs w:val="22"/>
        </w:rPr>
        <w:t xml:space="preserve">panies that actively </w:t>
      </w:r>
      <w:r w:rsidR="007E1744" w:rsidRPr="000D7DE7">
        <w:rPr>
          <w:rFonts w:ascii="Arial" w:hAnsi="Arial" w:cs="Arial"/>
          <w:sz w:val="22"/>
          <w:szCs w:val="22"/>
        </w:rPr>
        <w:t>engage with</w:t>
      </w:r>
      <w:r w:rsidR="00777ACD" w:rsidRPr="000D7DE7">
        <w:rPr>
          <w:rFonts w:ascii="Arial" w:hAnsi="Arial" w:cs="Arial"/>
          <w:sz w:val="22"/>
          <w:szCs w:val="22"/>
        </w:rPr>
        <w:t xml:space="preserve"> their</w:t>
      </w:r>
      <w:r w:rsidR="002954DD" w:rsidRPr="000D7DE7">
        <w:rPr>
          <w:rFonts w:ascii="Arial" w:hAnsi="Arial" w:cs="Arial"/>
          <w:sz w:val="22"/>
          <w:szCs w:val="22"/>
        </w:rPr>
        <w:t xml:space="preserve"> stakeholders are more open, responsible, and focused on their</w:t>
      </w:r>
      <w:r w:rsidR="0083538D" w:rsidRPr="000D7DE7">
        <w:rPr>
          <w:rFonts w:ascii="Arial" w:hAnsi="Arial" w:cs="Arial"/>
          <w:sz w:val="22"/>
          <w:szCs w:val="22"/>
        </w:rPr>
        <w:t xml:space="preserve"> customers. Hyatt shows that it ca</w:t>
      </w:r>
      <w:r w:rsidR="007E1744" w:rsidRPr="000D7DE7">
        <w:rPr>
          <w:rFonts w:ascii="Arial" w:hAnsi="Arial" w:cs="Arial"/>
          <w:sz w:val="22"/>
          <w:szCs w:val="22"/>
        </w:rPr>
        <w:t>r</w:t>
      </w:r>
      <w:r w:rsidR="0083538D" w:rsidRPr="000D7DE7">
        <w:rPr>
          <w:rFonts w:ascii="Arial" w:hAnsi="Arial" w:cs="Arial"/>
          <w:sz w:val="22"/>
          <w:szCs w:val="22"/>
        </w:rPr>
        <w:t>es about doing the right thin</w:t>
      </w:r>
      <w:r w:rsidR="007E1744" w:rsidRPr="000D7DE7">
        <w:rPr>
          <w:rFonts w:ascii="Arial" w:hAnsi="Arial" w:cs="Arial"/>
          <w:sz w:val="22"/>
          <w:szCs w:val="22"/>
        </w:rPr>
        <w:t xml:space="preserve">g and </w:t>
      </w:r>
      <w:r w:rsidR="00CC24AD" w:rsidRPr="000D7DE7">
        <w:rPr>
          <w:rFonts w:ascii="Arial" w:hAnsi="Arial" w:cs="Arial"/>
          <w:sz w:val="22"/>
          <w:szCs w:val="22"/>
        </w:rPr>
        <w:t>being environmentally friendly by working with people</w:t>
      </w:r>
      <w:r w:rsidR="006267E0" w:rsidRPr="000D7DE7">
        <w:rPr>
          <w:rFonts w:ascii="Arial" w:hAnsi="Arial" w:cs="Arial"/>
          <w:sz w:val="22"/>
          <w:szCs w:val="22"/>
        </w:rPr>
        <w:t xml:space="preserve">, </w:t>
      </w:r>
      <w:r w:rsidR="00CC24AD" w:rsidRPr="000D7DE7">
        <w:rPr>
          <w:rFonts w:ascii="Arial" w:hAnsi="Arial" w:cs="Arial"/>
          <w:sz w:val="22"/>
          <w:szCs w:val="22"/>
        </w:rPr>
        <w:t xml:space="preserve">including local communities, authorities, and customers. </w:t>
      </w:r>
      <w:r w:rsidR="006267E0" w:rsidRPr="000D7DE7">
        <w:rPr>
          <w:rFonts w:ascii="Arial" w:hAnsi="Arial" w:cs="Arial"/>
          <w:sz w:val="22"/>
          <w:szCs w:val="22"/>
        </w:rPr>
        <w:t>This build</w:t>
      </w:r>
      <w:r w:rsidR="00FC0788" w:rsidRPr="000D7DE7">
        <w:rPr>
          <w:rFonts w:ascii="Arial" w:hAnsi="Arial" w:cs="Arial"/>
          <w:sz w:val="22"/>
          <w:szCs w:val="22"/>
        </w:rPr>
        <w:t>s</w:t>
      </w:r>
      <w:r w:rsidR="006267E0" w:rsidRPr="000D7DE7">
        <w:rPr>
          <w:rFonts w:ascii="Arial" w:hAnsi="Arial" w:cs="Arial"/>
          <w:sz w:val="22"/>
          <w:szCs w:val="22"/>
        </w:rPr>
        <w:t xml:space="preserve"> trust and improves the company’s</w:t>
      </w:r>
      <w:r w:rsidR="00FC0788" w:rsidRPr="000D7DE7">
        <w:rPr>
          <w:rFonts w:ascii="Arial" w:hAnsi="Arial" w:cs="Arial"/>
          <w:sz w:val="22"/>
          <w:szCs w:val="22"/>
        </w:rPr>
        <w:t xml:space="preserve"> image in the </w:t>
      </w:r>
      <w:r w:rsidR="00E17AE5" w:rsidRPr="000D7DE7">
        <w:rPr>
          <w:rFonts w:ascii="Arial" w:hAnsi="Arial" w:cs="Arial"/>
          <w:sz w:val="22"/>
          <w:szCs w:val="22"/>
        </w:rPr>
        <w:t>worldwide market. A good brand reputation not</w:t>
      </w:r>
      <w:r w:rsidR="00A93137" w:rsidRPr="000D7DE7">
        <w:rPr>
          <w:rFonts w:ascii="Arial" w:hAnsi="Arial" w:cs="Arial"/>
          <w:sz w:val="22"/>
          <w:szCs w:val="22"/>
        </w:rPr>
        <w:t xml:space="preserve"> only brings in more customers, but it also makes business partners and investors happier. But inade</w:t>
      </w:r>
      <w:r w:rsidR="00E8583F" w:rsidRPr="000D7DE7">
        <w:rPr>
          <w:rFonts w:ascii="Arial" w:hAnsi="Arial" w:cs="Arial"/>
          <w:sz w:val="22"/>
          <w:szCs w:val="22"/>
        </w:rPr>
        <w:t>quate participation, es</w:t>
      </w:r>
      <w:r w:rsidR="00835E5D" w:rsidRPr="000D7DE7">
        <w:rPr>
          <w:rFonts w:ascii="Arial" w:hAnsi="Arial" w:cs="Arial"/>
          <w:sz w:val="22"/>
          <w:szCs w:val="22"/>
        </w:rPr>
        <w:t xml:space="preserve">pecially when it comes to things like data privacy or environmental responsibility, can </w:t>
      </w:r>
      <w:r w:rsidR="004919BC" w:rsidRPr="000D7DE7">
        <w:rPr>
          <w:rFonts w:ascii="Arial" w:hAnsi="Arial" w:cs="Arial"/>
          <w:sz w:val="22"/>
          <w:szCs w:val="22"/>
        </w:rPr>
        <w:t>hurt your brand and make stakeholders less trusting.</w:t>
      </w:r>
    </w:p>
    <w:p w14:paraId="05289EE2" w14:textId="6ADD713C" w:rsidR="004919BC" w:rsidRPr="000D7DE7" w:rsidRDefault="004919BC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Stakeholder participation also has a big effect on risk manage</w:t>
      </w:r>
      <w:r w:rsidR="00F2698B" w:rsidRPr="000D7DE7">
        <w:rPr>
          <w:rFonts w:ascii="Arial" w:hAnsi="Arial" w:cs="Arial"/>
          <w:sz w:val="22"/>
          <w:szCs w:val="22"/>
        </w:rPr>
        <w:t>ment, which is another important topic. When business</w:t>
      </w:r>
      <w:r w:rsidR="000951C5" w:rsidRPr="000D7DE7">
        <w:rPr>
          <w:rFonts w:ascii="Arial" w:hAnsi="Arial" w:cs="Arial"/>
          <w:sz w:val="22"/>
          <w:szCs w:val="22"/>
        </w:rPr>
        <w:t>es</w:t>
      </w:r>
      <w:r w:rsidR="00897047" w:rsidRPr="000D7DE7">
        <w:rPr>
          <w:rFonts w:ascii="Arial" w:hAnsi="Arial" w:cs="Arial"/>
          <w:sz w:val="22"/>
          <w:szCs w:val="22"/>
        </w:rPr>
        <w:t xml:space="preserve"> involve stakeholder</w:t>
      </w:r>
      <w:r w:rsidR="00744476" w:rsidRPr="000D7DE7">
        <w:rPr>
          <w:rFonts w:ascii="Arial" w:hAnsi="Arial" w:cs="Arial"/>
          <w:sz w:val="22"/>
          <w:szCs w:val="22"/>
        </w:rPr>
        <w:t>s, they can find possible hazards early and come up with ways to lessen them.</w:t>
      </w:r>
      <w:r w:rsidR="00251E9D" w:rsidRPr="000D7DE7">
        <w:rPr>
          <w:rFonts w:ascii="Arial" w:hAnsi="Arial" w:cs="Arial"/>
          <w:sz w:val="22"/>
          <w:szCs w:val="22"/>
        </w:rPr>
        <w:t xml:space="preserve"> </w:t>
      </w:r>
      <w:r w:rsidR="008948D8" w:rsidRPr="000D7DE7">
        <w:rPr>
          <w:rFonts w:ascii="Arial" w:hAnsi="Arial" w:cs="Arial"/>
          <w:sz w:val="22"/>
          <w:szCs w:val="22"/>
        </w:rPr>
        <w:t>For instance, working with IT teams and technology providers can assist</w:t>
      </w:r>
      <w:r w:rsidR="00955139" w:rsidRPr="000D7DE7">
        <w:rPr>
          <w:rFonts w:ascii="Arial" w:hAnsi="Arial" w:cs="Arial"/>
          <w:sz w:val="22"/>
          <w:szCs w:val="22"/>
        </w:rPr>
        <w:t xml:space="preserve"> in</w:t>
      </w:r>
      <w:r w:rsidR="008948D8" w:rsidRPr="000D7DE7">
        <w:rPr>
          <w:rFonts w:ascii="Arial" w:hAnsi="Arial" w:cs="Arial"/>
          <w:sz w:val="22"/>
          <w:szCs w:val="22"/>
        </w:rPr>
        <w:t xml:space="preserve"> find</w:t>
      </w:r>
      <w:r w:rsidR="00955139" w:rsidRPr="000D7DE7">
        <w:rPr>
          <w:rFonts w:ascii="Arial" w:hAnsi="Arial" w:cs="Arial"/>
          <w:sz w:val="22"/>
          <w:szCs w:val="22"/>
        </w:rPr>
        <w:t xml:space="preserve">ing </w:t>
      </w:r>
      <w:r w:rsidR="008948D8" w:rsidRPr="000D7DE7">
        <w:rPr>
          <w:rFonts w:ascii="Arial" w:hAnsi="Arial" w:cs="Arial"/>
          <w:sz w:val="22"/>
          <w:szCs w:val="22"/>
        </w:rPr>
        <w:t>cybersecurity issues that come with</w:t>
      </w:r>
      <w:r w:rsidR="00955139" w:rsidRPr="000D7DE7">
        <w:rPr>
          <w:rFonts w:ascii="Arial" w:hAnsi="Arial" w:cs="Arial"/>
          <w:sz w:val="22"/>
          <w:szCs w:val="22"/>
        </w:rPr>
        <w:t xml:space="preserve"> AI systems. </w:t>
      </w:r>
      <w:r w:rsidR="00C85679" w:rsidRPr="000D7DE7">
        <w:rPr>
          <w:rFonts w:ascii="Arial" w:hAnsi="Arial" w:cs="Arial"/>
          <w:sz w:val="22"/>
          <w:szCs w:val="22"/>
        </w:rPr>
        <w:t xml:space="preserve">Consulting with regulators also makes sure that you follow </w:t>
      </w:r>
      <w:r w:rsidR="00F95146" w:rsidRPr="000D7DE7">
        <w:rPr>
          <w:rFonts w:ascii="Arial" w:hAnsi="Arial" w:cs="Arial"/>
          <w:sz w:val="22"/>
          <w:szCs w:val="22"/>
        </w:rPr>
        <w:t>the law, which lowers the chan</w:t>
      </w:r>
      <w:r w:rsidR="00D91A8B" w:rsidRPr="000D7DE7">
        <w:rPr>
          <w:rFonts w:ascii="Arial" w:hAnsi="Arial" w:cs="Arial"/>
          <w:sz w:val="22"/>
          <w:szCs w:val="22"/>
        </w:rPr>
        <w:t>ce of getting in trouble with the law or facing penalti</w:t>
      </w:r>
      <w:r w:rsidR="0071122A" w:rsidRPr="000D7DE7">
        <w:rPr>
          <w:rFonts w:ascii="Arial" w:hAnsi="Arial" w:cs="Arial"/>
          <w:sz w:val="22"/>
          <w:szCs w:val="22"/>
        </w:rPr>
        <w:t>es. Employees might</w:t>
      </w:r>
      <w:r w:rsidR="007714C5" w:rsidRPr="000D7DE7">
        <w:rPr>
          <w:rFonts w:ascii="Arial" w:hAnsi="Arial" w:cs="Arial"/>
          <w:sz w:val="22"/>
          <w:szCs w:val="22"/>
        </w:rPr>
        <w:t xml:space="preserve"> also point out technologies. By getting stakeholders </w:t>
      </w:r>
      <w:r w:rsidR="00453266" w:rsidRPr="000D7DE7">
        <w:rPr>
          <w:rFonts w:ascii="Arial" w:hAnsi="Arial" w:cs="Arial"/>
          <w:sz w:val="22"/>
          <w:szCs w:val="22"/>
        </w:rPr>
        <w:t>involved in risk management, businesses can make decisions more easily and with less risk. On the other hand, not being involved might</w:t>
      </w:r>
      <w:r w:rsidR="005A1530" w:rsidRPr="000D7DE7">
        <w:rPr>
          <w:rFonts w:ascii="Arial" w:hAnsi="Arial" w:cs="Arial"/>
          <w:sz w:val="22"/>
          <w:szCs w:val="22"/>
        </w:rPr>
        <w:t xml:space="preserve"> lead to unex</w:t>
      </w:r>
      <w:r w:rsidR="008A3FD6" w:rsidRPr="000D7DE7">
        <w:rPr>
          <w:rFonts w:ascii="Arial" w:hAnsi="Arial" w:cs="Arial"/>
          <w:sz w:val="22"/>
          <w:szCs w:val="22"/>
        </w:rPr>
        <w:t>p</w:t>
      </w:r>
      <w:r w:rsidR="005A1530" w:rsidRPr="000D7DE7">
        <w:rPr>
          <w:rFonts w:ascii="Arial" w:hAnsi="Arial" w:cs="Arial"/>
          <w:sz w:val="22"/>
          <w:szCs w:val="22"/>
        </w:rPr>
        <w:t xml:space="preserve">ected risks that can </w:t>
      </w:r>
      <w:r w:rsidR="008A3FD6" w:rsidRPr="000D7DE7">
        <w:rPr>
          <w:rFonts w:ascii="Arial" w:hAnsi="Arial" w:cs="Arial"/>
          <w:sz w:val="22"/>
          <w:szCs w:val="22"/>
        </w:rPr>
        <w:t>cause a project</w:t>
      </w:r>
      <w:r w:rsidR="00524F7C" w:rsidRPr="000D7DE7">
        <w:rPr>
          <w:rFonts w:ascii="Arial" w:hAnsi="Arial" w:cs="Arial"/>
          <w:sz w:val="22"/>
          <w:szCs w:val="22"/>
        </w:rPr>
        <w:t xml:space="preserve"> to fail pr cost money.</w:t>
      </w:r>
    </w:p>
    <w:p w14:paraId="685978B5" w14:textId="32196E6B" w:rsidR="00524F7C" w:rsidRPr="000D7DE7" w:rsidRDefault="00524F7C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From a critical point of view, including stakeholders has both pros and cons. It can be hard and take a lot of eff</w:t>
      </w:r>
      <w:r w:rsidR="004E6807" w:rsidRPr="000D7DE7">
        <w:rPr>
          <w:rFonts w:ascii="Arial" w:hAnsi="Arial" w:cs="Arial"/>
          <w:sz w:val="22"/>
          <w:szCs w:val="22"/>
        </w:rPr>
        <w:t>ort to manage several stakeholders who have various interests.</w:t>
      </w:r>
    </w:p>
    <w:p w14:paraId="6B4B9C34" w14:textId="3BC628F3" w:rsidR="004E6807" w:rsidRPr="000D7DE7" w:rsidRDefault="00EC5B23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There may be conflicts between stakeholders, like when management wants to save c</w:t>
      </w:r>
      <w:r w:rsidR="00443D17" w:rsidRPr="000D7DE7">
        <w:rPr>
          <w:rFonts w:ascii="Arial" w:hAnsi="Arial" w:cs="Arial"/>
          <w:sz w:val="22"/>
          <w:szCs w:val="22"/>
        </w:rPr>
        <w:t>o</w:t>
      </w:r>
      <w:r w:rsidRPr="000D7DE7">
        <w:rPr>
          <w:rFonts w:ascii="Arial" w:hAnsi="Arial" w:cs="Arial"/>
          <w:sz w:val="22"/>
          <w:szCs w:val="22"/>
        </w:rPr>
        <w:t>sts and employees</w:t>
      </w:r>
      <w:r w:rsidR="00443D17" w:rsidRPr="000D7DE7">
        <w:rPr>
          <w:rFonts w:ascii="Arial" w:hAnsi="Arial" w:cs="Arial"/>
          <w:sz w:val="22"/>
          <w:szCs w:val="22"/>
        </w:rPr>
        <w:t xml:space="preserve"> are worried about their </w:t>
      </w:r>
      <w:r w:rsidR="005834C7" w:rsidRPr="000D7DE7">
        <w:rPr>
          <w:rFonts w:ascii="Arial" w:hAnsi="Arial" w:cs="Arial"/>
          <w:sz w:val="22"/>
          <w:szCs w:val="22"/>
        </w:rPr>
        <w:t>workload</w:t>
      </w:r>
      <w:r w:rsidR="00443D17" w:rsidRPr="000D7DE7">
        <w:rPr>
          <w:rFonts w:ascii="Arial" w:hAnsi="Arial" w:cs="Arial"/>
          <w:sz w:val="22"/>
          <w:szCs w:val="22"/>
        </w:rPr>
        <w:t>.</w:t>
      </w:r>
      <w:r w:rsidR="005834C7" w:rsidRPr="000D7DE7">
        <w:rPr>
          <w:rFonts w:ascii="Arial" w:hAnsi="Arial" w:cs="Arial"/>
          <w:sz w:val="22"/>
          <w:szCs w:val="22"/>
        </w:rPr>
        <w:t xml:space="preserve"> Also, getting</w:t>
      </w:r>
      <w:r w:rsidR="00CC27A2" w:rsidRPr="000D7DE7">
        <w:rPr>
          <w:rFonts w:ascii="Arial" w:hAnsi="Arial" w:cs="Arial"/>
          <w:sz w:val="22"/>
          <w:szCs w:val="22"/>
        </w:rPr>
        <w:t xml:space="preserve"> stakeholders from different cultures and countries involved may make it harder</w:t>
      </w:r>
      <w:r w:rsidR="00533202" w:rsidRPr="000D7DE7">
        <w:rPr>
          <w:rFonts w:ascii="Arial" w:hAnsi="Arial" w:cs="Arial"/>
          <w:sz w:val="22"/>
          <w:szCs w:val="22"/>
        </w:rPr>
        <w:t xml:space="preserve"> to communicate. So, established frameworks and techniques must be used to carefully manage stakeholder participation.</w:t>
      </w:r>
    </w:p>
    <w:p w14:paraId="5EA80702" w14:textId="77777777" w:rsidR="00533202" w:rsidRPr="000D7DE7" w:rsidRDefault="00533202" w:rsidP="00AD6DFF">
      <w:pPr>
        <w:rPr>
          <w:rFonts w:ascii="Arial" w:hAnsi="Arial" w:cs="Arial"/>
          <w:sz w:val="22"/>
          <w:szCs w:val="22"/>
        </w:rPr>
      </w:pPr>
    </w:p>
    <w:p w14:paraId="7CC520E7" w14:textId="78DB165A" w:rsidR="00533202" w:rsidRPr="000D7DE7" w:rsidRDefault="00533202" w:rsidP="00C872CF">
      <w:pPr>
        <w:pStyle w:val="Heading2"/>
        <w:rPr>
          <w:rFonts w:ascii="Arial" w:hAnsi="Arial" w:cs="Arial"/>
          <w:sz w:val="22"/>
          <w:szCs w:val="22"/>
        </w:rPr>
      </w:pPr>
      <w:bookmarkStart w:id="22" w:name="_Toc227786763"/>
      <w:r w:rsidRPr="000D7DE7">
        <w:rPr>
          <w:rFonts w:ascii="Arial" w:hAnsi="Arial" w:cs="Arial"/>
          <w:sz w:val="22"/>
          <w:szCs w:val="22"/>
        </w:rPr>
        <w:t>Critical Analysis:</w:t>
      </w:r>
      <w:bookmarkEnd w:id="22"/>
    </w:p>
    <w:p w14:paraId="22F4BD1D" w14:textId="19FD9F35" w:rsidR="00B22A8A" w:rsidRPr="000D7DE7" w:rsidRDefault="007C567B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By making things go more smoothly, making customers happier, boosting the company’s reputation, and lo</w:t>
      </w:r>
      <w:r w:rsidR="004C5881" w:rsidRPr="000D7DE7">
        <w:rPr>
          <w:rFonts w:ascii="Arial" w:hAnsi="Arial" w:cs="Arial"/>
          <w:sz w:val="22"/>
          <w:szCs w:val="22"/>
        </w:rPr>
        <w:t>wering risks, engagin</w:t>
      </w:r>
      <w:r w:rsidR="00466FCC" w:rsidRPr="000D7DE7">
        <w:rPr>
          <w:rFonts w:ascii="Arial" w:hAnsi="Arial" w:cs="Arial"/>
          <w:sz w:val="22"/>
          <w:szCs w:val="22"/>
        </w:rPr>
        <w:t xml:space="preserve">g </w:t>
      </w:r>
      <w:r w:rsidR="004C5881" w:rsidRPr="000D7DE7">
        <w:rPr>
          <w:rFonts w:ascii="Arial" w:hAnsi="Arial" w:cs="Arial"/>
          <w:sz w:val="22"/>
          <w:szCs w:val="22"/>
        </w:rPr>
        <w:t>stakehol</w:t>
      </w:r>
      <w:r w:rsidR="00466FCC" w:rsidRPr="000D7DE7">
        <w:rPr>
          <w:rFonts w:ascii="Arial" w:hAnsi="Arial" w:cs="Arial"/>
          <w:sz w:val="22"/>
          <w:szCs w:val="22"/>
        </w:rPr>
        <w:t>d</w:t>
      </w:r>
      <w:r w:rsidR="004C5881" w:rsidRPr="000D7DE7">
        <w:rPr>
          <w:rFonts w:ascii="Arial" w:hAnsi="Arial" w:cs="Arial"/>
          <w:sz w:val="22"/>
          <w:szCs w:val="22"/>
        </w:rPr>
        <w:t>ers</w:t>
      </w:r>
      <w:r w:rsidR="00B15A96" w:rsidRPr="000D7DE7">
        <w:rPr>
          <w:rFonts w:ascii="Arial" w:hAnsi="Arial" w:cs="Arial"/>
          <w:sz w:val="22"/>
          <w:szCs w:val="22"/>
        </w:rPr>
        <w:t xml:space="preserve"> directly </w:t>
      </w:r>
      <w:r w:rsidR="00B22A8A" w:rsidRPr="000D7DE7">
        <w:rPr>
          <w:rFonts w:ascii="Arial" w:hAnsi="Arial" w:cs="Arial"/>
          <w:sz w:val="22"/>
          <w:szCs w:val="22"/>
        </w:rPr>
        <w:t>a</w:t>
      </w:r>
      <w:r w:rsidR="00B15A96" w:rsidRPr="000D7DE7">
        <w:rPr>
          <w:rFonts w:ascii="Arial" w:hAnsi="Arial" w:cs="Arial"/>
          <w:sz w:val="22"/>
          <w:szCs w:val="22"/>
        </w:rPr>
        <w:t xml:space="preserve">ffects business success. But </w:t>
      </w:r>
      <w:r w:rsidR="00B22A8A" w:rsidRPr="000D7DE7">
        <w:rPr>
          <w:rFonts w:ascii="Arial" w:hAnsi="Arial" w:cs="Arial"/>
          <w:sz w:val="22"/>
          <w:szCs w:val="22"/>
        </w:rPr>
        <w:t xml:space="preserve">it only works if the project manager can keep everyone happy, </w:t>
      </w:r>
      <w:r w:rsidR="00274E2A" w:rsidRPr="000D7DE7">
        <w:rPr>
          <w:rFonts w:ascii="Arial" w:hAnsi="Arial" w:cs="Arial"/>
          <w:sz w:val="22"/>
          <w:szCs w:val="22"/>
        </w:rPr>
        <w:t>handle issues, and make sure that communication is always open. When done right, getting stakeholder</w:t>
      </w:r>
      <w:r w:rsidR="00401FFD" w:rsidRPr="000D7DE7">
        <w:rPr>
          <w:rFonts w:ascii="Arial" w:hAnsi="Arial" w:cs="Arial"/>
          <w:sz w:val="22"/>
          <w:szCs w:val="22"/>
        </w:rPr>
        <w:t>s involved is a critical factor in the success of an organi</w:t>
      </w:r>
      <w:r w:rsidR="008D5485" w:rsidRPr="000D7DE7">
        <w:rPr>
          <w:rFonts w:ascii="Arial" w:hAnsi="Arial" w:cs="Arial"/>
          <w:sz w:val="22"/>
          <w:szCs w:val="22"/>
        </w:rPr>
        <w:t>s</w:t>
      </w:r>
      <w:r w:rsidR="00401FFD" w:rsidRPr="000D7DE7">
        <w:rPr>
          <w:rFonts w:ascii="Arial" w:hAnsi="Arial" w:cs="Arial"/>
          <w:sz w:val="22"/>
          <w:szCs w:val="22"/>
        </w:rPr>
        <w:t>ation and its long-term competiti</w:t>
      </w:r>
      <w:r w:rsidR="008D5485" w:rsidRPr="000D7DE7">
        <w:rPr>
          <w:rFonts w:ascii="Arial" w:hAnsi="Arial" w:cs="Arial"/>
          <w:sz w:val="22"/>
          <w:szCs w:val="22"/>
        </w:rPr>
        <w:t>veness in the global hospitality business.</w:t>
      </w:r>
    </w:p>
    <w:p w14:paraId="4C14A51E" w14:textId="1F048BB1" w:rsidR="008D5485" w:rsidRPr="000D7DE7" w:rsidRDefault="008D5485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In addition, stakeholder </w:t>
      </w:r>
      <w:r w:rsidR="006214B0" w:rsidRPr="000D7DE7">
        <w:rPr>
          <w:rFonts w:ascii="Arial" w:hAnsi="Arial" w:cs="Arial"/>
          <w:sz w:val="22"/>
          <w:szCs w:val="22"/>
        </w:rPr>
        <w:t>engagement supports long- term business sustainability by improving trust</w:t>
      </w:r>
      <w:r w:rsidR="00AE7D8C" w:rsidRPr="000D7DE7">
        <w:rPr>
          <w:rFonts w:ascii="Arial" w:hAnsi="Arial" w:cs="Arial"/>
          <w:sz w:val="22"/>
          <w:szCs w:val="22"/>
        </w:rPr>
        <w:t xml:space="preserve"> and organisational reputation. Companies that actively involve stakeholders are more likely to adapt to ma</w:t>
      </w:r>
      <w:r w:rsidR="00773315" w:rsidRPr="000D7DE7">
        <w:rPr>
          <w:rFonts w:ascii="Arial" w:hAnsi="Arial" w:cs="Arial"/>
          <w:sz w:val="22"/>
          <w:szCs w:val="22"/>
        </w:rPr>
        <w:t>r</w:t>
      </w:r>
      <w:r w:rsidR="00AE7D8C" w:rsidRPr="000D7DE7">
        <w:rPr>
          <w:rFonts w:ascii="Arial" w:hAnsi="Arial" w:cs="Arial"/>
          <w:sz w:val="22"/>
          <w:szCs w:val="22"/>
        </w:rPr>
        <w:t>ke</w:t>
      </w:r>
      <w:r w:rsidR="00773315" w:rsidRPr="000D7DE7">
        <w:rPr>
          <w:rFonts w:ascii="Arial" w:hAnsi="Arial" w:cs="Arial"/>
          <w:sz w:val="22"/>
          <w:szCs w:val="22"/>
        </w:rPr>
        <w:t>t change and maintain a competitive advantage.</w:t>
      </w:r>
    </w:p>
    <w:p w14:paraId="69CB98FE" w14:textId="77777777" w:rsidR="005A2D0D" w:rsidRPr="000D7DE7" w:rsidRDefault="005A2D0D" w:rsidP="00C872CF">
      <w:pPr>
        <w:pStyle w:val="Heading2"/>
        <w:rPr>
          <w:rFonts w:ascii="Arial" w:hAnsi="Arial" w:cs="Arial"/>
          <w:sz w:val="22"/>
          <w:szCs w:val="22"/>
        </w:rPr>
      </w:pPr>
    </w:p>
    <w:p w14:paraId="358C1668" w14:textId="5625CC24" w:rsidR="00773315" w:rsidRPr="000D7DE7" w:rsidRDefault="005A2D0D" w:rsidP="00C872CF">
      <w:pPr>
        <w:pStyle w:val="Heading2"/>
        <w:rPr>
          <w:rFonts w:ascii="Arial" w:hAnsi="Arial" w:cs="Arial"/>
          <w:sz w:val="22"/>
          <w:szCs w:val="22"/>
        </w:rPr>
      </w:pPr>
      <w:r w:rsidRPr="000D7DE7">
        <w:rPr>
          <w:rStyle w:val="Heading1Char"/>
          <w:rFonts w:ascii="Arial" w:hAnsi="Arial" w:cs="Arial"/>
          <w:sz w:val="22"/>
          <w:szCs w:val="22"/>
        </w:rPr>
        <w:t xml:space="preserve"> </w:t>
      </w:r>
      <w:bookmarkStart w:id="23" w:name="_Toc227786764"/>
      <w:r w:rsidRPr="000D7DE7">
        <w:rPr>
          <w:rStyle w:val="Heading1Char"/>
          <w:rFonts w:ascii="Arial" w:hAnsi="Arial" w:cs="Arial"/>
          <w:sz w:val="22"/>
          <w:szCs w:val="22"/>
        </w:rPr>
        <w:t>Recommendations</w:t>
      </w:r>
      <w:bookmarkEnd w:id="23"/>
    </w:p>
    <w:p w14:paraId="4D96CCA1" w14:textId="12EBFDD4" w:rsidR="005A2D0D" w:rsidRPr="000D7DE7" w:rsidRDefault="009C7B57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To ensure </w:t>
      </w:r>
      <w:r w:rsidR="00986945" w:rsidRPr="000D7DE7">
        <w:rPr>
          <w:rFonts w:ascii="Arial" w:hAnsi="Arial" w:cs="Arial"/>
          <w:sz w:val="22"/>
          <w:szCs w:val="22"/>
        </w:rPr>
        <w:t xml:space="preserve">the successful </w:t>
      </w:r>
      <w:r w:rsidR="004D1596" w:rsidRPr="000D7DE7">
        <w:rPr>
          <w:rFonts w:ascii="Arial" w:hAnsi="Arial" w:cs="Arial"/>
          <w:sz w:val="22"/>
          <w:szCs w:val="22"/>
        </w:rPr>
        <w:t>implementation</w:t>
      </w:r>
      <w:r w:rsidR="00986945" w:rsidRPr="000D7DE7">
        <w:rPr>
          <w:rFonts w:ascii="Arial" w:hAnsi="Arial" w:cs="Arial"/>
          <w:sz w:val="22"/>
          <w:szCs w:val="22"/>
        </w:rPr>
        <w:t xml:space="preserve"> of the </w:t>
      </w:r>
      <w:proofErr w:type="spellStart"/>
      <w:r w:rsidR="00986945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986945" w:rsidRPr="000D7DE7">
        <w:rPr>
          <w:rFonts w:ascii="Arial" w:hAnsi="Arial" w:cs="Arial"/>
          <w:sz w:val="22"/>
          <w:szCs w:val="22"/>
        </w:rPr>
        <w:t>+</w:t>
      </w:r>
      <w:r w:rsidR="00C82F2F" w:rsidRPr="000D7DE7">
        <w:rPr>
          <w:rFonts w:ascii="Arial" w:hAnsi="Arial" w:cs="Arial"/>
          <w:sz w:val="22"/>
          <w:szCs w:val="22"/>
        </w:rPr>
        <w:t xml:space="preserve"> service at Hyatt Hotels Corporation, several strategic reco</w:t>
      </w:r>
      <w:r w:rsidR="006E13C7" w:rsidRPr="000D7DE7">
        <w:rPr>
          <w:rFonts w:ascii="Arial" w:hAnsi="Arial" w:cs="Arial"/>
          <w:sz w:val="22"/>
          <w:szCs w:val="22"/>
        </w:rPr>
        <w:t>m</w:t>
      </w:r>
      <w:r w:rsidR="00C82F2F" w:rsidRPr="000D7DE7">
        <w:rPr>
          <w:rFonts w:ascii="Arial" w:hAnsi="Arial" w:cs="Arial"/>
          <w:sz w:val="22"/>
          <w:szCs w:val="22"/>
        </w:rPr>
        <w:t>m</w:t>
      </w:r>
      <w:r w:rsidR="006E13C7" w:rsidRPr="000D7DE7">
        <w:rPr>
          <w:rFonts w:ascii="Arial" w:hAnsi="Arial" w:cs="Arial"/>
          <w:sz w:val="22"/>
          <w:szCs w:val="22"/>
        </w:rPr>
        <w:t>e</w:t>
      </w:r>
      <w:r w:rsidR="00C82F2F" w:rsidRPr="000D7DE7">
        <w:rPr>
          <w:rFonts w:ascii="Arial" w:hAnsi="Arial" w:cs="Arial"/>
          <w:sz w:val="22"/>
          <w:szCs w:val="22"/>
        </w:rPr>
        <w:t>ndation</w:t>
      </w:r>
      <w:r w:rsidR="006E13C7" w:rsidRPr="000D7DE7">
        <w:rPr>
          <w:rFonts w:ascii="Arial" w:hAnsi="Arial" w:cs="Arial"/>
          <w:sz w:val="22"/>
          <w:szCs w:val="22"/>
        </w:rPr>
        <w:t>s can improve stakeholder engagement</w:t>
      </w:r>
      <w:r w:rsidR="00EC7F53" w:rsidRPr="000D7DE7">
        <w:rPr>
          <w:rFonts w:ascii="Arial" w:hAnsi="Arial" w:cs="Arial"/>
          <w:sz w:val="22"/>
          <w:szCs w:val="22"/>
        </w:rPr>
        <w:t xml:space="preserve"> and overall business performance.</w:t>
      </w:r>
    </w:p>
    <w:p w14:paraId="60B74E2A" w14:textId="7C391F17" w:rsidR="00EC7F53" w:rsidRPr="000D7DE7" w:rsidRDefault="00EC7F53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Fi</w:t>
      </w:r>
      <w:r w:rsidR="002A55BC" w:rsidRPr="000D7DE7">
        <w:rPr>
          <w:rFonts w:ascii="Arial" w:hAnsi="Arial" w:cs="Arial"/>
          <w:sz w:val="22"/>
          <w:szCs w:val="22"/>
        </w:rPr>
        <w:t>rstly, the organisation should invest in digital collaboration tools to improve communication and coordination bet</w:t>
      </w:r>
      <w:r w:rsidR="00132CF4" w:rsidRPr="000D7DE7">
        <w:rPr>
          <w:rFonts w:ascii="Arial" w:hAnsi="Arial" w:cs="Arial"/>
          <w:sz w:val="22"/>
          <w:szCs w:val="22"/>
        </w:rPr>
        <w:t xml:space="preserve">ween stakeholders. Platforms such as project management systems </w:t>
      </w:r>
      <w:r w:rsidR="00132CF4" w:rsidRPr="000D7DE7">
        <w:rPr>
          <w:rFonts w:ascii="Arial" w:hAnsi="Arial" w:cs="Arial"/>
          <w:sz w:val="22"/>
          <w:szCs w:val="22"/>
        </w:rPr>
        <w:lastRenderedPageBreak/>
        <w:t xml:space="preserve">and </w:t>
      </w:r>
      <w:r w:rsidR="00983A67" w:rsidRPr="000D7DE7">
        <w:rPr>
          <w:rFonts w:ascii="Arial" w:hAnsi="Arial" w:cs="Arial"/>
          <w:sz w:val="22"/>
          <w:szCs w:val="22"/>
        </w:rPr>
        <w:t>shared digital d</w:t>
      </w:r>
      <w:r w:rsidR="00B022E0" w:rsidRPr="000D7DE7">
        <w:rPr>
          <w:rFonts w:ascii="Arial" w:hAnsi="Arial" w:cs="Arial"/>
          <w:sz w:val="22"/>
          <w:szCs w:val="22"/>
        </w:rPr>
        <w:t>a</w:t>
      </w:r>
      <w:r w:rsidR="00983A67" w:rsidRPr="000D7DE7">
        <w:rPr>
          <w:rFonts w:ascii="Arial" w:hAnsi="Arial" w:cs="Arial"/>
          <w:sz w:val="22"/>
          <w:szCs w:val="22"/>
        </w:rPr>
        <w:t>shboards can facilitate real-time i</w:t>
      </w:r>
      <w:r w:rsidR="00B022E0" w:rsidRPr="000D7DE7">
        <w:rPr>
          <w:rFonts w:ascii="Arial" w:hAnsi="Arial" w:cs="Arial"/>
          <w:sz w:val="22"/>
          <w:szCs w:val="22"/>
        </w:rPr>
        <w:t>nformation sharing</w:t>
      </w:r>
      <w:r w:rsidR="009563A0" w:rsidRPr="000D7DE7">
        <w:rPr>
          <w:rFonts w:ascii="Arial" w:hAnsi="Arial" w:cs="Arial"/>
          <w:sz w:val="22"/>
          <w:szCs w:val="22"/>
        </w:rPr>
        <w:t xml:space="preserve">, reduce delays, and </w:t>
      </w:r>
      <w:r w:rsidR="00BE120E" w:rsidRPr="000D7DE7">
        <w:rPr>
          <w:rFonts w:ascii="Arial" w:hAnsi="Arial" w:cs="Arial"/>
          <w:sz w:val="22"/>
          <w:szCs w:val="22"/>
        </w:rPr>
        <w:t>enhance transparency. This is particularly important in a global project where teams are in different regions.</w:t>
      </w:r>
    </w:p>
    <w:p w14:paraId="13607857" w14:textId="53D89E66" w:rsidR="00D21619" w:rsidRPr="000D7DE7" w:rsidRDefault="00F617B2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Secondly, communication strategies should be improved to ensure that all s</w:t>
      </w:r>
      <w:r w:rsidR="00CB1BBA" w:rsidRPr="000D7DE7">
        <w:rPr>
          <w:rFonts w:ascii="Arial" w:hAnsi="Arial" w:cs="Arial"/>
          <w:sz w:val="22"/>
          <w:szCs w:val="22"/>
        </w:rPr>
        <w:t>takeholder</w:t>
      </w:r>
      <w:r w:rsidR="00F269A3" w:rsidRPr="000D7DE7">
        <w:rPr>
          <w:rFonts w:ascii="Arial" w:hAnsi="Arial" w:cs="Arial"/>
          <w:sz w:val="22"/>
          <w:szCs w:val="22"/>
        </w:rPr>
        <w:t xml:space="preserve">s </w:t>
      </w:r>
      <w:r w:rsidRPr="000D7DE7">
        <w:rPr>
          <w:rFonts w:ascii="Arial" w:hAnsi="Arial" w:cs="Arial"/>
          <w:sz w:val="22"/>
          <w:szCs w:val="22"/>
        </w:rPr>
        <w:t>receive</w:t>
      </w:r>
      <w:r w:rsidR="00606F52" w:rsidRPr="000D7DE7">
        <w:rPr>
          <w:rFonts w:ascii="Arial" w:hAnsi="Arial" w:cs="Arial"/>
          <w:sz w:val="22"/>
          <w:szCs w:val="22"/>
        </w:rPr>
        <w:t xml:space="preserve"> clear, </w:t>
      </w:r>
      <w:r w:rsidR="001E4038" w:rsidRPr="000D7DE7">
        <w:rPr>
          <w:rFonts w:ascii="Arial" w:hAnsi="Arial" w:cs="Arial"/>
          <w:sz w:val="22"/>
          <w:szCs w:val="22"/>
        </w:rPr>
        <w:t>consistent, and</w:t>
      </w:r>
      <w:r w:rsidR="007E2782" w:rsidRPr="000D7DE7">
        <w:rPr>
          <w:rFonts w:ascii="Arial" w:hAnsi="Arial" w:cs="Arial"/>
          <w:sz w:val="22"/>
          <w:szCs w:val="22"/>
        </w:rPr>
        <w:t xml:space="preserve"> relevant information</w:t>
      </w:r>
      <w:r w:rsidR="00CB1BBA" w:rsidRPr="000D7DE7">
        <w:rPr>
          <w:rFonts w:ascii="Arial" w:hAnsi="Arial" w:cs="Arial"/>
          <w:sz w:val="22"/>
          <w:szCs w:val="22"/>
        </w:rPr>
        <w:t>.</w:t>
      </w:r>
    </w:p>
    <w:p w14:paraId="482A2876" w14:textId="10864519" w:rsidR="00F269A3" w:rsidRPr="000D7DE7" w:rsidRDefault="007C5494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Communication should be two-way, allowing stakeholders to provide feedback and express co</w:t>
      </w:r>
      <w:r w:rsidR="0013463E" w:rsidRPr="000D7DE7">
        <w:rPr>
          <w:rFonts w:ascii="Arial" w:hAnsi="Arial" w:cs="Arial"/>
          <w:sz w:val="22"/>
          <w:szCs w:val="22"/>
        </w:rPr>
        <w:t>ncer</w:t>
      </w:r>
      <w:r w:rsidR="008D655F" w:rsidRPr="000D7DE7">
        <w:rPr>
          <w:rFonts w:ascii="Arial" w:hAnsi="Arial" w:cs="Arial"/>
          <w:sz w:val="22"/>
          <w:szCs w:val="22"/>
        </w:rPr>
        <w:t>ns. Tailoring communication methods to different stakeholder groups</w:t>
      </w:r>
      <w:r w:rsidR="00C93FB8" w:rsidRPr="000D7DE7">
        <w:rPr>
          <w:rFonts w:ascii="Arial" w:hAnsi="Arial" w:cs="Arial"/>
          <w:sz w:val="22"/>
          <w:szCs w:val="22"/>
        </w:rPr>
        <w:t>, such as employees, c</w:t>
      </w:r>
      <w:r w:rsidR="0081456B" w:rsidRPr="000D7DE7">
        <w:rPr>
          <w:rFonts w:ascii="Arial" w:hAnsi="Arial" w:cs="Arial"/>
          <w:sz w:val="22"/>
          <w:szCs w:val="22"/>
        </w:rPr>
        <w:t>ustomers, and management, can increase engagement and reduce misunderstanding</w:t>
      </w:r>
      <w:r w:rsidR="00B67319" w:rsidRPr="000D7DE7">
        <w:rPr>
          <w:rFonts w:ascii="Arial" w:hAnsi="Arial" w:cs="Arial"/>
          <w:sz w:val="22"/>
          <w:szCs w:val="22"/>
        </w:rPr>
        <w:t>s.</w:t>
      </w:r>
    </w:p>
    <w:p w14:paraId="777BAA13" w14:textId="700292B5" w:rsidR="00B67319" w:rsidRPr="000D7DE7" w:rsidRDefault="00B67319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Another key recommendation is to provide continuous employee training and support.</w:t>
      </w:r>
      <w:r w:rsidR="0046543D" w:rsidRPr="000D7DE7">
        <w:rPr>
          <w:rFonts w:ascii="Arial" w:hAnsi="Arial" w:cs="Arial"/>
          <w:sz w:val="22"/>
          <w:szCs w:val="22"/>
        </w:rPr>
        <w:t xml:space="preserve"> As the </w:t>
      </w:r>
      <w:proofErr w:type="spellStart"/>
      <w:r w:rsidR="0046543D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46543D" w:rsidRPr="000D7DE7">
        <w:rPr>
          <w:rFonts w:ascii="Arial" w:hAnsi="Arial" w:cs="Arial"/>
          <w:sz w:val="22"/>
          <w:szCs w:val="22"/>
        </w:rPr>
        <w:t>+ service involves AI technologies, em</w:t>
      </w:r>
      <w:r w:rsidR="00D244E8" w:rsidRPr="000D7DE7">
        <w:rPr>
          <w:rFonts w:ascii="Arial" w:hAnsi="Arial" w:cs="Arial"/>
          <w:sz w:val="22"/>
          <w:szCs w:val="22"/>
        </w:rPr>
        <w:t>plo</w:t>
      </w:r>
      <w:r w:rsidR="00171E98" w:rsidRPr="000D7DE7">
        <w:rPr>
          <w:rFonts w:ascii="Arial" w:hAnsi="Arial" w:cs="Arial"/>
          <w:sz w:val="22"/>
          <w:szCs w:val="22"/>
        </w:rPr>
        <w:t xml:space="preserve">yees must be equipped with </w:t>
      </w:r>
      <w:r w:rsidR="00E52535" w:rsidRPr="000D7DE7">
        <w:rPr>
          <w:rFonts w:ascii="Arial" w:hAnsi="Arial" w:cs="Arial"/>
          <w:sz w:val="22"/>
          <w:szCs w:val="22"/>
        </w:rPr>
        <w:t xml:space="preserve">the necessary skills and knowledge to adapt to new systems. Training programmes </w:t>
      </w:r>
      <w:r w:rsidR="00634108">
        <w:rPr>
          <w:rFonts w:ascii="Arial" w:hAnsi="Arial" w:cs="Arial"/>
          <w:sz w:val="22"/>
          <w:szCs w:val="22"/>
        </w:rPr>
        <w:t>ensure that employees feel confident and capable of using technologies.</w:t>
      </w:r>
    </w:p>
    <w:p w14:paraId="26C2C0EA" w14:textId="251B3CCB" w:rsidR="0092453E" w:rsidRPr="000D7DE7" w:rsidRDefault="0092453E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Furthermore, </w:t>
      </w:r>
      <w:r w:rsidR="008F1BEC" w:rsidRPr="000D7DE7">
        <w:rPr>
          <w:rFonts w:ascii="Arial" w:hAnsi="Arial" w:cs="Arial"/>
          <w:sz w:val="22"/>
          <w:szCs w:val="22"/>
        </w:rPr>
        <w:t>the organisation should use key performance indicators (</w:t>
      </w:r>
      <w:r w:rsidR="002866D7" w:rsidRPr="000D7DE7">
        <w:rPr>
          <w:rFonts w:ascii="Arial" w:hAnsi="Arial" w:cs="Arial"/>
          <w:sz w:val="22"/>
          <w:szCs w:val="22"/>
        </w:rPr>
        <w:t xml:space="preserve">KPIs) to measure stakeholder engagement. Metrics such as employee satisfaction, customer feedback, </w:t>
      </w:r>
      <w:r w:rsidR="00CA7DAE" w:rsidRPr="000D7DE7">
        <w:rPr>
          <w:rFonts w:ascii="Arial" w:hAnsi="Arial" w:cs="Arial"/>
          <w:sz w:val="22"/>
          <w:szCs w:val="22"/>
        </w:rPr>
        <w:t>and project completion</w:t>
      </w:r>
      <w:r w:rsidR="00CE4668" w:rsidRPr="000D7DE7">
        <w:rPr>
          <w:rFonts w:ascii="Arial" w:hAnsi="Arial" w:cs="Arial"/>
          <w:sz w:val="22"/>
          <w:szCs w:val="22"/>
        </w:rPr>
        <w:t xml:space="preserve"> rates can help evaluate the effectiveness of engagement</w:t>
      </w:r>
      <w:r w:rsidR="00765C84" w:rsidRPr="000D7DE7">
        <w:rPr>
          <w:rFonts w:ascii="Arial" w:hAnsi="Arial" w:cs="Arial"/>
          <w:sz w:val="22"/>
          <w:szCs w:val="22"/>
        </w:rPr>
        <w:t xml:space="preserve"> strategies. This allows the organisation</w:t>
      </w:r>
      <w:r w:rsidR="00124CE4" w:rsidRPr="000D7DE7">
        <w:rPr>
          <w:rFonts w:ascii="Arial" w:hAnsi="Arial" w:cs="Arial"/>
          <w:sz w:val="22"/>
          <w:szCs w:val="22"/>
        </w:rPr>
        <w:t xml:space="preserve"> to identify areas for improvement and make data-driven decisions.</w:t>
      </w:r>
    </w:p>
    <w:p w14:paraId="0D50CCBA" w14:textId="7E235E5C" w:rsidR="000A4281" w:rsidRPr="000D7DE7" w:rsidRDefault="000A4281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Finally, strengthening feedback systems is essential to ensure continuous improvement. Regular surveys, feedback tools, and stakeholder consultations can </w:t>
      </w:r>
      <w:r w:rsidR="00E041EC" w:rsidRPr="000D7DE7">
        <w:rPr>
          <w:rFonts w:ascii="Arial" w:hAnsi="Arial" w:cs="Arial"/>
          <w:sz w:val="22"/>
          <w:szCs w:val="22"/>
        </w:rPr>
        <w:t>provide valuable insi</w:t>
      </w:r>
      <w:r w:rsidR="00600C4A" w:rsidRPr="000D7DE7">
        <w:rPr>
          <w:rFonts w:ascii="Arial" w:hAnsi="Arial" w:cs="Arial"/>
          <w:sz w:val="22"/>
          <w:szCs w:val="22"/>
        </w:rPr>
        <w:t>ghts into stakeholder needs</w:t>
      </w:r>
      <w:r w:rsidR="003E5C9F" w:rsidRPr="000D7DE7">
        <w:rPr>
          <w:rFonts w:ascii="Arial" w:hAnsi="Arial" w:cs="Arial"/>
          <w:sz w:val="22"/>
          <w:szCs w:val="22"/>
        </w:rPr>
        <w:t xml:space="preserve"> and expectations. This supports better decision-making and </w:t>
      </w:r>
      <w:r w:rsidR="00446727" w:rsidRPr="000D7DE7">
        <w:rPr>
          <w:rFonts w:ascii="Arial" w:hAnsi="Arial" w:cs="Arial"/>
          <w:sz w:val="22"/>
          <w:szCs w:val="22"/>
        </w:rPr>
        <w:t>enhances service quality.</w:t>
      </w:r>
    </w:p>
    <w:p w14:paraId="500A77CC" w14:textId="2DC3217E" w:rsidR="0028012F" w:rsidRPr="000D7DE7" w:rsidRDefault="0028012F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Overall, these </w:t>
      </w:r>
      <w:r w:rsidR="00C96547" w:rsidRPr="000D7DE7">
        <w:rPr>
          <w:rFonts w:ascii="Arial" w:hAnsi="Arial" w:cs="Arial"/>
          <w:sz w:val="22"/>
          <w:szCs w:val="22"/>
        </w:rPr>
        <w:t>recommendations aim to improve communication, increase</w:t>
      </w:r>
      <w:r w:rsidR="00B32277" w:rsidRPr="000D7DE7">
        <w:rPr>
          <w:rFonts w:ascii="Arial" w:hAnsi="Arial" w:cs="Arial"/>
          <w:sz w:val="22"/>
          <w:szCs w:val="22"/>
        </w:rPr>
        <w:t xml:space="preserve"> stakeholder involvement, and support the successful impl</w:t>
      </w:r>
      <w:r w:rsidR="0001561F" w:rsidRPr="000D7DE7">
        <w:rPr>
          <w:rFonts w:ascii="Arial" w:hAnsi="Arial" w:cs="Arial"/>
          <w:sz w:val="22"/>
          <w:szCs w:val="22"/>
        </w:rPr>
        <w:t xml:space="preserve">ementation of the </w:t>
      </w:r>
      <w:proofErr w:type="spellStart"/>
      <w:r w:rsidR="0001561F" w:rsidRPr="000D7DE7">
        <w:rPr>
          <w:rFonts w:ascii="Arial" w:hAnsi="Arial" w:cs="Arial"/>
          <w:sz w:val="22"/>
          <w:szCs w:val="22"/>
        </w:rPr>
        <w:t>S</w:t>
      </w:r>
      <w:r w:rsidR="00634108">
        <w:rPr>
          <w:rFonts w:ascii="Arial" w:hAnsi="Arial" w:cs="Arial"/>
          <w:sz w:val="22"/>
          <w:szCs w:val="22"/>
        </w:rPr>
        <w:t>t</w:t>
      </w:r>
      <w:r w:rsidR="007F3DAC" w:rsidRPr="000D7DE7">
        <w:rPr>
          <w:rFonts w:ascii="Arial" w:hAnsi="Arial" w:cs="Arial"/>
          <w:sz w:val="22"/>
          <w:szCs w:val="22"/>
        </w:rPr>
        <w:t>aySmart</w:t>
      </w:r>
      <w:proofErr w:type="spellEnd"/>
      <w:r w:rsidR="007F3DAC" w:rsidRPr="000D7DE7">
        <w:rPr>
          <w:rFonts w:ascii="Arial" w:hAnsi="Arial" w:cs="Arial"/>
          <w:sz w:val="22"/>
          <w:szCs w:val="22"/>
        </w:rPr>
        <w:t>+ service.</w:t>
      </w:r>
    </w:p>
    <w:p w14:paraId="37ABB75A" w14:textId="206B507E" w:rsidR="007F3DAC" w:rsidRPr="000D7DE7" w:rsidRDefault="00BB66D1" w:rsidP="00C872CF">
      <w:pPr>
        <w:pStyle w:val="Heading1"/>
        <w:rPr>
          <w:rFonts w:ascii="Arial" w:hAnsi="Arial" w:cs="Arial"/>
          <w:sz w:val="22"/>
          <w:szCs w:val="22"/>
        </w:rPr>
      </w:pPr>
      <w:bookmarkStart w:id="24" w:name="_Toc227786765"/>
      <w:r w:rsidRPr="000D7DE7">
        <w:rPr>
          <w:rFonts w:ascii="Arial" w:hAnsi="Arial" w:cs="Arial"/>
          <w:sz w:val="22"/>
          <w:szCs w:val="22"/>
        </w:rPr>
        <w:t>Conclusion</w:t>
      </w:r>
      <w:bookmarkEnd w:id="24"/>
    </w:p>
    <w:p w14:paraId="2C791877" w14:textId="7E7FF809" w:rsidR="00937892" w:rsidRPr="000D7DE7" w:rsidRDefault="00937892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The </w:t>
      </w:r>
      <w:proofErr w:type="spellStart"/>
      <w:r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Pr="000D7DE7">
        <w:rPr>
          <w:rFonts w:ascii="Arial" w:hAnsi="Arial" w:cs="Arial"/>
          <w:sz w:val="22"/>
          <w:szCs w:val="22"/>
        </w:rPr>
        <w:t xml:space="preserve">+ </w:t>
      </w:r>
      <w:r w:rsidR="00C6560E" w:rsidRPr="000D7DE7">
        <w:rPr>
          <w:rFonts w:ascii="Arial" w:hAnsi="Arial" w:cs="Arial"/>
          <w:sz w:val="22"/>
          <w:szCs w:val="22"/>
        </w:rPr>
        <w:t>project demonstrates the critical importance of stakeholder engageme</w:t>
      </w:r>
      <w:r w:rsidR="00EF338D" w:rsidRPr="000D7DE7">
        <w:rPr>
          <w:rFonts w:ascii="Arial" w:hAnsi="Arial" w:cs="Arial"/>
          <w:sz w:val="22"/>
          <w:szCs w:val="22"/>
        </w:rPr>
        <w:t>nt in achieving successful project outcomes within Hyat</w:t>
      </w:r>
      <w:r w:rsidR="00EA6DE8" w:rsidRPr="000D7DE7">
        <w:rPr>
          <w:rFonts w:ascii="Arial" w:hAnsi="Arial" w:cs="Arial"/>
          <w:sz w:val="22"/>
          <w:szCs w:val="22"/>
        </w:rPr>
        <w:t>t</w:t>
      </w:r>
      <w:r w:rsidR="00EF338D" w:rsidRPr="000D7DE7">
        <w:rPr>
          <w:rFonts w:ascii="Arial" w:hAnsi="Arial" w:cs="Arial"/>
          <w:sz w:val="22"/>
          <w:szCs w:val="22"/>
        </w:rPr>
        <w:t xml:space="preserve"> Ho</w:t>
      </w:r>
      <w:r w:rsidR="00EA6DE8" w:rsidRPr="000D7DE7">
        <w:rPr>
          <w:rFonts w:ascii="Arial" w:hAnsi="Arial" w:cs="Arial"/>
          <w:sz w:val="22"/>
          <w:szCs w:val="22"/>
        </w:rPr>
        <w:t>tels Corporation.</w:t>
      </w:r>
    </w:p>
    <w:p w14:paraId="66FFEAFA" w14:textId="2609EEF9" w:rsidR="00EA6DE8" w:rsidRPr="000D7DE7" w:rsidRDefault="00EA6DE8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By applying key framework</w:t>
      </w:r>
      <w:r w:rsidR="00B16A59" w:rsidRPr="000D7DE7">
        <w:rPr>
          <w:rFonts w:ascii="Arial" w:hAnsi="Arial" w:cs="Arial"/>
          <w:sz w:val="22"/>
          <w:szCs w:val="22"/>
        </w:rPr>
        <w:t xml:space="preserve">s such as Mendelow’s stakeholder matrix, the RACI model, and </w:t>
      </w:r>
      <w:r w:rsidR="003F010E" w:rsidRPr="000D7DE7">
        <w:rPr>
          <w:rFonts w:ascii="Arial" w:hAnsi="Arial" w:cs="Arial"/>
          <w:sz w:val="22"/>
          <w:szCs w:val="22"/>
        </w:rPr>
        <w:t xml:space="preserve">the </w:t>
      </w:r>
      <w:r w:rsidR="00B16A59" w:rsidRPr="000D7DE7">
        <w:rPr>
          <w:rFonts w:ascii="Arial" w:hAnsi="Arial" w:cs="Arial"/>
          <w:sz w:val="22"/>
          <w:szCs w:val="22"/>
        </w:rPr>
        <w:t>4C’s approach, organisations can improve</w:t>
      </w:r>
      <w:r w:rsidR="003F010E" w:rsidRPr="000D7DE7">
        <w:rPr>
          <w:rFonts w:ascii="Arial" w:hAnsi="Arial" w:cs="Arial"/>
          <w:sz w:val="22"/>
          <w:szCs w:val="22"/>
        </w:rPr>
        <w:t xml:space="preserve"> communication, collaboration, and trust among stakeholders</w:t>
      </w:r>
      <w:r w:rsidR="00E70F05">
        <w:rPr>
          <w:rFonts w:ascii="Arial" w:hAnsi="Arial" w:cs="Arial"/>
          <w:sz w:val="22"/>
          <w:szCs w:val="22"/>
        </w:rPr>
        <w:t xml:space="preserve"> </w:t>
      </w:r>
      <w:r w:rsidR="006C77F7" w:rsidRPr="000D7DE7">
        <w:rPr>
          <w:rFonts w:ascii="Arial" w:hAnsi="Arial" w:cs="Arial"/>
          <w:sz w:val="22"/>
          <w:szCs w:val="22"/>
        </w:rPr>
        <w:t xml:space="preserve">(Hristov and </w:t>
      </w:r>
      <w:proofErr w:type="spellStart"/>
      <w:r w:rsidR="006C77F7" w:rsidRPr="000D7DE7">
        <w:rPr>
          <w:rFonts w:ascii="Arial" w:hAnsi="Arial" w:cs="Arial"/>
          <w:sz w:val="22"/>
          <w:szCs w:val="22"/>
        </w:rPr>
        <w:t>Appolloni</w:t>
      </w:r>
      <w:proofErr w:type="spellEnd"/>
      <w:r w:rsidR="006C77F7" w:rsidRPr="000D7DE7">
        <w:rPr>
          <w:rFonts w:ascii="Arial" w:hAnsi="Arial" w:cs="Arial"/>
          <w:sz w:val="22"/>
          <w:szCs w:val="22"/>
        </w:rPr>
        <w:t>, 2022)</w:t>
      </w:r>
      <w:r w:rsidR="00E70F05">
        <w:rPr>
          <w:rFonts w:ascii="Arial" w:hAnsi="Arial" w:cs="Arial"/>
          <w:sz w:val="22"/>
          <w:szCs w:val="22"/>
        </w:rPr>
        <w:t>.</w:t>
      </w:r>
    </w:p>
    <w:p w14:paraId="6DACB193" w14:textId="510AF610" w:rsidR="003F6855" w:rsidRPr="000D7DE7" w:rsidRDefault="003F6855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Effective stakeholder engagement contributes directly to improve</w:t>
      </w:r>
      <w:r w:rsidR="00370378" w:rsidRPr="000D7DE7">
        <w:rPr>
          <w:rFonts w:ascii="Arial" w:hAnsi="Arial" w:cs="Arial"/>
          <w:sz w:val="22"/>
          <w:szCs w:val="22"/>
        </w:rPr>
        <w:t>d</w:t>
      </w:r>
      <w:r w:rsidRPr="000D7DE7">
        <w:rPr>
          <w:rFonts w:ascii="Arial" w:hAnsi="Arial" w:cs="Arial"/>
          <w:sz w:val="22"/>
          <w:szCs w:val="22"/>
        </w:rPr>
        <w:t xml:space="preserve"> business performance by increasing operational efficiency, enhancing customer </w:t>
      </w:r>
      <w:r w:rsidR="00370378" w:rsidRPr="000D7DE7">
        <w:rPr>
          <w:rFonts w:ascii="Arial" w:hAnsi="Arial" w:cs="Arial"/>
          <w:sz w:val="22"/>
          <w:szCs w:val="22"/>
        </w:rPr>
        <w:t>satisfaction, and strengthening organisational reputation. Engaging stakeholders through</w:t>
      </w:r>
      <w:r w:rsidR="00F4475E" w:rsidRPr="000D7DE7">
        <w:rPr>
          <w:rFonts w:ascii="Arial" w:hAnsi="Arial" w:cs="Arial"/>
          <w:sz w:val="22"/>
          <w:szCs w:val="22"/>
        </w:rPr>
        <w:t>out the project lifecycle ensure</w:t>
      </w:r>
      <w:r w:rsidR="00AB37E8" w:rsidRPr="000D7DE7">
        <w:rPr>
          <w:rFonts w:ascii="Arial" w:hAnsi="Arial" w:cs="Arial"/>
          <w:sz w:val="22"/>
          <w:szCs w:val="22"/>
        </w:rPr>
        <w:t>s</w:t>
      </w:r>
      <w:r w:rsidR="00F4475E" w:rsidRPr="000D7DE7">
        <w:rPr>
          <w:rFonts w:ascii="Arial" w:hAnsi="Arial" w:cs="Arial"/>
          <w:sz w:val="22"/>
          <w:szCs w:val="22"/>
        </w:rPr>
        <w:t xml:space="preserve"> that</w:t>
      </w:r>
      <w:r w:rsidR="00AB37E8" w:rsidRPr="000D7DE7">
        <w:rPr>
          <w:rFonts w:ascii="Arial" w:hAnsi="Arial" w:cs="Arial"/>
          <w:sz w:val="22"/>
          <w:szCs w:val="22"/>
        </w:rPr>
        <w:t xml:space="preserve"> their needs and expectations are considered, leading to better decision-making and reduced risk.</w:t>
      </w:r>
      <w:r w:rsidR="00F4475E" w:rsidRPr="000D7DE7">
        <w:rPr>
          <w:rFonts w:ascii="Arial" w:hAnsi="Arial" w:cs="Arial"/>
          <w:sz w:val="22"/>
          <w:szCs w:val="22"/>
        </w:rPr>
        <w:t xml:space="preserve"> </w:t>
      </w:r>
    </w:p>
    <w:p w14:paraId="7978FC59" w14:textId="58D2F714" w:rsidR="000D155D" w:rsidRPr="000D7DE7" w:rsidRDefault="000D155D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However, the report also highlights that stakeholder engagement presents several challenges, including resistance to c</w:t>
      </w:r>
      <w:r w:rsidR="000020E5" w:rsidRPr="000D7DE7">
        <w:rPr>
          <w:rFonts w:ascii="Arial" w:hAnsi="Arial" w:cs="Arial"/>
          <w:sz w:val="22"/>
          <w:szCs w:val="22"/>
        </w:rPr>
        <w:t>hange, conflictin</w:t>
      </w:r>
      <w:r w:rsidR="009E4FBD" w:rsidRPr="000D7DE7">
        <w:rPr>
          <w:rFonts w:ascii="Arial" w:hAnsi="Arial" w:cs="Arial"/>
          <w:sz w:val="22"/>
          <w:szCs w:val="22"/>
        </w:rPr>
        <w:t>g</w:t>
      </w:r>
      <w:r w:rsidR="000020E5" w:rsidRPr="000D7DE7">
        <w:rPr>
          <w:rFonts w:ascii="Arial" w:hAnsi="Arial" w:cs="Arial"/>
          <w:sz w:val="22"/>
          <w:szCs w:val="22"/>
        </w:rPr>
        <w:t xml:space="preserve"> stakeholder interests, and ethical concerns related to data privacy and the use of AI technologies</w:t>
      </w:r>
      <w:r w:rsidR="009E4FBD" w:rsidRPr="000D7DE7">
        <w:rPr>
          <w:rFonts w:ascii="Arial" w:hAnsi="Arial" w:cs="Arial"/>
          <w:sz w:val="22"/>
          <w:szCs w:val="22"/>
        </w:rPr>
        <w:t>. These challenges require careful management through clear communication, structured strategies, and continuous stakeholder involvement.</w:t>
      </w:r>
    </w:p>
    <w:p w14:paraId="14D055E7" w14:textId="4584E726" w:rsidR="009E4FBD" w:rsidRPr="000D7DE7" w:rsidRDefault="009E4FBD" w:rsidP="00AD6DFF">
      <w:pPr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lastRenderedPageBreak/>
        <w:t>In conclusion, stakeholder engagement is not a one-time activity but an ongoing process that is essential for long-term success. By prioritising stakeholder relationships and applying appropriate engagement strategies, organisations can ensure the succ</w:t>
      </w:r>
      <w:r w:rsidR="00821B23" w:rsidRPr="000D7DE7">
        <w:rPr>
          <w:rFonts w:ascii="Arial" w:hAnsi="Arial" w:cs="Arial"/>
          <w:sz w:val="22"/>
          <w:szCs w:val="22"/>
        </w:rPr>
        <w:t xml:space="preserve">essful </w:t>
      </w:r>
      <w:r w:rsidR="0009601F" w:rsidRPr="000D7DE7">
        <w:rPr>
          <w:rFonts w:ascii="Arial" w:hAnsi="Arial" w:cs="Arial"/>
          <w:sz w:val="22"/>
          <w:szCs w:val="22"/>
        </w:rPr>
        <w:t>im</w:t>
      </w:r>
      <w:r w:rsidR="002404C5" w:rsidRPr="000D7DE7">
        <w:rPr>
          <w:rFonts w:ascii="Arial" w:hAnsi="Arial" w:cs="Arial"/>
          <w:sz w:val="22"/>
          <w:szCs w:val="22"/>
        </w:rPr>
        <w:t xml:space="preserve">plementation of innovative services such as </w:t>
      </w:r>
      <w:proofErr w:type="spellStart"/>
      <w:r w:rsidR="002404C5" w:rsidRPr="000D7DE7">
        <w:rPr>
          <w:rFonts w:ascii="Arial" w:hAnsi="Arial" w:cs="Arial"/>
          <w:sz w:val="22"/>
          <w:szCs w:val="22"/>
        </w:rPr>
        <w:t>StaySmart</w:t>
      </w:r>
      <w:proofErr w:type="spellEnd"/>
      <w:r w:rsidR="002404C5" w:rsidRPr="000D7DE7">
        <w:rPr>
          <w:rFonts w:ascii="Arial" w:hAnsi="Arial" w:cs="Arial"/>
          <w:sz w:val="22"/>
          <w:szCs w:val="22"/>
        </w:rPr>
        <w:t xml:space="preserve">+ in a competitive global </w:t>
      </w:r>
      <w:r w:rsidR="00E01085" w:rsidRPr="000D7DE7">
        <w:rPr>
          <w:rFonts w:ascii="Arial" w:hAnsi="Arial" w:cs="Arial"/>
          <w:sz w:val="22"/>
          <w:szCs w:val="22"/>
        </w:rPr>
        <w:t>hospitality environment.</w:t>
      </w:r>
    </w:p>
    <w:p w14:paraId="70ABBF28" w14:textId="77777777" w:rsidR="0042683B" w:rsidRPr="000D7DE7" w:rsidRDefault="0042683B">
      <w:pPr>
        <w:rPr>
          <w:rFonts w:ascii="Arial" w:eastAsiaTheme="majorEastAsia" w:hAnsi="Arial" w:cs="Arial"/>
          <w:color w:val="0F4761" w:themeColor="accent1" w:themeShade="BF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br w:type="page"/>
      </w:r>
    </w:p>
    <w:p w14:paraId="215A6D44" w14:textId="77777777" w:rsidR="007F46CB" w:rsidRDefault="00181503" w:rsidP="00550153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5" w:name="_Toc227786766"/>
      <w:r w:rsidRPr="000D7DE7">
        <w:rPr>
          <w:rFonts w:ascii="Arial" w:hAnsi="Arial" w:cs="Arial"/>
          <w:sz w:val="22"/>
          <w:szCs w:val="22"/>
        </w:rPr>
        <w:lastRenderedPageBreak/>
        <w:t>References</w:t>
      </w:r>
      <w:bookmarkEnd w:id="25"/>
    </w:p>
    <w:p w14:paraId="155AD7AA" w14:textId="6E3BA420" w:rsidR="004B1B29" w:rsidRPr="004B1B29" w:rsidRDefault="00DA5EE6" w:rsidP="00550153">
      <w:pPr>
        <w:spacing w:line="360" w:lineRule="auto"/>
      </w:pPr>
      <w:r>
        <w:t xml:space="preserve">Burke, R. (2013). </w:t>
      </w:r>
      <w:r w:rsidRPr="001A4739">
        <w:rPr>
          <w:i/>
          <w:iCs/>
        </w:rPr>
        <w:t>Project Management: Planning and Control Techniques</w:t>
      </w:r>
      <w:r>
        <w:t>. Chichester</w:t>
      </w:r>
      <w:r w:rsidR="004955D2">
        <w:t>:</w:t>
      </w:r>
      <w:r>
        <w:t xml:space="preserve"> Wiley.</w:t>
      </w:r>
    </w:p>
    <w:p w14:paraId="3B78DA80" w14:textId="720A55CB" w:rsidR="007E5D63" w:rsidRDefault="00225307" w:rsidP="00550153">
      <w:pPr>
        <w:spacing w:line="360" w:lineRule="auto"/>
        <w:rPr>
          <w:rFonts w:ascii="Arial" w:hAnsi="Arial" w:cs="Arial"/>
          <w:sz w:val="22"/>
          <w:szCs w:val="22"/>
        </w:rPr>
      </w:pPr>
      <w:r>
        <w:t>Bryson, J.M. (2018). Strategic Planning for Public and Nonprofit Organizations. Hoboken: Wiley.</w:t>
      </w:r>
    </w:p>
    <w:p w14:paraId="0ECD758B" w14:textId="34043FE1" w:rsidR="009720B3" w:rsidRDefault="009720B3" w:rsidP="00550153">
      <w:pPr>
        <w:spacing w:line="360" w:lineRule="auto"/>
      </w:pPr>
      <w:r>
        <w:t xml:space="preserve">Crane, A., Matten, D. and Spence, L.J. (2019). </w:t>
      </w:r>
      <w:r w:rsidRPr="009E200E">
        <w:rPr>
          <w:i/>
          <w:iCs/>
        </w:rPr>
        <w:t>Business Ethics</w:t>
      </w:r>
      <w:r>
        <w:t>. Oxford: Oxford University Press.</w:t>
      </w:r>
    </w:p>
    <w:p w14:paraId="7B23054C" w14:textId="027D2F08" w:rsidR="009720B3" w:rsidRDefault="009720B3" w:rsidP="00550153">
      <w:pPr>
        <w:spacing w:line="360" w:lineRule="auto"/>
      </w:pPr>
      <w:r>
        <w:t xml:space="preserve">Dess, G.G., Lumpkin, G.T. and Eisner, A.B. (2019). </w:t>
      </w:r>
      <w:r w:rsidRPr="00312139">
        <w:rPr>
          <w:i/>
          <w:iCs/>
        </w:rPr>
        <w:t>Strategic Management</w:t>
      </w:r>
      <w:r>
        <w:t>. New York: McGraw-Hill.</w:t>
      </w:r>
    </w:p>
    <w:p w14:paraId="3F493F23" w14:textId="77777777" w:rsidR="00821BA2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Freeman, R.E. (1984). </w:t>
      </w:r>
      <w:r w:rsidRPr="000D7DE7">
        <w:rPr>
          <w:rFonts w:ascii="Arial" w:hAnsi="Arial" w:cs="Arial"/>
          <w:i/>
          <w:iCs/>
          <w:sz w:val="22"/>
          <w:szCs w:val="22"/>
        </w:rPr>
        <w:t>Strategic Management: A Stakeholder Approach</w:t>
      </w:r>
      <w:r w:rsidRPr="000D7DE7">
        <w:rPr>
          <w:rFonts w:ascii="Arial" w:hAnsi="Arial" w:cs="Arial"/>
          <w:sz w:val="22"/>
          <w:szCs w:val="22"/>
        </w:rPr>
        <w:t>. Boston: Pitman.</w:t>
      </w:r>
    </w:p>
    <w:p w14:paraId="554328CF" w14:textId="054A40B4" w:rsidR="009720B3" w:rsidRPr="007F46CB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>
        <w:t>Gr</w:t>
      </w:r>
      <w:r w:rsidR="00621804">
        <w:t>o</w:t>
      </w:r>
      <w:r>
        <w:t xml:space="preserve">nroos, C. (2007). </w:t>
      </w:r>
      <w:r w:rsidRPr="00E35B66">
        <w:rPr>
          <w:i/>
          <w:iCs/>
        </w:rPr>
        <w:t>Service Management and Marketing</w:t>
      </w:r>
      <w:r>
        <w:t>. Chichester</w:t>
      </w:r>
      <w:r w:rsidR="00A74D7C">
        <w:t>:</w:t>
      </w:r>
      <w:r>
        <w:t xml:space="preserve"> Wiley.</w:t>
      </w:r>
    </w:p>
    <w:p w14:paraId="0C817667" w14:textId="64DC291D" w:rsidR="009720B3" w:rsidRPr="000D7DE7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Hristov, I. and </w:t>
      </w:r>
      <w:proofErr w:type="spellStart"/>
      <w:r w:rsidRPr="000D7DE7">
        <w:rPr>
          <w:rFonts w:ascii="Arial" w:hAnsi="Arial" w:cs="Arial"/>
          <w:sz w:val="22"/>
          <w:szCs w:val="22"/>
        </w:rPr>
        <w:t>Appolloni</w:t>
      </w:r>
      <w:proofErr w:type="spellEnd"/>
      <w:r w:rsidR="004133B7">
        <w:rPr>
          <w:rFonts w:ascii="Arial" w:hAnsi="Arial" w:cs="Arial"/>
          <w:sz w:val="22"/>
          <w:szCs w:val="22"/>
        </w:rPr>
        <w:t>,</w:t>
      </w:r>
      <w:r w:rsidR="004955D2">
        <w:rPr>
          <w:rFonts w:ascii="Arial" w:hAnsi="Arial" w:cs="Arial"/>
          <w:sz w:val="22"/>
          <w:szCs w:val="22"/>
        </w:rPr>
        <w:t xml:space="preserve"> </w:t>
      </w:r>
      <w:r w:rsidRPr="000D7DE7">
        <w:rPr>
          <w:rFonts w:ascii="Arial" w:hAnsi="Arial" w:cs="Arial"/>
          <w:sz w:val="22"/>
          <w:szCs w:val="22"/>
        </w:rPr>
        <w:t>A</w:t>
      </w:r>
      <w:r w:rsidR="005215C0">
        <w:rPr>
          <w:rFonts w:ascii="Arial" w:hAnsi="Arial" w:cs="Arial"/>
          <w:sz w:val="22"/>
          <w:szCs w:val="22"/>
        </w:rPr>
        <w:t xml:space="preserve">. </w:t>
      </w:r>
      <w:r w:rsidRPr="000D7DE7">
        <w:rPr>
          <w:rFonts w:ascii="Arial" w:hAnsi="Arial" w:cs="Arial"/>
          <w:sz w:val="22"/>
          <w:szCs w:val="22"/>
        </w:rPr>
        <w:t xml:space="preserve">(2022) ‘Stakeholders’ engagement in the business strategy as a key driver to increase companies’ performance’, </w:t>
      </w:r>
      <w:r w:rsidRPr="00BB04DD">
        <w:rPr>
          <w:rFonts w:ascii="Arial" w:hAnsi="Arial" w:cs="Arial"/>
          <w:i/>
          <w:iCs/>
          <w:sz w:val="22"/>
          <w:szCs w:val="22"/>
        </w:rPr>
        <w:t>Business Strategy and the Environment</w:t>
      </w:r>
      <w:r w:rsidRPr="000D7DE7">
        <w:rPr>
          <w:rFonts w:ascii="Arial" w:hAnsi="Arial" w:cs="Arial"/>
          <w:sz w:val="22"/>
          <w:szCs w:val="22"/>
        </w:rPr>
        <w:t>, 31(4), pp. 1488-1503.</w:t>
      </w:r>
    </w:p>
    <w:p w14:paraId="5DA801CB" w14:textId="55CFCD20" w:rsidR="009720B3" w:rsidRDefault="009720B3" w:rsidP="00550153">
      <w:pPr>
        <w:spacing w:line="360" w:lineRule="auto"/>
      </w:pPr>
      <w:r>
        <w:t xml:space="preserve">Kotler, P., Bowen, J.T. and Makens, J.C. (2016). </w:t>
      </w:r>
      <w:r w:rsidRPr="00D02C65">
        <w:rPr>
          <w:i/>
          <w:iCs/>
        </w:rPr>
        <w:t>Marketing for Hospitality and Tourism</w:t>
      </w:r>
      <w:r>
        <w:t>. Harlow: Pearson.</w:t>
      </w:r>
    </w:p>
    <w:p w14:paraId="1159A151" w14:textId="77777777" w:rsidR="009720B3" w:rsidRPr="000D7DE7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Kujala, J., Heikkinen, A. and Blomberg, A. (2023). Stakeholder engagement in a sustainable circular economy: theoretical and practical perspectives. Cham: Springer.</w:t>
      </w:r>
    </w:p>
    <w:p w14:paraId="33F5A02C" w14:textId="77777777" w:rsidR="00821BA2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Lindgreen, A. (2019). </w:t>
      </w:r>
      <w:r w:rsidRPr="000D7DE7">
        <w:rPr>
          <w:rFonts w:ascii="Arial" w:hAnsi="Arial" w:cs="Arial"/>
          <w:i/>
          <w:iCs/>
          <w:sz w:val="22"/>
          <w:szCs w:val="22"/>
        </w:rPr>
        <w:t>Engaging with stakeholders: a relational perspective on responsible business</w:t>
      </w:r>
      <w:r w:rsidRPr="000D7DE7">
        <w:rPr>
          <w:rFonts w:ascii="Arial" w:hAnsi="Arial" w:cs="Arial"/>
          <w:sz w:val="22"/>
          <w:szCs w:val="22"/>
        </w:rPr>
        <w:t>. Abingdon: Routledge.</w:t>
      </w:r>
    </w:p>
    <w:p w14:paraId="0B7AEA82" w14:textId="34CD6E4A" w:rsidR="009720B3" w:rsidRPr="00821BA2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>
        <w:t>Nursida, N., Oktaviani, R.N. and Hudayati, A. (2025)</w:t>
      </w:r>
      <w:r w:rsidR="00815CB9">
        <w:t xml:space="preserve"> </w:t>
      </w:r>
      <w:r w:rsidR="00D90756">
        <w:t>‘</w:t>
      </w:r>
      <w:r w:rsidRPr="00FE1E24">
        <w:rPr>
          <w:i/>
          <w:iCs/>
        </w:rPr>
        <w:t>The nexus of stakeholder engagement and sustainability performance</w:t>
      </w:r>
      <w:r w:rsidR="00D90756">
        <w:rPr>
          <w:i/>
          <w:iCs/>
        </w:rPr>
        <w:t>’</w:t>
      </w:r>
      <w:r w:rsidR="00B71903">
        <w:rPr>
          <w:i/>
          <w:iCs/>
        </w:rPr>
        <w:t>,</w:t>
      </w:r>
      <w:r w:rsidRPr="00D938F6">
        <w:rPr>
          <w:i/>
          <w:iCs/>
        </w:rPr>
        <w:t xml:space="preserve"> Journal of Business Research</w:t>
      </w:r>
      <w:r>
        <w:t>.</w:t>
      </w:r>
    </w:p>
    <w:p w14:paraId="05834516" w14:textId="7C3B5330" w:rsidR="009720B3" w:rsidRPr="000D7DE7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>Shafique, K. and Gabriel, C.A</w:t>
      </w:r>
      <w:r w:rsidR="000339DC">
        <w:rPr>
          <w:rFonts w:ascii="Arial" w:hAnsi="Arial" w:cs="Arial"/>
          <w:sz w:val="22"/>
          <w:szCs w:val="22"/>
        </w:rPr>
        <w:t>.</w:t>
      </w:r>
      <w:r w:rsidRPr="000D7DE7">
        <w:rPr>
          <w:rFonts w:ascii="Arial" w:hAnsi="Arial" w:cs="Arial"/>
          <w:sz w:val="22"/>
          <w:szCs w:val="22"/>
        </w:rPr>
        <w:t xml:space="preserve"> (2022). ‘Vulnerable stakeholders’ engagement: advancing stakeholder theory’, </w:t>
      </w:r>
      <w:r w:rsidRPr="000D7DE7">
        <w:rPr>
          <w:rFonts w:ascii="Arial" w:hAnsi="Arial" w:cs="Arial"/>
          <w:i/>
          <w:iCs/>
          <w:sz w:val="22"/>
          <w:szCs w:val="22"/>
        </w:rPr>
        <w:t>Sustainability</w:t>
      </w:r>
      <w:r w:rsidRPr="000D7DE7">
        <w:rPr>
          <w:rFonts w:ascii="Arial" w:hAnsi="Arial" w:cs="Arial"/>
          <w:sz w:val="22"/>
          <w:szCs w:val="22"/>
        </w:rPr>
        <w:t>, 14(18), p. 11765.</w:t>
      </w:r>
    </w:p>
    <w:p w14:paraId="24FD1764" w14:textId="77777777" w:rsidR="00821BA2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t xml:space="preserve">Stanford, N. (2007). </w:t>
      </w:r>
      <w:r w:rsidRPr="000D7DE7">
        <w:rPr>
          <w:rFonts w:ascii="Arial" w:hAnsi="Arial" w:cs="Arial"/>
          <w:i/>
          <w:iCs/>
          <w:sz w:val="22"/>
          <w:szCs w:val="22"/>
        </w:rPr>
        <w:t>Guide to organisation design: creating high-performing and adaptable enterprises.</w:t>
      </w:r>
      <w:r w:rsidRPr="000D7DE7">
        <w:rPr>
          <w:rFonts w:ascii="Arial" w:hAnsi="Arial" w:cs="Arial"/>
          <w:sz w:val="22"/>
          <w:szCs w:val="22"/>
        </w:rPr>
        <w:t xml:space="preserve"> London: Profile Books.</w:t>
      </w:r>
    </w:p>
    <w:p w14:paraId="09E73077" w14:textId="3E2134F2" w:rsidR="009720B3" w:rsidRPr="00821BA2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>
        <w:t xml:space="preserve">Tidd, J. and Bessant, J. (2020) </w:t>
      </w:r>
      <w:r w:rsidRPr="00A960E7">
        <w:rPr>
          <w:i/>
          <w:iCs/>
        </w:rPr>
        <w:t>Managing Innovation</w:t>
      </w:r>
      <w:r>
        <w:t>. Chichester: Wiley.</w:t>
      </w:r>
    </w:p>
    <w:p w14:paraId="053B0646" w14:textId="79EAFFCB" w:rsidR="009720B3" w:rsidRPr="000D7DE7" w:rsidRDefault="009720B3" w:rsidP="00550153">
      <w:pPr>
        <w:spacing w:line="360" w:lineRule="auto"/>
        <w:rPr>
          <w:rFonts w:ascii="Arial" w:hAnsi="Arial" w:cs="Arial"/>
          <w:sz w:val="22"/>
          <w:szCs w:val="22"/>
        </w:rPr>
      </w:pPr>
      <w:r w:rsidRPr="000D7DE7">
        <w:rPr>
          <w:rFonts w:ascii="Arial" w:hAnsi="Arial" w:cs="Arial"/>
          <w:sz w:val="22"/>
          <w:szCs w:val="22"/>
        </w:rPr>
        <w:lastRenderedPageBreak/>
        <w:t>Westerman, J.W., Rao, M.B., Vanka, S. and Gupta, M. (2020) ‘Sustainable human resource management and the triple bottom line: multi-stakeholder strategies, concepts, and engagement’</w:t>
      </w:r>
      <w:r w:rsidR="00991000">
        <w:rPr>
          <w:rFonts w:ascii="Arial" w:hAnsi="Arial" w:cs="Arial"/>
          <w:sz w:val="22"/>
          <w:szCs w:val="22"/>
        </w:rPr>
        <w:t xml:space="preserve">, </w:t>
      </w:r>
      <w:r w:rsidRPr="000D7DE7">
        <w:rPr>
          <w:rFonts w:ascii="Arial" w:hAnsi="Arial" w:cs="Arial"/>
          <w:i/>
          <w:iCs/>
          <w:sz w:val="22"/>
          <w:szCs w:val="22"/>
        </w:rPr>
        <w:t>Human Resource Management Review</w:t>
      </w:r>
      <w:r w:rsidRPr="000D7DE7">
        <w:rPr>
          <w:rFonts w:ascii="Arial" w:hAnsi="Arial" w:cs="Arial"/>
          <w:sz w:val="22"/>
          <w:szCs w:val="22"/>
        </w:rPr>
        <w:t>, 30(3), p. 100742.</w:t>
      </w:r>
    </w:p>
    <w:p w14:paraId="23D05796" w14:textId="2B2D5423" w:rsidR="00AD6DFF" w:rsidRPr="00AD6DFF" w:rsidRDefault="00AD6DFF" w:rsidP="00AD6DFF">
      <w:pPr>
        <w:tabs>
          <w:tab w:val="left" w:pos="6645"/>
        </w:tabs>
      </w:pPr>
    </w:p>
    <w:sectPr w:rsidR="00AD6DFF" w:rsidRPr="00AD6DFF" w:rsidSect="00514CFD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D1D05" w14:textId="77777777" w:rsidR="008A388B" w:rsidRDefault="008A388B" w:rsidP="00AD6DFF">
      <w:pPr>
        <w:spacing w:after="0" w:line="240" w:lineRule="auto"/>
      </w:pPr>
      <w:r>
        <w:separator/>
      </w:r>
    </w:p>
  </w:endnote>
  <w:endnote w:type="continuationSeparator" w:id="0">
    <w:p w14:paraId="6F9C4700" w14:textId="77777777" w:rsidR="008A388B" w:rsidRDefault="008A388B" w:rsidP="00AD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7744884"/>
      <w:docPartObj>
        <w:docPartGallery w:val="Page Numbers (Bottom of Page)"/>
        <w:docPartUnique/>
      </w:docPartObj>
    </w:sdtPr>
    <w:sdtContent>
      <w:p w14:paraId="6B621ED7" w14:textId="22983AAC" w:rsidR="00D35CF2" w:rsidRDefault="00D35CF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165BBF" w14:textId="5823AAF3" w:rsidR="00AD6DFF" w:rsidRDefault="00AD6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B5E2B" w14:textId="77777777" w:rsidR="008A388B" w:rsidRDefault="008A388B" w:rsidP="00AD6DFF">
      <w:pPr>
        <w:spacing w:after="0" w:line="240" w:lineRule="auto"/>
      </w:pPr>
      <w:r>
        <w:separator/>
      </w:r>
    </w:p>
  </w:footnote>
  <w:footnote w:type="continuationSeparator" w:id="0">
    <w:p w14:paraId="1B2B8345" w14:textId="77777777" w:rsidR="008A388B" w:rsidRDefault="008A388B" w:rsidP="00AD6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D18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116190"/>
    <w:multiLevelType w:val="hybridMultilevel"/>
    <w:tmpl w:val="66D44266"/>
    <w:lvl w:ilvl="0" w:tplc="C556271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04377"/>
    <w:multiLevelType w:val="hybridMultilevel"/>
    <w:tmpl w:val="EF448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94D4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16F54C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E7C0817"/>
    <w:multiLevelType w:val="hybridMultilevel"/>
    <w:tmpl w:val="29505EA6"/>
    <w:lvl w:ilvl="0" w:tplc="C556271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6329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18228908">
    <w:abstractNumId w:val="2"/>
  </w:num>
  <w:num w:numId="2" w16cid:durableId="2119831495">
    <w:abstractNumId w:val="6"/>
  </w:num>
  <w:num w:numId="3" w16cid:durableId="986782302">
    <w:abstractNumId w:val="3"/>
  </w:num>
  <w:num w:numId="4" w16cid:durableId="1943100790">
    <w:abstractNumId w:val="4"/>
  </w:num>
  <w:num w:numId="5" w16cid:durableId="697047625">
    <w:abstractNumId w:val="0"/>
  </w:num>
  <w:num w:numId="6" w16cid:durableId="1323697679">
    <w:abstractNumId w:val="1"/>
  </w:num>
  <w:num w:numId="7" w16cid:durableId="998341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E3"/>
    <w:rsid w:val="00001753"/>
    <w:rsid w:val="000020E5"/>
    <w:rsid w:val="00003533"/>
    <w:rsid w:val="000055CD"/>
    <w:rsid w:val="0001089C"/>
    <w:rsid w:val="000118BF"/>
    <w:rsid w:val="00011E24"/>
    <w:rsid w:val="0001561F"/>
    <w:rsid w:val="00017ACD"/>
    <w:rsid w:val="00024CD5"/>
    <w:rsid w:val="00027756"/>
    <w:rsid w:val="000339DC"/>
    <w:rsid w:val="00035E4A"/>
    <w:rsid w:val="00037839"/>
    <w:rsid w:val="000378F9"/>
    <w:rsid w:val="00044FA5"/>
    <w:rsid w:val="000465DB"/>
    <w:rsid w:val="00046C72"/>
    <w:rsid w:val="00047AD0"/>
    <w:rsid w:val="00050BB5"/>
    <w:rsid w:val="000663AA"/>
    <w:rsid w:val="00070088"/>
    <w:rsid w:val="000732A5"/>
    <w:rsid w:val="00075615"/>
    <w:rsid w:val="000805AF"/>
    <w:rsid w:val="00080A4C"/>
    <w:rsid w:val="00081BFC"/>
    <w:rsid w:val="000832D9"/>
    <w:rsid w:val="0008735C"/>
    <w:rsid w:val="000911C1"/>
    <w:rsid w:val="00091F41"/>
    <w:rsid w:val="00093D62"/>
    <w:rsid w:val="00094BF5"/>
    <w:rsid w:val="000951C5"/>
    <w:rsid w:val="0009601F"/>
    <w:rsid w:val="000A0C68"/>
    <w:rsid w:val="000A15DF"/>
    <w:rsid w:val="000A4281"/>
    <w:rsid w:val="000B0F2E"/>
    <w:rsid w:val="000B1CD6"/>
    <w:rsid w:val="000B61E3"/>
    <w:rsid w:val="000C1DAC"/>
    <w:rsid w:val="000C4757"/>
    <w:rsid w:val="000C7E29"/>
    <w:rsid w:val="000D02FE"/>
    <w:rsid w:val="000D155D"/>
    <w:rsid w:val="000D412D"/>
    <w:rsid w:val="000D4311"/>
    <w:rsid w:val="000D7DE7"/>
    <w:rsid w:val="000D7ECE"/>
    <w:rsid w:val="000E667B"/>
    <w:rsid w:val="000E7E2D"/>
    <w:rsid w:val="000F38F8"/>
    <w:rsid w:val="000F5B61"/>
    <w:rsid w:val="000F7666"/>
    <w:rsid w:val="000F7FDA"/>
    <w:rsid w:val="001004CF"/>
    <w:rsid w:val="0010653B"/>
    <w:rsid w:val="00111C61"/>
    <w:rsid w:val="00113245"/>
    <w:rsid w:val="0011379C"/>
    <w:rsid w:val="0012236A"/>
    <w:rsid w:val="00124CE4"/>
    <w:rsid w:val="00127CE3"/>
    <w:rsid w:val="001317BE"/>
    <w:rsid w:val="00132CF4"/>
    <w:rsid w:val="0013463E"/>
    <w:rsid w:val="00134853"/>
    <w:rsid w:val="00145405"/>
    <w:rsid w:val="00157875"/>
    <w:rsid w:val="00165A83"/>
    <w:rsid w:val="00171E42"/>
    <w:rsid w:val="00171E98"/>
    <w:rsid w:val="001721AE"/>
    <w:rsid w:val="00175A11"/>
    <w:rsid w:val="00181406"/>
    <w:rsid w:val="00181503"/>
    <w:rsid w:val="00186AA7"/>
    <w:rsid w:val="001A4739"/>
    <w:rsid w:val="001A4FEA"/>
    <w:rsid w:val="001B1246"/>
    <w:rsid w:val="001B175F"/>
    <w:rsid w:val="001B5E48"/>
    <w:rsid w:val="001B6CF6"/>
    <w:rsid w:val="001C4A5C"/>
    <w:rsid w:val="001C5402"/>
    <w:rsid w:val="001C6359"/>
    <w:rsid w:val="001D0AAE"/>
    <w:rsid w:val="001D4B33"/>
    <w:rsid w:val="001D4DB5"/>
    <w:rsid w:val="001D6E7E"/>
    <w:rsid w:val="001E3AD3"/>
    <w:rsid w:val="001E4038"/>
    <w:rsid w:val="001E593D"/>
    <w:rsid w:val="001E70E3"/>
    <w:rsid w:val="001F1455"/>
    <w:rsid w:val="001F2605"/>
    <w:rsid w:val="00202303"/>
    <w:rsid w:val="00203A1C"/>
    <w:rsid w:val="0020669D"/>
    <w:rsid w:val="00210F2A"/>
    <w:rsid w:val="002134FC"/>
    <w:rsid w:val="00213DC2"/>
    <w:rsid w:val="00223722"/>
    <w:rsid w:val="00225307"/>
    <w:rsid w:val="00225A76"/>
    <w:rsid w:val="00225B82"/>
    <w:rsid w:val="00226A2F"/>
    <w:rsid w:val="00232A78"/>
    <w:rsid w:val="00235E09"/>
    <w:rsid w:val="002404C5"/>
    <w:rsid w:val="0024084A"/>
    <w:rsid w:val="00243D06"/>
    <w:rsid w:val="002464B3"/>
    <w:rsid w:val="002515FA"/>
    <w:rsid w:val="00251E9D"/>
    <w:rsid w:val="00252037"/>
    <w:rsid w:val="00253FE6"/>
    <w:rsid w:val="002544A8"/>
    <w:rsid w:val="0026440B"/>
    <w:rsid w:val="00266746"/>
    <w:rsid w:val="00266F0C"/>
    <w:rsid w:val="0027366E"/>
    <w:rsid w:val="00274E2A"/>
    <w:rsid w:val="00274F8C"/>
    <w:rsid w:val="002758E4"/>
    <w:rsid w:val="0028012F"/>
    <w:rsid w:val="00282ECC"/>
    <w:rsid w:val="002840C9"/>
    <w:rsid w:val="002866D7"/>
    <w:rsid w:val="002936AB"/>
    <w:rsid w:val="002954DD"/>
    <w:rsid w:val="002956F5"/>
    <w:rsid w:val="00296307"/>
    <w:rsid w:val="002A2067"/>
    <w:rsid w:val="002A3D7E"/>
    <w:rsid w:val="002A4F52"/>
    <w:rsid w:val="002A55BC"/>
    <w:rsid w:val="002A7D6D"/>
    <w:rsid w:val="002B1BC8"/>
    <w:rsid w:val="002B2327"/>
    <w:rsid w:val="002B336D"/>
    <w:rsid w:val="002B36CF"/>
    <w:rsid w:val="002B4A8E"/>
    <w:rsid w:val="002C2A44"/>
    <w:rsid w:val="002C2E74"/>
    <w:rsid w:val="002C2FA6"/>
    <w:rsid w:val="002C4FD1"/>
    <w:rsid w:val="002C57F7"/>
    <w:rsid w:val="002C63FD"/>
    <w:rsid w:val="002D0736"/>
    <w:rsid w:val="002D1202"/>
    <w:rsid w:val="002D28FE"/>
    <w:rsid w:val="002D32A1"/>
    <w:rsid w:val="002D3734"/>
    <w:rsid w:val="002D5197"/>
    <w:rsid w:val="002E1DFB"/>
    <w:rsid w:val="002E2719"/>
    <w:rsid w:val="002E37B8"/>
    <w:rsid w:val="002F7719"/>
    <w:rsid w:val="00302E03"/>
    <w:rsid w:val="003030A7"/>
    <w:rsid w:val="00303B27"/>
    <w:rsid w:val="00312139"/>
    <w:rsid w:val="003153FC"/>
    <w:rsid w:val="00315D4D"/>
    <w:rsid w:val="003165EC"/>
    <w:rsid w:val="00326260"/>
    <w:rsid w:val="00327B65"/>
    <w:rsid w:val="003300A6"/>
    <w:rsid w:val="003308AD"/>
    <w:rsid w:val="00330D5B"/>
    <w:rsid w:val="00332D53"/>
    <w:rsid w:val="00334C87"/>
    <w:rsid w:val="00337168"/>
    <w:rsid w:val="003379AA"/>
    <w:rsid w:val="00341DCE"/>
    <w:rsid w:val="003424F9"/>
    <w:rsid w:val="00343E93"/>
    <w:rsid w:val="00352BCE"/>
    <w:rsid w:val="00356917"/>
    <w:rsid w:val="00361423"/>
    <w:rsid w:val="00370378"/>
    <w:rsid w:val="00370854"/>
    <w:rsid w:val="0037111D"/>
    <w:rsid w:val="003733D1"/>
    <w:rsid w:val="00376D70"/>
    <w:rsid w:val="0037702C"/>
    <w:rsid w:val="003840B8"/>
    <w:rsid w:val="003938A4"/>
    <w:rsid w:val="0039466A"/>
    <w:rsid w:val="00397E0D"/>
    <w:rsid w:val="003A0263"/>
    <w:rsid w:val="003A70D6"/>
    <w:rsid w:val="003B5E66"/>
    <w:rsid w:val="003B5F65"/>
    <w:rsid w:val="003B787E"/>
    <w:rsid w:val="003D0A2F"/>
    <w:rsid w:val="003D718B"/>
    <w:rsid w:val="003E1D21"/>
    <w:rsid w:val="003E3CA6"/>
    <w:rsid w:val="003E4814"/>
    <w:rsid w:val="003E59BB"/>
    <w:rsid w:val="003E5C9F"/>
    <w:rsid w:val="003E5ECF"/>
    <w:rsid w:val="003F010E"/>
    <w:rsid w:val="003F2A57"/>
    <w:rsid w:val="003F6855"/>
    <w:rsid w:val="003F7FDE"/>
    <w:rsid w:val="00401FFD"/>
    <w:rsid w:val="00404071"/>
    <w:rsid w:val="00411BFE"/>
    <w:rsid w:val="004120C4"/>
    <w:rsid w:val="004133B7"/>
    <w:rsid w:val="00414A73"/>
    <w:rsid w:val="00416FA7"/>
    <w:rsid w:val="00424E5A"/>
    <w:rsid w:val="004256D1"/>
    <w:rsid w:val="0042683B"/>
    <w:rsid w:val="0043025D"/>
    <w:rsid w:val="00435818"/>
    <w:rsid w:val="00443D17"/>
    <w:rsid w:val="00444215"/>
    <w:rsid w:val="00444BDC"/>
    <w:rsid w:val="00445C11"/>
    <w:rsid w:val="00446727"/>
    <w:rsid w:val="00453266"/>
    <w:rsid w:val="004539A9"/>
    <w:rsid w:val="0045628C"/>
    <w:rsid w:val="00463B09"/>
    <w:rsid w:val="004653AF"/>
    <w:rsid w:val="0046543D"/>
    <w:rsid w:val="00465CEA"/>
    <w:rsid w:val="00466FCC"/>
    <w:rsid w:val="00472F4F"/>
    <w:rsid w:val="00480B88"/>
    <w:rsid w:val="0048164E"/>
    <w:rsid w:val="004838D0"/>
    <w:rsid w:val="00484653"/>
    <w:rsid w:val="004850BA"/>
    <w:rsid w:val="00485E37"/>
    <w:rsid w:val="004919BC"/>
    <w:rsid w:val="00492A31"/>
    <w:rsid w:val="00493988"/>
    <w:rsid w:val="004940B5"/>
    <w:rsid w:val="004955D2"/>
    <w:rsid w:val="004A2499"/>
    <w:rsid w:val="004A27EB"/>
    <w:rsid w:val="004A316F"/>
    <w:rsid w:val="004B1B29"/>
    <w:rsid w:val="004B3BE0"/>
    <w:rsid w:val="004B7024"/>
    <w:rsid w:val="004C19D1"/>
    <w:rsid w:val="004C1F03"/>
    <w:rsid w:val="004C4743"/>
    <w:rsid w:val="004C5881"/>
    <w:rsid w:val="004D1596"/>
    <w:rsid w:val="004D36CE"/>
    <w:rsid w:val="004D4763"/>
    <w:rsid w:val="004E2934"/>
    <w:rsid w:val="004E5543"/>
    <w:rsid w:val="004E663D"/>
    <w:rsid w:val="004E6807"/>
    <w:rsid w:val="004E6C43"/>
    <w:rsid w:val="004F090E"/>
    <w:rsid w:val="004F376B"/>
    <w:rsid w:val="00504C67"/>
    <w:rsid w:val="00505E2B"/>
    <w:rsid w:val="00506F1C"/>
    <w:rsid w:val="00512C0D"/>
    <w:rsid w:val="005138E2"/>
    <w:rsid w:val="00514CFD"/>
    <w:rsid w:val="005162F6"/>
    <w:rsid w:val="005215C0"/>
    <w:rsid w:val="005231A1"/>
    <w:rsid w:val="00524F7C"/>
    <w:rsid w:val="00525188"/>
    <w:rsid w:val="00531D97"/>
    <w:rsid w:val="00533202"/>
    <w:rsid w:val="00533391"/>
    <w:rsid w:val="00534C5E"/>
    <w:rsid w:val="005411F2"/>
    <w:rsid w:val="00546834"/>
    <w:rsid w:val="0054733F"/>
    <w:rsid w:val="00547C6F"/>
    <w:rsid w:val="00550153"/>
    <w:rsid w:val="00550D4F"/>
    <w:rsid w:val="00551770"/>
    <w:rsid w:val="00551990"/>
    <w:rsid w:val="00560D67"/>
    <w:rsid w:val="00561735"/>
    <w:rsid w:val="00564FF8"/>
    <w:rsid w:val="005718C9"/>
    <w:rsid w:val="005759B2"/>
    <w:rsid w:val="00576D72"/>
    <w:rsid w:val="00576EDE"/>
    <w:rsid w:val="005834C7"/>
    <w:rsid w:val="00590082"/>
    <w:rsid w:val="00592453"/>
    <w:rsid w:val="00594DC6"/>
    <w:rsid w:val="00596674"/>
    <w:rsid w:val="005A07A6"/>
    <w:rsid w:val="005A1530"/>
    <w:rsid w:val="005A2D0D"/>
    <w:rsid w:val="005B179A"/>
    <w:rsid w:val="005B31F0"/>
    <w:rsid w:val="005B3970"/>
    <w:rsid w:val="005B4F46"/>
    <w:rsid w:val="005B54CB"/>
    <w:rsid w:val="005B5CB6"/>
    <w:rsid w:val="005C1DA6"/>
    <w:rsid w:val="005C5328"/>
    <w:rsid w:val="005C6D6A"/>
    <w:rsid w:val="005C7A81"/>
    <w:rsid w:val="005D1C25"/>
    <w:rsid w:val="005D68B5"/>
    <w:rsid w:val="005E4332"/>
    <w:rsid w:val="005E4D04"/>
    <w:rsid w:val="005E555B"/>
    <w:rsid w:val="005E6555"/>
    <w:rsid w:val="005F0C19"/>
    <w:rsid w:val="005F15CB"/>
    <w:rsid w:val="005F58A8"/>
    <w:rsid w:val="00600C4A"/>
    <w:rsid w:val="00606B31"/>
    <w:rsid w:val="00606F52"/>
    <w:rsid w:val="00611804"/>
    <w:rsid w:val="00617DA6"/>
    <w:rsid w:val="006214B0"/>
    <w:rsid w:val="006214CA"/>
    <w:rsid w:val="00621804"/>
    <w:rsid w:val="00621B91"/>
    <w:rsid w:val="00622BFC"/>
    <w:rsid w:val="006267E0"/>
    <w:rsid w:val="006316A7"/>
    <w:rsid w:val="00633E7E"/>
    <w:rsid w:val="00634108"/>
    <w:rsid w:val="00635219"/>
    <w:rsid w:val="00635373"/>
    <w:rsid w:val="00642118"/>
    <w:rsid w:val="006432EB"/>
    <w:rsid w:val="00645555"/>
    <w:rsid w:val="00645804"/>
    <w:rsid w:val="0065193D"/>
    <w:rsid w:val="006535E8"/>
    <w:rsid w:val="0065432C"/>
    <w:rsid w:val="00665645"/>
    <w:rsid w:val="00680DE4"/>
    <w:rsid w:val="006823B6"/>
    <w:rsid w:val="0069183A"/>
    <w:rsid w:val="006A5BB7"/>
    <w:rsid w:val="006A5BC1"/>
    <w:rsid w:val="006B00CA"/>
    <w:rsid w:val="006B0E3F"/>
    <w:rsid w:val="006B715A"/>
    <w:rsid w:val="006C77F7"/>
    <w:rsid w:val="006D02EA"/>
    <w:rsid w:val="006E13C7"/>
    <w:rsid w:val="006E6E74"/>
    <w:rsid w:val="006F17B5"/>
    <w:rsid w:val="006F54A3"/>
    <w:rsid w:val="00704986"/>
    <w:rsid w:val="007107E1"/>
    <w:rsid w:val="0071122A"/>
    <w:rsid w:val="007172F1"/>
    <w:rsid w:val="00720FB1"/>
    <w:rsid w:val="007236AF"/>
    <w:rsid w:val="00730586"/>
    <w:rsid w:val="00735237"/>
    <w:rsid w:val="00735647"/>
    <w:rsid w:val="00744404"/>
    <w:rsid w:val="00744476"/>
    <w:rsid w:val="007531CF"/>
    <w:rsid w:val="007558ED"/>
    <w:rsid w:val="00756063"/>
    <w:rsid w:val="00757DF5"/>
    <w:rsid w:val="00762C1F"/>
    <w:rsid w:val="00763656"/>
    <w:rsid w:val="00764C03"/>
    <w:rsid w:val="00765C84"/>
    <w:rsid w:val="00770C48"/>
    <w:rsid w:val="007714C5"/>
    <w:rsid w:val="007724B7"/>
    <w:rsid w:val="00773315"/>
    <w:rsid w:val="00777ACD"/>
    <w:rsid w:val="00782072"/>
    <w:rsid w:val="007844CA"/>
    <w:rsid w:val="0078787F"/>
    <w:rsid w:val="00791AD8"/>
    <w:rsid w:val="007951CD"/>
    <w:rsid w:val="00795F54"/>
    <w:rsid w:val="007A0A4E"/>
    <w:rsid w:val="007A1774"/>
    <w:rsid w:val="007A3925"/>
    <w:rsid w:val="007A3BAE"/>
    <w:rsid w:val="007A41AD"/>
    <w:rsid w:val="007B0A6F"/>
    <w:rsid w:val="007B14A6"/>
    <w:rsid w:val="007B1EBE"/>
    <w:rsid w:val="007B4BBF"/>
    <w:rsid w:val="007B5178"/>
    <w:rsid w:val="007B5242"/>
    <w:rsid w:val="007B710C"/>
    <w:rsid w:val="007B7E17"/>
    <w:rsid w:val="007C02F1"/>
    <w:rsid w:val="007C28F3"/>
    <w:rsid w:val="007C31FB"/>
    <w:rsid w:val="007C52DB"/>
    <w:rsid w:val="007C5494"/>
    <w:rsid w:val="007C567B"/>
    <w:rsid w:val="007C59E2"/>
    <w:rsid w:val="007C6020"/>
    <w:rsid w:val="007C76D9"/>
    <w:rsid w:val="007D20EA"/>
    <w:rsid w:val="007D239F"/>
    <w:rsid w:val="007D33C0"/>
    <w:rsid w:val="007D4082"/>
    <w:rsid w:val="007D7862"/>
    <w:rsid w:val="007D7FD1"/>
    <w:rsid w:val="007E1744"/>
    <w:rsid w:val="007E2782"/>
    <w:rsid w:val="007E2AF4"/>
    <w:rsid w:val="007E5D63"/>
    <w:rsid w:val="007F3498"/>
    <w:rsid w:val="007F3A88"/>
    <w:rsid w:val="007F3DAC"/>
    <w:rsid w:val="007F46CB"/>
    <w:rsid w:val="00801216"/>
    <w:rsid w:val="008019D1"/>
    <w:rsid w:val="00802149"/>
    <w:rsid w:val="008031ED"/>
    <w:rsid w:val="00804EFD"/>
    <w:rsid w:val="008056C1"/>
    <w:rsid w:val="0081197B"/>
    <w:rsid w:val="00812470"/>
    <w:rsid w:val="0081456B"/>
    <w:rsid w:val="00814844"/>
    <w:rsid w:val="00815745"/>
    <w:rsid w:val="00815CB9"/>
    <w:rsid w:val="0081642B"/>
    <w:rsid w:val="00820065"/>
    <w:rsid w:val="0082058D"/>
    <w:rsid w:val="00821B23"/>
    <w:rsid w:val="00821BA2"/>
    <w:rsid w:val="00823C71"/>
    <w:rsid w:val="00825A6B"/>
    <w:rsid w:val="00830024"/>
    <w:rsid w:val="0083158E"/>
    <w:rsid w:val="00833E05"/>
    <w:rsid w:val="008343ED"/>
    <w:rsid w:val="0083538D"/>
    <w:rsid w:val="00835E5D"/>
    <w:rsid w:val="0083703E"/>
    <w:rsid w:val="00840A8A"/>
    <w:rsid w:val="008432F8"/>
    <w:rsid w:val="008443FF"/>
    <w:rsid w:val="008505F2"/>
    <w:rsid w:val="0085285E"/>
    <w:rsid w:val="00855127"/>
    <w:rsid w:val="008606D6"/>
    <w:rsid w:val="00862CD2"/>
    <w:rsid w:val="00863F91"/>
    <w:rsid w:val="008644B7"/>
    <w:rsid w:val="00873B08"/>
    <w:rsid w:val="0087472E"/>
    <w:rsid w:val="00877C75"/>
    <w:rsid w:val="00880433"/>
    <w:rsid w:val="00883633"/>
    <w:rsid w:val="00884E08"/>
    <w:rsid w:val="008948D8"/>
    <w:rsid w:val="008953B1"/>
    <w:rsid w:val="00897047"/>
    <w:rsid w:val="008A2BF4"/>
    <w:rsid w:val="008A388B"/>
    <w:rsid w:val="008A3FD6"/>
    <w:rsid w:val="008B02C2"/>
    <w:rsid w:val="008B40A7"/>
    <w:rsid w:val="008B6242"/>
    <w:rsid w:val="008B65FC"/>
    <w:rsid w:val="008B7931"/>
    <w:rsid w:val="008C1F17"/>
    <w:rsid w:val="008C1F68"/>
    <w:rsid w:val="008C2351"/>
    <w:rsid w:val="008C703B"/>
    <w:rsid w:val="008D36A5"/>
    <w:rsid w:val="008D5485"/>
    <w:rsid w:val="008D655F"/>
    <w:rsid w:val="008E2E36"/>
    <w:rsid w:val="008E42D7"/>
    <w:rsid w:val="008E4BDC"/>
    <w:rsid w:val="008E6917"/>
    <w:rsid w:val="008E74E4"/>
    <w:rsid w:val="008F1BEC"/>
    <w:rsid w:val="008F2B48"/>
    <w:rsid w:val="008F35A1"/>
    <w:rsid w:val="008F5899"/>
    <w:rsid w:val="008F7BD2"/>
    <w:rsid w:val="00903D8A"/>
    <w:rsid w:val="0091167C"/>
    <w:rsid w:val="009169B4"/>
    <w:rsid w:val="0091707A"/>
    <w:rsid w:val="00920E23"/>
    <w:rsid w:val="00922331"/>
    <w:rsid w:val="0092453E"/>
    <w:rsid w:val="00926CF1"/>
    <w:rsid w:val="00931E8E"/>
    <w:rsid w:val="0093295E"/>
    <w:rsid w:val="00934D8D"/>
    <w:rsid w:val="00935854"/>
    <w:rsid w:val="00936D3F"/>
    <w:rsid w:val="0093709D"/>
    <w:rsid w:val="00937892"/>
    <w:rsid w:val="009427A4"/>
    <w:rsid w:val="00946900"/>
    <w:rsid w:val="0095178D"/>
    <w:rsid w:val="00955139"/>
    <w:rsid w:val="009563A0"/>
    <w:rsid w:val="0095708A"/>
    <w:rsid w:val="009575D6"/>
    <w:rsid w:val="00962EA4"/>
    <w:rsid w:val="00963407"/>
    <w:rsid w:val="00971B42"/>
    <w:rsid w:val="009720B3"/>
    <w:rsid w:val="00972B76"/>
    <w:rsid w:val="00975713"/>
    <w:rsid w:val="00983A67"/>
    <w:rsid w:val="00984473"/>
    <w:rsid w:val="00985C35"/>
    <w:rsid w:val="00986945"/>
    <w:rsid w:val="00990AB4"/>
    <w:rsid w:val="00991000"/>
    <w:rsid w:val="00992E47"/>
    <w:rsid w:val="0099699D"/>
    <w:rsid w:val="009971CC"/>
    <w:rsid w:val="009977FE"/>
    <w:rsid w:val="009A205E"/>
    <w:rsid w:val="009A2770"/>
    <w:rsid w:val="009A5640"/>
    <w:rsid w:val="009A7AB0"/>
    <w:rsid w:val="009B20C4"/>
    <w:rsid w:val="009B269A"/>
    <w:rsid w:val="009C1FBC"/>
    <w:rsid w:val="009C7B57"/>
    <w:rsid w:val="009D13AA"/>
    <w:rsid w:val="009E200E"/>
    <w:rsid w:val="009E27EB"/>
    <w:rsid w:val="009E4477"/>
    <w:rsid w:val="009E4FBD"/>
    <w:rsid w:val="009E7513"/>
    <w:rsid w:val="009E7EE8"/>
    <w:rsid w:val="009F0B2E"/>
    <w:rsid w:val="00A00655"/>
    <w:rsid w:val="00A03A40"/>
    <w:rsid w:val="00A12B1A"/>
    <w:rsid w:val="00A12CC9"/>
    <w:rsid w:val="00A13367"/>
    <w:rsid w:val="00A1584A"/>
    <w:rsid w:val="00A22246"/>
    <w:rsid w:val="00A2261A"/>
    <w:rsid w:val="00A3140D"/>
    <w:rsid w:val="00A3217B"/>
    <w:rsid w:val="00A331F7"/>
    <w:rsid w:val="00A35EB1"/>
    <w:rsid w:val="00A36540"/>
    <w:rsid w:val="00A377A4"/>
    <w:rsid w:val="00A41E31"/>
    <w:rsid w:val="00A4394C"/>
    <w:rsid w:val="00A47B53"/>
    <w:rsid w:val="00A504CF"/>
    <w:rsid w:val="00A50B9F"/>
    <w:rsid w:val="00A51DD2"/>
    <w:rsid w:val="00A53E38"/>
    <w:rsid w:val="00A61E6E"/>
    <w:rsid w:val="00A634C5"/>
    <w:rsid w:val="00A63BEC"/>
    <w:rsid w:val="00A66224"/>
    <w:rsid w:val="00A66B71"/>
    <w:rsid w:val="00A710DC"/>
    <w:rsid w:val="00A74D7C"/>
    <w:rsid w:val="00A770FA"/>
    <w:rsid w:val="00A8232E"/>
    <w:rsid w:val="00A8266E"/>
    <w:rsid w:val="00A85CBA"/>
    <w:rsid w:val="00A86596"/>
    <w:rsid w:val="00A900B8"/>
    <w:rsid w:val="00A91441"/>
    <w:rsid w:val="00A93137"/>
    <w:rsid w:val="00A94DEF"/>
    <w:rsid w:val="00A950FE"/>
    <w:rsid w:val="00A960E7"/>
    <w:rsid w:val="00AA5934"/>
    <w:rsid w:val="00AB011E"/>
    <w:rsid w:val="00AB36FF"/>
    <w:rsid w:val="00AB37E8"/>
    <w:rsid w:val="00AB450A"/>
    <w:rsid w:val="00AB5652"/>
    <w:rsid w:val="00AB7BC7"/>
    <w:rsid w:val="00AC09DA"/>
    <w:rsid w:val="00AC6A21"/>
    <w:rsid w:val="00AD405C"/>
    <w:rsid w:val="00AD6DFF"/>
    <w:rsid w:val="00AD6EE2"/>
    <w:rsid w:val="00AD71B7"/>
    <w:rsid w:val="00AE21D1"/>
    <w:rsid w:val="00AE259A"/>
    <w:rsid w:val="00AE5811"/>
    <w:rsid w:val="00AE5BF3"/>
    <w:rsid w:val="00AE7D8C"/>
    <w:rsid w:val="00AF2615"/>
    <w:rsid w:val="00AF2FBA"/>
    <w:rsid w:val="00B022E0"/>
    <w:rsid w:val="00B06B33"/>
    <w:rsid w:val="00B06FEC"/>
    <w:rsid w:val="00B10226"/>
    <w:rsid w:val="00B11D00"/>
    <w:rsid w:val="00B12C1F"/>
    <w:rsid w:val="00B15A96"/>
    <w:rsid w:val="00B16A59"/>
    <w:rsid w:val="00B16DF2"/>
    <w:rsid w:val="00B200F0"/>
    <w:rsid w:val="00B22A8A"/>
    <w:rsid w:val="00B32277"/>
    <w:rsid w:val="00B4095D"/>
    <w:rsid w:val="00B43B53"/>
    <w:rsid w:val="00B46190"/>
    <w:rsid w:val="00B465DC"/>
    <w:rsid w:val="00B470F4"/>
    <w:rsid w:val="00B50D12"/>
    <w:rsid w:val="00B52E47"/>
    <w:rsid w:val="00B5516C"/>
    <w:rsid w:val="00B63347"/>
    <w:rsid w:val="00B638C2"/>
    <w:rsid w:val="00B65054"/>
    <w:rsid w:val="00B67319"/>
    <w:rsid w:val="00B7055C"/>
    <w:rsid w:val="00B71903"/>
    <w:rsid w:val="00B71B69"/>
    <w:rsid w:val="00B7571D"/>
    <w:rsid w:val="00B82775"/>
    <w:rsid w:val="00B82A4D"/>
    <w:rsid w:val="00B87217"/>
    <w:rsid w:val="00B90289"/>
    <w:rsid w:val="00B94ED1"/>
    <w:rsid w:val="00B9594F"/>
    <w:rsid w:val="00B96A45"/>
    <w:rsid w:val="00BA0DA9"/>
    <w:rsid w:val="00BA3FC2"/>
    <w:rsid w:val="00BA644B"/>
    <w:rsid w:val="00BA663C"/>
    <w:rsid w:val="00BB04DD"/>
    <w:rsid w:val="00BB2EB7"/>
    <w:rsid w:val="00BB66D1"/>
    <w:rsid w:val="00BB7479"/>
    <w:rsid w:val="00BC02B8"/>
    <w:rsid w:val="00BC129C"/>
    <w:rsid w:val="00BC1B36"/>
    <w:rsid w:val="00BD0539"/>
    <w:rsid w:val="00BD0D01"/>
    <w:rsid w:val="00BD1B33"/>
    <w:rsid w:val="00BD2152"/>
    <w:rsid w:val="00BD3BA2"/>
    <w:rsid w:val="00BD4538"/>
    <w:rsid w:val="00BD75A3"/>
    <w:rsid w:val="00BD7F3B"/>
    <w:rsid w:val="00BE09D7"/>
    <w:rsid w:val="00BE120E"/>
    <w:rsid w:val="00BE294D"/>
    <w:rsid w:val="00BE2BD6"/>
    <w:rsid w:val="00BE3EB4"/>
    <w:rsid w:val="00BE7DC8"/>
    <w:rsid w:val="00BF0B43"/>
    <w:rsid w:val="00BF1224"/>
    <w:rsid w:val="00BF591C"/>
    <w:rsid w:val="00C005A0"/>
    <w:rsid w:val="00C00D3B"/>
    <w:rsid w:val="00C01D87"/>
    <w:rsid w:val="00C0254B"/>
    <w:rsid w:val="00C027BD"/>
    <w:rsid w:val="00C04BEF"/>
    <w:rsid w:val="00C07814"/>
    <w:rsid w:val="00C124D1"/>
    <w:rsid w:val="00C1486B"/>
    <w:rsid w:val="00C16965"/>
    <w:rsid w:val="00C177A4"/>
    <w:rsid w:val="00C20CBB"/>
    <w:rsid w:val="00C21799"/>
    <w:rsid w:val="00C22E8A"/>
    <w:rsid w:val="00C23FE1"/>
    <w:rsid w:val="00C241B8"/>
    <w:rsid w:val="00C25282"/>
    <w:rsid w:val="00C31413"/>
    <w:rsid w:val="00C31AB2"/>
    <w:rsid w:val="00C36659"/>
    <w:rsid w:val="00C42CFB"/>
    <w:rsid w:val="00C520E2"/>
    <w:rsid w:val="00C54B7D"/>
    <w:rsid w:val="00C57937"/>
    <w:rsid w:val="00C61745"/>
    <w:rsid w:val="00C620DA"/>
    <w:rsid w:val="00C628E0"/>
    <w:rsid w:val="00C640BF"/>
    <w:rsid w:val="00C651DF"/>
    <w:rsid w:val="00C6560E"/>
    <w:rsid w:val="00C81521"/>
    <w:rsid w:val="00C82F2F"/>
    <w:rsid w:val="00C85679"/>
    <w:rsid w:val="00C872CF"/>
    <w:rsid w:val="00C876E1"/>
    <w:rsid w:val="00C91B47"/>
    <w:rsid w:val="00C935F3"/>
    <w:rsid w:val="00C93ECA"/>
    <w:rsid w:val="00C93FB8"/>
    <w:rsid w:val="00C96547"/>
    <w:rsid w:val="00CA0A15"/>
    <w:rsid w:val="00CA1494"/>
    <w:rsid w:val="00CA1563"/>
    <w:rsid w:val="00CA36EA"/>
    <w:rsid w:val="00CA7DAE"/>
    <w:rsid w:val="00CB10A2"/>
    <w:rsid w:val="00CB1BBA"/>
    <w:rsid w:val="00CB513D"/>
    <w:rsid w:val="00CC0C93"/>
    <w:rsid w:val="00CC24AD"/>
    <w:rsid w:val="00CC27A2"/>
    <w:rsid w:val="00CC5462"/>
    <w:rsid w:val="00CC587E"/>
    <w:rsid w:val="00CC6B74"/>
    <w:rsid w:val="00CD769D"/>
    <w:rsid w:val="00CE0C52"/>
    <w:rsid w:val="00CE12F4"/>
    <w:rsid w:val="00CE4668"/>
    <w:rsid w:val="00CE5B1F"/>
    <w:rsid w:val="00CE6F97"/>
    <w:rsid w:val="00CE790F"/>
    <w:rsid w:val="00CF3C89"/>
    <w:rsid w:val="00CF608D"/>
    <w:rsid w:val="00D02C65"/>
    <w:rsid w:val="00D03AC3"/>
    <w:rsid w:val="00D05662"/>
    <w:rsid w:val="00D05C0C"/>
    <w:rsid w:val="00D14999"/>
    <w:rsid w:val="00D15EA4"/>
    <w:rsid w:val="00D17FA9"/>
    <w:rsid w:val="00D21619"/>
    <w:rsid w:val="00D21F72"/>
    <w:rsid w:val="00D22C6E"/>
    <w:rsid w:val="00D244E8"/>
    <w:rsid w:val="00D27BBB"/>
    <w:rsid w:val="00D35CF2"/>
    <w:rsid w:val="00D42092"/>
    <w:rsid w:val="00D51A64"/>
    <w:rsid w:val="00D625F7"/>
    <w:rsid w:val="00D650A5"/>
    <w:rsid w:val="00D721C0"/>
    <w:rsid w:val="00D806AA"/>
    <w:rsid w:val="00D8420F"/>
    <w:rsid w:val="00D84AF4"/>
    <w:rsid w:val="00D86C63"/>
    <w:rsid w:val="00D87797"/>
    <w:rsid w:val="00D90756"/>
    <w:rsid w:val="00D913DE"/>
    <w:rsid w:val="00D91759"/>
    <w:rsid w:val="00D91A8B"/>
    <w:rsid w:val="00D938F6"/>
    <w:rsid w:val="00DA1F24"/>
    <w:rsid w:val="00DA48B8"/>
    <w:rsid w:val="00DA5EE6"/>
    <w:rsid w:val="00DA686E"/>
    <w:rsid w:val="00DB41DB"/>
    <w:rsid w:val="00DB6581"/>
    <w:rsid w:val="00DD0F98"/>
    <w:rsid w:val="00DD4941"/>
    <w:rsid w:val="00DE22DB"/>
    <w:rsid w:val="00DF7505"/>
    <w:rsid w:val="00DF7E87"/>
    <w:rsid w:val="00E0099C"/>
    <w:rsid w:val="00E01085"/>
    <w:rsid w:val="00E01A7E"/>
    <w:rsid w:val="00E01CCB"/>
    <w:rsid w:val="00E041EC"/>
    <w:rsid w:val="00E10C75"/>
    <w:rsid w:val="00E133BB"/>
    <w:rsid w:val="00E159CA"/>
    <w:rsid w:val="00E16B39"/>
    <w:rsid w:val="00E17AE5"/>
    <w:rsid w:val="00E2459C"/>
    <w:rsid w:val="00E24EFC"/>
    <w:rsid w:val="00E2709A"/>
    <w:rsid w:val="00E3201C"/>
    <w:rsid w:val="00E32694"/>
    <w:rsid w:val="00E33746"/>
    <w:rsid w:val="00E35B66"/>
    <w:rsid w:val="00E36905"/>
    <w:rsid w:val="00E420B5"/>
    <w:rsid w:val="00E42A57"/>
    <w:rsid w:val="00E46FA8"/>
    <w:rsid w:val="00E50577"/>
    <w:rsid w:val="00E51523"/>
    <w:rsid w:val="00E52535"/>
    <w:rsid w:val="00E52655"/>
    <w:rsid w:val="00E573FB"/>
    <w:rsid w:val="00E57C4E"/>
    <w:rsid w:val="00E612DF"/>
    <w:rsid w:val="00E66F4C"/>
    <w:rsid w:val="00E701A2"/>
    <w:rsid w:val="00E70F05"/>
    <w:rsid w:val="00E74BB6"/>
    <w:rsid w:val="00E8132B"/>
    <w:rsid w:val="00E82A7D"/>
    <w:rsid w:val="00E82A9B"/>
    <w:rsid w:val="00E83121"/>
    <w:rsid w:val="00E8315D"/>
    <w:rsid w:val="00E83455"/>
    <w:rsid w:val="00E8583F"/>
    <w:rsid w:val="00E87F7B"/>
    <w:rsid w:val="00EA1B05"/>
    <w:rsid w:val="00EA227D"/>
    <w:rsid w:val="00EA3AEF"/>
    <w:rsid w:val="00EA3F6F"/>
    <w:rsid w:val="00EA5E49"/>
    <w:rsid w:val="00EA6DE8"/>
    <w:rsid w:val="00EC0B9D"/>
    <w:rsid w:val="00EC5B23"/>
    <w:rsid w:val="00EC5E61"/>
    <w:rsid w:val="00EC7F53"/>
    <w:rsid w:val="00ED6F6E"/>
    <w:rsid w:val="00ED7141"/>
    <w:rsid w:val="00EE0CAA"/>
    <w:rsid w:val="00EF338D"/>
    <w:rsid w:val="00EF5100"/>
    <w:rsid w:val="00EF63D3"/>
    <w:rsid w:val="00F0327B"/>
    <w:rsid w:val="00F10ECD"/>
    <w:rsid w:val="00F11B28"/>
    <w:rsid w:val="00F14065"/>
    <w:rsid w:val="00F15CD4"/>
    <w:rsid w:val="00F239DE"/>
    <w:rsid w:val="00F24655"/>
    <w:rsid w:val="00F26069"/>
    <w:rsid w:val="00F2698B"/>
    <w:rsid w:val="00F269A3"/>
    <w:rsid w:val="00F30E0B"/>
    <w:rsid w:val="00F33404"/>
    <w:rsid w:val="00F34FDA"/>
    <w:rsid w:val="00F41175"/>
    <w:rsid w:val="00F4136B"/>
    <w:rsid w:val="00F4475E"/>
    <w:rsid w:val="00F44BD2"/>
    <w:rsid w:val="00F463E5"/>
    <w:rsid w:val="00F50D4C"/>
    <w:rsid w:val="00F51A4B"/>
    <w:rsid w:val="00F51CAB"/>
    <w:rsid w:val="00F54A31"/>
    <w:rsid w:val="00F5535F"/>
    <w:rsid w:val="00F5657B"/>
    <w:rsid w:val="00F575D1"/>
    <w:rsid w:val="00F609E9"/>
    <w:rsid w:val="00F60D4E"/>
    <w:rsid w:val="00F617B2"/>
    <w:rsid w:val="00F65800"/>
    <w:rsid w:val="00F75F99"/>
    <w:rsid w:val="00F83745"/>
    <w:rsid w:val="00F83DBF"/>
    <w:rsid w:val="00F95146"/>
    <w:rsid w:val="00FA3413"/>
    <w:rsid w:val="00FA4BB5"/>
    <w:rsid w:val="00FA4BE7"/>
    <w:rsid w:val="00FB1A37"/>
    <w:rsid w:val="00FB67F7"/>
    <w:rsid w:val="00FC0788"/>
    <w:rsid w:val="00FC4DBA"/>
    <w:rsid w:val="00FC505E"/>
    <w:rsid w:val="00FD388B"/>
    <w:rsid w:val="00FD428D"/>
    <w:rsid w:val="00FD79E3"/>
    <w:rsid w:val="00FE1E24"/>
    <w:rsid w:val="00FE2CB0"/>
    <w:rsid w:val="00FE2ED3"/>
    <w:rsid w:val="00FE379B"/>
    <w:rsid w:val="00FE4006"/>
    <w:rsid w:val="00FE4D6C"/>
    <w:rsid w:val="00FE58EA"/>
    <w:rsid w:val="00FE7DF6"/>
    <w:rsid w:val="00FF2447"/>
    <w:rsid w:val="00FF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C1AAAD"/>
  <w15:chartTrackingRefBased/>
  <w15:docId w15:val="{3AAAB9A8-AB89-4181-8453-C6CA925F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6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B6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B6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B6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6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6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6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6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6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6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6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1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61E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D6D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DFF"/>
  </w:style>
  <w:style w:type="paragraph" w:styleId="Footer">
    <w:name w:val="footer"/>
    <w:basedOn w:val="Normal"/>
    <w:link w:val="FooterChar"/>
    <w:uiPriority w:val="99"/>
    <w:unhideWhenUsed/>
    <w:rsid w:val="00AD6D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DFF"/>
  </w:style>
  <w:style w:type="table" w:styleId="TableGrid">
    <w:name w:val="Table Grid"/>
    <w:basedOn w:val="TableNormal"/>
    <w:uiPriority w:val="39"/>
    <w:rsid w:val="009A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93709D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709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3709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3709D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8C703B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C703B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0D7DE7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326260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D7F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7F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7F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A7E56-8EA5-421D-8F8A-B0ABCB51A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7081</TotalTime>
  <Pages>17</Pages>
  <Words>4761</Words>
  <Characters>27142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filipestera9@gmail.com</cp:lastModifiedBy>
  <cp:revision>855</cp:revision>
  <dcterms:created xsi:type="dcterms:W3CDTF">2026-04-07T22:09:00Z</dcterms:created>
  <dcterms:modified xsi:type="dcterms:W3CDTF">2026-04-23T18:38:00Z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cb97ebc0-522c-45f8-ab42-bff79548623b</vt:lpwstr>
  </property>
</Properties>
</file>