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AF1CC3" w14:textId="70C3E22A" w:rsidR="00FB4240" w:rsidRDefault="00FB4240">
      <w:r>
        <w:t>Gareth Hancock – 2297</w:t>
      </w:r>
    </w:p>
    <w:p w14:paraId="11AE9899" w14:textId="6580C3FB" w:rsidR="00FB4240" w:rsidRDefault="00FB4240">
      <w:r>
        <w:t>01/06/2021</w:t>
      </w:r>
    </w:p>
    <w:p w14:paraId="08EA04E1" w14:textId="73ACA3E0" w:rsidR="006B6726" w:rsidRDefault="00FB4240">
      <w:r w:rsidRPr="00FB4240">
        <w:t>2024017</w:t>
      </w:r>
    </w:p>
    <w:p w14:paraId="4117AB81" w14:textId="58600853" w:rsidR="00FB4240" w:rsidRDefault="00FB4240">
      <w:r>
        <w:t>Gwent Police</w:t>
      </w:r>
    </w:p>
    <w:p w14:paraId="224EFE07" w14:textId="4B7411C8" w:rsidR="00FB4240" w:rsidRDefault="00FB4240" w:rsidP="00FB4240"/>
    <w:p w14:paraId="3EDB0B2F" w14:textId="0232E716" w:rsidR="00FB4240" w:rsidRDefault="00FB4240" w:rsidP="00FB4240">
      <w:r>
        <w:t>1. a person driving mechanically propelled vehicle</w:t>
      </w:r>
      <w:r w:rsidR="004B7860">
        <w:t xml:space="preserve"> or motor vehicle</w:t>
      </w:r>
      <w:r>
        <w:t xml:space="preserve"> traveling on a road or any other public place must stop when told to do so by an officer in uniform</w:t>
      </w:r>
      <w:r w:rsidR="004B7860">
        <w:t xml:space="preserve">, failing to stop is an offence. </w:t>
      </w:r>
    </w:p>
    <w:p w14:paraId="3AAE42E5" w14:textId="4F86794D" w:rsidR="00FB4240" w:rsidRDefault="00FB4240" w:rsidP="00FB4240">
      <w:r>
        <w:t>2. While driving a Mechanically propelled vehicle and being over the prescribed limit of drink or drugs, a person committed a moving traffic violation on a road or any other public place.</w:t>
      </w:r>
    </w:p>
    <w:p w14:paraId="01AD5FB1" w14:textId="7B11968E" w:rsidR="00FB4240" w:rsidRDefault="00FB4240" w:rsidP="00FB4240">
      <w:r>
        <w:t xml:space="preserve">3. </w:t>
      </w:r>
      <w:r w:rsidR="00560ED1">
        <w:t xml:space="preserve">s3 of the road traffic act – A person who is driving a mechanically propelled vehicle, on a road or any other public place, without due care and attention whose standards of driving falls below that of a responsible driver.  </w:t>
      </w:r>
    </w:p>
    <w:p w14:paraId="7F48445A" w14:textId="479ED7D8" w:rsidR="00FB4240" w:rsidRDefault="00FB4240" w:rsidP="00FB4240">
      <w:r>
        <w:t>4.</w:t>
      </w:r>
      <w:r w:rsidR="00560ED1">
        <w:t xml:space="preserve"> Defences are – atomisation, medical emergency, mechanical failure that could not be </w:t>
      </w:r>
      <w:r w:rsidR="006D5A09">
        <w:t xml:space="preserve">foreseen, unforeseen circumstance that a reasonable person could not avoid. Sneezing. </w:t>
      </w:r>
    </w:p>
    <w:p w14:paraId="403EE251" w14:textId="78D2D61A" w:rsidR="00FB4240" w:rsidRDefault="00FB4240" w:rsidP="00FB4240">
      <w:r>
        <w:t>5.</w:t>
      </w:r>
      <w:r w:rsidR="00560ED1" w:rsidRPr="00560ED1">
        <w:t xml:space="preserve"> </w:t>
      </w:r>
      <w:r w:rsidR="00560ED1">
        <w:t>under s165A – if a person fails to provide a</w:t>
      </w:r>
      <w:r w:rsidR="006D5A09">
        <w:t xml:space="preserve"> relevant</w:t>
      </w:r>
      <w:r w:rsidR="00560ED1">
        <w:t xml:space="preserve"> driving licence or insurance for a mechanically </w:t>
      </w:r>
      <w:r w:rsidR="006D5A09">
        <w:t>propelled vehicle</w:t>
      </w:r>
      <w:r w:rsidR="00560ED1">
        <w:t xml:space="preserve"> on a road or any other public place an officer may seize the vehicle until a valid driving licence or </w:t>
      </w:r>
      <w:r w:rsidR="001E09BD">
        <w:t xml:space="preserve">insurance policy, </w:t>
      </w:r>
      <w:r w:rsidR="00560ED1">
        <w:t xml:space="preserve">or other securities are shown. </w:t>
      </w:r>
    </w:p>
    <w:p w14:paraId="5CE7F933" w14:textId="70C18737" w:rsidR="00FB4240" w:rsidRDefault="00FB4240" w:rsidP="00FB4240">
      <w:r>
        <w:t>6.</w:t>
      </w:r>
      <w:r w:rsidR="00560ED1">
        <w:t xml:space="preserve"> owing to the presence of a motor vehicle an accident occurs where, a person is injured other than the driver of the motor vehicle, a vehicle is damaged other than the motor vehicle or any trailer being towed by the motor vehicle, an animal is injured other than any animal being carried by the motor vehicle, any property is damaged including property fixed or adjacent to any other property</w:t>
      </w:r>
    </w:p>
    <w:p w14:paraId="56AF0DD2" w14:textId="4CDEB840" w:rsidR="00FB4240" w:rsidRDefault="00FB4240" w:rsidP="00FB4240">
      <w:r>
        <w:t>7.</w:t>
      </w:r>
      <w:r w:rsidR="00560ED1">
        <w:t xml:space="preserve"> road – Any highway or road that the public have access to including any bridge which a road </w:t>
      </w:r>
      <w:proofErr w:type="gramStart"/>
      <w:r w:rsidR="002A3C6C">
        <w:t>passes</w:t>
      </w:r>
      <w:proofErr w:type="gramEnd"/>
      <w:r w:rsidR="00560ED1">
        <w:t xml:space="preserve"> over. </w:t>
      </w:r>
    </w:p>
    <w:p w14:paraId="240101E0" w14:textId="335592BC" w:rsidR="00560ED1" w:rsidRDefault="00560ED1" w:rsidP="00FB4240">
      <w:r>
        <w:t xml:space="preserve">Public </w:t>
      </w:r>
      <w:bookmarkStart w:id="0" w:name="_GoBack"/>
      <w:bookmarkEnd w:id="0"/>
      <w:r>
        <w:t>place – Any place that members of the public have access too.</w:t>
      </w:r>
    </w:p>
    <w:p w14:paraId="74EB0651" w14:textId="6D03ED2D" w:rsidR="00560ED1" w:rsidRDefault="00560ED1" w:rsidP="00FB4240">
      <w:r>
        <w:t>MPV – any vehicle that uses sol</w:t>
      </w:r>
      <w:r w:rsidR="005057D5">
        <w:t>a</w:t>
      </w:r>
      <w:r>
        <w:t xml:space="preserve">r, electric, petrol, diesel, oil or gas to propel itself. </w:t>
      </w:r>
    </w:p>
    <w:p w14:paraId="60873516" w14:textId="6305C059" w:rsidR="00560ED1" w:rsidRDefault="00560ED1" w:rsidP="00FB4240">
      <w:r>
        <w:t xml:space="preserve">Animal – cattle, horse, ass, mule, pig, dog, goat, sheep </w:t>
      </w:r>
    </w:p>
    <w:p w14:paraId="550F3F51" w14:textId="0370161A" w:rsidR="00FB4240" w:rsidRDefault="00FB4240" w:rsidP="00FB4240">
      <w:r>
        <w:t>8.</w:t>
      </w:r>
      <w:r w:rsidR="00560ED1">
        <w:t xml:space="preserve"> if someone is involved </w:t>
      </w:r>
      <w:r w:rsidR="005057D5">
        <w:t xml:space="preserve">driving a mechanically propelled vehicle or a motor vehicle on a road or any other public place and is involved  </w:t>
      </w:r>
      <w:r w:rsidR="00560ED1">
        <w:t xml:space="preserve">in a </w:t>
      </w:r>
      <w:proofErr w:type="spellStart"/>
      <w:r w:rsidR="00560ED1">
        <w:t>rtc</w:t>
      </w:r>
      <w:proofErr w:type="spellEnd"/>
      <w:r w:rsidR="00560ED1">
        <w:t xml:space="preserve"> they must stop and report the accident to a relevant person,</w:t>
      </w:r>
      <w:r w:rsidR="009B7F62">
        <w:t xml:space="preserve"> they must wait at the scene for a reasonable amount of time.</w:t>
      </w:r>
      <w:r w:rsidR="00560ED1">
        <w:t xml:space="preserve"> </w:t>
      </w:r>
      <w:r w:rsidR="009B7F62">
        <w:t>I</w:t>
      </w:r>
      <w:r w:rsidR="00560ED1">
        <w:t xml:space="preserve">f there is no relevant </w:t>
      </w:r>
      <w:r w:rsidR="009B7F62">
        <w:t>person,</w:t>
      </w:r>
      <w:r w:rsidR="00560ED1">
        <w:t xml:space="preserve"> they must report the accident within 24 hours</w:t>
      </w:r>
      <w:r w:rsidR="001E09BD">
        <w:t xml:space="preserve"> or the first instance it is reasonable to do so,</w:t>
      </w:r>
      <w:r w:rsidR="00560ED1">
        <w:t xml:space="preserve"> to a police constable</w:t>
      </w:r>
      <w:r w:rsidR="005057D5">
        <w:t xml:space="preserve">. Failing to do so is an offence. </w:t>
      </w:r>
    </w:p>
    <w:p w14:paraId="5E8A2580" w14:textId="00FEB65B" w:rsidR="00FB4240" w:rsidRDefault="00FB4240" w:rsidP="00FB4240">
      <w:r>
        <w:t>9.</w:t>
      </w:r>
      <w:r w:rsidR="00560ED1">
        <w:t xml:space="preserve"> An officer has powers of entry to arrest if </w:t>
      </w:r>
      <w:r w:rsidR="006D5A09">
        <w:t>they</w:t>
      </w:r>
      <w:r w:rsidR="00560ED1">
        <w:t xml:space="preserve"> have reasonable belief that a person</w:t>
      </w:r>
      <w:r w:rsidR="009D78E6">
        <w:t xml:space="preserve"> is currently</w:t>
      </w:r>
      <w:r w:rsidR="00041946">
        <w:t xml:space="preserve"> in a dwelling</w:t>
      </w:r>
      <w:r w:rsidR="00560ED1">
        <w:t xml:space="preserve"> was driving a mechanically propelled vehicle, on a ro</w:t>
      </w:r>
      <w:r w:rsidR="005057D5">
        <w:t>a</w:t>
      </w:r>
      <w:r w:rsidR="00560ED1">
        <w:t>d or any other public place while over the prescribed limit</w:t>
      </w:r>
      <w:r w:rsidR="006D5A09">
        <w:t xml:space="preserve"> of drugs or alcohol.</w:t>
      </w:r>
    </w:p>
    <w:p w14:paraId="5FFBE466" w14:textId="524CA570" w:rsidR="00FB4240" w:rsidRDefault="00FB4240" w:rsidP="00FB4240">
      <w:r>
        <w:t>10.</w:t>
      </w:r>
      <w:r w:rsidR="00560ED1">
        <w:t xml:space="preserve"> if a person driving a mechanically propelled vehicle, on a road or any other public</w:t>
      </w:r>
      <w:r w:rsidR="008F7D96">
        <w:t xml:space="preserve"> or private </w:t>
      </w:r>
      <w:r w:rsidR="00560ED1">
        <w:t xml:space="preserve">place </w:t>
      </w:r>
      <w:r w:rsidR="00272CED">
        <w:t xml:space="preserve">drives </w:t>
      </w:r>
      <w:r w:rsidR="00560ED1">
        <w:t xml:space="preserve">dangerously in a way that falls far below the standards of a responsible driver and causes </w:t>
      </w:r>
      <w:r w:rsidR="009C7124">
        <w:t xml:space="preserve">the </w:t>
      </w:r>
      <w:r w:rsidR="00560ED1">
        <w:t>death</w:t>
      </w:r>
      <w:r w:rsidR="009C7124">
        <w:t xml:space="preserve"> of another</w:t>
      </w:r>
      <w:r w:rsidR="00560ED1">
        <w:t xml:space="preserve">, he is guilty of the offence. </w:t>
      </w:r>
    </w:p>
    <w:p w14:paraId="33F2A092" w14:textId="15A1EEC0" w:rsidR="00560ED1" w:rsidRDefault="00FB4240" w:rsidP="00FB4240">
      <w:r>
        <w:lastRenderedPageBreak/>
        <w:t>11.</w:t>
      </w:r>
      <w:r w:rsidR="00560ED1">
        <w:t xml:space="preserve"> drinking 35 breath, 10</w:t>
      </w:r>
      <w:r w:rsidR="006A0CCB">
        <w:t>7</w:t>
      </w:r>
      <w:r w:rsidR="00560ED1">
        <w:t xml:space="preserve"> </w:t>
      </w:r>
      <w:r w:rsidR="001E09BD">
        <w:t>blood/</w:t>
      </w:r>
      <w:r w:rsidR="00560ED1">
        <w:t xml:space="preserve">urine. </w:t>
      </w:r>
      <w:r w:rsidR="006A0CCB">
        <w:t>As prescribe</w:t>
      </w:r>
      <w:r w:rsidR="00CC475F">
        <w:t>d by a doctor</w:t>
      </w:r>
      <w:r w:rsidR="006A0CCB">
        <w:t xml:space="preserve"> for drugs, any limit that impairs driving on controlled drugs.</w:t>
      </w:r>
    </w:p>
    <w:p w14:paraId="4752F879" w14:textId="269CBF49" w:rsidR="00FB4240" w:rsidRDefault="00FB4240" w:rsidP="00FB4240">
      <w:r>
        <w:t>12.</w:t>
      </w:r>
      <w:r w:rsidR="00560ED1">
        <w:t xml:space="preserve"> lawyers are there to ensure their clients legal rights are protected. Appropriate adults are there to ensure those under 18 or with a mental disability understand what is happening, translators are there to bridge any communication gaps. </w:t>
      </w:r>
    </w:p>
    <w:p w14:paraId="1FED812B" w14:textId="39FB9C58" w:rsidR="00FB4240" w:rsidRDefault="00FB4240" w:rsidP="00FB4240">
      <w:r>
        <w:t>13.</w:t>
      </w:r>
      <w:r w:rsidR="00560ED1">
        <w:t xml:space="preserve">preperation – most important stage of the process where an officer can decide what topics to cover making sure to cover the points to prove and any defences that may come up. </w:t>
      </w:r>
    </w:p>
    <w:p w14:paraId="04A9B789" w14:textId="635B26D3" w:rsidR="00560ED1" w:rsidRDefault="00560ED1" w:rsidP="00FB4240">
      <w:r>
        <w:t xml:space="preserve">Engage – the act of the interview </w:t>
      </w:r>
      <w:r w:rsidR="002A3C6C">
        <w:t xml:space="preserve">remembering for a victim to greet, explain the reason they are there, the routine of the interview and a roadmap of the interview, for a suspect read them their legal rights with the assistance of an aide memoir </w:t>
      </w:r>
    </w:p>
    <w:p w14:paraId="036C925D" w14:textId="6D3E387B" w:rsidR="00560ED1" w:rsidRDefault="00560ED1" w:rsidP="00FB4240">
      <w:r>
        <w:t>Action – what is going to happen post interview using the knowledge gained from the interview</w:t>
      </w:r>
      <w:r w:rsidR="002A3C6C">
        <w:t xml:space="preserve"> be it a charge or NFA etc. this is done on the authorisation of a custody sergeant </w:t>
      </w:r>
    </w:p>
    <w:p w14:paraId="32679D04" w14:textId="00514DB2" w:rsidR="00560ED1" w:rsidRDefault="00560ED1" w:rsidP="00FB4240">
      <w:r>
        <w:t xml:space="preserve">Evaluate – reflecting on how they conducted the interview, what they did well and what they can improve on next time. </w:t>
      </w:r>
    </w:p>
    <w:p w14:paraId="50C516DD" w14:textId="779935E6" w:rsidR="00FB4240" w:rsidRDefault="00FB4240" w:rsidP="00FB4240">
      <w:r>
        <w:t>14.</w:t>
      </w:r>
      <w:r w:rsidR="00560ED1">
        <w:t xml:space="preserve"> A person who continually acts in a</w:t>
      </w:r>
      <w:r w:rsidR="002A3C6C">
        <w:t xml:space="preserve"> coercive,</w:t>
      </w:r>
      <w:r w:rsidR="00560ED1">
        <w:t xml:space="preserve"> controlling or intimidating manner to another who is someone they live with as a partner or family member, with the intention of controlling </w:t>
      </w:r>
      <w:proofErr w:type="gramStart"/>
      <w:r w:rsidR="00560ED1">
        <w:t>the</w:t>
      </w:r>
      <w:r w:rsidR="00D14292">
        <w:t>ir  behaviour</w:t>
      </w:r>
      <w:proofErr w:type="gramEnd"/>
      <w:r w:rsidR="00560ED1">
        <w:t xml:space="preserve"> or putting them in fear of abuse. </w:t>
      </w:r>
    </w:p>
    <w:p w14:paraId="464199A7" w14:textId="5EEE1847" w:rsidR="00FB4240" w:rsidRDefault="00FB4240" w:rsidP="00FB4240">
      <w:r>
        <w:t>15.</w:t>
      </w:r>
      <w:r w:rsidR="00560ED1">
        <w:t xml:space="preserve"> coercive control may not include any actual abuse but can have a deep negative impact on the victim who loses agency over their lives and live in constant fear. Without this law the police would not be able to separate the victim from their abuser</w:t>
      </w:r>
      <w:r w:rsidR="00736AF7">
        <w:t xml:space="preserve"> or even act on the behaviours of the abuser until things escalated to a dangerous point. </w:t>
      </w:r>
    </w:p>
    <w:p w14:paraId="19F9B137" w14:textId="61CA3540" w:rsidR="00FB4240" w:rsidRDefault="00FB4240" w:rsidP="00FB4240">
      <w:r>
        <w:t>16.</w:t>
      </w:r>
      <w:r w:rsidR="00560ED1">
        <w:t xml:space="preserve">under s46 an officer can remove a child to a place of safety such as a neighbour’s house or a family members house if they believe they are in danger. If these options are not </w:t>
      </w:r>
      <w:proofErr w:type="gramStart"/>
      <w:r w:rsidR="00560ED1">
        <w:t>viable</w:t>
      </w:r>
      <w:proofErr w:type="gramEnd"/>
      <w:r w:rsidR="00560ED1">
        <w:t xml:space="preserve"> they can move the child into their own custody while social services find a viable place for them to go to keep them safe. Must have </w:t>
      </w:r>
      <w:proofErr w:type="gramStart"/>
      <w:r w:rsidR="00560ED1">
        <w:t>inspectors</w:t>
      </w:r>
      <w:proofErr w:type="gramEnd"/>
      <w:r w:rsidR="00560ED1">
        <w:t xml:space="preserve"> approval. </w:t>
      </w:r>
      <w:r w:rsidR="002A3C6C">
        <w:t xml:space="preserve">For example, moving a child to a </w:t>
      </w:r>
      <w:proofErr w:type="gramStart"/>
      <w:r w:rsidR="002A3C6C">
        <w:t>neighbours</w:t>
      </w:r>
      <w:proofErr w:type="gramEnd"/>
      <w:r w:rsidR="002A3C6C">
        <w:t xml:space="preserve"> house to protect them from a drunken parent who has been violent to them in the past, or is threating violence. The police can remove the child from the situation until a partner agency decides the best course of action. The police can then deal with the parent without fearing for the child’s safety. </w:t>
      </w:r>
    </w:p>
    <w:p w14:paraId="51DD3B90" w14:textId="102F135B" w:rsidR="00FB4240" w:rsidRDefault="00FB4240" w:rsidP="00FB4240">
      <w:r>
        <w:t>17.</w:t>
      </w:r>
      <w:r w:rsidR="00560ED1">
        <w:t xml:space="preserve"> if a person under the age of 18 is subject to emotional, physical, sexual abuse or neglect or exploitation the person committing the offence, and anyone who allowed</w:t>
      </w:r>
      <w:r w:rsidR="00736AF7">
        <w:t>, had knowledge of but did not take reasonable steps to prevent the abuse or facilitated</w:t>
      </w:r>
      <w:r w:rsidR="00560ED1">
        <w:t xml:space="preserve"> the offence to happen is guilty. </w:t>
      </w:r>
    </w:p>
    <w:p w14:paraId="64D2330D" w14:textId="796D2B83" w:rsidR="00FB4240" w:rsidRDefault="00FB4240" w:rsidP="00FB4240">
      <w:r>
        <w:t>18.</w:t>
      </w:r>
      <w:r w:rsidR="00560ED1">
        <w:t xml:space="preserve"> After every </w:t>
      </w:r>
      <w:r w:rsidR="006B54E7">
        <w:t>domestic</w:t>
      </w:r>
      <w:r w:rsidR="00560ED1">
        <w:t xml:space="preserve"> abuse incident a public protection notice should be filled out notifying other </w:t>
      </w:r>
      <w:proofErr w:type="gramStart"/>
      <w:r w:rsidR="006B54E7">
        <w:t>agency’s</w:t>
      </w:r>
      <w:proofErr w:type="gramEnd"/>
      <w:r w:rsidR="00560ED1">
        <w:t xml:space="preserve"> to the event so they can work the problem on their end. Every victim should be asked question from a domestic abuse stalking and harassment f</w:t>
      </w:r>
      <w:r w:rsidR="008F7D96">
        <w:t>or</w:t>
      </w:r>
      <w:r w:rsidR="00560ED1">
        <w:t>m to gauge the risk they are in</w:t>
      </w:r>
      <w:r w:rsidR="006B54E7">
        <w:t xml:space="preserve"> be it standard or high risk. </w:t>
      </w:r>
      <w:r w:rsidR="003F3DDE">
        <w:t xml:space="preserve">Consideration should be given to DVPN and SPOs as necessary.  </w:t>
      </w:r>
    </w:p>
    <w:p w14:paraId="25CDEDB8" w14:textId="6F72C44F" w:rsidR="00FB4240" w:rsidRDefault="00FB4240" w:rsidP="00FB4240">
      <w:r>
        <w:t>19.</w:t>
      </w:r>
      <w:r w:rsidR="006B54E7">
        <w:t xml:space="preserve"> a PPN notifies other agency’s that a person living at an address is a victim of some level of domestic abuse. It involves some question regarding the frequency and level of abuse suffered as well as any history of abuse to previous partners. Allowing officer to be aware of a pattern or trend of abuse and hopefully prevent the abuse altogether</w:t>
      </w:r>
      <w:r w:rsidR="003F3DDE">
        <w:t xml:space="preserve">. Some questions, such as relating to strangulation, are considered high risk questions as they imply a more serious level of abuse putting the victim at greater harm. </w:t>
      </w:r>
      <w:r w:rsidR="008F7D96">
        <w:t xml:space="preserve">An officer must give each incident a risk rating, which is then approved or changed by a Sargent. Both must give reasoning for the risk level. </w:t>
      </w:r>
      <w:r w:rsidR="00AB316D">
        <w:t xml:space="preserve">If a child is present the risk is automatically </w:t>
      </w:r>
      <w:r w:rsidR="00810FCB">
        <w:t>high,</w:t>
      </w:r>
      <w:r w:rsidR="00AB316D">
        <w:t xml:space="preserve"> and their school should be informed of the incident. </w:t>
      </w:r>
    </w:p>
    <w:p w14:paraId="3ABE06FC" w14:textId="6935E888" w:rsidR="00FB4240" w:rsidRDefault="00FB4240" w:rsidP="00FB4240">
      <w:r>
        <w:t>20.</w:t>
      </w:r>
      <w:r w:rsidR="006B54E7">
        <w:t xml:space="preserve"> a domestic violence protection notice sets in line strict rules for an offender to follow. Once a </w:t>
      </w:r>
      <w:r w:rsidR="003F3DDE">
        <w:t>DVPN</w:t>
      </w:r>
      <w:r w:rsidR="006B54E7">
        <w:t xml:space="preserve"> is issues an officer has up to 48 hours to get a domestic violence protection order from a court that implements restrictions on an offender for up to 30 days. </w:t>
      </w:r>
      <w:r w:rsidR="006A0CCB">
        <w:t xml:space="preserve">The DVPN must have reasonable restrictions, for example, barring an offender from entering the street of a </w:t>
      </w:r>
      <w:r w:rsidR="003F3DDE">
        <w:t>victim’s</w:t>
      </w:r>
      <w:r w:rsidR="006A0CCB">
        <w:t xml:space="preserve"> home could </w:t>
      </w:r>
      <w:r w:rsidR="00810FCB">
        <w:t>be</w:t>
      </w:r>
      <w:r w:rsidR="006A0CCB">
        <w:t xml:space="preserve"> a necessary restriction, but barring them from a whole town could </w:t>
      </w:r>
      <w:proofErr w:type="gramStart"/>
      <w:r w:rsidR="006A0CCB">
        <w:t>be seen as</w:t>
      </w:r>
      <w:proofErr w:type="gramEnd"/>
      <w:r w:rsidR="006A0CCB">
        <w:t xml:space="preserve"> too much. </w:t>
      </w:r>
      <w:r w:rsidR="003F3DDE">
        <w:t>This is used as a way for police to deal with any crimes while keeping the victim safe, but also for other agencies to have time to work with the victim to try and persuade or help</w:t>
      </w:r>
      <w:r w:rsidR="008F7D96">
        <w:t xml:space="preserve"> form</w:t>
      </w:r>
      <w:r w:rsidR="003F3DDE">
        <w:t xml:space="preserve"> an exit plan from the relationship. This rest bite could be what’s needed for a victim to realise they are in an abusive relationship and decide to leave. The breaking of a DVPO is an arrestable offence without a warrant. </w:t>
      </w:r>
    </w:p>
    <w:p w14:paraId="5F9F99B4" w14:textId="77C811D0" w:rsidR="00FB4240" w:rsidRDefault="00FB4240" w:rsidP="00FB4240">
      <w:r>
        <w:t>21.</w:t>
      </w:r>
      <w:r w:rsidR="006B54E7">
        <w:t xml:space="preserve"> a child under the age of 16 who is exploited by a person over the age of 16 into acts that are sexual </w:t>
      </w:r>
      <w:r w:rsidR="009761CC">
        <w:t>for</w:t>
      </w:r>
      <w:r w:rsidR="006B54E7">
        <w:t xml:space="preserve"> the person to gain money or sexual gratification. This could be grooming the child with drugs and alcohol then requiring them to perform sexual acts on another, or filming and distributing images of the child </w:t>
      </w:r>
      <w:r w:rsidR="003F3DDE">
        <w:t xml:space="preserve">performing sexual acts </w:t>
      </w:r>
      <w:r w:rsidR="006B54E7">
        <w:t xml:space="preserve">for money or gratification. </w:t>
      </w:r>
    </w:p>
    <w:p w14:paraId="70300CBE" w14:textId="15135944" w:rsidR="00FB4240" w:rsidRDefault="00FB4240" w:rsidP="00FB4240">
      <w:r>
        <w:t>22.</w:t>
      </w:r>
      <w:r w:rsidR="006B54E7">
        <w:t xml:space="preserve"> if A penetrates Bs mouth</w:t>
      </w:r>
      <w:r w:rsidR="003F3DDE">
        <w:t>,</w:t>
      </w:r>
      <w:r w:rsidR="006B54E7">
        <w:t xml:space="preserve"> vagina or anus with their penis, and </w:t>
      </w:r>
      <w:r w:rsidR="009761CC">
        <w:t xml:space="preserve">the act is sexual, </w:t>
      </w:r>
      <w:r w:rsidR="006B54E7">
        <w:t xml:space="preserve">they do not have Bs consent or ought to know they do not have consent, they commit the offence of rape. </w:t>
      </w:r>
    </w:p>
    <w:p w14:paraId="75E192BC" w14:textId="7060F8E3" w:rsidR="00FB4240" w:rsidRDefault="00FB4240" w:rsidP="00FB4240">
      <w:r>
        <w:t>23.</w:t>
      </w:r>
      <w:r w:rsidR="006B54E7">
        <w:t xml:space="preserve"> a court can take implied consent or evidential consent. In a case where the </w:t>
      </w:r>
      <w:r w:rsidR="003F3DDE">
        <w:t>victim</w:t>
      </w:r>
      <w:r w:rsidR="006B54E7">
        <w:t xml:space="preserve"> has texted or communicated with the offender and made it clear they do not want any sexual relations this is clear evidence. They court can also use evidence such as their demeanour or first report as to gain a consensus if consent was given. If they acted in a way that could not be mistaken as consenting and the other person ought to have known they did not consent the court can use this as evidence. </w:t>
      </w:r>
    </w:p>
    <w:p w14:paraId="4DB5810E" w14:textId="702FE78C" w:rsidR="00FB4240" w:rsidRDefault="00FB4240" w:rsidP="00FB4240">
      <w:r>
        <w:t>24.</w:t>
      </w:r>
      <w:r w:rsidR="006B54E7">
        <w:t xml:space="preserve"> Under the authorisation of an inspector an officer can search an </w:t>
      </w:r>
      <w:r w:rsidR="00347680">
        <w:t>offender’s</w:t>
      </w:r>
      <w:r w:rsidR="006B54E7">
        <w:t xml:space="preserve"> property for evidence related to a crime after arrest. The authorisation can be sought retroactively if the search </w:t>
      </w:r>
      <w:r w:rsidR="00347680">
        <w:t>needs</w:t>
      </w:r>
      <w:r w:rsidR="006B54E7">
        <w:t xml:space="preserve"> to be done immediately and authorisation should be requested as soon as reasonably possible. </w:t>
      </w:r>
    </w:p>
    <w:p w14:paraId="77496B8C" w14:textId="56AFC442" w:rsidR="00272CED" w:rsidRDefault="00FB4240" w:rsidP="00FB4240">
      <w:r>
        <w:t>25.</w:t>
      </w:r>
      <w:r w:rsidR="006B54E7">
        <w:t xml:space="preserve"> S19 of PACE gives an officer the power to seize any evidence that is relevant to a crime</w:t>
      </w:r>
      <w:r w:rsidR="005057D5">
        <w:t xml:space="preserve">, can be used to implement escape or used as a weapon. To prevent the evidence being tampered with, altered, destroyed or hidden. </w:t>
      </w:r>
    </w:p>
    <w:sectPr w:rsidR="00272C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568751" w14:textId="77777777" w:rsidR="00826A5A" w:rsidRDefault="00826A5A" w:rsidP="005057D5">
      <w:pPr>
        <w:spacing w:after="0" w:line="240" w:lineRule="auto"/>
      </w:pPr>
      <w:r>
        <w:separator/>
      </w:r>
    </w:p>
  </w:endnote>
  <w:endnote w:type="continuationSeparator" w:id="0">
    <w:p w14:paraId="0F363E44" w14:textId="77777777" w:rsidR="00826A5A" w:rsidRDefault="00826A5A" w:rsidP="00505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B43C3B" w14:textId="77777777" w:rsidR="00826A5A" w:rsidRDefault="00826A5A" w:rsidP="005057D5">
      <w:pPr>
        <w:spacing w:after="0" w:line="240" w:lineRule="auto"/>
      </w:pPr>
      <w:r>
        <w:separator/>
      </w:r>
    </w:p>
  </w:footnote>
  <w:footnote w:type="continuationSeparator" w:id="0">
    <w:p w14:paraId="007507F1" w14:textId="77777777" w:rsidR="00826A5A" w:rsidRDefault="00826A5A" w:rsidP="005057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373613"/>
    <w:multiLevelType w:val="hybridMultilevel"/>
    <w:tmpl w:val="4ED4AA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3B614B"/>
    <w:multiLevelType w:val="hybridMultilevel"/>
    <w:tmpl w:val="98D80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C34865"/>
    <w:multiLevelType w:val="hybridMultilevel"/>
    <w:tmpl w:val="35EE7C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482C11"/>
    <w:multiLevelType w:val="hybridMultilevel"/>
    <w:tmpl w:val="68785E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240"/>
    <w:rsid w:val="00041946"/>
    <w:rsid w:val="000D001B"/>
    <w:rsid w:val="001E09BD"/>
    <w:rsid w:val="00272CED"/>
    <w:rsid w:val="002A3C6C"/>
    <w:rsid w:val="00347680"/>
    <w:rsid w:val="003F3DDE"/>
    <w:rsid w:val="004B7860"/>
    <w:rsid w:val="004D31A2"/>
    <w:rsid w:val="005057D5"/>
    <w:rsid w:val="00560ED1"/>
    <w:rsid w:val="006A0CCB"/>
    <w:rsid w:val="006B54E7"/>
    <w:rsid w:val="006D5A09"/>
    <w:rsid w:val="00736AF7"/>
    <w:rsid w:val="00810FCB"/>
    <w:rsid w:val="00826A5A"/>
    <w:rsid w:val="008F7D96"/>
    <w:rsid w:val="009761CC"/>
    <w:rsid w:val="009B7F62"/>
    <w:rsid w:val="009C7124"/>
    <w:rsid w:val="009D78E6"/>
    <w:rsid w:val="00AB316D"/>
    <w:rsid w:val="00CC475F"/>
    <w:rsid w:val="00CF4D1F"/>
    <w:rsid w:val="00D14292"/>
    <w:rsid w:val="00FB4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57403C"/>
  <w15:chartTrackingRefBased/>
  <w15:docId w15:val="{8140AB71-7196-432E-A9B4-D5EF355AC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42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3</Pages>
  <Words>1611</Words>
  <Characters>7463</Characters>
  <Application>Microsoft Office Word</Application>
  <DocSecurity>0</DocSecurity>
  <Lines>111</Lines>
  <Paragraphs>45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Hancock, Gareth</dc:creator>
  <cp:keywords/>
  <dc:description/>
  <cp:lastModifiedBy>Hancock, Gareth</cp:lastModifiedBy>
  <cp:revision>17</cp:revision>
  <dcterms:created xsi:type="dcterms:W3CDTF">2021-06-01T07:52:00Z</dcterms:created>
  <dcterms:modified xsi:type="dcterms:W3CDTF">2021-06-01T09:48:00Z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Gareth.Hancock@gwent.police.uk</vt:lpwstr>
  </property>
  <property fmtid="{D5CDD505-2E9C-101B-9397-08002B2CF9AE}" pid="5" name="MSIP_Label_f2acd28b-79a3-4a0f-b0ff-4b75658b1549_SetDate">
    <vt:lpwstr>2021-06-01T08:43:21.5394880Z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3a75662c-84fd-4499-a64f-9209cf28d39f</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