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188827" w14:textId="2ED23146" w:rsidR="00385CC9" w:rsidRPr="00111E85" w:rsidRDefault="00385CC9" w:rsidP="00385CC9">
      <w:pPr>
        <w:spacing w:after="0" w:line="240" w:lineRule="auto"/>
        <w:rPr>
          <w:rFonts w:ascii="Calibri" w:hAnsi="Calibri" w:cs="Calibri"/>
          <w:b/>
          <w:bCs/>
          <w:sz w:val="24"/>
          <w:szCs w:val="24"/>
          <w:lang w:eastAsia="en-GB"/>
        </w:rPr>
      </w:pPr>
      <w:r w:rsidRPr="00111E85">
        <w:rPr>
          <w:rFonts w:ascii="Calibri" w:hAnsi="Calibri" w:cs="Calibri"/>
          <w:b/>
          <w:bCs/>
          <w:sz w:val="24"/>
          <w:szCs w:val="24"/>
          <w:lang w:eastAsia="en-GB"/>
        </w:rPr>
        <w:t>Mental Disorders and Psychopathology - BMHP6006</w:t>
      </w:r>
    </w:p>
    <w:p w14:paraId="65478F90" w14:textId="0358E85A" w:rsidR="00385CC9" w:rsidRPr="00111E85" w:rsidRDefault="00D42FA1">
      <w:pPr>
        <w:rPr>
          <w:b/>
          <w:bCs/>
          <w:sz w:val="24"/>
          <w:szCs w:val="24"/>
        </w:rPr>
      </w:pPr>
      <w:r w:rsidRPr="00111E85">
        <w:rPr>
          <w:b/>
          <w:bCs/>
          <w:sz w:val="24"/>
          <w:szCs w:val="24"/>
        </w:rPr>
        <w:t xml:space="preserve">Debate /Blog </w:t>
      </w:r>
    </w:p>
    <w:p w14:paraId="448F0D0E" w14:textId="77777777" w:rsidR="00C223F8" w:rsidRPr="00111E85" w:rsidRDefault="00C223F8">
      <w:pPr>
        <w:rPr>
          <w:b/>
          <w:bCs/>
          <w:sz w:val="24"/>
          <w:szCs w:val="24"/>
        </w:rPr>
      </w:pPr>
    </w:p>
    <w:p w14:paraId="03F35DC2" w14:textId="2659228C" w:rsidR="000F51D5" w:rsidRPr="00111E85" w:rsidRDefault="000F51D5">
      <w:pPr>
        <w:rPr>
          <w:b/>
          <w:bCs/>
          <w:sz w:val="24"/>
          <w:szCs w:val="24"/>
        </w:rPr>
      </w:pPr>
      <w:proofErr w:type="gramStart"/>
      <w:r w:rsidRPr="00111E85">
        <w:rPr>
          <w:b/>
          <w:bCs/>
          <w:sz w:val="24"/>
          <w:szCs w:val="24"/>
        </w:rPr>
        <w:t>Name :</w:t>
      </w:r>
      <w:proofErr w:type="gramEnd"/>
      <w:r w:rsidRPr="00111E85">
        <w:rPr>
          <w:b/>
          <w:bCs/>
          <w:sz w:val="24"/>
          <w:szCs w:val="24"/>
        </w:rPr>
        <w:t>-</w:t>
      </w:r>
      <w:r w:rsidR="00A84847" w:rsidRPr="00111E85">
        <w:rPr>
          <w:b/>
          <w:bCs/>
          <w:sz w:val="24"/>
          <w:szCs w:val="24"/>
        </w:rPr>
        <w:t xml:space="preserve"> </w:t>
      </w:r>
      <w:r w:rsidR="00BA0A8D" w:rsidRPr="00111E85">
        <w:rPr>
          <w:b/>
          <w:bCs/>
          <w:sz w:val="24"/>
          <w:szCs w:val="24"/>
        </w:rPr>
        <w:t>Carla Pridmore</w:t>
      </w:r>
    </w:p>
    <w:p w14:paraId="4CC7A582" w14:textId="77777777" w:rsidR="00C223F8" w:rsidRPr="00111E85" w:rsidRDefault="00C223F8">
      <w:pPr>
        <w:rPr>
          <w:b/>
          <w:bCs/>
          <w:sz w:val="24"/>
          <w:szCs w:val="24"/>
        </w:rPr>
      </w:pPr>
    </w:p>
    <w:p w14:paraId="564A6D73" w14:textId="3EF4B4C4" w:rsidR="000F51D5" w:rsidRPr="00111E85" w:rsidRDefault="000F51D5">
      <w:pPr>
        <w:rPr>
          <w:b/>
          <w:bCs/>
          <w:sz w:val="24"/>
          <w:szCs w:val="24"/>
        </w:rPr>
      </w:pPr>
      <w:r w:rsidRPr="00111E85">
        <w:rPr>
          <w:b/>
          <w:bCs/>
          <w:sz w:val="24"/>
          <w:szCs w:val="24"/>
        </w:rPr>
        <w:t xml:space="preserve">Student </w:t>
      </w:r>
      <w:proofErr w:type="gramStart"/>
      <w:r w:rsidRPr="00111E85">
        <w:rPr>
          <w:b/>
          <w:bCs/>
          <w:sz w:val="24"/>
          <w:szCs w:val="24"/>
        </w:rPr>
        <w:t xml:space="preserve">Number </w:t>
      </w:r>
      <w:r w:rsidR="00385CC9" w:rsidRPr="00111E85">
        <w:rPr>
          <w:b/>
          <w:bCs/>
          <w:sz w:val="24"/>
          <w:szCs w:val="24"/>
        </w:rPr>
        <w:t>:</w:t>
      </w:r>
      <w:proofErr w:type="gramEnd"/>
      <w:r w:rsidR="00385CC9" w:rsidRPr="00111E85">
        <w:rPr>
          <w:b/>
          <w:bCs/>
          <w:sz w:val="24"/>
          <w:szCs w:val="24"/>
        </w:rPr>
        <w:t>-</w:t>
      </w:r>
      <w:r w:rsidR="00BA0A8D" w:rsidRPr="00111E85">
        <w:rPr>
          <w:b/>
          <w:bCs/>
          <w:sz w:val="24"/>
          <w:szCs w:val="24"/>
        </w:rPr>
        <w:t xml:space="preserve"> 1904884</w:t>
      </w:r>
    </w:p>
    <w:p w14:paraId="0CC9B729" w14:textId="77777777" w:rsidR="00C223F8" w:rsidRPr="00111E85" w:rsidRDefault="00C223F8">
      <w:pPr>
        <w:rPr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51"/>
        <w:gridCol w:w="4340"/>
        <w:gridCol w:w="1984"/>
      </w:tblGrid>
      <w:tr w:rsidR="00385CC9" w:rsidRPr="00111E85" w14:paraId="11C51FE7" w14:textId="77777777" w:rsidTr="00486EEF">
        <w:tc>
          <w:tcPr>
            <w:tcW w:w="1751" w:type="dxa"/>
          </w:tcPr>
          <w:p w14:paraId="6B1CEE5C" w14:textId="77777777" w:rsidR="00385CC9" w:rsidRPr="00111E85" w:rsidRDefault="00385CC9">
            <w:pPr>
              <w:rPr>
                <w:sz w:val="24"/>
                <w:szCs w:val="24"/>
              </w:rPr>
            </w:pPr>
          </w:p>
        </w:tc>
        <w:tc>
          <w:tcPr>
            <w:tcW w:w="4340" w:type="dxa"/>
          </w:tcPr>
          <w:p w14:paraId="4FF12519" w14:textId="7A97902E" w:rsidR="00385CC9" w:rsidRPr="00111E85" w:rsidRDefault="00385CC9">
            <w:pPr>
              <w:rPr>
                <w:sz w:val="24"/>
                <w:szCs w:val="24"/>
              </w:rPr>
            </w:pPr>
            <w:r w:rsidRPr="00111E85">
              <w:rPr>
                <w:sz w:val="24"/>
                <w:szCs w:val="24"/>
              </w:rPr>
              <w:t xml:space="preserve">Title </w:t>
            </w:r>
          </w:p>
        </w:tc>
        <w:tc>
          <w:tcPr>
            <w:tcW w:w="1984" w:type="dxa"/>
          </w:tcPr>
          <w:p w14:paraId="71291CA7" w14:textId="43CBF890" w:rsidR="00385CC9" w:rsidRPr="00111E85" w:rsidRDefault="00385CC9">
            <w:pPr>
              <w:rPr>
                <w:sz w:val="24"/>
                <w:szCs w:val="24"/>
              </w:rPr>
            </w:pPr>
            <w:r w:rsidRPr="00111E85">
              <w:rPr>
                <w:sz w:val="24"/>
                <w:szCs w:val="24"/>
              </w:rPr>
              <w:t>Date of Entry</w:t>
            </w:r>
          </w:p>
        </w:tc>
      </w:tr>
      <w:tr w:rsidR="00385CC9" w:rsidRPr="00111E85" w14:paraId="24C56961" w14:textId="77777777" w:rsidTr="00486EEF">
        <w:tc>
          <w:tcPr>
            <w:tcW w:w="1751" w:type="dxa"/>
          </w:tcPr>
          <w:p w14:paraId="1CE9C1D3" w14:textId="6C07D89F" w:rsidR="00385CC9" w:rsidRPr="00111E85" w:rsidRDefault="00385CC9">
            <w:pPr>
              <w:rPr>
                <w:sz w:val="24"/>
                <w:szCs w:val="24"/>
              </w:rPr>
            </w:pPr>
            <w:r w:rsidRPr="00111E85">
              <w:rPr>
                <w:sz w:val="24"/>
                <w:szCs w:val="24"/>
              </w:rPr>
              <w:t xml:space="preserve">Blog Entry 1 </w:t>
            </w:r>
          </w:p>
        </w:tc>
        <w:tc>
          <w:tcPr>
            <w:tcW w:w="4340" w:type="dxa"/>
          </w:tcPr>
          <w:p w14:paraId="6B43C9C5" w14:textId="77777777" w:rsidR="00385CC9" w:rsidRPr="00111E85" w:rsidRDefault="006E1BC3">
            <w:pPr>
              <w:rPr>
                <w:sz w:val="24"/>
                <w:szCs w:val="24"/>
              </w:rPr>
            </w:pPr>
            <w:r w:rsidRPr="00DC32E2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The impact of COVID-19 on the mental health of children</w:t>
            </w:r>
            <w:r w:rsidRPr="00111E85">
              <w:rPr>
                <w:sz w:val="24"/>
                <w:szCs w:val="24"/>
              </w:rPr>
              <w:t xml:space="preserve"> </w:t>
            </w:r>
          </w:p>
          <w:p w14:paraId="4EBD87A1" w14:textId="18CE5BCD" w:rsidR="000F1048" w:rsidRPr="00111E85" w:rsidRDefault="000F1048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58090C5F" w14:textId="7F17EE8D" w:rsidR="00385CC9" w:rsidRPr="00111E85" w:rsidRDefault="00051941">
            <w:pPr>
              <w:rPr>
                <w:sz w:val="24"/>
                <w:szCs w:val="24"/>
              </w:rPr>
            </w:pPr>
            <w:r w:rsidRPr="00111E85">
              <w:rPr>
                <w:sz w:val="24"/>
                <w:szCs w:val="24"/>
              </w:rPr>
              <w:t>30 April 2024</w:t>
            </w:r>
          </w:p>
        </w:tc>
      </w:tr>
      <w:tr w:rsidR="00385CC9" w:rsidRPr="00111E85" w14:paraId="6214E5D1" w14:textId="77777777" w:rsidTr="00486EEF">
        <w:tc>
          <w:tcPr>
            <w:tcW w:w="1751" w:type="dxa"/>
          </w:tcPr>
          <w:p w14:paraId="131BE94B" w14:textId="15E8CC67" w:rsidR="00385CC9" w:rsidRPr="00111E85" w:rsidRDefault="00385CC9">
            <w:pPr>
              <w:rPr>
                <w:sz w:val="24"/>
                <w:szCs w:val="24"/>
              </w:rPr>
            </w:pPr>
            <w:r w:rsidRPr="00111E85">
              <w:rPr>
                <w:sz w:val="24"/>
                <w:szCs w:val="24"/>
              </w:rPr>
              <w:t xml:space="preserve">Blog Entry 2 </w:t>
            </w:r>
          </w:p>
        </w:tc>
        <w:tc>
          <w:tcPr>
            <w:tcW w:w="4340" w:type="dxa"/>
          </w:tcPr>
          <w:p w14:paraId="3C772ACF" w14:textId="14C600AD" w:rsidR="00385CC9" w:rsidRPr="00111E85" w:rsidRDefault="001F7D67">
            <w:pPr>
              <w:rPr>
                <w:sz w:val="24"/>
                <w:szCs w:val="24"/>
              </w:rPr>
            </w:pPr>
            <w:r w:rsidRPr="00111E85">
              <w:rPr>
                <w:sz w:val="24"/>
                <w:szCs w:val="24"/>
              </w:rPr>
              <w:t>How COVID-19 Impacted the Mental Health of Individuals with Autism</w:t>
            </w:r>
          </w:p>
          <w:p w14:paraId="44854702" w14:textId="77777777" w:rsidR="00385CC9" w:rsidRPr="00111E85" w:rsidRDefault="00385CC9">
            <w:pPr>
              <w:rPr>
                <w:sz w:val="24"/>
                <w:szCs w:val="24"/>
              </w:rPr>
            </w:pPr>
          </w:p>
          <w:p w14:paraId="30D1962C" w14:textId="42B212BA" w:rsidR="00385CC9" w:rsidRPr="00111E85" w:rsidRDefault="00385CC9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737AEB1A" w14:textId="65FB017C" w:rsidR="00385CC9" w:rsidRPr="00111E85" w:rsidRDefault="00397D85">
            <w:pPr>
              <w:rPr>
                <w:sz w:val="24"/>
                <w:szCs w:val="24"/>
              </w:rPr>
            </w:pPr>
            <w:r w:rsidRPr="00111E85">
              <w:rPr>
                <w:sz w:val="24"/>
                <w:szCs w:val="24"/>
              </w:rPr>
              <w:t>30 April 2024</w:t>
            </w:r>
          </w:p>
        </w:tc>
      </w:tr>
      <w:tr w:rsidR="00385CC9" w:rsidRPr="00111E85" w14:paraId="4B5AE040" w14:textId="77777777" w:rsidTr="00486EEF">
        <w:tc>
          <w:tcPr>
            <w:tcW w:w="1751" w:type="dxa"/>
          </w:tcPr>
          <w:p w14:paraId="6C24A43F" w14:textId="1C0BBB50" w:rsidR="00385CC9" w:rsidRPr="00111E85" w:rsidRDefault="00385CC9">
            <w:pPr>
              <w:rPr>
                <w:sz w:val="24"/>
                <w:szCs w:val="24"/>
              </w:rPr>
            </w:pPr>
            <w:r w:rsidRPr="00111E85">
              <w:rPr>
                <w:sz w:val="24"/>
                <w:szCs w:val="24"/>
              </w:rPr>
              <w:t xml:space="preserve">Blog Entry 3 </w:t>
            </w:r>
          </w:p>
        </w:tc>
        <w:tc>
          <w:tcPr>
            <w:tcW w:w="4340" w:type="dxa"/>
          </w:tcPr>
          <w:p w14:paraId="0AC5DA12" w14:textId="5AF697E2" w:rsidR="00385CC9" w:rsidRPr="00111E85" w:rsidRDefault="005C6720">
            <w:pPr>
              <w:rPr>
                <w:sz w:val="24"/>
                <w:szCs w:val="24"/>
              </w:rPr>
            </w:pPr>
            <w:r w:rsidRPr="00111E85">
              <w:rPr>
                <w:sz w:val="24"/>
                <w:szCs w:val="24"/>
              </w:rPr>
              <w:t xml:space="preserve">The </w:t>
            </w:r>
            <w:r w:rsidR="000F1048" w:rsidRPr="00111E85">
              <w:rPr>
                <w:sz w:val="24"/>
                <w:szCs w:val="24"/>
              </w:rPr>
              <w:t>e</w:t>
            </w:r>
            <w:r w:rsidRPr="00111E85">
              <w:rPr>
                <w:sz w:val="24"/>
                <w:szCs w:val="24"/>
              </w:rPr>
              <w:t>ffects of COVID-19 on Healthcare Professionals</w:t>
            </w:r>
          </w:p>
          <w:p w14:paraId="6707F821" w14:textId="77777777" w:rsidR="00385CC9" w:rsidRPr="00111E85" w:rsidRDefault="00385CC9">
            <w:pPr>
              <w:rPr>
                <w:sz w:val="24"/>
                <w:szCs w:val="24"/>
              </w:rPr>
            </w:pPr>
          </w:p>
          <w:p w14:paraId="54BDE2D9" w14:textId="634B9E62" w:rsidR="00385CC9" w:rsidRPr="00111E85" w:rsidRDefault="00385CC9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13B47048" w14:textId="6E46204F" w:rsidR="00385CC9" w:rsidRPr="00111E85" w:rsidRDefault="005C6720">
            <w:pPr>
              <w:rPr>
                <w:sz w:val="24"/>
                <w:szCs w:val="24"/>
              </w:rPr>
            </w:pPr>
            <w:r w:rsidRPr="00111E85">
              <w:rPr>
                <w:sz w:val="24"/>
                <w:szCs w:val="24"/>
              </w:rPr>
              <w:t>30 April 2024</w:t>
            </w:r>
          </w:p>
        </w:tc>
      </w:tr>
      <w:tr w:rsidR="00385CC9" w:rsidRPr="00111E85" w14:paraId="6454BA0F" w14:textId="77777777" w:rsidTr="00486EEF">
        <w:tc>
          <w:tcPr>
            <w:tcW w:w="1751" w:type="dxa"/>
          </w:tcPr>
          <w:p w14:paraId="4F801F8F" w14:textId="2EFFEA2B" w:rsidR="00385CC9" w:rsidRPr="00111E85" w:rsidRDefault="00385CC9">
            <w:pPr>
              <w:rPr>
                <w:sz w:val="24"/>
                <w:szCs w:val="24"/>
              </w:rPr>
            </w:pPr>
            <w:r w:rsidRPr="00111E85">
              <w:rPr>
                <w:sz w:val="24"/>
                <w:szCs w:val="24"/>
              </w:rPr>
              <w:t xml:space="preserve">Blog Entry 4 </w:t>
            </w:r>
          </w:p>
        </w:tc>
        <w:tc>
          <w:tcPr>
            <w:tcW w:w="4340" w:type="dxa"/>
          </w:tcPr>
          <w:p w14:paraId="2EA6D7C2" w14:textId="14735C75" w:rsidR="00385CC9" w:rsidRPr="00111E85" w:rsidRDefault="00EF3909">
            <w:pPr>
              <w:rPr>
                <w:sz w:val="24"/>
                <w:szCs w:val="24"/>
              </w:rPr>
            </w:pPr>
            <w:r w:rsidRPr="00111E85">
              <w:rPr>
                <w:sz w:val="24"/>
                <w:szCs w:val="24"/>
              </w:rPr>
              <w:t>The effects of COVID-19 on individuals with alcohol-related issues</w:t>
            </w:r>
          </w:p>
          <w:p w14:paraId="0147889F" w14:textId="311C8854" w:rsidR="00385CC9" w:rsidRPr="00111E85" w:rsidRDefault="00385CC9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3050DCCE" w14:textId="6631F72F" w:rsidR="00385CC9" w:rsidRPr="00111E85" w:rsidRDefault="00235E90">
            <w:pPr>
              <w:rPr>
                <w:sz w:val="24"/>
                <w:szCs w:val="24"/>
              </w:rPr>
            </w:pPr>
            <w:r w:rsidRPr="00111E85">
              <w:rPr>
                <w:sz w:val="24"/>
                <w:szCs w:val="24"/>
              </w:rPr>
              <w:t>1 May 2024</w:t>
            </w:r>
          </w:p>
        </w:tc>
      </w:tr>
      <w:tr w:rsidR="00385CC9" w:rsidRPr="00111E85" w14:paraId="46F1AFEE" w14:textId="77777777" w:rsidTr="00486EEF">
        <w:tc>
          <w:tcPr>
            <w:tcW w:w="1751" w:type="dxa"/>
          </w:tcPr>
          <w:p w14:paraId="4CFC41ED" w14:textId="53FD8CCA" w:rsidR="00385CC9" w:rsidRPr="00111E85" w:rsidRDefault="00385CC9">
            <w:pPr>
              <w:rPr>
                <w:sz w:val="24"/>
                <w:szCs w:val="24"/>
              </w:rPr>
            </w:pPr>
            <w:r w:rsidRPr="00111E85">
              <w:rPr>
                <w:sz w:val="24"/>
                <w:szCs w:val="24"/>
              </w:rPr>
              <w:t xml:space="preserve">Blog Entry 5 </w:t>
            </w:r>
          </w:p>
        </w:tc>
        <w:tc>
          <w:tcPr>
            <w:tcW w:w="4340" w:type="dxa"/>
          </w:tcPr>
          <w:p w14:paraId="6370D309" w14:textId="0DED7DC8" w:rsidR="00385CC9" w:rsidRPr="00111E85" w:rsidRDefault="007534AA">
            <w:pPr>
              <w:rPr>
                <w:sz w:val="24"/>
                <w:szCs w:val="24"/>
              </w:rPr>
            </w:pPr>
            <w:r w:rsidRPr="00111E85">
              <w:rPr>
                <w:sz w:val="24"/>
                <w:szCs w:val="24"/>
              </w:rPr>
              <w:t>The effect of loneliness of the older person due to COVID-19</w:t>
            </w:r>
          </w:p>
          <w:p w14:paraId="0479F10D" w14:textId="15150BC2" w:rsidR="00385CC9" w:rsidRPr="00111E85" w:rsidRDefault="00385CC9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55212BEE" w14:textId="781B5C98" w:rsidR="00385CC9" w:rsidRPr="00111E85" w:rsidRDefault="00B61091">
            <w:pPr>
              <w:rPr>
                <w:sz w:val="24"/>
                <w:szCs w:val="24"/>
              </w:rPr>
            </w:pPr>
            <w:r w:rsidRPr="00111E85">
              <w:rPr>
                <w:sz w:val="24"/>
                <w:szCs w:val="24"/>
              </w:rPr>
              <w:t>1 May 2024</w:t>
            </w:r>
          </w:p>
        </w:tc>
      </w:tr>
    </w:tbl>
    <w:p w14:paraId="5376CD35" w14:textId="0FAB5508" w:rsidR="00385CC9" w:rsidRDefault="00385CC9"/>
    <w:p w14:paraId="4AD437A0" w14:textId="77777777" w:rsidR="00E37715" w:rsidRDefault="00E37715">
      <w:pPr>
        <w:rPr>
          <w:b/>
          <w:bCs/>
        </w:rPr>
      </w:pPr>
    </w:p>
    <w:p w14:paraId="67C22D02" w14:textId="77777777" w:rsidR="00E37715" w:rsidRDefault="00E37715">
      <w:pPr>
        <w:rPr>
          <w:b/>
          <w:bCs/>
        </w:rPr>
      </w:pPr>
    </w:p>
    <w:p w14:paraId="4C82DE13" w14:textId="77777777" w:rsidR="00E37715" w:rsidRDefault="00E37715">
      <w:pPr>
        <w:rPr>
          <w:b/>
          <w:bCs/>
        </w:rPr>
      </w:pPr>
    </w:p>
    <w:p w14:paraId="17485EB0" w14:textId="77777777" w:rsidR="00E37715" w:rsidRDefault="00E37715">
      <w:pPr>
        <w:rPr>
          <w:b/>
          <w:bCs/>
        </w:rPr>
      </w:pPr>
    </w:p>
    <w:p w14:paraId="20211D99" w14:textId="77777777" w:rsidR="00E37715" w:rsidRDefault="00E37715">
      <w:pPr>
        <w:rPr>
          <w:b/>
          <w:bCs/>
        </w:rPr>
      </w:pPr>
    </w:p>
    <w:p w14:paraId="14D5BF01" w14:textId="77777777" w:rsidR="00E37715" w:rsidRDefault="00E37715">
      <w:pPr>
        <w:rPr>
          <w:b/>
          <w:bCs/>
        </w:rPr>
      </w:pPr>
    </w:p>
    <w:p w14:paraId="05E6079D" w14:textId="77777777" w:rsidR="00E37715" w:rsidRDefault="00E37715">
      <w:pPr>
        <w:rPr>
          <w:b/>
          <w:bCs/>
        </w:rPr>
      </w:pPr>
    </w:p>
    <w:p w14:paraId="03983C31" w14:textId="77777777" w:rsidR="00E37715" w:rsidRDefault="00E37715">
      <w:pPr>
        <w:rPr>
          <w:b/>
          <w:bCs/>
        </w:rPr>
      </w:pPr>
    </w:p>
    <w:p w14:paraId="650879A5" w14:textId="77777777" w:rsidR="00E37715" w:rsidRDefault="00E37715">
      <w:pPr>
        <w:rPr>
          <w:b/>
          <w:bCs/>
        </w:rPr>
      </w:pPr>
    </w:p>
    <w:p w14:paraId="6B28C097" w14:textId="77777777" w:rsidR="00E37715" w:rsidRDefault="00E37715">
      <w:pPr>
        <w:rPr>
          <w:b/>
          <w:bCs/>
        </w:rPr>
      </w:pPr>
    </w:p>
    <w:p w14:paraId="19C2739E" w14:textId="77777777" w:rsidR="00111E85" w:rsidRDefault="00111E85">
      <w:pPr>
        <w:rPr>
          <w:b/>
          <w:bCs/>
        </w:rPr>
      </w:pPr>
    </w:p>
    <w:p w14:paraId="72A314C5" w14:textId="77777777" w:rsidR="00111E85" w:rsidRDefault="00111E85">
      <w:pPr>
        <w:rPr>
          <w:b/>
          <w:bCs/>
        </w:rPr>
      </w:pPr>
    </w:p>
    <w:p w14:paraId="3AE9C12A" w14:textId="53DA23FA" w:rsidR="00385CC9" w:rsidRPr="00111E85" w:rsidRDefault="00385CC9">
      <w:pPr>
        <w:rPr>
          <w:b/>
          <w:bCs/>
          <w:sz w:val="24"/>
          <w:szCs w:val="24"/>
        </w:rPr>
      </w:pPr>
      <w:r w:rsidRPr="00111E85">
        <w:rPr>
          <w:b/>
          <w:bCs/>
          <w:sz w:val="24"/>
          <w:szCs w:val="24"/>
        </w:rPr>
        <w:t xml:space="preserve">Reference List </w:t>
      </w:r>
    </w:p>
    <w:p w14:paraId="0EDA1055" w14:textId="77777777" w:rsidR="00111E85" w:rsidRPr="005F0C6D" w:rsidRDefault="00111E85" w:rsidP="001119D6">
      <w:pPr>
        <w:spacing w:line="360" w:lineRule="auto"/>
        <w:rPr>
          <w:rFonts w:ascii="Calibri" w:hAnsi="Calibri" w:cs="Calibri"/>
          <w:kern w:val="2"/>
          <w:sz w:val="24"/>
          <w:szCs w:val="24"/>
          <w14:ligatures w14:val="standardContextual"/>
        </w:rPr>
      </w:pPr>
    </w:p>
    <w:p w14:paraId="5EB13B08" w14:textId="77777777" w:rsidR="00111E85" w:rsidRPr="00D107BF" w:rsidRDefault="00111E85" w:rsidP="001119D6">
      <w:pPr>
        <w:pStyle w:val="NormalWeb"/>
        <w:spacing w:line="360" w:lineRule="auto"/>
        <w:rPr>
          <w:rFonts w:ascii="Calibri" w:hAnsi="Calibri" w:cs="Calibri"/>
        </w:rPr>
      </w:pPr>
      <w:r w:rsidRPr="00D107BF">
        <w:rPr>
          <w:rFonts w:ascii="Calibri" w:hAnsi="Calibri" w:cs="Calibri"/>
        </w:rPr>
        <w:t xml:space="preserve">Andrew, Keyworth, C., Salas, E., Galli, F. and </w:t>
      </w:r>
      <w:proofErr w:type="spellStart"/>
      <w:r w:rsidRPr="00D107BF">
        <w:rPr>
          <w:rFonts w:ascii="Calibri" w:hAnsi="Calibri" w:cs="Calibri"/>
        </w:rPr>
        <w:t>Vegni</w:t>
      </w:r>
      <w:proofErr w:type="spellEnd"/>
      <w:r w:rsidRPr="00D107BF">
        <w:rPr>
          <w:rFonts w:ascii="Calibri" w:hAnsi="Calibri" w:cs="Calibri"/>
        </w:rPr>
        <w:t xml:space="preserve">, E. (2022). </w:t>
      </w:r>
      <w:r w:rsidRPr="00D107BF">
        <w:rPr>
          <w:rFonts w:ascii="Calibri" w:hAnsi="Calibri" w:cs="Calibri"/>
          <w:i/>
          <w:iCs/>
        </w:rPr>
        <w:t>Coronavirus Disease (COVID-19): The Mental Health, Resilience, and Communication Resources for the Short- and Long-term Challenges Faced by Healthcare Workers</w:t>
      </w:r>
      <w:r w:rsidRPr="00D107BF">
        <w:rPr>
          <w:rFonts w:ascii="Calibri" w:hAnsi="Calibri" w:cs="Calibri"/>
        </w:rPr>
        <w:t>. Frontiers Media</w:t>
      </w:r>
      <w:r>
        <w:rPr>
          <w:rFonts w:ascii="Calibri" w:hAnsi="Calibri" w:cs="Calibri"/>
        </w:rPr>
        <w:t xml:space="preserve">: </w:t>
      </w:r>
      <w:r w:rsidRPr="00D107BF">
        <w:rPr>
          <w:rFonts w:ascii="Calibri" w:hAnsi="Calibri" w:cs="Calibri"/>
        </w:rPr>
        <w:t>SA.</w:t>
      </w:r>
    </w:p>
    <w:p w14:paraId="50329DE9" w14:textId="77777777" w:rsidR="00111E85" w:rsidRPr="00F84D60" w:rsidRDefault="00111E85" w:rsidP="001119D6">
      <w:pPr>
        <w:spacing w:line="360" w:lineRule="auto"/>
        <w:rPr>
          <w:rFonts w:ascii="Calibri" w:eastAsia="Times New Roman" w:hAnsi="Calibri" w:cs="Calibri"/>
          <w:sz w:val="24"/>
          <w:szCs w:val="24"/>
          <w:lang w:eastAsia="en-GB"/>
        </w:rPr>
      </w:pPr>
      <w:r w:rsidRPr="00F84D60">
        <w:rPr>
          <w:rFonts w:ascii="Calibri" w:eastAsia="Times New Roman" w:hAnsi="Calibri" w:cs="Calibri"/>
          <w:sz w:val="24"/>
          <w:szCs w:val="24"/>
          <w:lang w:eastAsia="en-GB"/>
        </w:rPr>
        <w:t xml:space="preserve">Asbury, K., Fox, L., Deniz, E., Code, A. and </w:t>
      </w:r>
      <w:proofErr w:type="spellStart"/>
      <w:r w:rsidRPr="00F84D60">
        <w:rPr>
          <w:rFonts w:ascii="Calibri" w:eastAsia="Times New Roman" w:hAnsi="Calibri" w:cs="Calibri"/>
          <w:sz w:val="24"/>
          <w:szCs w:val="24"/>
          <w:lang w:eastAsia="en-GB"/>
        </w:rPr>
        <w:t>Toseeb</w:t>
      </w:r>
      <w:proofErr w:type="spellEnd"/>
      <w:r w:rsidRPr="00F84D60">
        <w:rPr>
          <w:rFonts w:ascii="Calibri" w:eastAsia="Times New Roman" w:hAnsi="Calibri" w:cs="Calibri"/>
          <w:sz w:val="24"/>
          <w:szCs w:val="24"/>
          <w:lang w:eastAsia="en-GB"/>
        </w:rPr>
        <w:t xml:space="preserve">, U. (2020). How Is COVID-19 Affecting the Mental Health of Children with Special Educational Needs and Disabilities and Their Families? </w:t>
      </w:r>
      <w:r w:rsidRPr="00F84D60">
        <w:rPr>
          <w:rFonts w:ascii="Calibri" w:eastAsia="Times New Roman" w:hAnsi="Calibri" w:cs="Calibri"/>
          <w:i/>
          <w:iCs/>
          <w:sz w:val="24"/>
          <w:szCs w:val="24"/>
          <w:lang w:eastAsia="en-GB"/>
        </w:rPr>
        <w:t>Journal of Autism and Developmental Disorders</w:t>
      </w:r>
      <w:r w:rsidRPr="00F84D60">
        <w:rPr>
          <w:rFonts w:ascii="Calibri" w:eastAsia="Times New Roman" w:hAnsi="Calibri" w:cs="Calibri"/>
          <w:sz w:val="24"/>
          <w:szCs w:val="24"/>
          <w:lang w:eastAsia="en-GB"/>
        </w:rPr>
        <w:t>, 51(5).</w:t>
      </w:r>
    </w:p>
    <w:p w14:paraId="40E0E516" w14:textId="77777777" w:rsidR="00111E85" w:rsidRPr="00F84D60" w:rsidRDefault="00111E85" w:rsidP="001119D6">
      <w:pPr>
        <w:spacing w:line="360" w:lineRule="auto"/>
        <w:rPr>
          <w:rFonts w:ascii="Calibri" w:eastAsia="Times New Roman" w:hAnsi="Calibri" w:cs="Calibri"/>
          <w:sz w:val="24"/>
          <w:szCs w:val="24"/>
          <w:lang w:eastAsia="en-GB"/>
        </w:rPr>
      </w:pPr>
      <w:r w:rsidRPr="00F84D60">
        <w:rPr>
          <w:rFonts w:ascii="Calibri" w:eastAsia="Times New Roman" w:hAnsi="Calibri" w:cs="Calibri"/>
          <w:sz w:val="24"/>
          <w:szCs w:val="24"/>
          <w:lang w:eastAsia="en-GB"/>
        </w:rPr>
        <w:t xml:space="preserve">Bennett, M. and Goodall, E. (2022). </w:t>
      </w:r>
      <w:r w:rsidRPr="00F84D60">
        <w:rPr>
          <w:rFonts w:ascii="Calibri" w:eastAsia="Times New Roman" w:hAnsi="Calibri" w:cs="Calibri"/>
          <w:i/>
          <w:iCs/>
          <w:sz w:val="24"/>
          <w:szCs w:val="24"/>
          <w:lang w:eastAsia="en-GB"/>
        </w:rPr>
        <w:t>Autism and COVID-19</w:t>
      </w:r>
      <w:r w:rsidRPr="00F84D60">
        <w:rPr>
          <w:rFonts w:ascii="Calibri" w:eastAsia="Times New Roman" w:hAnsi="Calibri" w:cs="Calibri"/>
          <w:sz w:val="24"/>
          <w:szCs w:val="24"/>
          <w:lang w:eastAsia="en-GB"/>
        </w:rPr>
        <w:t>. Emerald Group Publishing.</w:t>
      </w:r>
    </w:p>
    <w:p w14:paraId="0EC156FC" w14:textId="77777777" w:rsidR="00111E85" w:rsidRPr="00FC6A6A" w:rsidRDefault="00111E85" w:rsidP="001119D6">
      <w:pPr>
        <w:spacing w:line="360" w:lineRule="auto"/>
        <w:rPr>
          <w:rFonts w:ascii="Calibri" w:hAnsi="Calibri" w:cs="Calibri"/>
          <w:sz w:val="24"/>
          <w:szCs w:val="24"/>
        </w:rPr>
      </w:pPr>
      <w:r w:rsidRPr="00FC6A6A">
        <w:rPr>
          <w:rFonts w:ascii="Calibri" w:hAnsi="Calibri" w:cs="Calibri"/>
          <w:sz w:val="24"/>
          <w:szCs w:val="24"/>
        </w:rPr>
        <w:t xml:space="preserve">Bersani, G., Barbosa, F., Corazza, O. and Fujiwara, H. (2022). </w:t>
      </w:r>
      <w:r w:rsidRPr="00FC6A6A">
        <w:rPr>
          <w:rFonts w:ascii="Calibri" w:hAnsi="Calibri" w:cs="Calibri"/>
          <w:i/>
          <w:iCs/>
          <w:sz w:val="24"/>
          <w:szCs w:val="24"/>
        </w:rPr>
        <w:t xml:space="preserve">Drug and </w:t>
      </w:r>
      <w:proofErr w:type="spellStart"/>
      <w:r w:rsidRPr="00FC6A6A">
        <w:rPr>
          <w:rFonts w:ascii="Calibri" w:hAnsi="Calibri" w:cs="Calibri"/>
          <w:i/>
          <w:iCs/>
          <w:sz w:val="24"/>
          <w:szCs w:val="24"/>
        </w:rPr>
        <w:t>Behavioral</w:t>
      </w:r>
      <w:proofErr w:type="spellEnd"/>
      <w:r w:rsidRPr="00FC6A6A">
        <w:rPr>
          <w:rFonts w:ascii="Calibri" w:hAnsi="Calibri" w:cs="Calibri"/>
          <w:i/>
          <w:iCs/>
          <w:sz w:val="24"/>
          <w:szCs w:val="24"/>
        </w:rPr>
        <w:t xml:space="preserve"> Addictions During Social-Distancing for the COVID-19 Pandemic</w:t>
      </w:r>
      <w:r w:rsidRPr="00FC6A6A">
        <w:rPr>
          <w:rFonts w:ascii="Calibri" w:hAnsi="Calibri" w:cs="Calibri"/>
          <w:sz w:val="24"/>
          <w:szCs w:val="24"/>
        </w:rPr>
        <w:t>. Frontiers Media SA.</w:t>
      </w:r>
    </w:p>
    <w:p w14:paraId="2A32BACB" w14:textId="77777777" w:rsidR="00111E85" w:rsidRPr="00E5282A" w:rsidRDefault="00111E85" w:rsidP="001119D6">
      <w:pPr>
        <w:spacing w:line="360" w:lineRule="auto"/>
        <w:rPr>
          <w:rFonts w:ascii="Calibri" w:hAnsi="Calibri" w:cs="Calibri"/>
          <w:sz w:val="24"/>
          <w:szCs w:val="24"/>
        </w:rPr>
      </w:pPr>
      <w:r w:rsidRPr="00333EB8">
        <w:rPr>
          <w:rFonts w:ascii="Calibri" w:hAnsi="Calibri" w:cs="Calibri"/>
          <w:sz w:val="24"/>
          <w:szCs w:val="24"/>
        </w:rPr>
        <w:t xml:space="preserve">Brooke, J. and Jackson, D. (2020). Older people and COVID-19: Isolation, risk and ageism. </w:t>
      </w:r>
      <w:r w:rsidRPr="00333EB8">
        <w:rPr>
          <w:rFonts w:ascii="Calibri" w:hAnsi="Calibri" w:cs="Calibri"/>
          <w:i/>
          <w:iCs/>
          <w:sz w:val="24"/>
          <w:szCs w:val="24"/>
        </w:rPr>
        <w:t>Journal of Clinical Nursing</w:t>
      </w:r>
      <w:r w:rsidRPr="00333EB8">
        <w:rPr>
          <w:rFonts w:ascii="Calibri" w:hAnsi="Calibri" w:cs="Calibri"/>
          <w:sz w:val="24"/>
          <w:szCs w:val="24"/>
        </w:rPr>
        <w:t xml:space="preserve">, 29(13-14). </w:t>
      </w:r>
    </w:p>
    <w:p w14:paraId="7734CEE4" w14:textId="77777777" w:rsidR="00111E85" w:rsidRPr="00FC6A6A" w:rsidRDefault="00111E85" w:rsidP="001119D6">
      <w:pPr>
        <w:spacing w:line="360" w:lineRule="auto"/>
        <w:rPr>
          <w:rFonts w:ascii="Calibri" w:hAnsi="Calibri" w:cs="Calibri"/>
          <w:sz w:val="24"/>
          <w:szCs w:val="24"/>
        </w:rPr>
      </w:pPr>
      <w:r w:rsidRPr="00FC6A6A">
        <w:rPr>
          <w:rFonts w:ascii="Calibri" w:hAnsi="Calibri" w:cs="Calibri"/>
          <w:sz w:val="24"/>
          <w:szCs w:val="24"/>
        </w:rPr>
        <w:t xml:space="preserve">Calina, D. (2021). COVID-19 pandemic and alcohol consumption: Impacts and interconnections. </w:t>
      </w:r>
      <w:r w:rsidRPr="00FC6A6A">
        <w:rPr>
          <w:rFonts w:ascii="Calibri" w:hAnsi="Calibri" w:cs="Calibri"/>
          <w:i/>
          <w:iCs/>
          <w:sz w:val="24"/>
          <w:szCs w:val="24"/>
        </w:rPr>
        <w:t>Toxicology Reports</w:t>
      </w:r>
    </w:p>
    <w:p w14:paraId="3FF1F62B" w14:textId="77777777" w:rsidR="00111E85" w:rsidRPr="00F84D60" w:rsidRDefault="00111E85" w:rsidP="001119D6">
      <w:pPr>
        <w:spacing w:line="360" w:lineRule="auto"/>
        <w:rPr>
          <w:rFonts w:ascii="Calibri" w:eastAsia="Times New Roman" w:hAnsi="Calibri" w:cs="Calibri"/>
          <w:sz w:val="24"/>
          <w:szCs w:val="24"/>
          <w:lang w:eastAsia="en-GB"/>
        </w:rPr>
      </w:pPr>
      <w:r w:rsidRPr="00F84D60">
        <w:rPr>
          <w:rFonts w:ascii="Calibri" w:eastAsia="Times New Roman" w:hAnsi="Calibri" w:cs="Calibri"/>
          <w:sz w:val="24"/>
          <w:szCs w:val="24"/>
          <w:lang w:eastAsia="en-GB"/>
        </w:rPr>
        <w:t xml:space="preserve">Elliott, M., Purkis, Y., Rigg, S., Cobb, E., Wishart, E., Statham, P., Joyce, R., </w:t>
      </w:r>
      <w:proofErr w:type="spellStart"/>
      <w:r w:rsidRPr="00F84D60">
        <w:rPr>
          <w:rFonts w:ascii="Calibri" w:eastAsia="Times New Roman" w:hAnsi="Calibri" w:cs="Calibri"/>
          <w:sz w:val="24"/>
          <w:szCs w:val="24"/>
          <w:lang w:eastAsia="en-GB"/>
        </w:rPr>
        <w:t>Chonily</w:t>
      </w:r>
      <w:proofErr w:type="spellEnd"/>
      <w:r w:rsidRPr="00F84D60">
        <w:rPr>
          <w:rFonts w:ascii="Calibri" w:eastAsia="Times New Roman" w:hAnsi="Calibri" w:cs="Calibri"/>
          <w:sz w:val="24"/>
          <w:szCs w:val="24"/>
          <w:lang w:eastAsia="en-GB"/>
        </w:rPr>
        <w:t xml:space="preserve">, C., White, J. and </w:t>
      </w:r>
      <w:proofErr w:type="spellStart"/>
      <w:r w:rsidRPr="00F84D60">
        <w:rPr>
          <w:rFonts w:ascii="Calibri" w:eastAsia="Times New Roman" w:hAnsi="Calibri" w:cs="Calibri"/>
          <w:sz w:val="24"/>
          <w:szCs w:val="24"/>
          <w:lang w:eastAsia="en-GB"/>
        </w:rPr>
        <w:t>OnaiwuM.G</w:t>
      </w:r>
      <w:proofErr w:type="spellEnd"/>
      <w:r w:rsidRPr="00F84D60">
        <w:rPr>
          <w:rFonts w:ascii="Calibri" w:eastAsia="Times New Roman" w:hAnsi="Calibri" w:cs="Calibri"/>
          <w:sz w:val="24"/>
          <w:szCs w:val="24"/>
          <w:lang w:eastAsia="en-GB"/>
        </w:rPr>
        <w:t xml:space="preserve">. (2022). </w:t>
      </w:r>
      <w:r w:rsidRPr="00F84D60">
        <w:rPr>
          <w:rFonts w:ascii="Calibri" w:eastAsia="Times New Roman" w:hAnsi="Calibri" w:cs="Calibri"/>
          <w:i/>
          <w:iCs/>
          <w:sz w:val="24"/>
          <w:szCs w:val="24"/>
          <w:lang w:eastAsia="en-GB"/>
        </w:rPr>
        <w:t xml:space="preserve">From hurt to </w:t>
      </w:r>
      <w:proofErr w:type="gramStart"/>
      <w:r w:rsidRPr="00F84D60">
        <w:rPr>
          <w:rFonts w:ascii="Calibri" w:eastAsia="Times New Roman" w:hAnsi="Calibri" w:cs="Calibri"/>
          <w:i/>
          <w:iCs/>
          <w:sz w:val="24"/>
          <w:szCs w:val="24"/>
          <w:lang w:eastAsia="en-GB"/>
        </w:rPr>
        <w:t>hope :</w:t>
      </w:r>
      <w:proofErr w:type="gramEnd"/>
      <w:r w:rsidRPr="00F84D60">
        <w:rPr>
          <w:rFonts w:ascii="Calibri" w:eastAsia="Times New Roman" w:hAnsi="Calibri" w:cs="Calibri"/>
          <w:i/>
          <w:iCs/>
          <w:sz w:val="24"/>
          <w:szCs w:val="24"/>
          <w:lang w:eastAsia="en-GB"/>
        </w:rPr>
        <w:t xml:space="preserve"> stories of mental health, mental illness and being autistic</w:t>
      </w:r>
      <w:r w:rsidRPr="00F84D60">
        <w:rPr>
          <w:rFonts w:ascii="Calibri" w:eastAsia="Times New Roman" w:hAnsi="Calibri" w:cs="Calibri"/>
          <w:sz w:val="24"/>
          <w:szCs w:val="24"/>
          <w:lang w:eastAsia="en-GB"/>
        </w:rPr>
        <w:t>. London: Jessica Kingsley Publishers.</w:t>
      </w:r>
    </w:p>
    <w:p w14:paraId="407D947B" w14:textId="77777777" w:rsidR="00111E85" w:rsidRPr="00D107BF" w:rsidRDefault="00111E85" w:rsidP="001119D6">
      <w:pPr>
        <w:pStyle w:val="NormalWeb"/>
        <w:spacing w:line="360" w:lineRule="auto"/>
        <w:rPr>
          <w:rFonts w:ascii="Calibri" w:hAnsi="Calibri" w:cs="Calibri"/>
        </w:rPr>
      </w:pPr>
      <w:r w:rsidRPr="00D107BF">
        <w:rPr>
          <w:rFonts w:ascii="Calibri" w:hAnsi="Calibri" w:cs="Calibri"/>
        </w:rPr>
        <w:t xml:space="preserve">Gold, J.A. (2020). </w:t>
      </w:r>
      <w:r w:rsidRPr="00D107BF">
        <w:rPr>
          <w:rFonts w:ascii="Calibri" w:hAnsi="Calibri" w:cs="Calibri"/>
          <w:i/>
          <w:iCs/>
        </w:rPr>
        <w:t>Covid-19: adverse mental health outcomes for healthcare workers.</w:t>
      </w:r>
      <w:r w:rsidRPr="00D107BF">
        <w:rPr>
          <w:rFonts w:ascii="Calibri" w:hAnsi="Calibri" w:cs="Calibri"/>
        </w:rPr>
        <w:t xml:space="preserve"> London: BMJ.</w:t>
      </w:r>
    </w:p>
    <w:p w14:paraId="2CB609C0" w14:textId="77777777" w:rsidR="00111E85" w:rsidRPr="00D107BF" w:rsidRDefault="00111E85" w:rsidP="001119D6">
      <w:pPr>
        <w:pStyle w:val="NormalWeb"/>
        <w:spacing w:line="360" w:lineRule="auto"/>
        <w:rPr>
          <w:rFonts w:ascii="Calibri" w:hAnsi="Calibri" w:cs="Calibri"/>
        </w:rPr>
      </w:pPr>
      <w:r w:rsidRPr="00D107BF">
        <w:rPr>
          <w:rFonts w:ascii="Calibri" w:hAnsi="Calibri" w:cs="Calibri"/>
        </w:rPr>
        <w:t xml:space="preserve">Goldenberg, D. (2021). </w:t>
      </w:r>
      <w:r w:rsidRPr="00D107BF">
        <w:rPr>
          <w:rFonts w:ascii="Calibri" w:hAnsi="Calibri" w:cs="Calibri"/>
          <w:i/>
          <w:iCs/>
        </w:rPr>
        <w:t>COVID’s impact on health and healthcare workers</w:t>
      </w:r>
      <w:r w:rsidRPr="00D107BF">
        <w:rPr>
          <w:rFonts w:ascii="Calibri" w:hAnsi="Calibri" w:cs="Calibri"/>
        </w:rPr>
        <w:t>. New York, Ny: Oxford University Press.</w:t>
      </w:r>
    </w:p>
    <w:p w14:paraId="5EA0E723" w14:textId="77777777" w:rsidR="00111E85" w:rsidRPr="004037A6" w:rsidRDefault="00111E85" w:rsidP="001119D6">
      <w:pPr>
        <w:pStyle w:val="NormalWeb"/>
        <w:spacing w:before="0" w:beforeAutospacing="0" w:after="240" w:afterAutospacing="0" w:line="360" w:lineRule="auto"/>
        <w:rPr>
          <w:rFonts w:ascii="Calibri" w:hAnsi="Calibri" w:cs="Calibri"/>
        </w:rPr>
      </w:pPr>
      <w:r w:rsidRPr="004037A6">
        <w:rPr>
          <w:rFonts w:ascii="Calibri" w:hAnsi="Calibri" w:cs="Calibri"/>
        </w:rPr>
        <w:t xml:space="preserve">Hampton, J. and McAuley, C. (2023). </w:t>
      </w:r>
      <w:r w:rsidRPr="004037A6">
        <w:rPr>
          <w:rFonts w:ascii="Calibri" w:hAnsi="Calibri" w:cs="Calibri"/>
          <w:i/>
          <w:iCs/>
        </w:rPr>
        <w:t xml:space="preserve">The Impact of COVID-19 on Well-Being: Welsh Children’s Perspectives. International Journal </w:t>
      </w:r>
      <w:proofErr w:type="gramStart"/>
      <w:r w:rsidRPr="004037A6">
        <w:rPr>
          <w:rFonts w:ascii="Calibri" w:hAnsi="Calibri" w:cs="Calibri"/>
          <w:i/>
          <w:iCs/>
        </w:rPr>
        <w:t>On</w:t>
      </w:r>
      <w:proofErr w:type="gramEnd"/>
      <w:r w:rsidRPr="004037A6">
        <w:rPr>
          <w:rFonts w:ascii="Calibri" w:hAnsi="Calibri" w:cs="Calibri"/>
          <w:i/>
          <w:iCs/>
        </w:rPr>
        <w:t xml:space="preserve"> Child Maltreatment: Research, Policy And Practice.</w:t>
      </w:r>
      <w:r w:rsidRPr="004037A6">
        <w:rPr>
          <w:rFonts w:ascii="Calibri" w:hAnsi="Calibri" w:cs="Calibri"/>
        </w:rPr>
        <w:t xml:space="preserve"> (Accessed 30 April 2024).</w:t>
      </w:r>
    </w:p>
    <w:p w14:paraId="5DD00221" w14:textId="77777777" w:rsidR="00111E85" w:rsidRPr="00FC6A6A" w:rsidRDefault="00111E85" w:rsidP="001119D6">
      <w:pPr>
        <w:spacing w:line="360" w:lineRule="auto"/>
        <w:rPr>
          <w:rFonts w:ascii="Calibri" w:hAnsi="Calibri" w:cs="Calibri"/>
          <w:sz w:val="24"/>
          <w:szCs w:val="24"/>
        </w:rPr>
      </w:pPr>
      <w:r w:rsidRPr="00FC6A6A">
        <w:rPr>
          <w:rFonts w:ascii="Calibri" w:hAnsi="Calibri" w:cs="Calibri"/>
          <w:sz w:val="24"/>
          <w:szCs w:val="24"/>
        </w:rPr>
        <w:lastRenderedPageBreak/>
        <w:t>Houston, P.D., Vittinghoff, E. and Marcus, G.M. (2024). Changes in alcohol consumption during the COVID-19 pandemic: a longitudinal cohort study using smart-</w:t>
      </w:r>
      <w:proofErr w:type="spellStart"/>
      <w:r w:rsidRPr="00FC6A6A">
        <w:rPr>
          <w:rFonts w:ascii="Calibri" w:hAnsi="Calibri" w:cs="Calibri"/>
          <w:sz w:val="24"/>
          <w:szCs w:val="24"/>
        </w:rPr>
        <w:t>breathalyzer</w:t>
      </w:r>
      <w:proofErr w:type="spellEnd"/>
      <w:r w:rsidRPr="00FC6A6A">
        <w:rPr>
          <w:rFonts w:ascii="Calibri" w:hAnsi="Calibri" w:cs="Calibri"/>
          <w:sz w:val="24"/>
          <w:szCs w:val="24"/>
        </w:rPr>
        <w:t xml:space="preserve"> data. </w:t>
      </w:r>
      <w:r w:rsidRPr="00FC6A6A">
        <w:rPr>
          <w:rFonts w:ascii="Calibri" w:hAnsi="Calibri" w:cs="Calibri"/>
          <w:i/>
          <w:iCs/>
          <w:sz w:val="24"/>
          <w:szCs w:val="24"/>
        </w:rPr>
        <w:t>Scientific Reports</w:t>
      </w:r>
      <w:r w:rsidRPr="00FC6A6A">
        <w:rPr>
          <w:rFonts w:ascii="Calibri" w:hAnsi="Calibri" w:cs="Calibri"/>
          <w:sz w:val="24"/>
          <w:szCs w:val="24"/>
        </w:rPr>
        <w:t xml:space="preserve">, 14(1). </w:t>
      </w:r>
    </w:p>
    <w:p w14:paraId="0FEE92B8" w14:textId="77777777" w:rsidR="00111E85" w:rsidRPr="00333EB8" w:rsidRDefault="00111E85" w:rsidP="001119D6">
      <w:pPr>
        <w:spacing w:line="360" w:lineRule="auto"/>
        <w:rPr>
          <w:rFonts w:ascii="Calibri" w:hAnsi="Calibri" w:cs="Calibri"/>
          <w:sz w:val="24"/>
          <w:szCs w:val="24"/>
        </w:rPr>
      </w:pPr>
      <w:r w:rsidRPr="00E5282A">
        <w:rPr>
          <w:rFonts w:ascii="Calibri" w:hAnsi="Calibri" w:cs="Calibri"/>
          <w:sz w:val="24"/>
          <w:szCs w:val="24"/>
        </w:rPr>
        <w:t xml:space="preserve">Kirkland, S.A., Griffith, L.E., Oz, U.E., Thompson, M., Wister, A., Kadowaki, L., Basta, N.E., McMillan, J., Wolfson, C. and Raina, P. (2023). Increased prevalence of loneliness and associated risk factors during the COVID-19 pandemic: findings from the Canadian Longitudinal Study on Aging (CLSA). </w:t>
      </w:r>
      <w:r w:rsidRPr="00E5282A">
        <w:rPr>
          <w:rFonts w:ascii="Calibri" w:hAnsi="Calibri" w:cs="Calibri"/>
          <w:i/>
          <w:iCs/>
          <w:sz w:val="24"/>
          <w:szCs w:val="24"/>
        </w:rPr>
        <w:t>ProQuest</w:t>
      </w:r>
      <w:r w:rsidRPr="00E5282A">
        <w:rPr>
          <w:rFonts w:ascii="Calibri" w:hAnsi="Calibri" w:cs="Calibri"/>
          <w:sz w:val="24"/>
          <w:szCs w:val="24"/>
        </w:rPr>
        <w:t>, pp.1–17.</w:t>
      </w:r>
    </w:p>
    <w:p w14:paraId="4E7F5171" w14:textId="77777777" w:rsidR="00111E85" w:rsidRPr="00F84D60" w:rsidRDefault="00111E85" w:rsidP="001119D6">
      <w:pPr>
        <w:spacing w:line="360" w:lineRule="auto"/>
        <w:rPr>
          <w:rFonts w:ascii="Calibri" w:eastAsia="Times New Roman" w:hAnsi="Calibri" w:cs="Calibri"/>
          <w:sz w:val="24"/>
          <w:szCs w:val="24"/>
          <w:lang w:eastAsia="en-GB"/>
        </w:rPr>
      </w:pPr>
      <w:r w:rsidRPr="00F84D60">
        <w:rPr>
          <w:rFonts w:ascii="Calibri" w:eastAsia="Times New Roman" w:hAnsi="Calibri" w:cs="Calibri"/>
          <w:sz w:val="24"/>
          <w:szCs w:val="24"/>
          <w:lang w:eastAsia="en-GB"/>
        </w:rPr>
        <w:t xml:space="preserve">Lai, M.-C., Kassee, C., </w:t>
      </w:r>
      <w:proofErr w:type="spellStart"/>
      <w:r w:rsidRPr="00F84D60">
        <w:rPr>
          <w:rFonts w:ascii="Calibri" w:eastAsia="Times New Roman" w:hAnsi="Calibri" w:cs="Calibri"/>
          <w:sz w:val="24"/>
          <w:szCs w:val="24"/>
          <w:lang w:eastAsia="en-GB"/>
        </w:rPr>
        <w:t>Besney</w:t>
      </w:r>
      <w:proofErr w:type="spellEnd"/>
      <w:r w:rsidRPr="00F84D60">
        <w:rPr>
          <w:rFonts w:ascii="Calibri" w:eastAsia="Times New Roman" w:hAnsi="Calibri" w:cs="Calibri"/>
          <w:sz w:val="24"/>
          <w:szCs w:val="24"/>
          <w:lang w:eastAsia="en-GB"/>
        </w:rPr>
        <w:t xml:space="preserve">, R., Bonato, S., Hull, L., Mandy, W., Szatmari, P. and </w:t>
      </w:r>
      <w:proofErr w:type="spellStart"/>
      <w:r w:rsidRPr="00F84D60">
        <w:rPr>
          <w:rFonts w:ascii="Calibri" w:eastAsia="Times New Roman" w:hAnsi="Calibri" w:cs="Calibri"/>
          <w:sz w:val="24"/>
          <w:szCs w:val="24"/>
          <w:lang w:eastAsia="en-GB"/>
        </w:rPr>
        <w:t>Ameis</w:t>
      </w:r>
      <w:proofErr w:type="spellEnd"/>
      <w:r w:rsidRPr="00F84D60">
        <w:rPr>
          <w:rFonts w:ascii="Calibri" w:eastAsia="Times New Roman" w:hAnsi="Calibri" w:cs="Calibri"/>
          <w:sz w:val="24"/>
          <w:szCs w:val="24"/>
          <w:lang w:eastAsia="en-GB"/>
        </w:rPr>
        <w:t xml:space="preserve">, S.H. (2019). Prevalence of co-occurring mental health diagnoses in the autism population: a systematic review and meta-analysis. </w:t>
      </w:r>
      <w:r w:rsidRPr="00F84D60">
        <w:rPr>
          <w:rFonts w:ascii="Calibri" w:eastAsia="Times New Roman" w:hAnsi="Calibri" w:cs="Calibri"/>
          <w:i/>
          <w:iCs/>
          <w:sz w:val="24"/>
          <w:szCs w:val="24"/>
          <w:lang w:eastAsia="en-GB"/>
        </w:rPr>
        <w:t>The Lancet Psychiatry</w:t>
      </w:r>
      <w:r w:rsidRPr="00F84D60">
        <w:rPr>
          <w:rFonts w:ascii="Calibri" w:eastAsia="Times New Roman" w:hAnsi="Calibri" w:cs="Calibri"/>
          <w:sz w:val="24"/>
          <w:szCs w:val="24"/>
          <w:lang w:eastAsia="en-GB"/>
        </w:rPr>
        <w:t>, 6(10), pp.819–829.</w:t>
      </w:r>
    </w:p>
    <w:p w14:paraId="05644986" w14:textId="77777777" w:rsidR="00111E85" w:rsidRPr="00333EB8" w:rsidRDefault="00111E85" w:rsidP="001119D6">
      <w:pPr>
        <w:spacing w:line="360" w:lineRule="auto"/>
        <w:rPr>
          <w:rFonts w:ascii="Calibri" w:hAnsi="Calibri" w:cs="Calibri"/>
          <w:sz w:val="24"/>
          <w:szCs w:val="24"/>
        </w:rPr>
      </w:pPr>
      <w:r w:rsidRPr="00333EB8">
        <w:rPr>
          <w:rFonts w:ascii="Calibri" w:hAnsi="Calibri" w:cs="Calibri"/>
          <w:sz w:val="24"/>
          <w:szCs w:val="24"/>
        </w:rPr>
        <w:t xml:space="preserve">LU, N. (2022). </w:t>
      </w:r>
      <w:r w:rsidRPr="00333EB8">
        <w:rPr>
          <w:rFonts w:ascii="Calibri" w:hAnsi="Calibri" w:cs="Calibri"/>
          <w:i/>
          <w:iCs/>
          <w:sz w:val="24"/>
          <w:szCs w:val="24"/>
        </w:rPr>
        <w:t>Loneliness Among Older Adults During the COVID-19 Pandemic</w:t>
      </w:r>
      <w:r w:rsidRPr="00333EB8">
        <w:rPr>
          <w:rFonts w:ascii="Calibri" w:hAnsi="Calibri" w:cs="Calibri"/>
          <w:sz w:val="24"/>
          <w:szCs w:val="24"/>
        </w:rPr>
        <w:t>. Springer Nature.</w:t>
      </w:r>
    </w:p>
    <w:p w14:paraId="73655B9D" w14:textId="77777777" w:rsidR="00111E85" w:rsidRPr="00F84D60" w:rsidRDefault="00111E85" w:rsidP="001119D6">
      <w:pPr>
        <w:spacing w:line="360" w:lineRule="auto"/>
        <w:rPr>
          <w:rFonts w:ascii="Calibri" w:eastAsia="Times New Roman" w:hAnsi="Calibri" w:cs="Calibri"/>
          <w:sz w:val="24"/>
          <w:szCs w:val="24"/>
          <w:lang w:eastAsia="en-GB"/>
        </w:rPr>
      </w:pPr>
      <w:r w:rsidRPr="00F84D60">
        <w:rPr>
          <w:rFonts w:ascii="Calibri" w:eastAsia="Times New Roman" w:hAnsi="Calibri" w:cs="Calibri"/>
          <w:sz w:val="24"/>
          <w:szCs w:val="24"/>
          <w:lang w:eastAsia="en-GB"/>
        </w:rPr>
        <w:t xml:space="preserve">Masood, M. (2020). </w:t>
      </w:r>
      <w:r w:rsidRPr="00F84D60">
        <w:rPr>
          <w:rFonts w:ascii="Calibri" w:eastAsia="Times New Roman" w:hAnsi="Calibri" w:cs="Calibri"/>
          <w:i/>
          <w:iCs/>
          <w:sz w:val="24"/>
          <w:szCs w:val="24"/>
          <w:lang w:eastAsia="en-GB"/>
        </w:rPr>
        <w:t xml:space="preserve">COVID-19 THROUGH THE LENS OF AN INDIVIDUAL WITH </w:t>
      </w:r>
      <w:proofErr w:type="gramStart"/>
      <w:r w:rsidRPr="00F84D60">
        <w:rPr>
          <w:rFonts w:ascii="Calibri" w:eastAsia="Times New Roman" w:hAnsi="Calibri" w:cs="Calibri"/>
          <w:i/>
          <w:iCs/>
          <w:sz w:val="24"/>
          <w:szCs w:val="24"/>
          <w:lang w:eastAsia="en-GB"/>
        </w:rPr>
        <w:t>ASD :</w:t>
      </w:r>
      <w:proofErr w:type="gramEnd"/>
      <w:r w:rsidRPr="00F84D60">
        <w:rPr>
          <w:rFonts w:ascii="Calibri" w:eastAsia="Times New Roman" w:hAnsi="Calibri" w:cs="Calibri"/>
          <w:i/>
          <w:iCs/>
          <w:sz w:val="24"/>
          <w:szCs w:val="24"/>
          <w:lang w:eastAsia="en-GB"/>
        </w:rPr>
        <w:t xml:space="preserve"> a case study.</w:t>
      </w:r>
      <w:r w:rsidRPr="00F84D60">
        <w:rPr>
          <w:rFonts w:ascii="Calibri" w:eastAsia="Times New Roman" w:hAnsi="Calibri" w:cs="Calibri"/>
          <w:sz w:val="24"/>
          <w:szCs w:val="24"/>
          <w:lang w:eastAsia="en-GB"/>
        </w:rPr>
        <w:t xml:space="preserve"> S.L.: Golden Meteorite Press.</w:t>
      </w:r>
    </w:p>
    <w:p w14:paraId="1278903F" w14:textId="77777777" w:rsidR="00111E85" w:rsidRDefault="00111E85" w:rsidP="001119D6">
      <w:pPr>
        <w:spacing w:line="360" w:lineRule="auto"/>
        <w:rPr>
          <w:rFonts w:ascii="Calibri" w:eastAsia="Times New Roman" w:hAnsi="Calibri" w:cs="Calibri"/>
          <w:sz w:val="24"/>
          <w:szCs w:val="24"/>
          <w:lang w:eastAsia="en-GB"/>
        </w:rPr>
      </w:pPr>
      <w:r w:rsidRPr="00F84D60">
        <w:rPr>
          <w:rFonts w:ascii="Calibri" w:eastAsia="Times New Roman" w:hAnsi="Calibri" w:cs="Calibri"/>
          <w:sz w:val="24"/>
          <w:szCs w:val="24"/>
          <w:lang w:eastAsia="en-GB"/>
        </w:rPr>
        <w:t xml:space="preserve">Massey, W. (2022). Autism Spectrum Disorder Treatment Interventions in Response to the COVID-19 Pandemic: Perspectives through an online parent survey. </w:t>
      </w:r>
      <w:r w:rsidRPr="00F84D60">
        <w:rPr>
          <w:rFonts w:ascii="Calibri" w:eastAsia="Times New Roman" w:hAnsi="Calibri" w:cs="Calibri"/>
          <w:i/>
          <w:iCs/>
          <w:sz w:val="24"/>
          <w:szCs w:val="24"/>
          <w:lang w:eastAsia="en-GB"/>
        </w:rPr>
        <w:t>Journal of Autism</w:t>
      </w:r>
      <w:r w:rsidRPr="00F84D60">
        <w:rPr>
          <w:rFonts w:ascii="Calibri" w:eastAsia="Times New Roman" w:hAnsi="Calibri" w:cs="Calibri"/>
          <w:sz w:val="24"/>
          <w:szCs w:val="24"/>
          <w:lang w:eastAsia="en-GB"/>
        </w:rPr>
        <w:t>, 9(1), p.1.</w:t>
      </w:r>
    </w:p>
    <w:p w14:paraId="36427E41" w14:textId="77777777" w:rsidR="00111E85" w:rsidRPr="00333EB8" w:rsidRDefault="00111E85" w:rsidP="001119D6">
      <w:pPr>
        <w:spacing w:line="360" w:lineRule="auto"/>
        <w:rPr>
          <w:rFonts w:ascii="Calibri" w:hAnsi="Calibri" w:cs="Calibri"/>
          <w:sz w:val="24"/>
          <w:szCs w:val="24"/>
        </w:rPr>
      </w:pPr>
      <w:proofErr w:type="spellStart"/>
      <w:r w:rsidRPr="00333EB8">
        <w:rPr>
          <w:rFonts w:ascii="Calibri" w:hAnsi="Calibri" w:cs="Calibri"/>
          <w:sz w:val="24"/>
          <w:szCs w:val="24"/>
        </w:rPr>
        <w:t>Mccarthy</w:t>
      </w:r>
      <w:proofErr w:type="spellEnd"/>
      <w:r w:rsidRPr="00333EB8">
        <w:rPr>
          <w:rFonts w:ascii="Calibri" w:hAnsi="Calibri" w:cs="Calibri"/>
          <w:sz w:val="24"/>
          <w:szCs w:val="24"/>
        </w:rPr>
        <w:t>, H., Thomas, G. and Demos</w:t>
      </w:r>
      <w:r w:rsidRPr="00E5282A">
        <w:rPr>
          <w:rFonts w:ascii="Calibri" w:hAnsi="Calibri" w:cs="Calibri"/>
          <w:sz w:val="24"/>
          <w:szCs w:val="24"/>
        </w:rPr>
        <w:t xml:space="preserve">. </w:t>
      </w:r>
      <w:r w:rsidRPr="00333EB8">
        <w:rPr>
          <w:rFonts w:ascii="Calibri" w:hAnsi="Calibri" w:cs="Calibri"/>
          <w:sz w:val="24"/>
          <w:szCs w:val="24"/>
        </w:rPr>
        <w:t xml:space="preserve">(2004). </w:t>
      </w:r>
      <w:r w:rsidRPr="00333EB8">
        <w:rPr>
          <w:rFonts w:ascii="Calibri" w:hAnsi="Calibri" w:cs="Calibri"/>
          <w:i/>
          <w:iCs/>
          <w:sz w:val="24"/>
          <w:szCs w:val="24"/>
        </w:rPr>
        <w:t xml:space="preserve">Home </w:t>
      </w:r>
      <w:proofErr w:type="gramStart"/>
      <w:r w:rsidRPr="00333EB8">
        <w:rPr>
          <w:rFonts w:ascii="Calibri" w:hAnsi="Calibri" w:cs="Calibri"/>
          <w:i/>
          <w:iCs/>
          <w:sz w:val="24"/>
          <w:szCs w:val="24"/>
        </w:rPr>
        <w:t>alone :</w:t>
      </w:r>
      <w:proofErr w:type="gramEnd"/>
      <w:r w:rsidRPr="00333EB8">
        <w:rPr>
          <w:rFonts w:ascii="Calibri" w:hAnsi="Calibri" w:cs="Calibri"/>
          <w:i/>
          <w:iCs/>
          <w:sz w:val="24"/>
          <w:szCs w:val="24"/>
        </w:rPr>
        <w:t xml:space="preserve"> combating isolation with older housebound people</w:t>
      </w:r>
      <w:r w:rsidRPr="00333EB8">
        <w:rPr>
          <w:rFonts w:ascii="Calibri" w:hAnsi="Calibri" w:cs="Calibri"/>
          <w:sz w:val="24"/>
          <w:szCs w:val="24"/>
        </w:rPr>
        <w:t>. London: Demos.</w:t>
      </w:r>
    </w:p>
    <w:p w14:paraId="2FF25463" w14:textId="77777777" w:rsidR="00111E85" w:rsidRPr="00333EB8" w:rsidRDefault="00111E85" w:rsidP="001119D6">
      <w:pPr>
        <w:spacing w:line="360" w:lineRule="auto"/>
        <w:rPr>
          <w:rFonts w:ascii="Calibri" w:hAnsi="Calibri" w:cs="Calibri"/>
          <w:sz w:val="24"/>
          <w:szCs w:val="24"/>
        </w:rPr>
      </w:pPr>
      <w:r w:rsidRPr="00333EB8">
        <w:rPr>
          <w:rFonts w:ascii="Calibri" w:hAnsi="Calibri" w:cs="Calibri"/>
          <w:sz w:val="24"/>
          <w:szCs w:val="24"/>
        </w:rPr>
        <w:t xml:space="preserve">Miller, E.A. (2022). </w:t>
      </w:r>
      <w:r w:rsidRPr="00333EB8">
        <w:rPr>
          <w:rFonts w:ascii="Calibri" w:hAnsi="Calibri" w:cs="Calibri"/>
          <w:i/>
          <w:iCs/>
          <w:sz w:val="24"/>
          <w:szCs w:val="24"/>
        </w:rPr>
        <w:t xml:space="preserve">The COVID-19 pandemic and older </w:t>
      </w:r>
      <w:proofErr w:type="gramStart"/>
      <w:r w:rsidRPr="00333EB8">
        <w:rPr>
          <w:rFonts w:ascii="Calibri" w:hAnsi="Calibri" w:cs="Calibri"/>
          <w:i/>
          <w:iCs/>
          <w:sz w:val="24"/>
          <w:szCs w:val="24"/>
        </w:rPr>
        <w:t>adults :</w:t>
      </w:r>
      <w:proofErr w:type="gramEnd"/>
      <w:r w:rsidRPr="00333EB8">
        <w:rPr>
          <w:rFonts w:ascii="Calibri" w:hAnsi="Calibri" w:cs="Calibri"/>
          <w:i/>
          <w:iCs/>
          <w:sz w:val="24"/>
          <w:szCs w:val="24"/>
        </w:rPr>
        <w:t xml:space="preserve"> experiences, impacts, and innovations</w:t>
      </w:r>
      <w:r w:rsidRPr="00333EB8">
        <w:rPr>
          <w:rFonts w:ascii="Calibri" w:hAnsi="Calibri" w:cs="Calibri"/>
          <w:sz w:val="24"/>
          <w:szCs w:val="24"/>
        </w:rPr>
        <w:t>. London: Routledge.</w:t>
      </w:r>
    </w:p>
    <w:p w14:paraId="7E9C2C75" w14:textId="77777777" w:rsidR="00111E85" w:rsidRPr="00FC6A6A" w:rsidRDefault="00111E85" w:rsidP="001119D6">
      <w:pPr>
        <w:spacing w:line="360" w:lineRule="auto"/>
        <w:rPr>
          <w:rFonts w:ascii="Calibri" w:hAnsi="Calibri" w:cs="Calibri"/>
          <w:sz w:val="24"/>
          <w:szCs w:val="24"/>
        </w:rPr>
      </w:pPr>
      <w:r w:rsidRPr="00FC6A6A">
        <w:rPr>
          <w:rFonts w:ascii="Calibri" w:hAnsi="Calibri" w:cs="Calibri"/>
          <w:sz w:val="24"/>
          <w:szCs w:val="24"/>
        </w:rPr>
        <w:t xml:space="preserve">Monk, R.L., Qureshi, A.W., Richardson, G.B. and Heim, D. (2023). UK alcohol consumption during the COVID-19 pandemic: The role of drinking motives, employment and subjective mental health. </w:t>
      </w:r>
      <w:r w:rsidRPr="00FC6A6A">
        <w:rPr>
          <w:rFonts w:ascii="Calibri" w:hAnsi="Calibri" w:cs="Calibri"/>
          <w:i/>
          <w:iCs/>
          <w:sz w:val="24"/>
          <w:szCs w:val="24"/>
        </w:rPr>
        <w:t>UK alcohol consumption during the COVID-19 pandemic: The role of drinking motives, employment and subjective mental health</w:t>
      </w:r>
      <w:r w:rsidRPr="00FC6A6A">
        <w:rPr>
          <w:rFonts w:ascii="Calibri" w:hAnsi="Calibri" w:cs="Calibri"/>
          <w:sz w:val="24"/>
          <w:szCs w:val="24"/>
        </w:rPr>
        <w:t xml:space="preserve">, 18(4), </w:t>
      </w:r>
    </w:p>
    <w:p w14:paraId="4862842E" w14:textId="77777777" w:rsidR="00111E85" w:rsidRPr="00FC6A6A" w:rsidRDefault="00111E85" w:rsidP="001119D6">
      <w:pPr>
        <w:spacing w:line="360" w:lineRule="auto"/>
        <w:rPr>
          <w:rFonts w:ascii="Calibri" w:hAnsi="Calibri" w:cs="Calibri"/>
          <w:sz w:val="24"/>
          <w:szCs w:val="24"/>
        </w:rPr>
      </w:pPr>
      <w:r w:rsidRPr="00FC6A6A">
        <w:rPr>
          <w:rFonts w:ascii="Calibri" w:hAnsi="Calibri" w:cs="Calibri"/>
          <w:sz w:val="24"/>
          <w:szCs w:val="24"/>
        </w:rPr>
        <w:t>N</w:t>
      </w:r>
      <w:r w:rsidRPr="00CF3564">
        <w:rPr>
          <w:rFonts w:ascii="Calibri" w:hAnsi="Calibri" w:cs="Calibri"/>
          <w:sz w:val="24"/>
          <w:szCs w:val="24"/>
        </w:rPr>
        <w:t>ational Institute of Health.</w:t>
      </w:r>
      <w:r w:rsidRPr="00FC6A6A">
        <w:rPr>
          <w:rFonts w:ascii="Calibri" w:hAnsi="Calibri" w:cs="Calibri"/>
          <w:sz w:val="24"/>
          <w:szCs w:val="24"/>
        </w:rPr>
        <w:t xml:space="preserve">COVID-19 Research. (2023). </w:t>
      </w:r>
      <w:r w:rsidRPr="00FC6A6A">
        <w:rPr>
          <w:rFonts w:ascii="Calibri" w:hAnsi="Calibri" w:cs="Calibri"/>
          <w:i/>
          <w:iCs/>
          <w:sz w:val="24"/>
          <w:szCs w:val="24"/>
        </w:rPr>
        <w:t>Risky Alcohol Use: An Epidemic Inside the COVID-19 Pandemic</w:t>
      </w:r>
      <w:r w:rsidRPr="00FC6A6A">
        <w:rPr>
          <w:rFonts w:ascii="Calibri" w:hAnsi="Calibri" w:cs="Calibri"/>
          <w:sz w:val="24"/>
          <w:szCs w:val="24"/>
        </w:rPr>
        <w:t>.  Available at: https://covid19.nih.gov/news-and-</w:t>
      </w:r>
      <w:r w:rsidRPr="00FC6A6A">
        <w:rPr>
          <w:rFonts w:ascii="Calibri" w:hAnsi="Calibri" w:cs="Calibri"/>
          <w:sz w:val="24"/>
          <w:szCs w:val="24"/>
        </w:rPr>
        <w:lastRenderedPageBreak/>
        <w:t>stories/risky-drinking-alcohol-use-epidemic-inside-covid-19-pandemic.</w:t>
      </w:r>
      <w:r w:rsidRPr="00CF3564">
        <w:rPr>
          <w:rFonts w:ascii="Calibri" w:hAnsi="Calibri" w:cs="Calibri"/>
          <w:sz w:val="24"/>
          <w:szCs w:val="24"/>
        </w:rPr>
        <w:t xml:space="preserve"> (Accessed 1 May 2024).</w:t>
      </w:r>
    </w:p>
    <w:p w14:paraId="0675C656" w14:textId="77777777" w:rsidR="00111E85" w:rsidRDefault="00111E85" w:rsidP="001119D6">
      <w:pPr>
        <w:pStyle w:val="NormalWeb"/>
        <w:spacing w:line="360" w:lineRule="auto"/>
        <w:rPr>
          <w:rFonts w:ascii="Calibri" w:hAnsi="Calibri" w:cs="Calibri"/>
        </w:rPr>
      </w:pPr>
      <w:r w:rsidRPr="00D107BF">
        <w:rPr>
          <w:rFonts w:ascii="Calibri" w:hAnsi="Calibri" w:cs="Calibri"/>
        </w:rPr>
        <w:t xml:space="preserve">Ornell, F., Halpern, S.C., Kessler, F.H.P. and Narvaez, J.C. de M. (2020). </w:t>
      </w:r>
      <w:r w:rsidRPr="00D107BF">
        <w:rPr>
          <w:rFonts w:ascii="Calibri" w:hAnsi="Calibri" w:cs="Calibri"/>
          <w:i/>
          <w:iCs/>
        </w:rPr>
        <w:t>The impact of the COVID-19 pandemic on the mental health of healthcare professionals</w:t>
      </w:r>
      <w:r w:rsidRPr="00D107BF">
        <w:rPr>
          <w:rFonts w:ascii="Calibri" w:hAnsi="Calibri" w:cs="Calibri"/>
          <w:i/>
          <w:iCs/>
        </w:rPr>
        <w:t>.</w:t>
      </w:r>
      <w:r>
        <w:rPr>
          <w:rFonts w:ascii="Calibri" w:hAnsi="Calibri" w:cs="Calibri"/>
          <w:i/>
          <w:iCs/>
        </w:rPr>
        <w:t xml:space="preserve">  </w:t>
      </w:r>
      <w:r>
        <w:rPr>
          <w:rFonts w:ascii="Calibri" w:hAnsi="Calibri" w:cs="Calibri"/>
        </w:rPr>
        <w:t xml:space="preserve">Available </w:t>
      </w:r>
      <w:r w:rsidRPr="00D107BF">
        <w:rPr>
          <w:rFonts w:ascii="Calibri" w:hAnsi="Calibri" w:cs="Calibri"/>
        </w:rPr>
        <w:t>at: https://www.scielosp.org/article/csp/2020.v36n4/e00063520/ (Accessed 30 April 2024).</w:t>
      </w:r>
    </w:p>
    <w:p w14:paraId="6F467AC0" w14:textId="77777777" w:rsidR="00111E85" w:rsidRPr="004037A6" w:rsidRDefault="00111E85" w:rsidP="001119D6">
      <w:pPr>
        <w:pStyle w:val="NormalWeb"/>
        <w:spacing w:before="0" w:beforeAutospacing="0" w:after="240" w:afterAutospacing="0" w:line="360" w:lineRule="auto"/>
        <w:rPr>
          <w:rFonts w:ascii="Calibri" w:hAnsi="Calibri" w:cs="Calibri"/>
        </w:rPr>
      </w:pPr>
      <w:r w:rsidRPr="004037A6">
        <w:rPr>
          <w:rFonts w:ascii="Calibri" w:hAnsi="Calibri" w:cs="Calibri"/>
        </w:rPr>
        <w:t xml:space="preserve">Public Health Wales (2021). </w:t>
      </w:r>
      <w:r w:rsidRPr="004037A6">
        <w:rPr>
          <w:rFonts w:ascii="Calibri" w:hAnsi="Calibri" w:cs="Calibri"/>
          <w:i/>
          <w:iCs/>
        </w:rPr>
        <w:t>Children and young people’s mental well-being during the COVID-19 pandemic Prepared for Public Health Wales Children and young people’s mental well-being during the COVID-19 pandemic Acknowledgement</w:t>
      </w:r>
      <w:r w:rsidRPr="004037A6">
        <w:rPr>
          <w:rFonts w:ascii="Calibri" w:hAnsi="Calibri" w:cs="Calibri"/>
        </w:rPr>
        <w:t>. Available at: https://phw.nhs.wales/publications/publications1/children-and-young-peoples-mental-well-being-during-the-covid-19-pandemic-report/. (Accessed 28 April 2024).</w:t>
      </w:r>
    </w:p>
    <w:p w14:paraId="7DE009B6" w14:textId="77777777" w:rsidR="00111E85" w:rsidRPr="004037A6" w:rsidRDefault="00111E85" w:rsidP="001119D6">
      <w:pPr>
        <w:pStyle w:val="NormalWeb"/>
        <w:spacing w:before="0" w:beforeAutospacing="0" w:after="240" w:afterAutospacing="0" w:line="360" w:lineRule="auto"/>
        <w:rPr>
          <w:rFonts w:ascii="Calibri" w:hAnsi="Calibri" w:cs="Calibri"/>
        </w:rPr>
      </w:pPr>
      <w:r w:rsidRPr="004037A6">
        <w:rPr>
          <w:rFonts w:ascii="Calibri" w:hAnsi="Calibri" w:cs="Calibri"/>
        </w:rPr>
        <w:t xml:space="preserve">Silton, N. (2022) </w:t>
      </w:r>
      <w:r w:rsidRPr="004037A6">
        <w:rPr>
          <w:rFonts w:ascii="Calibri" w:hAnsi="Calibri" w:cs="Calibri"/>
          <w:i/>
          <w:iCs/>
        </w:rPr>
        <w:t>The Impact of the COVID-19 Pandemic on Child, Adolescent, and Adult Development.</w:t>
      </w:r>
      <w:r w:rsidRPr="004037A6">
        <w:rPr>
          <w:rFonts w:ascii="Calibri" w:hAnsi="Calibri" w:cs="Calibri"/>
        </w:rPr>
        <w:t> United States: IGI Global.</w:t>
      </w:r>
    </w:p>
    <w:p w14:paraId="16E195F6" w14:textId="77777777" w:rsidR="00111E85" w:rsidRPr="00333EB8" w:rsidRDefault="00111E85" w:rsidP="001119D6">
      <w:pPr>
        <w:spacing w:line="360" w:lineRule="auto"/>
        <w:rPr>
          <w:rFonts w:ascii="Calibri" w:hAnsi="Calibri" w:cs="Calibri"/>
          <w:sz w:val="24"/>
          <w:szCs w:val="24"/>
        </w:rPr>
      </w:pPr>
      <w:r w:rsidRPr="00333EB8">
        <w:rPr>
          <w:rFonts w:ascii="Calibri" w:hAnsi="Calibri" w:cs="Calibri"/>
          <w:sz w:val="24"/>
          <w:szCs w:val="24"/>
        </w:rPr>
        <w:t xml:space="preserve">Stuart, A., Katz, D., Stevenson, C., Gooch, D., Harkin, L., </w:t>
      </w:r>
      <w:proofErr w:type="spellStart"/>
      <w:r w:rsidRPr="00333EB8">
        <w:rPr>
          <w:rFonts w:ascii="Calibri" w:hAnsi="Calibri" w:cs="Calibri"/>
          <w:sz w:val="24"/>
          <w:szCs w:val="24"/>
        </w:rPr>
        <w:t>Bennasar</w:t>
      </w:r>
      <w:proofErr w:type="spellEnd"/>
      <w:r w:rsidRPr="00333EB8">
        <w:rPr>
          <w:rFonts w:ascii="Calibri" w:hAnsi="Calibri" w:cs="Calibri"/>
          <w:sz w:val="24"/>
          <w:szCs w:val="24"/>
        </w:rPr>
        <w:t xml:space="preserve">, M., Sanderson, L., Liddle, J., Bennaceur, A., Levine, M., Mehta, V., Wijesundara, A., Talbot, C., Bandara, A., Price, B. and </w:t>
      </w:r>
      <w:proofErr w:type="spellStart"/>
      <w:r w:rsidRPr="00333EB8">
        <w:rPr>
          <w:rFonts w:ascii="Calibri" w:hAnsi="Calibri" w:cs="Calibri"/>
          <w:sz w:val="24"/>
          <w:szCs w:val="24"/>
        </w:rPr>
        <w:t>Nuseibeh</w:t>
      </w:r>
      <w:proofErr w:type="spellEnd"/>
      <w:r w:rsidRPr="00333EB8">
        <w:rPr>
          <w:rFonts w:ascii="Calibri" w:hAnsi="Calibri" w:cs="Calibri"/>
          <w:sz w:val="24"/>
          <w:szCs w:val="24"/>
        </w:rPr>
        <w:t xml:space="preserve">, B. (2022). </w:t>
      </w:r>
      <w:r w:rsidRPr="00333EB8">
        <w:rPr>
          <w:rFonts w:ascii="Calibri" w:hAnsi="Calibri" w:cs="Calibri"/>
          <w:i/>
          <w:iCs/>
          <w:sz w:val="24"/>
          <w:szCs w:val="24"/>
        </w:rPr>
        <w:t>Loneliness in older people and COVID-19: Applying the social identity approach to digital intervention design</w:t>
      </w:r>
      <w:r w:rsidRPr="00333EB8">
        <w:rPr>
          <w:rFonts w:ascii="Calibri" w:hAnsi="Calibri" w:cs="Calibri"/>
          <w:sz w:val="24"/>
          <w:szCs w:val="24"/>
        </w:rPr>
        <w:t xml:space="preserve">. Computers in Human </w:t>
      </w:r>
      <w:proofErr w:type="spellStart"/>
      <w:r w:rsidRPr="00333EB8">
        <w:rPr>
          <w:rFonts w:ascii="Calibri" w:hAnsi="Calibri" w:cs="Calibri"/>
          <w:sz w:val="24"/>
          <w:szCs w:val="24"/>
        </w:rPr>
        <w:t>Behavior</w:t>
      </w:r>
      <w:proofErr w:type="spellEnd"/>
      <w:r w:rsidRPr="00333EB8">
        <w:rPr>
          <w:rFonts w:ascii="Calibri" w:hAnsi="Calibri" w:cs="Calibri"/>
          <w:sz w:val="24"/>
          <w:szCs w:val="24"/>
        </w:rPr>
        <w:t xml:space="preserve"> Reports, 6, p.100179. </w:t>
      </w:r>
    </w:p>
    <w:p w14:paraId="6742C82B" w14:textId="77777777" w:rsidR="00111E85" w:rsidRPr="004037A6" w:rsidRDefault="00111E85" w:rsidP="001119D6">
      <w:pPr>
        <w:pStyle w:val="NormalWeb"/>
        <w:spacing w:before="0" w:beforeAutospacing="0" w:after="240" w:afterAutospacing="0" w:line="360" w:lineRule="auto"/>
        <w:rPr>
          <w:rFonts w:ascii="Calibri" w:hAnsi="Calibri" w:cs="Calibri"/>
        </w:rPr>
      </w:pPr>
      <w:r w:rsidRPr="004037A6">
        <w:rPr>
          <w:rFonts w:ascii="Calibri" w:hAnsi="Calibri" w:cs="Calibri"/>
        </w:rPr>
        <w:t xml:space="preserve">Sutton Trust. (2022). </w:t>
      </w:r>
      <w:r w:rsidRPr="004037A6">
        <w:rPr>
          <w:rFonts w:ascii="Calibri" w:hAnsi="Calibri" w:cs="Calibri"/>
          <w:i/>
          <w:iCs/>
        </w:rPr>
        <w:t>Landmark study shows the impact of the pandemic on young people - Sutton Trust</w:t>
      </w:r>
      <w:r w:rsidRPr="004037A6">
        <w:rPr>
          <w:rFonts w:ascii="Calibri" w:hAnsi="Calibri" w:cs="Calibri"/>
        </w:rPr>
        <w:t>. Available at: https://www.suttontrust.com/news-opinion/all-news-opinion/landmark-study-shows-the-impact-of-the-pandemic-on-young-people (Accessed 30 April 2024).</w:t>
      </w:r>
    </w:p>
    <w:p w14:paraId="0806169B" w14:textId="77777777" w:rsidR="00111E85" w:rsidRPr="00333EB8" w:rsidRDefault="00111E85" w:rsidP="001119D6">
      <w:pPr>
        <w:spacing w:line="360" w:lineRule="auto"/>
        <w:rPr>
          <w:rFonts w:ascii="Calibri" w:hAnsi="Calibri" w:cs="Calibri"/>
          <w:sz w:val="24"/>
          <w:szCs w:val="24"/>
        </w:rPr>
      </w:pPr>
      <w:proofErr w:type="spellStart"/>
      <w:r w:rsidRPr="00333EB8">
        <w:rPr>
          <w:rFonts w:ascii="Calibri" w:hAnsi="Calibri" w:cs="Calibri"/>
          <w:sz w:val="24"/>
          <w:szCs w:val="24"/>
        </w:rPr>
        <w:t>Vahia</w:t>
      </w:r>
      <w:proofErr w:type="spellEnd"/>
      <w:r w:rsidRPr="00333EB8">
        <w:rPr>
          <w:rFonts w:ascii="Calibri" w:hAnsi="Calibri" w:cs="Calibri"/>
          <w:sz w:val="24"/>
          <w:szCs w:val="24"/>
        </w:rPr>
        <w:t xml:space="preserve">, I.V., </w:t>
      </w:r>
      <w:proofErr w:type="spellStart"/>
      <w:r w:rsidRPr="00333EB8">
        <w:rPr>
          <w:rFonts w:ascii="Calibri" w:hAnsi="Calibri" w:cs="Calibri"/>
          <w:sz w:val="24"/>
          <w:szCs w:val="24"/>
        </w:rPr>
        <w:t>Jeste</w:t>
      </w:r>
      <w:proofErr w:type="spellEnd"/>
      <w:r w:rsidRPr="00333EB8">
        <w:rPr>
          <w:rFonts w:ascii="Calibri" w:hAnsi="Calibri" w:cs="Calibri"/>
          <w:sz w:val="24"/>
          <w:szCs w:val="24"/>
        </w:rPr>
        <w:t xml:space="preserve">, D.V. and Reynolds, C.F. (2020). </w:t>
      </w:r>
      <w:r w:rsidRPr="00333EB8">
        <w:rPr>
          <w:rFonts w:ascii="Calibri" w:hAnsi="Calibri" w:cs="Calibri"/>
          <w:i/>
          <w:iCs/>
          <w:sz w:val="24"/>
          <w:szCs w:val="24"/>
        </w:rPr>
        <w:t>Older Adults and the Mental Health Effects of COVID-19</w:t>
      </w:r>
      <w:r w:rsidRPr="00333EB8">
        <w:rPr>
          <w:rFonts w:ascii="Calibri" w:hAnsi="Calibri" w:cs="Calibri"/>
          <w:sz w:val="24"/>
          <w:szCs w:val="24"/>
        </w:rPr>
        <w:t xml:space="preserve">. </w:t>
      </w:r>
      <w:r w:rsidRPr="00333EB8">
        <w:rPr>
          <w:rFonts w:ascii="Calibri" w:hAnsi="Calibri" w:cs="Calibri"/>
          <w:i/>
          <w:iCs/>
          <w:sz w:val="24"/>
          <w:szCs w:val="24"/>
        </w:rPr>
        <w:t>JAMA</w:t>
      </w:r>
      <w:r w:rsidRPr="00333EB8">
        <w:rPr>
          <w:rFonts w:ascii="Calibri" w:hAnsi="Calibri" w:cs="Calibri"/>
          <w:sz w:val="24"/>
          <w:szCs w:val="24"/>
        </w:rPr>
        <w:t xml:space="preserve">,324(22), pp.2253–2254. </w:t>
      </w:r>
    </w:p>
    <w:p w14:paraId="6C9DEAE2" w14:textId="77777777" w:rsidR="00111E85" w:rsidRPr="00FC6A6A" w:rsidRDefault="00111E85" w:rsidP="001119D6">
      <w:pPr>
        <w:spacing w:line="360" w:lineRule="auto"/>
        <w:rPr>
          <w:rFonts w:ascii="Calibri" w:hAnsi="Calibri" w:cs="Calibri"/>
          <w:sz w:val="24"/>
          <w:szCs w:val="24"/>
        </w:rPr>
      </w:pPr>
      <w:r w:rsidRPr="00FC6A6A">
        <w:rPr>
          <w:rFonts w:ascii="Calibri" w:hAnsi="Calibri" w:cs="Calibri"/>
          <w:sz w:val="24"/>
          <w:szCs w:val="24"/>
        </w:rPr>
        <w:t xml:space="preserve">Volkow, N.D. (2020). Collision of the COVID-19 and Addiction Epidemics. </w:t>
      </w:r>
      <w:r w:rsidRPr="00FC6A6A">
        <w:rPr>
          <w:rFonts w:ascii="Calibri" w:hAnsi="Calibri" w:cs="Calibri"/>
          <w:i/>
          <w:iCs/>
          <w:sz w:val="24"/>
          <w:szCs w:val="24"/>
        </w:rPr>
        <w:t>Annals of Internal Medicine</w:t>
      </w:r>
      <w:r w:rsidRPr="00FC6A6A">
        <w:rPr>
          <w:rFonts w:ascii="Calibri" w:hAnsi="Calibri" w:cs="Calibri"/>
          <w:sz w:val="24"/>
          <w:szCs w:val="24"/>
        </w:rPr>
        <w:t>, 173(1), pp.61–62.</w:t>
      </w:r>
    </w:p>
    <w:p w14:paraId="0148D13F" w14:textId="77777777" w:rsidR="00111E85" w:rsidRPr="00FC6A6A" w:rsidRDefault="00111E85" w:rsidP="001119D6">
      <w:pPr>
        <w:spacing w:line="360" w:lineRule="auto"/>
        <w:rPr>
          <w:rFonts w:ascii="Calibri" w:hAnsi="Calibri" w:cs="Calibri"/>
          <w:sz w:val="24"/>
          <w:szCs w:val="24"/>
        </w:rPr>
      </w:pPr>
      <w:r w:rsidRPr="00FC6A6A">
        <w:rPr>
          <w:rFonts w:ascii="Calibri" w:hAnsi="Calibri" w:cs="Calibri"/>
          <w:sz w:val="24"/>
          <w:szCs w:val="24"/>
        </w:rPr>
        <w:t xml:space="preserve">World Health Organization (2022). </w:t>
      </w:r>
      <w:r w:rsidRPr="00FC6A6A">
        <w:rPr>
          <w:rFonts w:ascii="Calibri" w:hAnsi="Calibri" w:cs="Calibri"/>
          <w:i/>
          <w:iCs/>
          <w:sz w:val="24"/>
          <w:szCs w:val="24"/>
        </w:rPr>
        <w:t>Policy response to alcohol consumption and tobacco use during the COVID-19 pandemic in the WHO South-East Asia Region</w:t>
      </w:r>
      <w:r w:rsidRPr="00FC6A6A">
        <w:rPr>
          <w:rFonts w:ascii="Calibri" w:hAnsi="Calibri" w:cs="Calibri"/>
          <w:sz w:val="24"/>
          <w:szCs w:val="24"/>
        </w:rPr>
        <w:t>.</w:t>
      </w:r>
      <w:r w:rsidRPr="00CF3564">
        <w:rPr>
          <w:rFonts w:ascii="Calibri" w:hAnsi="Calibri" w:cs="Calibri"/>
          <w:sz w:val="24"/>
          <w:szCs w:val="24"/>
        </w:rPr>
        <w:t xml:space="preserve"> (Accessed 1 May 2024).</w:t>
      </w:r>
    </w:p>
    <w:p w14:paraId="61901C27" w14:textId="77777777" w:rsidR="00111E85" w:rsidRDefault="00111E85" w:rsidP="001119D6">
      <w:pPr>
        <w:pStyle w:val="NormalWeb"/>
        <w:spacing w:before="0" w:beforeAutospacing="0" w:after="240" w:afterAutospacing="0" w:line="360" w:lineRule="auto"/>
        <w:rPr>
          <w:rFonts w:ascii="Calibri" w:hAnsi="Calibri" w:cs="Calibri"/>
        </w:rPr>
      </w:pPr>
      <w:r w:rsidRPr="004037A6">
        <w:rPr>
          <w:rFonts w:ascii="Calibri" w:hAnsi="Calibri" w:cs="Calibri"/>
        </w:rPr>
        <w:lastRenderedPageBreak/>
        <w:t>Zebro, D. (2024). </w:t>
      </w:r>
      <w:r w:rsidRPr="004037A6">
        <w:rPr>
          <w:rFonts w:ascii="Calibri" w:hAnsi="Calibri" w:cs="Calibri"/>
          <w:i/>
          <w:iCs/>
        </w:rPr>
        <w:t>The Effects of the Covid-19 Pandemic on the Mental Health of Children and Adolescents with the Loss</w:t>
      </w:r>
      <w:r w:rsidRPr="004037A6">
        <w:rPr>
          <w:rFonts w:ascii="Calibri" w:hAnsi="Calibri" w:cs="Calibri"/>
        </w:rPr>
        <w:t>. London: Zeb Zones.</w:t>
      </w:r>
    </w:p>
    <w:p w14:paraId="6A721CA3" w14:textId="77777777" w:rsidR="006C1130" w:rsidRDefault="006C1130" w:rsidP="00D107BF">
      <w:pPr>
        <w:pStyle w:val="NormalWeb"/>
        <w:rPr>
          <w:rFonts w:ascii="Calibri" w:hAnsi="Calibri" w:cs="Calibri"/>
        </w:rPr>
      </w:pPr>
    </w:p>
    <w:p w14:paraId="6B8CC8BB" w14:textId="77777777" w:rsidR="001961DF" w:rsidRPr="00D107BF" w:rsidRDefault="001961DF" w:rsidP="00D107BF">
      <w:pPr>
        <w:pStyle w:val="NormalWeb"/>
        <w:rPr>
          <w:rFonts w:ascii="Calibri" w:hAnsi="Calibri" w:cs="Calibri"/>
        </w:rPr>
      </w:pPr>
    </w:p>
    <w:p w14:paraId="050B1082" w14:textId="77777777" w:rsidR="00362E2A" w:rsidRPr="004037A6" w:rsidRDefault="00362E2A" w:rsidP="002E4991">
      <w:pPr>
        <w:pStyle w:val="NormalWeb"/>
        <w:spacing w:before="0" w:beforeAutospacing="0" w:after="240" w:afterAutospacing="0" w:line="360" w:lineRule="auto"/>
        <w:rPr>
          <w:rFonts w:ascii="Calibri" w:hAnsi="Calibri" w:cs="Calibri"/>
        </w:rPr>
      </w:pPr>
    </w:p>
    <w:p w14:paraId="5646FFD6" w14:textId="77777777" w:rsidR="002E4991" w:rsidRPr="00385CC9" w:rsidRDefault="002E4991">
      <w:pPr>
        <w:rPr>
          <w:b/>
          <w:bCs/>
        </w:rPr>
      </w:pPr>
    </w:p>
    <w:sectPr w:rsidR="002E4991" w:rsidRPr="00385C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2B8795" w14:textId="77777777" w:rsidR="00A85471" w:rsidRDefault="00A85471" w:rsidP="00A85471">
      <w:pPr>
        <w:spacing w:after="0" w:line="240" w:lineRule="auto"/>
      </w:pPr>
      <w:r>
        <w:separator/>
      </w:r>
    </w:p>
  </w:endnote>
  <w:endnote w:type="continuationSeparator" w:id="0">
    <w:p w14:paraId="743356D6" w14:textId="77777777" w:rsidR="00A85471" w:rsidRDefault="00A85471" w:rsidP="00A854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A4D258" w14:textId="77777777" w:rsidR="00A85471" w:rsidRDefault="00A85471" w:rsidP="00A85471">
      <w:pPr>
        <w:spacing w:after="0" w:line="240" w:lineRule="auto"/>
      </w:pPr>
      <w:r>
        <w:separator/>
      </w:r>
    </w:p>
  </w:footnote>
  <w:footnote w:type="continuationSeparator" w:id="0">
    <w:p w14:paraId="64590DDA" w14:textId="77777777" w:rsidR="00A85471" w:rsidRDefault="00A85471" w:rsidP="00A8547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51D5"/>
    <w:rsid w:val="00051941"/>
    <w:rsid w:val="000F1048"/>
    <w:rsid w:val="000F51D5"/>
    <w:rsid w:val="001119D6"/>
    <w:rsid w:val="00111E85"/>
    <w:rsid w:val="0019025E"/>
    <w:rsid w:val="001961DF"/>
    <w:rsid w:val="001F7D67"/>
    <w:rsid w:val="00205D29"/>
    <w:rsid w:val="00235E90"/>
    <w:rsid w:val="0029031B"/>
    <w:rsid w:val="002E4991"/>
    <w:rsid w:val="00362E2A"/>
    <w:rsid w:val="00385CC9"/>
    <w:rsid w:val="00397D85"/>
    <w:rsid w:val="003E1AD2"/>
    <w:rsid w:val="00486EEF"/>
    <w:rsid w:val="004D0996"/>
    <w:rsid w:val="005C6720"/>
    <w:rsid w:val="006C1130"/>
    <w:rsid w:val="006E1BC3"/>
    <w:rsid w:val="007534AA"/>
    <w:rsid w:val="009A0254"/>
    <w:rsid w:val="009C6BE8"/>
    <w:rsid w:val="00A84847"/>
    <w:rsid w:val="00A85471"/>
    <w:rsid w:val="00B107E1"/>
    <w:rsid w:val="00B61091"/>
    <w:rsid w:val="00B64F98"/>
    <w:rsid w:val="00BA0A8D"/>
    <w:rsid w:val="00C223F8"/>
    <w:rsid w:val="00D107BF"/>
    <w:rsid w:val="00D42FA1"/>
    <w:rsid w:val="00D85B73"/>
    <w:rsid w:val="00E37715"/>
    <w:rsid w:val="00E66348"/>
    <w:rsid w:val="00EF3909"/>
    <w:rsid w:val="00F13C64"/>
    <w:rsid w:val="00FA4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A668A85"/>
  <w15:chartTrackingRefBased/>
  <w15:docId w15:val="{2CAE7747-6375-4269-B7BE-76E37A8BA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F51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854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5471"/>
  </w:style>
  <w:style w:type="paragraph" w:styleId="Footer">
    <w:name w:val="footer"/>
    <w:basedOn w:val="Normal"/>
    <w:link w:val="FooterChar"/>
    <w:uiPriority w:val="99"/>
    <w:unhideWhenUsed/>
    <w:rsid w:val="00A854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5471"/>
  </w:style>
  <w:style w:type="paragraph" w:styleId="NormalWeb">
    <w:name w:val="Normal (Web)"/>
    <w:basedOn w:val="Normal"/>
    <w:uiPriority w:val="99"/>
    <w:semiHidden/>
    <w:unhideWhenUsed/>
    <w:rsid w:val="002E49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EEA2F366178047808FA03462A57F61" ma:contentTypeVersion="16" ma:contentTypeDescription="Create a new document." ma:contentTypeScope="" ma:versionID="cb3716a1118a108d895c3d158a1b09db">
  <xsd:schema xmlns:xsd="http://www.w3.org/2001/XMLSchema" xmlns:xs="http://www.w3.org/2001/XMLSchema" xmlns:p="http://schemas.microsoft.com/office/2006/metadata/properties" xmlns:ns3="da3f2772-8f1e-4acb-bd98-3a0ee892f48a" xmlns:ns4="0cb976d4-72d8-43fd-a100-21d54766e958" targetNamespace="http://schemas.microsoft.com/office/2006/metadata/properties" ma:root="true" ma:fieldsID="75b5799f6554e1a0cdee8ca2ce1f4ac4" ns3:_="" ns4:_="">
    <xsd:import namespace="da3f2772-8f1e-4acb-bd98-3a0ee892f48a"/>
    <xsd:import namespace="0cb976d4-72d8-43fd-a100-21d54766e9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ObjectDetectorVersions" minOccurs="0"/>
                <xsd:element ref="ns3:MediaServiceSystemTag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f2772-8f1e-4acb-bd98-3a0ee892f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b976d4-72d8-43fd-a100-21d54766e95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a3f2772-8f1e-4acb-bd98-3a0ee892f48a" xsi:nil="true"/>
  </documentManagement>
</p:properties>
</file>

<file path=customXml/itemProps1.xml><?xml version="1.0" encoding="utf-8"?>
<ds:datastoreItem xmlns:ds="http://schemas.openxmlformats.org/officeDocument/2006/customXml" ds:itemID="{6D0B959C-C08B-40E0-9981-5D3CA5EEF0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3f2772-8f1e-4acb-bd98-3a0ee892f48a"/>
    <ds:schemaRef ds:uri="0cb976d4-72d8-43fd-a100-21d54766e9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67E7EE-B943-4BEC-8393-74C4245397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F76D03D-CB12-4EB7-B7DC-DE581441D3C8}">
  <ds:schemaRefs>
    <ds:schemaRef ds:uri="http://schemas.microsoft.com/office/2006/documentManagement/types"/>
    <ds:schemaRef ds:uri="0cb976d4-72d8-43fd-a100-21d54766e958"/>
    <ds:schemaRef ds:uri="http://schemas.openxmlformats.org/package/2006/metadata/core-properti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da3f2772-8f1e-4acb-bd98-3a0ee892f48a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861</Words>
  <Characters>5397</Characters>
  <Application>Microsoft Office Word</Application>
  <DocSecurity>0</DocSecurity>
  <Lines>84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Drewe Phillips</dc:creator>
  <cp:keywords/>
  <dc:description/>
  <cp:lastModifiedBy>Carla Pridmore (1904884)</cp:lastModifiedBy>
  <cp:revision>2</cp:revision>
  <dcterms:created xsi:type="dcterms:W3CDTF">2024-05-01T11:31:00Z</dcterms:created>
  <dcterms:modified xsi:type="dcterms:W3CDTF">2024-05-01T11:31:00Z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0x01010060EEA2F366178047808FA03462A57F61</vt:lpwstr>
  </property>
</Properties>
</file>