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Override PartName="/word/glossary/settings.xml" ContentType="application/vnd.openxmlformats-officedocument.wordprocessingml.settings+xml"/>
  <Override PartName="/word/glossary/document.xml" ContentType="application/vnd.openxmlformats-officedocument.wordprocessingml.document.glossary+xml"/>
  <Override PartName="/word/settings.xml" ContentType="application/vnd.openxmlformats-officedocument.wordprocessingml.settings+xml"/>
  <Override PartName="/word/fontTable.xml" ContentType="application/vnd.openxmlformats-officedocument.wordprocessingml.fontTable+xml"/>
  <Override PartName="/word/glossary/webSettings.xml" ContentType="application/vnd.openxmlformats-officedocument.wordprocessingml.webSettings+xml"/>
  <Override PartName="/word/glossary/fontTable.xml" ContentType="application/vnd.openxmlformats-officedocument.wordprocessingml.fontTable+xml"/>
  <Override PartName="/word/styles.xml" ContentType="application/vnd.openxmlformats-officedocument.wordprocessingml.styles+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word/webSettings.xml" ContentType="application/vnd.openxmlformats-officedocument.wordprocessingml.webSettings+xml"/>
  <Override PartName="/word/glossary/styles.xml" ContentType="application/vnd.openxmlformats-officedocument.wordprocessingml.styl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801C2E" w14:textId="77777777" w:rsidR="00A129E5" w:rsidRDefault="00A129E5" w:rsidP="00F6126C">
      <w:pPr>
        <w:jc w:val="center"/>
        <w:rPr>
          <w:rFonts w:ascii="Times New Roman" w:hAnsi="Times New Roman" w:cs="Times New Roman"/>
        </w:rPr>
      </w:pPr>
    </w:p>
    <w:p w14:paraId="07B8173A" w14:textId="77777777" w:rsidR="00F6126C" w:rsidRDefault="00F6126C" w:rsidP="00F6126C">
      <w:pPr>
        <w:jc w:val="center"/>
        <w:rPr>
          <w:rFonts w:ascii="Times New Roman" w:hAnsi="Times New Roman" w:cs="Times New Roman"/>
        </w:rPr>
      </w:pPr>
    </w:p>
    <w:p w14:paraId="3E55C5C7" w14:textId="77777777" w:rsidR="00F6126C" w:rsidRDefault="00F6126C" w:rsidP="00F6126C">
      <w:pPr>
        <w:jc w:val="center"/>
        <w:rPr>
          <w:rFonts w:ascii="Times New Roman" w:hAnsi="Times New Roman" w:cs="Times New Roman"/>
        </w:rPr>
      </w:pPr>
    </w:p>
    <w:p w14:paraId="0ACF7676" w14:textId="77777777" w:rsidR="00F6126C" w:rsidRDefault="00F6126C" w:rsidP="00F6126C">
      <w:pPr>
        <w:jc w:val="center"/>
        <w:rPr>
          <w:rFonts w:ascii="Times New Roman" w:hAnsi="Times New Roman" w:cs="Times New Roman"/>
        </w:rPr>
      </w:pPr>
    </w:p>
    <w:p w14:paraId="2B1E25B5" w14:textId="77777777" w:rsidR="00F6126C" w:rsidRDefault="00F6126C" w:rsidP="00F6126C">
      <w:pPr>
        <w:jc w:val="center"/>
        <w:rPr>
          <w:rFonts w:ascii="Times New Roman" w:hAnsi="Times New Roman" w:cs="Times New Roman"/>
        </w:rPr>
      </w:pPr>
    </w:p>
    <w:p w14:paraId="1D5EE91E" w14:textId="77777777" w:rsidR="00F6126C" w:rsidRDefault="00F6126C" w:rsidP="00F6126C">
      <w:pPr>
        <w:jc w:val="center"/>
        <w:rPr>
          <w:rFonts w:ascii="Times New Roman" w:hAnsi="Times New Roman" w:cs="Times New Roman"/>
        </w:rPr>
      </w:pPr>
    </w:p>
    <w:p w14:paraId="7AF09A43" w14:textId="77777777" w:rsidR="00F6126C" w:rsidRDefault="00F6126C" w:rsidP="00F6126C">
      <w:pPr>
        <w:jc w:val="center"/>
        <w:rPr>
          <w:rFonts w:ascii="Times New Roman" w:hAnsi="Times New Roman" w:cs="Times New Roman"/>
        </w:rPr>
      </w:pPr>
    </w:p>
    <w:p w14:paraId="6B0A8416" w14:textId="77777777" w:rsidR="00F6126C" w:rsidRDefault="00F6126C" w:rsidP="00F6126C">
      <w:pPr>
        <w:jc w:val="center"/>
        <w:rPr>
          <w:rFonts w:ascii="Times New Roman" w:hAnsi="Times New Roman" w:cs="Times New Roman"/>
        </w:rPr>
      </w:pPr>
    </w:p>
    <w:p w14:paraId="25F7D02C" w14:textId="77777777" w:rsidR="00F6126C" w:rsidRDefault="00F6126C" w:rsidP="00F6126C">
      <w:pPr>
        <w:jc w:val="center"/>
        <w:rPr>
          <w:rFonts w:ascii="Times New Roman" w:hAnsi="Times New Roman" w:cs="Times New Roman"/>
        </w:rPr>
      </w:pPr>
    </w:p>
    <w:p w14:paraId="449B5610" w14:textId="77777777" w:rsidR="00F6126C" w:rsidRDefault="00F6126C" w:rsidP="00F6126C">
      <w:pPr>
        <w:jc w:val="center"/>
        <w:rPr>
          <w:rFonts w:ascii="Times New Roman" w:hAnsi="Times New Roman" w:cs="Times New Roman"/>
        </w:rPr>
      </w:pPr>
    </w:p>
    <w:p w14:paraId="687E6CD9" w14:textId="77777777" w:rsidR="00F6126C" w:rsidRDefault="00F6126C" w:rsidP="00F6126C">
      <w:pPr>
        <w:jc w:val="center"/>
        <w:rPr>
          <w:rFonts w:ascii="Times New Roman" w:hAnsi="Times New Roman" w:cs="Times New Roman"/>
        </w:rPr>
      </w:pPr>
    </w:p>
    <w:p w14:paraId="2EBC45D1" w14:textId="77777777" w:rsidR="00F6126C" w:rsidRDefault="00F6126C" w:rsidP="00F6126C">
      <w:pPr>
        <w:jc w:val="center"/>
        <w:rPr>
          <w:rFonts w:ascii="Times New Roman" w:hAnsi="Times New Roman" w:cs="Times New Roman"/>
        </w:rPr>
      </w:pPr>
    </w:p>
    <w:p w14:paraId="3338A9F0" w14:textId="77777777" w:rsidR="00F6126C" w:rsidRDefault="00F6126C" w:rsidP="00F6126C">
      <w:pPr>
        <w:jc w:val="center"/>
        <w:rPr>
          <w:rFonts w:ascii="Times New Roman" w:hAnsi="Times New Roman" w:cs="Times New Roman"/>
        </w:rPr>
      </w:pPr>
    </w:p>
    <w:p w14:paraId="5D22E6F3" w14:textId="77777777" w:rsidR="00F6126C" w:rsidRDefault="00F6126C" w:rsidP="00F6126C">
      <w:pPr>
        <w:jc w:val="center"/>
        <w:rPr>
          <w:rFonts w:ascii="Times New Roman" w:hAnsi="Times New Roman" w:cs="Times New Roman"/>
        </w:rPr>
      </w:pPr>
    </w:p>
    <w:p w14:paraId="49B6C0E8" w14:textId="77777777" w:rsidR="00F6126C" w:rsidRDefault="00F6126C" w:rsidP="00F6126C">
      <w:pPr>
        <w:jc w:val="center"/>
        <w:rPr>
          <w:rFonts w:ascii="Times New Roman" w:hAnsi="Times New Roman" w:cs="Times New Roman"/>
        </w:rPr>
      </w:pPr>
    </w:p>
    <w:p w14:paraId="1A816C41" w14:textId="77777777" w:rsidR="00F6126C" w:rsidRDefault="00F6126C" w:rsidP="00F6126C">
      <w:pPr>
        <w:jc w:val="center"/>
        <w:rPr>
          <w:rFonts w:ascii="Times New Roman" w:hAnsi="Times New Roman" w:cs="Times New Roman"/>
        </w:rPr>
      </w:pPr>
    </w:p>
    <w:p w14:paraId="3817CB5E" w14:textId="77777777" w:rsidR="00F6126C" w:rsidRDefault="00F6126C" w:rsidP="00F6126C">
      <w:pPr>
        <w:jc w:val="center"/>
        <w:rPr>
          <w:rFonts w:ascii="Times New Roman" w:hAnsi="Times New Roman" w:cs="Times New Roman"/>
        </w:rPr>
      </w:pPr>
    </w:p>
    <w:p w14:paraId="01738F13" w14:textId="77777777" w:rsidR="00F6126C" w:rsidRDefault="00F6126C" w:rsidP="00F6126C">
      <w:pPr>
        <w:jc w:val="center"/>
        <w:rPr>
          <w:rFonts w:ascii="Times New Roman" w:hAnsi="Times New Roman" w:cs="Times New Roman"/>
        </w:rPr>
      </w:pPr>
    </w:p>
    <w:p w14:paraId="60DAE04F" w14:textId="77777777" w:rsidR="00F6126C" w:rsidRDefault="00F6126C" w:rsidP="00F6126C">
      <w:pPr>
        <w:jc w:val="center"/>
        <w:rPr>
          <w:rFonts w:ascii="Times New Roman" w:hAnsi="Times New Roman" w:cs="Times New Roman"/>
        </w:rPr>
      </w:pPr>
    </w:p>
    <w:p w14:paraId="6566F6C5" w14:textId="77777777" w:rsidR="00F6126C" w:rsidRDefault="00F6126C" w:rsidP="00F6126C">
      <w:pPr>
        <w:jc w:val="center"/>
        <w:rPr>
          <w:rFonts w:ascii="Times New Roman" w:hAnsi="Times New Roman" w:cs="Times New Roman"/>
        </w:rPr>
      </w:pPr>
    </w:p>
    <w:p w14:paraId="729987B6" w14:textId="77777777" w:rsidR="00F6126C" w:rsidRDefault="00F6126C" w:rsidP="00F6126C">
      <w:pPr>
        <w:jc w:val="center"/>
        <w:rPr>
          <w:rFonts w:ascii="Times New Roman" w:hAnsi="Times New Roman" w:cs="Times New Roman"/>
        </w:rPr>
      </w:pPr>
    </w:p>
    <w:p w14:paraId="0031DE82" w14:textId="77777777" w:rsidR="00F6126C" w:rsidRDefault="00F6126C" w:rsidP="00F6126C">
      <w:pPr>
        <w:jc w:val="center"/>
        <w:rPr>
          <w:rFonts w:ascii="Times New Roman" w:hAnsi="Times New Roman" w:cs="Times New Roman"/>
        </w:rPr>
      </w:pPr>
    </w:p>
    <w:p w14:paraId="551901D1" w14:textId="77777777" w:rsidR="00F6126C" w:rsidRDefault="00F6126C" w:rsidP="00F6126C">
      <w:pPr>
        <w:jc w:val="center"/>
        <w:rPr>
          <w:rFonts w:ascii="Times New Roman" w:hAnsi="Times New Roman" w:cs="Times New Roman"/>
        </w:rPr>
      </w:pPr>
    </w:p>
    <w:p w14:paraId="0D9CC4F0" w14:textId="77777777" w:rsidR="00F6126C" w:rsidRDefault="00F6126C" w:rsidP="00F6126C">
      <w:pPr>
        <w:jc w:val="center"/>
        <w:rPr>
          <w:rFonts w:ascii="Times New Roman" w:hAnsi="Times New Roman" w:cs="Times New Roman"/>
        </w:rPr>
      </w:pPr>
    </w:p>
    <w:p w14:paraId="5FD6D4FF" w14:textId="4FB61DFE" w:rsidR="00F6126C" w:rsidRPr="00155926" w:rsidRDefault="00F6126C" w:rsidP="00F6126C">
      <w:pPr>
        <w:pStyle w:val="Heading1"/>
        <w:spacing w:line="360" w:lineRule="auto"/>
        <w:jc w:val="center"/>
        <w:rPr>
          <w:rFonts w:ascii="Times New Roman" w:hAnsi="Times New Roman" w:cs="Times New Roman"/>
          <w:color w:val="000000" w:themeColor="text1"/>
          <w:sz w:val="48"/>
          <w:szCs w:val="48"/>
        </w:rPr>
      </w:pPr>
      <w:bookmarkStart w:id="0" w:name="_Toc230693013"/>
      <w:r w:rsidRPr="00155926">
        <w:rPr>
          <w:rFonts w:ascii="Times New Roman" w:hAnsi="Times New Roman" w:cs="Times New Roman"/>
          <w:color w:val="000000" w:themeColor="text1"/>
          <w:sz w:val="48"/>
          <w:szCs w:val="48"/>
        </w:rPr>
        <w:t>Electronic Blind Assist Cane Final Report</w:t>
      </w:r>
      <w:bookmarkEnd w:id="0"/>
    </w:p>
    <w:p w14:paraId="4FEB7BDA" w14:textId="7522FDB5" w:rsidR="00F6126C" w:rsidRPr="00155926" w:rsidRDefault="00F6126C" w:rsidP="00F6126C">
      <w:pPr>
        <w:jc w:val="center"/>
        <w:rPr>
          <w:rFonts w:ascii="Times New Roman" w:hAnsi="Times New Roman" w:cs="Times New Roman"/>
          <w:sz w:val="36"/>
          <w:szCs w:val="36"/>
        </w:rPr>
      </w:pPr>
      <w:r w:rsidRPr="00155926">
        <w:rPr>
          <w:rFonts w:ascii="Times New Roman" w:hAnsi="Times New Roman" w:cs="Times New Roman"/>
          <w:sz w:val="36"/>
          <w:szCs w:val="36"/>
        </w:rPr>
        <w:t>By Dylan Jones</w:t>
      </w:r>
    </w:p>
    <w:p w14:paraId="7E935583" w14:textId="77777777" w:rsidR="00F6126C" w:rsidRDefault="00F6126C" w:rsidP="00F6126C">
      <w:pPr>
        <w:jc w:val="both"/>
        <w:rPr>
          <w:rFonts w:ascii="Times New Roman" w:hAnsi="Times New Roman" w:cs="Times New Roman"/>
        </w:rPr>
      </w:pPr>
    </w:p>
    <w:p w14:paraId="5AF01DB7" w14:textId="77777777" w:rsidR="00F6126C" w:rsidRDefault="00F6126C" w:rsidP="00F6126C">
      <w:pPr>
        <w:jc w:val="both"/>
        <w:rPr>
          <w:rFonts w:ascii="Times New Roman" w:hAnsi="Times New Roman" w:cs="Times New Roman"/>
        </w:rPr>
      </w:pPr>
    </w:p>
    <w:p w14:paraId="41DA90CA" w14:textId="77777777" w:rsidR="00F6126C" w:rsidRDefault="00F6126C" w:rsidP="00F6126C">
      <w:pPr>
        <w:jc w:val="both"/>
        <w:rPr>
          <w:rFonts w:ascii="Times New Roman" w:hAnsi="Times New Roman" w:cs="Times New Roman"/>
        </w:rPr>
      </w:pPr>
    </w:p>
    <w:p w14:paraId="60D1B48D" w14:textId="77777777" w:rsidR="00F6126C" w:rsidRDefault="00F6126C" w:rsidP="00F6126C">
      <w:pPr>
        <w:jc w:val="both"/>
        <w:rPr>
          <w:rFonts w:ascii="Times New Roman" w:hAnsi="Times New Roman" w:cs="Times New Roman"/>
        </w:rPr>
      </w:pPr>
    </w:p>
    <w:p w14:paraId="25DD2759" w14:textId="77777777" w:rsidR="00F6126C" w:rsidRDefault="00F6126C" w:rsidP="00F6126C">
      <w:pPr>
        <w:jc w:val="both"/>
        <w:rPr>
          <w:rFonts w:ascii="Times New Roman" w:hAnsi="Times New Roman" w:cs="Times New Roman"/>
        </w:rPr>
      </w:pPr>
    </w:p>
    <w:p w14:paraId="6AE9F4EB" w14:textId="77777777" w:rsidR="00F6126C" w:rsidRDefault="00F6126C" w:rsidP="00F6126C">
      <w:pPr>
        <w:jc w:val="both"/>
        <w:rPr>
          <w:rFonts w:ascii="Times New Roman" w:hAnsi="Times New Roman" w:cs="Times New Roman"/>
        </w:rPr>
      </w:pPr>
    </w:p>
    <w:p w14:paraId="5AEA650B" w14:textId="77777777" w:rsidR="00F6126C" w:rsidRDefault="00F6126C" w:rsidP="00F6126C">
      <w:pPr>
        <w:jc w:val="both"/>
        <w:rPr>
          <w:rFonts w:ascii="Times New Roman" w:hAnsi="Times New Roman" w:cs="Times New Roman"/>
        </w:rPr>
      </w:pPr>
    </w:p>
    <w:p w14:paraId="634C4C3A" w14:textId="77777777" w:rsidR="00F6126C" w:rsidRDefault="00F6126C" w:rsidP="00F6126C">
      <w:pPr>
        <w:jc w:val="both"/>
        <w:rPr>
          <w:rFonts w:ascii="Times New Roman" w:hAnsi="Times New Roman" w:cs="Times New Roman"/>
        </w:rPr>
      </w:pPr>
    </w:p>
    <w:p w14:paraId="260C2D17" w14:textId="77777777" w:rsidR="00F6126C" w:rsidRDefault="00F6126C" w:rsidP="00F6126C">
      <w:pPr>
        <w:jc w:val="both"/>
        <w:rPr>
          <w:rFonts w:ascii="Times New Roman" w:hAnsi="Times New Roman" w:cs="Times New Roman"/>
        </w:rPr>
      </w:pPr>
    </w:p>
    <w:p w14:paraId="4966DF7A" w14:textId="77777777" w:rsidR="00F6126C" w:rsidRDefault="00F6126C" w:rsidP="00F6126C">
      <w:pPr>
        <w:jc w:val="both"/>
        <w:rPr>
          <w:rFonts w:ascii="Times New Roman" w:hAnsi="Times New Roman" w:cs="Times New Roman"/>
        </w:rPr>
      </w:pPr>
    </w:p>
    <w:p w14:paraId="0B6035DA" w14:textId="77777777" w:rsidR="00F6126C" w:rsidRDefault="00F6126C" w:rsidP="00F6126C">
      <w:pPr>
        <w:jc w:val="both"/>
        <w:rPr>
          <w:rFonts w:ascii="Times New Roman" w:hAnsi="Times New Roman" w:cs="Times New Roman"/>
        </w:rPr>
      </w:pPr>
    </w:p>
    <w:p w14:paraId="38CFE92E" w14:textId="77777777" w:rsidR="00F6126C" w:rsidRDefault="00F6126C" w:rsidP="00F6126C">
      <w:pPr>
        <w:jc w:val="both"/>
        <w:rPr>
          <w:rFonts w:ascii="Times New Roman" w:hAnsi="Times New Roman" w:cs="Times New Roman"/>
        </w:rPr>
      </w:pPr>
    </w:p>
    <w:p w14:paraId="51184625" w14:textId="77777777" w:rsidR="00F6126C" w:rsidRDefault="00F6126C" w:rsidP="00F6126C">
      <w:pPr>
        <w:jc w:val="both"/>
        <w:rPr>
          <w:rFonts w:ascii="Times New Roman" w:hAnsi="Times New Roman" w:cs="Times New Roman"/>
        </w:rPr>
      </w:pPr>
    </w:p>
    <w:p w14:paraId="7CC66B3B" w14:textId="77777777" w:rsidR="00F6126C" w:rsidRDefault="00F6126C" w:rsidP="00F6126C">
      <w:pPr>
        <w:jc w:val="both"/>
        <w:rPr>
          <w:rFonts w:ascii="Times New Roman" w:hAnsi="Times New Roman" w:cs="Times New Roman"/>
        </w:rPr>
      </w:pPr>
    </w:p>
    <w:p w14:paraId="799C3ED3" w14:textId="77777777" w:rsidR="00F6126C" w:rsidRDefault="00F6126C" w:rsidP="00F6126C">
      <w:pPr>
        <w:jc w:val="both"/>
        <w:rPr>
          <w:rFonts w:ascii="Times New Roman" w:hAnsi="Times New Roman" w:cs="Times New Roman"/>
        </w:rPr>
      </w:pPr>
    </w:p>
    <w:p w14:paraId="2EFC71E5" w14:textId="77777777" w:rsidR="00F6126C" w:rsidRDefault="00F6126C" w:rsidP="00F6126C">
      <w:pPr>
        <w:jc w:val="both"/>
        <w:rPr>
          <w:rFonts w:ascii="Times New Roman" w:hAnsi="Times New Roman" w:cs="Times New Roman"/>
        </w:rPr>
      </w:pPr>
    </w:p>
    <w:p w14:paraId="0A9C85F7" w14:textId="77777777" w:rsidR="00F6126C" w:rsidRDefault="00F6126C" w:rsidP="00F6126C">
      <w:pPr>
        <w:jc w:val="both"/>
        <w:rPr>
          <w:rFonts w:ascii="Times New Roman" w:hAnsi="Times New Roman" w:cs="Times New Roman"/>
        </w:rPr>
      </w:pPr>
    </w:p>
    <w:p w14:paraId="7D7A52DE" w14:textId="77777777" w:rsidR="00F6126C" w:rsidRDefault="00F6126C" w:rsidP="00F6126C">
      <w:pPr>
        <w:jc w:val="both"/>
        <w:rPr>
          <w:rFonts w:ascii="Times New Roman" w:hAnsi="Times New Roman" w:cs="Times New Roman"/>
        </w:rPr>
      </w:pPr>
    </w:p>
    <w:p w14:paraId="5AB4126C" w14:textId="77777777" w:rsidR="00F6126C" w:rsidRDefault="00F6126C" w:rsidP="00F6126C">
      <w:pPr>
        <w:jc w:val="both"/>
        <w:rPr>
          <w:rFonts w:ascii="Times New Roman" w:hAnsi="Times New Roman" w:cs="Times New Roman"/>
        </w:rPr>
      </w:pPr>
    </w:p>
    <w:p w14:paraId="5EDF808F" w14:textId="77777777" w:rsidR="00F6126C" w:rsidRDefault="00F6126C" w:rsidP="00F6126C">
      <w:pPr>
        <w:jc w:val="both"/>
        <w:rPr>
          <w:rFonts w:ascii="Times New Roman" w:hAnsi="Times New Roman" w:cs="Times New Roman"/>
        </w:rPr>
      </w:pPr>
    </w:p>
    <w:sdt>
      <w:sdtPr>
        <w:rPr>
          <w:rFonts w:asciiTheme="minorHAnsi" w:eastAsiaTheme="minorHAnsi" w:hAnsiTheme="minorHAnsi" w:cstheme="minorBidi"/>
          <w:b w:val="0"/>
          <w:bCs w:val="0"/>
          <w:color w:val="auto"/>
          <w:sz w:val="24"/>
          <w:szCs w:val="24"/>
          <w:lang w:val="en-GB"/>
        </w:rPr>
        <w:id w:val="-1524935187"/>
        <w:docPartObj>
          <w:docPartGallery w:val="Table of Contents"/>
          <w:docPartUnique/>
        </w:docPartObj>
      </w:sdtPr>
      <w:sdtEndPr>
        <w:rPr>
          <w:rFonts w:ascii="Times New Roman" w:hAnsi="Times New Roman" w:cs="Times New Roman"/>
          <w:noProof/>
          <w:sz w:val="20"/>
          <w:szCs w:val="20"/>
        </w:rPr>
      </w:sdtEndPr>
      <w:sdtContent>
        <w:p w14:paraId="7A4B4A81" w14:textId="0C98875F" w:rsidR="00C848C9" w:rsidRPr="00DC31A1" w:rsidRDefault="00C848C9" w:rsidP="00664A7E">
          <w:pPr>
            <w:pStyle w:val="TOCHeading"/>
            <w:spacing w:line="360" w:lineRule="auto"/>
            <w:rPr>
              <w:rFonts w:ascii="Times New Roman" w:hAnsi="Times New Roman" w:cs="Times New Roman"/>
              <w:sz w:val="48"/>
              <w:szCs w:val="48"/>
            </w:rPr>
          </w:pPr>
          <w:r w:rsidRPr="00DC31A1">
            <w:rPr>
              <w:rFonts w:ascii="Times New Roman" w:hAnsi="Times New Roman" w:cs="Times New Roman"/>
              <w:sz w:val="48"/>
              <w:szCs w:val="48"/>
            </w:rPr>
            <w:t>Table of Contents</w:t>
          </w:r>
        </w:p>
        <w:p w14:paraId="57681947" w14:textId="1DDB943F" w:rsidR="005050CB" w:rsidRPr="005050CB" w:rsidRDefault="00C848C9" w:rsidP="005050CB">
          <w:pPr>
            <w:pStyle w:val="TOC1"/>
            <w:tabs>
              <w:tab w:val="right" w:leader="dot" w:pos="9016"/>
            </w:tabs>
            <w:spacing w:line="360" w:lineRule="auto"/>
            <w:rPr>
              <w:rFonts w:ascii="Times New Roman" w:eastAsiaTheme="minorEastAsia" w:hAnsi="Times New Roman" w:cs="Times New Roman"/>
              <w:b w:val="0"/>
              <w:bCs w:val="0"/>
              <w:i w:val="0"/>
              <w:iCs w:val="0"/>
              <w:noProof/>
              <w:kern w:val="2"/>
              <w:sz w:val="20"/>
              <w:szCs w:val="20"/>
              <w:lang w:eastAsia="en-GB"/>
              <w14:ligatures w14:val="standardContextual"/>
            </w:rPr>
          </w:pPr>
          <w:r w:rsidRPr="005050CB">
            <w:rPr>
              <w:rFonts w:ascii="Times New Roman" w:hAnsi="Times New Roman" w:cs="Times New Roman"/>
              <w:b w:val="0"/>
              <w:bCs w:val="0"/>
              <w:color w:val="000000" w:themeColor="text1"/>
              <w:sz w:val="20"/>
              <w:szCs w:val="20"/>
            </w:rPr>
            <w:fldChar w:fldCharType="begin"/>
          </w:r>
          <w:r w:rsidRPr="005050CB">
            <w:rPr>
              <w:rFonts w:ascii="Times New Roman" w:hAnsi="Times New Roman" w:cs="Times New Roman"/>
              <w:color w:val="000000" w:themeColor="text1"/>
              <w:sz w:val="20"/>
              <w:szCs w:val="20"/>
            </w:rPr>
            <w:instrText xml:space="preserve"> TOC \o "1-3" \h \z \u </w:instrText>
          </w:r>
          <w:r w:rsidRPr="005050CB">
            <w:rPr>
              <w:rFonts w:ascii="Times New Roman" w:hAnsi="Times New Roman" w:cs="Times New Roman"/>
              <w:b w:val="0"/>
              <w:bCs w:val="0"/>
              <w:color w:val="000000" w:themeColor="text1"/>
              <w:sz w:val="20"/>
              <w:szCs w:val="20"/>
            </w:rPr>
            <w:fldChar w:fldCharType="separate"/>
          </w:r>
          <w:hyperlink w:anchor="_Toc230693013" w:history="1">
            <w:r w:rsidR="005050CB" w:rsidRPr="005050CB">
              <w:rPr>
                <w:rStyle w:val="Hyperlink"/>
                <w:rFonts w:ascii="Times New Roman" w:hAnsi="Times New Roman" w:cs="Times New Roman"/>
                <w:noProof/>
                <w:sz w:val="20"/>
                <w:szCs w:val="20"/>
              </w:rPr>
              <w:t>Electronic Blind Assist Cane Final Report</w:t>
            </w:r>
            <w:r w:rsidR="005050CB" w:rsidRPr="005050CB">
              <w:rPr>
                <w:rFonts w:ascii="Times New Roman" w:hAnsi="Times New Roman" w:cs="Times New Roman"/>
                <w:noProof/>
                <w:webHidden/>
                <w:sz w:val="20"/>
                <w:szCs w:val="20"/>
              </w:rPr>
              <w:tab/>
            </w:r>
            <w:r w:rsidR="005050CB" w:rsidRPr="005050CB">
              <w:rPr>
                <w:rFonts w:ascii="Times New Roman" w:hAnsi="Times New Roman" w:cs="Times New Roman"/>
                <w:noProof/>
                <w:webHidden/>
                <w:sz w:val="20"/>
                <w:szCs w:val="20"/>
              </w:rPr>
              <w:fldChar w:fldCharType="begin"/>
            </w:r>
            <w:r w:rsidR="005050CB" w:rsidRPr="005050CB">
              <w:rPr>
                <w:rFonts w:ascii="Times New Roman" w:hAnsi="Times New Roman" w:cs="Times New Roman"/>
                <w:noProof/>
                <w:webHidden/>
                <w:sz w:val="20"/>
                <w:szCs w:val="20"/>
              </w:rPr>
              <w:instrText xml:space="preserve"> PAGEREF _Toc230693013 \h </w:instrText>
            </w:r>
            <w:r w:rsidR="005050CB" w:rsidRPr="005050CB">
              <w:rPr>
                <w:rFonts w:ascii="Times New Roman" w:hAnsi="Times New Roman" w:cs="Times New Roman"/>
                <w:noProof/>
                <w:webHidden/>
                <w:sz w:val="20"/>
                <w:szCs w:val="20"/>
              </w:rPr>
            </w:r>
            <w:r w:rsidR="005050CB" w:rsidRPr="005050CB">
              <w:rPr>
                <w:rFonts w:ascii="Times New Roman" w:hAnsi="Times New Roman" w:cs="Times New Roman"/>
                <w:noProof/>
                <w:webHidden/>
                <w:sz w:val="20"/>
                <w:szCs w:val="20"/>
              </w:rPr>
              <w:fldChar w:fldCharType="separate"/>
            </w:r>
            <w:r w:rsidR="005050CB" w:rsidRPr="005050CB">
              <w:rPr>
                <w:rFonts w:ascii="Times New Roman" w:hAnsi="Times New Roman" w:cs="Times New Roman"/>
                <w:noProof/>
                <w:webHidden/>
                <w:sz w:val="20"/>
                <w:szCs w:val="20"/>
              </w:rPr>
              <w:t>1</w:t>
            </w:r>
            <w:r w:rsidR="005050CB" w:rsidRPr="005050CB">
              <w:rPr>
                <w:rFonts w:ascii="Times New Roman" w:hAnsi="Times New Roman" w:cs="Times New Roman"/>
                <w:noProof/>
                <w:webHidden/>
                <w:sz w:val="20"/>
                <w:szCs w:val="20"/>
              </w:rPr>
              <w:fldChar w:fldCharType="end"/>
            </w:r>
          </w:hyperlink>
        </w:p>
        <w:p w14:paraId="4F9E8CA3" w14:textId="7A25851A" w:rsidR="005050CB" w:rsidRPr="005050CB" w:rsidRDefault="005050CB" w:rsidP="005050CB">
          <w:pPr>
            <w:pStyle w:val="TOC1"/>
            <w:tabs>
              <w:tab w:val="right" w:leader="dot" w:pos="9016"/>
            </w:tabs>
            <w:spacing w:line="360" w:lineRule="auto"/>
            <w:rPr>
              <w:rFonts w:ascii="Times New Roman" w:eastAsiaTheme="minorEastAsia" w:hAnsi="Times New Roman" w:cs="Times New Roman"/>
              <w:b w:val="0"/>
              <w:bCs w:val="0"/>
              <w:i w:val="0"/>
              <w:iCs w:val="0"/>
              <w:noProof/>
              <w:kern w:val="2"/>
              <w:sz w:val="20"/>
              <w:szCs w:val="20"/>
              <w:lang w:eastAsia="en-GB"/>
              <w14:ligatures w14:val="standardContextual"/>
            </w:rPr>
          </w:pPr>
          <w:hyperlink w:anchor="_Toc230693014" w:history="1">
            <w:r w:rsidRPr="005050CB">
              <w:rPr>
                <w:rStyle w:val="Hyperlink"/>
                <w:rFonts w:ascii="Times New Roman" w:hAnsi="Times New Roman" w:cs="Times New Roman"/>
                <w:noProof/>
                <w:sz w:val="20"/>
                <w:szCs w:val="20"/>
              </w:rPr>
              <w:t>Table of Figures</w:t>
            </w:r>
            <w:r w:rsidRPr="005050CB">
              <w:rPr>
                <w:rFonts w:ascii="Times New Roman" w:hAnsi="Times New Roman" w:cs="Times New Roman"/>
                <w:noProof/>
                <w:webHidden/>
                <w:sz w:val="20"/>
                <w:szCs w:val="20"/>
              </w:rPr>
              <w:tab/>
            </w:r>
            <w:r w:rsidRPr="005050CB">
              <w:rPr>
                <w:rFonts w:ascii="Times New Roman" w:hAnsi="Times New Roman" w:cs="Times New Roman"/>
                <w:noProof/>
                <w:webHidden/>
                <w:sz w:val="20"/>
                <w:szCs w:val="20"/>
              </w:rPr>
              <w:fldChar w:fldCharType="begin"/>
            </w:r>
            <w:r w:rsidRPr="005050CB">
              <w:rPr>
                <w:rFonts w:ascii="Times New Roman" w:hAnsi="Times New Roman" w:cs="Times New Roman"/>
                <w:noProof/>
                <w:webHidden/>
                <w:sz w:val="20"/>
                <w:szCs w:val="20"/>
              </w:rPr>
              <w:instrText xml:space="preserve"> PAGEREF _Toc230693014 \h </w:instrText>
            </w:r>
            <w:r w:rsidRPr="005050CB">
              <w:rPr>
                <w:rFonts w:ascii="Times New Roman" w:hAnsi="Times New Roman" w:cs="Times New Roman"/>
                <w:noProof/>
                <w:webHidden/>
                <w:sz w:val="20"/>
                <w:szCs w:val="20"/>
              </w:rPr>
            </w:r>
            <w:r w:rsidRPr="005050CB">
              <w:rPr>
                <w:rFonts w:ascii="Times New Roman" w:hAnsi="Times New Roman" w:cs="Times New Roman"/>
                <w:noProof/>
                <w:webHidden/>
                <w:sz w:val="20"/>
                <w:szCs w:val="20"/>
              </w:rPr>
              <w:fldChar w:fldCharType="separate"/>
            </w:r>
            <w:r w:rsidRPr="005050CB">
              <w:rPr>
                <w:rFonts w:ascii="Times New Roman" w:hAnsi="Times New Roman" w:cs="Times New Roman"/>
                <w:noProof/>
                <w:webHidden/>
                <w:sz w:val="20"/>
                <w:szCs w:val="20"/>
              </w:rPr>
              <w:t>3</w:t>
            </w:r>
            <w:r w:rsidRPr="005050CB">
              <w:rPr>
                <w:rFonts w:ascii="Times New Roman" w:hAnsi="Times New Roman" w:cs="Times New Roman"/>
                <w:noProof/>
                <w:webHidden/>
                <w:sz w:val="20"/>
                <w:szCs w:val="20"/>
              </w:rPr>
              <w:fldChar w:fldCharType="end"/>
            </w:r>
          </w:hyperlink>
        </w:p>
        <w:p w14:paraId="10862CDF" w14:textId="6EC78D09" w:rsidR="005050CB" w:rsidRPr="005050CB" w:rsidRDefault="005050CB" w:rsidP="005050CB">
          <w:pPr>
            <w:pStyle w:val="TOC1"/>
            <w:tabs>
              <w:tab w:val="right" w:leader="dot" w:pos="9016"/>
            </w:tabs>
            <w:spacing w:line="360" w:lineRule="auto"/>
            <w:rPr>
              <w:rFonts w:ascii="Times New Roman" w:eastAsiaTheme="minorEastAsia" w:hAnsi="Times New Roman" w:cs="Times New Roman"/>
              <w:b w:val="0"/>
              <w:bCs w:val="0"/>
              <w:i w:val="0"/>
              <w:iCs w:val="0"/>
              <w:noProof/>
              <w:kern w:val="2"/>
              <w:sz w:val="20"/>
              <w:szCs w:val="20"/>
              <w:lang w:eastAsia="en-GB"/>
              <w14:ligatures w14:val="standardContextual"/>
            </w:rPr>
          </w:pPr>
          <w:hyperlink w:anchor="_Toc230693015" w:history="1">
            <w:r w:rsidRPr="005050CB">
              <w:rPr>
                <w:rStyle w:val="Hyperlink"/>
                <w:rFonts w:ascii="Times New Roman" w:hAnsi="Times New Roman" w:cs="Times New Roman"/>
                <w:noProof/>
                <w:sz w:val="20"/>
                <w:szCs w:val="20"/>
              </w:rPr>
              <w:t>Table of Tables</w:t>
            </w:r>
            <w:r w:rsidRPr="005050CB">
              <w:rPr>
                <w:rFonts w:ascii="Times New Roman" w:hAnsi="Times New Roman" w:cs="Times New Roman"/>
                <w:noProof/>
                <w:webHidden/>
                <w:sz w:val="20"/>
                <w:szCs w:val="20"/>
              </w:rPr>
              <w:tab/>
            </w:r>
            <w:r w:rsidRPr="005050CB">
              <w:rPr>
                <w:rFonts w:ascii="Times New Roman" w:hAnsi="Times New Roman" w:cs="Times New Roman"/>
                <w:noProof/>
                <w:webHidden/>
                <w:sz w:val="20"/>
                <w:szCs w:val="20"/>
              </w:rPr>
              <w:fldChar w:fldCharType="begin"/>
            </w:r>
            <w:r w:rsidRPr="005050CB">
              <w:rPr>
                <w:rFonts w:ascii="Times New Roman" w:hAnsi="Times New Roman" w:cs="Times New Roman"/>
                <w:noProof/>
                <w:webHidden/>
                <w:sz w:val="20"/>
                <w:szCs w:val="20"/>
              </w:rPr>
              <w:instrText xml:space="preserve"> PAGEREF _Toc230693015 \h </w:instrText>
            </w:r>
            <w:r w:rsidRPr="005050CB">
              <w:rPr>
                <w:rFonts w:ascii="Times New Roman" w:hAnsi="Times New Roman" w:cs="Times New Roman"/>
                <w:noProof/>
                <w:webHidden/>
                <w:sz w:val="20"/>
                <w:szCs w:val="20"/>
              </w:rPr>
            </w:r>
            <w:r w:rsidRPr="005050CB">
              <w:rPr>
                <w:rFonts w:ascii="Times New Roman" w:hAnsi="Times New Roman" w:cs="Times New Roman"/>
                <w:noProof/>
                <w:webHidden/>
                <w:sz w:val="20"/>
                <w:szCs w:val="20"/>
              </w:rPr>
              <w:fldChar w:fldCharType="separate"/>
            </w:r>
            <w:r w:rsidRPr="005050CB">
              <w:rPr>
                <w:rFonts w:ascii="Times New Roman" w:hAnsi="Times New Roman" w:cs="Times New Roman"/>
                <w:noProof/>
                <w:webHidden/>
                <w:sz w:val="20"/>
                <w:szCs w:val="20"/>
              </w:rPr>
              <w:t>3</w:t>
            </w:r>
            <w:r w:rsidRPr="005050CB">
              <w:rPr>
                <w:rFonts w:ascii="Times New Roman" w:hAnsi="Times New Roman" w:cs="Times New Roman"/>
                <w:noProof/>
                <w:webHidden/>
                <w:sz w:val="20"/>
                <w:szCs w:val="20"/>
              </w:rPr>
              <w:fldChar w:fldCharType="end"/>
            </w:r>
          </w:hyperlink>
        </w:p>
        <w:p w14:paraId="067430D2" w14:textId="1D648FA3" w:rsidR="005050CB" w:rsidRPr="005050CB" w:rsidRDefault="005050CB" w:rsidP="005050CB">
          <w:pPr>
            <w:pStyle w:val="TOC1"/>
            <w:tabs>
              <w:tab w:val="right" w:leader="dot" w:pos="9016"/>
            </w:tabs>
            <w:spacing w:line="360" w:lineRule="auto"/>
            <w:rPr>
              <w:rFonts w:ascii="Times New Roman" w:eastAsiaTheme="minorEastAsia" w:hAnsi="Times New Roman" w:cs="Times New Roman"/>
              <w:b w:val="0"/>
              <w:bCs w:val="0"/>
              <w:i w:val="0"/>
              <w:iCs w:val="0"/>
              <w:noProof/>
              <w:kern w:val="2"/>
              <w:sz w:val="20"/>
              <w:szCs w:val="20"/>
              <w:lang w:eastAsia="en-GB"/>
              <w14:ligatures w14:val="standardContextual"/>
            </w:rPr>
          </w:pPr>
          <w:hyperlink w:anchor="_Toc230693016" w:history="1">
            <w:r w:rsidRPr="005050CB">
              <w:rPr>
                <w:rStyle w:val="Hyperlink"/>
                <w:rFonts w:ascii="Times New Roman" w:hAnsi="Times New Roman" w:cs="Times New Roman"/>
                <w:noProof/>
                <w:sz w:val="20"/>
                <w:szCs w:val="20"/>
              </w:rPr>
              <w:t>Abstract</w:t>
            </w:r>
            <w:r w:rsidRPr="005050CB">
              <w:rPr>
                <w:rFonts w:ascii="Times New Roman" w:hAnsi="Times New Roman" w:cs="Times New Roman"/>
                <w:noProof/>
                <w:webHidden/>
                <w:sz w:val="20"/>
                <w:szCs w:val="20"/>
              </w:rPr>
              <w:tab/>
            </w:r>
            <w:r w:rsidRPr="005050CB">
              <w:rPr>
                <w:rFonts w:ascii="Times New Roman" w:hAnsi="Times New Roman" w:cs="Times New Roman"/>
                <w:noProof/>
                <w:webHidden/>
                <w:sz w:val="20"/>
                <w:szCs w:val="20"/>
              </w:rPr>
              <w:fldChar w:fldCharType="begin"/>
            </w:r>
            <w:r w:rsidRPr="005050CB">
              <w:rPr>
                <w:rFonts w:ascii="Times New Roman" w:hAnsi="Times New Roman" w:cs="Times New Roman"/>
                <w:noProof/>
                <w:webHidden/>
                <w:sz w:val="20"/>
                <w:szCs w:val="20"/>
              </w:rPr>
              <w:instrText xml:space="preserve"> PAGEREF _Toc230693016 \h </w:instrText>
            </w:r>
            <w:r w:rsidRPr="005050CB">
              <w:rPr>
                <w:rFonts w:ascii="Times New Roman" w:hAnsi="Times New Roman" w:cs="Times New Roman"/>
                <w:noProof/>
                <w:webHidden/>
                <w:sz w:val="20"/>
                <w:szCs w:val="20"/>
              </w:rPr>
            </w:r>
            <w:r w:rsidRPr="005050CB">
              <w:rPr>
                <w:rFonts w:ascii="Times New Roman" w:hAnsi="Times New Roman" w:cs="Times New Roman"/>
                <w:noProof/>
                <w:webHidden/>
                <w:sz w:val="20"/>
                <w:szCs w:val="20"/>
              </w:rPr>
              <w:fldChar w:fldCharType="separate"/>
            </w:r>
            <w:r w:rsidRPr="005050CB">
              <w:rPr>
                <w:rFonts w:ascii="Times New Roman" w:hAnsi="Times New Roman" w:cs="Times New Roman"/>
                <w:noProof/>
                <w:webHidden/>
                <w:sz w:val="20"/>
                <w:szCs w:val="20"/>
              </w:rPr>
              <w:t>4</w:t>
            </w:r>
            <w:r w:rsidRPr="005050CB">
              <w:rPr>
                <w:rFonts w:ascii="Times New Roman" w:hAnsi="Times New Roman" w:cs="Times New Roman"/>
                <w:noProof/>
                <w:webHidden/>
                <w:sz w:val="20"/>
                <w:szCs w:val="20"/>
              </w:rPr>
              <w:fldChar w:fldCharType="end"/>
            </w:r>
          </w:hyperlink>
        </w:p>
        <w:p w14:paraId="3281988B" w14:textId="49FE12B6" w:rsidR="005050CB" w:rsidRPr="005050CB" w:rsidRDefault="005050CB" w:rsidP="005050CB">
          <w:pPr>
            <w:pStyle w:val="TOC1"/>
            <w:tabs>
              <w:tab w:val="right" w:leader="dot" w:pos="9016"/>
            </w:tabs>
            <w:spacing w:line="360" w:lineRule="auto"/>
            <w:rPr>
              <w:rFonts w:ascii="Times New Roman" w:eastAsiaTheme="minorEastAsia" w:hAnsi="Times New Roman" w:cs="Times New Roman"/>
              <w:b w:val="0"/>
              <w:bCs w:val="0"/>
              <w:i w:val="0"/>
              <w:iCs w:val="0"/>
              <w:noProof/>
              <w:kern w:val="2"/>
              <w:sz w:val="20"/>
              <w:szCs w:val="20"/>
              <w:lang w:eastAsia="en-GB"/>
              <w14:ligatures w14:val="standardContextual"/>
            </w:rPr>
          </w:pPr>
          <w:hyperlink w:anchor="_Toc230693017" w:history="1">
            <w:r w:rsidRPr="005050CB">
              <w:rPr>
                <w:rStyle w:val="Hyperlink"/>
                <w:rFonts w:ascii="Times New Roman" w:hAnsi="Times New Roman" w:cs="Times New Roman"/>
                <w:noProof/>
                <w:sz w:val="20"/>
                <w:szCs w:val="20"/>
              </w:rPr>
              <w:t>Introduction</w:t>
            </w:r>
            <w:r w:rsidRPr="005050CB">
              <w:rPr>
                <w:rFonts w:ascii="Times New Roman" w:hAnsi="Times New Roman" w:cs="Times New Roman"/>
                <w:noProof/>
                <w:webHidden/>
                <w:sz w:val="20"/>
                <w:szCs w:val="20"/>
              </w:rPr>
              <w:tab/>
            </w:r>
            <w:r w:rsidRPr="005050CB">
              <w:rPr>
                <w:rFonts w:ascii="Times New Roman" w:hAnsi="Times New Roman" w:cs="Times New Roman"/>
                <w:noProof/>
                <w:webHidden/>
                <w:sz w:val="20"/>
                <w:szCs w:val="20"/>
              </w:rPr>
              <w:fldChar w:fldCharType="begin"/>
            </w:r>
            <w:r w:rsidRPr="005050CB">
              <w:rPr>
                <w:rFonts w:ascii="Times New Roman" w:hAnsi="Times New Roman" w:cs="Times New Roman"/>
                <w:noProof/>
                <w:webHidden/>
                <w:sz w:val="20"/>
                <w:szCs w:val="20"/>
              </w:rPr>
              <w:instrText xml:space="preserve"> PAGEREF _Toc230693017 \h </w:instrText>
            </w:r>
            <w:r w:rsidRPr="005050CB">
              <w:rPr>
                <w:rFonts w:ascii="Times New Roman" w:hAnsi="Times New Roman" w:cs="Times New Roman"/>
                <w:noProof/>
                <w:webHidden/>
                <w:sz w:val="20"/>
                <w:szCs w:val="20"/>
              </w:rPr>
            </w:r>
            <w:r w:rsidRPr="005050CB">
              <w:rPr>
                <w:rFonts w:ascii="Times New Roman" w:hAnsi="Times New Roman" w:cs="Times New Roman"/>
                <w:noProof/>
                <w:webHidden/>
                <w:sz w:val="20"/>
                <w:szCs w:val="20"/>
              </w:rPr>
              <w:fldChar w:fldCharType="separate"/>
            </w:r>
            <w:r w:rsidRPr="005050CB">
              <w:rPr>
                <w:rFonts w:ascii="Times New Roman" w:hAnsi="Times New Roman" w:cs="Times New Roman"/>
                <w:noProof/>
                <w:webHidden/>
                <w:sz w:val="20"/>
                <w:szCs w:val="20"/>
              </w:rPr>
              <w:t>4</w:t>
            </w:r>
            <w:r w:rsidRPr="005050CB">
              <w:rPr>
                <w:rFonts w:ascii="Times New Roman" w:hAnsi="Times New Roman" w:cs="Times New Roman"/>
                <w:noProof/>
                <w:webHidden/>
                <w:sz w:val="20"/>
                <w:szCs w:val="20"/>
              </w:rPr>
              <w:fldChar w:fldCharType="end"/>
            </w:r>
          </w:hyperlink>
        </w:p>
        <w:p w14:paraId="30C5E570" w14:textId="47F4E87F" w:rsidR="005050CB" w:rsidRPr="005050CB" w:rsidRDefault="005050CB" w:rsidP="005050CB">
          <w:pPr>
            <w:pStyle w:val="TOC2"/>
            <w:rPr>
              <w:rFonts w:eastAsiaTheme="minorEastAsia"/>
              <w:b w:val="0"/>
              <w:bCs w:val="0"/>
              <w:kern w:val="2"/>
              <w:sz w:val="20"/>
              <w:szCs w:val="20"/>
              <w:lang w:eastAsia="en-GB"/>
              <w14:ligatures w14:val="standardContextual"/>
            </w:rPr>
          </w:pPr>
          <w:hyperlink w:anchor="_Toc230693018" w:history="1">
            <w:r w:rsidRPr="005050CB">
              <w:rPr>
                <w:rStyle w:val="Hyperlink"/>
                <w:b w:val="0"/>
                <w:bCs w:val="0"/>
                <w:sz w:val="20"/>
                <w:szCs w:val="20"/>
              </w:rPr>
              <w:t>Background</w:t>
            </w:r>
            <w:r w:rsidRPr="005050CB">
              <w:rPr>
                <w:b w:val="0"/>
                <w:bCs w:val="0"/>
                <w:webHidden/>
                <w:sz w:val="20"/>
                <w:szCs w:val="20"/>
              </w:rPr>
              <w:tab/>
            </w:r>
            <w:r w:rsidRPr="005050CB">
              <w:rPr>
                <w:b w:val="0"/>
                <w:bCs w:val="0"/>
                <w:webHidden/>
                <w:sz w:val="20"/>
                <w:szCs w:val="20"/>
              </w:rPr>
              <w:fldChar w:fldCharType="begin"/>
            </w:r>
            <w:r w:rsidRPr="005050CB">
              <w:rPr>
                <w:b w:val="0"/>
                <w:bCs w:val="0"/>
                <w:webHidden/>
                <w:sz w:val="20"/>
                <w:szCs w:val="20"/>
              </w:rPr>
              <w:instrText xml:space="preserve"> PAGEREF _Toc230693018 \h </w:instrText>
            </w:r>
            <w:r w:rsidRPr="005050CB">
              <w:rPr>
                <w:b w:val="0"/>
                <w:bCs w:val="0"/>
                <w:webHidden/>
                <w:sz w:val="20"/>
                <w:szCs w:val="20"/>
              </w:rPr>
            </w:r>
            <w:r w:rsidRPr="005050CB">
              <w:rPr>
                <w:b w:val="0"/>
                <w:bCs w:val="0"/>
                <w:webHidden/>
                <w:sz w:val="20"/>
                <w:szCs w:val="20"/>
              </w:rPr>
              <w:fldChar w:fldCharType="separate"/>
            </w:r>
            <w:r w:rsidRPr="005050CB">
              <w:rPr>
                <w:b w:val="0"/>
                <w:bCs w:val="0"/>
                <w:webHidden/>
                <w:sz w:val="20"/>
                <w:szCs w:val="20"/>
              </w:rPr>
              <w:t>4</w:t>
            </w:r>
            <w:r w:rsidRPr="005050CB">
              <w:rPr>
                <w:b w:val="0"/>
                <w:bCs w:val="0"/>
                <w:webHidden/>
                <w:sz w:val="20"/>
                <w:szCs w:val="20"/>
              </w:rPr>
              <w:fldChar w:fldCharType="end"/>
            </w:r>
          </w:hyperlink>
        </w:p>
        <w:p w14:paraId="32FFC478" w14:textId="3C05955C" w:rsidR="005050CB" w:rsidRPr="005050CB" w:rsidRDefault="005050CB" w:rsidP="005050CB">
          <w:pPr>
            <w:pStyle w:val="TOC2"/>
            <w:rPr>
              <w:rFonts w:eastAsiaTheme="minorEastAsia"/>
              <w:b w:val="0"/>
              <w:bCs w:val="0"/>
              <w:kern w:val="2"/>
              <w:sz w:val="20"/>
              <w:szCs w:val="20"/>
              <w:lang w:eastAsia="en-GB"/>
              <w14:ligatures w14:val="standardContextual"/>
            </w:rPr>
          </w:pPr>
          <w:hyperlink w:anchor="_Toc230693019" w:history="1">
            <w:r w:rsidRPr="005050CB">
              <w:rPr>
                <w:rStyle w:val="Hyperlink"/>
                <w:b w:val="0"/>
                <w:bCs w:val="0"/>
                <w:sz w:val="20"/>
                <w:szCs w:val="20"/>
              </w:rPr>
              <w:t>Current Limitations of Existing Solutions</w:t>
            </w:r>
            <w:r w:rsidRPr="005050CB">
              <w:rPr>
                <w:b w:val="0"/>
                <w:bCs w:val="0"/>
                <w:webHidden/>
                <w:sz w:val="20"/>
                <w:szCs w:val="20"/>
              </w:rPr>
              <w:tab/>
            </w:r>
            <w:r w:rsidRPr="005050CB">
              <w:rPr>
                <w:b w:val="0"/>
                <w:bCs w:val="0"/>
                <w:webHidden/>
                <w:sz w:val="20"/>
                <w:szCs w:val="20"/>
              </w:rPr>
              <w:fldChar w:fldCharType="begin"/>
            </w:r>
            <w:r w:rsidRPr="005050CB">
              <w:rPr>
                <w:b w:val="0"/>
                <w:bCs w:val="0"/>
                <w:webHidden/>
                <w:sz w:val="20"/>
                <w:szCs w:val="20"/>
              </w:rPr>
              <w:instrText xml:space="preserve"> PAGEREF _Toc230693019 \h </w:instrText>
            </w:r>
            <w:r w:rsidRPr="005050CB">
              <w:rPr>
                <w:b w:val="0"/>
                <w:bCs w:val="0"/>
                <w:webHidden/>
                <w:sz w:val="20"/>
                <w:szCs w:val="20"/>
              </w:rPr>
            </w:r>
            <w:r w:rsidRPr="005050CB">
              <w:rPr>
                <w:b w:val="0"/>
                <w:bCs w:val="0"/>
                <w:webHidden/>
                <w:sz w:val="20"/>
                <w:szCs w:val="20"/>
              </w:rPr>
              <w:fldChar w:fldCharType="separate"/>
            </w:r>
            <w:r w:rsidRPr="005050CB">
              <w:rPr>
                <w:b w:val="0"/>
                <w:bCs w:val="0"/>
                <w:webHidden/>
                <w:sz w:val="20"/>
                <w:szCs w:val="20"/>
              </w:rPr>
              <w:t>5</w:t>
            </w:r>
            <w:r w:rsidRPr="005050CB">
              <w:rPr>
                <w:b w:val="0"/>
                <w:bCs w:val="0"/>
                <w:webHidden/>
                <w:sz w:val="20"/>
                <w:szCs w:val="20"/>
              </w:rPr>
              <w:fldChar w:fldCharType="end"/>
            </w:r>
          </w:hyperlink>
        </w:p>
        <w:p w14:paraId="1920EDB6" w14:textId="31A41575" w:rsidR="005050CB" w:rsidRPr="005050CB" w:rsidRDefault="005050CB" w:rsidP="005050CB">
          <w:pPr>
            <w:pStyle w:val="TOC2"/>
            <w:rPr>
              <w:rFonts w:eastAsiaTheme="minorEastAsia"/>
              <w:b w:val="0"/>
              <w:bCs w:val="0"/>
              <w:kern w:val="2"/>
              <w:sz w:val="20"/>
              <w:szCs w:val="20"/>
              <w:lang w:eastAsia="en-GB"/>
              <w14:ligatures w14:val="standardContextual"/>
            </w:rPr>
          </w:pPr>
          <w:hyperlink w:anchor="_Toc230693020" w:history="1">
            <w:r w:rsidRPr="005050CB">
              <w:rPr>
                <w:rStyle w:val="Hyperlink"/>
                <w:b w:val="0"/>
                <w:bCs w:val="0"/>
                <w:sz w:val="20"/>
                <w:szCs w:val="20"/>
              </w:rPr>
              <w:t>Project Overview</w:t>
            </w:r>
            <w:r w:rsidRPr="005050CB">
              <w:rPr>
                <w:b w:val="0"/>
                <w:bCs w:val="0"/>
                <w:webHidden/>
                <w:sz w:val="20"/>
                <w:szCs w:val="20"/>
              </w:rPr>
              <w:tab/>
            </w:r>
            <w:r w:rsidRPr="005050CB">
              <w:rPr>
                <w:b w:val="0"/>
                <w:bCs w:val="0"/>
                <w:webHidden/>
                <w:sz w:val="20"/>
                <w:szCs w:val="20"/>
              </w:rPr>
              <w:fldChar w:fldCharType="begin"/>
            </w:r>
            <w:r w:rsidRPr="005050CB">
              <w:rPr>
                <w:b w:val="0"/>
                <w:bCs w:val="0"/>
                <w:webHidden/>
                <w:sz w:val="20"/>
                <w:szCs w:val="20"/>
              </w:rPr>
              <w:instrText xml:space="preserve"> PAGEREF _Toc230693020 \h </w:instrText>
            </w:r>
            <w:r w:rsidRPr="005050CB">
              <w:rPr>
                <w:b w:val="0"/>
                <w:bCs w:val="0"/>
                <w:webHidden/>
                <w:sz w:val="20"/>
                <w:szCs w:val="20"/>
              </w:rPr>
            </w:r>
            <w:r w:rsidRPr="005050CB">
              <w:rPr>
                <w:b w:val="0"/>
                <w:bCs w:val="0"/>
                <w:webHidden/>
                <w:sz w:val="20"/>
                <w:szCs w:val="20"/>
              </w:rPr>
              <w:fldChar w:fldCharType="separate"/>
            </w:r>
            <w:r w:rsidRPr="005050CB">
              <w:rPr>
                <w:b w:val="0"/>
                <w:bCs w:val="0"/>
                <w:webHidden/>
                <w:sz w:val="20"/>
                <w:szCs w:val="20"/>
              </w:rPr>
              <w:t>5</w:t>
            </w:r>
            <w:r w:rsidRPr="005050CB">
              <w:rPr>
                <w:b w:val="0"/>
                <w:bCs w:val="0"/>
                <w:webHidden/>
                <w:sz w:val="20"/>
                <w:szCs w:val="20"/>
              </w:rPr>
              <w:fldChar w:fldCharType="end"/>
            </w:r>
          </w:hyperlink>
        </w:p>
        <w:p w14:paraId="1F4C28D9" w14:textId="039154D5" w:rsidR="005050CB" w:rsidRPr="005050CB" w:rsidRDefault="005050CB" w:rsidP="005050CB">
          <w:pPr>
            <w:pStyle w:val="TOC1"/>
            <w:tabs>
              <w:tab w:val="right" w:leader="dot" w:pos="9016"/>
            </w:tabs>
            <w:spacing w:line="360" w:lineRule="auto"/>
            <w:rPr>
              <w:rFonts w:ascii="Times New Roman" w:eastAsiaTheme="minorEastAsia" w:hAnsi="Times New Roman" w:cs="Times New Roman"/>
              <w:b w:val="0"/>
              <w:bCs w:val="0"/>
              <w:i w:val="0"/>
              <w:iCs w:val="0"/>
              <w:noProof/>
              <w:kern w:val="2"/>
              <w:sz w:val="20"/>
              <w:szCs w:val="20"/>
              <w:lang w:eastAsia="en-GB"/>
              <w14:ligatures w14:val="standardContextual"/>
            </w:rPr>
          </w:pPr>
          <w:hyperlink w:anchor="_Toc230693021" w:history="1">
            <w:r w:rsidRPr="005050CB">
              <w:rPr>
                <w:rStyle w:val="Hyperlink"/>
                <w:rFonts w:ascii="Times New Roman" w:hAnsi="Times New Roman" w:cs="Times New Roman"/>
                <w:noProof/>
                <w:sz w:val="20"/>
                <w:szCs w:val="20"/>
              </w:rPr>
              <w:t>Updated Research &amp; Design Decisions</w:t>
            </w:r>
            <w:r w:rsidRPr="005050CB">
              <w:rPr>
                <w:rFonts w:ascii="Times New Roman" w:hAnsi="Times New Roman" w:cs="Times New Roman"/>
                <w:noProof/>
                <w:webHidden/>
                <w:sz w:val="20"/>
                <w:szCs w:val="20"/>
              </w:rPr>
              <w:tab/>
            </w:r>
            <w:r w:rsidRPr="005050CB">
              <w:rPr>
                <w:rFonts w:ascii="Times New Roman" w:hAnsi="Times New Roman" w:cs="Times New Roman"/>
                <w:noProof/>
                <w:webHidden/>
                <w:sz w:val="20"/>
                <w:szCs w:val="20"/>
              </w:rPr>
              <w:fldChar w:fldCharType="begin"/>
            </w:r>
            <w:r w:rsidRPr="005050CB">
              <w:rPr>
                <w:rFonts w:ascii="Times New Roman" w:hAnsi="Times New Roman" w:cs="Times New Roman"/>
                <w:noProof/>
                <w:webHidden/>
                <w:sz w:val="20"/>
                <w:szCs w:val="20"/>
              </w:rPr>
              <w:instrText xml:space="preserve"> PAGEREF _Toc230693021 \h </w:instrText>
            </w:r>
            <w:r w:rsidRPr="005050CB">
              <w:rPr>
                <w:rFonts w:ascii="Times New Roman" w:hAnsi="Times New Roman" w:cs="Times New Roman"/>
                <w:noProof/>
                <w:webHidden/>
                <w:sz w:val="20"/>
                <w:szCs w:val="20"/>
              </w:rPr>
            </w:r>
            <w:r w:rsidRPr="005050CB">
              <w:rPr>
                <w:rFonts w:ascii="Times New Roman" w:hAnsi="Times New Roman" w:cs="Times New Roman"/>
                <w:noProof/>
                <w:webHidden/>
                <w:sz w:val="20"/>
                <w:szCs w:val="20"/>
              </w:rPr>
              <w:fldChar w:fldCharType="separate"/>
            </w:r>
            <w:r w:rsidRPr="005050CB">
              <w:rPr>
                <w:rFonts w:ascii="Times New Roman" w:hAnsi="Times New Roman" w:cs="Times New Roman"/>
                <w:noProof/>
                <w:webHidden/>
                <w:sz w:val="20"/>
                <w:szCs w:val="20"/>
              </w:rPr>
              <w:t>5</w:t>
            </w:r>
            <w:r w:rsidRPr="005050CB">
              <w:rPr>
                <w:rFonts w:ascii="Times New Roman" w:hAnsi="Times New Roman" w:cs="Times New Roman"/>
                <w:noProof/>
                <w:webHidden/>
                <w:sz w:val="20"/>
                <w:szCs w:val="20"/>
              </w:rPr>
              <w:fldChar w:fldCharType="end"/>
            </w:r>
          </w:hyperlink>
        </w:p>
        <w:p w14:paraId="47C7DC7B" w14:textId="2B793BAA" w:rsidR="005050CB" w:rsidRPr="005050CB" w:rsidRDefault="005050CB" w:rsidP="005050CB">
          <w:pPr>
            <w:pStyle w:val="TOC2"/>
            <w:rPr>
              <w:rFonts w:eastAsiaTheme="minorEastAsia"/>
              <w:b w:val="0"/>
              <w:bCs w:val="0"/>
              <w:kern w:val="2"/>
              <w:sz w:val="20"/>
              <w:szCs w:val="20"/>
              <w:lang w:eastAsia="en-GB"/>
              <w14:ligatures w14:val="standardContextual"/>
            </w:rPr>
          </w:pPr>
          <w:hyperlink w:anchor="_Toc230693022" w:history="1">
            <w:r w:rsidRPr="005050CB">
              <w:rPr>
                <w:rStyle w:val="Hyperlink"/>
                <w:b w:val="0"/>
                <w:bCs w:val="0"/>
                <w:sz w:val="20"/>
                <w:szCs w:val="20"/>
              </w:rPr>
              <w:t>Sensor Selection</w:t>
            </w:r>
            <w:r w:rsidRPr="005050CB">
              <w:rPr>
                <w:b w:val="0"/>
                <w:bCs w:val="0"/>
                <w:webHidden/>
                <w:sz w:val="20"/>
                <w:szCs w:val="20"/>
              </w:rPr>
              <w:tab/>
            </w:r>
            <w:r w:rsidRPr="005050CB">
              <w:rPr>
                <w:b w:val="0"/>
                <w:bCs w:val="0"/>
                <w:webHidden/>
                <w:sz w:val="20"/>
                <w:szCs w:val="20"/>
              </w:rPr>
              <w:fldChar w:fldCharType="begin"/>
            </w:r>
            <w:r w:rsidRPr="005050CB">
              <w:rPr>
                <w:b w:val="0"/>
                <w:bCs w:val="0"/>
                <w:webHidden/>
                <w:sz w:val="20"/>
                <w:szCs w:val="20"/>
              </w:rPr>
              <w:instrText xml:space="preserve"> PAGEREF _Toc230693022 \h </w:instrText>
            </w:r>
            <w:r w:rsidRPr="005050CB">
              <w:rPr>
                <w:b w:val="0"/>
                <w:bCs w:val="0"/>
                <w:webHidden/>
                <w:sz w:val="20"/>
                <w:szCs w:val="20"/>
              </w:rPr>
            </w:r>
            <w:r w:rsidRPr="005050CB">
              <w:rPr>
                <w:b w:val="0"/>
                <w:bCs w:val="0"/>
                <w:webHidden/>
                <w:sz w:val="20"/>
                <w:szCs w:val="20"/>
              </w:rPr>
              <w:fldChar w:fldCharType="separate"/>
            </w:r>
            <w:r w:rsidRPr="005050CB">
              <w:rPr>
                <w:b w:val="0"/>
                <w:bCs w:val="0"/>
                <w:webHidden/>
                <w:sz w:val="20"/>
                <w:szCs w:val="20"/>
              </w:rPr>
              <w:t>5</w:t>
            </w:r>
            <w:r w:rsidRPr="005050CB">
              <w:rPr>
                <w:b w:val="0"/>
                <w:bCs w:val="0"/>
                <w:webHidden/>
                <w:sz w:val="20"/>
                <w:szCs w:val="20"/>
              </w:rPr>
              <w:fldChar w:fldCharType="end"/>
            </w:r>
          </w:hyperlink>
        </w:p>
        <w:p w14:paraId="596237BE" w14:textId="5E8ECF98" w:rsidR="005050CB" w:rsidRPr="005050CB" w:rsidRDefault="005050CB" w:rsidP="005050CB">
          <w:pPr>
            <w:pStyle w:val="TOC2"/>
            <w:rPr>
              <w:rFonts w:eastAsiaTheme="minorEastAsia"/>
              <w:b w:val="0"/>
              <w:bCs w:val="0"/>
              <w:kern w:val="2"/>
              <w:sz w:val="20"/>
              <w:szCs w:val="20"/>
              <w:lang w:eastAsia="en-GB"/>
              <w14:ligatures w14:val="standardContextual"/>
            </w:rPr>
          </w:pPr>
          <w:hyperlink w:anchor="_Toc230693023" w:history="1">
            <w:r w:rsidRPr="005050CB">
              <w:rPr>
                <w:rStyle w:val="Hyperlink"/>
                <w:b w:val="0"/>
                <w:bCs w:val="0"/>
                <w:sz w:val="20"/>
                <w:szCs w:val="20"/>
              </w:rPr>
              <w:t>Structural Design Decisions</w:t>
            </w:r>
            <w:r w:rsidRPr="005050CB">
              <w:rPr>
                <w:b w:val="0"/>
                <w:bCs w:val="0"/>
                <w:webHidden/>
                <w:sz w:val="20"/>
                <w:szCs w:val="20"/>
              </w:rPr>
              <w:tab/>
            </w:r>
            <w:r w:rsidRPr="005050CB">
              <w:rPr>
                <w:b w:val="0"/>
                <w:bCs w:val="0"/>
                <w:webHidden/>
                <w:sz w:val="20"/>
                <w:szCs w:val="20"/>
              </w:rPr>
              <w:fldChar w:fldCharType="begin"/>
            </w:r>
            <w:r w:rsidRPr="005050CB">
              <w:rPr>
                <w:b w:val="0"/>
                <w:bCs w:val="0"/>
                <w:webHidden/>
                <w:sz w:val="20"/>
                <w:szCs w:val="20"/>
              </w:rPr>
              <w:instrText xml:space="preserve"> PAGEREF _Toc230693023 \h </w:instrText>
            </w:r>
            <w:r w:rsidRPr="005050CB">
              <w:rPr>
                <w:b w:val="0"/>
                <w:bCs w:val="0"/>
                <w:webHidden/>
                <w:sz w:val="20"/>
                <w:szCs w:val="20"/>
              </w:rPr>
            </w:r>
            <w:r w:rsidRPr="005050CB">
              <w:rPr>
                <w:b w:val="0"/>
                <w:bCs w:val="0"/>
                <w:webHidden/>
                <w:sz w:val="20"/>
                <w:szCs w:val="20"/>
              </w:rPr>
              <w:fldChar w:fldCharType="separate"/>
            </w:r>
            <w:r w:rsidRPr="005050CB">
              <w:rPr>
                <w:b w:val="0"/>
                <w:bCs w:val="0"/>
                <w:webHidden/>
                <w:sz w:val="20"/>
                <w:szCs w:val="20"/>
              </w:rPr>
              <w:t>6</w:t>
            </w:r>
            <w:r w:rsidRPr="005050CB">
              <w:rPr>
                <w:b w:val="0"/>
                <w:bCs w:val="0"/>
                <w:webHidden/>
                <w:sz w:val="20"/>
                <w:szCs w:val="20"/>
              </w:rPr>
              <w:fldChar w:fldCharType="end"/>
            </w:r>
          </w:hyperlink>
        </w:p>
        <w:p w14:paraId="280164CB" w14:textId="476D7CAA" w:rsidR="005050CB" w:rsidRPr="005050CB" w:rsidRDefault="005050CB" w:rsidP="005050CB">
          <w:pPr>
            <w:pStyle w:val="TOC2"/>
            <w:rPr>
              <w:rFonts w:eastAsiaTheme="minorEastAsia"/>
              <w:b w:val="0"/>
              <w:bCs w:val="0"/>
              <w:kern w:val="2"/>
              <w:sz w:val="20"/>
              <w:szCs w:val="20"/>
              <w:lang w:eastAsia="en-GB"/>
              <w14:ligatures w14:val="standardContextual"/>
            </w:rPr>
          </w:pPr>
          <w:hyperlink w:anchor="_Toc230693024" w:history="1">
            <w:r w:rsidRPr="005050CB">
              <w:rPr>
                <w:rStyle w:val="Hyperlink"/>
                <w:b w:val="0"/>
                <w:bCs w:val="0"/>
                <w:sz w:val="20"/>
                <w:szCs w:val="20"/>
              </w:rPr>
              <w:t>Feedback System Design</w:t>
            </w:r>
            <w:r w:rsidRPr="005050CB">
              <w:rPr>
                <w:b w:val="0"/>
                <w:bCs w:val="0"/>
                <w:webHidden/>
                <w:sz w:val="20"/>
                <w:szCs w:val="20"/>
              </w:rPr>
              <w:tab/>
            </w:r>
            <w:r w:rsidRPr="005050CB">
              <w:rPr>
                <w:b w:val="0"/>
                <w:bCs w:val="0"/>
                <w:webHidden/>
                <w:sz w:val="20"/>
                <w:szCs w:val="20"/>
              </w:rPr>
              <w:fldChar w:fldCharType="begin"/>
            </w:r>
            <w:r w:rsidRPr="005050CB">
              <w:rPr>
                <w:b w:val="0"/>
                <w:bCs w:val="0"/>
                <w:webHidden/>
                <w:sz w:val="20"/>
                <w:szCs w:val="20"/>
              </w:rPr>
              <w:instrText xml:space="preserve"> PAGEREF _Toc230693024 \h </w:instrText>
            </w:r>
            <w:r w:rsidRPr="005050CB">
              <w:rPr>
                <w:b w:val="0"/>
                <w:bCs w:val="0"/>
                <w:webHidden/>
                <w:sz w:val="20"/>
                <w:szCs w:val="20"/>
              </w:rPr>
            </w:r>
            <w:r w:rsidRPr="005050CB">
              <w:rPr>
                <w:b w:val="0"/>
                <w:bCs w:val="0"/>
                <w:webHidden/>
                <w:sz w:val="20"/>
                <w:szCs w:val="20"/>
              </w:rPr>
              <w:fldChar w:fldCharType="separate"/>
            </w:r>
            <w:r w:rsidRPr="005050CB">
              <w:rPr>
                <w:b w:val="0"/>
                <w:bCs w:val="0"/>
                <w:webHidden/>
                <w:sz w:val="20"/>
                <w:szCs w:val="20"/>
              </w:rPr>
              <w:t>7</w:t>
            </w:r>
            <w:r w:rsidRPr="005050CB">
              <w:rPr>
                <w:b w:val="0"/>
                <w:bCs w:val="0"/>
                <w:webHidden/>
                <w:sz w:val="20"/>
                <w:szCs w:val="20"/>
              </w:rPr>
              <w:fldChar w:fldCharType="end"/>
            </w:r>
          </w:hyperlink>
        </w:p>
        <w:p w14:paraId="58848162" w14:textId="3DC6ECF4" w:rsidR="005050CB" w:rsidRPr="005050CB" w:rsidRDefault="005050CB" w:rsidP="005050CB">
          <w:pPr>
            <w:pStyle w:val="TOC2"/>
            <w:rPr>
              <w:rFonts w:eastAsiaTheme="minorEastAsia"/>
              <w:b w:val="0"/>
              <w:bCs w:val="0"/>
              <w:kern w:val="2"/>
              <w:sz w:val="20"/>
              <w:szCs w:val="20"/>
              <w:lang w:eastAsia="en-GB"/>
              <w14:ligatures w14:val="standardContextual"/>
            </w:rPr>
          </w:pPr>
          <w:hyperlink w:anchor="_Toc230693025" w:history="1">
            <w:r w:rsidRPr="005050CB">
              <w:rPr>
                <w:rStyle w:val="Hyperlink"/>
                <w:b w:val="0"/>
                <w:bCs w:val="0"/>
                <w:sz w:val="20"/>
                <w:szCs w:val="20"/>
              </w:rPr>
              <w:t>Affordability &amp; Accessibility</w:t>
            </w:r>
            <w:r w:rsidRPr="005050CB">
              <w:rPr>
                <w:b w:val="0"/>
                <w:bCs w:val="0"/>
                <w:webHidden/>
                <w:sz w:val="20"/>
                <w:szCs w:val="20"/>
              </w:rPr>
              <w:tab/>
            </w:r>
            <w:r w:rsidRPr="005050CB">
              <w:rPr>
                <w:b w:val="0"/>
                <w:bCs w:val="0"/>
                <w:webHidden/>
                <w:sz w:val="20"/>
                <w:szCs w:val="20"/>
              </w:rPr>
              <w:fldChar w:fldCharType="begin"/>
            </w:r>
            <w:r w:rsidRPr="005050CB">
              <w:rPr>
                <w:b w:val="0"/>
                <w:bCs w:val="0"/>
                <w:webHidden/>
                <w:sz w:val="20"/>
                <w:szCs w:val="20"/>
              </w:rPr>
              <w:instrText xml:space="preserve"> PAGEREF _Toc230693025 \h </w:instrText>
            </w:r>
            <w:r w:rsidRPr="005050CB">
              <w:rPr>
                <w:b w:val="0"/>
                <w:bCs w:val="0"/>
                <w:webHidden/>
                <w:sz w:val="20"/>
                <w:szCs w:val="20"/>
              </w:rPr>
            </w:r>
            <w:r w:rsidRPr="005050CB">
              <w:rPr>
                <w:b w:val="0"/>
                <w:bCs w:val="0"/>
                <w:webHidden/>
                <w:sz w:val="20"/>
                <w:szCs w:val="20"/>
              </w:rPr>
              <w:fldChar w:fldCharType="separate"/>
            </w:r>
            <w:r w:rsidRPr="005050CB">
              <w:rPr>
                <w:b w:val="0"/>
                <w:bCs w:val="0"/>
                <w:webHidden/>
                <w:sz w:val="20"/>
                <w:szCs w:val="20"/>
              </w:rPr>
              <w:t>8</w:t>
            </w:r>
            <w:r w:rsidRPr="005050CB">
              <w:rPr>
                <w:b w:val="0"/>
                <w:bCs w:val="0"/>
                <w:webHidden/>
                <w:sz w:val="20"/>
                <w:szCs w:val="20"/>
              </w:rPr>
              <w:fldChar w:fldCharType="end"/>
            </w:r>
          </w:hyperlink>
        </w:p>
        <w:p w14:paraId="6E646AEF" w14:textId="6E510929" w:rsidR="005050CB" w:rsidRPr="005050CB" w:rsidRDefault="005050CB" w:rsidP="005050CB">
          <w:pPr>
            <w:pStyle w:val="TOC1"/>
            <w:tabs>
              <w:tab w:val="right" w:leader="dot" w:pos="9016"/>
            </w:tabs>
            <w:spacing w:line="360" w:lineRule="auto"/>
            <w:rPr>
              <w:rFonts w:ascii="Times New Roman" w:eastAsiaTheme="minorEastAsia" w:hAnsi="Times New Roman" w:cs="Times New Roman"/>
              <w:b w:val="0"/>
              <w:bCs w:val="0"/>
              <w:i w:val="0"/>
              <w:iCs w:val="0"/>
              <w:noProof/>
              <w:kern w:val="2"/>
              <w:sz w:val="20"/>
              <w:szCs w:val="20"/>
              <w:lang w:eastAsia="en-GB"/>
              <w14:ligatures w14:val="standardContextual"/>
            </w:rPr>
          </w:pPr>
          <w:hyperlink w:anchor="_Toc230693026" w:history="1">
            <w:r w:rsidRPr="005050CB">
              <w:rPr>
                <w:rStyle w:val="Hyperlink"/>
                <w:rFonts w:ascii="Times New Roman" w:hAnsi="Times New Roman" w:cs="Times New Roman"/>
                <w:noProof/>
                <w:sz w:val="20"/>
                <w:szCs w:val="20"/>
              </w:rPr>
              <w:t>Final Design</w:t>
            </w:r>
            <w:r w:rsidRPr="005050CB">
              <w:rPr>
                <w:rFonts w:ascii="Times New Roman" w:hAnsi="Times New Roman" w:cs="Times New Roman"/>
                <w:noProof/>
                <w:webHidden/>
                <w:sz w:val="20"/>
                <w:szCs w:val="20"/>
              </w:rPr>
              <w:tab/>
            </w:r>
            <w:r w:rsidRPr="005050CB">
              <w:rPr>
                <w:rFonts w:ascii="Times New Roman" w:hAnsi="Times New Roman" w:cs="Times New Roman"/>
                <w:noProof/>
                <w:webHidden/>
                <w:sz w:val="20"/>
                <w:szCs w:val="20"/>
              </w:rPr>
              <w:fldChar w:fldCharType="begin"/>
            </w:r>
            <w:r w:rsidRPr="005050CB">
              <w:rPr>
                <w:rFonts w:ascii="Times New Roman" w:hAnsi="Times New Roman" w:cs="Times New Roman"/>
                <w:noProof/>
                <w:webHidden/>
                <w:sz w:val="20"/>
                <w:szCs w:val="20"/>
              </w:rPr>
              <w:instrText xml:space="preserve"> PAGEREF _Toc230693026 \h </w:instrText>
            </w:r>
            <w:r w:rsidRPr="005050CB">
              <w:rPr>
                <w:rFonts w:ascii="Times New Roman" w:hAnsi="Times New Roman" w:cs="Times New Roman"/>
                <w:noProof/>
                <w:webHidden/>
                <w:sz w:val="20"/>
                <w:szCs w:val="20"/>
              </w:rPr>
            </w:r>
            <w:r w:rsidRPr="005050CB">
              <w:rPr>
                <w:rFonts w:ascii="Times New Roman" w:hAnsi="Times New Roman" w:cs="Times New Roman"/>
                <w:noProof/>
                <w:webHidden/>
                <w:sz w:val="20"/>
                <w:szCs w:val="20"/>
              </w:rPr>
              <w:fldChar w:fldCharType="separate"/>
            </w:r>
            <w:r w:rsidRPr="005050CB">
              <w:rPr>
                <w:rFonts w:ascii="Times New Roman" w:hAnsi="Times New Roman" w:cs="Times New Roman"/>
                <w:noProof/>
                <w:webHidden/>
                <w:sz w:val="20"/>
                <w:szCs w:val="20"/>
              </w:rPr>
              <w:t>9</w:t>
            </w:r>
            <w:r w:rsidRPr="005050CB">
              <w:rPr>
                <w:rFonts w:ascii="Times New Roman" w:hAnsi="Times New Roman" w:cs="Times New Roman"/>
                <w:noProof/>
                <w:webHidden/>
                <w:sz w:val="20"/>
                <w:szCs w:val="20"/>
              </w:rPr>
              <w:fldChar w:fldCharType="end"/>
            </w:r>
          </w:hyperlink>
        </w:p>
        <w:p w14:paraId="1D6746F7" w14:textId="7BF50BC8" w:rsidR="005050CB" w:rsidRPr="005050CB" w:rsidRDefault="005050CB" w:rsidP="005050CB">
          <w:pPr>
            <w:pStyle w:val="TOC1"/>
            <w:tabs>
              <w:tab w:val="right" w:leader="dot" w:pos="9016"/>
            </w:tabs>
            <w:spacing w:line="360" w:lineRule="auto"/>
            <w:rPr>
              <w:rFonts w:ascii="Times New Roman" w:eastAsiaTheme="minorEastAsia" w:hAnsi="Times New Roman" w:cs="Times New Roman"/>
              <w:b w:val="0"/>
              <w:bCs w:val="0"/>
              <w:i w:val="0"/>
              <w:iCs w:val="0"/>
              <w:noProof/>
              <w:kern w:val="2"/>
              <w:sz w:val="20"/>
              <w:szCs w:val="20"/>
              <w:lang w:eastAsia="en-GB"/>
              <w14:ligatures w14:val="standardContextual"/>
            </w:rPr>
          </w:pPr>
          <w:hyperlink w:anchor="_Toc230693027" w:history="1">
            <w:r w:rsidRPr="005050CB">
              <w:rPr>
                <w:rStyle w:val="Hyperlink"/>
                <w:rFonts w:ascii="Times New Roman" w:hAnsi="Times New Roman" w:cs="Times New Roman"/>
                <w:noProof/>
                <w:sz w:val="20"/>
                <w:szCs w:val="20"/>
              </w:rPr>
              <w:t>Evaluation</w:t>
            </w:r>
            <w:r w:rsidRPr="005050CB">
              <w:rPr>
                <w:rFonts w:ascii="Times New Roman" w:hAnsi="Times New Roman" w:cs="Times New Roman"/>
                <w:noProof/>
                <w:webHidden/>
                <w:sz w:val="20"/>
                <w:szCs w:val="20"/>
              </w:rPr>
              <w:tab/>
            </w:r>
            <w:r w:rsidRPr="005050CB">
              <w:rPr>
                <w:rFonts w:ascii="Times New Roman" w:hAnsi="Times New Roman" w:cs="Times New Roman"/>
                <w:noProof/>
                <w:webHidden/>
                <w:sz w:val="20"/>
                <w:szCs w:val="20"/>
              </w:rPr>
              <w:fldChar w:fldCharType="begin"/>
            </w:r>
            <w:r w:rsidRPr="005050CB">
              <w:rPr>
                <w:rFonts w:ascii="Times New Roman" w:hAnsi="Times New Roman" w:cs="Times New Roman"/>
                <w:noProof/>
                <w:webHidden/>
                <w:sz w:val="20"/>
                <w:szCs w:val="20"/>
              </w:rPr>
              <w:instrText xml:space="preserve"> PAGEREF _Toc230693027 \h </w:instrText>
            </w:r>
            <w:r w:rsidRPr="005050CB">
              <w:rPr>
                <w:rFonts w:ascii="Times New Roman" w:hAnsi="Times New Roman" w:cs="Times New Roman"/>
                <w:noProof/>
                <w:webHidden/>
                <w:sz w:val="20"/>
                <w:szCs w:val="20"/>
              </w:rPr>
            </w:r>
            <w:r w:rsidRPr="005050CB">
              <w:rPr>
                <w:rFonts w:ascii="Times New Roman" w:hAnsi="Times New Roman" w:cs="Times New Roman"/>
                <w:noProof/>
                <w:webHidden/>
                <w:sz w:val="20"/>
                <w:szCs w:val="20"/>
              </w:rPr>
              <w:fldChar w:fldCharType="separate"/>
            </w:r>
            <w:r w:rsidRPr="005050CB">
              <w:rPr>
                <w:rFonts w:ascii="Times New Roman" w:hAnsi="Times New Roman" w:cs="Times New Roman"/>
                <w:noProof/>
                <w:webHidden/>
                <w:sz w:val="20"/>
                <w:szCs w:val="20"/>
              </w:rPr>
              <w:t>13</w:t>
            </w:r>
            <w:r w:rsidRPr="005050CB">
              <w:rPr>
                <w:rFonts w:ascii="Times New Roman" w:hAnsi="Times New Roman" w:cs="Times New Roman"/>
                <w:noProof/>
                <w:webHidden/>
                <w:sz w:val="20"/>
                <w:szCs w:val="20"/>
              </w:rPr>
              <w:fldChar w:fldCharType="end"/>
            </w:r>
          </w:hyperlink>
        </w:p>
        <w:p w14:paraId="1E1A3A30" w14:textId="243C29FD" w:rsidR="005050CB" w:rsidRPr="005050CB" w:rsidRDefault="005050CB" w:rsidP="005050CB">
          <w:pPr>
            <w:pStyle w:val="TOC2"/>
            <w:rPr>
              <w:rFonts w:eastAsiaTheme="minorEastAsia"/>
              <w:b w:val="0"/>
              <w:bCs w:val="0"/>
              <w:kern w:val="2"/>
              <w:sz w:val="20"/>
              <w:szCs w:val="20"/>
              <w:lang w:eastAsia="en-GB"/>
              <w14:ligatures w14:val="standardContextual"/>
            </w:rPr>
          </w:pPr>
          <w:hyperlink w:anchor="_Toc230693028" w:history="1">
            <w:r w:rsidRPr="005050CB">
              <w:rPr>
                <w:rStyle w:val="Hyperlink"/>
                <w:b w:val="0"/>
                <w:bCs w:val="0"/>
                <w:sz w:val="20"/>
                <w:szCs w:val="20"/>
              </w:rPr>
              <w:t>Functional Performance</w:t>
            </w:r>
            <w:r w:rsidRPr="005050CB">
              <w:rPr>
                <w:b w:val="0"/>
                <w:bCs w:val="0"/>
                <w:webHidden/>
                <w:sz w:val="20"/>
                <w:szCs w:val="20"/>
              </w:rPr>
              <w:tab/>
            </w:r>
            <w:r w:rsidRPr="005050CB">
              <w:rPr>
                <w:b w:val="0"/>
                <w:bCs w:val="0"/>
                <w:webHidden/>
                <w:sz w:val="20"/>
                <w:szCs w:val="20"/>
              </w:rPr>
              <w:fldChar w:fldCharType="begin"/>
            </w:r>
            <w:r w:rsidRPr="005050CB">
              <w:rPr>
                <w:b w:val="0"/>
                <w:bCs w:val="0"/>
                <w:webHidden/>
                <w:sz w:val="20"/>
                <w:szCs w:val="20"/>
              </w:rPr>
              <w:instrText xml:space="preserve"> PAGEREF _Toc230693028 \h </w:instrText>
            </w:r>
            <w:r w:rsidRPr="005050CB">
              <w:rPr>
                <w:b w:val="0"/>
                <w:bCs w:val="0"/>
                <w:webHidden/>
                <w:sz w:val="20"/>
                <w:szCs w:val="20"/>
              </w:rPr>
            </w:r>
            <w:r w:rsidRPr="005050CB">
              <w:rPr>
                <w:b w:val="0"/>
                <w:bCs w:val="0"/>
                <w:webHidden/>
                <w:sz w:val="20"/>
                <w:szCs w:val="20"/>
              </w:rPr>
              <w:fldChar w:fldCharType="separate"/>
            </w:r>
            <w:r w:rsidRPr="005050CB">
              <w:rPr>
                <w:b w:val="0"/>
                <w:bCs w:val="0"/>
                <w:webHidden/>
                <w:sz w:val="20"/>
                <w:szCs w:val="20"/>
              </w:rPr>
              <w:t>13</w:t>
            </w:r>
            <w:r w:rsidRPr="005050CB">
              <w:rPr>
                <w:b w:val="0"/>
                <w:bCs w:val="0"/>
                <w:webHidden/>
                <w:sz w:val="20"/>
                <w:szCs w:val="20"/>
              </w:rPr>
              <w:fldChar w:fldCharType="end"/>
            </w:r>
          </w:hyperlink>
        </w:p>
        <w:p w14:paraId="6F370FB6" w14:textId="6AB6E67F" w:rsidR="005050CB" w:rsidRPr="005050CB" w:rsidRDefault="005050CB" w:rsidP="005050CB">
          <w:pPr>
            <w:pStyle w:val="TOC2"/>
            <w:rPr>
              <w:rFonts w:eastAsiaTheme="minorEastAsia"/>
              <w:b w:val="0"/>
              <w:bCs w:val="0"/>
              <w:kern w:val="2"/>
              <w:sz w:val="20"/>
              <w:szCs w:val="20"/>
              <w:lang w:eastAsia="en-GB"/>
              <w14:ligatures w14:val="standardContextual"/>
            </w:rPr>
          </w:pPr>
          <w:hyperlink w:anchor="_Toc230693029" w:history="1">
            <w:r w:rsidRPr="005050CB">
              <w:rPr>
                <w:rStyle w:val="Hyperlink"/>
                <w:b w:val="0"/>
                <w:bCs w:val="0"/>
                <w:sz w:val="20"/>
                <w:szCs w:val="20"/>
              </w:rPr>
              <w:t>Usability Evaluation</w:t>
            </w:r>
            <w:r w:rsidRPr="005050CB">
              <w:rPr>
                <w:b w:val="0"/>
                <w:bCs w:val="0"/>
                <w:webHidden/>
                <w:sz w:val="20"/>
                <w:szCs w:val="20"/>
              </w:rPr>
              <w:tab/>
            </w:r>
            <w:r w:rsidRPr="005050CB">
              <w:rPr>
                <w:b w:val="0"/>
                <w:bCs w:val="0"/>
                <w:webHidden/>
                <w:sz w:val="20"/>
                <w:szCs w:val="20"/>
              </w:rPr>
              <w:fldChar w:fldCharType="begin"/>
            </w:r>
            <w:r w:rsidRPr="005050CB">
              <w:rPr>
                <w:b w:val="0"/>
                <w:bCs w:val="0"/>
                <w:webHidden/>
                <w:sz w:val="20"/>
                <w:szCs w:val="20"/>
              </w:rPr>
              <w:instrText xml:space="preserve"> PAGEREF _Toc230693029 \h </w:instrText>
            </w:r>
            <w:r w:rsidRPr="005050CB">
              <w:rPr>
                <w:b w:val="0"/>
                <w:bCs w:val="0"/>
                <w:webHidden/>
                <w:sz w:val="20"/>
                <w:szCs w:val="20"/>
              </w:rPr>
            </w:r>
            <w:r w:rsidRPr="005050CB">
              <w:rPr>
                <w:b w:val="0"/>
                <w:bCs w:val="0"/>
                <w:webHidden/>
                <w:sz w:val="20"/>
                <w:szCs w:val="20"/>
              </w:rPr>
              <w:fldChar w:fldCharType="separate"/>
            </w:r>
            <w:r w:rsidRPr="005050CB">
              <w:rPr>
                <w:b w:val="0"/>
                <w:bCs w:val="0"/>
                <w:webHidden/>
                <w:sz w:val="20"/>
                <w:szCs w:val="20"/>
              </w:rPr>
              <w:t>13</w:t>
            </w:r>
            <w:r w:rsidRPr="005050CB">
              <w:rPr>
                <w:b w:val="0"/>
                <w:bCs w:val="0"/>
                <w:webHidden/>
                <w:sz w:val="20"/>
                <w:szCs w:val="20"/>
              </w:rPr>
              <w:fldChar w:fldCharType="end"/>
            </w:r>
          </w:hyperlink>
        </w:p>
        <w:p w14:paraId="2E62B5E0" w14:textId="49CA2F5B" w:rsidR="005050CB" w:rsidRPr="005050CB" w:rsidRDefault="005050CB" w:rsidP="005050CB">
          <w:pPr>
            <w:pStyle w:val="TOC2"/>
            <w:rPr>
              <w:rFonts w:eastAsiaTheme="minorEastAsia"/>
              <w:b w:val="0"/>
              <w:bCs w:val="0"/>
              <w:kern w:val="2"/>
              <w:sz w:val="20"/>
              <w:szCs w:val="20"/>
              <w:lang w:eastAsia="en-GB"/>
              <w14:ligatures w14:val="standardContextual"/>
            </w:rPr>
          </w:pPr>
          <w:hyperlink w:anchor="_Toc230693030" w:history="1">
            <w:r w:rsidRPr="005050CB">
              <w:rPr>
                <w:rStyle w:val="Hyperlink"/>
                <w:b w:val="0"/>
                <w:bCs w:val="0"/>
                <w:sz w:val="20"/>
                <w:szCs w:val="20"/>
              </w:rPr>
              <w:t>Reliability &amp; Safety</w:t>
            </w:r>
            <w:r w:rsidRPr="005050CB">
              <w:rPr>
                <w:b w:val="0"/>
                <w:bCs w:val="0"/>
                <w:webHidden/>
                <w:sz w:val="20"/>
                <w:szCs w:val="20"/>
              </w:rPr>
              <w:tab/>
            </w:r>
            <w:r w:rsidRPr="005050CB">
              <w:rPr>
                <w:b w:val="0"/>
                <w:bCs w:val="0"/>
                <w:webHidden/>
                <w:sz w:val="20"/>
                <w:szCs w:val="20"/>
              </w:rPr>
              <w:fldChar w:fldCharType="begin"/>
            </w:r>
            <w:r w:rsidRPr="005050CB">
              <w:rPr>
                <w:b w:val="0"/>
                <w:bCs w:val="0"/>
                <w:webHidden/>
                <w:sz w:val="20"/>
                <w:szCs w:val="20"/>
              </w:rPr>
              <w:instrText xml:space="preserve"> PAGEREF _Toc230693030 \h </w:instrText>
            </w:r>
            <w:r w:rsidRPr="005050CB">
              <w:rPr>
                <w:b w:val="0"/>
                <w:bCs w:val="0"/>
                <w:webHidden/>
                <w:sz w:val="20"/>
                <w:szCs w:val="20"/>
              </w:rPr>
            </w:r>
            <w:r w:rsidRPr="005050CB">
              <w:rPr>
                <w:b w:val="0"/>
                <w:bCs w:val="0"/>
                <w:webHidden/>
                <w:sz w:val="20"/>
                <w:szCs w:val="20"/>
              </w:rPr>
              <w:fldChar w:fldCharType="separate"/>
            </w:r>
            <w:r w:rsidRPr="005050CB">
              <w:rPr>
                <w:b w:val="0"/>
                <w:bCs w:val="0"/>
                <w:webHidden/>
                <w:sz w:val="20"/>
                <w:szCs w:val="20"/>
              </w:rPr>
              <w:t>14</w:t>
            </w:r>
            <w:r w:rsidRPr="005050CB">
              <w:rPr>
                <w:b w:val="0"/>
                <w:bCs w:val="0"/>
                <w:webHidden/>
                <w:sz w:val="20"/>
                <w:szCs w:val="20"/>
              </w:rPr>
              <w:fldChar w:fldCharType="end"/>
            </w:r>
          </w:hyperlink>
        </w:p>
        <w:p w14:paraId="1BE8167D" w14:textId="1F312B6F" w:rsidR="005050CB" w:rsidRPr="005050CB" w:rsidRDefault="005050CB" w:rsidP="005050CB">
          <w:pPr>
            <w:pStyle w:val="TOC2"/>
            <w:rPr>
              <w:rFonts w:eastAsiaTheme="minorEastAsia"/>
              <w:b w:val="0"/>
              <w:bCs w:val="0"/>
              <w:kern w:val="2"/>
              <w:sz w:val="20"/>
              <w:szCs w:val="20"/>
              <w:lang w:eastAsia="en-GB"/>
              <w14:ligatures w14:val="standardContextual"/>
            </w:rPr>
          </w:pPr>
          <w:hyperlink w:anchor="_Toc230693031" w:history="1">
            <w:r w:rsidRPr="005050CB">
              <w:rPr>
                <w:rStyle w:val="Hyperlink"/>
                <w:b w:val="0"/>
                <w:bCs w:val="0"/>
                <w:sz w:val="20"/>
                <w:szCs w:val="20"/>
              </w:rPr>
              <w:t>Design Trade-Offs</w:t>
            </w:r>
            <w:r w:rsidRPr="005050CB">
              <w:rPr>
                <w:b w:val="0"/>
                <w:bCs w:val="0"/>
                <w:webHidden/>
                <w:sz w:val="20"/>
                <w:szCs w:val="20"/>
              </w:rPr>
              <w:tab/>
            </w:r>
            <w:r w:rsidRPr="005050CB">
              <w:rPr>
                <w:b w:val="0"/>
                <w:bCs w:val="0"/>
                <w:webHidden/>
                <w:sz w:val="20"/>
                <w:szCs w:val="20"/>
              </w:rPr>
              <w:fldChar w:fldCharType="begin"/>
            </w:r>
            <w:r w:rsidRPr="005050CB">
              <w:rPr>
                <w:b w:val="0"/>
                <w:bCs w:val="0"/>
                <w:webHidden/>
                <w:sz w:val="20"/>
                <w:szCs w:val="20"/>
              </w:rPr>
              <w:instrText xml:space="preserve"> PAGEREF _Toc230693031 \h </w:instrText>
            </w:r>
            <w:r w:rsidRPr="005050CB">
              <w:rPr>
                <w:b w:val="0"/>
                <w:bCs w:val="0"/>
                <w:webHidden/>
                <w:sz w:val="20"/>
                <w:szCs w:val="20"/>
              </w:rPr>
            </w:r>
            <w:r w:rsidRPr="005050CB">
              <w:rPr>
                <w:b w:val="0"/>
                <w:bCs w:val="0"/>
                <w:webHidden/>
                <w:sz w:val="20"/>
                <w:szCs w:val="20"/>
              </w:rPr>
              <w:fldChar w:fldCharType="separate"/>
            </w:r>
            <w:r w:rsidRPr="005050CB">
              <w:rPr>
                <w:b w:val="0"/>
                <w:bCs w:val="0"/>
                <w:webHidden/>
                <w:sz w:val="20"/>
                <w:szCs w:val="20"/>
              </w:rPr>
              <w:t>15</w:t>
            </w:r>
            <w:r w:rsidRPr="005050CB">
              <w:rPr>
                <w:b w:val="0"/>
                <w:bCs w:val="0"/>
                <w:webHidden/>
                <w:sz w:val="20"/>
                <w:szCs w:val="20"/>
              </w:rPr>
              <w:fldChar w:fldCharType="end"/>
            </w:r>
          </w:hyperlink>
        </w:p>
        <w:p w14:paraId="31B37128" w14:textId="3141D615" w:rsidR="005050CB" w:rsidRPr="005050CB" w:rsidRDefault="005050CB" w:rsidP="005050CB">
          <w:pPr>
            <w:pStyle w:val="TOC1"/>
            <w:tabs>
              <w:tab w:val="right" w:leader="dot" w:pos="9016"/>
            </w:tabs>
            <w:spacing w:line="360" w:lineRule="auto"/>
            <w:rPr>
              <w:rFonts w:ascii="Times New Roman" w:eastAsiaTheme="minorEastAsia" w:hAnsi="Times New Roman" w:cs="Times New Roman"/>
              <w:b w:val="0"/>
              <w:bCs w:val="0"/>
              <w:i w:val="0"/>
              <w:iCs w:val="0"/>
              <w:noProof/>
              <w:kern w:val="2"/>
              <w:sz w:val="20"/>
              <w:szCs w:val="20"/>
              <w:lang w:eastAsia="en-GB"/>
              <w14:ligatures w14:val="standardContextual"/>
            </w:rPr>
          </w:pPr>
          <w:hyperlink w:anchor="_Toc230693032" w:history="1">
            <w:r w:rsidRPr="005050CB">
              <w:rPr>
                <w:rStyle w:val="Hyperlink"/>
                <w:rFonts w:ascii="Times New Roman" w:hAnsi="Times New Roman" w:cs="Times New Roman"/>
                <w:noProof/>
                <w:sz w:val="20"/>
                <w:szCs w:val="20"/>
              </w:rPr>
              <w:t>Cost &amp; Project Management</w:t>
            </w:r>
            <w:r w:rsidRPr="005050CB">
              <w:rPr>
                <w:rFonts w:ascii="Times New Roman" w:hAnsi="Times New Roman" w:cs="Times New Roman"/>
                <w:noProof/>
                <w:webHidden/>
                <w:sz w:val="20"/>
                <w:szCs w:val="20"/>
              </w:rPr>
              <w:tab/>
            </w:r>
            <w:r w:rsidRPr="005050CB">
              <w:rPr>
                <w:rFonts w:ascii="Times New Roman" w:hAnsi="Times New Roman" w:cs="Times New Roman"/>
                <w:noProof/>
                <w:webHidden/>
                <w:sz w:val="20"/>
                <w:szCs w:val="20"/>
              </w:rPr>
              <w:fldChar w:fldCharType="begin"/>
            </w:r>
            <w:r w:rsidRPr="005050CB">
              <w:rPr>
                <w:rFonts w:ascii="Times New Roman" w:hAnsi="Times New Roman" w:cs="Times New Roman"/>
                <w:noProof/>
                <w:webHidden/>
                <w:sz w:val="20"/>
                <w:szCs w:val="20"/>
              </w:rPr>
              <w:instrText xml:space="preserve"> PAGEREF _Toc230693032 \h </w:instrText>
            </w:r>
            <w:r w:rsidRPr="005050CB">
              <w:rPr>
                <w:rFonts w:ascii="Times New Roman" w:hAnsi="Times New Roman" w:cs="Times New Roman"/>
                <w:noProof/>
                <w:webHidden/>
                <w:sz w:val="20"/>
                <w:szCs w:val="20"/>
              </w:rPr>
            </w:r>
            <w:r w:rsidRPr="005050CB">
              <w:rPr>
                <w:rFonts w:ascii="Times New Roman" w:hAnsi="Times New Roman" w:cs="Times New Roman"/>
                <w:noProof/>
                <w:webHidden/>
                <w:sz w:val="20"/>
                <w:szCs w:val="20"/>
              </w:rPr>
              <w:fldChar w:fldCharType="separate"/>
            </w:r>
            <w:r w:rsidRPr="005050CB">
              <w:rPr>
                <w:rFonts w:ascii="Times New Roman" w:hAnsi="Times New Roman" w:cs="Times New Roman"/>
                <w:noProof/>
                <w:webHidden/>
                <w:sz w:val="20"/>
                <w:szCs w:val="20"/>
              </w:rPr>
              <w:t>15</w:t>
            </w:r>
            <w:r w:rsidRPr="005050CB">
              <w:rPr>
                <w:rFonts w:ascii="Times New Roman" w:hAnsi="Times New Roman" w:cs="Times New Roman"/>
                <w:noProof/>
                <w:webHidden/>
                <w:sz w:val="20"/>
                <w:szCs w:val="20"/>
              </w:rPr>
              <w:fldChar w:fldCharType="end"/>
            </w:r>
          </w:hyperlink>
        </w:p>
        <w:p w14:paraId="4C08EAC4" w14:textId="4ACA5335" w:rsidR="005050CB" w:rsidRPr="005050CB" w:rsidRDefault="005050CB" w:rsidP="005050CB">
          <w:pPr>
            <w:pStyle w:val="TOC1"/>
            <w:tabs>
              <w:tab w:val="right" w:leader="dot" w:pos="9016"/>
            </w:tabs>
            <w:spacing w:line="360" w:lineRule="auto"/>
            <w:rPr>
              <w:rFonts w:ascii="Times New Roman" w:eastAsiaTheme="minorEastAsia" w:hAnsi="Times New Roman" w:cs="Times New Roman"/>
              <w:b w:val="0"/>
              <w:bCs w:val="0"/>
              <w:i w:val="0"/>
              <w:iCs w:val="0"/>
              <w:noProof/>
              <w:kern w:val="2"/>
              <w:sz w:val="20"/>
              <w:szCs w:val="20"/>
              <w:lang w:eastAsia="en-GB"/>
              <w14:ligatures w14:val="standardContextual"/>
            </w:rPr>
          </w:pPr>
          <w:hyperlink w:anchor="_Toc230693033" w:history="1">
            <w:r w:rsidRPr="005050CB">
              <w:rPr>
                <w:rStyle w:val="Hyperlink"/>
                <w:rFonts w:ascii="Times New Roman" w:hAnsi="Times New Roman" w:cs="Times New Roman"/>
                <w:noProof/>
                <w:sz w:val="20"/>
                <w:szCs w:val="20"/>
              </w:rPr>
              <w:t>Recommendations</w:t>
            </w:r>
            <w:r w:rsidRPr="005050CB">
              <w:rPr>
                <w:rFonts w:ascii="Times New Roman" w:hAnsi="Times New Roman" w:cs="Times New Roman"/>
                <w:noProof/>
                <w:webHidden/>
                <w:sz w:val="20"/>
                <w:szCs w:val="20"/>
              </w:rPr>
              <w:tab/>
            </w:r>
            <w:r w:rsidRPr="005050CB">
              <w:rPr>
                <w:rFonts w:ascii="Times New Roman" w:hAnsi="Times New Roman" w:cs="Times New Roman"/>
                <w:noProof/>
                <w:webHidden/>
                <w:sz w:val="20"/>
                <w:szCs w:val="20"/>
              </w:rPr>
              <w:fldChar w:fldCharType="begin"/>
            </w:r>
            <w:r w:rsidRPr="005050CB">
              <w:rPr>
                <w:rFonts w:ascii="Times New Roman" w:hAnsi="Times New Roman" w:cs="Times New Roman"/>
                <w:noProof/>
                <w:webHidden/>
                <w:sz w:val="20"/>
                <w:szCs w:val="20"/>
              </w:rPr>
              <w:instrText xml:space="preserve"> PAGEREF _Toc230693033 \h </w:instrText>
            </w:r>
            <w:r w:rsidRPr="005050CB">
              <w:rPr>
                <w:rFonts w:ascii="Times New Roman" w:hAnsi="Times New Roman" w:cs="Times New Roman"/>
                <w:noProof/>
                <w:webHidden/>
                <w:sz w:val="20"/>
                <w:szCs w:val="20"/>
              </w:rPr>
            </w:r>
            <w:r w:rsidRPr="005050CB">
              <w:rPr>
                <w:rFonts w:ascii="Times New Roman" w:hAnsi="Times New Roman" w:cs="Times New Roman"/>
                <w:noProof/>
                <w:webHidden/>
                <w:sz w:val="20"/>
                <w:szCs w:val="20"/>
              </w:rPr>
              <w:fldChar w:fldCharType="separate"/>
            </w:r>
            <w:r w:rsidRPr="005050CB">
              <w:rPr>
                <w:rFonts w:ascii="Times New Roman" w:hAnsi="Times New Roman" w:cs="Times New Roman"/>
                <w:noProof/>
                <w:webHidden/>
                <w:sz w:val="20"/>
                <w:szCs w:val="20"/>
              </w:rPr>
              <w:t>16</w:t>
            </w:r>
            <w:r w:rsidRPr="005050CB">
              <w:rPr>
                <w:rFonts w:ascii="Times New Roman" w:hAnsi="Times New Roman" w:cs="Times New Roman"/>
                <w:noProof/>
                <w:webHidden/>
                <w:sz w:val="20"/>
                <w:szCs w:val="20"/>
              </w:rPr>
              <w:fldChar w:fldCharType="end"/>
            </w:r>
          </w:hyperlink>
        </w:p>
        <w:p w14:paraId="0D2335E0" w14:textId="1E94AC4E" w:rsidR="005050CB" w:rsidRPr="005050CB" w:rsidRDefault="005050CB" w:rsidP="005050CB">
          <w:pPr>
            <w:pStyle w:val="TOC1"/>
            <w:tabs>
              <w:tab w:val="right" w:leader="dot" w:pos="9016"/>
            </w:tabs>
            <w:spacing w:line="360" w:lineRule="auto"/>
            <w:rPr>
              <w:rFonts w:ascii="Times New Roman" w:eastAsiaTheme="minorEastAsia" w:hAnsi="Times New Roman" w:cs="Times New Roman"/>
              <w:b w:val="0"/>
              <w:bCs w:val="0"/>
              <w:i w:val="0"/>
              <w:iCs w:val="0"/>
              <w:noProof/>
              <w:kern w:val="2"/>
              <w:sz w:val="20"/>
              <w:szCs w:val="20"/>
              <w:lang w:eastAsia="en-GB"/>
              <w14:ligatures w14:val="standardContextual"/>
            </w:rPr>
          </w:pPr>
          <w:hyperlink w:anchor="_Toc230693034" w:history="1">
            <w:r w:rsidRPr="005050CB">
              <w:rPr>
                <w:rStyle w:val="Hyperlink"/>
                <w:rFonts w:ascii="Times New Roman" w:hAnsi="Times New Roman" w:cs="Times New Roman"/>
                <w:noProof/>
                <w:sz w:val="20"/>
                <w:szCs w:val="20"/>
              </w:rPr>
              <w:t>Reflective Journal</w:t>
            </w:r>
            <w:r w:rsidRPr="005050CB">
              <w:rPr>
                <w:rFonts w:ascii="Times New Roman" w:hAnsi="Times New Roman" w:cs="Times New Roman"/>
                <w:noProof/>
                <w:webHidden/>
                <w:sz w:val="20"/>
                <w:szCs w:val="20"/>
              </w:rPr>
              <w:tab/>
            </w:r>
            <w:r w:rsidRPr="005050CB">
              <w:rPr>
                <w:rFonts w:ascii="Times New Roman" w:hAnsi="Times New Roman" w:cs="Times New Roman"/>
                <w:noProof/>
                <w:webHidden/>
                <w:sz w:val="20"/>
                <w:szCs w:val="20"/>
              </w:rPr>
              <w:fldChar w:fldCharType="begin"/>
            </w:r>
            <w:r w:rsidRPr="005050CB">
              <w:rPr>
                <w:rFonts w:ascii="Times New Roman" w:hAnsi="Times New Roman" w:cs="Times New Roman"/>
                <w:noProof/>
                <w:webHidden/>
                <w:sz w:val="20"/>
                <w:szCs w:val="20"/>
              </w:rPr>
              <w:instrText xml:space="preserve"> PAGEREF _Toc230693034 \h </w:instrText>
            </w:r>
            <w:r w:rsidRPr="005050CB">
              <w:rPr>
                <w:rFonts w:ascii="Times New Roman" w:hAnsi="Times New Roman" w:cs="Times New Roman"/>
                <w:noProof/>
                <w:webHidden/>
                <w:sz w:val="20"/>
                <w:szCs w:val="20"/>
              </w:rPr>
            </w:r>
            <w:r w:rsidRPr="005050CB">
              <w:rPr>
                <w:rFonts w:ascii="Times New Roman" w:hAnsi="Times New Roman" w:cs="Times New Roman"/>
                <w:noProof/>
                <w:webHidden/>
                <w:sz w:val="20"/>
                <w:szCs w:val="20"/>
              </w:rPr>
              <w:fldChar w:fldCharType="separate"/>
            </w:r>
            <w:r w:rsidRPr="005050CB">
              <w:rPr>
                <w:rFonts w:ascii="Times New Roman" w:hAnsi="Times New Roman" w:cs="Times New Roman"/>
                <w:noProof/>
                <w:webHidden/>
                <w:sz w:val="20"/>
                <w:szCs w:val="20"/>
              </w:rPr>
              <w:t>17</w:t>
            </w:r>
            <w:r w:rsidRPr="005050CB">
              <w:rPr>
                <w:rFonts w:ascii="Times New Roman" w:hAnsi="Times New Roman" w:cs="Times New Roman"/>
                <w:noProof/>
                <w:webHidden/>
                <w:sz w:val="20"/>
                <w:szCs w:val="20"/>
              </w:rPr>
              <w:fldChar w:fldCharType="end"/>
            </w:r>
          </w:hyperlink>
        </w:p>
        <w:p w14:paraId="1AD68F98" w14:textId="07968F09" w:rsidR="005050CB" w:rsidRPr="005050CB" w:rsidRDefault="005050CB" w:rsidP="005050CB">
          <w:pPr>
            <w:pStyle w:val="TOC1"/>
            <w:tabs>
              <w:tab w:val="right" w:leader="dot" w:pos="9016"/>
            </w:tabs>
            <w:spacing w:line="360" w:lineRule="auto"/>
            <w:rPr>
              <w:rFonts w:ascii="Times New Roman" w:eastAsiaTheme="minorEastAsia" w:hAnsi="Times New Roman" w:cs="Times New Roman"/>
              <w:b w:val="0"/>
              <w:bCs w:val="0"/>
              <w:i w:val="0"/>
              <w:iCs w:val="0"/>
              <w:noProof/>
              <w:kern w:val="2"/>
              <w:sz w:val="20"/>
              <w:szCs w:val="20"/>
              <w:lang w:eastAsia="en-GB"/>
              <w14:ligatures w14:val="standardContextual"/>
            </w:rPr>
          </w:pPr>
          <w:hyperlink w:anchor="_Toc230693035" w:history="1">
            <w:r w:rsidRPr="005050CB">
              <w:rPr>
                <w:rStyle w:val="Hyperlink"/>
                <w:rFonts w:ascii="Times New Roman" w:hAnsi="Times New Roman" w:cs="Times New Roman"/>
                <w:noProof/>
                <w:sz w:val="20"/>
                <w:szCs w:val="20"/>
              </w:rPr>
              <w:t>References</w:t>
            </w:r>
            <w:r w:rsidRPr="005050CB">
              <w:rPr>
                <w:rFonts w:ascii="Times New Roman" w:hAnsi="Times New Roman" w:cs="Times New Roman"/>
                <w:noProof/>
                <w:webHidden/>
                <w:sz w:val="20"/>
                <w:szCs w:val="20"/>
              </w:rPr>
              <w:tab/>
            </w:r>
            <w:r w:rsidRPr="005050CB">
              <w:rPr>
                <w:rFonts w:ascii="Times New Roman" w:hAnsi="Times New Roman" w:cs="Times New Roman"/>
                <w:noProof/>
                <w:webHidden/>
                <w:sz w:val="20"/>
                <w:szCs w:val="20"/>
              </w:rPr>
              <w:fldChar w:fldCharType="begin"/>
            </w:r>
            <w:r w:rsidRPr="005050CB">
              <w:rPr>
                <w:rFonts w:ascii="Times New Roman" w:hAnsi="Times New Roman" w:cs="Times New Roman"/>
                <w:noProof/>
                <w:webHidden/>
                <w:sz w:val="20"/>
                <w:szCs w:val="20"/>
              </w:rPr>
              <w:instrText xml:space="preserve"> PAGEREF _Toc230693035 \h </w:instrText>
            </w:r>
            <w:r w:rsidRPr="005050CB">
              <w:rPr>
                <w:rFonts w:ascii="Times New Roman" w:hAnsi="Times New Roman" w:cs="Times New Roman"/>
                <w:noProof/>
                <w:webHidden/>
                <w:sz w:val="20"/>
                <w:szCs w:val="20"/>
              </w:rPr>
            </w:r>
            <w:r w:rsidRPr="005050CB">
              <w:rPr>
                <w:rFonts w:ascii="Times New Roman" w:hAnsi="Times New Roman" w:cs="Times New Roman"/>
                <w:noProof/>
                <w:webHidden/>
                <w:sz w:val="20"/>
                <w:szCs w:val="20"/>
              </w:rPr>
              <w:fldChar w:fldCharType="separate"/>
            </w:r>
            <w:r w:rsidRPr="005050CB">
              <w:rPr>
                <w:rFonts w:ascii="Times New Roman" w:hAnsi="Times New Roman" w:cs="Times New Roman"/>
                <w:noProof/>
                <w:webHidden/>
                <w:sz w:val="20"/>
                <w:szCs w:val="20"/>
              </w:rPr>
              <w:t>19</w:t>
            </w:r>
            <w:r w:rsidRPr="005050CB">
              <w:rPr>
                <w:rFonts w:ascii="Times New Roman" w:hAnsi="Times New Roman" w:cs="Times New Roman"/>
                <w:noProof/>
                <w:webHidden/>
                <w:sz w:val="20"/>
                <w:szCs w:val="20"/>
              </w:rPr>
              <w:fldChar w:fldCharType="end"/>
            </w:r>
          </w:hyperlink>
        </w:p>
        <w:p w14:paraId="344F7D0E" w14:textId="670FD703" w:rsidR="005050CB" w:rsidRPr="005050CB" w:rsidRDefault="005050CB" w:rsidP="005050CB">
          <w:pPr>
            <w:pStyle w:val="TOC1"/>
            <w:tabs>
              <w:tab w:val="right" w:leader="dot" w:pos="9016"/>
            </w:tabs>
            <w:spacing w:line="360" w:lineRule="auto"/>
            <w:rPr>
              <w:rFonts w:ascii="Times New Roman" w:eastAsiaTheme="minorEastAsia" w:hAnsi="Times New Roman" w:cs="Times New Roman"/>
              <w:b w:val="0"/>
              <w:bCs w:val="0"/>
              <w:i w:val="0"/>
              <w:iCs w:val="0"/>
              <w:noProof/>
              <w:kern w:val="2"/>
              <w:sz w:val="20"/>
              <w:szCs w:val="20"/>
              <w:lang w:eastAsia="en-GB"/>
              <w14:ligatures w14:val="standardContextual"/>
            </w:rPr>
          </w:pPr>
          <w:hyperlink w:anchor="_Toc230693036" w:history="1">
            <w:r w:rsidRPr="005050CB">
              <w:rPr>
                <w:rStyle w:val="Hyperlink"/>
                <w:rFonts w:ascii="Times New Roman" w:hAnsi="Times New Roman" w:cs="Times New Roman"/>
                <w:noProof/>
                <w:sz w:val="20"/>
                <w:szCs w:val="20"/>
              </w:rPr>
              <w:t>Appendix</w:t>
            </w:r>
            <w:r w:rsidRPr="005050CB">
              <w:rPr>
                <w:rFonts w:ascii="Times New Roman" w:hAnsi="Times New Roman" w:cs="Times New Roman"/>
                <w:noProof/>
                <w:webHidden/>
                <w:sz w:val="20"/>
                <w:szCs w:val="20"/>
              </w:rPr>
              <w:tab/>
            </w:r>
            <w:r w:rsidRPr="005050CB">
              <w:rPr>
                <w:rFonts w:ascii="Times New Roman" w:hAnsi="Times New Roman" w:cs="Times New Roman"/>
                <w:noProof/>
                <w:webHidden/>
                <w:sz w:val="20"/>
                <w:szCs w:val="20"/>
              </w:rPr>
              <w:fldChar w:fldCharType="begin"/>
            </w:r>
            <w:r w:rsidRPr="005050CB">
              <w:rPr>
                <w:rFonts w:ascii="Times New Roman" w:hAnsi="Times New Roman" w:cs="Times New Roman"/>
                <w:noProof/>
                <w:webHidden/>
                <w:sz w:val="20"/>
                <w:szCs w:val="20"/>
              </w:rPr>
              <w:instrText xml:space="preserve"> PAGEREF _Toc230693036 \h </w:instrText>
            </w:r>
            <w:r w:rsidRPr="005050CB">
              <w:rPr>
                <w:rFonts w:ascii="Times New Roman" w:hAnsi="Times New Roman" w:cs="Times New Roman"/>
                <w:noProof/>
                <w:webHidden/>
                <w:sz w:val="20"/>
                <w:szCs w:val="20"/>
              </w:rPr>
            </w:r>
            <w:r w:rsidRPr="005050CB">
              <w:rPr>
                <w:rFonts w:ascii="Times New Roman" w:hAnsi="Times New Roman" w:cs="Times New Roman"/>
                <w:noProof/>
                <w:webHidden/>
                <w:sz w:val="20"/>
                <w:szCs w:val="20"/>
              </w:rPr>
              <w:fldChar w:fldCharType="separate"/>
            </w:r>
            <w:r w:rsidRPr="005050CB">
              <w:rPr>
                <w:rFonts w:ascii="Times New Roman" w:hAnsi="Times New Roman" w:cs="Times New Roman"/>
                <w:noProof/>
                <w:webHidden/>
                <w:sz w:val="20"/>
                <w:szCs w:val="20"/>
              </w:rPr>
              <w:t>21</w:t>
            </w:r>
            <w:r w:rsidRPr="005050CB">
              <w:rPr>
                <w:rFonts w:ascii="Times New Roman" w:hAnsi="Times New Roman" w:cs="Times New Roman"/>
                <w:noProof/>
                <w:webHidden/>
                <w:sz w:val="20"/>
                <w:szCs w:val="20"/>
              </w:rPr>
              <w:fldChar w:fldCharType="end"/>
            </w:r>
          </w:hyperlink>
        </w:p>
        <w:p w14:paraId="687D5CD2" w14:textId="266B228E" w:rsidR="005050CB" w:rsidRPr="005050CB" w:rsidRDefault="005050CB" w:rsidP="005050CB">
          <w:pPr>
            <w:pStyle w:val="TOC2"/>
            <w:rPr>
              <w:rFonts w:eastAsiaTheme="minorEastAsia"/>
              <w:b w:val="0"/>
              <w:bCs w:val="0"/>
              <w:kern w:val="2"/>
              <w:sz w:val="20"/>
              <w:szCs w:val="20"/>
              <w:lang w:eastAsia="en-GB"/>
              <w14:ligatures w14:val="standardContextual"/>
            </w:rPr>
          </w:pPr>
          <w:hyperlink w:anchor="_Toc230693037" w:history="1">
            <w:r w:rsidRPr="005050CB">
              <w:rPr>
                <w:rStyle w:val="Hyperlink"/>
                <w:b w:val="0"/>
                <w:bCs w:val="0"/>
                <w:sz w:val="20"/>
                <w:szCs w:val="20"/>
              </w:rPr>
              <w:t>Appendix A – Group Gantt Chart</w:t>
            </w:r>
            <w:r w:rsidRPr="005050CB">
              <w:rPr>
                <w:b w:val="0"/>
                <w:bCs w:val="0"/>
                <w:webHidden/>
                <w:sz w:val="20"/>
                <w:szCs w:val="20"/>
              </w:rPr>
              <w:tab/>
            </w:r>
            <w:r w:rsidRPr="005050CB">
              <w:rPr>
                <w:b w:val="0"/>
                <w:bCs w:val="0"/>
                <w:webHidden/>
                <w:sz w:val="20"/>
                <w:szCs w:val="20"/>
              </w:rPr>
              <w:fldChar w:fldCharType="begin"/>
            </w:r>
            <w:r w:rsidRPr="005050CB">
              <w:rPr>
                <w:b w:val="0"/>
                <w:bCs w:val="0"/>
                <w:webHidden/>
                <w:sz w:val="20"/>
                <w:szCs w:val="20"/>
              </w:rPr>
              <w:instrText xml:space="preserve"> PAGEREF _Toc230693037 \h </w:instrText>
            </w:r>
            <w:r w:rsidRPr="005050CB">
              <w:rPr>
                <w:b w:val="0"/>
                <w:bCs w:val="0"/>
                <w:webHidden/>
                <w:sz w:val="20"/>
                <w:szCs w:val="20"/>
              </w:rPr>
            </w:r>
            <w:r w:rsidRPr="005050CB">
              <w:rPr>
                <w:b w:val="0"/>
                <w:bCs w:val="0"/>
                <w:webHidden/>
                <w:sz w:val="20"/>
                <w:szCs w:val="20"/>
              </w:rPr>
              <w:fldChar w:fldCharType="separate"/>
            </w:r>
            <w:r w:rsidRPr="005050CB">
              <w:rPr>
                <w:b w:val="0"/>
                <w:bCs w:val="0"/>
                <w:webHidden/>
                <w:sz w:val="20"/>
                <w:szCs w:val="20"/>
              </w:rPr>
              <w:t>21</w:t>
            </w:r>
            <w:r w:rsidRPr="005050CB">
              <w:rPr>
                <w:b w:val="0"/>
                <w:bCs w:val="0"/>
                <w:webHidden/>
                <w:sz w:val="20"/>
                <w:szCs w:val="20"/>
              </w:rPr>
              <w:fldChar w:fldCharType="end"/>
            </w:r>
          </w:hyperlink>
        </w:p>
        <w:p w14:paraId="2C5EE338" w14:textId="1D6E985D" w:rsidR="005050CB" w:rsidRPr="005050CB" w:rsidRDefault="005050CB" w:rsidP="005050CB">
          <w:pPr>
            <w:pStyle w:val="TOC2"/>
            <w:rPr>
              <w:rFonts w:eastAsiaTheme="minorEastAsia"/>
              <w:b w:val="0"/>
              <w:bCs w:val="0"/>
              <w:kern w:val="2"/>
              <w:sz w:val="20"/>
              <w:szCs w:val="20"/>
              <w:lang w:eastAsia="en-GB"/>
              <w14:ligatures w14:val="standardContextual"/>
            </w:rPr>
          </w:pPr>
          <w:hyperlink w:anchor="_Toc230693038" w:history="1">
            <w:r w:rsidRPr="005050CB">
              <w:rPr>
                <w:rStyle w:val="Hyperlink"/>
                <w:b w:val="0"/>
                <w:bCs w:val="0"/>
                <w:sz w:val="20"/>
                <w:szCs w:val="20"/>
              </w:rPr>
              <w:t>Appendix B – Individual Gantt Chart</w:t>
            </w:r>
            <w:r w:rsidRPr="005050CB">
              <w:rPr>
                <w:b w:val="0"/>
                <w:bCs w:val="0"/>
                <w:webHidden/>
                <w:sz w:val="20"/>
                <w:szCs w:val="20"/>
              </w:rPr>
              <w:tab/>
            </w:r>
            <w:r w:rsidRPr="005050CB">
              <w:rPr>
                <w:b w:val="0"/>
                <w:bCs w:val="0"/>
                <w:webHidden/>
                <w:sz w:val="20"/>
                <w:szCs w:val="20"/>
              </w:rPr>
              <w:fldChar w:fldCharType="begin"/>
            </w:r>
            <w:r w:rsidRPr="005050CB">
              <w:rPr>
                <w:b w:val="0"/>
                <w:bCs w:val="0"/>
                <w:webHidden/>
                <w:sz w:val="20"/>
                <w:szCs w:val="20"/>
              </w:rPr>
              <w:instrText xml:space="preserve"> PAGEREF _Toc230693038 \h </w:instrText>
            </w:r>
            <w:r w:rsidRPr="005050CB">
              <w:rPr>
                <w:b w:val="0"/>
                <w:bCs w:val="0"/>
                <w:webHidden/>
                <w:sz w:val="20"/>
                <w:szCs w:val="20"/>
              </w:rPr>
            </w:r>
            <w:r w:rsidRPr="005050CB">
              <w:rPr>
                <w:b w:val="0"/>
                <w:bCs w:val="0"/>
                <w:webHidden/>
                <w:sz w:val="20"/>
                <w:szCs w:val="20"/>
              </w:rPr>
              <w:fldChar w:fldCharType="separate"/>
            </w:r>
            <w:r w:rsidRPr="005050CB">
              <w:rPr>
                <w:b w:val="0"/>
                <w:bCs w:val="0"/>
                <w:webHidden/>
                <w:sz w:val="20"/>
                <w:szCs w:val="20"/>
              </w:rPr>
              <w:t>21</w:t>
            </w:r>
            <w:r w:rsidRPr="005050CB">
              <w:rPr>
                <w:b w:val="0"/>
                <w:bCs w:val="0"/>
                <w:webHidden/>
                <w:sz w:val="20"/>
                <w:szCs w:val="20"/>
              </w:rPr>
              <w:fldChar w:fldCharType="end"/>
            </w:r>
          </w:hyperlink>
        </w:p>
        <w:p w14:paraId="4F3FA9A5" w14:textId="221B27F8" w:rsidR="005050CB" w:rsidRPr="005050CB" w:rsidRDefault="005050CB" w:rsidP="005050CB">
          <w:pPr>
            <w:pStyle w:val="TOC2"/>
            <w:rPr>
              <w:rFonts w:eastAsiaTheme="minorEastAsia"/>
              <w:b w:val="0"/>
              <w:bCs w:val="0"/>
              <w:kern w:val="2"/>
              <w:sz w:val="20"/>
              <w:szCs w:val="20"/>
              <w:lang w:eastAsia="en-GB"/>
              <w14:ligatures w14:val="standardContextual"/>
            </w:rPr>
          </w:pPr>
          <w:hyperlink w:anchor="_Toc230693039" w:history="1">
            <w:r w:rsidRPr="005050CB">
              <w:rPr>
                <w:rStyle w:val="Hyperlink"/>
                <w:b w:val="0"/>
                <w:bCs w:val="0"/>
                <w:sz w:val="20"/>
                <w:szCs w:val="20"/>
              </w:rPr>
              <w:t>Appendix C – Team Meeting Records</w:t>
            </w:r>
            <w:r w:rsidRPr="005050CB">
              <w:rPr>
                <w:b w:val="0"/>
                <w:bCs w:val="0"/>
                <w:webHidden/>
                <w:sz w:val="20"/>
                <w:szCs w:val="20"/>
              </w:rPr>
              <w:tab/>
            </w:r>
            <w:r w:rsidRPr="005050CB">
              <w:rPr>
                <w:b w:val="0"/>
                <w:bCs w:val="0"/>
                <w:webHidden/>
                <w:sz w:val="20"/>
                <w:szCs w:val="20"/>
              </w:rPr>
              <w:fldChar w:fldCharType="begin"/>
            </w:r>
            <w:r w:rsidRPr="005050CB">
              <w:rPr>
                <w:b w:val="0"/>
                <w:bCs w:val="0"/>
                <w:webHidden/>
                <w:sz w:val="20"/>
                <w:szCs w:val="20"/>
              </w:rPr>
              <w:instrText xml:space="preserve"> PAGEREF _Toc230693039 \h </w:instrText>
            </w:r>
            <w:r w:rsidRPr="005050CB">
              <w:rPr>
                <w:b w:val="0"/>
                <w:bCs w:val="0"/>
                <w:webHidden/>
                <w:sz w:val="20"/>
                <w:szCs w:val="20"/>
              </w:rPr>
            </w:r>
            <w:r w:rsidRPr="005050CB">
              <w:rPr>
                <w:b w:val="0"/>
                <w:bCs w:val="0"/>
                <w:webHidden/>
                <w:sz w:val="20"/>
                <w:szCs w:val="20"/>
              </w:rPr>
              <w:fldChar w:fldCharType="separate"/>
            </w:r>
            <w:r w:rsidRPr="005050CB">
              <w:rPr>
                <w:b w:val="0"/>
                <w:bCs w:val="0"/>
                <w:webHidden/>
                <w:sz w:val="20"/>
                <w:szCs w:val="20"/>
              </w:rPr>
              <w:t>22</w:t>
            </w:r>
            <w:r w:rsidRPr="005050CB">
              <w:rPr>
                <w:b w:val="0"/>
                <w:bCs w:val="0"/>
                <w:webHidden/>
                <w:sz w:val="20"/>
                <w:szCs w:val="20"/>
              </w:rPr>
              <w:fldChar w:fldCharType="end"/>
            </w:r>
          </w:hyperlink>
        </w:p>
        <w:p w14:paraId="6F2D2A24" w14:textId="585BF1A9" w:rsidR="008C2843" w:rsidRPr="00E7228F" w:rsidRDefault="00C848C9" w:rsidP="005050CB">
          <w:pPr>
            <w:spacing w:line="360" w:lineRule="auto"/>
            <w:rPr>
              <w:rFonts w:ascii="Times New Roman" w:hAnsi="Times New Roman" w:cs="Times New Roman"/>
              <w:sz w:val="20"/>
              <w:szCs w:val="20"/>
            </w:rPr>
          </w:pPr>
          <w:r w:rsidRPr="005050CB">
            <w:rPr>
              <w:rFonts w:ascii="Times New Roman" w:hAnsi="Times New Roman" w:cs="Times New Roman"/>
              <w:b/>
              <w:bCs/>
              <w:noProof/>
              <w:color w:val="000000" w:themeColor="text1"/>
              <w:sz w:val="20"/>
              <w:szCs w:val="20"/>
            </w:rPr>
            <w:fldChar w:fldCharType="end"/>
          </w:r>
        </w:p>
      </w:sdtContent>
    </w:sdt>
    <w:p w14:paraId="5B4068C5" w14:textId="213F394C" w:rsidR="008C2843" w:rsidRPr="008C2843" w:rsidRDefault="008C2843" w:rsidP="008C2843">
      <w:pPr>
        <w:pStyle w:val="Heading1"/>
        <w:spacing w:line="360" w:lineRule="auto"/>
        <w:rPr>
          <w:rFonts w:ascii="Times New Roman" w:hAnsi="Times New Roman" w:cs="Times New Roman"/>
          <w:b/>
          <w:bCs/>
          <w:sz w:val="48"/>
          <w:szCs w:val="48"/>
        </w:rPr>
      </w:pPr>
      <w:bookmarkStart w:id="1" w:name="_Toc230693014"/>
      <w:r w:rsidRPr="008C2843">
        <w:rPr>
          <w:rFonts w:ascii="Times New Roman" w:hAnsi="Times New Roman" w:cs="Times New Roman"/>
          <w:b/>
          <w:bCs/>
          <w:sz w:val="48"/>
          <w:szCs w:val="48"/>
        </w:rPr>
        <w:lastRenderedPageBreak/>
        <w:t>Table of Figures</w:t>
      </w:r>
      <w:bookmarkEnd w:id="1"/>
    </w:p>
    <w:p w14:paraId="203EAF24" w14:textId="2BCDD949" w:rsidR="005050CB" w:rsidRPr="005050CB" w:rsidRDefault="005050CB" w:rsidP="005050CB">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r w:rsidRPr="005050CB">
        <w:rPr>
          <w:rFonts w:ascii="Times New Roman" w:hAnsi="Times New Roman" w:cs="Times New Roman"/>
          <w:sz w:val="28"/>
          <w:szCs w:val="28"/>
        </w:rPr>
        <w:fldChar w:fldCharType="begin"/>
      </w:r>
      <w:r w:rsidRPr="005050CB">
        <w:rPr>
          <w:rFonts w:ascii="Times New Roman" w:hAnsi="Times New Roman" w:cs="Times New Roman"/>
          <w:sz w:val="28"/>
          <w:szCs w:val="28"/>
        </w:rPr>
        <w:instrText xml:space="preserve"> TOC \h \z \c "Figure" </w:instrText>
      </w:r>
      <w:r w:rsidRPr="005050CB">
        <w:rPr>
          <w:rFonts w:ascii="Times New Roman" w:hAnsi="Times New Roman" w:cs="Times New Roman"/>
          <w:sz w:val="28"/>
          <w:szCs w:val="28"/>
        </w:rPr>
        <w:fldChar w:fldCharType="separate"/>
      </w:r>
      <w:hyperlink w:anchor="_Toc230693060" w:history="1">
        <w:r w:rsidRPr="005050CB">
          <w:rPr>
            <w:rStyle w:val="Hyperlink"/>
            <w:rFonts w:ascii="Times New Roman" w:hAnsi="Times New Roman" w:cs="Times New Roman"/>
            <w:noProof/>
          </w:rPr>
          <w:t>Figure 1 - External ABS Enclosure + Battery Holder</w:t>
        </w:r>
        <w:r w:rsidRPr="005050CB">
          <w:rPr>
            <w:rFonts w:ascii="Times New Roman" w:hAnsi="Times New Roman" w:cs="Times New Roman"/>
            <w:noProof/>
            <w:webHidden/>
          </w:rPr>
          <w:tab/>
        </w:r>
        <w:r w:rsidRPr="005050CB">
          <w:rPr>
            <w:rFonts w:ascii="Times New Roman" w:hAnsi="Times New Roman" w:cs="Times New Roman"/>
            <w:noProof/>
            <w:webHidden/>
          </w:rPr>
          <w:fldChar w:fldCharType="begin"/>
        </w:r>
        <w:r w:rsidRPr="005050CB">
          <w:rPr>
            <w:rFonts w:ascii="Times New Roman" w:hAnsi="Times New Roman" w:cs="Times New Roman"/>
            <w:noProof/>
            <w:webHidden/>
          </w:rPr>
          <w:instrText xml:space="preserve"> PAGEREF _Toc230693060 \h </w:instrText>
        </w:r>
        <w:r w:rsidRPr="005050CB">
          <w:rPr>
            <w:rFonts w:ascii="Times New Roman" w:hAnsi="Times New Roman" w:cs="Times New Roman"/>
            <w:noProof/>
            <w:webHidden/>
          </w:rPr>
        </w:r>
        <w:r w:rsidRPr="005050CB">
          <w:rPr>
            <w:rFonts w:ascii="Times New Roman" w:hAnsi="Times New Roman" w:cs="Times New Roman"/>
            <w:noProof/>
            <w:webHidden/>
          </w:rPr>
          <w:fldChar w:fldCharType="separate"/>
        </w:r>
        <w:r w:rsidRPr="005050CB">
          <w:rPr>
            <w:rFonts w:ascii="Times New Roman" w:hAnsi="Times New Roman" w:cs="Times New Roman"/>
            <w:noProof/>
            <w:webHidden/>
          </w:rPr>
          <w:t>6</w:t>
        </w:r>
        <w:r w:rsidRPr="005050CB">
          <w:rPr>
            <w:rFonts w:ascii="Times New Roman" w:hAnsi="Times New Roman" w:cs="Times New Roman"/>
            <w:noProof/>
            <w:webHidden/>
          </w:rPr>
          <w:fldChar w:fldCharType="end"/>
        </w:r>
      </w:hyperlink>
    </w:p>
    <w:p w14:paraId="1FD1B632" w14:textId="6EEE79F0" w:rsidR="005050CB" w:rsidRPr="005050CB" w:rsidRDefault="005050CB" w:rsidP="005050CB">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30693061" w:history="1">
        <w:r w:rsidRPr="005050CB">
          <w:rPr>
            <w:rStyle w:val="Hyperlink"/>
            <w:rFonts w:ascii="Times New Roman" w:hAnsi="Times New Roman" w:cs="Times New Roman"/>
            <w:noProof/>
          </w:rPr>
          <w:t>Figure 2 - Vibration Feedback System</w:t>
        </w:r>
        <w:r w:rsidRPr="005050CB">
          <w:rPr>
            <w:rFonts w:ascii="Times New Roman" w:hAnsi="Times New Roman" w:cs="Times New Roman"/>
            <w:noProof/>
            <w:webHidden/>
          </w:rPr>
          <w:tab/>
        </w:r>
        <w:r w:rsidRPr="005050CB">
          <w:rPr>
            <w:rFonts w:ascii="Times New Roman" w:hAnsi="Times New Roman" w:cs="Times New Roman"/>
            <w:noProof/>
            <w:webHidden/>
          </w:rPr>
          <w:fldChar w:fldCharType="begin"/>
        </w:r>
        <w:r w:rsidRPr="005050CB">
          <w:rPr>
            <w:rFonts w:ascii="Times New Roman" w:hAnsi="Times New Roman" w:cs="Times New Roman"/>
            <w:noProof/>
            <w:webHidden/>
          </w:rPr>
          <w:instrText xml:space="preserve"> PAGEREF _Toc230693061 \h </w:instrText>
        </w:r>
        <w:r w:rsidRPr="005050CB">
          <w:rPr>
            <w:rFonts w:ascii="Times New Roman" w:hAnsi="Times New Roman" w:cs="Times New Roman"/>
            <w:noProof/>
            <w:webHidden/>
          </w:rPr>
        </w:r>
        <w:r w:rsidRPr="005050CB">
          <w:rPr>
            <w:rFonts w:ascii="Times New Roman" w:hAnsi="Times New Roman" w:cs="Times New Roman"/>
            <w:noProof/>
            <w:webHidden/>
          </w:rPr>
          <w:fldChar w:fldCharType="separate"/>
        </w:r>
        <w:r w:rsidRPr="005050CB">
          <w:rPr>
            <w:rFonts w:ascii="Times New Roman" w:hAnsi="Times New Roman" w:cs="Times New Roman"/>
            <w:noProof/>
            <w:webHidden/>
          </w:rPr>
          <w:t>8</w:t>
        </w:r>
        <w:r w:rsidRPr="005050CB">
          <w:rPr>
            <w:rFonts w:ascii="Times New Roman" w:hAnsi="Times New Roman" w:cs="Times New Roman"/>
            <w:noProof/>
            <w:webHidden/>
          </w:rPr>
          <w:fldChar w:fldCharType="end"/>
        </w:r>
      </w:hyperlink>
    </w:p>
    <w:p w14:paraId="4B4765E5" w14:textId="3BBF5F4A" w:rsidR="005050CB" w:rsidRPr="005050CB" w:rsidRDefault="005050CB" w:rsidP="005050CB">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30693062" w:history="1">
        <w:r w:rsidRPr="005050CB">
          <w:rPr>
            <w:rStyle w:val="Hyperlink"/>
            <w:rFonts w:ascii="Times New Roman" w:hAnsi="Times New Roman" w:cs="Times New Roman"/>
            <w:noProof/>
          </w:rPr>
          <w:t>Figure 3 - Final Prototype Design</w:t>
        </w:r>
        <w:r w:rsidRPr="005050CB">
          <w:rPr>
            <w:rFonts w:ascii="Times New Roman" w:hAnsi="Times New Roman" w:cs="Times New Roman"/>
            <w:noProof/>
            <w:webHidden/>
          </w:rPr>
          <w:tab/>
        </w:r>
        <w:r w:rsidRPr="005050CB">
          <w:rPr>
            <w:rFonts w:ascii="Times New Roman" w:hAnsi="Times New Roman" w:cs="Times New Roman"/>
            <w:noProof/>
            <w:webHidden/>
          </w:rPr>
          <w:fldChar w:fldCharType="begin"/>
        </w:r>
        <w:r w:rsidRPr="005050CB">
          <w:rPr>
            <w:rFonts w:ascii="Times New Roman" w:hAnsi="Times New Roman" w:cs="Times New Roman"/>
            <w:noProof/>
            <w:webHidden/>
          </w:rPr>
          <w:instrText xml:space="preserve"> PAGEREF _Toc230693062 \h </w:instrText>
        </w:r>
        <w:r w:rsidRPr="005050CB">
          <w:rPr>
            <w:rFonts w:ascii="Times New Roman" w:hAnsi="Times New Roman" w:cs="Times New Roman"/>
            <w:noProof/>
            <w:webHidden/>
          </w:rPr>
        </w:r>
        <w:r w:rsidRPr="005050CB">
          <w:rPr>
            <w:rFonts w:ascii="Times New Roman" w:hAnsi="Times New Roman" w:cs="Times New Roman"/>
            <w:noProof/>
            <w:webHidden/>
          </w:rPr>
          <w:fldChar w:fldCharType="separate"/>
        </w:r>
        <w:r w:rsidRPr="005050CB">
          <w:rPr>
            <w:rFonts w:ascii="Times New Roman" w:hAnsi="Times New Roman" w:cs="Times New Roman"/>
            <w:noProof/>
            <w:webHidden/>
          </w:rPr>
          <w:t>9</w:t>
        </w:r>
        <w:r w:rsidRPr="005050CB">
          <w:rPr>
            <w:rFonts w:ascii="Times New Roman" w:hAnsi="Times New Roman" w:cs="Times New Roman"/>
            <w:noProof/>
            <w:webHidden/>
          </w:rPr>
          <w:fldChar w:fldCharType="end"/>
        </w:r>
      </w:hyperlink>
    </w:p>
    <w:p w14:paraId="0D1CD1D8" w14:textId="57C8B5F9" w:rsidR="005050CB" w:rsidRPr="005050CB" w:rsidRDefault="005050CB" w:rsidP="005050CB">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30693063" w:history="1">
        <w:r w:rsidRPr="005050CB">
          <w:rPr>
            <w:rStyle w:val="Hyperlink"/>
            <w:rFonts w:ascii="Times New Roman" w:hAnsi="Times New Roman" w:cs="Times New Roman"/>
            <w:noProof/>
          </w:rPr>
          <w:t>Figure 4 - Component Configuration</w:t>
        </w:r>
        <w:r w:rsidRPr="005050CB">
          <w:rPr>
            <w:rFonts w:ascii="Times New Roman" w:hAnsi="Times New Roman" w:cs="Times New Roman"/>
            <w:noProof/>
            <w:webHidden/>
          </w:rPr>
          <w:tab/>
        </w:r>
        <w:r w:rsidRPr="005050CB">
          <w:rPr>
            <w:rFonts w:ascii="Times New Roman" w:hAnsi="Times New Roman" w:cs="Times New Roman"/>
            <w:noProof/>
            <w:webHidden/>
          </w:rPr>
          <w:fldChar w:fldCharType="begin"/>
        </w:r>
        <w:r w:rsidRPr="005050CB">
          <w:rPr>
            <w:rFonts w:ascii="Times New Roman" w:hAnsi="Times New Roman" w:cs="Times New Roman"/>
            <w:noProof/>
            <w:webHidden/>
          </w:rPr>
          <w:instrText xml:space="preserve"> PAGEREF _Toc230693063 \h </w:instrText>
        </w:r>
        <w:r w:rsidRPr="005050CB">
          <w:rPr>
            <w:rFonts w:ascii="Times New Roman" w:hAnsi="Times New Roman" w:cs="Times New Roman"/>
            <w:noProof/>
            <w:webHidden/>
          </w:rPr>
        </w:r>
        <w:r w:rsidRPr="005050CB">
          <w:rPr>
            <w:rFonts w:ascii="Times New Roman" w:hAnsi="Times New Roman" w:cs="Times New Roman"/>
            <w:noProof/>
            <w:webHidden/>
          </w:rPr>
          <w:fldChar w:fldCharType="separate"/>
        </w:r>
        <w:r w:rsidRPr="005050CB">
          <w:rPr>
            <w:rFonts w:ascii="Times New Roman" w:hAnsi="Times New Roman" w:cs="Times New Roman"/>
            <w:noProof/>
            <w:webHidden/>
          </w:rPr>
          <w:t>10</w:t>
        </w:r>
        <w:r w:rsidRPr="005050CB">
          <w:rPr>
            <w:rFonts w:ascii="Times New Roman" w:hAnsi="Times New Roman" w:cs="Times New Roman"/>
            <w:noProof/>
            <w:webHidden/>
          </w:rPr>
          <w:fldChar w:fldCharType="end"/>
        </w:r>
      </w:hyperlink>
    </w:p>
    <w:p w14:paraId="25AB022B" w14:textId="0B19E1B9" w:rsidR="005050CB" w:rsidRPr="005050CB" w:rsidRDefault="005050CB" w:rsidP="005050CB">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30693064" w:history="1">
        <w:r w:rsidRPr="005050CB">
          <w:rPr>
            <w:rStyle w:val="Hyperlink"/>
            <w:rFonts w:ascii="Times New Roman" w:hAnsi="Times New Roman" w:cs="Times New Roman"/>
            <w:noProof/>
          </w:rPr>
          <w:t>Figure 5 - Ultrasonic Sensor Positioning</w:t>
        </w:r>
        <w:r w:rsidRPr="005050CB">
          <w:rPr>
            <w:rFonts w:ascii="Times New Roman" w:hAnsi="Times New Roman" w:cs="Times New Roman"/>
            <w:noProof/>
            <w:webHidden/>
          </w:rPr>
          <w:tab/>
        </w:r>
        <w:r w:rsidRPr="005050CB">
          <w:rPr>
            <w:rFonts w:ascii="Times New Roman" w:hAnsi="Times New Roman" w:cs="Times New Roman"/>
            <w:noProof/>
            <w:webHidden/>
          </w:rPr>
          <w:fldChar w:fldCharType="begin"/>
        </w:r>
        <w:r w:rsidRPr="005050CB">
          <w:rPr>
            <w:rFonts w:ascii="Times New Roman" w:hAnsi="Times New Roman" w:cs="Times New Roman"/>
            <w:noProof/>
            <w:webHidden/>
          </w:rPr>
          <w:instrText xml:space="preserve"> PAGEREF _Toc230693064 \h </w:instrText>
        </w:r>
        <w:r w:rsidRPr="005050CB">
          <w:rPr>
            <w:rFonts w:ascii="Times New Roman" w:hAnsi="Times New Roman" w:cs="Times New Roman"/>
            <w:noProof/>
            <w:webHidden/>
          </w:rPr>
        </w:r>
        <w:r w:rsidRPr="005050CB">
          <w:rPr>
            <w:rFonts w:ascii="Times New Roman" w:hAnsi="Times New Roman" w:cs="Times New Roman"/>
            <w:noProof/>
            <w:webHidden/>
          </w:rPr>
          <w:fldChar w:fldCharType="separate"/>
        </w:r>
        <w:r w:rsidRPr="005050CB">
          <w:rPr>
            <w:rFonts w:ascii="Times New Roman" w:hAnsi="Times New Roman" w:cs="Times New Roman"/>
            <w:noProof/>
            <w:webHidden/>
          </w:rPr>
          <w:t>11</w:t>
        </w:r>
        <w:r w:rsidRPr="005050CB">
          <w:rPr>
            <w:rFonts w:ascii="Times New Roman" w:hAnsi="Times New Roman" w:cs="Times New Roman"/>
            <w:noProof/>
            <w:webHidden/>
          </w:rPr>
          <w:fldChar w:fldCharType="end"/>
        </w:r>
      </w:hyperlink>
    </w:p>
    <w:p w14:paraId="2C7EF607" w14:textId="0229C03E" w:rsidR="005050CB" w:rsidRPr="005050CB" w:rsidRDefault="005050CB" w:rsidP="005050CB">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30693065" w:history="1">
        <w:r w:rsidRPr="005050CB">
          <w:rPr>
            <w:rStyle w:val="Hyperlink"/>
            <w:rFonts w:ascii="Times New Roman" w:hAnsi="Times New Roman" w:cs="Times New Roman"/>
            <w:noProof/>
          </w:rPr>
          <w:t>Figure 6 - Component Assembly</w:t>
        </w:r>
        <w:r w:rsidRPr="005050CB">
          <w:rPr>
            <w:rFonts w:ascii="Times New Roman" w:hAnsi="Times New Roman" w:cs="Times New Roman"/>
            <w:noProof/>
            <w:webHidden/>
          </w:rPr>
          <w:tab/>
        </w:r>
        <w:r w:rsidRPr="005050CB">
          <w:rPr>
            <w:rFonts w:ascii="Times New Roman" w:hAnsi="Times New Roman" w:cs="Times New Roman"/>
            <w:noProof/>
            <w:webHidden/>
          </w:rPr>
          <w:fldChar w:fldCharType="begin"/>
        </w:r>
        <w:r w:rsidRPr="005050CB">
          <w:rPr>
            <w:rFonts w:ascii="Times New Roman" w:hAnsi="Times New Roman" w:cs="Times New Roman"/>
            <w:noProof/>
            <w:webHidden/>
          </w:rPr>
          <w:instrText xml:space="preserve"> PAGEREF _Toc230693065 \h </w:instrText>
        </w:r>
        <w:r w:rsidRPr="005050CB">
          <w:rPr>
            <w:rFonts w:ascii="Times New Roman" w:hAnsi="Times New Roman" w:cs="Times New Roman"/>
            <w:noProof/>
            <w:webHidden/>
          </w:rPr>
        </w:r>
        <w:r w:rsidRPr="005050CB">
          <w:rPr>
            <w:rFonts w:ascii="Times New Roman" w:hAnsi="Times New Roman" w:cs="Times New Roman"/>
            <w:noProof/>
            <w:webHidden/>
          </w:rPr>
          <w:fldChar w:fldCharType="separate"/>
        </w:r>
        <w:r w:rsidRPr="005050CB">
          <w:rPr>
            <w:rFonts w:ascii="Times New Roman" w:hAnsi="Times New Roman" w:cs="Times New Roman"/>
            <w:noProof/>
            <w:webHidden/>
          </w:rPr>
          <w:t>12</w:t>
        </w:r>
        <w:r w:rsidRPr="005050CB">
          <w:rPr>
            <w:rFonts w:ascii="Times New Roman" w:hAnsi="Times New Roman" w:cs="Times New Roman"/>
            <w:noProof/>
            <w:webHidden/>
          </w:rPr>
          <w:fldChar w:fldCharType="end"/>
        </w:r>
      </w:hyperlink>
    </w:p>
    <w:p w14:paraId="1DB12C2F" w14:textId="2F78018E" w:rsidR="005050CB" w:rsidRPr="005050CB" w:rsidRDefault="005050CB" w:rsidP="005050CB">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30693066" w:history="1">
        <w:r w:rsidRPr="005050CB">
          <w:rPr>
            <w:rStyle w:val="Hyperlink"/>
            <w:rFonts w:ascii="Times New Roman" w:hAnsi="Times New Roman" w:cs="Times New Roman"/>
            <w:noProof/>
          </w:rPr>
          <w:t>Figure 7 - Internal Housing of Components</w:t>
        </w:r>
        <w:r w:rsidRPr="005050CB">
          <w:rPr>
            <w:rFonts w:ascii="Times New Roman" w:hAnsi="Times New Roman" w:cs="Times New Roman"/>
            <w:noProof/>
            <w:webHidden/>
          </w:rPr>
          <w:tab/>
        </w:r>
        <w:r w:rsidRPr="005050CB">
          <w:rPr>
            <w:rFonts w:ascii="Times New Roman" w:hAnsi="Times New Roman" w:cs="Times New Roman"/>
            <w:noProof/>
            <w:webHidden/>
          </w:rPr>
          <w:fldChar w:fldCharType="begin"/>
        </w:r>
        <w:r w:rsidRPr="005050CB">
          <w:rPr>
            <w:rFonts w:ascii="Times New Roman" w:hAnsi="Times New Roman" w:cs="Times New Roman"/>
            <w:noProof/>
            <w:webHidden/>
          </w:rPr>
          <w:instrText xml:space="preserve"> PAGEREF _Toc230693066 \h </w:instrText>
        </w:r>
        <w:r w:rsidRPr="005050CB">
          <w:rPr>
            <w:rFonts w:ascii="Times New Roman" w:hAnsi="Times New Roman" w:cs="Times New Roman"/>
            <w:noProof/>
            <w:webHidden/>
          </w:rPr>
        </w:r>
        <w:r w:rsidRPr="005050CB">
          <w:rPr>
            <w:rFonts w:ascii="Times New Roman" w:hAnsi="Times New Roman" w:cs="Times New Roman"/>
            <w:noProof/>
            <w:webHidden/>
          </w:rPr>
          <w:fldChar w:fldCharType="separate"/>
        </w:r>
        <w:r w:rsidRPr="005050CB">
          <w:rPr>
            <w:rFonts w:ascii="Times New Roman" w:hAnsi="Times New Roman" w:cs="Times New Roman"/>
            <w:noProof/>
            <w:webHidden/>
          </w:rPr>
          <w:t>12</w:t>
        </w:r>
        <w:r w:rsidRPr="005050CB">
          <w:rPr>
            <w:rFonts w:ascii="Times New Roman" w:hAnsi="Times New Roman" w:cs="Times New Roman"/>
            <w:noProof/>
            <w:webHidden/>
          </w:rPr>
          <w:fldChar w:fldCharType="end"/>
        </w:r>
      </w:hyperlink>
    </w:p>
    <w:p w14:paraId="30F8BF0C" w14:textId="0C72AFE4" w:rsidR="005050CB" w:rsidRPr="005050CB" w:rsidRDefault="005050CB" w:rsidP="005050CB">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30693067" w:history="1">
        <w:r w:rsidRPr="005050CB">
          <w:rPr>
            <w:rStyle w:val="Hyperlink"/>
            <w:rFonts w:ascii="Times New Roman" w:hAnsi="Times New Roman" w:cs="Times New Roman"/>
            <w:noProof/>
          </w:rPr>
          <w:t>Figure 8 - Group Project Gantt Chart</w:t>
        </w:r>
        <w:r w:rsidRPr="005050CB">
          <w:rPr>
            <w:rFonts w:ascii="Times New Roman" w:hAnsi="Times New Roman" w:cs="Times New Roman"/>
            <w:noProof/>
            <w:webHidden/>
          </w:rPr>
          <w:tab/>
        </w:r>
        <w:r w:rsidRPr="005050CB">
          <w:rPr>
            <w:rFonts w:ascii="Times New Roman" w:hAnsi="Times New Roman" w:cs="Times New Roman"/>
            <w:noProof/>
            <w:webHidden/>
          </w:rPr>
          <w:fldChar w:fldCharType="begin"/>
        </w:r>
        <w:r w:rsidRPr="005050CB">
          <w:rPr>
            <w:rFonts w:ascii="Times New Roman" w:hAnsi="Times New Roman" w:cs="Times New Roman"/>
            <w:noProof/>
            <w:webHidden/>
          </w:rPr>
          <w:instrText xml:space="preserve"> PAGEREF _Toc230693067 \h </w:instrText>
        </w:r>
        <w:r w:rsidRPr="005050CB">
          <w:rPr>
            <w:rFonts w:ascii="Times New Roman" w:hAnsi="Times New Roman" w:cs="Times New Roman"/>
            <w:noProof/>
            <w:webHidden/>
          </w:rPr>
        </w:r>
        <w:r w:rsidRPr="005050CB">
          <w:rPr>
            <w:rFonts w:ascii="Times New Roman" w:hAnsi="Times New Roman" w:cs="Times New Roman"/>
            <w:noProof/>
            <w:webHidden/>
          </w:rPr>
          <w:fldChar w:fldCharType="separate"/>
        </w:r>
        <w:r w:rsidRPr="005050CB">
          <w:rPr>
            <w:rFonts w:ascii="Times New Roman" w:hAnsi="Times New Roman" w:cs="Times New Roman"/>
            <w:noProof/>
            <w:webHidden/>
          </w:rPr>
          <w:t>21</w:t>
        </w:r>
        <w:r w:rsidRPr="005050CB">
          <w:rPr>
            <w:rFonts w:ascii="Times New Roman" w:hAnsi="Times New Roman" w:cs="Times New Roman"/>
            <w:noProof/>
            <w:webHidden/>
          </w:rPr>
          <w:fldChar w:fldCharType="end"/>
        </w:r>
      </w:hyperlink>
    </w:p>
    <w:p w14:paraId="51C5FD22" w14:textId="45648C44" w:rsidR="005050CB" w:rsidRPr="005050CB" w:rsidRDefault="005050CB" w:rsidP="005050CB">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30693068" w:history="1">
        <w:r w:rsidRPr="005050CB">
          <w:rPr>
            <w:rStyle w:val="Hyperlink"/>
            <w:rFonts w:ascii="Times New Roman" w:hAnsi="Times New Roman" w:cs="Times New Roman"/>
            <w:noProof/>
          </w:rPr>
          <w:t>Figure 9 - Individual Project Gantt Chart</w:t>
        </w:r>
        <w:r w:rsidRPr="005050CB">
          <w:rPr>
            <w:rFonts w:ascii="Times New Roman" w:hAnsi="Times New Roman" w:cs="Times New Roman"/>
            <w:noProof/>
            <w:webHidden/>
          </w:rPr>
          <w:tab/>
        </w:r>
        <w:r w:rsidRPr="005050CB">
          <w:rPr>
            <w:rFonts w:ascii="Times New Roman" w:hAnsi="Times New Roman" w:cs="Times New Roman"/>
            <w:noProof/>
            <w:webHidden/>
          </w:rPr>
          <w:fldChar w:fldCharType="begin"/>
        </w:r>
        <w:r w:rsidRPr="005050CB">
          <w:rPr>
            <w:rFonts w:ascii="Times New Roman" w:hAnsi="Times New Roman" w:cs="Times New Roman"/>
            <w:noProof/>
            <w:webHidden/>
          </w:rPr>
          <w:instrText xml:space="preserve"> PAGEREF _Toc230693068 \h </w:instrText>
        </w:r>
        <w:r w:rsidRPr="005050CB">
          <w:rPr>
            <w:rFonts w:ascii="Times New Roman" w:hAnsi="Times New Roman" w:cs="Times New Roman"/>
            <w:noProof/>
            <w:webHidden/>
          </w:rPr>
        </w:r>
        <w:r w:rsidRPr="005050CB">
          <w:rPr>
            <w:rFonts w:ascii="Times New Roman" w:hAnsi="Times New Roman" w:cs="Times New Roman"/>
            <w:noProof/>
            <w:webHidden/>
          </w:rPr>
          <w:fldChar w:fldCharType="separate"/>
        </w:r>
        <w:r w:rsidRPr="005050CB">
          <w:rPr>
            <w:rFonts w:ascii="Times New Roman" w:hAnsi="Times New Roman" w:cs="Times New Roman"/>
            <w:noProof/>
            <w:webHidden/>
          </w:rPr>
          <w:t>21</w:t>
        </w:r>
        <w:r w:rsidRPr="005050CB">
          <w:rPr>
            <w:rFonts w:ascii="Times New Roman" w:hAnsi="Times New Roman" w:cs="Times New Roman"/>
            <w:noProof/>
            <w:webHidden/>
          </w:rPr>
          <w:fldChar w:fldCharType="end"/>
        </w:r>
      </w:hyperlink>
    </w:p>
    <w:p w14:paraId="338CF006" w14:textId="22719572" w:rsidR="005050CB" w:rsidRPr="005050CB" w:rsidRDefault="005050CB" w:rsidP="005050CB">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30693069" w:history="1">
        <w:r w:rsidRPr="005050CB">
          <w:rPr>
            <w:rStyle w:val="Hyperlink"/>
            <w:rFonts w:ascii="Times New Roman" w:hAnsi="Times New Roman" w:cs="Times New Roman"/>
            <w:noProof/>
          </w:rPr>
          <w:t>Figure 10 - Team Meeting Records</w:t>
        </w:r>
        <w:r w:rsidRPr="005050CB">
          <w:rPr>
            <w:rFonts w:ascii="Times New Roman" w:hAnsi="Times New Roman" w:cs="Times New Roman"/>
            <w:noProof/>
            <w:webHidden/>
          </w:rPr>
          <w:tab/>
        </w:r>
        <w:r w:rsidRPr="005050CB">
          <w:rPr>
            <w:rFonts w:ascii="Times New Roman" w:hAnsi="Times New Roman" w:cs="Times New Roman"/>
            <w:noProof/>
            <w:webHidden/>
          </w:rPr>
          <w:fldChar w:fldCharType="begin"/>
        </w:r>
        <w:r w:rsidRPr="005050CB">
          <w:rPr>
            <w:rFonts w:ascii="Times New Roman" w:hAnsi="Times New Roman" w:cs="Times New Roman"/>
            <w:noProof/>
            <w:webHidden/>
          </w:rPr>
          <w:instrText xml:space="preserve"> PAGEREF _Toc230693069 \h </w:instrText>
        </w:r>
        <w:r w:rsidRPr="005050CB">
          <w:rPr>
            <w:rFonts w:ascii="Times New Roman" w:hAnsi="Times New Roman" w:cs="Times New Roman"/>
            <w:noProof/>
            <w:webHidden/>
          </w:rPr>
        </w:r>
        <w:r w:rsidRPr="005050CB">
          <w:rPr>
            <w:rFonts w:ascii="Times New Roman" w:hAnsi="Times New Roman" w:cs="Times New Roman"/>
            <w:noProof/>
            <w:webHidden/>
          </w:rPr>
          <w:fldChar w:fldCharType="separate"/>
        </w:r>
        <w:r w:rsidRPr="005050CB">
          <w:rPr>
            <w:rFonts w:ascii="Times New Roman" w:hAnsi="Times New Roman" w:cs="Times New Roman"/>
            <w:noProof/>
            <w:webHidden/>
          </w:rPr>
          <w:t>22</w:t>
        </w:r>
        <w:r w:rsidRPr="005050CB">
          <w:rPr>
            <w:rFonts w:ascii="Times New Roman" w:hAnsi="Times New Roman" w:cs="Times New Roman"/>
            <w:noProof/>
            <w:webHidden/>
          </w:rPr>
          <w:fldChar w:fldCharType="end"/>
        </w:r>
      </w:hyperlink>
    </w:p>
    <w:p w14:paraId="767E0460" w14:textId="40E0D485" w:rsidR="008C2843" w:rsidRPr="008C2843" w:rsidRDefault="005050CB" w:rsidP="005050CB">
      <w:pPr>
        <w:spacing w:line="360" w:lineRule="auto"/>
        <w:jc w:val="both"/>
        <w:rPr>
          <w:rFonts w:ascii="Times New Roman" w:hAnsi="Times New Roman" w:cs="Times New Roman"/>
          <w:sz w:val="28"/>
          <w:szCs w:val="28"/>
        </w:rPr>
      </w:pPr>
      <w:r w:rsidRPr="005050CB">
        <w:rPr>
          <w:rFonts w:ascii="Times New Roman" w:hAnsi="Times New Roman" w:cs="Times New Roman"/>
          <w:sz w:val="28"/>
          <w:szCs w:val="28"/>
        </w:rPr>
        <w:fldChar w:fldCharType="end"/>
      </w:r>
    </w:p>
    <w:p w14:paraId="1185F86E" w14:textId="7BFA1A3F" w:rsidR="008C2843" w:rsidRPr="008C2843" w:rsidRDefault="008C2843" w:rsidP="008C2843">
      <w:pPr>
        <w:pStyle w:val="Heading1"/>
        <w:spacing w:line="360" w:lineRule="auto"/>
        <w:rPr>
          <w:rFonts w:ascii="Times New Roman" w:hAnsi="Times New Roman" w:cs="Times New Roman"/>
          <w:b/>
          <w:bCs/>
          <w:sz w:val="48"/>
          <w:szCs w:val="48"/>
        </w:rPr>
      </w:pPr>
      <w:bookmarkStart w:id="2" w:name="_Toc230693015"/>
      <w:r w:rsidRPr="008C2843">
        <w:rPr>
          <w:rFonts w:ascii="Times New Roman" w:hAnsi="Times New Roman" w:cs="Times New Roman"/>
          <w:b/>
          <w:bCs/>
          <w:sz w:val="48"/>
          <w:szCs w:val="48"/>
        </w:rPr>
        <w:t>Table of Tables</w:t>
      </w:r>
      <w:bookmarkEnd w:id="2"/>
    </w:p>
    <w:p w14:paraId="003C8E84" w14:textId="10E29B79" w:rsidR="008C2843" w:rsidRPr="008C2843" w:rsidRDefault="008C2843" w:rsidP="008C2843">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r w:rsidRPr="008C2843">
        <w:rPr>
          <w:rFonts w:ascii="Times New Roman" w:hAnsi="Times New Roman" w:cs="Times New Roman"/>
          <w:sz w:val="28"/>
          <w:szCs w:val="28"/>
        </w:rPr>
        <w:fldChar w:fldCharType="begin"/>
      </w:r>
      <w:r w:rsidRPr="008C2843">
        <w:rPr>
          <w:rFonts w:ascii="Times New Roman" w:hAnsi="Times New Roman" w:cs="Times New Roman"/>
          <w:sz w:val="28"/>
          <w:szCs w:val="28"/>
        </w:rPr>
        <w:instrText xml:space="preserve"> TOC \h \z \c "Table" </w:instrText>
      </w:r>
      <w:r w:rsidRPr="008C2843">
        <w:rPr>
          <w:rFonts w:ascii="Times New Roman" w:hAnsi="Times New Roman" w:cs="Times New Roman"/>
          <w:sz w:val="28"/>
          <w:szCs w:val="28"/>
        </w:rPr>
        <w:fldChar w:fldCharType="separate"/>
      </w:r>
      <w:hyperlink w:anchor="_Toc230602045" w:history="1">
        <w:r w:rsidRPr="008C2843">
          <w:rPr>
            <w:rStyle w:val="Hyperlink"/>
            <w:rFonts w:ascii="Times New Roman" w:hAnsi="Times New Roman" w:cs="Times New Roman"/>
            <w:noProof/>
          </w:rPr>
          <w:t>Table 1 - Smart Cane Testing Table</w:t>
        </w:r>
        <w:r w:rsidRPr="008C2843">
          <w:rPr>
            <w:rFonts w:ascii="Times New Roman" w:hAnsi="Times New Roman" w:cs="Times New Roman"/>
            <w:noProof/>
            <w:webHidden/>
          </w:rPr>
          <w:tab/>
        </w:r>
        <w:r w:rsidRPr="008C2843">
          <w:rPr>
            <w:rFonts w:ascii="Times New Roman" w:hAnsi="Times New Roman" w:cs="Times New Roman"/>
            <w:noProof/>
            <w:webHidden/>
          </w:rPr>
          <w:fldChar w:fldCharType="begin"/>
        </w:r>
        <w:r w:rsidRPr="008C2843">
          <w:rPr>
            <w:rFonts w:ascii="Times New Roman" w:hAnsi="Times New Roman" w:cs="Times New Roman"/>
            <w:noProof/>
            <w:webHidden/>
          </w:rPr>
          <w:instrText xml:space="preserve"> PAGEREF _Toc230602045 \h </w:instrText>
        </w:r>
        <w:r w:rsidRPr="008C2843">
          <w:rPr>
            <w:rFonts w:ascii="Times New Roman" w:hAnsi="Times New Roman" w:cs="Times New Roman"/>
            <w:noProof/>
            <w:webHidden/>
          </w:rPr>
        </w:r>
        <w:r w:rsidRPr="008C2843">
          <w:rPr>
            <w:rFonts w:ascii="Times New Roman" w:hAnsi="Times New Roman" w:cs="Times New Roman"/>
            <w:noProof/>
            <w:webHidden/>
          </w:rPr>
          <w:fldChar w:fldCharType="separate"/>
        </w:r>
        <w:r w:rsidRPr="008C2843">
          <w:rPr>
            <w:rFonts w:ascii="Times New Roman" w:hAnsi="Times New Roman" w:cs="Times New Roman"/>
            <w:noProof/>
            <w:webHidden/>
          </w:rPr>
          <w:t>13</w:t>
        </w:r>
        <w:r w:rsidRPr="008C2843">
          <w:rPr>
            <w:rFonts w:ascii="Times New Roman" w:hAnsi="Times New Roman" w:cs="Times New Roman"/>
            <w:noProof/>
            <w:webHidden/>
          </w:rPr>
          <w:fldChar w:fldCharType="end"/>
        </w:r>
      </w:hyperlink>
    </w:p>
    <w:p w14:paraId="2E340571" w14:textId="6D7CA7C4" w:rsidR="008C2843" w:rsidRPr="008C2843" w:rsidRDefault="008C2843" w:rsidP="008C2843">
      <w:pPr>
        <w:pStyle w:val="TableofFigures"/>
        <w:tabs>
          <w:tab w:val="right" w:leader="dot" w:pos="9016"/>
        </w:tabs>
        <w:spacing w:line="360" w:lineRule="auto"/>
        <w:rPr>
          <w:rFonts w:ascii="Times New Roman" w:eastAsiaTheme="minorEastAsia" w:hAnsi="Times New Roman" w:cs="Times New Roman"/>
          <w:noProof/>
          <w:kern w:val="2"/>
          <w:lang w:eastAsia="en-GB"/>
          <w14:ligatures w14:val="standardContextual"/>
        </w:rPr>
      </w:pPr>
      <w:hyperlink w:anchor="_Toc230602046" w:history="1">
        <w:r w:rsidRPr="008C2843">
          <w:rPr>
            <w:rStyle w:val="Hyperlink"/>
            <w:rFonts w:ascii="Times New Roman" w:hAnsi="Times New Roman" w:cs="Times New Roman"/>
            <w:noProof/>
          </w:rPr>
          <w:t>Table 2 - Smart Cane Comparison</w:t>
        </w:r>
        <w:r w:rsidRPr="008C2843">
          <w:rPr>
            <w:rFonts w:ascii="Times New Roman" w:hAnsi="Times New Roman" w:cs="Times New Roman"/>
            <w:noProof/>
            <w:webHidden/>
          </w:rPr>
          <w:tab/>
        </w:r>
        <w:r w:rsidRPr="008C2843">
          <w:rPr>
            <w:rFonts w:ascii="Times New Roman" w:hAnsi="Times New Roman" w:cs="Times New Roman"/>
            <w:noProof/>
            <w:webHidden/>
          </w:rPr>
          <w:fldChar w:fldCharType="begin"/>
        </w:r>
        <w:r w:rsidRPr="008C2843">
          <w:rPr>
            <w:rFonts w:ascii="Times New Roman" w:hAnsi="Times New Roman" w:cs="Times New Roman"/>
            <w:noProof/>
            <w:webHidden/>
          </w:rPr>
          <w:instrText xml:space="preserve"> PAGEREF _Toc230602046 \h </w:instrText>
        </w:r>
        <w:r w:rsidRPr="008C2843">
          <w:rPr>
            <w:rFonts w:ascii="Times New Roman" w:hAnsi="Times New Roman" w:cs="Times New Roman"/>
            <w:noProof/>
            <w:webHidden/>
          </w:rPr>
        </w:r>
        <w:r w:rsidRPr="008C2843">
          <w:rPr>
            <w:rFonts w:ascii="Times New Roman" w:hAnsi="Times New Roman" w:cs="Times New Roman"/>
            <w:noProof/>
            <w:webHidden/>
          </w:rPr>
          <w:fldChar w:fldCharType="separate"/>
        </w:r>
        <w:r w:rsidRPr="008C2843">
          <w:rPr>
            <w:rFonts w:ascii="Times New Roman" w:hAnsi="Times New Roman" w:cs="Times New Roman"/>
            <w:noProof/>
            <w:webHidden/>
          </w:rPr>
          <w:t>14</w:t>
        </w:r>
        <w:r w:rsidRPr="008C2843">
          <w:rPr>
            <w:rFonts w:ascii="Times New Roman" w:hAnsi="Times New Roman" w:cs="Times New Roman"/>
            <w:noProof/>
            <w:webHidden/>
          </w:rPr>
          <w:fldChar w:fldCharType="end"/>
        </w:r>
      </w:hyperlink>
    </w:p>
    <w:p w14:paraId="7EBF656A" w14:textId="1CC18F54" w:rsidR="008C2843" w:rsidRDefault="008C2843" w:rsidP="008C2843">
      <w:pPr>
        <w:spacing w:line="360" w:lineRule="auto"/>
        <w:jc w:val="both"/>
        <w:rPr>
          <w:rFonts w:ascii="Times New Roman" w:hAnsi="Times New Roman" w:cs="Times New Roman"/>
        </w:rPr>
      </w:pPr>
      <w:r w:rsidRPr="008C2843">
        <w:rPr>
          <w:rFonts w:ascii="Times New Roman" w:hAnsi="Times New Roman" w:cs="Times New Roman"/>
          <w:sz w:val="28"/>
          <w:szCs w:val="28"/>
        </w:rPr>
        <w:fldChar w:fldCharType="end"/>
      </w:r>
    </w:p>
    <w:p w14:paraId="523A7327" w14:textId="77777777" w:rsidR="008C2843" w:rsidRDefault="008C2843" w:rsidP="00C848C9">
      <w:pPr>
        <w:spacing w:line="360" w:lineRule="auto"/>
        <w:jc w:val="both"/>
        <w:rPr>
          <w:rFonts w:ascii="Times New Roman" w:hAnsi="Times New Roman" w:cs="Times New Roman"/>
        </w:rPr>
      </w:pPr>
    </w:p>
    <w:p w14:paraId="052F0939" w14:textId="77777777" w:rsidR="008C2843" w:rsidRDefault="008C2843" w:rsidP="00C848C9">
      <w:pPr>
        <w:spacing w:line="360" w:lineRule="auto"/>
        <w:jc w:val="both"/>
        <w:rPr>
          <w:rFonts w:ascii="Times New Roman" w:hAnsi="Times New Roman" w:cs="Times New Roman"/>
        </w:rPr>
      </w:pPr>
    </w:p>
    <w:p w14:paraId="53282BE3" w14:textId="77777777" w:rsidR="008C2843" w:rsidRDefault="008C2843" w:rsidP="00C848C9">
      <w:pPr>
        <w:spacing w:line="360" w:lineRule="auto"/>
        <w:jc w:val="both"/>
        <w:rPr>
          <w:rFonts w:ascii="Times New Roman" w:hAnsi="Times New Roman" w:cs="Times New Roman"/>
        </w:rPr>
      </w:pPr>
    </w:p>
    <w:p w14:paraId="4E43A475" w14:textId="77777777" w:rsidR="008C2843" w:rsidRDefault="008C2843" w:rsidP="00C848C9">
      <w:pPr>
        <w:spacing w:line="360" w:lineRule="auto"/>
        <w:jc w:val="both"/>
        <w:rPr>
          <w:rFonts w:ascii="Times New Roman" w:hAnsi="Times New Roman" w:cs="Times New Roman"/>
        </w:rPr>
      </w:pPr>
    </w:p>
    <w:p w14:paraId="67F95BA2" w14:textId="77777777" w:rsidR="008C2843" w:rsidRDefault="008C2843" w:rsidP="00C848C9">
      <w:pPr>
        <w:spacing w:line="360" w:lineRule="auto"/>
        <w:jc w:val="both"/>
        <w:rPr>
          <w:rFonts w:ascii="Times New Roman" w:hAnsi="Times New Roman" w:cs="Times New Roman"/>
        </w:rPr>
      </w:pPr>
    </w:p>
    <w:p w14:paraId="707B8ADF" w14:textId="77777777" w:rsidR="008C2843" w:rsidRDefault="008C2843" w:rsidP="00C848C9">
      <w:pPr>
        <w:spacing w:line="360" w:lineRule="auto"/>
        <w:jc w:val="both"/>
        <w:rPr>
          <w:rFonts w:ascii="Times New Roman" w:hAnsi="Times New Roman" w:cs="Times New Roman"/>
        </w:rPr>
      </w:pPr>
    </w:p>
    <w:p w14:paraId="4F695305" w14:textId="77777777" w:rsidR="008C2843" w:rsidRDefault="008C2843" w:rsidP="00C848C9">
      <w:pPr>
        <w:spacing w:line="360" w:lineRule="auto"/>
        <w:jc w:val="both"/>
        <w:rPr>
          <w:rFonts w:ascii="Times New Roman" w:hAnsi="Times New Roman" w:cs="Times New Roman"/>
        </w:rPr>
      </w:pPr>
    </w:p>
    <w:p w14:paraId="40D84EE4" w14:textId="77777777" w:rsidR="008C2843" w:rsidRDefault="008C2843" w:rsidP="00C848C9">
      <w:pPr>
        <w:spacing w:line="360" w:lineRule="auto"/>
        <w:jc w:val="both"/>
        <w:rPr>
          <w:rFonts w:ascii="Times New Roman" w:hAnsi="Times New Roman" w:cs="Times New Roman"/>
        </w:rPr>
      </w:pPr>
    </w:p>
    <w:p w14:paraId="1EB743F1" w14:textId="77777777" w:rsidR="00DC31A1" w:rsidRDefault="00DC31A1" w:rsidP="00C848C9">
      <w:pPr>
        <w:spacing w:line="360" w:lineRule="auto"/>
        <w:jc w:val="both"/>
        <w:rPr>
          <w:rFonts w:ascii="Times New Roman" w:hAnsi="Times New Roman" w:cs="Times New Roman"/>
        </w:rPr>
      </w:pPr>
    </w:p>
    <w:p w14:paraId="247D6B72" w14:textId="77777777" w:rsidR="00DC31A1" w:rsidRDefault="00DC31A1" w:rsidP="00C848C9">
      <w:pPr>
        <w:spacing w:line="360" w:lineRule="auto"/>
        <w:jc w:val="both"/>
        <w:rPr>
          <w:rFonts w:ascii="Times New Roman" w:hAnsi="Times New Roman" w:cs="Times New Roman"/>
        </w:rPr>
      </w:pPr>
    </w:p>
    <w:p w14:paraId="49967866" w14:textId="77777777" w:rsidR="008C2843" w:rsidRDefault="008C2843" w:rsidP="00C848C9">
      <w:pPr>
        <w:spacing w:line="360" w:lineRule="auto"/>
        <w:jc w:val="both"/>
        <w:rPr>
          <w:rFonts w:ascii="Times New Roman" w:hAnsi="Times New Roman" w:cs="Times New Roman"/>
        </w:rPr>
      </w:pPr>
    </w:p>
    <w:p w14:paraId="0DB9AFD3" w14:textId="51474F39" w:rsidR="00F6126C" w:rsidRPr="00C848C9" w:rsidRDefault="00C848C9" w:rsidP="008E6F2D">
      <w:pPr>
        <w:pStyle w:val="Heading1"/>
        <w:spacing w:line="360" w:lineRule="auto"/>
        <w:jc w:val="both"/>
        <w:rPr>
          <w:rFonts w:ascii="Times New Roman" w:hAnsi="Times New Roman" w:cs="Times New Roman"/>
          <w:color w:val="000000" w:themeColor="text1"/>
          <w:sz w:val="32"/>
          <w:szCs w:val="32"/>
          <w:u w:val="single"/>
        </w:rPr>
      </w:pPr>
      <w:bookmarkStart w:id="3" w:name="_Toc230693016"/>
      <w:r w:rsidRPr="00402C4E">
        <w:rPr>
          <w:rFonts w:ascii="Times New Roman" w:hAnsi="Times New Roman" w:cs="Times New Roman"/>
          <w:color w:val="000000" w:themeColor="text1"/>
          <w:sz w:val="32"/>
          <w:szCs w:val="32"/>
          <w:u w:val="single"/>
        </w:rPr>
        <w:lastRenderedPageBreak/>
        <w:t>Abstract</w:t>
      </w:r>
      <w:bookmarkEnd w:id="3"/>
    </w:p>
    <w:p w14:paraId="329383FF" w14:textId="2F36AFE0" w:rsidR="00402C4E" w:rsidRDefault="00402C4E" w:rsidP="00402C4E">
      <w:pPr>
        <w:spacing w:line="360" w:lineRule="auto"/>
        <w:jc w:val="both"/>
        <w:rPr>
          <w:rFonts w:ascii="Times New Roman" w:hAnsi="Times New Roman" w:cs="Times New Roman"/>
          <w:color w:val="000000" w:themeColor="text1"/>
        </w:rPr>
      </w:pPr>
      <w:r w:rsidRPr="00402C4E">
        <w:rPr>
          <w:rFonts w:ascii="Times New Roman" w:hAnsi="Times New Roman" w:cs="Times New Roman"/>
          <w:color w:val="000000" w:themeColor="text1"/>
        </w:rPr>
        <w:t>This report presents the design, development, and evaluation of a low</w:t>
      </w:r>
      <w:r w:rsidR="00FB5C29">
        <w:rPr>
          <w:rFonts w:ascii="Times New Roman" w:hAnsi="Times New Roman" w:cs="Times New Roman"/>
          <w:color w:val="000000" w:themeColor="text1"/>
        </w:rPr>
        <w:t xml:space="preserve"> </w:t>
      </w:r>
      <w:r w:rsidRPr="00402C4E">
        <w:rPr>
          <w:rFonts w:ascii="Times New Roman" w:hAnsi="Times New Roman" w:cs="Times New Roman"/>
          <w:color w:val="000000" w:themeColor="text1"/>
        </w:rPr>
        <w:t>cost electronic blind assist cane intended to improve obstacle awareness and user safety for visually impaired individuals. The project aimed to address limitations associated with traditional white canes</w:t>
      </w:r>
      <w:r>
        <w:rPr>
          <w:rFonts w:ascii="Times New Roman" w:hAnsi="Times New Roman" w:cs="Times New Roman"/>
          <w:color w:val="000000" w:themeColor="text1"/>
        </w:rPr>
        <w:t xml:space="preserve"> and </w:t>
      </w:r>
      <w:r w:rsidR="007A6200">
        <w:rPr>
          <w:rFonts w:ascii="Times New Roman" w:hAnsi="Times New Roman" w:cs="Times New Roman"/>
          <w:color w:val="000000" w:themeColor="text1"/>
        </w:rPr>
        <w:t>high cost</w:t>
      </w:r>
      <w:r>
        <w:rPr>
          <w:rFonts w:ascii="Times New Roman" w:hAnsi="Times New Roman" w:cs="Times New Roman"/>
          <w:color w:val="000000" w:themeColor="text1"/>
        </w:rPr>
        <w:t xml:space="preserve"> complex smart canes. </w:t>
      </w:r>
      <w:r w:rsidRPr="00402C4E">
        <w:rPr>
          <w:rFonts w:ascii="Times New Roman" w:hAnsi="Times New Roman" w:cs="Times New Roman"/>
          <w:color w:val="000000" w:themeColor="text1"/>
        </w:rPr>
        <w:t>The final prototype incorporated an Arduino Nano microcontroller, dual ultrasonic sensors, vibration</w:t>
      </w:r>
      <w:r>
        <w:rPr>
          <w:rFonts w:ascii="Times New Roman" w:hAnsi="Times New Roman" w:cs="Times New Roman"/>
          <w:color w:val="000000" w:themeColor="text1"/>
        </w:rPr>
        <w:t xml:space="preserve"> </w:t>
      </w:r>
      <w:r w:rsidRPr="00402C4E">
        <w:rPr>
          <w:rFonts w:ascii="Times New Roman" w:hAnsi="Times New Roman" w:cs="Times New Roman"/>
          <w:color w:val="000000" w:themeColor="text1"/>
        </w:rPr>
        <w:t>based haptic feedback system, rechargeable battery supply, and telescopic aluminium cane structure.</w:t>
      </w:r>
    </w:p>
    <w:p w14:paraId="496B616C" w14:textId="77777777" w:rsidR="00402C4E" w:rsidRPr="00402C4E" w:rsidRDefault="00402C4E" w:rsidP="00402C4E">
      <w:pPr>
        <w:spacing w:line="360" w:lineRule="auto"/>
        <w:jc w:val="both"/>
        <w:rPr>
          <w:rFonts w:ascii="Times New Roman" w:hAnsi="Times New Roman" w:cs="Times New Roman"/>
          <w:color w:val="000000" w:themeColor="text1"/>
        </w:rPr>
      </w:pPr>
    </w:p>
    <w:p w14:paraId="603B9245" w14:textId="1291BCE1" w:rsidR="00402C4E" w:rsidRDefault="00402C4E" w:rsidP="00402C4E">
      <w:pPr>
        <w:spacing w:line="360" w:lineRule="auto"/>
        <w:jc w:val="both"/>
        <w:rPr>
          <w:rFonts w:ascii="Times New Roman" w:hAnsi="Times New Roman" w:cs="Times New Roman"/>
          <w:color w:val="000000" w:themeColor="text1"/>
        </w:rPr>
      </w:pPr>
      <w:r w:rsidRPr="00402C4E">
        <w:rPr>
          <w:rFonts w:ascii="Times New Roman" w:hAnsi="Times New Roman" w:cs="Times New Roman"/>
          <w:color w:val="000000" w:themeColor="text1"/>
        </w:rPr>
        <w:t>The dual-sensor configuration enabled the detection of both ground</w:t>
      </w:r>
      <w:r>
        <w:rPr>
          <w:rFonts w:ascii="Times New Roman" w:hAnsi="Times New Roman" w:cs="Times New Roman"/>
          <w:color w:val="000000" w:themeColor="text1"/>
        </w:rPr>
        <w:t xml:space="preserve"> </w:t>
      </w:r>
      <w:r w:rsidRPr="00402C4E">
        <w:rPr>
          <w:rFonts w:ascii="Times New Roman" w:hAnsi="Times New Roman" w:cs="Times New Roman"/>
          <w:color w:val="000000" w:themeColor="text1"/>
        </w:rPr>
        <w:t xml:space="preserve">level and overhead obstacles, improving environmental awareness compared to </w:t>
      </w:r>
      <w:r>
        <w:rPr>
          <w:rFonts w:ascii="Times New Roman" w:hAnsi="Times New Roman" w:cs="Times New Roman"/>
          <w:color w:val="000000" w:themeColor="text1"/>
        </w:rPr>
        <w:t>other</w:t>
      </w:r>
      <w:r w:rsidRPr="00402C4E">
        <w:rPr>
          <w:rFonts w:ascii="Times New Roman" w:hAnsi="Times New Roman" w:cs="Times New Roman"/>
          <w:color w:val="000000" w:themeColor="text1"/>
        </w:rPr>
        <w:t xml:space="preserve"> mobility aids. Testing demonstrated that the system was capable of detecting obstacles almost instantly within the programmed operating ranges while achieving an estimated </w:t>
      </w:r>
      <w:r>
        <w:rPr>
          <w:rFonts w:ascii="Times New Roman" w:hAnsi="Times New Roman" w:cs="Times New Roman"/>
          <w:color w:val="000000" w:themeColor="text1"/>
        </w:rPr>
        <w:t xml:space="preserve">continuous </w:t>
      </w:r>
      <w:r w:rsidRPr="00402C4E">
        <w:rPr>
          <w:rFonts w:ascii="Times New Roman" w:hAnsi="Times New Roman" w:cs="Times New Roman"/>
          <w:color w:val="000000" w:themeColor="text1"/>
        </w:rPr>
        <w:t>battery life of approximately 12 hours. In addition, the prototype achieved a total cost of approximately £87.27, remaining significantly cheaper than many existing commercial smart canes currently available.</w:t>
      </w:r>
    </w:p>
    <w:p w14:paraId="11A138C3" w14:textId="77777777" w:rsidR="00402C4E" w:rsidRPr="00402C4E" w:rsidRDefault="00402C4E" w:rsidP="00402C4E">
      <w:pPr>
        <w:spacing w:line="360" w:lineRule="auto"/>
        <w:jc w:val="both"/>
        <w:rPr>
          <w:rFonts w:ascii="Times New Roman" w:hAnsi="Times New Roman" w:cs="Times New Roman"/>
          <w:color w:val="000000" w:themeColor="text1"/>
        </w:rPr>
      </w:pPr>
    </w:p>
    <w:p w14:paraId="68674997" w14:textId="31A72F3D" w:rsidR="00402C4E" w:rsidRPr="00402C4E" w:rsidRDefault="00402C4E" w:rsidP="00402C4E">
      <w:pPr>
        <w:spacing w:line="360" w:lineRule="auto"/>
        <w:jc w:val="both"/>
        <w:rPr>
          <w:rFonts w:ascii="Times New Roman" w:hAnsi="Times New Roman" w:cs="Times New Roman"/>
          <w:color w:val="000000" w:themeColor="text1"/>
        </w:rPr>
      </w:pPr>
      <w:r w:rsidRPr="00402C4E">
        <w:rPr>
          <w:rFonts w:ascii="Times New Roman" w:hAnsi="Times New Roman" w:cs="Times New Roman"/>
          <w:color w:val="000000" w:themeColor="text1"/>
        </w:rPr>
        <w:t xml:space="preserve">Throughout development, several engineering limitations and design </w:t>
      </w:r>
      <w:r w:rsidR="00FB5C29" w:rsidRPr="00402C4E">
        <w:rPr>
          <w:rFonts w:ascii="Times New Roman" w:hAnsi="Times New Roman" w:cs="Times New Roman"/>
          <w:color w:val="000000" w:themeColor="text1"/>
        </w:rPr>
        <w:t>trade</w:t>
      </w:r>
      <w:r w:rsidR="00FB5C29">
        <w:rPr>
          <w:rFonts w:ascii="Times New Roman" w:hAnsi="Times New Roman" w:cs="Times New Roman"/>
          <w:color w:val="000000" w:themeColor="text1"/>
        </w:rPr>
        <w:t>-</w:t>
      </w:r>
      <w:r w:rsidR="00FB5C29" w:rsidRPr="00402C4E">
        <w:rPr>
          <w:rFonts w:ascii="Times New Roman" w:hAnsi="Times New Roman" w:cs="Times New Roman"/>
          <w:color w:val="000000" w:themeColor="text1"/>
        </w:rPr>
        <w:t>offs</w:t>
      </w:r>
      <w:r w:rsidRPr="00402C4E">
        <w:rPr>
          <w:rFonts w:ascii="Times New Roman" w:hAnsi="Times New Roman" w:cs="Times New Roman"/>
          <w:color w:val="000000" w:themeColor="text1"/>
        </w:rPr>
        <w:t xml:space="preserve"> were identified, including increased weight caused by the external electronic enclosure and limited haptic feedback functionality. Overall, the project successfully demonstrated the feasibility of developing an affordable and functional smart mobility aid</w:t>
      </w:r>
      <w:r w:rsidR="00574935">
        <w:rPr>
          <w:rFonts w:ascii="Times New Roman" w:hAnsi="Times New Roman" w:cs="Times New Roman"/>
          <w:color w:val="000000" w:themeColor="text1"/>
        </w:rPr>
        <w:t>.</w:t>
      </w:r>
      <w:r w:rsidRPr="00402C4E">
        <w:rPr>
          <w:rFonts w:ascii="Times New Roman" w:hAnsi="Times New Roman" w:cs="Times New Roman"/>
          <w:color w:val="000000" w:themeColor="text1"/>
        </w:rPr>
        <w:t xml:space="preserve"> </w:t>
      </w:r>
    </w:p>
    <w:p w14:paraId="09D21C36" w14:textId="77777777" w:rsidR="00C848C9" w:rsidRPr="00402C4E" w:rsidRDefault="00C848C9" w:rsidP="008E6F2D">
      <w:pPr>
        <w:spacing w:line="360" w:lineRule="auto"/>
        <w:jc w:val="both"/>
        <w:rPr>
          <w:rFonts w:ascii="Times New Roman" w:hAnsi="Times New Roman" w:cs="Times New Roman"/>
          <w:color w:val="000000" w:themeColor="text1"/>
        </w:rPr>
      </w:pPr>
    </w:p>
    <w:p w14:paraId="40670543" w14:textId="03CA66F8" w:rsidR="00C848C9" w:rsidRPr="00C848C9" w:rsidRDefault="00C848C9" w:rsidP="008E6F2D">
      <w:pPr>
        <w:pStyle w:val="Heading1"/>
        <w:spacing w:line="360" w:lineRule="auto"/>
        <w:jc w:val="both"/>
        <w:rPr>
          <w:rFonts w:ascii="Times New Roman" w:hAnsi="Times New Roman" w:cs="Times New Roman"/>
          <w:color w:val="000000" w:themeColor="text1"/>
          <w:sz w:val="32"/>
          <w:szCs w:val="32"/>
          <w:u w:val="single"/>
        </w:rPr>
      </w:pPr>
      <w:bookmarkStart w:id="4" w:name="_Toc230693017"/>
      <w:r w:rsidRPr="00C848C9">
        <w:rPr>
          <w:rFonts w:ascii="Times New Roman" w:hAnsi="Times New Roman" w:cs="Times New Roman"/>
          <w:color w:val="000000" w:themeColor="text1"/>
          <w:sz w:val="32"/>
          <w:szCs w:val="32"/>
          <w:u w:val="single"/>
        </w:rPr>
        <w:t>Introduction</w:t>
      </w:r>
      <w:bookmarkEnd w:id="4"/>
    </w:p>
    <w:p w14:paraId="618E7102" w14:textId="24C7782B" w:rsidR="00C848C9" w:rsidRPr="008E6F2D" w:rsidRDefault="008E6F2D" w:rsidP="008E6F2D">
      <w:pPr>
        <w:pStyle w:val="Heading2"/>
        <w:spacing w:line="360" w:lineRule="auto"/>
        <w:jc w:val="both"/>
        <w:rPr>
          <w:rFonts w:ascii="Times New Roman" w:hAnsi="Times New Roman" w:cs="Times New Roman"/>
          <w:color w:val="000000" w:themeColor="text1"/>
          <w:sz w:val="28"/>
          <w:szCs w:val="28"/>
          <w:u w:val="single"/>
        </w:rPr>
      </w:pPr>
      <w:bookmarkStart w:id="5" w:name="_Toc230693018"/>
      <w:r w:rsidRPr="008E6F2D">
        <w:rPr>
          <w:rFonts w:ascii="Times New Roman" w:hAnsi="Times New Roman" w:cs="Times New Roman"/>
          <w:color w:val="000000" w:themeColor="text1"/>
          <w:sz w:val="28"/>
          <w:szCs w:val="28"/>
          <w:u w:val="single"/>
        </w:rPr>
        <w:t>Background</w:t>
      </w:r>
      <w:bookmarkEnd w:id="5"/>
    </w:p>
    <w:p w14:paraId="266B1D7C" w14:textId="48786FBD" w:rsidR="006B1680" w:rsidRPr="006B1680" w:rsidRDefault="006B1680" w:rsidP="006B1680">
      <w:pPr>
        <w:spacing w:line="360" w:lineRule="auto"/>
        <w:jc w:val="both"/>
        <w:rPr>
          <w:rFonts w:ascii="Times New Roman" w:hAnsi="Times New Roman" w:cs="Times New Roman"/>
          <w:color w:val="000000" w:themeColor="text1"/>
        </w:rPr>
      </w:pPr>
      <w:r w:rsidRPr="006B1680">
        <w:rPr>
          <w:rFonts w:ascii="Times New Roman" w:hAnsi="Times New Roman" w:cs="Times New Roman"/>
          <w:color w:val="000000" w:themeColor="text1"/>
        </w:rPr>
        <w:t xml:space="preserve">Sight loss continues to be a major global issue, creating significant challenges in mobility, independence, and everyday safety for affected individuals. In the UK alone, over 2 million people currently live with sight loss severe enough to affect daily life, with this figure projected to exceed 4 million by 2050 </w:t>
      </w:r>
      <w:r w:rsidR="009415EB" w:rsidRPr="009415EB">
        <w:rPr>
          <w:rFonts w:ascii="Times New Roman" w:hAnsi="Times New Roman" w:cs="Times New Roman"/>
          <w:color w:val="000000" w:themeColor="text1"/>
        </w:rPr>
        <w:t>(RNIB, 2024)</w:t>
      </w:r>
      <w:r w:rsidR="009415EB">
        <w:rPr>
          <w:rFonts w:ascii="Times New Roman" w:hAnsi="Times New Roman" w:cs="Times New Roman"/>
          <w:color w:val="000000" w:themeColor="text1"/>
        </w:rPr>
        <w:t>.</w:t>
      </w:r>
      <w:r w:rsidR="009415EB" w:rsidRPr="009415EB">
        <w:rPr>
          <w:rFonts w:ascii="Times New Roman" w:hAnsi="Times New Roman" w:cs="Times New Roman"/>
          <w:color w:val="000000" w:themeColor="text1"/>
        </w:rPr>
        <w:t xml:space="preserve"> </w:t>
      </w:r>
      <w:r w:rsidRPr="006B1680">
        <w:rPr>
          <w:rFonts w:ascii="Times New Roman" w:hAnsi="Times New Roman" w:cs="Times New Roman"/>
          <w:color w:val="000000" w:themeColor="text1"/>
        </w:rPr>
        <w:t>Globally, the World Health Organization estimates that approximately 2.2 billion people experience some form of visual impairment, highlighting the growing demand for effective assistive technologies (</w:t>
      </w:r>
      <w:r w:rsidRPr="006A4290">
        <w:rPr>
          <w:rFonts w:ascii="Times New Roman" w:hAnsi="Times New Roman" w:cs="Times New Roman"/>
          <w:color w:val="000000" w:themeColor="text1"/>
        </w:rPr>
        <w:t>World Health Organization, 2023</w:t>
      </w:r>
      <w:r w:rsidRPr="006B1680">
        <w:rPr>
          <w:rFonts w:ascii="Times New Roman" w:hAnsi="Times New Roman" w:cs="Times New Roman"/>
          <w:color w:val="000000" w:themeColor="text1"/>
        </w:rPr>
        <w:t>).</w:t>
      </w:r>
    </w:p>
    <w:p w14:paraId="5B8D552B" w14:textId="77777777" w:rsidR="006B1680" w:rsidRDefault="006B1680" w:rsidP="006B1680">
      <w:pPr>
        <w:spacing w:line="360" w:lineRule="auto"/>
        <w:jc w:val="both"/>
        <w:rPr>
          <w:rFonts w:ascii="Times New Roman" w:hAnsi="Times New Roman" w:cs="Times New Roman"/>
          <w:color w:val="000000" w:themeColor="text1"/>
        </w:rPr>
      </w:pPr>
    </w:p>
    <w:p w14:paraId="7656F2F0" w14:textId="6C2E9E63" w:rsidR="006B1680" w:rsidRPr="006B1680" w:rsidRDefault="00574935" w:rsidP="006B1680">
      <w:pPr>
        <w:spacing w:line="360" w:lineRule="auto"/>
        <w:jc w:val="both"/>
        <w:rPr>
          <w:rFonts w:ascii="Times New Roman" w:hAnsi="Times New Roman" w:cs="Times New Roman"/>
          <w:color w:val="000000" w:themeColor="text1"/>
        </w:rPr>
      </w:pPr>
      <w:r w:rsidRPr="00574935">
        <w:rPr>
          <w:rFonts w:ascii="Times New Roman" w:hAnsi="Times New Roman" w:cs="Times New Roman"/>
          <w:color w:val="000000" w:themeColor="text1"/>
        </w:rPr>
        <w:lastRenderedPageBreak/>
        <w:t>Traditional white canes remain widely used due to their simplicity, reliability, and low cost.</w:t>
      </w:r>
      <w:r>
        <w:rPr>
          <w:rFonts w:ascii="Times New Roman" w:hAnsi="Times New Roman" w:cs="Times New Roman"/>
          <w:color w:val="000000" w:themeColor="text1"/>
        </w:rPr>
        <w:t xml:space="preserve"> </w:t>
      </w:r>
      <w:r w:rsidR="006B1680" w:rsidRPr="006B1680">
        <w:rPr>
          <w:rFonts w:ascii="Times New Roman" w:hAnsi="Times New Roman" w:cs="Times New Roman"/>
          <w:color w:val="000000" w:themeColor="text1"/>
        </w:rPr>
        <w:t>However, they are limited to short</w:t>
      </w:r>
      <w:r w:rsidR="00011483">
        <w:rPr>
          <w:rFonts w:ascii="Times New Roman" w:hAnsi="Times New Roman" w:cs="Times New Roman"/>
          <w:color w:val="000000" w:themeColor="text1"/>
        </w:rPr>
        <w:t xml:space="preserve"> </w:t>
      </w:r>
      <w:r w:rsidR="006B1680" w:rsidRPr="006B1680">
        <w:rPr>
          <w:rFonts w:ascii="Times New Roman" w:hAnsi="Times New Roman" w:cs="Times New Roman"/>
          <w:color w:val="000000" w:themeColor="text1"/>
        </w:rPr>
        <w:t>range ground</w:t>
      </w:r>
      <w:r w:rsidR="00011483">
        <w:rPr>
          <w:rFonts w:ascii="Times New Roman" w:hAnsi="Times New Roman" w:cs="Times New Roman"/>
          <w:color w:val="000000" w:themeColor="text1"/>
        </w:rPr>
        <w:t xml:space="preserve"> </w:t>
      </w:r>
      <w:r w:rsidR="006B1680" w:rsidRPr="006B1680">
        <w:rPr>
          <w:rFonts w:ascii="Times New Roman" w:hAnsi="Times New Roman" w:cs="Times New Roman"/>
          <w:color w:val="000000" w:themeColor="text1"/>
        </w:rPr>
        <w:t xml:space="preserve">level obstacle detection, meaning hazards above waist height can often go undetected. This creates safety risks in environments containing overhead obstacles such as signs or tree branches. Research by </w:t>
      </w:r>
      <w:r w:rsidR="006B1680" w:rsidRPr="006A4290">
        <w:rPr>
          <w:rFonts w:ascii="Times New Roman" w:hAnsi="Times New Roman" w:cs="Times New Roman"/>
          <w:color w:val="000000" w:themeColor="text1"/>
        </w:rPr>
        <w:t>Hersh and Ramirez (2018)</w:t>
      </w:r>
      <w:r w:rsidR="006B1680" w:rsidRPr="006B1680">
        <w:rPr>
          <w:rFonts w:ascii="Times New Roman" w:hAnsi="Times New Roman" w:cs="Times New Roman"/>
          <w:color w:val="000000" w:themeColor="text1"/>
        </w:rPr>
        <w:t xml:space="preserve"> demonstrated that electronic long canes can improve obstacle detection and reduce collisions in urban environments</w:t>
      </w:r>
      <w:r>
        <w:rPr>
          <w:rFonts w:ascii="Times New Roman" w:hAnsi="Times New Roman" w:cs="Times New Roman"/>
          <w:color w:val="000000" w:themeColor="text1"/>
        </w:rPr>
        <w:t>.</w:t>
      </w:r>
    </w:p>
    <w:p w14:paraId="0803D11F" w14:textId="77777777" w:rsidR="008E6F2D" w:rsidRDefault="008E6F2D" w:rsidP="008E6F2D">
      <w:pPr>
        <w:spacing w:line="360" w:lineRule="auto"/>
        <w:jc w:val="both"/>
        <w:rPr>
          <w:rFonts w:ascii="Times New Roman" w:hAnsi="Times New Roman" w:cs="Times New Roman"/>
          <w:color w:val="000000" w:themeColor="text1"/>
        </w:rPr>
      </w:pPr>
    </w:p>
    <w:p w14:paraId="026EA478" w14:textId="13D906FF" w:rsidR="00FB5870" w:rsidRPr="006B1680" w:rsidRDefault="00FB5870" w:rsidP="00FB5870">
      <w:pPr>
        <w:pStyle w:val="Heading2"/>
        <w:spacing w:line="360" w:lineRule="auto"/>
        <w:jc w:val="both"/>
        <w:rPr>
          <w:rFonts w:ascii="Times New Roman" w:hAnsi="Times New Roman" w:cs="Times New Roman"/>
          <w:color w:val="000000" w:themeColor="text1"/>
          <w:sz w:val="28"/>
          <w:szCs w:val="28"/>
          <w:u w:val="single"/>
        </w:rPr>
      </w:pPr>
      <w:bookmarkStart w:id="6" w:name="_Toc230693019"/>
      <w:r w:rsidRPr="006B1680">
        <w:rPr>
          <w:rFonts w:ascii="Times New Roman" w:hAnsi="Times New Roman" w:cs="Times New Roman"/>
          <w:color w:val="000000" w:themeColor="text1"/>
          <w:sz w:val="28"/>
          <w:szCs w:val="28"/>
          <w:u w:val="single"/>
        </w:rPr>
        <w:t>Current Limitations of Existing Solutions</w:t>
      </w:r>
      <w:bookmarkEnd w:id="6"/>
    </w:p>
    <w:p w14:paraId="73E17231" w14:textId="764E08C5" w:rsidR="006B1680" w:rsidRPr="006B1680" w:rsidRDefault="006B1680" w:rsidP="00FB5870">
      <w:pPr>
        <w:spacing w:line="360" w:lineRule="auto"/>
        <w:jc w:val="both"/>
        <w:rPr>
          <w:rFonts w:ascii="Times New Roman" w:hAnsi="Times New Roman" w:cs="Times New Roman"/>
          <w:color w:val="000000" w:themeColor="text1"/>
        </w:rPr>
      </w:pPr>
      <w:r w:rsidRPr="006B1680">
        <w:rPr>
          <w:rFonts w:ascii="Times New Roman" w:hAnsi="Times New Roman" w:cs="Times New Roman"/>
          <w:color w:val="000000" w:themeColor="text1"/>
        </w:rPr>
        <w:t xml:space="preserve">Despite recent advancements, many smart cane systems remain inaccessible due to high costs and complex user interfaces. Advanced devices often integrate technologies such as LiDAR, GPS, and smartphone connectivity, resulting in commercial products retailing between £600 </w:t>
      </w:r>
      <w:r>
        <w:rPr>
          <w:rFonts w:ascii="Times New Roman" w:hAnsi="Times New Roman" w:cs="Times New Roman"/>
          <w:color w:val="000000" w:themeColor="text1"/>
        </w:rPr>
        <w:t>-</w:t>
      </w:r>
      <w:r w:rsidRPr="006B1680">
        <w:rPr>
          <w:rFonts w:ascii="Times New Roman" w:hAnsi="Times New Roman" w:cs="Times New Roman"/>
          <w:color w:val="000000" w:themeColor="text1"/>
        </w:rPr>
        <w:t xml:space="preserve"> £800 (</w:t>
      </w:r>
      <w:r w:rsidRPr="006A4290">
        <w:rPr>
          <w:rFonts w:ascii="Times New Roman" w:hAnsi="Times New Roman" w:cs="Times New Roman"/>
          <w:color w:val="000000" w:themeColor="text1"/>
        </w:rPr>
        <w:t>Sound and Sight Technology, 2024</w:t>
      </w:r>
      <w:r w:rsidRPr="006B1680">
        <w:rPr>
          <w:rFonts w:ascii="Times New Roman" w:hAnsi="Times New Roman" w:cs="Times New Roman"/>
          <w:color w:val="000000" w:themeColor="text1"/>
        </w:rPr>
        <w:t>). In addition, overly complicated assistive devices are more likely to be abandoned by users, particularly when requiring extensive technical interaction (</w:t>
      </w:r>
      <w:r w:rsidR="006A4290" w:rsidRPr="006A4290">
        <w:rPr>
          <w:rFonts w:ascii="Times New Roman" w:hAnsi="Times New Roman" w:cs="Times New Roman"/>
          <w:color w:val="000000" w:themeColor="text1"/>
        </w:rPr>
        <w:t xml:space="preserve">Federici, </w:t>
      </w:r>
      <w:proofErr w:type="spellStart"/>
      <w:r w:rsidR="006A4290" w:rsidRPr="006A4290">
        <w:rPr>
          <w:rFonts w:ascii="Times New Roman" w:hAnsi="Times New Roman" w:cs="Times New Roman"/>
          <w:color w:val="000000" w:themeColor="text1"/>
        </w:rPr>
        <w:t>Meloni</w:t>
      </w:r>
      <w:proofErr w:type="spellEnd"/>
      <w:r w:rsidR="006A4290" w:rsidRPr="006A4290">
        <w:rPr>
          <w:rFonts w:ascii="Times New Roman" w:hAnsi="Times New Roman" w:cs="Times New Roman"/>
          <w:color w:val="000000" w:themeColor="text1"/>
        </w:rPr>
        <w:t xml:space="preserve"> and </w:t>
      </w:r>
      <w:proofErr w:type="spellStart"/>
      <w:r w:rsidR="006A4290" w:rsidRPr="006A4290">
        <w:rPr>
          <w:rFonts w:ascii="Times New Roman" w:hAnsi="Times New Roman" w:cs="Times New Roman"/>
          <w:color w:val="000000" w:themeColor="text1"/>
        </w:rPr>
        <w:t>Borsci</w:t>
      </w:r>
      <w:proofErr w:type="spellEnd"/>
      <w:r w:rsidR="006A4290" w:rsidRPr="006A4290">
        <w:rPr>
          <w:rFonts w:ascii="Times New Roman" w:hAnsi="Times New Roman" w:cs="Times New Roman"/>
          <w:color w:val="000000" w:themeColor="text1"/>
        </w:rPr>
        <w:t>, 2016</w:t>
      </w:r>
      <w:r w:rsidRPr="006B1680">
        <w:rPr>
          <w:rFonts w:ascii="Times New Roman" w:hAnsi="Times New Roman" w:cs="Times New Roman"/>
          <w:color w:val="000000" w:themeColor="text1"/>
        </w:rPr>
        <w:t>). Therefore, there remains a clear need for a low</w:t>
      </w:r>
      <w:r w:rsidR="00FB5C29">
        <w:rPr>
          <w:rFonts w:ascii="Times New Roman" w:hAnsi="Times New Roman" w:cs="Times New Roman"/>
          <w:color w:val="000000" w:themeColor="text1"/>
        </w:rPr>
        <w:t xml:space="preserve"> </w:t>
      </w:r>
      <w:r w:rsidRPr="006B1680">
        <w:rPr>
          <w:rFonts w:ascii="Times New Roman" w:hAnsi="Times New Roman" w:cs="Times New Roman"/>
          <w:color w:val="000000" w:themeColor="text1"/>
        </w:rPr>
        <w:t>cost and simple smart mobility aid that improves safety without increasing user complexity</w:t>
      </w:r>
      <w:r w:rsidR="008E6389">
        <w:rPr>
          <w:rFonts w:ascii="Times New Roman" w:hAnsi="Times New Roman" w:cs="Times New Roman"/>
          <w:color w:val="000000" w:themeColor="text1"/>
        </w:rPr>
        <w:t xml:space="preserve"> </w:t>
      </w:r>
      <w:r w:rsidR="008E6389" w:rsidRPr="008E6389">
        <w:rPr>
          <w:rFonts w:ascii="Times New Roman" w:hAnsi="Times New Roman" w:cs="Times New Roman"/>
          <w:color w:val="000000" w:themeColor="text1"/>
        </w:rPr>
        <w:t>(Frenkel, 2014</w:t>
      </w:r>
      <w:r w:rsidR="009A3156">
        <w:rPr>
          <w:rFonts w:ascii="Times New Roman" w:hAnsi="Times New Roman" w:cs="Times New Roman"/>
          <w:color w:val="000000" w:themeColor="text1"/>
        </w:rPr>
        <w:t xml:space="preserve">; </w:t>
      </w:r>
      <w:r w:rsidR="009A3156" w:rsidRPr="009A3156">
        <w:rPr>
          <w:rFonts w:ascii="Times New Roman" w:hAnsi="Times New Roman" w:cs="Times New Roman"/>
          <w:color w:val="000000" w:themeColor="text1"/>
        </w:rPr>
        <w:t>J. Muhsin et al., 2023</w:t>
      </w:r>
      <w:r w:rsidR="008E6389" w:rsidRPr="008E6389">
        <w:rPr>
          <w:rFonts w:ascii="Times New Roman" w:hAnsi="Times New Roman" w:cs="Times New Roman"/>
          <w:color w:val="000000" w:themeColor="text1"/>
        </w:rPr>
        <w:t>)</w:t>
      </w:r>
      <w:r w:rsidRPr="006B1680">
        <w:rPr>
          <w:rFonts w:ascii="Times New Roman" w:hAnsi="Times New Roman" w:cs="Times New Roman"/>
          <w:color w:val="000000" w:themeColor="text1"/>
        </w:rPr>
        <w:t>.</w:t>
      </w:r>
    </w:p>
    <w:p w14:paraId="0D76FC48" w14:textId="77777777" w:rsidR="000D3D7C" w:rsidRDefault="000D3D7C" w:rsidP="00FB5870">
      <w:pPr>
        <w:spacing w:line="360" w:lineRule="auto"/>
        <w:jc w:val="both"/>
        <w:rPr>
          <w:rFonts w:ascii="Times New Roman" w:hAnsi="Times New Roman" w:cs="Times New Roman"/>
          <w:color w:val="000000" w:themeColor="text1"/>
        </w:rPr>
      </w:pPr>
    </w:p>
    <w:p w14:paraId="5DE15B74" w14:textId="70D01EEC" w:rsidR="000D3D7C" w:rsidRPr="006B1680" w:rsidRDefault="000D3D7C" w:rsidP="00922BA1">
      <w:pPr>
        <w:pStyle w:val="Heading2"/>
        <w:spacing w:line="360" w:lineRule="auto"/>
        <w:rPr>
          <w:rFonts w:ascii="Times New Roman" w:hAnsi="Times New Roman" w:cs="Times New Roman"/>
          <w:color w:val="000000" w:themeColor="text1"/>
          <w:sz w:val="28"/>
          <w:szCs w:val="28"/>
          <w:u w:val="single"/>
        </w:rPr>
      </w:pPr>
      <w:bookmarkStart w:id="7" w:name="_Toc230693020"/>
      <w:r w:rsidRPr="006B1680">
        <w:rPr>
          <w:rFonts w:ascii="Times New Roman" w:hAnsi="Times New Roman" w:cs="Times New Roman"/>
          <w:color w:val="000000" w:themeColor="text1"/>
          <w:sz w:val="28"/>
          <w:szCs w:val="28"/>
          <w:u w:val="single"/>
        </w:rPr>
        <w:t>Project Overview</w:t>
      </w:r>
      <w:bookmarkEnd w:id="7"/>
    </w:p>
    <w:p w14:paraId="23F04EFF" w14:textId="628F71EA" w:rsidR="006B1680" w:rsidRDefault="006B1680" w:rsidP="000D3D7C">
      <w:pPr>
        <w:spacing w:line="360" w:lineRule="auto"/>
        <w:jc w:val="both"/>
        <w:rPr>
          <w:rFonts w:ascii="Times New Roman" w:hAnsi="Times New Roman" w:cs="Times New Roman"/>
          <w:color w:val="000000" w:themeColor="text1"/>
        </w:rPr>
      </w:pPr>
      <w:r w:rsidRPr="006B1680">
        <w:rPr>
          <w:rFonts w:ascii="Times New Roman" w:hAnsi="Times New Roman" w:cs="Times New Roman"/>
          <w:color w:val="000000" w:themeColor="text1"/>
        </w:rPr>
        <w:t>The aim of this project was to design and develop a low</w:t>
      </w:r>
      <w:r w:rsidR="00C92F0A">
        <w:rPr>
          <w:rFonts w:ascii="Times New Roman" w:hAnsi="Times New Roman" w:cs="Times New Roman"/>
          <w:color w:val="000000" w:themeColor="text1"/>
        </w:rPr>
        <w:t xml:space="preserve"> </w:t>
      </w:r>
      <w:r w:rsidRPr="006B1680">
        <w:rPr>
          <w:rFonts w:ascii="Times New Roman" w:hAnsi="Times New Roman" w:cs="Times New Roman"/>
          <w:color w:val="000000" w:themeColor="text1"/>
        </w:rPr>
        <w:t>cost electronic blind assist cane capable of improving obstacle awareness and user safety while remaining practical for everyday use</w:t>
      </w:r>
      <w:r w:rsidR="00383C26">
        <w:rPr>
          <w:rFonts w:ascii="Times New Roman" w:hAnsi="Times New Roman" w:cs="Times New Roman"/>
          <w:color w:val="000000" w:themeColor="text1"/>
        </w:rPr>
        <w:t xml:space="preserve"> </w:t>
      </w:r>
      <w:r w:rsidR="00383C26" w:rsidRPr="00383C26">
        <w:rPr>
          <w:rFonts w:ascii="Times New Roman" w:hAnsi="Times New Roman" w:cs="Times New Roman"/>
          <w:color w:val="000000" w:themeColor="text1"/>
        </w:rPr>
        <w:t>(J. Muhsin et al., 2023)</w:t>
      </w:r>
      <w:r w:rsidRPr="006B1680">
        <w:rPr>
          <w:rFonts w:ascii="Times New Roman" w:hAnsi="Times New Roman" w:cs="Times New Roman"/>
          <w:color w:val="000000" w:themeColor="text1"/>
        </w:rPr>
        <w:t>. The prototype uses an Arduino Nano microcontroller, dual ultrasonic sensors, and vibration</w:t>
      </w:r>
      <w:r w:rsidR="00C92F0A">
        <w:rPr>
          <w:rFonts w:ascii="Times New Roman" w:hAnsi="Times New Roman" w:cs="Times New Roman"/>
          <w:color w:val="000000" w:themeColor="text1"/>
        </w:rPr>
        <w:t xml:space="preserve"> </w:t>
      </w:r>
      <w:r w:rsidRPr="006B1680">
        <w:rPr>
          <w:rFonts w:ascii="Times New Roman" w:hAnsi="Times New Roman" w:cs="Times New Roman"/>
          <w:color w:val="000000" w:themeColor="text1"/>
        </w:rPr>
        <w:t>based haptic feedback to detect both ground</w:t>
      </w:r>
      <w:r>
        <w:rPr>
          <w:rFonts w:ascii="Times New Roman" w:hAnsi="Times New Roman" w:cs="Times New Roman"/>
          <w:color w:val="000000" w:themeColor="text1"/>
        </w:rPr>
        <w:t xml:space="preserve"> </w:t>
      </w:r>
      <w:r w:rsidRPr="006B1680">
        <w:rPr>
          <w:rFonts w:ascii="Times New Roman" w:hAnsi="Times New Roman" w:cs="Times New Roman"/>
          <w:color w:val="000000" w:themeColor="text1"/>
        </w:rPr>
        <w:t>level and overhead obstacles. A key objective throughout the project was to maintain a total prototype cost below £100, improving accessibility compared to existing commercial smart cane systems.</w:t>
      </w:r>
    </w:p>
    <w:p w14:paraId="084DBD17" w14:textId="77777777" w:rsidR="00C848C9" w:rsidRPr="008E6F2D" w:rsidRDefault="00C848C9" w:rsidP="008E6F2D">
      <w:pPr>
        <w:spacing w:line="360" w:lineRule="auto"/>
        <w:jc w:val="both"/>
        <w:rPr>
          <w:rFonts w:ascii="Times New Roman" w:hAnsi="Times New Roman" w:cs="Times New Roman"/>
          <w:color w:val="000000" w:themeColor="text1"/>
          <w:highlight w:val="yellow"/>
        </w:rPr>
      </w:pPr>
    </w:p>
    <w:p w14:paraId="41349D66" w14:textId="3E8040BB" w:rsidR="00C848C9" w:rsidRPr="006B1680" w:rsidRDefault="00C848C9" w:rsidP="008E6F2D">
      <w:pPr>
        <w:pStyle w:val="Heading1"/>
        <w:spacing w:line="360" w:lineRule="auto"/>
        <w:jc w:val="both"/>
        <w:rPr>
          <w:rFonts w:ascii="Times New Roman" w:hAnsi="Times New Roman" w:cs="Times New Roman"/>
          <w:color w:val="000000" w:themeColor="text1"/>
          <w:sz w:val="32"/>
          <w:szCs w:val="32"/>
          <w:u w:val="single"/>
        </w:rPr>
      </w:pPr>
      <w:bookmarkStart w:id="8" w:name="_Toc230693021"/>
      <w:r w:rsidRPr="006B1680">
        <w:rPr>
          <w:rFonts w:ascii="Times New Roman" w:hAnsi="Times New Roman" w:cs="Times New Roman"/>
          <w:color w:val="000000" w:themeColor="text1"/>
          <w:sz w:val="32"/>
          <w:szCs w:val="32"/>
          <w:u w:val="single"/>
        </w:rPr>
        <w:t>Updated Research &amp; Design Decisions</w:t>
      </w:r>
      <w:bookmarkEnd w:id="8"/>
    </w:p>
    <w:p w14:paraId="591F837E" w14:textId="77777777" w:rsidR="006B1680" w:rsidRPr="006B1680" w:rsidRDefault="006B1680" w:rsidP="006B1680">
      <w:pPr>
        <w:pStyle w:val="Heading2"/>
        <w:spacing w:line="360" w:lineRule="auto"/>
        <w:rPr>
          <w:rFonts w:ascii="Times New Roman" w:hAnsi="Times New Roman" w:cs="Times New Roman"/>
          <w:color w:val="000000" w:themeColor="text1"/>
          <w:sz w:val="28"/>
          <w:szCs w:val="28"/>
          <w:u w:val="single"/>
        </w:rPr>
      </w:pPr>
      <w:bookmarkStart w:id="9" w:name="_Toc230693022"/>
      <w:r w:rsidRPr="006B1680">
        <w:rPr>
          <w:rFonts w:ascii="Times New Roman" w:hAnsi="Times New Roman" w:cs="Times New Roman"/>
          <w:color w:val="000000" w:themeColor="text1"/>
          <w:sz w:val="28"/>
          <w:szCs w:val="28"/>
          <w:u w:val="single"/>
        </w:rPr>
        <w:t>Sensor Selection</w:t>
      </w:r>
      <w:bookmarkEnd w:id="9"/>
    </w:p>
    <w:p w14:paraId="290454F0" w14:textId="1B9DD0D4" w:rsidR="006B1680" w:rsidRPr="006B1680" w:rsidRDefault="006B1680" w:rsidP="006B1680">
      <w:pPr>
        <w:spacing w:line="360" w:lineRule="auto"/>
        <w:jc w:val="both"/>
        <w:rPr>
          <w:rFonts w:ascii="Times New Roman" w:hAnsi="Times New Roman" w:cs="Times New Roman"/>
          <w:color w:val="000000" w:themeColor="text1"/>
        </w:rPr>
      </w:pPr>
      <w:r w:rsidRPr="006B1680">
        <w:rPr>
          <w:rFonts w:ascii="Times New Roman" w:hAnsi="Times New Roman" w:cs="Times New Roman"/>
          <w:color w:val="000000" w:themeColor="text1"/>
        </w:rPr>
        <w:t xml:space="preserve">One of the main development decisions throughout the project was selecting an appropriate sensing system that balanced affordability, reliability, and ease of implementation. Ultrasonic sensors were chosen due to their relatively low cost, low power consumption, and simple </w:t>
      </w:r>
      <w:r w:rsidRPr="006B1680">
        <w:rPr>
          <w:rFonts w:ascii="Times New Roman" w:hAnsi="Times New Roman" w:cs="Times New Roman"/>
          <w:color w:val="000000" w:themeColor="text1"/>
        </w:rPr>
        <w:lastRenderedPageBreak/>
        <w:t>integration with the Arduino Nano microcontroller</w:t>
      </w:r>
      <w:r w:rsidR="00424132">
        <w:rPr>
          <w:rFonts w:ascii="Times New Roman" w:hAnsi="Times New Roman" w:cs="Times New Roman"/>
          <w:color w:val="000000" w:themeColor="text1"/>
        </w:rPr>
        <w:t xml:space="preserve"> </w:t>
      </w:r>
      <w:r w:rsidR="00424132" w:rsidRPr="00424132">
        <w:rPr>
          <w:rFonts w:ascii="Times New Roman" w:hAnsi="Times New Roman" w:cs="Times New Roman"/>
          <w:color w:val="000000" w:themeColor="text1"/>
        </w:rPr>
        <w:t xml:space="preserve">(Kazi, </w:t>
      </w:r>
      <w:proofErr w:type="spellStart"/>
      <w:r w:rsidR="00424132" w:rsidRPr="00424132">
        <w:rPr>
          <w:rFonts w:ascii="Times New Roman" w:hAnsi="Times New Roman" w:cs="Times New Roman"/>
          <w:color w:val="000000" w:themeColor="text1"/>
        </w:rPr>
        <w:t>Limu</w:t>
      </w:r>
      <w:proofErr w:type="spellEnd"/>
      <w:r w:rsidR="00424132" w:rsidRPr="00424132">
        <w:rPr>
          <w:rFonts w:ascii="Times New Roman" w:hAnsi="Times New Roman" w:cs="Times New Roman"/>
          <w:color w:val="000000" w:themeColor="text1"/>
        </w:rPr>
        <w:t xml:space="preserve"> and Md. </w:t>
      </w:r>
      <w:proofErr w:type="spellStart"/>
      <w:r w:rsidR="00424132" w:rsidRPr="00424132">
        <w:rPr>
          <w:rFonts w:ascii="Times New Roman" w:hAnsi="Times New Roman" w:cs="Times New Roman"/>
          <w:color w:val="000000" w:themeColor="text1"/>
        </w:rPr>
        <w:t>Rakibuzzaman</w:t>
      </w:r>
      <w:proofErr w:type="spellEnd"/>
      <w:r w:rsidR="00424132" w:rsidRPr="00424132">
        <w:rPr>
          <w:rFonts w:ascii="Times New Roman" w:hAnsi="Times New Roman" w:cs="Times New Roman"/>
          <w:color w:val="000000" w:themeColor="text1"/>
        </w:rPr>
        <w:t>, 2023)</w:t>
      </w:r>
      <w:r w:rsidRPr="006B1680">
        <w:rPr>
          <w:rFonts w:ascii="Times New Roman" w:hAnsi="Times New Roman" w:cs="Times New Roman"/>
          <w:color w:val="000000" w:themeColor="text1"/>
        </w:rPr>
        <w:t xml:space="preserve">. Previous research into smart canes identified ultrasonic sensing as one of the </w:t>
      </w:r>
      <w:proofErr w:type="gramStart"/>
      <w:r w:rsidRPr="006B1680">
        <w:rPr>
          <w:rFonts w:ascii="Times New Roman" w:hAnsi="Times New Roman" w:cs="Times New Roman"/>
          <w:color w:val="000000" w:themeColor="text1"/>
        </w:rPr>
        <w:t>most commonly used</w:t>
      </w:r>
      <w:proofErr w:type="gramEnd"/>
      <w:r w:rsidRPr="006B1680">
        <w:rPr>
          <w:rFonts w:ascii="Times New Roman" w:hAnsi="Times New Roman" w:cs="Times New Roman"/>
          <w:color w:val="000000" w:themeColor="text1"/>
        </w:rPr>
        <w:t xml:space="preserve"> obstacle detection methods within assistive mobility devices due to its ability to provide reliable short</w:t>
      </w:r>
      <w:r w:rsidR="0000112B">
        <w:rPr>
          <w:rFonts w:ascii="Times New Roman" w:hAnsi="Times New Roman" w:cs="Times New Roman"/>
          <w:color w:val="000000" w:themeColor="text1"/>
        </w:rPr>
        <w:t xml:space="preserve"> </w:t>
      </w:r>
      <w:r w:rsidRPr="006B1680">
        <w:rPr>
          <w:rFonts w:ascii="Times New Roman" w:hAnsi="Times New Roman" w:cs="Times New Roman"/>
          <w:color w:val="000000" w:themeColor="text1"/>
        </w:rPr>
        <w:t>range detection while remaining cost effective (</w:t>
      </w:r>
      <w:proofErr w:type="spellStart"/>
      <w:r w:rsidR="009B4FAD" w:rsidRPr="009B4FAD">
        <w:rPr>
          <w:rFonts w:ascii="Times New Roman" w:hAnsi="Times New Roman" w:cs="Times New Roman"/>
          <w:color w:val="000000" w:themeColor="text1"/>
        </w:rPr>
        <w:t>Frizziero</w:t>
      </w:r>
      <w:proofErr w:type="spellEnd"/>
      <w:r w:rsidR="009B4FAD" w:rsidRPr="009B4FAD">
        <w:rPr>
          <w:rFonts w:ascii="Times New Roman" w:hAnsi="Times New Roman" w:cs="Times New Roman"/>
          <w:color w:val="000000" w:themeColor="text1"/>
        </w:rPr>
        <w:t xml:space="preserve"> et al., 2021</w:t>
      </w:r>
      <w:r w:rsidR="00424132">
        <w:rPr>
          <w:rFonts w:ascii="Times New Roman" w:hAnsi="Times New Roman" w:cs="Times New Roman"/>
          <w:color w:val="000000" w:themeColor="text1"/>
        </w:rPr>
        <w:t xml:space="preserve">; </w:t>
      </w:r>
      <w:r w:rsidR="00424132" w:rsidRPr="00424132">
        <w:rPr>
          <w:rFonts w:ascii="Times New Roman" w:hAnsi="Times New Roman" w:cs="Times New Roman"/>
          <w:color w:val="000000" w:themeColor="text1"/>
        </w:rPr>
        <w:t xml:space="preserve">Kazi, </w:t>
      </w:r>
      <w:proofErr w:type="spellStart"/>
      <w:r w:rsidR="00424132" w:rsidRPr="00424132">
        <w:rPr>
          <w:rFonts w:ascii="Times New Roman" w:hAnsi="Times New Roman" w:cs="Times New Roman"/>
          <w:color w:val="000000" w:themeColor="text1"/>
        </w:rPr>
        <w:t>Limu</w:t>
      </w:r>
      <w:proofErr w:type="spellEnd"/>
      <w:r w:rsidR="00424132" w:rsidRPr="00424132">
        <w:rPr>
          <w:rFonts w:ascii="Times New Roman" w:hAnsi="Times New Roman" w:cs="Times New Roman"/>
          <w:color w:val="000000" w:themeColor="text1"/>
        </w:rPr>
        <w:t xml:space="preserve"> and Md. </w:t>
      </w:r>
      <w:proofErr w:type="spellStart"/>
      <w:r w:rsidR="00424132" w:rsidRPr="00424132">
        <w:rPr>
          <w:rFonts w:ascii="Times New Roman" w:hAnsi="Times New Roman" w:cs="Times New Roman"/>
          <w:color w:val="000000" w:themeColor="text1"/>
        </w:rPr>
        <w:t>Rakibuzzaman</w:t>
      </w:r>
      <w:proofErr w:type="spellEnd"/>
      <w:r w:rsidR="00424132" w:rsidRPr="00424132">
        <w:rPr>
          <w:rFonts w:ascii="Times New Roman" w:hAnsi="Times New Roman" w:cs="Times New Roman"/>
          <w:color w:val="000000" w:themeColor="text1"/>
        </w:rPr>
        <w:t>, 2023</w:t>
      </w:r>
      <w:r w:rsidRPr="006B1680">
        <w:rPr>
          <w:rFonts w:ascii="Times New Roman" w:hAnsi="Times New Roman" w:cs="Times New Roman"/>
          <w:color w:val="000000" w:themeColor="text1"/>
        </w:rPr>
        <w:t>). The final prototype implemented a dual ultrasonic sensor configuration to improve environmental awareness by detecting both ground</w:t>
      </w:r>
      <w:r w:rsidR="000E3D73">
        <w:rPr>
          <w:rFonts w:ascii="Times New Roman" w:hAnsi="Times New Roman" w:cs="Times New Roman"/>
          <w:color w:val="000000" w:themeColor="text1"/>
        </w:rPr>
        <w:t xml:space="preserve"> </w:t>
      </w:r>
      <w:r w:rsidRPr="006B1680">
        <w:rPr>
          <w:rFonts w:ascii="Times New Roman" w:hAnsi="Times New Roman" w:cs="Times New Roman"/>
          <w:color w:val="000000" w:themeColor="text1"/>
        </w:rPr>
        <w:t>level and overhead obstacles simultaneously.</w:t>
      </w:r>
    </w:p>
    <w:p w14:paraId="3FA79796" w14:textId="77777777" w:rsidR="006B1680" w:rsidRPr="006B1680" w:rsidRDefault="006B1680" w:rsidP="006B1680">
      <w:pPr>
        <w:spacing w:line="360" w:lineRule="auto"/>
        <w:jc w:val="both"/>
        <w:rPr>
          <w:rFonts w:ascii="Times New Roman" w:hAnsi="Times New Roman" w:cs="Times New Roman"/>
          <w:color w:val="000000" w:themeColor="text1"/>
        </w:rPr>
      </w:pPr>
    </w:p>
    <w:p w14:paraId="263B4C56" w14:textId="765312A6" w:rsidR="006B1680" w:rsidRDefault="006B1680" w:rsidP="006B1680">
      <w:pPr>
        <w:spacing w:line="360" w:lineRule="auto"/>
        <w:jc w:val="both"/>
        <w:rPr>
          <w:rFonts w:ascii="Times New Roman" w:hAnsi="Times New Roman" w:cs="Times New Roman"/>
          <w:color w:val="000000" w:themeColor="text1"/>
        </w:rPr>
      </w:pPr>
      <w:r w:rsidRPr="009927CE">
        <w:rPr>
          <w:rFonts w:ascii="Times New Roman" w:hAnsi="Times New Roman" w:cs="Times New Roman"/>
          <w:color w:val="000000" w:themeColor="text1"/>
        </w:rPr>
        <w:t>The lower sensor was programmed to detect obstacles between 40cm and 80cm, while the upper sensor operated between 40cm and 120cm</w:t>
      </w:r>
      <w:r w:rsidRPr="006B1680">
        <w:rPr>
          <w:rFonts w:ascii="Times New Roman" w:hAnsi="Times New Roman" w:cs="Times New Roman"/>
          <w:color w:val="000000" w:themeColor="text1"/>
        </w:rPr>
        <w:t xml:space="preserve"> to improve detection of hazards positioned above waist height. This addressed one of the main limitations associated with traditional white canes and some electronic cane systems, where overhead objects often remain undetected </w:t>
      </w:r>
      <w:r w:rsidRPr="009927CE">
        <w:rPr>
          <w:rFonts w:ascii="Times New Roman" w:hAnsi="Times New Roman" w:cs="Times New Roman"/>
          <w:color w:val="000000" w:themeColor="text1"/>
        </w:rPr>
        <w:t>(Hersh and Ramirez, 2018).</w:t>
      </w:r>
      <w:r w:rsidRPr="006B1680">
        <w:rPr>
          <w:rFonts w:ascii="Times New Roman" w:hAnsi="Times New Roman" w:cs="Times New Roman"/>
          <w:color w:val="000000" w:themeColor="text1"/>
        </w:rPr>
        <w:t xml:space="preserve"> Testing showed that both sensors operated effectively indoors and were capable of detecting objects almost instantly within their programmed ranges. However, it was identified that ultrasonic sensing accuracy reduced when detecting soft materials due to sound</w:t>
      </w:r>
      <w:r w:rsidR="0000112B">
        <w:rPr>
          <w:rFonts w:ascii="Times New Roman" w:hAnsi="Times New Roman" w:cs="Times New Roman"/>
          <w:color w:val="000000" w:themeColor="text1"/>
        </w:rPr>
        <w:t xml:space="preserve"> </w:t>
      </w:r>
      <w:r w:rsidRPr="006B1680">
        <w:rPr>
          <w:rFonts w:ascii="Times New Roman" w:hAnsi="Times New Roman" w:cs="Times New Roman"/>
          <w:color w:val="000000" w:themeColor="text1"/>
        </w:rPr>
        <w:t xml:space="preserve">wave absorption. In comparison, LiDAR systems provide greater accuracy and environmental mapping but significantly increase system cost and complexity </w:t>
      </w:r>
      <w:r w:rsidR="009927CE" w:rsidRPr="009927CE">
        <w:rPr>
          <w:rFonts w:ascii="Times New Roman" w:hAnsi="Times New Roman" w:cs="Times New Roman"/>
          <w:color w:val="000000" w:themeColor="text1"/>
        </w:rPr>
        <w:t>(Mai et al., 2023)</w:t>
      </w:r>
      <w:r w:rsidRPr="006B1680">
        <w:rPr>
          <w:rFonts w:ascii="Times New Roman" w:hAnsi="Times New Roman" w:cs="Times New Roman"/>
          <w:color w:val="000000" w:themeColor="text1"/>
        </w:rPr>
        <w:t>. As a result, ultrasonic sensing was considered the most appropriate choice for achieving the affordability target of the project.</w:t>
      </w:r>
    </w:p>
    <w:p w14:paraId="7C1898AD" w14:textId="77777777" w:rsidR="000E3D73" w:rsidRDefault="000E3D73" w:rsidP="006B1680">
      <w:pPr>
        <w:spacing w:line="360" w:lineRule="auto"/>
        <w:jc w:val="both"/>
        <w:rPr>
          <w:rFonts w:ascii="Times New Roman" w:hAnsi="Times New Roman" w:cs="Times New Roman"/>
          <w:color w:val="000000" w:themeColor="text1"/>
        </w:rPr>
      </w:pPr>
    </w:p>
    <w:p w14:paraId="0081FA07" w14:textId="77777777" w:rsidR="000E3D73" w:rsidRPr="000E3D73" w:rsidRDefault="000E3D73" w:rsidP="000E3D73">
      <w:pPr>
        <w:pStyle w:val="Heading2"/>
        <w:spacing w:line="360" w:lineRule="auto"/>
        <w:rPr>
          <w:rFonts w:ascii="Times New Roman" w:hAnsi="Times New Roman" w:cs="Times New Roman"/>
          <w:color w:val="000000" w:themeColor="text1"/>
          <w:sz w:val="28"/>
          <w:szCs w:val="28"/>
          <w:u w:val="single"/>
        </w:rPr>
      </w:pPr>
      <w:bookmarkStart w:id="10" w:name="_Toc230693023"/>
      <w:r w:rsidRPr="000E3D73">
        <w:rPr>
          <w:rFonts w:ascii="Times New Roman" w:hAnsi="Times New Roman" w:cs="Times New Roman"/>
          <w:color w:val="000000" w:themeColor="text1"/>
          <w:sz w:val="28"/>
          <w:szCs w:val="28"/>
          <w:u w:val="single"/>
        </w:rPr>
        <w:t>Structural Design Decisions</w:t>
      </w:r>
      <w:bookmarkEnd w:id="10"/>
    </w:p>
    <w:p w14:paraId="156180A3" w14:textId="649EE39F" w:rsidR="000E3D73" w:rsidRDefault="000E3D73" w:rsidP="000E3D73">
      <w:pPr>
        <w:spacing w:line="360" w:lineRule="auto"/>
        <w:jc w:val="both"/>
        <w:rPr>
          <w:rFonts w:ascii="Times New Roman" w:hAnsi="Times New Roman" w:cs="Times New Roman"/>
          <w:color w:val="000000" w:themeColor="text1"/>
        </w:rPr>
      </w:pPr>
      <w:r w:rsidRPr="000E3D73">
        <w:rPr>
          <w:rFonts w:ascii="Times New Roman" w:hAnsi="Times New Roman" w:cs="Times New Roman"/>
          <w:color w:val="000000" w:themeColor="text1"/>
        </w:rPr>
        <w:t>A major focus throughout the design process was ensuring the smart cane remained lightweight, portable, and practical for everyday use. The decision to use a telescopic aluminium shaft was made to improve transportability while maintaining sufficient structural strength and durability. Aluminium was selected due to its corrosion resistance and strength</w:t>
      </w:r>
      <w:r>
        <w:rPr>
          <w:rFonts w:ascii="Times New Roman" w:hAnsi="Times New Roman" w:cs="Times New Roman"/>
          <w:color w:val="000000" w:themeColor="text1"/>
        </w:rPr>
        <w:t xml:space="preserve"> </w:t>
      </w:r>
      <w:r w:rsidRPr="000E3D73">
        <w:rPr>
          <w:rFonts w:ascii="Times New Roman" w:hAnsi="Times New Roman" w:cs="Times New Roman"/>
          <w:color w:val="000000" w:themeColor="text1"/>
        </w:rPr>
        <w:t>to</w:t>
      </w:r>
      <w:r>
        <w:rPr>
          <w:rFonts w:ascii="Times New Roman" w:hAnsi="Times New Roman" w:cs="Times New Roman"/>
          <w:color w:val="000000" w:themeColor="text1"/>
        </w:rPr>
        <w:t xml:space="preserve"> </w:t>
      </w:r>
      <w:r w:rsidRPr="000E3D73">
        <w:rPr>
          <w:rFonts w:ascii="Times New Roman" w:hAnsi="Times New Roman" w:cs="Times New Roman"/>
          <w:color w:val="000000" w:themeColor="text1"/>
        </w:rPr>
        <w:t xml:space="preserve">weight ratio, making it suitable for repeated daily use </w:t>
      </w:r>
      <w:r w:rsidR="007470FF" w:rsidRPr="007470FF">
        <w:rPr>
          <w:rFonts w:ascii="Times New Roman" w:hAnsi="Times New Roman" w:cs="Times New Roman"/>
          <w:color w:val="000000" w:themeColor="text1"/>
        </w:rPr>
        <w:t>(</w:t>
      </w:r>
      <w:proofErr w:type="spellStart"/>
      <w:r w:rsidR="007470FF" w:rsidRPr="007470FF">
        <w:rPr>
          <w:rFonts w:ascii="Times New Roman" w:hAnsi="Times New Roman" w:cs="Times New Roman"/>
          <w:color w:val="000000" w:themeColor="text1"/>
        </w:rPr>
        <w:t>Frizziero</w:t>
      </w:r>
      <w:proofErr w:type="spellEnd"/>
      <w:r w:rsidR="007470FF" w:rsidRPr="007470FF">
        <w:rPr>
          <w:rFonts w:ascii="Times New Roman" w:hAnsi="Times New Roman" w:cs="Times New Roman"/>
          <w:color w:val="000000" w:themeColor="text1"/>
        </w:rPr>
        <w:t xml:space="preserve"> et al., 2021)</w:t>
      </w:r>
      <w:r w:rsidRPr="000E3D73">
        <w:rPr>
          <w:rFonts w:ascii="Times New Roman" w:hAnsi="Times New Roman" w:cs="Times New Roman"/>
          <w:color w:val="000000" w:themeColor="text1"/>
        </w:rPr>
        <w:t>. The telescopic design also allowed the cane to collapse for easier storage and transportation without affecting overall functionality.</w:t>
      </w:r>
    </w:p>
    <w:p w14:paraId="493A36EC" w14:textId="77777777" w:rsidR="00513FEA" w:rsidRDefault="00513FEA" w:rsidP="000E3D73">
      <w:pPr>
        <w:spacing w:line="360" w:lineRule="auto"/>
        <w:jc w:val="both"/>
        <w:rPr>
          <w:rFonts w:ascii="Times New Roman" w:hAnsi="Times New Roman" w:cs="Times New Roman"/>
          <w:color w:val="000000" w:themeColor="text1"/>
        </w:rPr>
      </w:pPr>
    </w:p>
    <w:p w14:paraId="669417E0" w14:textId="4F5391FA" w:rsidR="00513FEA" w:rsidRDefault="00513FEA" w:rsidP="00513FEA">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lastRenderedPageBreak/>
        <mc:AlternateContent>
          <mc:Choice Requires="wps">
            <w:drawing>
              <wp:anchor distT="0" distB="0" distL="114300" distR="114300" simplePos="0" relativeHeight="251700224" behindDoc="0" locked="0" layoutInCell="1" allowOverlap="1" wp14:anchorId="18B616F5" wp14:editId="79A8C9DE">
                <wp:simplePos x="0" y="0"/>
                <wp:positionH relativeFrom="column">
                  <wp:posOffset>854766</wp:posOffset>
                </wp:positionH>
                <wp:positionV relativeFrom="paragraph">
                  <wp:posOffset>208722</wp:posOffset>
                </wp:positionV>
                <wp:extent cx="685800" cy="496956"/>
                <wp:effectExtent l="0" t="0" r="50800" b="36830"/>
                <wp:wrapNone/>
                <wp:docPr id="1175057557" name="Straight Arrow Connector 4"/>
                <wp:cNvGraphicFramePr/>
                <a:graphic xmlns:a="http://schemas.openxmlformats.org/drawingml/2006/main">
                  <a:graphicData uri="http://schemas.microsoft.com/office/word/2010/wordprocessingShape">
                    <wps:wsp>
                      <wps:cNvCnPr/>
                      <wps:spPr>
                        <a:xfrm>
                          <a:off x="0" y="0"/>
                          <a:ext cx="685800" cy="49695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018C634" id="_x0000_t32" coordsize="21600,21600" o:spt="32" o:oned="t" path="m,l21600,21600e" filled="f">
                <v:path arrowok="t" fillok="f" o:connecttype="none"/>
                <o:lock v:ext="edit" shapetype="t"/>
              </v:shapetype>
              <v:shape id="Straight Arrow Connector 4" o:spid="_x0000_s1026" type="#_x0000_t32" style="position:absolute;margin-left:67.3pt;margin-top:16.45pt;width:54pt;height:39.1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GbV4uwEAAMMDAAAOAAAAZHJzL2Uyb0RvYy54bWysU9uO0zAQfUfiHyy/06QrtupGTfehC7wg&#13;&#10;WMHyAV5nnFj4prFp0r9n7LQp4iIhxMvElzkz5xxPdveTNewIGLV3LV+vas7ASd9p17f8y9PbV1vO&#13;&#10;YhKuE8Y7aPkJIr/fv3yxG0MDN37wpgNkVMTFZgwtH1IKTVVFOYAVceUDOLpUHq1ItMW+6lCMVN2a&#13;&#10;6qauN9XosQvoJcRIpw/zJd+X+kqBTB+VipCYaTlxSyViic85VvudaHoUYdDyTEP8AwsrtKOmS6kH&#13;&#10;kQT7hvqXUlZL9NGrtJLeVl4pLaFoIDXr+ic1nwcRoGghc2JYbIr/r6z8cDy4RyQbxhCbGB4xq5gU&#13;&#10;2vwlfmwqZp0Ws2BKTNLhZnu7rclSSVev7zZ3t5tsZnUFB4zpHXjL8qLlMaHQ/ZAO3jl6Fo/rYpg4&#13;&#10;vo9pBl4AubNxOSahzRvXsXQKNDsJtXC9gXOfnFJdWZdVOhmY4Z9AMd0Rz7lNGSg4GGRHQaPQfV0v&#13;&#10;VSgzQ5Q2ZgHVhdsfQefcDIMyZH8LXLJLR+/SArTaefxd1zRdqKo5/6J61pplP/vuVN6w2EGTUt7h&#13;&#10;PNV5FH/cF/j139t/BwAA//8DAFBLAwQUAAYACAAAACEA/w5Am+IAAAAPAQAADwAAAGRycy9kb3du&#13;&#10;cmV2LnhtbExPy27CMBC8V+o/WIvUW3FiEIUQB1V9HFFVgqoeTbyJI2I7ih1I/77bU7msNDuzszP5&#13;&#10;brIdu+AQWu8kpPMEGLrK69Y1Eo7l++MaWIjKadV5hxJ+MMCuuL/LVab91X3i5RAbRiYuZEqCibHP&#13;&#10;OA+VQavC3PfoiKv9YFUkODRcD+pK5rbjIklW3KrW0QejenwxWJ0Po5VQl82x+n5b87GrP57KL7Mx&#13;&#10;+3Iv5cNset3SeN4CizjF/wv460D5oaBgJz86HVhHeLFckVTCQmyAkUAsBS1OxKSpAF7k/LZH8QsA&#13;&#10;AP//AwBQSwECLQAUAAYACAAAACEAtoM4kv4AAADhAQAAEwAAAAAAAAAAAAAAAAAAAAAAW0NvbnRl&#13;&#10;bnRfVHlwZXNdLnhtbFBLAQItABQABgAIAAAAIQA4/SH/1gAAAJQBAAALAAAAAAAAAAAAAAAAAC8B&#13;&#10;AABfcmVscy8ucmVsc1BLAQItABQABgAIAAAAIQDWGbV4uwEAAMMDAAAOAAAAAAAAAAAAAAAAAC4C&#13;&#10;AABkcnMvZTJvRG9jLnhtbFBLAQItABQABgAIAAAAIQD/DkCb4gAAAA8BAAAPAAAAAAAAAAAAAAAA&#13;&#10;ABUEAABkcnMvZG93bnJldi54bWxQSwUGAAAAAAQABADzAAAAJAUAAAAA&#13;&#10;" strokecolor="black [3200]" strokeweight=".5pt">
                <v:stroke endarrow="block" joinstyle="miter"/>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702272" behindDoc="0" locked="0" layoutInCell="1" allowOverlap="1" wp14:anchorId="029A68E6" wp14:editId="17F2CB34">
                <wp:simplePos x="0" y="0"/>
                <wp:positionH relativeFrom="column">
                  <wp:posOffset>586409</wp:posOffset>
                </wp:positionH>
                <wp:positionV relativeFrom="paragraph">
                  <wp:posOffset>1898374</wp:posOffset>
                </wp:positionV>
                <wp:extent cx="1222513" cy="79513"/>
                <wp:effectExtent l="0" t="63500" r="0" b="22225"/>
                <wp:wrapNone/>
                <wp:docPr id="1190313871" name="Straight Arrow Connector 4"/>
                <wp:cNvGraphicFramePr/>
                <a:graphic xmlns:a="http://schemas.openxmlformats.org/drawingml/2006/main">
                  <a:graphicData uri="http://schemas.microsoft.com/office/word/2010/wordprocessingShape">
                    <wps:wsp>
                      <wps:cNvCnPr/>
                      <wps:spPr>
                        <a:xfrm flipV="1">
                          <a:off x="0" y="0"/>
                          <a:ext cx="1222513" cy="7951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351ABE" id="Straight Arrow Connector 4" o:spid="_x0000_s1026" type="#_x0000_t32" style="position:absolute;margin-left:46.15pt;margin-top:149.5pt;width:96.25pt;height:6.25pt;flip: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f8dvgEAAM0DAAAOAAAAZHJzL2Uyb0RvYy54bWysU02P1DAMvSPxH6LcmX4gvqrp7GEWuCBY&#13;&#10;sbD3bOq0EWkSJWba/nucdKaLYIUQ4mKlid/ze7a7v5pHw04Qona25dWu5AysdJ22fcu/fnn37DVn&#13;&#10;EYXthHEWWr5A5FeHp0/2k2+gdoMzHQRGJDY2k2/5gOiboohygFHEnfNg6VG5MAqkz9AXXRATsY+m&#13;&#10;qMvyZTG50PngJMRIt9frIz9kfqVA4ielIiAzLSdtmGPI8T7F4rAXTR+EH7Q8yxD/oGIU2lLRjepa&#13;&#10;oGDfg/6NatQyuOgU7qQbC6eUlpA9kJuq/MXN7SA8ZC/UnOi3NsX/Rys/no72JlAbJh+b6G9CcjGr&#13;&#10;MDJltL+jmWZfpJTNuW3L1jaYkUm6rOq6flE950zS26s36Uh8xUqT6HyI+B7cyNKh5RGD0P2AR2ct&#13;&#10;DciFtYQ4fYi4Ai+ABDY2RRTavLUdw8XTFmHQwvYGznVSSvGgP59wMbDCP4Niuks6s5O8WnA0gZ0E&#13;&#10;LUX3rdpYKDNBlDZmA5V/Bp1zEwzyuv0tcMvOFZ3FDThq68JjVXG+SFVr/sX16jXZvnfdkqeZ20E7&#13;&#10;k+dw3u+0lD9/Z/jDX3j4AQAA//8DAFBLAwQUAAYACAAAACEApIvFluUAAAAPAQAADwAAAGRycy9k&#13;&#10;b3ducmV2LnhtbEyPQU/DMAyF70j8h8hI3FjarrC1azohEBeYYBtcdstar61onCrJtsKvx5zgYsny&#13;&#10;e8/vK5aj6cUJne8sKYgnEQikytYdNQo+3p9u5iB80FTr3hIq+EIPy/LyotB5bc+0wdM2NIJDyOda&#13;&#10;QRvCkEvpqxaN9hM7IPHtYJ3RgVfXyNrpM4ebXiZRdCeN7og/tHrAhxarz+3RKFjF7u15tns9pL5x&#13;&#10;3zt6Sdd+bZW6vhofFzzuFyACjuHPAb8M3B9KLra3R6q96BVkyZSVCpIsYzAWJPOUgfYKpnF8C7Is&#13;&#10;5H+O8gcAAP//AwBQSwECLQAUAAYACAAAACEAtoM4kv4AAADhAQAAEwAAAAAAAAAAAAAAAAAAAAAA&#13;&#10;W0NvbnRlbnRfVHlwZXNdLnhtbFBLAQItABQABgAIAAAAIQA4/SH/1gAAAJQBAAALAAAAAAAAAAAA&#13;&#10;AAAAAC8BAABfcmVscy8ucmVsc1BLAQItABQABgAIAAAAIQD8+f8dvgEAAM0DAAAOAAAAAAAAAAAA&#13;&#10;AAAAAC4CAABkcnMvZTJvRG9jLnhtbFBLAQItABQABgAIAAAAIQCki8WW5QAAAA8BAAAPAAAAAAAA&#13;&#10;AAAAAAAAABgEAABkcnMvZG93bnJldi54bWxQSwUGAAAAAAQABADzAAAAKgUAAAAA&#13;&#10;" strokecolor="black [3200]" strokeweight=".5pt">
                <v:stroke endarrow="block" joinstyle="miter"/>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98176" behindDoc="0" locked="0" layoutInCell="1" allowOverlap="1" wp14:anchorId="7986E008" wp14:editId="031EA756">
                <wp:simplePos x="0" y="0"/>
                <wp:positionH relativeFrom="column">
                  <wp:posOffset>-486630</wp:posOffset>
                </wp:positionH>
                <wp:positionV relativeFrom="paragraph">
                  <wp:posOffset>1808838</wp:posOffset>
                </wp:positionV>
                <wp:extent cx="1162879" cy="282575"/>
                <wp:effectExtent l="0" t="0" r="5715" b="0"/>
                <wp:wrapNone/>
                <wp:docPr id="282445782" name="Text Box 3"/>
                <wp:cNvGraphicFramePr/>
                <a:graphic xmlns:a="http://schemas.openxmlformats.org/drawingml/2006/main">
                  <a:graphicData uri="http://schemas.microsoft.com/office/word/2010/wordprocessingShape">
                    <wps:wsp>
                      <wps:cNvSpPr txBox="1"/>
                      <wps:spPr>
                        <a:xfrm>
                          <a:off x="0" y="0"/>
                          <a:ext cx="1162879" cy="282575"/>
                        </a:xfrm>
                        <a:prstGeom prst="rect">
                          <a:avLst/>
                        </a:prstGeom>
                        <a:solidFill>
                          <a:schemeClr val="lt1"/>
                        </a:solidFill>
                        <a:ln w="6350">
                          <a:noFill/>
                        </a:ln>
                      </wps:spPr>
                      <wps:txbx>
                        <w:txbxContent>
                          <w:p w14:paraId="6287ABC6" w14:textId="295A2DFE" w:rsidR="00513FEA" w:rsidRDefault="00513FEA" w:rsidP="00513FEA">
                            <w:r>
                              <w:t>Battery Holder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86E008" id="_x0000_t202" coordsize="21600,21600" o:spt="202" path="m,l,21600r21600,l21600,xe">
                <v:stroke joinstyle="miter"/>
                <v:path gradientshapeok="t" o:connecttype="rect"/>
              </v:shapetype>
              <v:shape id="Text Box 3" o:spid="_x0000_s1026" type="#_x0000_t202" style="position:absolute;left:0;text-align:left;margin-left:-38.3pt;margin-top:142.45pt;width:91.55pt;height:22.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tmogLAIAAFQEAAAOAAAAZHJzL2Uyb0RvYy54bWysVEuP2jAQvlfqf7B8L4EUWDYirCgrqkpo&#13;&#10;dyW22rNxbBLJ8bi2IaG/vmMnPLrtqerFmfGMv3l9k/lDWytyFNZVoHM6GgwpEZpDUel9Tr+/rj/N&#13;&#10;KHGe6YIp0CKnJ+How+Ljh3ljMpFCCaoQliCIdlljclp6b7IkcbwUNXMDMEKjUYKtmUfV7pPCsgbR&#13;&#10;a5Wkw+E0acAWxgIXzuHtY2eki4gvpeD+WUonPFE5xdx8PG08d+FMFnOW7S0zZcX7NNg/ZFGzSmPQ&#13;&#10;C9Qj84wcbPUHVF1xCw6kH3CoE5Cy4iLWgNWMhu+q2ZbMiFgLNseZS5vc/4PlT8etebHEt1+gxQGG&#13;&#10;hjTGZQ4vQz2ttHX4YqYE7djC06VtovWEh0ejaTq7u6eEoy2dpZO7SYBJrq+Ndf6rgJoEIacWxxK7&#13;&#10;xY4b5zvXs0sI5kBVxbpSKiqBCmKlLDkyHKLyMUcE/81LadLkdPp5MozAGsLzDllpzOVaU5B8u2v7&#13;&#10;QndQnLB+Cx01nOHrCpPcMOdfmEUuYMnIb/+Mh1SAQaCXKCnB/vzbffDHEaGVkga5lVP348CsoER9&#13;&#10;0zi8+9F4HMgYlfHkLkXF3lp2txZ9qFeAlY9wkwyPYvD36ixKC/UbrsEyREUT0xxj59SfxZXvGI9r&#13;&#10;xMVyGZ2Qfob5jd4aHqBDp8MIXts3Zk0/J48TfoIzC1n2blydb3ipYXnwIKs4y9Dgrqt935G6kQ39&#13;&#10;moXduNWj1/VnsPgFAAD//wMAUEsDBBQABgAIAAAAIQC9Z1X25QAAABABAAAPAAAAZHJzL2Rvd25y&#13;&#10;ZXYueG1sTE/JboMwEL1Xyj9YE6mXKjGFhCSEIaq6Sr01dFFuDp4AKrYRdoD+fZ1Texnpad6a7kbV&#13;&#10;sJ46WxuNcDsPgJEujKx1ifCeP83WwKwTWorGaEL4IQu7bHKVikSaQb9Rv3cl8ybaJgKhcq5NOLdF&#13;&#10;RUrYuWlJ+9/JdEo4D7uSy04M3lw1PAyCmCtRa59QiZbuKyq+92eFcLgpv17t+PwxRMuofXzp89Wn&#13;&#10;zBGvp+PD1p+7LTBHo/tTwGWD7w+ZL3Y0Zy0taxBmqzj2VIRwvdgAuzCCeAnsiBCFmwXwLOX/h2S/&#13;&#10;AAAA//8DAFBLAQItABQABgAIAAAAIQC2gziS/gAAAOEBAAATAAAAAAAAAAAAAAAAAAAAAABbQ29u&#13;&#10;dGVudF9UeXBlc10ueG1sUEsBAi0AFAAGAAgAAAAhADj9If/WAAAAlAEAAAsAAAAAAAAAAAAAAAAA&#13;&#10;LwEAAF9yZWxzLy5yZWxzUEsBAi0AFAAGAAgAAAAhAJu2aiAsAgAAVAQAAA4AAAAAAAAAAAAAAAAA&#13;&#10;LgIAAGRycy9lMm9Eb2MueG1sUEsBAi0AFAAGAAgAAAAhAL1nVfblAAAAEAEAAA8AAAAAAAAAAAAA&#13;&#10;AAAAhgQAAGRycy9kb3ducmV2LnhtbFBLBQYAAAAABAAEAPMAAACYBQAAAAA=&#13;&#10;" fillcolor="white [3201]" stroked="f" strokeweight=".5pt">
                <v:textbox>
                  <w:txbxContent>
                    <w:p w14:paraId="6287ABC6" w14:textId="295A2DFE" w:rsidR="00513FEA" w:rsidRDefault="00513FEA" w:rsidP="00513FEA">
                      <w:r>
                        <w:t>Battery Holder</w:t>
                      </w:r>
                    </w:p>
                  </w:txbxContent>
                </v:textbox>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96128" behindDoc="0" locked="0" layoutInCell="1" allowOverlap="1" wp14:anchorId="6DC55C33" wp14:editId="0057FFCD">
                <wp:simplePos x="0" y="0"/>
                <wp:positionH relativeFrom="column">
                  <wp:posOffset>-486106</wp:posOffset>
                </wp:positionH>
                <wp:positionV relativeFrom="paragraph">
                  <wp:posOffset>29817</wp:posOffset>
                </wp:positionV>
                <wp:extent cx="1470992" cy="282575"/>
                <wp:effectExtent l="0" t="0" r="2540" b="0"/>
                <wp:wrapNone/>
                <wp:docPr id="1027531322" name="Text Box 3"/>
                <wp:cNvGraphicFramePr/>
                <a:graphic xmlns:a="http://schemas.openxmlformats.org/drawingml/2006/main">
                  <a:graphicData uri="http://schemas.microsoft.com/office/word/2010/wordprocessingShape">
                    <wps:wsp>
                      <wps:cNvSpPr txBox="1"/>
                      <wps:spPr>
                        <a:xfrm>
                          <a:off x="0" y="0"/>
                          <a:ext cx="1470992" cy="282575"/>
                        </a:xfrm>
                        <a:prstGeom prst="rect">
                          <a:avLst/>
                        </a:prstGeom>
                        <a:solidFill>
                          <a:schemeClr val="lt1"/>
                        </a:solidFill>
                        <a:ln w="6350">
                          <a:noFill/>
                        </a:ln>
                      </wps:spPr>
                      <wps:txbx>
                        <w:txbxContent>
                          <w:p w14:paraId="673330A8" w14:textId="50D6257F" w:rsidR="00513FEA" w:rsidRDefault="00513FEA" w:rsidP="00513FEA">
                            <w:r>
                              <w:t>External Enclosure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C55C33" id="_x0000_s1027" type="#_x0000_t202" style="position:absolute;left:0;text-align:left;margin-left:-38.3pt;margin-top:2.35pt;width:115.85pt;height:22.2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RHGeLwIAAFsEAAAOAAAAZHJzL2Uyb0RvYy54bWysVE1v2zAMvQ/YfxB0X+x4SdMYcYosRYYB&#13;&#10;QVsgHXpWZCk2IIuapMTOfv0oOV/rdhp2kSmReiIfHz176BpFDsK6GnRBh4OUEqE5lLXeFfT76+rT&#13;&#10;PSXOM10yBVoU9CgcfZh//DBrTS4yqECVwhIE0S5vTUEr702eJI5XomFuAEZodEqwDfO4tbuktKxF&#13;&#10;9EYlWZreJS3Y0ljgwjk8feyddB7xpRTcP0vphCeqoJibj6uN6zasyXzG8p1lpqr5KQ32D1k0rNb4&#13;&#10;6AXqkXlG9rb+A6qpuQUH0g84NAlIWXMRa8Bqhum7ajYVMyLWguQ4c6HJ/T9Y/nTYmBdLfPcFOmxg&#13;&#10;IKQ1Lnd4GOrppG3CFzMl6EcKjxfaROcJD5dGk3Q6zSjh6Mvus/FkHGCS621jnf8qoCHBKKjFtkS2&#13;&#10;2GHtfB96DgmPOVB1uaqVipsgBbFUlhwYNlH5mCOC/xalNGkLevd5nEZgDeF6j6w05nKtKVi+23ak&#13;&#10;Lm/q3UJ5RBos9Apxhq9qzHXNnH9hFiWBlaPM/TMuUgG+BSeLkgrsz7+dh3jsFHopaVFiBXU/9swK&#13;&#10;StQ3jT2cDkejoMm4GY0nGW7srWd769H7ZglIwBAHyvBohnivzqa00LzhNCzCq+himuPbBfVnc+l7&#13;&#10;4eM0cbFYxCBUoWF+rTeGB+hAeOjEa/fGrDm1y2Ojn+AsRpa/61ofG25qWOw9yDq2NPDcs3qiHxUc&#13;&#10;RXGatjAit/sYdf0nzH8BAAD//wMAUEsDBBQABgAIAAAAIQCa85Xn4gAAAA0BAAAPAAAAZHJzL2Rv&#13;&#10;d25yZXYueG1sTE/LTsMwELwj8Q/WInFBrdOWJJDGqRBPiRsND3Fz4yWJiNdR7Kbh79me4DLSaHbn&#13;&#10;kW8m24kRB986UrCYRyCQKmdaqhW8lg+zKxA+aDK6c4QKftDDpjg9yXVm3IFecNyGWrAJ+UwraELo&#13;&#10;Myl91aDVfu56JNa+3GB1YDrU0gz6wOa2k8soSqTVLXFCo3u8bbD63u6tgs+L+uPZT49vh1W86u+f&#13;&#10;xjJ9N6VS52fT3ZrhZg0i4BT+PuC4gftDwcV2bk/Gi07BLE0SPlVwmYI46nG8ALFjfr0EWeTy/4ri&#13;&#10;FwAA//8DAFBLAQItABQABgAIAAAAIQC2gziS/gAAAOEBAAATAAAAAAAAAAAAAAAAAAAAAABbQ29u&#13;&#10;dGVudF9UeXBlc10ueG1sUEsBAi0AFAAGAAgAAAAhADj9If/WAAAAlAEAAAsAAAAAAAAAAAAAAAAA&#13;&#10;LwEAAF9yZWxzLy5yZWxzUEsBAi0AFAAGAAgAAAAhAFNEcZ4vAgAAWwQAAA4AAAAAAAAAAAAAAAAA&#13;&#10;LgIAAGRycy9lMm9Eb2MueG1sUEsBAi0AFAAGAAgAAAAhAJrzlefiAAAADQEAAA8AAAAAAAAAAAAA&#13;&#10;AAAAiQQAAGRycy9kb3ducmV2LnhtbFBLBQYAAAAABAAEAPMAAACYBQAAAAA=&#13;&#10;" fillcolor="white [3201]" stroked="f" strokeweight=".5pt">
                <v:textbox>
                  <w:txbxContent>
                    <w:p w14:paraId="673330A8" w14:textId="50D6257F" w:rsidR="00513FEA" w:rsidRDefault="00513FEA" w:rsidP="00513FEA">
                      <w:r>
                        <w:t>External Enclosure</w:t>
                      </w:r>
                    </w:p>
                  </w:txbxContent>
                </v:textbox>
              </v:shape>
            </w:pict>
          </mc:Fallback>
        </mc:AlternateContent>
      </w:r>
      <w:r w:rsidRPr="00513FEA">
        <w:rPr>
          <w:rFonts w:ascii="Times New Roman" w:hAnsi="Times New Roman" w:cs="Times New Roman"/>
          <w:noProof/>
          <w:color w:val="000000" w:themeColor="text1"/>
        </w:rPr>
        <w:drawing>
          <wp:inline distT="0" distB="0" distL="0" distR="0" wp14:anchorId="2140C9BD" wp14:editId="37C0DBEC">
            <wp:extent cx="3766931" cy="2497641"/>
            <wp:effectExtent l="0" t="0" r="5080" b="4445"/>
            <wp:docPr id="410757613" name="Picture 25" descr="A grey rectangular object with a red box on top of it&#10;&#10;Description automatically generated">
              <a:extLst xmlns:a="http://schemas.openxmlformats.org/drawingml/2006/main">
                <a:ext uri="{FF2B5EF4-FFF2-40B4-BE49-F238E27FC236}">
                  <a16:creationId xmlns:a16="http://schemas.microsoft.com/office/drawing/2014/main" id="{FA5B6663-97F4-8A1E-7A01-8458219E0E0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5" descr="A grey rectangular object with a red box on top of it&#10;&#10;Description automatically generated">
                      <a:extLst>
                        <a:ext uri="{FF2B5EF4-FFF2-40B4-BE49-F238E27FC236}">
                          <a16:creationId xmlns:a16="http://schemas.microsoft.com/office/drawing/2014/main" id="{FA5B6663-97F4-8A1E-7A01-8458219E0E09}"/>
                        </a:ext>
                      </a:extLst>
                    </pic:cNvPr>
                    <pic:cNvPicPr>
                      <a:picLocks noChangeAspect="1"/>
                    </pic:cNvPicPr>
                  </pic:nvPicPr>
                  <pic:blipFill>
                    <a:blip r:embed="rId7"/>
                    <a:srcRect l="20961" t="26263" r="12000" b="20982"/>
                    <a:stretch/>
                  </pic:blipFill>
                  <pic:spPr>
                    <a:xfrm rot="10800000">
                      <a:off x="0" y="0"/>
                      <a:ext cx="3793714" cy="2515399"/>
                    </a:xfrm>
                    <a:prstGeom prst="rect">
                      <a:avLst/>
                    </a:prstGeom>
                  </pic:spPr>
                </pic:pic>
              </a:graphicData>
            </a:graphic>
          </wp:inline>
        </w:drawing>
      </w:r>
    </w:p>
    <w:p w14:paraId="2E7C0324" w14:textId="27D97C82" w:rsidR="00513FEA" w:rsidRPr="00513FEA" w:rsidRDefault="00513FEA" w:rsidP="00513FEA">
      <w:pPr>
        <w:pStyle w:val="Caption"/>
        <w:jc w:val="center"/>
        <w:rPr>
          <w:rFonts w:ascii="Times New Roman" w:hAnsi="Times New Roman" w:cs="Times New Roman"/>
          <w:color w:val="000000" w:themeColor="text1"/>
        </w:rPr>
      </w:pPr>
      <w:bookmarkStart w:id="11" w:name="_Toc230693060"/>
      <w:r w:rsidRPr="00513FEA">
        <w:rPr>
          <w:rFonts w:ascii="Times New Roman" w:hAnsi="Times New Roman" w:cs="Times New Roman"/>
          <w:sz w:val="20"/>
          <w:szCs w:val="20"/>
        </w:rPr>
        <w:t xml:space="preserve">Figure </w:t>
      </w:r>
      <w:r w:rsidRPr="00513FEA">
        <w:rPr>
          <w:rFonts w:ascii="Times New Roman" w:hAnsi="Times New Roman" w:cs="Times New Roman"/>
          <w:sz w:val="20"/>
          <w:szCs w:val="20"/>
        </w:rPr>
        <w:fldChar w:fldCharType="begin"/>
      </w:r>
      <w:r w:rsidRPr="00513FEA">
        <w:rPr>
          <w:rFonts w:ascii="Times New Roman" w:hAnsi="Times New Roman" w:cs="Times New Roman"/>
          <w:sz w:val="20"/>
          <w:szCs w:val="20"/>
        </w:rPr>
        <w:instrText xml:space="preserve"> SEQ Figure \* ARABIC </w:instrText>
      </w:r>
      <w:r w:rsidRPr="00513FEA">
        <w:rPr>
          <w:rFonts w:ascii="Times New Roman" w:hAnsi="Times New Roman" w:cs="Times New Roman"/>
          <w:sz w:val="20"/>
          <w:szCs w:val="20"/>
        </w:rPr>
        <w:fldChar w:fldCharType="separate"/>
      </w:r>
      <w:r w:rsidR="000445E1">
        <w:rPr>
          <w:rFonts w:ascii="Times New Roman" w:hAnsi="Times New Roman" w:cs="Times New Roman"/>
          <w:noProof/>
          <w:sz w:val="20"/>
          <w:szCs w:val="20"/>
        </w:rPr>
        <w:t>1</w:t>
      </w:r>
      <w:r w:rsidRPr="00513FEA">
        <w:rPr>
          <w:rFonts w:ascii="Times New Roman" w:hAnsi="Times New Roman" w:cs="Times New Roman"/>
          <w:sz w:val="20"/>
          <w:szCs w:val="20"/>
        </w:rPr>
        <w:fldChar w:fldCharType="end"/>
      </w:r>
      <w:r w:rsidRPr="00513FEA">
        <w:rPr>
          <w:rFonts w:ascii="Times New Roman" w:hAnsi="Times New Roman" w:cs="Times New Roman"/>
          <w:sz w:val="20"/>
          <w:szCs w:val="20"/>
        </w:rPr>
        <w:t xml:space="preserve"> - External ABS Enclosure + Battery Holder</w:t>
      </w:r>
      <w:bookmarkEnd w:id="11"/>
    </w:p>
    <w:p w14:paraId="122CD401" w14:textId="77777777" w:rsidR="000E3D73" w:rsidRPr="000E3D73" w:rsidRDefault="000E3D73" w:rsidP="000E3D73">
      <w:pPr>
        <w:spacing w:line="360" w:lineRule="auto"/>
        <w:jc w:val="both"/>
        <w:rPr>
          <w:rFonts w:ascii="Times New Roman" w:hAnsi="Times New Roman" w:cs="Times New Roman"/>
          <w:color w:val="000000" w:themeColor="text1"/>
        </w:rPr>
      </w:pPr>
    </w:p>
    <w:p w14:paraId="5890B97E" w14:textId="67705F29" w:rsidR="000E3D73" w:rsidRPr="000E3D73" w:rsidRDefault="000E3D73" w:rsidP="000E3D73">
      <w:pPr>
        <w:spacing w:line="360" w:lineRule="auto"/>
        <w:jc w:val="both"/>
        <w:rPr>
          <w:rFonts w:ascii="Times New Roman" w:hAnsi="Times New Roman" w:cs="Times New Roman"/>
          <w:color w:val="000000" w:themeColor="text1"/>
        </w:rPr>
      </w:pPr>
      <w:r w:rsidRPr="000E3D73">
        <w:rPr>
          <w:rFonts w:ascii="Times New Roman" w:hAnsi="Times New Roman" w:cs="Times New Roman"/>
          <w:color w:val="000000" w:themeColor="text1"/>
        </w:rPr>
        <w:t>During the initial design stage, the intention was to internally house all electronic components within the shaft of the cane to improve aesthetics</w:t>
      </w:r>
      <w:r>
        <w:rPr>
          <w:rFonts w:ascii="Times New Roman" w:hAnsi="Times New Roman" w:cs="Times New Roman"/>
          <w:color w:val="000000" w:themeColor="text1"/>
        </w:rPr>
        <w:t>, cane balance, and</w:t>
      </w:r>
      <w:r w:rsidRPr="000E3D73">
        <w:rPr>
          <w:rFonts w:ascii="Times New Roman" w:hAnsi="Times New Roman" w:cs="Times New Roman"/>
          <w:color w:val="000000" w:themeColor="text1"/>
        </w:rPr>
        <w:t xml:space="preserve"> reduce external bulk. However, once the components arrived and assembly began, it became clear that the shaft diameter was too small to safely contain all wiring and electronic hardware. As a result, the design was modified during development to incorporate an external ABS plastic enclosure mounted onto the cane. Although this increased the overall prototype weight to approximately 700g, it provided a practical solution that allowed the electronics to be securely integrated while maintaining system functionality. </w:t>
      </w:r>
      <w:r w:rsidR="00574935" w:rsidRPr="00574935">
        <w:rPr>
          <w:rFonts w:ascii="Times New Roman" w:hAnsi="Times New Roman" w:cs="Times New Roman"/>
          <w:color w:val="000000" w:themeColor="text1"/>
        </w:rPr>
        <w:t>This highlighted the importance of adapting designs to real engineering constraints.</w:t>
      </w:r>
    </w:p>
    <w:p w14:paraId="40104839" w14:textId="77777777" w:rsidR="000E3D73" w:rsidRPr="006B1680" w:rsidRDefault="000E3D73" w:rsidP="006B1680">
      <w:pPr>
        <w:spacing w:line="360" w:lineRule="auto"/>
        <w:jc w:val="both"/>
        <w:rPr>
          <w:rFonts w:ascii="Times New Roman" w:hAnsi="Times New Roman" w:cs="Times New Roman"/>
          <w:color w:val="000000" w:themeColor="text1"/>
        </w:rPr>
      </w:pPr>
    </w:p>
    <w:p w14:paraId="0F7C28B0" w14:textId="77777777" w:rsidR="000E3D73" w:rsidRPr="00F95D4E" w:rsidRDefault="000E3D73" w:rsidP="000E3D73">
      <w:pPr>
        <w:pStyle w:val="Heading2"/>
        <w:spacing w:line="360" w:lineRule="auto"/>
        <w:rPr>
          <w:rFonts w:ascii="Times New Roman" w:hAnsi="Times New Roman" w:cs="Times New Roman"/>
          <w:color w:val="000000" w:themeColor="text1"/>
          <w:sz w:val="28"/>
          <w:szCs w:val="28"/>
          <w:u w:val="single"/>
        </w:rPr>
      </w:pPr>
      <w:bookmarkStart w:id="12" w:name="_Toc230693024"/>
      <w:r w:rsidRPr="00F95D4E">
        <w:rPr>
          <w:rFonts w:ascii="Times New Roman" w:hAnsi="Times New Roman" w:cs="Times New Roman"/>
          <w:color w:val="000000" w:themeColor="text1"/>
          <w:sz w:val="28"/>
          <w:szCs w:val="28"/>
          <w:u w:val="single"/>
        </w:rPr>
        <w:t>Feedback System Design</w:t>
      </w:r>
      <w:bookmarkEnd w:id="12"/>
    </w:p>
    <w:p w14:paraId="29318F47" w14:textId="5E519D96" w:rsidR="000E3D73" w:rsidRDefault="000E3D73" w:rsidP="000E3D73">
      <w:pPr>
        <w:spacing w:line="360" w:lineRule="auto"/>
        <w:jc w:val="both"/>
        <w:rPr>
          <w:rFonts w:ascii="Times New Roman" w:hAnsi="Times New Roman" w:cs="Times New Roman"/>
          <w:color w:val="000000" w:themeColor="text1"/>
        </w:rPr>
      </w:pPr>
      <w:r w:rsidRPr="000E3D73">
        <w:rPr>
          <w:rFonts w:ascii="Times New Roman" w:hAnsi="Times New Roman" w:cs="Times New Roman"/>
          <w:color w:val="000000" w:themeColor="text1"/>
        </w:rPr>
        <w:t>The project implemented a vibration</w:t>
      </w:r>
      <w:r>
        <w:rPr>
          <w:rFonts w:ascii="Times New Roman" w:hAnsi="Times New Roman" w:cs="Times New Roman"/>
          <w:color w:val="000000" w:themeColor="text1"/>
        </w:rPr>
        <w:t xml:space="preserve"> </w:t>
      </w:r>
      <w:r w:rsidRPr="000E3D73">
        <w:rPr>
          <w:rFonts w:ascii="Times New Roman" w:hAnsi="Times New Roman" w:cs="Times New Roman"/>
          <w:color w:val="000000" w:themeColor="text1"/>
        </w:rPr>
        <w:t xml:space="preserve">based haptic feedback system rather than audio feedback to ensure users remained aware of surrounding environmental sounds such as traffic or nearby pedestrians. Research has shown that haptic feedback can provide a more intuitive and less intrusive form of obstacle awareness for visually impaired users </w:t>
      </w:r>
      <w:r w:rsidR="007470FF" w:rsidRPr="007470FF">
        <w:rPr>
          <w:rFonts w:ascii="Times New Roman" w:hAnsi="Times New Roman" w:cs="Times New Roman"/>
          <w:color w:val="000000" w:themeColor="text1"/>
        </w:rPr>
        <w:t>(Kim and Cho, 2013</w:t>
      </w:r>
      <w:r w:rsidR="00335311">
        <w:rPr>
          <w:rFonts w:ascii="Times New Roman" w:hAnsi="Times New Roman" w:cs="Times New Roman"/>
          <w:color w:val="000000" w:themeColor="text1"/>
        </w:rPr>
        <w:t xml:space="preserve">; </w:t>
      </w:r>
      <w:proofErr w:type="spellStart"/>
      <w:r w:rsidR="00335311" w:rsidRPr="00335311">
        <w:rPr>
          <w:rFonts w:ascii="Times New Roman" w:hAnsi="Times New Roman" w:cs="Times New Roman"/>
          <w:color w:val="000000" w:themeColor="text1"/>
        </w:rPr>
        <w:t>Megharsh</w:t>
      </w:r>
      <w:proofErr w:type="spellEnd"/>
      <w:r w:rsidR="00335311" w:rsidRPr="00335311">
        <w:rPr>
          <w:rFonts w:ascii="Times New Roman" w:hAnsi="Times New Roman" w:cs="Times New Roman"/>
          <w:color w:val="000000" w:themeColor="text1"/>
        </w:rPr>
        <w:t xml:space="preserve"> L et al., 2025</w:t>
      </w:r>
      <w:r w:rsidR="007470FF" w:rsidRPr="007470FF">
        <w:rPr>
          <w:rFonts w:ascii="Times New Roman" w:hAnsi="Times New Roman" w:cs="Times New Roman"/>
          <w:color w:val="000000" w:themeColor="text1"/>
        </w:rPr>
        <w:t>)</w:t>
      </w:r>
      <w:r w:rsidRPr="000E3D73">
        <w:rPr>
          <w:rFonts w:ascii="Times New Roman" w:hAnsi="Times New Roman" w:cs="Times New Roman"/>
          <w:color w:val="000000" w:themeColor="text1"/>
        </w:rPr>
        <w:t>. Vibration motors were integrated into the cane handle to provide direct feedback when obstacles were detected.</w:t>
      </w:r>
    </w:p>
    <w:p w14:paraId="6F5265B1" w14:textId="77777777" w:rsidR="007B4271" w:rsidRDefault="007B4271" w:rsidP="000E3D73">
      <w:pPr>
        <w:spacing w:line="360" w:lineRule="auto"/>
        <w:jc w:val="both"/>
        <w:rPr>
          <w:rFonts w:ascii="Times New Roman" w:hAnsi="Times New Roman" w:cs="Times New Roman"/>
          <w:color w:val="000000" w:themeColor="text1"/>
        </w:rPr>
      </w:pPr>
    </w:p>
    <w:p w14:paraId="6A2FA93C" w14:textId="417C61BA" w:rsidR="007B4271" w:rsidRDefault="007B4271" w:rsidP="007B4271">
      <w:pPr>
        <w:spacing w:line="360" w:lineRule="auto"/>
        <w:jc w:val="center"/>
        <w:rPr>
          <w:rFonts w:ascii="Times New Roman" w:hAnsi="Times New Roman" w:cs="Times New Roman"/>
          <w:color w:val="000000" w:themeColor="text1"/>
        </w:rPr>
      </w:pPr>
      <w:r w:rsidRPr="006019C1">
        <w:rPr>
          <w:rFonts w:ascii="Times New Roman" w:hAnsi="Times New Roman" w:cs="Times New Roman"/>
          <w:noProof/>
          <w:color w:val="000000" w:themeColor="text1"/>
        </w:rPr>
        <w:lastRenderedPageBreak/>
        <w:drawing>
          <wp:inline distT="0" distB="0" distL="0" distR="0" wp14:anchorId="5BBDEADE" wp14:editId="45D85973">
            <wp:extent cx="3655088" cy="3664690"/>
            <wp:effectExtent l="0" t="4763" r="0" b="0"/>
            <wp:docPr id="28" name="Picture 27" descr="A close-up of a device&#10;&#10;Description automatically generated">
              <a:extLst xmlns:a="http://schemas.openxmlformats.org/drawingml/2006/main">
                <a:ext uri="{FF2B5EF4-FFF2-40B4-BE49-F238E27FC236}">
                  <a16:creationId xmlns:a16="http://schemas.microsoft.com/office/drawing/2014/main" id="{59B50219-7CC8-3586-9663-5182C29720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7" descr="A close-up of a device&#10;&#10;Description automatically generated">
                      <a:extLst>
                        <a:ext uri="{FF2B5EF4-FFF2-40B4-BE49-F238E27FC236}">
                          <a16:creationId xmlns:a16="http://schemas.microsoft.com/office/drawing/2014/main" id="{59B50219-7CC8-3586-9663-5182C297203A}"/>
                        </a:ext>
                      </a:extLst>
                    </pic:cNvPr>
                    <pic:cNvPicPr>
                      <a:picLocks noChangeAspect="1"/>
                    </pic:cNvPicPr>
                  </pic:nvPicPr>
                  <pic:blipFill>
                    <a:blip r:embed="rId8"/>
                    <a:srcRect l="3633" r="32154" b="15926"/>
                    <a:stretch/>
                  </pic:blipFill>
                  <pic:spPr>
                    <a:xfrm rot="5400000">
                      <a:off x="0" y="0"/>
                      <a:ext cx="3737882" cy="3747701"/>
                    </a:xfrm>
                    <a:prstGeom prst="rect">
                      <a:avLst/>
                    </a:prstGeom>
                  </pic:spPr>
                </pic:pic>
              </a:graphicData>
            </a:graphic>
          </wp:inline>
        </w:drawing>
      </w:r>
    </w:p>
    <w:p w14:paraId="64F8387F" w14:textId="68F34259" w:rsidR="007B4271" w:rsidRPr="007B4271" w:rsidRDefault="007B4271" w:rsidP="007B4271">
      <w:pPr>
        <w:pStyle w:val="Caption"/>
        <w:jc w:val="center"/>
        <w:rPr>
          <w:rFonts w:ascii="Times New Roman" w:hAnsi="Times New Roman" w:cs="Times New Roman"/>
          <w:color w:val="000000" w:themeColor="text1"/>
          <w:sz w:val="20"/>
          <w:szCs w:val="20"/>
        </w:rPr>
      </w:pPr>
      <w:bookmarkStart w:id="13" w:name="_Toc230693061"/>
      <w:r w:rsidRPr="007B4271">
        <w:rPr>
          <w:rFonts w:ascii="Times New Roman" w:hAnsi="Times New Roman" w:cs="Times New Roman"/>
          <w:sz w:val="20"/>
          <w:szCs w:val="20"/>
        </w:rPr>
        <w:t xml:space="preserve">Figure </w:t>
      </w:r>
      <w:r w:rsidRPr="007B4271">
        <w:rPr>
          <w:rFonts w:ascii="Times New Roman" w:hAnsi="Times New Roman" w:cs="Times New Roman"/>
          <w:sz w:val="20"/>
          <w:szCs w:val="20"/>
        </w:rPr>
        <w:fldChar w:fldCharType="begin"/>
      </w:r>
      <w:r w:rsidRPr="007B4271">
        <w:rPr>
          <w:rFonts w:ascii="Times New Roman" w:hAnsi="Times New Roman" w:cs="Times New Roman"/>
          <w:sz w:val="20"/>
          <w:szCs w:val="20"/>
        </w:rPr>
        <w:instrText xml:space="preserve"> SEQ Figure \* ARABIC </w:instrText>
      </w:r>
      <w:r w:rsidRPr="007B4271">
        <w:rPr>
          <w:rFonts w:ascii="Times New Roman" w:hAnsi="Times New Roman" w:cs="Times New Roman"/>
          <w:sz w:val="20"/>
          <w:szCs w:val="20"/>
        </w:rPr>
        <w:fldChar w:fldCharType="separate"/>
      </w:r>
      <w:r w:rsidR="000445E1">
        <w:rPr>
          <w:rFonts w:ascii="Times New Roman" w:hAnsi="Times New Roman" w:cs="Times New Roman"/>
          <w:noProof/>
          <w:sz w:val="20"/>
          <w:szCs w:val="20"/>
        </w:rPr>
        <w:t>2</w:t>
      </w:r>
      <w:r w:rsidRPr="007B4271">
        <w:rPr>
          <w:rFonts w:ascii="Times New Roman" w:hAnsi="Times New Roman" w:cs="Times New Roman"/>
          <w:sz w:val="20"/>
          <w:szCs w:val="20"/>
        </w:rPr>
        <w:fldChar w:fldCharType="end"/>
      </w:r>
      <w:r w:rsidRPr="007B4271">
        <w:rPr>
          <w:rFonts w:ascii="Times New Roman" w:hAnsi="Times New Roman" w:cs="Times New Roman"/>
          <w:sz w:val="20"/>
          <w:szCs w:val="20"/>
        </w:rPr>
        <w:t xml:space="preserve"> - Vibration Feedback System</w:t>
      </w:r>
      <w:bookmarkEnd w:id="13"/>
    </w:p>
    <w:p w14:paraId="13789863" w14:textId="77777777" w:rsidR="000E3D73" w:rsidRPr="000E3D73" w:rsidRDefault="000E3D73" w:rsidP="000E3D73">
      <w:pPr>
        <w:spacing w:line="360" w:lineRule="auto"/>
        <w:jc w:val="both"/>
        <w:rPr>
          <w:rFonts w:ascii="Times New Roman" w:hAnsi="Times New Roman" w:cs="Times New Roman"/>
          <w:color w:val="000000" w:themeColor="text1"/>
        </w:rPr>
      </w:pPr>
    </w:p>
    <w:p w14:paraId="6D525821" w14:textId="438E3D65" w:rsidR="000E3D73" w:rsidRPr="000E3D73" w:rsidRDefault="000E3D73" w:rsidP="00F95D4E">
      <w:pPr>
        <w:spacing w:line="360" w:lineRule="auto"/>
        <w:jc w:val="both"/>
        <w:rPr>
          <w:rFonts w:ascii="Times New Roman" w:hAnsi="Times New Roman" w:cs="Times New Roman"/>
          <w:color w:val="000000" w:themeColor="text1"/>
        </w:rPr>
      </w:pPr>
      <w:r w:rsidRPr="000E3D73">
        <w:rPr>
          <w:rFonts w:ascii="Times New Roman" w:hAnsi="Times New Roman" w:cs="Times New Roman"/>
          <w:color w:val="000000" w:themeColor="text1"/>
        </w:rPr>
        <w:t>During development, the vibration strength initially caused soldering failures within the wiring connections due to excessive motor movement. This issue was resolved by reducing vibration intensity to improve reliability during prolonged operation. Although the feedback system successfully alerted users when obstacles were detected, the final prototype was unable to provide separate vibration patterns for ground</w:t>
      </w:r>
      <w:r>
        <w:rPr>
          <w:rFonts w:ascii="Times New Roman" w:hAnsi="Times New Roman" w:cs="Times New Roman"/>
          <w:color w:val="000000" w:themeColor="text1"/>
        </w:rPr>
        <w:t xml:space="preserve"> </w:t>
      </w:r>
      <w:r w:rsidRPr="000E3D73">
        <w:rPr>
          <w:rFonts w:ascii="Times New Roman" w:hAnsi="Times New Roman" w:cs="Times New Roman"/>
          <w:color w:val="000000" w:themeColor="text1"/>
        </w:rPr>
        <w:t>level and overhead obstacle detection. This reduced the amount of environmental information provided to the user and was identified as an area requiring further development within a future prototype.</w:t>
      </w:r>
    </w:p>
    <w:p w14:paraId="0918E2BF" w14:textId="77777777" w:rsidR="00C848C9" w:rsidRPr="000E3D73" w:rsidRDefault="00C848C9" w:rsidP="00F95D4E">
      <w:pPr>
        <w:spacing w:line="360" w:lineRule="auto"/>
        <w:jc w:val="both"/>
        <w:rPr>
          <w:rFonts w:ascii="Times New Roman" w:hAnsi="Times New Roman" w:cs="Times New Roman"/>
          <w:color w:val="000000" w:themeColor="text1"/>
        </w:rPr>
      </w:pPr>
    </w:p>
    <w:p w14:paraId="7E38D2CF" w14:textId="77777777" w:rsidR="000E3D73" w:rsidRPr="000E3D73" w:rsidRDefault="000E3D73" w:rsidP="00F95D4E">
      <w:pPr>
        <w:pStyle w:val="Heading2"/>
        <w:spacing w:line="360" w:lineRule="auto"/>
        <w:rPr>
          <w:rFonts w:ascii="Times New Roman" w:hAnsi="Times New Roman" w:cs="Times New Roman"/>
          <w:color w:val="000000" w:themeColor="text1"/>
          <w:sz w:val="28"/>
          <w:szCs w:val="28"/>
          <w:u w:val="single"/>
        </w:rPr>
      </w:pPr>
      <w:bookmarkStart w:id="14" w:name="_Toc230693025"/>
      <w:r w:rsidRPr="000E3D73">
        <w:rPr>
          <w:rFonts w:ascii="Times New Roman" w:hAnsi="Times New Roman" w:cs="Times New Roman"/>
          <w:color w:val="000000" w:themeColor="text1"/>
          <w:sz w:val="28"/>
          <w:szCs w:val="28"/>
          <w:u w:val="single"/>
        </w:rPr>
        <w:t>Affordability &amp; Accessibility</w:t>
      </w:r>
      <w:bookmarkEnd w:id="14"/>
    </w:p>
    <w:p w14:paraId="64FC5BEA" w14:textId="7D5B350D" w:rsidR="000E3D73" w:rsidRPr="000E3D73" w:rsidRDefault="000E3D73" w:rsidP="00F95D4E">
      <w:pPr>
        <w:spacing w:line="360" w:lineRule="auto"/>
        <w:jc w:val="both"/>
        <w:rPr>
          <w:rFonts w:ascii="Times New Roman" w:hAnsi="Times New Roman" w:cs="Times New Roman"/>
          <w:color w:val="000000" w:themeColor="text1"/>
        </w:rPr>
      </w:pPr>
      <w:r w:rsidRPr="000E3D73">
        <w:rPr>
          <w:rFonts w:ascii="Times New Roman" w:hAnsi="Times New Roman" w:cs="Times New Roman"/>
          <w:color w:val="000000" w:themeColor="text1"/>
        </w:rPr>
        <w:t>Maintaining affordability remained one of the most important objectives throughout the project. The final prototype achieved a total component cost of approximately £87.27, remaining within the original £1</w:t>
      </w:r>
      <w:r w:rsidRPr="0068620F">
        <w:rPr>
          <w:rFonts w:ascii="Times New Roman" w:hAnsi="Times New Roman" w:cs="Times New Roman"/>
          <w:color w:val="000000" w:themeColor="text1"/>
        </w:rPr>
        <w:t xml:space="preserve">00 target. This provides a significant cost reduction compared to existing commercial smart canes, many of which retail between £600 and £800 </w:t>
      </w:r>
      <w:r w:rsidR="00F95D4E" w:rsidRPr="0068620F">
        <w:rPr>
          <w:rFonts w:ascii="Times New Roman" w:hAnsi="Times New Roman" w:cs="Times New Roman"/>
          <w:color w:val="000000" w:themeColor="text1"/>
        </w:rPr>
        <w:t>(Sound and Sight Technology, 2024</w:t>
      </w:r>
      <w:r w:rsidRPr="0068620F">
        <w:rPr>
          <w:rFonts w:ascii="Times New Roman" w:hAnsi="Times New Roman" w:cs="Times New Roman"/>
          <w:color w:val="000000" w:themeColor="text1"/>
        </w:rPr>
        <w:t>). In addition to affordability, the project prioritised simplicity and accessibility by implementing a single-button user interface without requiring smartphone integration</w:t>
      </w:r>
      <w:r w:rsidR="00C010DE">
        <w:rPr>
          <w:rFonts w:ascii="Times New Roman" w:hAnsi="Times New Roman" w:cs="Times New Roman"/>
          <w:color w:val="000000" w:themeColor="text1"/>
        </w:rPr>
        <w:t xml:space="preserve"> </w:t>
      </w:r>
      <w:r w:rsidR="00C010DE" w:rsidRPr="00C010DE">
        <w:rPr>
          <w:rFonts w:ascii="Times New Roman" w:hAnsi="Times New Roman" w:cs="Times New Roman"/>
          <w:color w:val="000000" w:themeColor="text1"/>
        </w:rPr>
        <w:t>(Phillips and Zhao, 1993)</w:t>
      </w:r>
      <w:r w:rsidRPr="0068620F">
        <w:rPr>
          <w:rFonts w:ascii="Times New Roman" w:hAnsi="Times New Roman" w:cs="Times New Roman"/>
          <w:color w:val="000000" w:themeColor="text1"/>
        </w:rPr>
        <w:t xml:space="preserve">. This reduced overall system complexity and aligned with </w:t>
      </w:r>
      <w:r w:rsidRPr="0068620F">
        <w:rPr>
          <w:rFonts w:ascii="Times New Roman" w:hAnsi="Times New Roman" w:cs="Times New Roman"/>
          <w:color w:val="000000" w:themeColor="text1"/>
        </w:rPr>
        <w:lastRenderedPageBreak/>
        <w:t xml:space="preserve">research suggesting that simpler assistive technologies are less likely to be abandoned by users (Federici, </w:t>
      </w:r>
      <w:proofErr w:type="spellStart"/>
      <w:r w:rsidRPr="0068620F">
        <w:rPr>
          <w:rFonts w:ascii="Times New Roman" w:hAnsi="Times New Roman" w:cs="Times New Roman"/>
          <w:color w:val="000000" w:themeColor="text1"/>
        </w:rPr>
        <w:t>Meloni</w:t>
      </w:r>
      <w:proofErr w:type="spellEnd"/>
      <w:r w:rsidRPr="0068620F">
        <w:rPr>
          <w:rFonts w:ascii="Times New Roman" w:hAnsi="Times New Roman" w:cs="Times New Roman"/>
          <w:color w:val="000000" w:themeColor="text1"/>
        </w:rPr>
        <w:t xml:space="preserve"> and </w:t>
      </w:r>
      <w:proofErr w:type="spellStart"/>
      <w:r w:rsidRPr="0068620F">
        <w:rPr>
          <w:rFonts w:ascii="Times New Roman" w:hAnsi="Times New Roman" w:cs="Times New Roman"/>
          <w:color w:val="000000" w:themeColor="text1"/>
        </w:rPr>
        <w:t>Borsci</w:t>
      </w:r>
      <w:proofErr w:type="spellEnd"/>
      <w:r w:rsidRPr="0068620F">
        <w:rPr>
          <w:rFonts w:ascii="Times New Roman" w:hAnsi="Times New Roman" w:cs="Times New Roman"/>
          <w:color w:val="000000" w:themeColor="text1"/>
        </w:rPr>
        <w:t>, 2016).</w:t>
      </w:r>
    </w:p>
    <w:p w14:paraId="1BFBECF4" w14:textId="77777777" w:rsidR="006B1680" w:rsidRPr="008E6F2D" w:rsidRDefault="006B1680" w:rsidP="008E6F2D">
      <w:pPr>
        <w:spacing w:line="360" w:lineRule="auto"/>
        <w:jc w:val="both"/>
        <w:rPr>
          <w:rFonts w:ascii="Times New Roman" w:hAnsi="Times New Roman" w:cs="Times New Roman"/>
          <w:color w:val="000000" w:themeColor="text1"/>
          <w:highlight w:val="yellow"/>
        </w:rPr>
      </w:pPr>
    </w:p>
    <w:p w14:paraId="3EBFD4F0" w14:textId="34D418DD" w:rsidR="00C848C9" w:rsidRPr="00F95D4E" w:rsidRDefault="00C848C9" w:rsidP="008E6F2D">
      <w:pPr>
        <w:pStyle w:val="Heading1"/>
        <w:spacing w:line="360" w:lineRule="auto"/>
        <w:jc w:val="both"/>
        <w:rPr>
          <w:rFonts w:ascii="Times New Roman" w:hAnsi="Times New Roman" w:cs="Times New Roman"/>
          <w:color w:val="000000" w:themeColor="text1"/>
          <w:sz w:val="32"/>
          <w:szCs w:val="32"/>
          <w:u w:val="single"/>
        </w:rPr>
      </w:pPr>
      <w:bookmarkStart w:id="15" w:name="_Toc230693026"/>
      <w:r w:rsidRPr="00F95D4E">
        <w:rPr>
          <w:rFonts w:ascii="Times New Roman" w:hAnsi="Times New Roman" w:cs="Times New Roman"/>
          <w:color w:val="000000" w:themeColor="text1"/>
          <w:sz w:val="32"/>
          <w:szCs w:val="32"/>
          <w:u w:val="single"/>
        </w:rPr>
        <w:t>Final Design</w:t>
      </w:r>
      <w:bookmarkEnd w:id="15"/>
    </w:p>
    <w:p w14:paraId="5C551BA2" w14:textId="59E90746" w:rsidR="00F95D4E" w:rsidRDefault="00F95D4E" w:rsidP="00F95D4E">
      <w:pPr>
        <w:spacing w:line="360" w:lineRule="auto"/>
        <w:jc w:val="both"/>
        <w:rPr>
          <w:rFonts w:ascii="Times New Roman" w:hAnsi="Times New Roman" w:cs="Times New Roman"/>
          <w:color w:val="000000" w:themeColor="text1"/>
        </w:rPr>
      </w:pPr>
      <w:r w:rsidRPr="00F95D4E">
        <w:rPr>
          <w:rFonts w:ascii="Times New Roman" w:hAnsi="Times New Roman" w:cs="Times New Roman"/>
          <w:color w:val="000000" w:themeColor="text1"/>
        </w:rPr>
        <w:t>The final prototype was designed to improve obstacle awareness for visually impaired users while remaining lightweight, affordable, and practical for everyday use. The completed system consisted of an Arduino Nano microcontroller, dual ultrasonic sensors, vibration motors, driver board, rechargeable battery system, telescopic aluminium cane, and an external ABS plastic enclosure used to house the electronic components. The prototype successfully achieved the main project objective of producing a functioning smart cane for under £100</w:t>
      </w:r>
      <w:r w:rsidR="00574935">
        <w:rPr>
          <w:rFonts w:ascii="Times New Roman" w:hAnsi="Times New Roman" w:cs="Times New Roman"/>
          <w:color w:val="000000" w:themeColor="text1"/>
        </w:rPr>
        <w:t>.</w:t>
      </w:r>
    </w:p>
    <w:p w14:paraId="30CC1D73" w14:textId="61059592" w:rsidR="002C11B1" w:rsidRDefault="002C11B1" w:rsidP="00F95D4E">
      <w:pPr>
        <w:spacing w:line="360" w:lineRule="auto"/>
        <w:jc w:val="both"/>
        <w:rPr>
          <w:rFonts w:ascii="Times New Roman" w:hAnsi="Times New Roman" w:cs="Times New Roman"/>
          <w:color w:val="000000" w:themeColor="text1"/>
        </w:rPr>
      </w:pPr>
    </w:p>
    <w:p w14:paraId="0DD987BC" w14:textId="498CB38A" w:rsidR="002C11B1" w:rsidRDefault="002C11B1" w:rsidP="002C11B1">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mc:AlternateContent>
          <mc:Choice Requires="wps">
            <w:drawing>
              <wp:anchor distT="0" distB="0" distL="114300" distR="114300" simplePos="0" relativeHeight="251675648" behindDoc="0" locked="0" layoutInCell="1" allowOverlap="1" wp14:anchorId="0291947A" wp14:editId="7673629A">
                <wp:simplePos x="0" y="0"/>
                <wp:positionH relativeFrom="column">
                  <wp:posOffset>581891</wp:posOffset>
                </wp:positionH>
                <wp:positionV relativeFrom="paragraph">
                  <wp:posOffset>269355</wp:posOffset>
                </wp:positionV>
                <wp:extent cx="864524" cy="49876"/>
                <wp:effectExtent l="0" t="25400" r="50165" b="64770"/>
                <wp:wrapNone/>
                <wp:docPr id="1826861929" name="Straight Arrow Connector 4"/>
                <wp:cNvGraphicFramePr/>
                <a:graphic xmlns:a="http://schemas.openxmlformats.org/drawingml/2006/main">
                  <a:graphicData uri="http://schemas.microsoft.com/office/word/2010/wordprocessingShape">
                    <wps:wsp>
                      <wps:cNvCnPr/>
                      <wps:spPr>
                        <a:xfrm>
                          <a:off x="0" y="0"/>
                          <a:ext cx="864524" cy="4987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shape w14:anchorId="13C3EC29" id="Straight Arrow Connector 4" o:spid="_x0000_s1026" type="#_x0000_t32" style="position:absolute;margin-left:45.8pt;margin-top:21.2pt;width:68.05pt;height:3.9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IKhuwEAAMIDAAAOAAAAZHJzL2Uyb0RvYy54bWysU8uu0zAQ3SPxD5b3NGlVSoma3kUvsEFw&#13;&#10;xYUP8HXGiYVjW+OhSf4e22lTxENCiM3Ejzkz5xxPDndjb9gZMGhna75elZyBla7Rtq35l89vX+w5&#13;&#10;CyRsI4yzUPMJAr87Pn92GHwFG9c50wCyWMSGavA174h8VRRBdtCLsHIebLxUDntBcYtt0aAYYvXe&#13;&#10;FJuy3BWDw8ajkxBCPL2fL/kx11cKJH1UKgAxU/PIjXLEHJ9SLI4HUbUofKflhYb4Bxa90DY2XUrd&#13;&#10;CxLsG+pfSvVaogtO0Uq6vnBKaQlZQ1SzLn9S89gJD1lLNCf4xabw/8rKD+eTfcBow+BDFfwDJhWj&#13;&#10;wj59Iz82ZrOmxSwYicl4uN9tX262nMl4tX29f7VLXhY3rMdA78D1LC1qHgiFbjs6OWvjqzhcZ7/E&#13;&#10;+X2gGXgFpMbGpkhCmze2YTT5ODqEWtjWwKVPSilupPOKJgMz/BMopptIc26T5wlOBtlZxElovq6X&#13;&#10;KjEzQZQ2ZgGVmdsfQZfcBIM8Y38LXLJzR2dpAfbaOvxdVxqvVNWcf1U9a02yn1wz5SfMdsRBye9w&#13;&#10;Geo0iT/uM/z26x2/AwAA//8DAFBLAwQUAAYACAAAACEAA+z3+uIAAAANAQAADwAAAGRycy9kb3du&#13;&#10;cmV2LnhtbExPy07DMBC8I/EP1lbiRp2G0rRpNhXicawQTYV6dONNHOFHFDtt+HvMCS4rjeaxM8Vu&#13;&#10;MppdaPCdswiLeQKMbO1kZ1uEY/V2vwbmg7BSaGcJ4Zs87Mrbm0Lk0l3tB10OoWUxxPpcIKgQ+pxz&#13;&#10;Xysyws9dTzZyjRuMCBEOLZeDuMZwo3maJCtuRGfjByV6elZUfx1Gg9BU7bE+va75qJv3rPpUG7Wv&#13;&#10;9oh3s+llG8/TFligKfw54HdD7A9lLHZ2o5WeaYTNYhWVCMt0CSzyaZplwM4Ij8kD8LLg/1eUPwAA&#13;&#10;AP//AwBQSwECLQAUAAYACAAAACEAtoM4kv4AAADhAQAAEwAAAAAAAAAAAAAAAAAAAAAAW0NvbnRl&#13;&#10;bnRfVHlwZXNdLnhtbFBLAQItABQABgAIAAAAIQA4/SH/1gAAAJQBAAALAAAAAAAAAAAAAAAAAC8B&#13;&#10;AABfcmVscy8ucmVsc1BLAQItABQABgAIAAAAIQC+HIKhuwEAAMIDAAAOAAAAAAAAAAAAAAAAAC4C&#13;&#10;AABkcnMvZTJvRG9jLnhtbFBLAQItABQABgAIAAAAIQAD7Pf64gAAAA0BAAAPAAAAAAAAAAAAAAAA&#13;&#10;ABUEAABkcnMvZG93bnJldi54bWxQSwUGAAAAAAQABADzAAAAJAUAAAAA&#13;&#10;" strokecolor="black [3200]" strokeweight=".5pt">
                <v:stroke endarrow="block" joinstyle="miter"/>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77696" behindDoc="0" locked="0" layoutInCell="1" allowOverlap="1" wp14:anchorId="0442748C" wp14:editId="309B94E0">
                <wp:simplePos x="0" y="0"/>
                <wp:positionH relativeFrom="column">
                  <wp:posOffset>3840481</wp:posOffset>
                </wp:positionH>
                <wp:positionV relativeFrom="paragraph">
                  <wp:posOffset>2887864</wp:posOffset>
                </wp:positionV>
                <wp:extent cx="1047404" cy="149109"/>
                <wp:effectExtent l="25400" t="0" r="19685" b="67310"/>
                <wp:wrapNone/>
                <wp:docPr id="392264639" name="Straight Arrow Connector 4"/>
                <wp:cNvGraphicFramePr/>
                <a:graphic xmlns:a="http://schemas.openxmlformats.org/drawingml/2006/main">
                  <a:graphicData uri="http://schemas.microsoft.com/office/word/2010/wordprocessingShape">
                    <wps:wsp>
                      <wps:cNvCnPr/>
                      <wps:spPr>
                        <a:xfrm flipH="1">
                          <a:off x="0" y="0"/>
                          <a:ext cx="1047404" cy="14910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63DEC0" id="Straight Arrow Connector 4" o:spid="_x0000_s1026" type="#_x0000_t32" style="position:absolute;margin-left:302.4pt;margin-top:227.4pt;width:82.45pt;height:11.7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3WGpwQEAAM4DAAAOAAAAZHJzL2Uyb0RvYy54bWysU8uO1DAQvCPxD5bvTJLVCNhoMnuY5XFA&#13;&#10;sOLxAV6nnVj4pXYzmfw9tjOTRYDQasWl5dhd1V3Vnd3NyRp2BIzau443m5ozcNL32g0d//b17YvX&#13;&#10;nEUSrhfGO+j4DJHf7J8/202hhSs/etMDskTiYjuFjo9Eoa2qKEewIm58AJcelUcrKH3iUPUopsRu&#13;&#10;TXVV1y+ryWMf0EuIMd3eLo98X/iVAkmflIpAzHQ89UYlYon3OVb7nWgHFGHU8tyGeEIXVmiXiq5U&#13;&#10;t4IE+4H6DyqrJfroFW2kt5VXSksoGpKapv5NzZdRBChakjkxrDbF/0crPx4P7g6TDVOIbQx3mFWc&#13;&#10;FFqmjA7v00yLrtQpOxXb5tU2OBGT6bKpt6+29ZYzmd6a7XVTX2dfq4Un8wWM9A68ZfnQ8Ugo9DDS&#13;&#10;wTuXJuRxqSGOHyItwAsgg43LkYQ2b1zPaA5pjQi1cIOBc52cUj0IKCeaDSzwz6CY7nOjRUrZLTgY&#13;&#10;ZEeRtqL/3qwsKTNDlDZmBdX/Bp1zMwzKvj0WuGaXit7RCrTaefxbVTpdWlVL/kX1ojXLvvf9XMZZ&#13;&#10;7EhLU+ZwXvC8lb9+F/jDb7j/CQAA//8DAFBLAwQUAAYACAAAACEAhSigROQAAAAQAQAADwAAAGRy&#13;&#10;cy9kb3ducmV2LnhtbEyPTU/DMAyG70j8h8hI3Fg6KO3omk4IxAUmGIPLblnjtRWNUyXZVvj1eCe4&#13;&#10;WP58/bzlYrS9OKAPnSMF00kCAql2pqNGwefH09UMRIiajO4doYJvDLCozs9KXRh3pHc8rGMjWIRC&#13;&#10;oRW0MQ6FlKFu0eowcQMSz3bOWx259I00Xh9Z3PbyOkkyaXVH/KHVAz60WH+t91bBcurfnvPN6y4N&#13;&#10;jf/Z0Eu6Ciun1OXF+DjncD8HEXGMfxdw8sD8UDHY1u3JBNEryJKU+aOC9PaU8Eae3eUgttzJZzcg&#13;&#10;q1L+N1L9AgAA//8DAFBLAQItABQABgAIAAAAIQC2gziS/gAAAOEBAAATAAAAAAAAAAAAAAAAAAAA&#13;&#10;AABbQ29udGVudF9UeXBlc10ueG1sUEsBAi0AFAAGAAgAAAAhADj9If/WAAAAlAEAAAsAAAAAAAAA&#13;&#10;AAAAAAAALwEAAF9yZWxzLy5yZWxzUEsBAi0AFAAGAAgAAAAhADPdYanBAQAAzgMAAA4AAAAAAAAA&#13;&#10;AAAAAAAALgIAAGRycy9lMm9Eb2MueG1sUEsBAi0AFAAGAAgAAAAhAIUooETkAAAAEAEAAA8AAAAA&#13;&#10;AAAAAAAAAAAAGwQAAGRycy9kb3ducmV2LnhtbFBLBQYAAAAABAAEAPMAAAAsBQAAAAA=&#13;&#10;" strokecolor="black [3200]" strokeweight=".5pt">
                <v:stroke endarrow="block" joinstyle="miter"/>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79744" behindDoc="0" locked="0" layoutInCell="1" allowOverlap="1" wp14:anchorId="624A5B5E" wp14:editId="0778BC45">
                <wp:simplePos x="0" y="0"/>
                <wp:positionH relativeFrom="column">
                  <wp:posOffset>3034145</wp:posOffset>
                </wp:positionH>
                <wp:positionV relativeFrom="paragraph">
                  <wp:posOffset>1549977</wp:posOffset>
                </wp:positionV>
                <wp:extent cx="1720735" cy="74353"/>
                <wp:effectExtent l="12700" t="63500" r="6985" b="14605"/>
                <wp:wrapNone/>
                <wp:docPr id="953019360" name="Straight Arrow Connector 4"/>
                <wp:cNvGraphicFramePr/>
                <a:graphic xmlns:a="http://schemas.openxmlformats.org/drawingml/2006/main">
                  <a:graphicData uri="http://schemas.microsoft.com/office/word/2010/wordprocessingShape">
                    <wps:wsp>
                      <wps:cNvCnPr/>
                      <wps:spPr>
                        <a:xfrm flipH="1" flipV="1">
                          <a:off x="0" y="0"/>
                          <a:ext cx="1720735" cy="7435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5F1B9E" id="Straight Arrow Connector 4" o:spid="_x0000_s1026" type="#_x0000_t32" style="position:absolute;margin-left:238.9pt;margin-top:122.05pt;width:135.5pt;height:5.85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SqpYxgEAANcDAAAOAAAAZHJzL2Uyb0RvYy54bWysU02P1DAMvSPxH6LcmXZmWAZV09nDLB8H&#13;&#10;BKuF5Z5NnTYiTSLHTNt/T5LOdBGLEEJcLDf2e/az3f312Bt2Agza2ZqvVyVnYKVrtG1rfv/l7YvX&#13;&#10;nAUSthHGWaj5BIFfH54/2w++go3rnGkAWSSxoRp8zTsiXxVFkB30IqycBxuDymEvKH5iWzQohsje&#13;&#10;m2JTlq+KwWHj0UkIIb7ezEF+yPxKgaRPSgUgZmoee6NsMduHZIvDXlQtCt9peW5D/EMXvdA2Fl2o&#13;&#10;bgQJ9h31E6peS3TBKVpJ1xdOKS0ha4hq1uUvaj53wkPWEocT/DKm8P9o5cfT0d5iHMPgQxX8LSYV&#13;&#10;o8KeKaP9+7hTnr2vyUux2DMb8wCnZYAwEpPxcb3blLvtFWcyxnYvt1fbNOBiJkxgj4HegetZcmoe&#13;&#10;CIVuOzo6a+OqHM4lxOlDoBl4ASSwscmS0OaNbRhNPt4ToRa2NXCuk1KKRyXZo8nADL8DxXST+sxK&#13;&#10;8pHB0SA7iXgezbf1whIzE0RpYxZQ+WfQOTfBIB/e3wKX7FzRWVqAvbYOf1eVxkuras6/qJ61JtkP&#13;&#10;rpnyXvM44vXkPZwvPZ3nz98Z/vg/Hn4AAAD//wMAUEsDBBQABgAIAAAAIQC16f7k4wAAABABAAAP&#13;&#10;AAAAZHJzL2Rvd25yZXYueG1sTI/LTsNADEX3SPzDyEjs6KQlJSHNpOLVHZumfMA04zzUjCfKTJrw&#13;&#10;95gVbCz52r4+N98vthdXHH3nSMF6FYFAqpzpqFHwdTo8pCB80GR07wgVfKOHfXF7k+vMuJmOeC1D&#13;&#10;I9iEfKYVtCEMmZS+atFqv3IDEs9qN1oduB0baUY9s7nt5SaKnqTVHfGHVg/41mJ1KSerQPrTdHxc&#13;&#10;5ktV4/xZlx/m8No8K3V/t7zvuLzsQARcwt8F/GZgfigY7OwmMl70CuIkYf6gYBPHaxC8kcQpK2dW&#13;&#10;ttsUZJHL/0GKHwAAAP//AwBQSwECLQAUAAYACAAAACEAtoM4kv4AAADhAQAAEwAAAAAAAAAAAAAA&#13;&#10;AAAAAAAAW0NvbnRlbnRfVHlwZXNdLnhtbFBLAQItABQABgAIAAAAIQA4/SH/1gAAAJQBAAALAAAA&#13;&#10;AAAAAAAAAAAAAC8BAABfcmVscy8ucmVsc1BLAQItABQABgAIAAAAIQA4SqpYxgEAANcDAAAOAAAA&#13;&#10;AAAAAAAAAAAAAC4CAABkcnMvZTJvRG9jLnhtbFBLAQItABQABgAIAAAAIQC16f7k4wAAABABAAAP&#13;&#10;AAAAAAAAAAAAAAAAACAEAABkcnMvZG93bnJldi54bWxQSwUGAAAAAAQABADzAAAAMAUAAAAA&#13;&#10;" strokecolor="black [3200]" strokeweight=".5pt">
                <v:stroke endarrow="block" joinstyle="miter"/>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73600" behindDoc="0" locked="0" layoutInCell="1" allowOverlap="1" wp14:anchorId="161B53D3" wp14:editId="0065C3AA">
                <wp:simplePos x="0" y="0"/>
                <wp:positionH relativeFrom="column">
                  <wp:posOffset>2111434</wp:posOffset>
                </wp:positionH>
                <wp:positionV relativeFrom="paragraph">
                  <wp:posOffset>676679</wp:posOffset>
                </wp:positionV>
                <wp:extent cx="2909454" cy="265546"/>
                <wp:effectExtent l="25400" t="0" r="12065" b="64770"/>
                <wp:wrapNone/>
                <wp:docPr id="780956056" name="Straight Arrow Connector 4"/>
                <wp:cNvGraphicFramePr/>
                <a:graphic xmlns:a="http://schemas.openxmlformats.org/drawingml/2006/main">
                  <a:graphicData uri="http://schemas.microsoft.com/office/word/2010/wordprocessingShape">
                    <wps:wsp>
                      <wps:cNvCnPr/>
                      <wps:spPr>
                        <a:xfrm flipH="1">
                          <a:off x="0" y="0"/>
                          <a:ext cx="2909454" cy="26554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1A0560" id="Straight Arrow Connector 4" o:spid="_x0000_s1026" type="#_x0000_t32" style="position:absolute;margin-left:166.25pt;margin-top:53.3pt;width:229.1pt;height:20.9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0TeQxQEAAM4DAAAOAAAAZHJzL2Uyb0RvYy54bWysU8uO2zAMvBfoPwi6N3aCJOgacfaQ7eNQ&#13;&#10;tIs+PkArU7ZQWRIkNrb/vpSceIs+gMWiF0KWOEPOkD7cjr1hZwhRO1vz9arkDKx0jbZtzb99ffvq&#13;&#10;NWcRhW2EcRZqPkHkt8eXLw6Dr2DjOmcaCIxIbKwGX/MO0VdFEWUHvYgr58HSo3KhF0ifoS2aIAZi&#13;&#10;702xKct9MbjQ+OAkxEi3d/MjP2Z+pUDiJ6UiIDM1p94wx5DjQ4rF8SCqNgjfaXlpQzyji15oS0UX&#13;&#10;qjuBgv0I+g+qXsvgolO4kq4vnFJaQtZAatblb2q+dMJD1kLmRL/YFP8frfx4Ptn7QDYMPlbR34ek&#13;&#10;YlShZ8po/55mmnVRp2zMtk2LbTAik3S5uSlvtrstZ5LeNvvdbrtPvhYzT+LzIeI7cD1Lh5pHDEK3&#13;&#10;HZ6ctTQhF+Ya4vwh4gy8AhLY2BRRaPPGNgwnT2uEQQvbGrjUSSnFo4B8wsnADP8MiumGGp3L5N2C&#13;&#10;kwnsLGgrmu/rhYUyE0RpYxZQmfX/E3TJTTDI+/ZU4JKdKzqLC7DX1oW/VcXx2qqa86+qZ61J9oNr&#13;&#10;pjzObActTZ7DZcHTVv76neGPv+HxJwAAAP//AwBQSwMEFAAGAAgAAAAhAN4TtSDkAAAAEAEAAA8A&#13;&#10;AABkcnMvZG93bnJldi54bWxMT01PwzAMvSPxHyIjcWPpttKOrumEQFwAwRhcdssar61onCrJtsKv&#13;&#10;x5zgYsl+z++jXI22F0f0oXOkYDpJQCDVznTUKPh4f7hagAhRk9G9I1TwhQFW1flZqQvjTvSGx01s&#13;&#10;BItQKLSCNsahkDLULVodJm5AYmzvvNWRV99I4/WJxW0vZ0mSSas7YodWD3jXYv25OVgFz1P/+phv&#13;&#10;X/ZpaPz3lp7SdVg7pS4vxvslj9sliIhj/PuA3w6cHyoOtnMHMkH0Cubz2TVTGUiyDAQz8pskB7Hj&#13;&#10;S7pIQVal/F+k+gEAAP//AwBQSwECLQAUAAYACAAAACEAtoM4kv4AAADhAQAAEwAAAAAAAAAAAAAA&#13;&#10;AAAAAAAAW0NvbnRlbnRfVHlwZXNdLnhtbFBLAQItABQABgAIAAAAIQA4/SH/1gAAAJQBAAALAAAA&#13;&#10;AAAAAAAAAAAAAC8BAABfcmVscy8ucmVsc1BLAQItABQABgAIAAAAIQCy0TeQxQEAAM4DAAAOAAAA&#13;&#10;AAAAAAAAAAAAAC4CAABkcnMvZTJvRG9jLnhtbFBLAQItABQABgAIAAAAIQDeE7Ug5AAAABABAAAP&#13;&#10;AAAAAAAAAAAAAAAAAB8EAABkcnMvZG93bnJldi54bWxQSwUGAAAAAAQABADzAAAAMAUAAAAA&#13;&#10;" strokecolor="black [3200]" strokeweight=".5pt">
                <v:stroke endarrow="block" joinstyle="miter"/>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81792" behindDoc="0" locked="0" layoutInCell="1" allowOverlap="1" wp14:anchorId="7D52D891" wp14:editId="6F5B0E52">
                <wp:simplePos x="0" y="0"/>
                <wp:positionH relativeFrom="column">
                  <wp:posOffset>964276</wp:posOffset>
                </wp:positionH>
                <wp:positionV relativeFrom="paragraph">
                  <wp:posOffset>1806402</wp:posOffset>
                </wp:positionV>
                <wp:extent cx="1471353" cy="724015"/>
                <wp:effectExtent l="0" t="25400" r="40005" b="12700"/>
                <wp:wrapNone/>
                <wp:docPr id="1606440115" name="Straight Arrow Connector 4"/>
                <wp:cNvGraphicFramePr/>
                <a:graphic xmlns:a="http://schemas.openxmlformats.org/drawingml/2006/main">
                  <a:graphicData uri="http://schemas.microsoft.com/office/word/2010/wordprocessingShape">
                    <wps:wsp>
                      <wps:cNvCnPr/>
                      <wps:spPr>
                        <a:xfrm flipV="1">
                          <a:off x="0" y="0"/>
                          <a:ext cx="1471353" cy="72401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035974" id="Straight Arrow Connector 4" o:spid="_x0000_s1026" type="#_x0000_t32" style="position:absolute;margin-left:75.95pt;margin-top:142.25pt;width:115.85pt;height:57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gG9wgEAAM4DAAAOAAAAZHJzL2Uyb0RvYy54bWysU8Fu1DAQvSPxD5bvbJJtS1G02R62wAVB&#13;&#10;RaF31xknFo5tjYdN8vfYzm6KoEIIcRk59rw3895MdjfTYNgRMGhnG15tSs7AStdq2zX865d3r95w&#13;&#10;FkjYVhhnoeEzBH6zf/liN/oatq53pgVkkcSGevQN74l8XRRB9jCIsHEebHxUDgdB8RO7okUxRvbB&#13;&#10;FNuyfF2MDluPTkII8fZ2eeT7zK8USPqkVABipuGxN8oRc3xMsdjvRN2h8L2WpzbEP3QxCG1j0ZXq&#13;&#10;VpBg31H/RjVoiS44RRvphsIppSVkDVFNVf6i5r4XHrKWaE7wq03h/9HKj8eDvcNow+hDHfwdJhWT&#13;&#10;woEpo/1DnGnWFTtlU7ZtXm2DiZiMl9XldXVxdcGZjG/X28uyukq+FgtP4vMY6D24gaVDwwOh0F1P&#13;&#10;B2dtnJDDpYY4fgi0AM+ABDY2RRLavLUto9nHNSLUwnYGTnVSSvEkIJ9oNrDAP4Niuk2NZil5t+Bg&#13;&#10;kB1F3Ir2W7WyxMwEUdqYFVT+GXTKTTDI+/a3wDU7V3SWVuCgrcPnqtJ0blUt+WfVi9Yk+9G1cx5n&#13;&#10;tiMuTZ7DacHTVv78neFPv+H+BwAAAP//AwBQSwMEFAAGAAgAAAAhAJmw5eTkAAAAEAEAAA8AAABk&#13;&#10;cnMvZG93bnJldi54bWxMT01PwzAMvSPxHyIjcWNpt3Z0XdMJgbjABGNw2S1rvbaicaok2wq/HnOC&#13;&#10;i+UnP7+PYjWaXpzQ+c6SgngSgUCqbN1Ro+Dj/fEmA+GDplr3llDBF3pYlZcXhc5re6Y3PG1DI1iE&#13;&#10;fK4VtCEMuZS+atFoP7EDEt8O1hkdGLpG1k6fWdz0chpFc2l0R+zQ6gHvW6w+t0ejYB2716fb3csh&#13;&#10;8Y373tFzsvEbq9T11fiw5HG3BBFwDH8f8NuB80PJwfb2SLUXPeM0XjBVwTRLUhDMmGWzOYg9L4ss&#13;&#10;BVkW8n+R8gcAAP//AwBQSwECLQAUAAYACAAAACEAtoM4kv4AAADhAQAAEwAAAAAAAAAAAAAAAAAA&#13;&#10;AAAAW0NvbnRlbnRfVHlwZXNdLnhtbFBLAQItABQABgAIAAAAIQA4/SH/1gAAAJQBAAALAAAAAAAA&#13;&#10;AAAAAAAAAC8BAABfcmVscy8ucmVsc1BLAQItABQABgAIAAAAIQB+zgG9wgEAAM4DAAAOAAAAAAAA&#13;&#10;AAAAAAAAAC4CAABkcnMvZTJvRG9jLnhtbFBLAQItABQABgAIAAAAIQCZsOXk5AAAABABAAAPAAAA&#13;&#10;AAAAAAAAAAAAABwEAABkcnMvZG93bnJldi54bWxQSwUGAAAAAAQABADzAAAALQUAAAAA&#13;&#10;" strokecolor="black [3200]" strokeweight=".5pt">
                <v:stroke endarrow="block" joinstyle="miter"/>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83840" behindDoc="0" locked="0" layoutInCell="1" allowOverlap="1" wp14:anchorId="2C8FF896" wp14:editId="507F6389">
                <wp:simplePos x="0" y="0"/>
                <wp:positionH relativeFrom="column">
                  <wp:posOffset>931025</wp:posOffset>
                </wp:positionH>
                <wp:positionV relativeFrom="paragraph">
                  <wp:posOffset>1549054</wp:posOffset>
                </wp:positionV>
                <wp:extent cx="1695797" cy="208280"/>
                <wp:effectExtent l="0" t="50800" r="0" b="20320"/>
                <wp:wrapNone/>
                <wp:docPr id="1939187762" name="Straight Arrow Connector 4"/>
                <wp:cNvGraphicFramePr/>
                <a:graphic xmlns:a="http://schemas.openxmlformats.org/drawingml/2006/main">
                  <a:graphicData uri="http://schemas.microsoft.com/office/word/2010/wordprocessingShape">
                    <wps:wsp>
                      <wps:cNvCnPr/>
                      <wps:spPr>
                        <a:xfrm flipV="1">
                          <a:off x="0" y="0"/>
                          <a:ext cx="1695797" cy="2082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47F6DE" id="Straight Arrow Connector 4" o:spid="_x0000_s1026" type="#_x0000_t32" style="position:absolute;margin-left:73.3pt;margin-top:121.95pt;width:133.55pt;height:16.4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ncm9wwEAAM4DAAAOAAAAZHJzL2Uyb0RvYy54bWysU02P0zAQvSPxHyzfadJK7HajpnvoAhcE&#13;&#10;K77uXmecWPhL9tCk/56x02YRILRacRk59rw3895MdreTNewIMWnvWr5e1ZyBk77Trm/51y9vX205&#13;&#10;SyhcJ4x30PITJH67f/liN4YGNn7wpoPIiMSlZgwtHxBDU1VJDmBFWvkAjh6Vj1Ygfca+6qIYid2a&#13;&#10;alPXV9XoYxeil5AS3d7Nj3xf+JUCiR+VSoDMtJx6wxJjiQ85VvudaPoowqDluQ3xjC6s0I6KLlR3&#13;&#10;AgX7EfUfVFbL6JNXuJLeVl4pLaFoIDXr+jc1nwcRoGghc1JYbEr/j1Z+OB7cfSQbxpCaFO5jVjGp&#13;&#10;aJkyOnyjmRZd1Cmbim2nxTaYkEm6XF/dvL6+ueZM0tum3m62xddq5sl8ISZ8B96yfGh5wih0P+DB&#13;&#10;O0cT8nGuIY7vE1InBLwAMti4HFFo88Z1DE+B1gijFq43kOdH6TmlehRQTngyMMM/gWK6y40WKWW3&#13;&#10;4GAiOwraiu77emGhzAxR2pgFVP8bdM7NMCj79lTgkl0qeocL0Grn49+q4nRpVc35F9Wz1iz7wXen&#13;&#10;Ms5iBy1N8ee84Hkrf/0u8MffcP8TAAD//wMAUEsDBBQABgAIAAAAIQDbuHUo5AAAABABAAAPAAAA&#13;&#10;ZHJzL2Rvd25yZXYueG1sTE9NT8MwDL0j8R8iI3Fjabeoha7phEBcAMEYXHbLWq+taJwqybbCr8ec&#13;&#10;4GLp2c/vo1xNdhBH9KF3pCGdJSCQatf01Gr4eH+4ugYRoqHGDI5QwxcGWFXnZ6UpGneiNzxuYitY&#13;&#10;hEJhNHQxjoWUoe7QmjBzIxLf9s5bExn6VjbenFjcDnKeJJm0pid26MyIdx3Wn5uD1fCc+tfHfPuy&#13;&#10;V6H131t6UuuwdlpfXkz3Sx63SxARp/j3Ab8dOD9UHGznDtQEMTBWWcZUDXO1uAHBDJUuchA73uRZ&#13;&#10;DrIq5f8i1Q8AAAD//wMAUEsBAi0AFAAGAAgAAAAhALaDOJL+AAAA4QEAABMAAAAAAAAAAAAAAAAA&#13;&#10;AAAAAFtDb250ZW50X1R5cGVzXS54bWxQSwECLQAUAAYACAAAACEAOP0h/9YAAACUAQAACwAAAAAA&#13;&#10;AAAAAAAAAAAvAQAAX3JlbHMvLnJlbHNQSwECLQAUAAYACAAAACEAap3JvcMBAADOAwAADgAAAAAA&#13;&#10;AAAAAAAAAAAuAgAAZHJzL2Uyb0RvYy54bWxQSwECLQAUAAYACAAAACEA27h1KOQAAAAQAQAADwAA&#13;&#10;AAAAAAAAAAAAAAAdBAAAZHJzL2Rvd25yZXYueG1sUEsFBgAAAAAEAAQA8wAAAC4FAAAAAA==&#13;&#10;" strokecolor="black [3200]" strokeweight=".5pt">
                <v:stroke endarrow="block" joinstyle="miter"/>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85888" behindDoc="0" locked="0" layoutInCell="1" allowOverlap="1" wp14:anchorId="02078618" wp14:editId="13C3B46C">
                <wp:simplePos x="0" y="0"/>
                <wp:positionH relativeFrom="column">
                  <wp:posOffset>881149</wp:posOffset>
                </wp:positionH>
                <wp:positionV relativeFrom="paragraph">
                  <wp:posOffset>1059064</wp:posOffset>
                </wp:positionV>
                <wp:extent cx="1612669" cy="290483"/>
                <wp:effectExtent l="0" t="0" r="38735" b="65405"/>
                <wp:wrapNone/>
                <wp:docPr id="680962628" name="Straight Arrow Connector 4"/>
                <wp:cNvGraphicFramePr/>
                <a:graphic xmlns:a="http://schemas.openxmlformats.org/drawingml/2006/main">
                  <a:graphicData uri="http://schemas.microsoft.com/office/word/2010/wordprocessingShape">
                    <wps:wsp>
                      <wps:cNvCnPr/>
                      <wps:spPr>
                        <a:xfrm>
                          <a:off x="0" y="0"/>
                          <a:ext cx="1612669" cy="29048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D84577" id="Straight Arrow Connector 4" o:spid="_x0000_s1026" type="#_x0000_t32" style="position:absolute;margin-left:69.4pt;margin-top:83.4pt;width:127pt;height:22.8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mBHAuwEAAMQDAAAOAAAAZHJzL2Uyb0RvYy54bWysU9uO0zAQfUfiHyy/0yQFVbtR033oAi8I&#13;&#10;Vlw+wOuMEwvHtsZDk/w9ttOmCBBCq32Z+DJnZs7xyf5uGgw7AQbtbMOrTckZWOlabbuGf/v67tUN&#13;&#10;Z4GEbYVxFho+Q+B3h5cv9qOvYet6Z1pAFovYUI++4T2Rr4siyB4GETbOg42XyuEgKG6xK1oUY6w+&#13;&#10;mGJblrtidNh6dBJCiKf3yyU/5PpKgaRPSgUgZhoeZ6McMcfHFIvDXtQdCt9reR5DPGGKQWgbm66l&#13;&#10;7gUJ9gP1H6UGLdEFp2gj3VA4pbSEzCGyqcrf2HzphYfMJYoT/CpTeL6y8uPpaB8wyjD6UAf/gInF&#13;&#10;pHBI3zgfm7JY8yoWTMRkPKx21Xa3u+VMxrvtbfnm5nVSs7iiPQZ6D25gadHwQCh019PRWRvfxWGV&#13;&#10;FROnD4EW4AWQWhubIglt3tqW0eyjeQi1sJ2Bc5+UUlzHziuaDSzwz6CYbtOguU12FBwNspOIXmi/&#13;&#10;V2uVmJkgShuzgsp/g865CQbZZf8LXLNzR2dpBQ7aOvxbV5ouo6ol/8J64ZpoP7p2zo+Y5YhWye9w&#13;&#10;tnXy4q/7DL/+fIefAAAA//8DAFBLAwQUAAYACAAAACEAn83K0+EAAAAQAQAADwAAAGRycy9kb3du&#13;&#10;cmV2LnhtbExPyU7DMBC9I/EP1iBxo05TEdI0ToVYjhWiqRBHN57EEV6i2GnD33d6gsvoPc3MW8rt&#13;&#10;bA074Rh67wQsFwkwdI1XvesEHOr3hxxYiNIpabxDAb8YYFvd3pSyUP7sPvG0jx0jERcKKUDHOBSc&#13;&#10;h0ajlWHhB3S0a/1oZSQ6dlyN8kzi1vA0STJuZe/IQcsBXzQ2P/vJCmjr7tB8v+V8Mu3HU/2l13pX&#13;&#10;74S4v5tfNzSeN8AizvHvA64dKD9UFOzoJ6cCM8RXOeWPBLKMAF2s1imBo4B0mT4Cr0r+v0h1AQAA&#13;&#10;//8DAFBLAQItABQABgAIAAAAIQC2gziS/gAAAOEBAAATAAAAAAAAAAAAAAAAAAAAAABbQ29udGVu&#13;&#10;dF9UeXBlc10ueG1sUEsBAi0AFAAGAAgAAAAhADj9If/WAAAAlAEAAAsAAAAAAAAAAAAAAAAALwEA&#13;&#10;AF9yZWxzLy5yZWxzUEsBAi0AFAAGAAgAAAAhAC2YEcC7AQAAxAMAAA4AAAAAAAAAAAAAAAAALgIA&#13;&#10;AGRycy9lMm9Eb2MueG1sUEsBAi0AFAAGAAgAAAAhAJ/NytPhAAAAEAEAAA8AAAAAAAAAAAAAAAAA&#13;&#10;FQQAAGRycy9kb3ducmV2LnhtbFBLBQYAAAAABAAEAPMAAAAjBQAAAAA=&#13;&#10;" strokecolor="black [3200]" strokeweight=".5pt">
                <v:stroke endarrow="block" joinstyle="miter"/>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62336" behindDoc="0" locked="0" layoutInCell="1" allowOverlap="1" wp14:anchorId="676FB427" wp14:editId="020F0C38">
                <wp:simplePos x="0" y="0"/>
                <wp:positionH relativeFrom="column">
                  <wp:posOffset>-422910</wp:posOffset>
                </wp:positionH>
                <wp:positionV relativeFrom="paragraph">
                  <wp:posOffset>899737</wp:posOffset>
                </wp:positionV>
                <wp:extent cx="1354975" cy="282575"/>
                <wp:effectExtent l="0" t="0" r="4445" b="0"/>
                <wp:wrapNone/>
                <wp:docPr id="487333174" name="Text Box 3"/>
                <wp:cNvGraphicFramePr/>
                <a:graphic xmlns:a="http://schemas.openxmlformats.org/drawingml/2006/main">
                  <a:graphicData uri="http://schemas.microsoft.com/office/word/2010/wordprocessingShape">
                    <wps:wsp>
                      <wps:cNvSpPr txBox="1"/>
                      <wps:spPr>
                        <a:xfrm>
                          <a:off x="0" y="0"/>
                          <a:ext cx="1354975" cy="282575"/>
                        </a:xfrm>
                        <a:prstGeom prst="rect">
                          <a:avLst/>
                        </a:prstGeom>
                        <a:solidFill>
                          <a:schemeClr val="lt1"/>
                        </a:solidFill>
                        <a:ln w="6350">
                          <a:noFill/>
                        </a:ln>
                      </wps:spPr>
                      <wps:txbx>
                        <w:txbxContent>
                          <w:p w14:paraId="3269C713" w14:textId="2DCB6A68" w:rsidR="002C11B1" w:rsidRDefault="002C11B1" w:rsidP="002C11B1">
                            <w:r>
                              <w:t>Overhead Sensor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6FB427" id="_x0000_s1028" type="#_x0000_t202" style="position:absolute;left:0;text-align:left;margin-left:-33.3pt;margin-top:70.85pt;width:106.7pt;height:22.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24MbMAIAAFsEAAAOAAAAZHJzL2Uyb0RvYy54bWysVE1v2zAMvQ/YfxB0b5ykST+MOEWWIsOA&#13;&#10;oC2QDj0rshQLkEVNUmJnv36UnK92Ow29yJRIPZGPj548tLUmO+G8AlPQQa9PiTAcSmU2Bf35uri6&#13;&#10;o8QHZkqmwYiC7oWnD9OvXyaNzcUQKtClcARBjM8bW9AqBJtnmeeVqJnvgRUGnRJczQJu3SYrHWsQ&#13;&#10;vdbZsN+/yRpwpXXAhfd4+tg56TThSyl4eJbSi0B0QTG3kFaX1nVcs+mE5RvHbKX4IQ32H1nUTBl8&#13;&#10;9AT1yAIjW6f+gqoVd+BBhh6HOgMpFRepBqxm0P9QzapiVqRakBxvTzT5z4PlT7uVfXEktN+gxQZG&#13;&#10;Qhrrc4+HsZ5Wujp+MVOCfqRwf6JNtIHweOl6PLq/HVPC0Te8G47RRpjsfNs6H74LqEk0CuqwLYkt&#13;&#10;tlv60IUeQ+JjHrQqF0rrtIlSEHPtyI5hE3VIOSL4uyhtSFPQm+txPwEbiNc7ZG0wl3NN0QrtuiWq&#13;&#10;xGyP9a6h3CMNDjqFeMsXCnNdMh9emENJYOUo8/CMi9SAb8HBoqQC9/tf5zEeO4VeShqUWEH9ry1z&#13;&#10;ghL9w2AP7wejUdRk2ozGt0PcuEvP+tJjtvUckIABDpTlyYzxQR9N6aB+w2mYxVfRxQzHtwsajuY8&#13;&#10;dMLHaeJiNktBqELLwtKsLI/QkfDYidf2jTl7aFfARj/BUYws/9C1LjbeNDDbBpAqtTTy3LF6oB8V&#13;&#10;nERxmLY4Ipf7FHX+J0z/AAAA//8DAFBLAwQUAAYACAAAACEAiEDhUuQAAAAQAQAADwAAAGRycy9k&#13;&#10;b3ducmV2LnhtbExPyU7DMBC9I/EP1iBxQa3TBbdK41SIVeJGwyJubjwkEfE4it00/D3TE1xGM3pv&#13;&#10;3pJtR9eKAfvQeNIwmyYgkEpvG6o0vBYPkzWIEA1Z03pCDT8YYJufn2Umtf5ILzjsYiVYhEJqNNQx&#13;&#10;dqmUoazRmTD1HRJjX753JvLZV9L25sjirpXzJFHSmYbYoTYd3tZYfu8OTsPnVfXxHMbHt+PietHd&#13;&#10;Pw3F6t0WWl9ejHcbHjcbEBHH+PcBpw6cH3IOtvcHskG0GiZKKaYysJytQJwYS8WN9rys1Rxknsn/&#13;&#10;RfJfAAAA//8DAFBLAQItABQABgAIAAAAIQC2gziS/gAAAOEBAAATAAAAAAAAAAAAAAAAAAAAAABb&#13;&#10;Q29udGVudF9UeXBlc10ueG1sUEsBAi0AFAAGAAgAAAAhADj9If/WAAAAlAEAAAsAAAAAAAAAAAAA&#13;&#10;AAAALwEAAF9yZWxzLy5yZWxzUEsBAi0AFAAGAAgAAAAhAOnbgxswAgAAWwQAAA4AAAAAAAAAAAAA&#13;&#10;AAAALgIAAGRycy9lMm9Eb2MueG1sUEsBAi0AFAAGAAgAAAAhAIhA4VLkAAAAEAEAAA8AAAAAAAAA&#13;&#10;AAAAAAAAigQAAGRycy9kb3ducmV2LnhtbFBLBQYAAAAABAAEAPMAAACbBQAAAAA=&#13;&#10;" fillcolor="white [3201]" stroked="f" strokeweight=".5pt">
                <v:textbox>
                  <w:txbxContent>
                    <w:p w14:paraId="3269C713" w14:textId="2DCB6A68" w:rsidR="002C11B1" w:rsidRDefault="002C11B1" w:rsidP="002C11B1">
                      <w:r>
                        <w:t xml:space="preserve">Overhead </w:t>
                      </w:r>
                      <w:r>
                        <w:t>Sensor</w:t>
                      </w:r>
                    </w:p>
                  </w:txbxContent>
                </v:textbox>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3DF95462" wp14:editId="52023B78">
                <wp:simplePos x="0" y="0"/>
                <wp:positionH relativeFrom="column">
                  <wp:posOffset>-598343</wp:posOffset>
                </wp:positionH>
                <wp:positionV relativeFrom="paragraph">
                  <wp:posOffset>1607127</wp:posOffset>
                </wp:positionV>
                <wp:extent cx="1637607" cy="282575"/>
                <wp:effectExtent l="0" t="0" r="1270" b="0"/>
                <wp:wrapNone/>
                <wp:docPr id="2003369827" name="Text Box 3"/>
                <wp:cNvGraphicFramePr/>
                <a:graphic xmlns:a="http://schemas.openxmlformats.org/drawingml/2006/main">
                  <a:graphicData uri="http://schemas.microsoft.com/office/word/2010/wordprocessingShape">
                    <wps:wsp>
                      <wps:cNvSpPr txBox="1"/>
                      <wps:spPr>
                        <a:xfrm>
                          <a:off x="0" y="0"/>
                          <a:ext cx="1637607" cy="282575"/>
                        </a:xfrm>
                        <a:prstGeom prst="rect">
                          <a:avLst/>
                        </a:prstGeom>
                        <a:solidFill>
                          <a:schemeClr val="lt1"/>
                        </a:solidFill>
                        <a:ln w="6350">
                          <a:noFill/>
                        </a:ln>
                      </wps:spPr>
                      <wps:txbx>
                        <w:txbxContent>
                          <w:p w14:paraId="712D45E0" w14:textId="27667232" w:rsidR="002C11B1" w:rsidRDefault="002C11B1">
                            <w:r>
                              <w:t>Ground Level Sensor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F95462" id="_x0000_s1029" type="#_x0000_t202" style="position:absolute;left:0;text-align:left;margin-left:-47.1pt;margin-top:126.55pt;width:128.95pt;height:2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QJFRMAIAAFsEAAAOAAAAZHJzL2Uyb0RvYy54bWysVE2P2yAQvVfqf0DcG+c7WyvOKs0qVaXV&#13;&#10;7krZas8EQ4yEGQokdvrrO+B8ddtT1QsemOEx8+aN5/dtrclBOK/AFHTQ61MiDIdSmV1Bv7+uP91R&#13;&#10;4gMzJdNgREGPwtP7xccP88bmYggV6FI4giDG540taBWCzbPM80rUzPfACoNOCa5mAbdul5WONYhe&#13;&#10;62zY70+zBlxpHXDhPZ4+dE66SPhSCh6epfQiEF1QzC2k1aV1G9dsMWf5zjFbKX5Kg/1DFjVTBh+9&#13;&#10;QD2wwMjeqT+gasUdeJChx6HOQErFRaoBqxn031WzqZgVqRYkx9sLTf7/wfKnw8a+OBLaL9BiAyMh&#13;&#10;jfW5x8NYTytdHb+YKUE/Uni80CbaQHi8NB3Npv0ZJRx9w7vhZDaJMNn1tnU+fBVQk2gU1GFbElvs&#13;&#10;8OhDF3oOiY950KpcK63TJkpBrLQjB4ZN1CHliOC/RWlDmoJOR5N+AjYQr3fI2mAu15qiFdptS1RZ&#13;&#10;0NG53i2UR6TBQacQb/laYa6PzIcX5lASWDnKPDzjIjXgW3CyKKnA/fzbeYzHTqGXkgYlVlD/Y8+c&#13;&#10;oER/M9jDz4PxOGoybcaT2RA37tazvfWYfb0CJGCAA2V5MmN80GdTOqjfcBqW8VV0McPx7YKGs7kK&#13;&#10;nfBxmrhYLlMQqtCy8Gg2lkfoSHjsxGv7xpw9tStgo5/gLEaWv+taFxtvGljuA0iVWhp57lg90Y8K&#13;&#10;TqI4TVsckdt9irr+Exa/AAAA//8DAFBLAwQUAAYACAAAACEAup6bXeYAAAAQAQAADwAAAGRycy9k&#13;&#10;b3ducmV2LnhtbExPTU+DQBC9m/gfNmPixbRLwYKlLI3xoybeWqrG25ZdgcjOEnYL+O+dnvQyycx7&#13;&#10;8z6yzWRaNujeNRYFLOYBMI2lVQ1WAg7F8+wOmPMSlWwtagE/2sEmv7zIZKrsiDs97H3FSARdKgXU&#13;&#10;3ncp566stZFubjuNhH3Z3khPa19x1cuRxE3LwyCIuZENkkMtO/1Q6/J7fzICPm+qj1c3bd/GaBl1&#13;&#10;Ty9DkbyrQojrq+lxTeN+Dczryf99wLkD5Yecgh3tCZVjrYDZ6jYkqoBwGS2AnRlxlAA70mWVxMDz&#13;&#10;jP8vkv8CAAD//wMAUEsBAi0AFAAGAAgAAAAhALaDOJL+AAAA4QEAABMAAAAAAAAAAAAAAAAAAAAA&#13;&#10;AFtDb250ZW50X1R5cGVzXS54bWxQSwECLQAUAAYACAAAACEAOP0h/9YAAACUAQAACwAAAAAAAAAA&#13;&#10;AAAAAAAvAQAAX3JlbHMvLnJlbHNQSwECLQAUAAYACAAAACEAeUCRUTACAABbBAAADgAAAAAAAAAA&#13;&#10;AAAAAAAuAgAAZHJzL2Uyb0RvYy54bWxQSwECLQAUAAYACAAAACEAup6bXeYAAAAQAQAADwAAAAAA&#13;&#10;AAAAAAAAAACKBAAAZHJzL2Rvd25yZXYueG1sUEsFBgAAAAAEAAQA8wAAAJ0FAAAAAA==&#13;&#10;" fillcolor="white [3201]" stroked="f" strokeweight=".5pt">
                <v:textbox>
                  <w:txbxContent>
                    <w:p w14:paraId="712D45E0" w14:textId="27667232" w:rsidR="002C11B1" w:rsidRDefault="002C11B1">
                      <w:r>
                        <w:t>Ground Level Sensor</w:t>
                      </w:r>
                    </w:p>
                  </w:txbxContent>
                </v:textbox>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70528" behindDoc="0" locked="0" layoutInCell="1" allowOverlap="1" wp14:anchorId="20C2B24B" wp14:editId="778D66EC">
                <wp:simplePos x="0" y="0"/>
                <wp:positionH relativeFrom="column">
                  <wp:posOffset>-822960</wp:posOffset>
                </wp:positionH>
                <wp:positionV relativeFrom="paragraph">
                  <wp:posOffset>2387946</wp:posOffset>
                </wp:positionV>
                <wp:extent cx="1961804" cy="282633"/>
                <wp:effectExtent l="0" t="0" r="0" b="0"/>
                <wp:wrapNone/>
                <wp:docPr id="1951334126" name="Text Box 3"/>
                <wp:cNvGraphicFramePr/>
                <a:graphic xmlns:a="http://schemas.openxmlformats.org/drawingml/2006/main">
                  <a:graphicData uri="http://schemas.microsoft.com/office/word/2010/wordprocessingShape">
                    <wps:wsp>
                      <wps:cNvSpPr txBox="1"/>
                      <wps:spPr>
                        <a:xfrm>
                          <a:off x="0" y="0"/>
                          <a:ext cx="1961804" cy="282633"/>
                        </a:xfrm>
                        <a:prstGeom prst="rect">
                          <a:avLst/>
                        </a:prstGeom>
                        <a:solidFill>
                          <a:schemeClr val="lt1"/>
                        </a:solidFill>
                        <a:ln w="6350">
                          <a:noFill/>
                        </a:ln>
                      </wps:spPr>
                      <wps:txbx>
                        <w:txbxContent>
                          <w:p w14:paraId="6731BD38" w14:textId="1A54539E" w:rsidR="002C11B1" w:rsidRDefault="002C11B1" w:rsidP="002C11B1">
                            <w:r>
                              <w:t>Battery + Battery Housing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C2B24B" id="_x0000_s1030" type="#_x0000_t202" style="position:absolute;left:0;text-align:left;margin-left:-64.8pt;margin-top:188.05pt;width:154.45pt;height:22.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OAkbMQIAAFsEAAAOAAAAZHJzL2Uyb0RvYy54bWysVE2P2yAQvVfqf0DcGzsfm2ajOKs0q1SV&#13;&#10;ot2VstWeCYYYCTMUSOz013fA+eq2p6oXPDDDY+bNG88e2lqTg3BegSlov5dTIgyHUpldQb+/rj5N&#13;&#10;KPGBmZJpMKKgR+Hpw/zjh1ljp2IAFehSOIIgxk8bW9AqBDvNMs8rUTPfAysMOiW4mgXcul1WOtYg&#13;&#10;eq2zQZ6PswZcaR1w4T2ePnZOOk/4UgoenqX0IhBdUMwtpNWldRvXbD5j051jtlL8lAb7hyxqpgw+&#13;&#10;eoF6ZIGRvVN/QNWKO/AgQ49DnYGUiotUA1bTz99Vs6mYFakWJMfbC03+/8Hyp8PGvjgS2i/QYgMj&#13;&#10;IY31U4+HsZ5Wujp+MVOCfqTweKFNtIHweOl+3J/kI0o4+gaTwXg4jDDZ9bZ1PnwVUJNoFNRhWxJb&#13;&#10;7LD2oQs9h8THPGhVrpTWaROlIJbakQPDJuqQckTw36K0IU1Bx8O7PAEbiNc7ZG0wl2tN0QrttiWq&#13;&#10;LOjoXO8WyiPS4KBTiLd8pTDXNfPhhTmUBFaOMg/PuEgN+BacLEoqcD//dh7jsVPopaRBiRXU/9gz&#13;&#10;JyjR3wz28L4/GkVNps3o7vMAN+7Ws731mH29BCSgjwNleTJjfNBnUzqo33AaFvFVdDHD8e2ChrO5&#13;&#10;DJ3wcZq4WCxSEKrQsrA2G8sjdCQ8duK1fWPOntoVsNFPcBYjm77rWhcbbxpY7ANIlVoaee5YPdGP&#13;&#10;Ck6iOE1bHJHbfYq6/hPmvwAAAP//AwBQSwMEFAAGAAgAAAAhAFVybyLlAAAAEQEAAA8AAABkcnMv&#13;&#10;ZG93bnJldi54bWxMT8lOwzAQvSPxD9YgcUGts0BC00wqxCpxo2lB3Nx4SCJiO4rdJPw97gkuIz3N&#13;&#10;W/PNrDo20mBboxHCZQCMdGVkq2uEXfm0uAVmndBSdEYTwg9Z2BTnZ7nIpJn0G41bVzNvom0mEBrn&#13;&#10;+oxzWzWkhF2anrT/fZlBCefhUHM5iMmbq45HQZBwJVrtExrR031D1ff2qBA+r+qPVzs/76f4Ju4f&#13;&#10;X8YyfZcl4uXF/LD2524NzNHs/hRw2uD7Q+GLHcxRS8s6hEUYrRLPRYjTJAR2oqSrGNgB4ToKEuBF&#13;&#10;zv8vKX4BAAD//wMAUEsBAi0AFAAGAAgAAAAhALaDOJL+AAAA4QEAABMAAAAAAAAAAAAAAAAAAAAA&#13;&#10;AFtDb250ZW50X1R5cGVzXS54bWxQSwECLQAUAAYACAAAACEAOP0h/9YAAACUAQAACwAAAAAAAAAA&#13;&#10;AAAAAAAvAQAAX3JlbHMvLnJlbHNQSwECLQAUAAYACAAAACEA6DgJGzECAABbBAAADgAAAAAAAAAA&#13;&#10;AAAAAAAuAgAAZHJzL2Uyb0RvYy54bWxQSwECLQAUAAYACAAAACEAVXJvIuUAAAARAQAADwAAAAAA&#13;&#10;AAAAAAAAAACLBAAAZHJzL2Rvd25yZXYueG1sUEsFBgAAAAAEAAQA8wAAAJ0FAAAAAA==&#13;&#10;" fillcolor="white [3201]" stroked="f" strokeweight=".5pt">
                <v:textbox>
                  <w:txbxContent>
                    <w:p w14:paraId="6731BD38" w14:textId="1A54539E" w:rsidR="002C11B1" w:rsidRDefault="002C11B1" w:rsidP="002C11B1">
                      <w:r>
                        <w:t>Battery + Battery Housing</w:t>
                      </w:r>
                    </w:p>
                  </w:txbxContent>
                </v:textbox>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64384" behindDoc="0" locked="0" layoutInCell="1" allowOverlap="1" wp14:anchorId="2C330F46" wp14:editId="4AFE755F">
                <wp:simplePos x="0" y="0"/>
                <wp:positionH relativeFrom="column">
                  <wp:posOffset>4705003</wp:posOffset>
                </wp:positionH>
                <wp:positionV relativeFrom="paragraph">
                  <wp:posOffset>1482032</wp:posOffset>
                </wp:positionV>
                <wp:extent cx="1587731" cy="324197"/>
                <wp:effectExtent l="0" t="0" r="0" b="6350"/>
                <wp:wrapNone/>
                <wp:docPr id="140327722" name="Text Box 3"/>
                <wp:cNvGraphicFramePr/>
                <a:graphic xmlns:a="http://schemas.openxmlformats.org/drawingml/2006/main">
                  <a:graphicData uri="http://schemas.microsoft.com/office/word/2010/wordprocessingShape">
                    <wps:wsp>
                      <wps:cNvSpPr txBox="1"/>
                      <wps:spPr>
                        <a:xfrm>
                          <a:off x="0" y="0"/>
                          <a:ext cx="1587731" cy="324197"/>
                        </a:xfrm>
                        <a:prstGeom prst="rect">
                          <a:avLst/>
                        </a:prstGeom>
                        <a:solidFill>
                          <a:schemeClr val="lt1"/>
                        </a:solidFill>
                        <a:ln w="6350">
                          <a:noFill/>
                        </a:ln>
                      </wps:spPr>
                      <wps:txbx>
                        <w:txbxContent>
                          <w:p w14:paraId="59CEE6C6" w14:textId="22429495" w:rsidR="002C11B1" w:rsidRDefault="002C11B1" w:rsidP="002C11B1">
                            <w:r>
                              <w:t>ABS Plastic Housing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330F46" id="_x0000_s1031" type="#_x0000_t202" style="position:absolute;left:0;text-align:left;margin-left:370.45pt;margin-top:116.7pt;width:125pt;height:25.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Qbi4MAIAAFsEAAAOAAAAZHJzL2Uyb0RvYy54bWysVE1v2zAMvQ/YfxB0X5zPpjXiFFmKDAOK&#13;&#10;tkA69KzIUixAFjVJiZ39+lFyvtrtNOwiUyL1SD4+eXbf1prshfMKTEEHvT4lwnAoldkW9Mfr6sst&#13;&#10;JT4wUzINRhT0IDy9n3/+NGtsLoZQgS6FIwhifN7YglYh2DzLPK9EzXwPrDDolOBqFnDrtlnpWIPo&#13;&#10;tc6G/f5N1oArrQMuvMfTh85J5wlfSsHDs5ReBKILirWFtLq0buKazWcs3zpmK8WPZbB/qKJmymDS&#13;&#10;M9QDC4zsnPoDqlbcgQcZehzqDKRUXKQesJtB/0M364pZkXpBcrw90+T/Hyx/2q/tiyOh/QotDjAS&#13;&#10;0lifezyM/bTS1fGLlRL0I4WHM22iDYTHS5Pb6XQ0oISjbzQcD+6mESa73LbOh28CahKNgjocS2KL&#13;&#10;7R996EJPITGZB63KldI6baIUxFI7smc4RB1SjQj+Lkob0hT0ZjTpJ2AD8XqHrA3WcukpWqHdtESV&#13;&#10;BZ2c+t1AeUAaHHQK8ZavFNb6yHx4YQ4lgZ2jzMMzLlID5oKjRUkF7tffzmM8Tgq9lDQosYL6nzvm&#13;&#10;BCX6u8EZ3g3G46jJtBlPpkPcuGvP5tpjdvUSkADkGatLZowP+mRKB/UbvoZFzIouZjjmLmg4mcvQ&#13;&#10;CR9fExeLRQpCFVoWHs3a8ggdCY+TeG3fmLPHcQUc9BOcxMjyD1PrYuNNA4tdAKnSSCPPHatH+lHB&#13;&#10;SRTH1xafyPU+RV3+CfPfAAAA//8DAFBLAwQUAAYACAAAACEAWFVavOUAAAAQAQAADwAAAGRycy9k&#13;&#10;b3ducmV2LnhtbExPyU7DMBC9I/EP1iBxQdShaWmTxqkQq8SNhkXc3HhIIuJxFLtJ+HumJ7iMNG/e&#13;&#10;vCXbTrYVA/a+caTgahaBQCqdaahS8Fo8XK5B+KDJ6NYRKvhBD9v89CTTqXEjveCwC5VgEfKpVlCH&#13;&#10;0KVS+rJGq/3MdUh8+3K91YHXvpKm1yOL21bOo+haWt0QO9S6w9say+/dwSr4vKg+nv30+DbGy7i7&#13;&#10;fxqK1bsplDo/m+42PG42IAJO4e8Djh04P+QcbO8OZLxoFawWUcJUBfM4XoBgRpIckT0j68USZJ7J&#13;&#10;/0XyXwAAAP//AwBQSwECLQAUAAYACAAAACEAtoM4kv4AAADhAQAAEwAAAAAAAAAAAAAAAAAAAAAA&#13;&#10;W0NvbnRlbnRfVHlwZXNdLnhtbFBLAQItABQABgAIAAAAIQA4/SH/1gAAAJQBAAALAAAAAAAAAAAA&#13;&#10;AAAAAC8BAABfcmVscy8ucmVsc1BLAQItABQABgAIAAAAIQD8Qbi4MAIAAFsEAAAOAAAAAAAAAAAA&#13;&#10;AAAAAC4CAABkcnMvZTJvRG9jLnhtbFBLAQItABQABgAIAAAAIQBYVVq85QAAABABAAAPAAAAAAAA&#13;&#10;AAAAAAAAAIoEAABkcnMvZG93bnJldi54bWxQSwUGAAAAAAQABADzAAAAnAUAAAAA&#13;&#10;" fillcolor="white [3201]" stroked="f" strokeweight=".5pt">
                <v:textbox>
                  <w:txbxContent>
                    <w:p w14:paraId="59CEE6C6" w14:textId="22429495" w:rsidR="002C11B1" w:rsidRDefault="002C11B1" w:rsidP="002C11B1">
                      <w:r>
                        <w:t>ABS Plastic Housing</w:t>
                      </w:r>
                    </w:p>
                  </w:txbxContent>
                </v:textbox>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68480" behindDoc="0" locked="0" layoutInCell="1" allowOverlap="1" wp14:anchorId="43CBB7E5" wp14:editId="64357E03">
                <wp:simplePos x="0" y="0"/>
                <wp:positionH relativeFrom="column">
                  <wp:posOffset>-25285</wp:posOffset>
                </wp:positionH>
                <wp:positionV relativeFrom="paragraph">
                  <wp:posOffset>123594</wp:posOffset>
                </wp:positionV>
                <wp:extent cx="773084" cy="282633"/>
                <wp:effectExtent l="0" t="0" r="1905" b="0"/>
                <wp:wrapNone/>
                <wp:docPr id="1944616672" name="Text Box 3"/>
                <wp:cNvGraphicFramePr/>
                <a:graphic xmlns:a="http://schemas.openxmlformats.org/drawingml/2006/main">
                  <a:graphicData uri="http://schemas.microsoft.com/office/word/2010/wordprocessingShape">
                    <wps:wsp>
                      <wps:cNvSpPr txBox="1"/>
                      <wps:spPr>
                        <a:xfrm>
                          <a:off x="0" y="0"/>
                          <a:ext cx="773084" cy="282633"/>
                        </a:xfrm>
                        <a:prstGeom prst="rect">
                          <a:avLst/>
                        </a:prstGeom>
                        <a:solidFill>
                          <a:schemeClr val="lt1"/>
                        </a:solidFill>
                        <a:ln w="6350">
                          <a:noFill/>
                        </a:ln>
                      </wps:spPr>
                      <wps:txbx>
                        <w:txbxContent>
                          <w:p w14:paraId="76AC86A9" w14:textId="04440F71" w:rsidR="002C11B1" w:rsidRDefault="002C11B1" w:rsidP="002C11B1">
                            <w:r>
                              <w:t>Handle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CBB7E5" id="_x0000_s1032" type="#_x0000_t202" style="position:absolute;left:0;text-align:left;margin-left:-2pt;margin-top:9.75pt;width:60.85pt;height:22.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N0caMAIAAFoEAAAOAAAAZHJzL2Uyb0RvYy54bWysVE2P2yAQvVfqf0DcG+drs6kVZ5VmlapS&#13;&#10;tLtSttozwRAjYYYCiZ3++g44X932VPWCB2Z4zLx549lDW2tyEM4rMAUd9PqUCMOhVGZX0O+vq09T&#13;&#10;SnxgpmQajCjoUXj6MP/4YdbYXAyhAl0KRxDE+LyxBa1CsHmWeV6JmvkeWGHQKcHVLODW7bLSsQbR&#13;&#10;a50N+/1J1oArrQMuvMfTx85J5wlfSsHDs5ReBKILirmFtLq0buOazWcs3zlmK8VPabB/yKJmyuCj&#13;&#10;F6hHFhjZO/UHVK24Aw8y9DjUGUipuEg1YDWD/rtqNhWzItWC5Hh7ocn/P1j+dNjYF0dC+wVabGAk&#13;&#10;pLE+93gY62mlq+MXMyXoRwqPF9pEGwjHw/v7UX86poSjazgdTkajiJJdL1vnw1cBNYlGQR12JZHF&#13;&#10;DmsfutBzSHzLg1blSmmdNlEJYqkdOTDsoQ4pRQT/LUob0hR0MrrrJ2AD8XqHrA3mci0pWqHdtkSV&#13;&#10;eOFc7hbKI7LgoBOIt3ylMNc18+GFOVQEFo4qD8+4SA34FpwsSipwP/92HuOxUeilpEGFFdT/2DMn&#13;&#10;KNHfDLbw82A8jpJMm/Hd/RA37tazvfWYfb0EJGCA82R5MmN80GdTOqjfcBgW8VV0McPx7YKGs7kM&#13;&#10;ne5xmLhYLFIQitCysDYbyyN0JDx24rV9Y86e2hWwz09w1iLL33Wti403DSz2AaRKLY08d6ye6EcB&#13;&#10;J1Gchi1OyO0+RV1/CfNfAAAA//8DAFBLAwQUAAYACAAAACEAiYwrceQAAAANAQAADwAAAGRycy9k&#13;&#10;b3ducmV2LnhtbEyPzU7DMBCE70i8g7VIXFDrlNIG0jgV4qdI3NoUEDc3XpKIeB3FbhLenu0JLivt&#13;&#10;fprZmXQ92kb02PnakYLZNAKBVDhTU6lgnz9PbkH4oMnoxhEq+EEP6+z8LNWJcQNtsd+FUrAJ+UQr&#13;&#10;qEJoEyl9UaHVfupaJGZfrrM68NqV0nR6YHPbyOsoWkqra+IPlW7xocLie3e0Cj6vyo9XP27ehvli&#13;&#10;3j699Hn8bnKlLi/GxxWP+xWIgGP4U8CpA+eHjIMd3JGMF42CyQ33CXy/W4A48VkcgzgoWDKQWSr/&#13;&#10;t8h+AQAA//8DAFBLAQItABQABgAIAAAAIQC2gziS/gAAAOEBAAATAAAAAAAAAAAAAAAAAAAAAABb&#13;&#10;Q29udGVudF9UeXBlc10ueG1sUEsBAi0AFAAGAAgAAAAhADj9If/WAAAAlAEAAAsAAAAAAAAAAAAA&#13;&#10;AAAALwEAAF9yZWxzLy5yZWxzUEsBAi0AFAAGAAgAAAAhACg3RxowAgAAWgQAAA4AAAAAAAAAAAAA&#13;&#10;AAAALgIAAGRycy9lMm9Eb2MueG1sUEsBAi0AFAAGAAgAAAAhAImMK3HkAAAADQEAAA8AAAAAAAAA&#13;&#10;AAAAAAAAigQAAGRycy9kb3ducmV2LnhtbFBLBQYAAAAABAAEAPMAAACbBQAAAAA=&#13;&#10;" fillcolor="white [3201]" stroked="f" strokeweight=".5pt">
                <v:textbox>
                  <w:txbxContent>
                    <w:p w14:paraId="76AC86A9" w14:textId="04440F71" w:rsidR="002C11B1" w:rsidRDefault="002C11B1" w:rsidP="002C11B1">
                      <w:r>
                        <w:t>Handle</w:t>
                      </w:r>
                    </w:p>
                  </w:txbxContent>
                </v:textbox>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72576" behindDoc="0" locked="0" layoutInCell="1" allowOverlap="1" wp14:anchorId="7E7D93F8" wp14:editId="54AD223A">
                <wp:simplePos x="0" y="0"/>
                <wp:positionH relativeFrom="column">
                  <wp:posOffset>4887884</wp:posOffset>
                </wp:positionH>
                <wp:positionV relativeFrom="paragraph">
                  <wp:posOffset>2754053</wp:posOffset>
                </wp:positionV>
                <wp:extent cx="1221971" cy="282575"/>
                <wp:effectExtent l="0" t="0" r="0" b="0"/>
                <wp:wrapNone/>
                <wp:docPr id="872529454" name="Text Box 3"/>
                <wp:cNvGraphicFramePr/>
                <a:graphic xmlns:a="http://schemas.openxmlformats.org/drawingml/2006/main">
                  <a:graphicData uri="http://schemas.microsoft.com/office/word/2010/wordprocessingShape">
                    <wps:wsp>
                      <wps:cNvSpPr txBox="1"/>
                      <wps:spPr>
                        <a:xfrm>
                          <a:off x="0" y="0"/>
                          <a:ext cx="1221971" cy="282575"/>
                        </a:xfrm>
                        <a:prstGeom prst="rect">
                          <a:avLst/>
                        </a:prstGeom>
                        <a:solidFill>
                          <a:schemeClr val="lt1"/>
                        </a:solidFill>
                        <a:ln w="6350">
                          <a:noFill/>
                        </a:ln>
                      </wps:spPr>
                      <wps:txbx>
                        <w:txbxContent>
                          <w:p w14:paraId="5A90F510" w14:textId="66330273" w:rsidR="002C11B1" w:rsidRDefault="002C11B1" w:rsidP="002C11B1">
                            <w:r>
                              <w:t>Reflective Tape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7D93F8" id="_x0000_s1033" type="#_x0000_t202" style="position:absolute;left:0;text-align:left;margin-left:384.85pt;margin-top:216.85pt;width:96.2pt;height:22.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EeRWMAIAAFsEAAAOAAAAZHJzL2Uyb0RvYy54bWysVE1v2zAMvQ/YfxB0X5x4SdMacYosRYYB&#13;&#10;RVsgHXpWZCkWIIuapMTOfv0oOV/rdhp2kSmReiQfnzy77xpN9sJ5Baako8GQEmE4VMpsS/r9dfXp&#13;&#10;lhIfmKmYBiNKehCe3s8/fpi1thA51KAr4QiCGF+0tqR1CLbIMs9r0TA/ACsMOiW4hgXcum1WOdYi&#13;&#10;eqOzfDi8yVpwlXXAhfd4+tA76TzhSyl4eJbSi0B0SbG2kFaX1k1cs/mMFVvHbK34sQz2D1U0TBlM&#13;&#10;eoZ6YIGRnVN/QDWKO/Agw4BDk4GUiovUA3YzGr7rZl0zK1IvSI63Z5r8/4PlT/u1fXEkdF+gwwFG&#13;&#10;QlrrC4+HsZ9OuiZ+sVKCfqTwcKZNdIHweCnPR3fTESUcffltPplOIkx2uW2dD18FNCQaJXU4lsQW&#13;&#10;2z/60IeeQmIyD1pVK6V12kQpiKV2ZM9wiDqkGhH8tyhtSFvSm8+TYQI2EK/3yNpgLZeeohW6TUdU&#13;&#10;VdLpqd8NVAekwUGvEG/5SmGtj8yHF+ZQEtg5yjw84yI1YC44WpTU4H7+7TzG46TQS0mLEiup/7Fj&#13;&#10;TlCivxmc4d1oPI6aTJvxZJrjxl17Ntces2uWgAQgz1hdMmN80CdTOmje8DUsYlZ0McMxd0nDyVyG&#13;&#10;Xvj4mrhYLFIQqtCy8GjWlkfoSHicxGv3xpw9jivgoJ/gJEZWvJtaHxtvGljsAkiVRhp57lk90o8K&#13;&#10;TqI4vrb4RK73KeryT5j/AgAA//8DAFBLAwQUAAYACAAAACEA+Y8ALuUAAAAQAQAADwAAAGRycy9k&#13;&#10;b3ducmV2LnhtbExPyW6DMBC9V8o/WBOpl6oxgRYSgomqLqnUW0MX5eZgB1DxGGEH6N93emovo1ne&#13;&#10;vCXbTqZlg+5dY1HAchEA01ha1WAl4K14ul4Bc16ikq1FLeBbO9jms4tMpsqO+KqHva8YkaBLpYDa&#13;&#10;+y7l3JW1NtItbKeRbifbG+lp7CuuejkSuWl5GAQxN7JBUqhlp+9rXX7tz0bA4ar6fHHT7n2MbqPu&#13;&#10;8Xkokg9VCHE5nx42VO42wLye/N8H/GYg/5CTsaM9o3KsFZDE64SgAm6iiBpCrONwCexIm2QVAs8z&#13;&#10;/j9I/gMAAP//AwBQSwECLQAUAAYACAAAACEAtoM4kv4AAADhAQAAEwAAAAAAAAAAAAAAAAAAAAAA&#13;&#10;W0NvbnRlbnRfVHlwZXNdLnhtbFBLAQItABQABgAIAAAAIQA4/SH/1gAAAJQBAAALAAAAAAAAAAAA&#13;&#10;AAAAAC8BAABfcmVscy8ucmVsc1BLAQItABQABgAIAAAAIQDSEeRWMAIAAFsEAAAOAAAAAAAAAAAA&#13;&#10;AAAAAC4CAABkcnMvZTJvRG9jLnhtbFBLAQItABQABgAIAAAAIQD5jwAu5QAAABABAAAPAAAAAAAA&#13;&#10;AAAAAAAAAIoEAABkcnMvZG93bnJldi54bWxQSwUGAAAAAAQABADzAAAAnAUAAAAA&#13;&#10;" fillcolor="white [3201]" stroked="f" strokeweight=".5pt">
                <v:textbox>
                  <w:txbxContent>
                    <w:p w14:paraId="5A90F510" w14:textId="66330273" w:rsidR="002C11B1" w:rsidRDefault="002C11B1" w:rsidP="002C11B1">
                      <w:r>
                        <w:t>Reflective Tape</w:t>
                      </w:r>
                    </w:p>
                  </w:txbxContent>
                </v:textbox>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66432" behindDoc="0" locked="0" layoutInCell="1" allowOverlap="1" wp14:anchorId="31064AFC" wp14:editId="17D18994">
                <wp:simplePos x="0" y="0"/>
                <wp:positionH relativeFrom="column">
                  <wp:posOffset>4954385</wp:posOffset>
                </wp:positionH>
                <wp:positionV relativeFrom="paragraph">
                  <wp:posOffset>534496</wp:posOffset>
                </wp:positionV>
                <wp:extent cx="1296785" cy="282575"/>
                <wp:effectExtent l="0" t="0" r="0" b="0"/>
                <wp:wrapNone/>
                <wp:docPr id="1948941131" name="Text Box 3"/>
                <wp:cNvGraphicFramePr/>
                <a:graphic xmlns:a="http://schemas.openxmlformats.org/drawingml/2006/main">
                  <a:graphicData uri="http://schemas.microsoft.com/office/word/2010/wordprocessingShape">
                    <wps:wsp>
                      <wps:cNvSpPr txBox="1"/>
                      <wps:spPr>
                        <a:xfrm>
                          <a:off x="0" y="0"/>
                          <a:ext cx="1296785" cy="282575"/>
                        </a:xfrm>
                        <a:prstGeom prst="rect">
                          <a:avLst/>
                        </a:prstGeom>
                        <a:solidFill>
                          <a:schemeClr val="lt1"/>
                        </a:solidFill>
                        <a:ln w="6350">
                          <a:noFill/>
                        </a:ln>
                      </wps:spPr>
                      <wps:txbx>
                        <w:txbxContent>
                          <w:p w14:paraId="02DA6313" w14:textId="637B3289" w:rsidR="002C11B1" w:rsidRDefault="002C11B1" w:rsidP="002C11B1">
                            <w:r>
                              <w:t>Telescopic Shaft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064AFC" id="_x0000_s1034" type="#_x0000_t202" style="position:absolute;left:0;text-align:left;margin-left:390.1pt;margin-top:42.1pt;width:102.1pt;height:22.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dqK3MQIAAFsEAAAOAAAAZHJzL2Uyb0RvYy54bWysVE2P2jAQvVfqf7B8L4EUWDYirCgrqkpo&#13;&#10;dyW22rNxbLDkeFzbkNBf37HDV7c9Vb04Y8/4eebNm0wf2lqTg3BegSnpoNenRBgOlTLbkn5/XX6a&#13;&#10;UOIDMxXTYERJj8LTh9nHD9PGFiKHHehKOIIgxheNLekuBFtkmec7UTPfAysMOiW4mgXcum1WOdYg&#13;&#10;eq2zvN8fZw24yjrgwns8feycdJbwpRQ8PEvpRSC6pJhbSKtL6yau2WzKiq1jdqf4KQ32D1nUTBl8&#13;&#10;9AL1yAIje6f+gKoVd+BBhh6HOgMpFRepBqxm0H9XzXrHrEi1IDneXmjy/w+WPx3W9sWR0H6BFhsY&#13;&#10;CWmsLzwexnpa6er4xUwJ+pHC44U20QbC46X8fnw3GVHC0ZdP8tHdKMJk19vW+fBVQE2iUVKHbUls&#13;&#10;scPKhy70HBIf86BVtVRap02UglhoRw4Mm6hDyhHBf4vShjQlHX8e9ROwgXi9Q9YGc7nWFK3Qblqi&#13;&#10;qpJOzvVuoDoiDQ46hXjLlwpzXTEfXphDSWDlKPPwjIvUgG/ByaJkB+7n385jPHYKvZQ0KLGS+h97&#13;&#10;5gQl+pvBHt4PhsOoybQZju5y3Lhbz+bWY/b1ApCAAQ6U5cmM8UGfTemgfsNpmMdX0cUMx7dLGs7m&#13;&#10;InTCx2niYj5PQahCy8LKrC2P0JHw2InX9o05e2pXwEY/wVmMrHjXtS423jQw3weQKrU08tyxeqIf&#13;&#10;FZxEcZq2OCK3+xR1/SfMfgEAAP//AwBQSwMEFAAGAAgAAAAhAEz446rmAAAADwEAAA8AAABkcnMv&#13;&#10;ZG93bnJldi54bWxMj01PwzAMhu9I/IfISFzQltKVNXRNJ8THkLix8iFuWRPaisapmqwt/x5zgost&#13;&#10;y49fv2++nW3HRjP41qGEy2UEzGDldIu1hJfyYSGA+aBQq86hkfBtPGyL05NcZdpN+GzGfagZiaDP&#13;&#10;lIQmhD7j3FeNscovXW+Qdp9usCrQONRcD2oicdvxOIrW3KoW6UOjenPbmOprf7QSPi7q9yc/716n&#13;&#10;1dWqv38cy/RNl1Ken813Gyo3G2DBzOHvAn4zkH8oyNjBHVF71klIRRQTKkEk1Am4FkkC7EBkLFLg&#13;&#10;Rc7/5yh+AAAA//8DAFBLAQItABQABgAIAAAAIQC2gziS/gAAAOEBAAATAAAAAAAAAAAAAAAAAAAA&#13;&#10;AABbQ29udGVudF9UeXBlc10ueG1sUEsBAi0AFAAGAAgAAAAhADj9If/WAAAAlAEAAAsAAAAAAAAA&#13;&#10;AAAAAAAALwEAAF9yZWxzLy5yZWxzUEsBAi0AFAAGAAgAAAAhAGx2orcxAgAAWwQAAA4AAAAAAAAA&#13;&#10;AAAAAAAALgIAAGRycy9lMm9Eb2MueG1sUEsBAi0AFAAGAAgAAAAhAEz446rmAAAADwEAAA8AAAAA&#13;&#10;AAAAAAAAAAAAiwQAAGRycy9kb3ducmV2LnhtbFBLBQYAAAAABAAEAPMAAACeBQAAAAA=&#13;&#10;" fillcolor="white [3201]" stroked="f" strokeweight=".5pt">
                <v:textbox>
                  <w:txbxContent>
                    <w:p w14:paraId="02DA6313" w14:textId="637B3289" w:rsidR="002C11B1" w:rsidRDefault="002C11B1" w:rsidP="002C11B1">
                      <w:r>
                        <w:t>Telescopic Shaft</w:t>
                      </w:r>
                    </w:p>
                  </w:txbxContent>
                </v:textbox>
              </v:shape>
            </w:pict>
          </mc:Fallback>
        </mc:AlternateContent>
      </w:r>
      <w:r w:rsidRPr="002C11B1">
        <w:rPr>
          <w:rFonts w:ascii="Times New Roman" w:hAnsi="Times New Roman" w:cs="Times New Roman"/>
          <w:noProof/>
          <w:color w:val="000000" w:themeColor="text1"/>
        </w:rPr>
        <w:drawing>
          <wp:inline distT="0" distB="0" distL="0" distR="0" wp14:anchorId="2D4C7C04" wp14:editId="213E3A7C">
            <wp:extent cx="3280410" cy="3915703"/>
            <wp:effectExtent l="0" t="0" r="0" b="0"/>
            <wp:docPr id="22" name="Picture 21" descr="A screenshot of a computer&#10;&#10;Description automatically generated">
              <a:extLst xmlns:a="http://schemas.openxmlformats.org/drawingml/2006/main">
                <a:ext uri="{FF2B5EF4-FFF2-40B4-BE49-F238E27FC236}">
                  <a16:creationId xmlns:a16="http://schemas.microsoft.com/office/drawing/2014/main" id="{3DF5F8DA-9F2C-77D8-6C3F-B09FAB8E039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1" descr="A screenshot of a computer&#10;&#10;Description automatically generated">
                      <a:extLst>
                        <a:ext uri="{FF2B5EF4-FFF2-40B4-BE49-F238E27FC236}">
                          <a16:creationId xmlns:a16="http://schemas.microsoft.com/office/drawing/2014/main" id="{3DF5F8DA-9F2C-77D8-6C3F-B09FAB8E0390}"/>
                        </a:ext>
                      </a:extLst>
                    </pic:cNvPr>
                    <pic:cNvPicPr>
                      <a:picLocks noChangeAspect="1"/>
                    </pic:cNvPicPr>
                  </pic:nvPicPr>
                  <pic:blipFill>
                    <a:blip r:embed="rId9"/>
                    <a:srcRect l="32186" t="20915" r="33417" b="13725"/>
                    <a:stretch/>
                  </pic:blipFill>
                  <pic:spPr>
                    <a:xfrm>
                      <a:off x="0" y="0"/>
                      <a:ext cx="3287872" cy="3924610"/>
                    </a:xfrm>
                    <a:prstGeom prst="rect">
                      <a:avLst/>
                    </a:prstGeom>
                  </pic:spPr>
                </pic:pic>
              </a:graphicData>
            </a:graphic>
          </wp:inline>
        </w:drawing>
      </w:r>
    </w:p>
    <w:p w14:paraId="3A4BCE58" w14:textId="74A41E54" w:rsidR="002C11B1" w:rsidRPr="002C11B1" w:rsidRDefault="002C11B1" w:rsidP="002C11B1">
      <w:pPr>
        <w:pStyle w:val="Caption"/>
        <w:jc w:val="center"/>
        <w:rPr>
          <w:rFonts w:ascii="Times New Roman" w:hAnsi="Times New Roman" w:cs="Times New Roman"/>
          <w:color w:val="000000" w:themeColor="text1"/>
          <w:sz w:val="20"/>
          <w:szCs w:val="20"/>
        </w:rPr>
      </w:pPr>
      <w:bookmarkStart w:id="16" w:name="_Toc230693062"/>
      <w:r w:rsidRPr="002C11B1">
        <w:rPr>
          <w:rFonts w:ascii="Times New Roman" w:hAnsi="Times New Roman" w:cs="Times New Roman"/>
          <w:sz w:val="20"/>
          <w:szCs w:val="20"/>
        </w:rPr>
        <w:t xml:space="preserve">Figure </w:t>
      </w:r>
      <w:r w:rsidRPr="002C11B1">
        <w:rPr>
          <w:rFonts w:ascii="Times New Roman" w:hAnsi="Times New Roman" w:cs="Times New Roman"/>
          <w:sz w:val="20"/>
          <w:szCs w:val="20"/>
        </w:rPr>
        <w:fldChar w:fldCharType="begin"/>
      </w:r>
      <w:r w:rsidRPr="002C11B1">
        <w:rPr>
          <w:rFonts w:ascii="Times New Roman" w:hAnsi="Times New Roman" w:cs="Times New Roman"/>
          <w:sz w:val="20"/>
          <w:szCs w:val="20"/>
        </w:rPr>
        <w:instrText xml:space="preserve"> SEQ Figure \* ARABIC </w:instrText>
      </w:r>
      <w:r w:rsidRPr="002C11B1">
        <w:rPr>
          <w:rFonts w:ascii="Times New Roman" w:hAnsi="Times New Roman" w:cs="Times New Roman"/>
          <w:sz w:val="20"/>
          <w:szCs w:val="20"/>
        </w:rPr>
        <w:fldChar w:fldCharType="separate"/>
      </w:r>
      <w:r w:rsidR="000445E1">
        <w:rPr>
          <w:rFonts w:ascii="Times New Roman" w:hAnsi="Times New Roman" w:cs="Times New Roman"/>
          <w:noProof/>
          <w:sz w:val="20"/>
          <w:szCs w:val="20"/>
        </w:rPr>
        <w:t>3</w:t>
      </w:r>
      <w:r w:rsidRPr="002C11B1">
        <w:rPr>
          <w:rFonts w:ascii="Times New Roman" w:hAnsi="Times New Roman" w:cs="Times New Roman"/>
          <w:sz w:val="20"/>
          <w:szCs w:val="20"/>
        </w:rPr>
        <w:fldChar w:fldCharType="end"/>
      </w:r>
      <w:r w:rsidRPr="002C11B1">
        <w:rPr>
          <w:rFonts w:ascii="Times New Roman" w:hAnsi="Times New Roman" w:cs="Times New Roman"/>
          <w:sz w:val="20"/>
          <w:szCs w:val="20"/>
        </w:rPr>
        <w:t xml:space="preserve"> - Final Prototype Design</w:t>
      </w:r>
      <w:bookmarkEnd w:id="16"/>
    </w:p>
    <w:p w14:paraId="25530FCD" w14:textId="77777777" w:rsidR="00F95D4E" w:rsidRDefault="00F95D4E" w:rsidP="00F95D4E">
      <w:pPr>
        <w:spacing w:line="360" w:lineRule="auto"/>
        <w:jc w:val="both"/>
        <w:rPr>
          <w:rFonts w:ascii="Times New Roman" w:hAnsi="Times New Roman" w:cs="Times New Roman"/>
          <w:color w:val="000000" w:themeColor="text1"/>
        </w:rPr>
      </w:pPr>
    </w:p>
    <w:p w14:paraId="7A5DFC22" w14:textId="7C934C14" w:rsidR="008863BE" w:rsidRDefault="008863BE" w:rsidP="008863BE">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lastRenderedPageBreak/>
        <w:drawing>
          <wp:inline distT="0" distB="0" distL="0" distR="0" wp14:anchorId="39DA9686" wp14:editId="34F0CB6D">
            <wp:extent cx="3819646" cy="6277247"/>
            <wp:effectExtent l="0" t="0" r="3175" b="0"/>
            <wp:docPr id="719990884"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990884" name="Picture 8"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38976" t="25850" r="34968" b="5633"/>
                    <a:stretch/>
                  </pic:blipFill>
                  <pic:spPr bwMode="auto">
                    <a:xfrm>
                      <a:off x="0" y="0"/>
                      <a:ext cx="3825558" cy="6286962"/>
                    </a:xfrm>
                    <a:prstGeom prst="rect">
                      <a:avLst/>
                    </a:prstGeom>
                    <a:ln>
                      <a:noFill/>
                    </a:ln>
                    <a:extLst>
                      <a:ext uri="{53640926-AAD7-44D8-BBD7-CCE9431645EC}">
                        <a14:shadowObscured xmlns:a14="http://schemas.microsoft.com/office/drawing/2010/main"/>
                      </a:ext>
                    </a:extLst>
                  </pic:spPr>
                </pic:pic>
              </a:graphicData>
            </a:graphic>
          </wp:inline>
        </w:drawing>
      </w:r>
    </w:p>
    <w:p w14:paraId="12BD5199" w14:textId="4A7CB7E3" w:rsidR="008863BE" w:rsidRPr="008863BE" w:rsidRDefault="008863BE" w:rsidP="008863BE">
      <w:pPr>
        <w:pStyle w:val="Caption"/>
        <w:jc w:val="center"/>
        <w:rPr>
          <w:rFonts w:ascii="Times New Roman" w:hAnsi="Times New Roman" w:cs="Times New Roman"/>
          <w:color w:val="000000" w:themeColor="text1"/>
          <w:sz w:val="20"/>
          <w:szCs w:val="20"/>
        </w:rPr>
      </w:pPr>
      <w:bookmarkStart w:id="17" w:name="_Toc230693063"/>
      <w:r w:rsidRPr="008863BE">
        <w:rPr>
          <w:rFonts w:ascii="Times New Roman" w:hAnsi="Times New Roman" w:cs="Times New Roman"/>
          <w:sz w:val="20"/>
          <w:szCs w:val="20"/>
        </w:rPr>
        <w:t xml:space="preserve">Figure </w:t>
      </w:r>
      <w:r w:rsidRPr="008863BE">
        <w:rPr>
          <w:rFonts w:ascii="Times New Roman" w:hAnsi="Times New Roman" w:cs="Times New Roman"/>
          <w:sz w:val="20"/>
          <w:szCs w:val="20"/>
        </w:rPr>
        <w:fldChar w:fldCharType="begin"/>
      </w:r>
      <w:r w:rsidRPr="008863BE">
        <w:rPr>
          <w:rFonts w:ascii="Times New Roman" w:hAnsi="Times New Roman" w:cs="Times New Roman"/>
          <w:sz w:val="20"/>
          <w:szCs w:val="20"/>
        </w:rPr>
        <w:instrText xml:space="preserve"> SEQ Figure \* ARABIC </w:instrText>
      </w:r>
      <w:r w:rsidRPr="008863BE">
        <w:rPr>
          <w:rFonts w:ascii="Times New Roman" w:hAnsi="Times New Roman" w:cs="Times New Roman"/>
          <w:sz w:val="20"/>
          <w:szCs w:val="20"/>
        </w:rPr>
        <w:fldChar w:fldCharType="separate"/>
      </w:r>
      <w:r w:rsidR="000445E1">
        <w:rPr>
          <w:rFonts w:ascii="Times New Roman" w:hAnsi="Times New Roman" w:cs="Times New Roman"/>
          <w:noProof/>
          <w:sz w:val="20"/>
          <w:szCs w:val="20"/>
        </w:rPr>
        <w:t>4</w:t>
      </w:r>
      <w:r w:rsidRPr="008863BE">
        <w:rPr>
          <w:rFonts w:ascii="Times New Roman" w:hAnsi="Times New Roman" w:cs="Times New Roman"/>
          <w:sz w:val="20"/>
          <w:szCs w:val="20"/>
        </w:rPr>
        <w:fldChar w:fldCharType="end"/>
      </w:r>
      <w:r w:rsidRPr="008863BE">
        <w:rPr>
          <w:rFonts w:ascii="Times New Roman" w:hAnsi="Times New Roman" w:cs="Times New Roman"/>
          <w:sz w:val="20"/>
          <w:szCs w:val="20"/>
        </w:rPr>
        <w:t xml:space="preserve"> - Component Configuration</w:t>
      </w:r>
      <w:bookmarkEnd w:id="17"/>
    </w:p>
    <w:p w14:paraId="745C3865" w14:textId="77777777" w:rsidR="008863BE" w:rsidRPr="00F95D4E" w:rsidRDefault="008863BE" w:rsidP="00F95D4E">
      <w:pPr>
        <w:spacing w:line="360" w:lineRule="auto"/>
        <w:jc w:val="both"/>
        <w:rPr>
          <w:rFonts w:ascii="Times New Roman" w:hAnsi="Times New Roman" w:cs="Times New Roman"/>
          <w:color w:val="000000" w:themeColor="text1"/>
        </w:rPr>
      </w:pPr>
    </w:p>
    <w:p w14:paraId="4811F7A2" w14:textId="5BC8F440" w:rsidR="00F95D4E" w:rsidRDefault="00F95D4E" w:rsidP="00F95D4E">
      <w:pPr>
        <w:spacing w:line="360" w:lineRule="auto"/>
        <w:jc w:val="both"/>
        <w:rPr>
          <w:rFonts w:ascii="Times New Roman" w:hAnsi="Times New Roman" w:cs="Times New Roman"/>
          <w:color w:val="000000" w:themeColor="text1"/>
        </w:rPr>
      </w:pPr>
      <w:r w:rsidRPr="00F95D4E">
        <w:rPr>
          <w:rFonts w:ascii="Times New Roman" w:hAnsi="Times New Roman" w:cs="Times New Roman"/>
          <w:color w:val="000000" w:themeColor="text1"/>
        </w:rPr>
        <w:t xml:space="preserve">The structural design focused heavily on portability and usability. </w:t>
      </w:r>
      <w:r w:rsidR="00CE4088">
        <w:rPr>
          <w:rFonts w:ascii="Times New Roman" w:hAnsi="Times New Roman" w:cs="Times New Roman"/>
          <w:color w:val="000000" w:themeColor="text1"/>
        </w:rPr>
        <w:t>We selected a</w:t>
      </w:r>
      <w:r w:rsidRPr="00F95D4E">
        <w:rPr>
          <w:rFonts w:ascii="Times New Roman" w:hAnsi="Times New Roman" w:cs="Times New Roman"/>
          <w:color w:val="000000" w:themeColor="text1"/>
        </w:rPr>
        <w:t xml:space="preserve"> telescopic aluminium shaft due to its lightweight structure, corrosion resistance, and durability during daily use (</w:t>
      </w:r>
      <w:proofErr w:type="spellStart"/>
      <w:r w:rsidRPr="0068620F">
        <w:rPr>
          <w:rFonts w:ascii="Times New Roman" w:hAnsi="Times New Roman" w:cs="Times New Roman"/>
          <w:color w:val="000000" w:themeColor="text1"/>
        </w:rPr>
        <w:t>Frizziero</w:t>
      </w:r>
      <w:proofErr w:type="spellEnd"/>
      <w:r w:rsidRPr="0068620F">
        <w:rPr>
          <w:rFonts w:ascii="Times New Roman" w:hAnsi="Times New Roman" w:cs="Times New Roman"/>
          <w:color w:val="000000" w:themeColor="text1"/>
        </w:rPr>
        <w:t xml:space="preserve"> et al., 2021</w:t>
      </w:r>
      <w:r w:rsidRPr="00F95D4E">
        <w:rPr>
          <w:rFonts w:ascii="Times New Roman" w:hAnsi="Times New Roman" w:cs="Times New Roman"/>
          <w:color w:val="000000" w:themeColor="text1"/>
        </w:rPr>
        <w:t>). The telescopic functionality allowed the cane to collapse for easier transportation and storage while maintaining structural strength when fully extended.</w:t>
      </w:r>
      <w:r w:rsidR="00CE4088">
        <w:rPr>
          <w:rFonts w:ascii="Times New Roman" w:hAnsi="Times New Roman" w:cs="Times New Roman"/>
          <w:color w:val="000000" w:themeColor="text1"/>
        </w:rPr>
        <w:t xml:space="preserve"> </w:t>
      </w:r>
      <w:r w:rsidRPr="00F95D4E">
        <w:rPr>
          <w:rFonts w:ascii="Times New Roman" w:hAnsi="Times New Roman" w:cs="Times New Roman"/>
          <w:color w:val="000000" w:themeColor="text1"/>
        </w:rPr>
        <w:t xml:space="preserve">An ABS plastic enclosure was externally mounted onto the cane to protect the electronic hardware from impacts and environmental exposure. Although the initial design intended to internally integrate all electronics within the shaft, this was not achievable due to limited internal space </w:t>
      </w:r>
      <w:r w:rsidRPr="00F95D4E">
        <w:rPr>
          <w:rFonts w:ascii="Times New Roman" w:hAnsi="Times New Roman" w:cs="Times New Roman"/>
          <w:color w:val="000000" w:themeColor="text1"/>
        </w:rPr>
        <w:lastRenderedPageBreak/>
        <w:t>within the cane diameter. As a result, the external housing became a necessary design modification during assembly.</w:t>
      </w:r>
    </w:p>
    <w:p w14:paraId="1EDBDBB8" w14:textId="77777777" w:rsidR="00F95D4E" w:rsidRPr="00F95D4E" w:rsidRDefault="00F95D4E" w:rsidP="00F95D4E">
      <w:pPr>
        <w:spacing w:line="360" w:lineRule="auto"/>
        <w:jc w:val="both"/>
        <w:rPr>
          <w:rFonts w:ascii="Times New Roman" w:hAnsi="Times New Roman" w:cs="Times New Roman"/>
          <w:color w:val="000000" w:themeColor="text1"/>
        </w:rPr>
      </w:pPr>
    </w:p>
    <w:p w14:paraId="7455DD43" w14:textId="71481E51" w:rsidR="00F95D4E" w:rsidRDefault="00F95D4E" w:rsidP="00F95D4E">
      <w:pPr>
        <w:spacing w:line="360" w:lineRule="auto"/>
        <w:jc w:val="both"/>
        <w:rPr>
          <w:rFonts w:ascii="Times New Roman" w:hAnsi="Times New Roman" w:cs="Times New Roman"/>
          <w:color w:val="000000" w:themeColor="text1"/>
        </w:rPr>
      </w:pPr>
      <w:r w:rsidRPr="00F95D4E">
        <w:rPr>
          <w:rFonts w:ascii="Times New Roman" w:hAnsi="Times New Roman" w:cs="Times New Roman"/>
          <w:color w:val="000000" w:themeColor="text1"/>
        </w:rPr>
        <w:t>The sensing system used two ultrasonic sensors positioned at different angles along the shaft to improve obstacle detection coverage. The lower sensor was programmed to detect ground</w:t>
      </w:r>
      <w:r w:rsidR="00CE4088">
        <w:rPr>
          <w:rFonts w:ascii="Times New Roman" w:hAnsi="Times New Roman" w:cs="Times New Roman"/>
          <w:color w:val="000000" w:themeColor="text1"/>
        </w:rPr>
        <w:t xml:space="preserve"> </w:t>
      </w:r>
      <w:r w:rsidRPr="00F95D4E">
        <w:rPr>
          <w:rFonts w:ascii="Times New Roman" w:hAnsi="Times New Roman" w:cs="Times New Roman"/>
          <w:color w:val="000000" w:themeColor="text1"/>
        </w:rPr>
        <w:t xml:space="preserve">level obstacles between </w:t>
      </w:r>
      <w:r w:rsidRPr="002E6F47">
        <w:rPr>
          <w:rFonts w:ascii="Times New Roman" w:hAnsi="Times New Roman" w:cs="Times New Roman"/>
          <w:color w:val="000000" w:themeColor="text1"/>
        </w:rPr>
        <w:t>40cm and 80cm, while the upper sensor operated between 40cm and 120cm to improve detection of overhead</w:t>
      </w:r>
      <w:r w:rsidRPr="00F95D4E">
        <w:rPr>
          <w:rFonts w:ascii="Times New Roman" w:hAnsi="Times New Roman" w:cs="Times New Roman"/>
          <w:color w:val="000000" w:themeColor="text1"/>
        </w:rPr>
        <w:t xml:space="preserve"> hazards. This dual-sensor configuration allowed the prototype to detect multiple obstacle heights simultaneously, addressing a major limitation associated with </w:t>
      </w:r>
      <w:r w:rsidR="00946DA2">
        <w:rPr>
          <w:rFonts w:ascii="Times New Roman" w:hAnsi="Times New Roman" w:cs="Times New Roman"/>
          <w:color w:val="000000" w:themeColor="text1"/>
        </w:rPr>
        <w:t>traditional white cane and other competitors on the market</w:t>
      </w:r>
      <w:r w:rsidRPr="00F95D4E">
        <w:rPr>
          <w:rFonts w:ascii="Times New Roman" w:hAnsi="Times New Roman" w:cs="Times New Roman"/>
          <w:color w:val="000000" w:themeColor="text1"/>
        </w:rPr>
        <w:t>.</w:t>
      </w:r>
      <w:r w:rsidR="006D4CF8" w:rsidRPr="006D4CF8">
        <w:rPr>
          <w:rFonts w:ascii="Times New Roman" w:hAnsi="Times New Roman" w:cs="Times New Roman"/>
          <w:noProof/>
          <w:color w:val="000000" w:themeColor="text1"/>
        </w:rPr>
        <w:t xml:space="preserve"> </w:t>
      </w:r>
    </w:p>
    <w:p w14:paraId="6C441155" w14:textId="7FB8EC22" w:rsidR="006D4CF8" w:rsidRDefault="006D4CF8" w:rsidP="00F95D4E">
      <w:pPr>
        <w:spacing w:line="360" w:lineRule="auto"/>
        <w:jc w:val="both"/>
        <w:rPr>
          <w:rFonts w:ascii="Times New Roman" w:hAnsi="Times New Roman" w:cs="Times New Roman"/>
          <w:color w:val="000000" w:themeColor="text1"/>
        </w:rPr>
      </w:pPr>
    </w:p>
    <w:p w14:paraId="454B95C0" w14:textId="30B0E2AD" w:rsidR="006D4CF8" w:rsidRDefault="008574B6" w:rsidP="006D4CF8">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mc:AlternateContent>
          <mc:Choice Requires="wps">
            <w:drawing>
              <wp:anchor distT="0" distB="0" distL="114300" distR="114300" simplePos="0" relativeHeight="251692032" behindDoc="0" locked="0" layoutInCell="1" allowOverlap="1" wp14:anchorId="6374CE59" wp14:editId="149FF3ED">
                <wp:simplePos x="0" y="0"/>
                <wp:positionH relativeFrom="column">
                  <wp:posOffset>695739</wp:posOffset>
                </wp:positionH>
                <wp:positionV relativeFrom="paragraph">
                  <wp:posOffset>1247360</wp:posOffset>
                </wp:positionV>
                <wp:extent cx="1400810" cy="417443"/>
                <wp:effectExtent l="0" t="0" r="59690" b="52705"/>
                <wp:wrapNone/>
                <wp:docPr id="1398845473" name="Straight Arrow Connector 4"/>
                <wp:cNvGraphicFramePr/>
                <a:graphic xmlns:a="http://schemas.openxmlformats.org/drawingml/2006/main">
                  <a:graphicData uri="http://schemas.microsoft.com/office/word/2010/wordprocessingShape">
                    <wps:wsp>
                      <wps:cNvCnPr/>
                      <wps:spPr>
                        <a:xfrm>
                          <a:off x="0" y="0"/>
                          <a:ext cx="1400810" cy="41744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66A173" id="Straight Arrow Connector 4" o:spid="_x0000_s1026" type="#_x0000_t32" style="position:absolute;margin-left:54.8pt;margin-top:98.2pt;width:110.3pt;height:32.8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CTRuQEAAMQDAAAOAAAAZHJzL2Uyb0RvYy54bWysU9uO0zAQfUfiHyy/0yRLBauo6T50gRcE&#13;&#10;K1g+wOuMEwvfNB6a5O+x3TZFgBBCvEx8mTMz5/hkdzdbw46AUXvX8WZTcwZO+l67oeNfHt++uOUs&#13;&#10;knC9MN5BxxeI/G7//NluCi3c+NGbHpClIi62U+j4SBTaqopyBCvixgdw6VJ5tILSFoeqRzGl6tZU&#13;&#10;N3X9qpo89gG9hBjT6f3pku9LfaVA0kelIhAzHU+zUYlY4lOO1X4n2gFFGLU8jyH+YQortEtN11L3&#13;&#10;ggT7hvqXUlZL9NEr2khvK6+UllA4JDZN/RObz6MIULgkcWJYZYr/r6z8cDy4B0wyTCG2MTxgZjEr&#13;&#10;tPmb5mNzEWtZxYKZmEyHzbaub5ukqUx32+b1dvsyq1ld0QEjvQNvWV50PBIKPYx08M6ld/HYFMXE&#13;&#10;8X2kE/ACyK2Ny5GENm9cz2gJyTyEWrjBwLlPTqmuY5cVLQZO8E+gmO7zoKVNcRQcDLKjSF7ovzZr&#13;&#10;lZSZIUobs4LqP4POuRkGxWV/C1yzS0fvaAVa7Tz+rivNl1HVKf/C+sQ1037y/VIesciRrFLe4Wzr&#13;&#10;7MUf9wV+/fn23wEAAP//AwBQSwMEFAAGAAgAAAAhAMoXGP7jAAAAEAEAAA8AAABkcnMvZG93bnJl&#13;&#10;di54bWxMT8tOwzAQvCPxD9YicaN2UxSaNE6FeBwrRFMhjm68iSNiO4qdNvx9tye4rHa0s/MotrPt&#13;&#10;2QnH0HknYbkQwNDVXneulXCo3h/WwEJUTqveO5TwiwG25e1NoXLtz+4TT/vYMhJxIVcSTIxDznmo&#13;&#10;DVoVFn5AR7fGj1ZFgmPL9ajOJG57ngiRcqs6Rw5GDfhisP7ZT1ZCU7WH+vttzae++XiqvkxmdtVO&#13;&#10;yvu7+XVD43kDLOIc/z7g2oHyQ0nBjn5yOrCesMhSotKSpY/AiLFaiQTYUUKSJkvgZcH/FykvAAAA&#13;&#10;//8DAFBLAQItABQABgAIAAAAIQC2gziS/gAAAOEBAAATAAAAAAAAAAAAAAAAAAAAAABbQ29udGVu&#13;&#10;dF9UeXBlc10ueG1sUEsBAi0AFAAGAAgAAAAhADj9If/WAAAAlAEAAAsAAAAAAAAAAAAAAAAALwEA&#13;&#10;AF9yZWxzLy5yZWxzUEsBAi0AFAAGAAgAAAAhAIlcJNG5AQAAxAMAAA4AAAAAAAAAAAAAAAAALgIA&#13;&#10;AGRycy9lMm9Eb2MueG1sUEsBAi0AFAAGAAgAAAAhAMoXGP7jAAAAEAEAAA8AAAAAAAAAAAAAAAAA&#13;&#10;EwQAAGRycy9kb3ducmV2LnhtbFBLBQYAAAAABAAEAPMAAAAjBQAAAAA=&#13;&#10;" strokecolor="black [3200]" strokeweight=".5pt">
                <v:stroke endarrow="block" joinstyle="miter"/>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94080" behindDoc="0" locked="0" layoutInCell="1" allowOverlap="1" wp14:anchorId="671FFB1D" wp14:editId="0D7BE79A">
                <wp:simplePos x="0" y="0"/>
                <wp:positionH relativeFrom="column">
                  <wp:posOffset>695739</wp:posOffset>
                </wp:positionH>
                <wp:positionV relativeFrom="paragraph">
                  <wp:posOffset>2873237</wp:posOffset>
                </wp:positionV>
                <wp:extent cx="1401418" cy="45719"/>
                <wp:effectExtent l="0" t="63500" r="0" b="43815"/>
                <wp:wrapNone/>
                <wp:docPr id="1938632819" name="Straight Arrow Connector 4"/>
                <wp:cNvGraphicFramePr/>
                <a:graphic xmlns:a="http://schemas.openxmlformats.org/drawingml/2006/main">
                  <a:graphicData uri="http://schemas.microsoft.com/office/word/2010/wordprocessingShape">
                    <wps:wsp>
                      <wps:cNvCnPr/>
                      <wps:spPr>
                        <a:xfrm flipV="1">
                          <a:off x="0" y="0"/>
                          <a:ext cx="1401418"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60CC3F" id="Straight Arrow Connector 4" o:spid="_x0000_s1026" type="#_x0000_t32" style="position:absolute;margin-left:54.8pt;margin-top:226.25pt;width:110.35pt;height:3.6pt;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x9W5wAEAAM0DAAAOAAAAZHJzL2Uyb0RvYy54bWysU8uO1DAQvCPxD5bvTJLV8Ioms4dZ4IJg&#13;&#10;xWPvXqedWPiltplJ/p62M5NFgFYIcWk5dld1V3Vndz1Zw46AUXvX8WZTcwZO+l67oeNfv7x99oqz&#13;&#10;mITrhfEOOj5D5Nf7p092p9DClR+96QEZkbjYnkLHx5RCW1VRjmBF3PgAjh6VRysSfeJQ9ShOxG5N&#13;&#10;dVXXL6qTxz6glxAj3d4sj3xf+JUCmT4qFSEx03HqLZWIJd7nWO13oh1QhFHLcxviH7qwQjsqulLd&#13;&#10;iCTYd9S/UVkt0Uev0kZ6W3mltISigdQ09S9qPo8iQNFC5sSw2hT/H638cDy4WyQbTiG2MdxiVjEp&#13;&#10;tEwZHe5opkUXdcqmYtu82gZTYpIum23dbBsatKS37fOXzetsa7XQZLqAMb0Db1k+dDwmFHoY08E7&#13;&#10;RwPyuJQQx/cxLcALIIONyzEJbd64nqU50BYl1MINBs51ckr10H85pdnAAv8Eiuk+91mUlNWCg0F2&#13;&#10;FLQU/bdmZaHMDFHamBVUPw4652YYlHX7W+CaXSp6l1ag1c7jn6qm6dKqWvIvqhetWfa97+cyzWIH&#13;&#10;7UyZw3m/81L+/F3gD3/h/gcAAAD//wMAUEsDBBQABgAIAAAAIQAC7gjb5AAAABABAAAPAAAAZHJz&#13;&#10;L2Rvd25yZXYueG1sTE9NT8MwDL0j8R8iI3Fj6dZuY13TCYG4AIIxuOyWNV5b0ThVkm2FX493goul&#13;&#10;Zz+/j2I12E4c0YfWkYLxKAGBVDnTUq3g8+Px5hZEiJqM7hyhgm8MsCovLwqdG3eidzxuYi1YhEKu&#13;&#10;FTQx9rmUoWrQ6jByPRLf9s5bHRn6WhqvTyxuOzlJkpm0uiV2aHSP9w1WX5uDVfAy9m9P8+3rPgu1&#13;&#10;/9nSc7YOa6fU9dXwsORxtwQRcYh/H3DuwPmh5GA7dyATRMc4WcyYqiCbTqYgmJGmSQpid94s5iDL&#13;&#10;Qv4vUv4CAAD//wMAUEsBAi0AFAAGAAgAAAAhALaDOJL+AAAA4QEAABMAAAAAAAAAAAAAAAAAAAAA&#13;&#10;AFtDb250ZW50X1R5cGVzXS54bWxQSwECLQAUAAYACAAAACEAOP0h/9YAAACUAQAACwAAAAAAAAAA&#13;&#10;AAAAAAAvAQAAX3JlbHMvLnJlbHNQSwECLQAUAAYACAAAACEATsfVucABAADNAwAADgAAAAAAAAAA&#13;&#10;AAAAAAAuAgAAZHJzL2Uyb0RvYy54bWxQSwECLQAUAAYACAAAACEAAu4I2+QAAAAQAQAADwAAAAAA&#13;&#10;AAAAAAAAAAAaBAAAZHJzL2Rvd25yZXYueG1sUEsFBgAAAAAEAAQA8wAAACsFAAAAAA==&#13;&#10;" strokecolor="black [3200]" strokeweight=".5pt">
                <v:stroke endarrow="block" joinstyle="miter"/>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89984" behindDoc="0" locked="0" layoutInCell="1" allowOverlap="1" wp14:anchorId="104BA2A8" wp14:editId="322D51F1">
                <wp:simplePos x="0" y="0"/>
                <wp:positionH relativeFrom="column">
                  <wp:posOffset>-821938</wp:posOffset>
                </wp:positionH>
                <wp:positionV relativeFrom="paragraph">
                  <wp:posOffset>2750020</wp:posOffset>
                </wp:positionV>
                <wp:extent cx="1637607" cy="282575"/>
                <wp:effectExtent l="0" t="0" r="1270" b="0"/>
                <wp:wrapNone/>
                <wp:docPr id="2036850436" name="Text Box 3"/>
                <wp:cNvGraphicFramePr/>
                <a:graphic xmlns:a="http://schemas.openxmlformats.org/drawingml/2006/main">
                  <a:graphicData uri="http://schemas.microsoft.com/office/word/2010/wordprocessingShape">
                    <wps:wsp>
                      <wps:cNvSpPr txBox="1"/>
                      <wps:spPr>
                        <a:xfrm>
                          <a:off x="0" y="0"/>
                          <a:ext cx="1637607" cy="282575"/>
                        </a:xfrm>
                        <a:prstGeom prst="rect">
                          <a:avLst/>
                        </a:prstGeom>
                        <a:solidFill>
                          <a:schemeClr val="lt1"/>
                        </a:solidFill>
                        <a:ln w="6350">
                          <a:noFill/>
                        </a:ln>
                      </wps:spPr>
                      <wps:txbx>
                        <w:txbxContent>
                          <w:p w14:paraId="03B3961C" w14:textId="77777777" w:rsidR="006D4CF8" w:rsidRDefault="006D4CF8" w:rsidP="006D4CF8">
                            <w:r>
                              <w:t>Ground Level Sensor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4BA2A8" id="_x0000_s1035" type="#_x0000_t202" style="position:absolute;left:0;text-align:left;margin-left:-64.7pt;margin-top:216.55pt;width:128.95pt;height:22.2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rrc8MQIAAFsEAAAOAAAAZHJzL2Uyb0RvYy54bWysVE1v2zAMvQ/YfxB0X+yk+WiNOEWWIsOA&#13;&#10;oi2QDj0rspQIkEVNUmJnv36UnK92Ow27yJRIPZGPj57et7Ume+G8AlPSfi+nRBgOlTKbkv54XX65&#13;&#10;pcQHZiqmwYiSHoSn97PPn6aNLcQAtqAr4QiCGF80tqTbEGyRZZ5vRc18D6ww6JTgahZw6zZZ5ViD&#13;&#10;6LXOBnk+zhpwlXXAhfd4+tA56SzhSyl4eJbSi0B0STG3kFaX1nVcs9mUFRvH7FbxYxrsH7KomTL4&#13;&#10;6BnqgQVGdk79AVUr7sCDDD0OdQZSKi5SDVhNP/9QzWrLrEi1IDnenmny/w+WP+1X9sWR0H6FFhsY&#13;&#10;CWmsLzwexnpa6er4xUwJ+pHCw5k20QbC46XxzWScTyjh6BvcDkaTUYTJLret8+GbgJpEo6QO25LY&#13;&#10;YvtHH7rQU0h8zINW1VJpnTZRCmKhHdkzbKIOKUcEfxelDWlKOr4Z5QnYQLzeIWuDuVxqilZo1y1R&#13;&#10;VUnvTvWuoTogDQ46hXjLlwpzfWQ+vDCHksDKUebhGRepAd+Co0XJFtyvv53HeOwUeilpUGIl9T93&#13;&#10;zAlK9HeDPbzrD4dRk2kzHE0GuHHXnvW1x+zqBSABfRwoy5MZ44M+mdJB/YbTMI+voosZjm+XNJzM&#13;&#10;ReiEj9PExXyeglCFloVHs7I8QkfCYyde2zfm7LFdARv9BCcxsuJD17rYeNPAfBdAqtTSyHPH6pF+&#13;&#10;VHASxXHa4ohc71PU5Z8w+w0AAP//AwBQSwMEFAAGAAgAAAAhAJwHk9fmAAAAEQEAAA8AAABkcnMv&#13;&#10;ZG93bnJldi54bWxMT8lOwzAQvSPxD9YgcUGts7RNSeNUiFXiRtOCuLmxSSLicRS7Sfh7pie4jDTz&#13;&#10;3rwl206mZYPuXWNRQDgPgGksrWqwErAvnmZrYM5LVLK1qAX8aAfb/PIik6myI77pYecrRiLoUimg&#13;&#10;9r5LOXdlrY10c9tpJOzL9kZ6WvuKq16OJG5aHgXBihvZIDnUstP3tS6/dycj4POm+nh10/NhjJdx&#13;&#10;9/gyFMm7KoS4vpoeNjTuNsC8nvzfB5w7UH7IKdjRnlA51gqYhdHtgrgCFnEcAjtTovUS2JEuSbIC&#13;&#10;nmf8f5P8FwAA//8DAFBLAQItABQABgAIAAAAIQC2gziS/gAAAOEBAAATAAAAAAAAAAAAAAAAAAAA&#13;&#10;AABbQ29udGVudF9UeXBlc10ueG1sUEsBAi0AFAAGAAgAAAAhADj9If/WAAAAlAEAAAsAAAAAAAAA&#13;&#10;AAAAAAAALwEAAF9yZWxzLy5yZWxzUEsBAi0AFAAGAAgAAAAhAHuutzwxAgAAWwQAAA4AAAAAAAAA&#13;&#10;AAAAAAAALgIAAGRycy9lMm9Eb2MueG1sUEsBAi0AFAAGAAgAAAAhAJwHk9fmAAAAEQEAAA8AAAAA&#13;&#10;AAAAAAAAAAAAiwQAAGRycy9kb3ducmV2LnhtbFBLBQYAAAAABAAEAPMAAACeBQAAAAA=&#13;&#10;" fillcolor="white [3201]" stroked="f" strokeweight=".5pt">
                <v:textbox>
                  <w:txbxContent>
                    <w:p w14:paraId="03B3961C" w14:textId="77777777" w:rsidR="006D4CF8" w:rsidRDefault="006D4CF8" w:rsidP="006D4CF8">
                      <w:r>
                        <w:t>Ground Level Sensor</w:t>
                      </w:r>
                    </w:p>
                  </w:txbxContent>
                </v:textbox>
              </v:shape>
            </w:pict>
          </mc:Fallback>
        </mc:AlternateContent>
      </w:r>
      <w:r>
        <w:rPr>
          <w:rFonts w:ascii="Times New Roman" w:hAnsi="Times New Roman" w:cs="Times New Roman"/>
          <w:noProof/>
          <w:color w:val="000000" w:themeColor="text1"/>
        </w:rPr>
        <mc:AlternateContent>
          <mc:Choice Requires="wps">
            <w:drawing>
              <wp:anchor distT="0" distB="0" distL="114300" distR="114300" simplePos="0" relativeHeight="251687936" behindDoc="0" locked="0" layoutInCell="1" allowOverlap="1" wp14:anchorId="60D2BF0D" wp14:editId="363C3E7A">
                <wp:simplePos x="0" y="0"/>
                <wp:positionH relativeFrom="column">
                  <wp:posOffset>-539364</wp:posOffset>
                </wp:positionH>
                <wp:positionV relativeFrom="paragraph">
                  <wp:posOffset>1082040</wp:posOffset>
                </wp:positionV>
                <wp:extent cx="1354975" cy="282575"/>
                <wp:effectExtent l="0" t="0" r="4445" b="0"/>
                <wp:wrapNone/>
                <wp:docPr id="2087108711" name="Text Box 3"/>
                <wp:cNvGraphicFramePr/>
                <a:graphic xmlns:a="http://schemas.openxmlformats.org/drawingml/2006/main">
                  <a:graphicData uri="http://schemas.microsoft.com/office/word/2010/wordprocessingShape">
                    <wps:wsp>
                      <wps:cNvSpPr txBox="1"/>
                      <wps:spPr>
                        <a:xfrm>
                          <a:off x="0" y="0"/>
                          <a:ext cx="1354975" cy="282575"/>
                        </a:xfrm>
                        <a:prstGeom prst="rect">
                          <a:avLst/>
                        </a:prstGeom>
                        <a:solidFill>
                          <a:schemeClr val="lt1"/>
                        </a:solidFill>
                        <a:ln w="6350">
                          <a:noFill/>
                        </a:ln>
                      </wps:spPr>
                      <wps:txbx>
                        <w:txbxContent>
                          <w:p w14:paraId="181494F0" w14:textId="77777777" w:rsidR="006D4CF8" w:rsidRDefault="006D4CF8" w:rsidP="006D4CF8">
                            <w:r>
                              <w:t>Overhead Sensor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2BF0D" id="_x0000_s1036" type="#_x0000_t202" style="position:absolute;left:0;text-align:left;margin-left:-42.45pt;margin-top:85.2pt;width:106.7pt;height:22.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m1a+MAIAAFwEAAAOAAAAZHJzL2Uyb0RvYy54bWysVE1v2zAMvQ/YfxB0b5ykST+MOEWWIsOA&#13;&#10;oC2QDj0rshQLkEVNUmJnv36UnK92Ow29yJRIPZGPj548tLUmO+G8AlPQQa9PiTAcSmU2Bf35uri6&#13;&#10;o8QHZkqmwYiC7oWnD9OvXyaNzcUQKtClcARBjM8bW9AqBJtnmeeVqJnvgRUGnRJczQJu3SYrHWsQ&#13;&#10;vdbZsN+/yRpwpXXAhfd4+tg56TThSyl4eJbSi0B0QTG3kFaX1nVcs+mE5RvHbKX4IQ32H1nUTBl8&#13;&#10;9AT1yAIjW6f+gqoVd+BBhh6HOgMpFRepBqxm0P9QzapiVqRakBxvTzT5z4PlT7uVfXEktN+gxQZG&#13;&#10;Qhrrc4+HsZ5Wujp+MVOCfqRwf6JNtIHweOl6PLq/HVPC0Te8G47RRpjsfNs6H74LqEk0CuqwLYkt&#13;&#10;tlv60IUeQ+JjHrQqF0rrtIlSEHPtyI5hE3VIOSL4uyhtSFPQm+txPwEbiNc7ZG0wl3NN0QrtuiWq&#13;&#10;xNSTAuLRGso98uCgk4i3fKEw2SXz4YU51ASWjjoPz7hIDfgYHCxKKnC//3Ue47FV6KWkQY0V1P/a&#13;&#10;Mico0T8MNvF+MBpFUabNaHw7xI279KwvPWZbzwEZGOBEWZ7MGB/00ZQO6jcch1l8FV3McHy7oOFo&#13;&#10;zkOnfBwnLmazFIQytCwszcryCB0Zj614bd+Ys4d+Bez0ExzVyPIPbeti400Ds20AqVJPz6we+EcJ&#13;&#10;J1Ucxi3OyOU+RZ1/CtM/AAAA//8DAFBLAwQUAAYACAAAACEAcuLDjOYAAAAQAQAADwAAAGRycy9k&#13;&#10;b3ducmV2LnhtbEyPS0/DMBCE70j8B2uRuKDW6YuGNE6FeBSJGw0PcXPjJYmI11HsJuHfsz3BZaXV&#13;&#10;Nzs7k25H24geO187UjCbRiCQCmdqKhW85o+TGIQPmoxuHKGCH/Swzc7PUp0YN9AL9vtQCjYhn2gF&#13;&#10;VQhtIqUvKrTaT12LxOzLdVYHXrtSmk4PbG4bOY+ia2l1Tfyh0i3eVVh8749WwedV+fHsx93bsFgt&#13;&#10;2oenPl+/m1ypy4vxfsPjdgMi4Bj+LuDUgfNDxsEO7kjGi0bBJF7esJTBOlqCOCnm8QrEQcF8xkhm&#13;&#10;qfxfJPsFAAD//wMAUEsBAi0AFAAGAAgAAAAhALaDOJL+AAAA4QEAABMAAAAAAAAAAAAAAAAAAAAA&#13;&#10;AFtDb250ZW50X1R5cGVzXS54bWxQSwECLQAUAAYACAAAACEAOP0h/9YAAACUAQAACwAAAAAAAAAA&#13;&#10;AAAAAAAvAQAAX3JlbHMvLnJlbHNQSwECLQAUAAYACAAAACEAYptWvjACAABcBAAADgAAAAAAAAAA&#13;&#10;AAAAAAAuAgAAZHJzL2Uyb0RvYy54bWxQSwECLQAUAAYACAAAACEAcuLDjOYAAAAQAQAADwAAAAAA&#13;&#10;AAAAAAAAAACKBAAAZHJzL2Rvd25yZXYueG1sUEsFBgAAAAAEAAQA8wAAAJ0FAAAAAA==&#13;&#10;" fillcolor="white [3201]" stroked="f" strokeweight=".5pt">
                <v:textbox>
                  <w:txbxContent>
                    <w:p w14:paraId="181494F0" w14:textId="77777777" w:rsidR="006D4CF8" w:rsidRDefault="006D4CF8" w:rsidP="006D4CF8">
                      <w:r>
                        <w:t>Overhead Sensor</w:t>
                      </w:r>
                    </w:p>
                  </w:txbxContent>
                </v:textbox>
              </v:shape>
            </w:pict>
          </mc:Fallback>
        </mc:AlternateContent>
      </w:r>
      <w:r w:rsidR="006D4CF8" w:rsidRPr="006D4CF8">
        <w:rPr>
          <w:rFonts w:ascii="Times New Roman" w:hAnsi="Times New Roman" w:cs="Times New Roman"/>
          <w:noProof/>
          <w:color w:val="000000" w:themeColor="text1"/>
        </w:rPr>
        <w:drawing>
          <wp:inline distT="0" distB="0" distL="0" distR="0" wp14:anchorId="07CF854C" wp14:editId="01EA355A">
            <wp:extent cx="4561660" cy="3942540"/>
            <wp:effectExtent l="4763" t="0" r="2857" b="2858"/>
            <wp:docPr id="26" name="Picture 25" descr="A grey box with black buttons and a white pipe on carpet&#10;&#10;Description automatically generated">
              <a:extLst xmlns:a="http://schemas.openxmlformats.org/drawingml/2006/main">
                <a:ext uri="{FF2B5EF4-FFF2-40B4-BE49-F238E27FC236}">
                  <a16:creationId xmlns:a16="http://schemas.microsoft.com/office/drawing/2014/main" id="{ADCB43BA-B46F-6174-2418-6FE7DB3C016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5" descr="A grey box with black buttons and a white pipe on carpet&#10;&#10;Description automatically generated">
                      <a:extLst>
                        <a:ext uri="{FF2B5EF4-FFF2-40B4-BE49-F238E27FC236}">
                          <a16:creationId xmlns:a16="http://schemas.microsoft.com/office/drawing/2014/main" id="{ADCB43BA-B46F-6174-2418-6FE7DB3C016A}"/>
                        </a:ext>
                      </a:extLst>
                    </pic:cNvPr>
                    <pic:cNvPicPr>
                      <a:picLocks noChangeAspect="1"/>
                    </pic:cNvPicPr>
                  </pic:nvPicPr>
                  <pic:blipFill>
                    <a:blip r:embed="rId11"/>
                    <a:srcRect l="22154" t="2774" r="8195" b="20556"/>
                    <a:stretch/>
                  </pic:blipFill>
                  <pic:spPr>
                    <a:xfrm rot="5400000">
                      <a:off x="0" y="0"/>
                      <a:ext cx="4580083" cy="3958463"/>
                    </a:xfrm>
                    <a:prstGeom prst="rect">
                      <a:avLst/>
                    </a:prstGeom>
                  </pic:spPr>
                </pic:pic>
              </a:graphicData>
            </a:graphic>
          </wp:inline>
        </w:drawing>
      </w:r>
    </w:p>
    <w:p w14:paraId="5D5FFD5B" w14:textId="5156ABBA" w:rsidR="006D4CF8" w:rsidRPr="006D4CF8" w:rsidRDefault="006D4CF8" w:rsidP="006D4CF8">
      <w:pPr>
        <w:pStyle w:val="Caption"/>
        <w:jc w:val="center"/>
        <w:rPr>
          <w:rFonts w:ascii="Times New Roman" w:hAnsi="Times New Roman" w:cs="Times New Roman"/>
          <w:color w:val="000000" w:themeColor="text1"/>
          <w:sz w:val="20"/>
          <w:szCs w:val="20"/>
        </w:rPr>
      </w:pPr>
      <w:bookmarkStart w:id="18" w:name="_Toc230693064"/>
      <w:r w:rsidRPr="006D4CF8">
        <w:rPr>
          <w:rFonts w:ascii="Times New Roman" w:hAnsi="Times New Roman" w:cs="Times New Roman"/>
          <w:sz w:val="20"/>
          <w:szCs w:val="20"/>
        </w:rPr>
        <w:t xml:space="preserve">Figure </w:t>
      </w:r>
      <w:r w:rsidRPr="006D4CF8">
        <w:rPr>
          <w:rFonts w:ascii="Times New Roman" w:hAnsi="Times New Roman" w:cs="Times New Roman"/>
          <w:sz w:val="20"/>
          <w:szCs w:val="20"/>
        </w:rPr>
        <w:fldChar w:fldCharType="begin"/>
      </w:r>
      <w:r w:rsidRPr="006D4CF8">
        <w:rPr>
          <w:rFonts w:ascii="Times New Roman" w:hAnsi="Times New Roman" w:cs="Times New Roman"/>
          <w:sz w:val="20"/>
          <w:szCs w:val="20"/>
        </w:rPr>
        <w:instrText xml:space="preserve"> SEQ Figure \* ARABIC </w:instrText>
      </w:r>
      <w:r w:rsidRPr="006D4CF8">
        <w:rPr>
          <w:rFonts w:ascii="Times New Roman" w:hAnsi="Times New Roman" w:cs="Times New Roman"/>
          <w:sz w:val="20"/>
          <w:szCs w:val="20"/>
        </w:rPr>
        <w:fldChar w:fldCharType="separate"/>
      </w:r>
      <w:r w:rsidR="000445E1">
        <w:rPr>
          <w:rFonts w:ascii="Times New Roman" w:hAnsi="Times New Roman" w:cs="Times New Roman"/>
          <w:noProof/>
          <w:sz w:val="20"/>
          <w:szCs w:val="20"/>
        </w:rPr>
        <w:t>5</w:t>
      </w:r>
      <w:r w:rsidRPr="006D4CF8">
        <w:rPr>
          <w:rFonts w:ascii="Times New Roman" w:hAnsi="Times New Roman" w:cs="Times New Roman"/>
          <w:sz w:val="20"/>
          <w:szCs w:val="20"/>
        </w:rPr>
        <w:fldChar w:fldCharType="end"/>
      </w:r>
      <w:r w:rsidRPr="006D4CF8">
        <w:rPr>
          <w:rFonts w:ascii="Times New Roman" w:hAnsi="Times New Roman" w:cs="Times New Roman"/>
          <w:sz w:val="20"/>
          <w:szCs w:val="20"/>
        </w:rPr>
        <w:t xml:space="preserve"> - Ultrasonic Sensor Positioning</w:t>
      </w:r>
      <w:bookmarkEnd w:id="18"/>
    </w:p>
    <w:p w14:paraId="7CCE9AF4" w14:textId="77777777" w:rsidR="00F95D4E" w:rsidRPr="00F95D4E" w:rsidRDefault="00F95D4E" w:rsidP="00F95D4E">
      <w:pPr>
        <w:spacing w:line="360" w:lineRule="auto"/>
        <w:jc w:val="both"/>
        <w:rPr>
          <w:rFonts w:ascii="Times New Roman" w:hAnsi="Times New Roman" w:cs="Times New Roman"/>
          <w:color w:val="000000" w:themeColor="text1"/>
        </w:rPr>
      </w:pPr>
    </w:p>
    <w:p w14:paraId="7A45679F" w14:textId="168ACD9D" w:rsidR="00F95D4E" w:rsidRDefault="00F95D4E" w:rsidP="00F95D4E">
      <w:pPr>
        <w:spacing w:line="360" w:lineRule="auto"/>
        <w:jc w:val="both"/>
        <w:rPr>
          <w:rFonts w:ascii="Times New Roman" w:hAnsi="Times New Roman" w:cs="Times New Roman"/>
          <w:color w:val="000000" w:themeColor="text1"/>
        </w:rPr>
      </w:pPr>
      <w:r w:rsidRPr="00F95D4E">
        <w:rPr>
          <w:rFonts w:ascii="Times New Roman" w:hAnsi="Times New Roman" w:cs="Times New Roman"/>
          <w:color w:val="000000" w:themeColor="text1"/>
        </w:rPr>
        <w:t>The haptic feedback system consisted of vibration motors integrated within the handle to provide</w:t>
      </w:r>
      <w:r w:rsidR="00F17A65">
        <w:rPr>
          <w:rFonts w:ascii="Times New Roman" w:hAnsi="Times New Roman" w:cs="Times New Roman"/>
          <w:color w:val="000000" w:themeColor="text1"/>
        </w:rPr>
        <w:t xml:space="preserve"> </w:t>
      </w:r>
      <w:r w:rsidRPr="00F95D4E">
        <w:rPr>
          <w:rFonts w:ascii="Times New Roman" w:hAnsi="Times New Roman" w:cs="Times New Roman"/>
          <w:color w:val="000000" w:themeColor="text1"/>
        </w:rPr>
        <w:t>obstacle alerts directly to the user</w:t>
      </w:r>
      <w:r w:rsidR="00F17A65">
        <w:rPr>
          <w:rFonts w:ascii="Times New Roman" w:hAnsi="Times New Roman" w:cs="Times New Roman"/>
          <w:color w:val="000000" w:themeColor="text1"/>
        </w:rPr>
        <w:t>, while</w:t>
      </w:r>
      <w:r w:rsidR="00574935" w:rsidRPr="00574935">
        <w:rPr>
          <w:rFonts w:ascii="Times New Roman" w:hAnsi="Times New Roman" w:cs="Times New Roman"/>
          <w:color w:val="000000" w:themeColor="text1"/>
        </w:rPr>
        <w:t xml:space="preserve"> allow</w:t>
      </w:r>
      <w:r w:rsidR="00F17A65">
        <w:rPr>
          <w:rFonts w:ascii="Times New Roman" w:hAnsi="Times New Roman" w:cs="Times New Roman"/>
          <w:color w:val="000000" w:themeColor="text1"/>
        </w:rPr>
        <w:t>ing</w:t>
      </w:r>
      <w:r w:rsidR="00574935" w:rsidRPr="00574935">
        <w:rPr>
          <w:rFonts w:ascii="Times New Roman" w:hAnsi="Times New Roman" w:cs="Times New Roman"/>
          <w:color w:val="000000" w:themeColor="text1"/>
        </w:rPr>
        <w:t xml:space="preserve"> </w:t>
      </w:r>
      <w:r w:rsidR="00F17A65">
        <w:rPr>
          <w:rFonts w:ascii="Times New Roman" w:hAnsi="Times New Roman" w:cs="Times New Roman"/>
          <w:color w:val="000000" w:themeColor="text1"/>
        </w:rPr>
        <w:t>them</w:t>
      </w:r>
      <w:r w:rsidR="00574935" w:rsidRPr="00574935">
        <w:rPr>
          <w:rFonts w:ascii="Times New Roman" w:hAnsi="Times New Roman" w:cs="Times New Roman"/>
          <w:color w:val="000000" w:themeColor="text1"/>
        </w:rPr>
        <w:t xml:space="preserve"> to remain aware of surrounding sounds such as traffic.</w:t>
      </w:r>
      <w:r w:rsidR="00574935">
        <w:rPr>
          <w:rFonts w:ascii="Times New Roman" w:hAnsi="Times New Roman" w:cs="Times New Roman"/>
          <w:color w:val="000000" w:themeColor="text1"/>
        </w:rPr>
        <w:t xml:space="preserve"> </w:t>
      </w:r>
      <w:r w:rsidRPr="00F95D4E">
        <w:rPr>
          <w:rFonts w:ascii="Times New Roman" w:hAnsi="Times New Roman" w:cs="Times New Roman"/>
          <w:color w:val="000000" w:themeColor="text1"/>
        </w:rPr>
        <w:t xml:space="preserve">The electronic assembly process was completed in stages to reduce system faults during development. Initially, the Arduino Nano was connected to the driver </w:t>
      </w:r>
      <w:r w:rsidRPr="00F95D4E">
        <w:rPr>
          <w:rFonts w:ascii="Times New Roman" w:hAnsi="Times New Roman" w:cs="Times New Roman"/>
          <w:color w:val="000000" w:themeColor="text1"/>
        </w:rPr>
        <w:lastRenderedPageBreak/>
        <w:t xml:space="preserve">board and vibration motors to verify </w:t>
      </w:r>
      <w:r w:rsidR="00F17A65">
        <w:rPr>
          <w:rFonts w:ascii="Times New Roman" w:hAnsi="Times New Roman" w:cs="Times New Roman"/>
          <w:color w:val="000000" w:themeColor="text1"/>
        </w:rPr>
        <w:t>the feedback system was working</w:t>
      </w:r>
      <w:r w:rsidRPr="00F95D4E">
        <w:rPr>
          <w:rFonts w:ascii="Times New Roman" w:hAnsi="Times New Roman" w:cs="Times New Roman"/>
          <w:color w:val="000000" w:themeColor="text1"/>
        </w:rPr>
        <w:t xml:space="preserve">. </w:t>
      </w:r>
      <w:r w:rsidR="002E6F47" w:rsidRPr="002E6F47">
        <w:rPr>
          <w:rFonts w:ascii="Times New Roman" w:hAnsi="Times New Roman" w:cs="Times New Roman"/>
          <w:color w:val="000000" w:themeColor="text1"/>
        </w:rPr>
        <w:t>The ultrasonic sensors were then individually tested before</w:t>
      </w:r>
      <w:r w:rsidR="00F17A65">
        <w:rPr>
          <w:rFonts w:ascii="Times New Roman" w:hAnsi="Times New Roman" w:cs="Times New Roman"/>
          <w:color w:val="000000" w:themeColor="text1"/>
        </w:rPr>
        <w:t xml:space="preserve"> the</w:t>
      </w:r>
      <w:r w:rsidR="002E6F47" w:rsidRPr="002E6F47">
        <w:rPr>
          <w:rFonts w:ascii="Times New Roman" w:hAnsi="Times New Roman" w:cs="Times New Roman"/>
          <w:color w:val="000000" w:themeColor="text1"/>
        </w:rPr>
        <w:t xml:space="preserve"> full system </w:t>
      </w:r>
      <w:r w:rsidR="00F17A65">
        <w:rPr>
          <w:rFonts w:ascii="Times New Roman" w:hAnsi="Times New Roman" w:cs="Times New Roman"/>
          <w:color w:val="000000" w:themeColor="text1"/>
        </w:rPr>
        <w:t>was connected</w:t>
      </w:r>
      <w:r w:rsidR="002E6F47" w:rsidRPr="002E6F47">
        <w:rPr>
          <w:rFonts w:ascii="Times New Roman" w:hAnsi="Times New Roman" w:cs="Times New Roman"/>
          <w:color w:val="000000" w:themeColor="text1"/>
        </w:rPr>
        <w:t>.</w:t>
      </w:r>
      <w:r w:rsidRPr="00F95D4E">
        <w:rPr>
          <w:rFonts w:ascii="Times New Roman" w:hAnsi="Times New Roman" w:cs="Times New Roman"/>
          <w:color w:val="000000" w:themeColor="text1"/>
        </w:rPr>
        <w:t xml:space="preserve"> Finally, the push-button power switch was connec</w:t>
      </w:r>
      <w:r w:rsidR="00F17A65">
        <w:rPr>
          <w:rFonts w:ascii="Times New Roman" w:hAnsi="Times New Roman" w:cs="Times New Roman"/>
          <w:color w:val="000000" w:themeColor="text1"/>
        </w:rPr>
        <w:t>ted</w:t>
      </w:r>
      <w:r w:rsidRPr="00F95D4E">
        <w:rPr>
          <w:rFonts w:ascii="Times New Roman" w:hAnsi="Times New Roman" w:cs="Times New Roman"/>
          <w:color w:val="000000" w:themeColor="text1"/>
        </w:rPr>
        <w:t xml:space="preserve"> between the battery supply and Arduino Nano to provide simple system control and improve battery efficiency when not in use.</w:t>
      </w:r>
    </w:p>
    <w:p w14:paraId="4A6D1DC9" w14:textId="77777777" w:rsidR="008574B6" w:rsidRDefault="008574B6" w:rsidP="00F95D4E">
      <w:pPr>
        <w:spacing w:line="360" w:lineRule="auto"/>
        <w:jc w:val="both"/>
        <w:rPr>
          <w:rFonts w:ascii="Times New Roman" w:hAnsi="Times New Roman" w:cs="Times New Roman"/>
          <w:color w:val="000000" w:themeColor="text1"/>
        </w:rPr>
      </w:pPr>
    </w:p>
    <w:p w14:paraId="375DFC5E" w14:textId="7C733285" w:rsidR="006019C1" w:rsidRDefault="008574B6" w:rsidP="008574B6">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6A662448" wp14:editId="02B49DD8">
            <wp:extent cx="3667539" cy="2661098"/>
            <wp:effectExtent l="0" t="0" r="3175" b="6350"/>
            <wp:docPr id="1299414959" name="Picture 5" descr="A close-up of wires on a m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414959" name="Picture 5" descr="A close-up of wires on a ma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91886" cy="2678764"/>
                    </a:xfrm>
                    <a:prstGeom prst="rect">
                      <a:avLst/>
                    </a:prstGeom>
                  </pic:spPr>
                </pic:pic>
              </a:graphicData>
            </a:graphic>
          </wp:inline>
        </w:drawing>
      </w:r>
    </w:p>
    <w:p w14:paraId="5D8C97C1" w14:textId="10E09D6B" w:rsidR="008574B6" w:rsidRPr="008574B6" w:rsidRDefault="008574B6" w:rsidP="008574B6">
      <w:pPr>
        <w:pStyle w:val="Caption"/>
        <w:jc w:val="center"/>
        <w:rPr>
          <w:rFonts w:ascii="Times New Roman" w:hAnsi="Times New Roman" w:cs="Times New Roman"/>
          <w:color w:val="000000" w:themeColor="text1"/>
          <w:sz w:val="20"/>
          <w:szCs w:val="20"/>
        </w:rPr>
      </w:pPr>
      <w:bookmarkStart w:id="19" w:name="_Toc230693065"/>
      <w:r w:rsidRPr="008574B6">
        <w:rPr>
          <w:rFonts w:ascii="Times New Roman" w:hAnsi="Times New Roman" w:cs="Times New Roman"/>
          <w:sz w:val="20"/>
          <w:szCs w:val="20"/>
        </w:rPr>
        <w:t xml:space="preserve">Figure </w:t>
      </w:r>
      <w:r w:rsidRPr="008574B6">
        <w:rPr>
          <w:rFonts w:ascii="Times New Roman" w:hAnsi="Times New Roman" w:cs="Times New Roman"/>
          <w:sz w:val="20"/>
          <w:szCs w:val="20"/>
        </w:rPr>
        <w:fldChar w:fldCharType="begin"/>
      </w:r>
      <w:r w:rsidRPr="008574B6">
        <w:rPr>
          <w:rFonts w:ascii="Times New Roman" w:hAnsi="Times New Roman" w:cs="Times New Roman"/>
          <w:sz w:val="20"/>
          <w:szCs w:val="20"/>
        </w:rPr>
        <w:instrText xml:space="preserve"> SEQ Figure \* ARABIC </w:instrText>
      </w:r>
      <w:r w:rsidRPr="008574B6">
        <w:rPr>
          <w:rFonts w:ascii="Times New Roman" w:hAnsi="Times New Roman" w:cs="Times New Roman"/>
          <w:sz w:val="20"/>
          <w:szCs w:val="20"/>
        </w:rPr>
        <w:fldChar w:fldCharType="separate"/>
      </w:r>
      <w:r w:rsidR="000445E1">
        <w:rPr>
          <w:rFonts w:ascii="Times New Roman" w:hAnsi="Times New Roman" w:cs="Times New Roman"/>
          <w:noProof/>
          <w:sz w:val="20"/>
          <w:szCs w:val="20"/>
        </w:rPr>
        <w:t>6</w:t>
      </w:r>
      <w:r w:rsidRPr="008574B6">
        <w:rPr>
          <w:rFonts w:ascii="Times New Roman" w:hAnsi="Times New Roman" w:cs="Times New Roman"/>
          <w:sz w:val="20"/>
          <w:szCs w:val="20"/>
        </w:rPr>
        <w:fldChar w:fldCharType="end"/>
      </w:r>
      <w:r w:rsidRPr="008574B6">
        <w:rPr>
          <w:rFonts w:ascii="Times New Roman" w:hAnsi="Times New Roman" w:cs="Times New Roman"/>
          <w:sz w:val="20"/>
          <w:szCs w:val="20"/>
        </w:rPr>
        <w:t xml:space="preserve"> - Component Assembly</w:t>
      </w:r>
      <w:bookmarkEnd w:id="19"/>
    </w:p>
    <w:p w14:paraId="54913BF8" w14:textId="5895150E" w:rsidR="006019C1" w:rsidRDefault="006019C1" w:rsidP="006019C1">
      <w:pPr>
        <w:spacing w:line="360" w:lineRule="auto"/>
        <w:jc w:val="center"/>
        <w:rPr>
          <w:rFonts w:ascii="Times New Roman" w:hAnsi="Times New Roman" w:cs="Times New Roman"/>
          <w:color w:val="000000" w:themeColor="text1"/>
        </w:rPr>
      </w:pPr>
    </w:p>
    <w:p w14:paraId="2A73DCD3" w14:textId="2778FC9F" w:rsidR="006019C1" w:rsidRDefault="006019C1" w:rsidP="006019C1">
      <w:pPr>
        <w:spacing w:line="360" w:lineRule="auto"/>
        <w:jc w:val="center"/>
        <w:rPr>
          <w:rFonts w:ascii="Times New Roman" w:hAnsi="Times New Roman" w:cs="Times New Roman"/>
          <w:color w:val="000000" w:themeColor="text1"/>
        </w:rPr>
      </w:pPr>
      <w:r w:rsidRPr="006019C1">
        <w:rPr>
          <w:rFonts w:ascii="Times New Roman" w:hAnsi="Times New Roman" w:cs="Times New Roman"/>
          <w:noProof/>
          <w:color w:val="000000" w:themeColor="text1"/>
        </w:rPr>
        <w:drawing>
          <wp:inline distT="0" distB="0" distL="0" distR="0" wp14:anchorId="67803793" wp14:editId="34FA55A6">
            <wp:extent cx="2940858" cy="2958691"/>
            <wp:effectExtent l="3810" t="0" r="0" b="0"/>
            <wp:docPr id="24" name="Picture 23" descr="A box with wires and wires&#10;&#10;Description automatically generated">
              <a:extLst xmlns:a="http://schemas.openxmlformats.org/drawingml/2006/main">
                <a:ext uri="{FF2B5EF4-FFF2-40B4-BE49-F238E27FC236}">
                  <a16:creationId xmlns:a16="http://schemas.microsoft.com/office/drawing/2014/main" id="{3BBC4C28-4661-0143-26CD-8774A27AB4B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3" descr="A box with wires and wires&#10;&#10;Description automatically generated">
                      <a:extLst>
                        <a:ext uri="{FF2B5EF4-FFF2-40B4-BE49-F238E27FC236}">
                          <a16:creationId xmlns:a16="http://schemas.microsoft.com/office/drawing/2014/main" id="{3BBC4C28-4661-0143-26CD-8774A27AB4BA}"/>
                        </a:ext>
                      </a:extLst>
                    </pic:cNvPr>
                    <pic:cNvPicPr>
                      <a:picLocks noChangeAspect="1"/>
                    </pic:cNvPicPr>
                  </pic:nvPicPr>
                  <pic:blipFill>
                    <a:blip r:embed="rId13"/>
                    <a:srcRect l="9066" r="13172"/>
                    <a:stretch/>
                  </pic:blipFill>
                  <pic:spPr>
                    <a:xfrm rot="5400000">
                      <a:off x="0" y="0"/>
                      <a:ext cx="2987496" cy="3005612"/>
                    </a:xfrm>
                    <a:prstGeom prst="rect">
                      <a:avLst/>
                    </a:prstGeom>
                  </pic:spPr>
                </pic:pic>
              </a:graphicData>
            </a:graphic>
          </wp:inline>
        </w:drawing>
      </w:r>
    </w:p>
    <w:p w14:paraId="43DEE58F" w14:textId="06C106D7" w:rsidR="00F95D4E" w:rsidRPr="006019C1" w:rsidRDefault="006019C1" w:rsidP="006019C1">
      <w:pPr>
        <w:pStyle w:val="Caption"/>
        <w:jc w:val="center"/>
        <w:rPr>
          <w:rFonts w:ascii="Times New Roman" w:hAnsi="Times New Roman" w:cs="Times New Roman"/>
          <w:color w:val="000000" w:themeColor="text1"/>
          <w:sz w:val="20"/>
          <w:szCs w:val="20"/>
        </w:rPr>
      </w:pPr>
      <w:bookmarkStart w:id="20" w:name="_Toc230693066"/>
      <w:r w:rsidRPr="006019C1">
        <w:rPr>
          <w:rFonts w:ascii="Times New Roman" w:hAnsi="Times New Roman" w:cs="Times New Roman"/>
          <w:sz w:val="20"/>
          <w:szCs w:val="20"/>
        </w:rPr>
        <w:t xml:space="preserve">Figure </w:t>
      </w:r>
      <w:r w:rsidRPr="006019C1">
        <w:rPr>
          <w:rFonts w:ascii="Times New Roman" w:hAnsi="Times New Roman" w:cs="Times New Roman"/>
          <w:sz w:val="20"/>
          <w:szCs w:val="20"/>
        </w:rPr>
        <w:fldChar w:fldCharType="begin"/>
      </w:r>
      <w:r w:rsidRPr="006019C1">
        <w:rPr>
          <w:rFonts w:ascii="Times New Roman" w:hAnsi="Times New Roman" w:cs="Times New Roman"/>
          <w:sz w:val="20"/>
          <w:szCs w:val="20"/>
        </w:rPr>
        <w:instrText xml:space="preserve"> SEQ Figure \* ARABIC </w:instrText>
      </w:r>
      <w:r w:rsidRPr="006019C1">
        <w:rPr>
          <w:rFonts w:ascii="Times New Roman" w:hAnsi="Times New Roman" w:cs="Times New Roman"/>
          <w:sz w:val="20"/>
          <w:szCs w:val="20"/>
        </w:rPr>
        <w:fldChar w:fldCharType="separate"/>
      </w:r>
      <w:r w:rsidR="000445E1">
        <w:rPr>
          <w:rFonts w:ascii="Times New Roman" w:hAnsi="Times New Roman" w:cs="Times New Roman"/>
          <w:noProof/>
          <w:sz w:val="20"/>
          <w:szCs w:val="20"/>
        </w:rPr>
        <w:t>7</w:t>
      </w:r>
      <w:r w:rsidRPr="006019C1">
        <w:rPr>
          <w:rFonts w:ascii="Times New Roman" w:hAnsi="Times New Roman" w:cs="Times New Roman"/>
          <w:sz w:val="20"/>
          <w:szCs w:val="20"/>
        </w:rPr>
        <w:fldChar w:fldCharType="end"/>
      </w:r>
      <w:r w:rsidRPr="006019C1">
        <w:rPr>
          <w:rFonts w:ascii="Times New Roman" w:hAnsi="Times New Roman" w:cs="Times New Roman"/>
          <w:sz w:val="20"/>
          <w:szCs w:val="20"/>
        </w:rPr>
        <w:t xml:space="preserve"> - Internal Housing of Components</w:t>
      </w:r>
      <w:bookmarkEnd w:id="20"/>
    </w:p>
    <w:p w14:paraId="33EE811B" w14:textId="77777777" w:rsidR="006019C1" w:rsidRPr="00F95D4E" w:rsidRDefault="006019C1" w:rsidP="00F95D4E">
      <w:pPr>
        <w:spacing w:line="360" w:lineRule="auto"/>
        <w:jc w:val="both"/>
        <w:rPr>
          <w:rFonts w:ascii="Times New Roman" w:hAnsi="Times New Roman" w:cs="Times New Roman"/>
          <w:color w:val="000000" w:themeColor="text1"/>
        </w:rPr>
      </w:pPr>
    </w:p>
    <w:p w14:paraId="53A5422F" w14:textId="3913CBB5" w:rsidR="00F95D4E" w:rsidRPr="0068620F" w:rsidRDefault="00F95D4E" w:rsidP="00F95D4E">
      <w:pPr>
        <w:spacing w:line="360" w:lineRule="auto"/>
        <w:jc w:val="both"/>
        <w:rPr>
          <w:rFonts w:ascii="Times New Roman" w:hAnsi="Times New Roman" w:cs="Times New Roman"/>
          <w:color w:val="000000" w:themeColor="text1"/>
        </w:rPr>
      </w:pPr>
      <w:r w:rsidRPr="00F95D4E">
        <w:rPr>
          <w:rFonts w:ascii="Times New Roman" w:hAnsi="Times New Roman" w:cs="Times New Roman"/>
          <w:color w:val="000000" w:themeColor="text1"/>
        </w:rPr>
        <w:t xml:space="preserve">The completed prototype weighed approximately 700g and achieved an estimated continuous battery life of around 12 hours. While heavier than some commercial smart canes currently </w:t>
      </w:r>
      <w:r w:rsidRPr="00F95D4E">
        <w:rPr>
          <w:rFonts w:ascii="Times New Roman" w:hAnsi="Times New Roman" w:cs="Times New Roman"/>
          <w:color w:val="000000" w:themeColor="text1"/>
        </w:rPr>
        <w:lastRenderedPageBreak/>
        <w:t>available,</w:t>
      </w:r>
      <w:r w:rsidR="00946DA2">
        <w:rPr>
          <w:rFonts w:ascii="Times New Roman" w:hAnsi="Times New Roman" w:cs="Times New Roman"/>
          <w:color w:val="000000" w:themeColor="text1"/>
        </w:rPr>
        <w:t xml:space="preserve"> with </w:t>
      </w:r>
      <w:proofErr w:type="spellStart"/>
      <w:r w:rsidR="00946DA2" w:rsidRPr="0068620F">
        <w:rPr>
          <w:rFonts w:ascii="Times New Roman" w:hAnsi="Times New Roman" w:cs="Times New Roman"/>
          <w:color w:val="000000" w:themeColor="text1"/>
        </w:rPr>
        <w:t>WeWalk</w:t>
      </w:r>
      <w:proofErr w:type="spellEnd"/>
      <w:r w:rsidR="00946DA2" w:rsidRPr="0068620F">
        <w:rPr>
          <w:rFonts w:ascii="Times New Roman" w:hAnsi="Times New Roman" w:cs="Times New Roman"/>
          <w:color w:val="000000" w:themeColor="text1"/>
        </w:rPr>
        <w:t xml:space="preserve"> offering smart canes weigh</w:t>
      </w:r>
      <w:r w:rsidR="006A4290" w:rsidRPr="0068620F">
        <w:rPr>
          <w:rFonts w:ascii="Times New Roman" w:hAnsi="Times New Roman" w:cs="Times New Roman"/>
          <w:color w:val="000000" w:themeColor="text1"/>
        </w:rPr>
        <w:t>ing</w:t>
      </w:r>
      <w:r w:rsidR="00946DA2" w:rsidRPr="0068620F">
        <w:rPr>
          <w:rFonts w:ascii="Times New Roman" w:hAnsi="Times New Roman" w:cs="Times New Roman"/>
          <w:color w:val="000000" w:themeColor="text1"/>
        </w:rPr>
        <w:t xml:space="preserve"> 252 – 370g (</w:t>
      </w:r>
      <w:proofErr w:type="spellStart"/>
      <w:r w:rsidR="00946DA2" w:rsidRPr="0068620F">
        <w:rPr>
          <w:rFonts w:ascii="Times New Roman" w:hAnsi="Times New Roman" w:cs="Times New Roman"/>
          <w:color w:val="000000" w:themeColor="text1"/>
        </w:rPr>
        <w:t>WeWalk</w:t>
      </w:r>
      <w:proofErr w:type="spellEnd"/>
      <w:r w:rsidR="00946DA2" w:rsidRPr="0068620F">
        <w:rPr>
          <w:rFonts w:ascii="Times New Roman" w:hAnsi="Times New Roman" w:cs="Times New Roman"/>
          <w:color w:val="000000" w:themeColor="text1"/>
        </w:rPr>
        <w:t>, 2025),</w:t>
      </w:r>
      <w:r w:rsidRPr="0068620F">
        <w:rPr>
          <w:rFonts w:ascii="Times New Roman" w:hAnsi="Times New Roman" w:cs="Times New Roman"/>
          <w:color w:val="000000" w:themeColor="text1"/>
        </w:rPr>
        <w:t xml:space="preserve"> the final design successfully demonstrated the intended obstacle detection and vibration feedback functionality</w:t>
      </w:r>
      <w:r w:rsidR="002E6F47" w:rsidRPr="0068620F">
        <w:rPr>
          <w:rFonts w:ascii="Times New Roman" w:hAnsi="Times New Roman" w:cs="Times New Roman"/>
          <w:color w:val="000000" w:themeColor="text1"/>
        </w:rPr>
        <w:t>.</w:t>
      </w:r>
    </w:p>
    <w:p w14:paraId="6A06C001" w14:textId="77777777" w:rsidR="00F95D4E" w:rsidRPr="0068620F" w:rsidRDefault="00F95D4E" w:rsidP="008E6F2D">
      <w:pPr>
        <w:spacing w:line="360" w:lineRule="auto"/>
        <w:jc w:val="both"/>
        <w:rPr>
          <w:rFonts w:ascii="Times New Roman" w:hAnsi="Times New Roman" w:cs="Times New Roman"/>
          <w:color w:val="000000" w:themeColor="text1"/>
        </w:rPr>
      </w:pPr>
    </w:p>
    <w:p w14:paraId="680F36C0" w14:textId="7E5F9680" w:rsidR="00C848C9" w:rsidRPr="0068620F" w:rsidRDefault="00C848C9" w:rsidP="008E6F2D">
      <w:pPr>
        <w:pStyle w:val="Heading1"/>
        <w:spacing w:line="360" w:lineRule="auto"/>
        <w:jc w:val="both"/>
        <w:rPr>
          <w:rFonts w:ascii="Times New Roman" w:hAnsi="Times New Roman" w:cs="Times New Roman"/>
          <w:color w:val="000000" w:themeColor="text1"/>
          <w:sz w:val="32"/>
          <w:szCs w:val="32"/>
          <w:u w:val="single"/>
        </w:rPr>
      </w:pPr>
      <w:bookmarkStart w:id="21" w:name="_Toc230693027"/>
      <w:r w:rsidRPr="0068620F">
        <w:rPr>
          <w:rFonts w:ascii="Times New Roman" w:hAnsi="Times New Roman" w:cs="Times New Roman"/>
          <w:color w:val="000000" w:themeColor="text1"/>
          <w:sz w:val="32"/>
          <w:szCs w:val="32"/>
          <w:u w:val="single"/>
        </w:rPr>
        <w:t>Evaluation</w:t>
      </w:r>
      <w:bookmarkEnd w:id="21"/>
    </w:p>
    <w:p w14:paraId="086C4E15" w14:textId="42FC7332" w:rsidR="00946DA2" w:rsidRPr="0068620F" w:rsidRDefault="00946DA2" w:rsidP="00946DA2">
      <w:pPr>
        <w:pStyle w:val="Heading2"/>
        <w:spacing w:line="360" w:lineRule="auto"/>
        <w:rPr>
          <w:rFonts w:ascii="Times New Roman" w:hAnsi="Times New Roman" w:cs="Times New Roman"/>
          <w:color w:val="000000" w:themeColor="text1"/>
          <w:sz w:val="28"/>
          <w:szCs w:val="28"/>
          <w:u w:val="single"/>
        </w:rPr>
      </w:pPr>
      <w:bookmarkStart w:id="22" w:name="_Toc230693028"/>
      <w:r w:rsidRPr="0068620F">
        <w:rPr>
          <w:rFonts w:ascii="Times New Roman" w:hAnsi="Times New Roman" w:cs="Times New Roman"/>
          <w:color w:val="000000" w:themeColor="text1"/>
          <w:sz w:val="28"/>
          <w:szCs w:val="28"/>
          <w:u w:val="single"/>
        </w:rPr>
        <w:t>Functional Performance</w:t>
      </w:r>
      <w:bookmarkEnd w:id="22"/>
    </w:p>
    <w:p w14:paraId="3DFC35A0" w14:textId="32975ADA" w:rsidR="00946DA2" w:rsidRPr="00946DA2" w:rsidRDefault="00946DA2" w:rsidP="00946DA2">
      <w:pPr>
        <w:spacing w:line="360" w:lineRule="auto"/>
        <w:jc w:val="both"/>
        <w:rPr>
          <w:rFonts w:ascii="Times New Roman" w:hAnsi="Times New Roman" w:cs="Times New Roman"/>
          <w:color w:val="000000" w:themeColor="text1"/>
        </w:rPr>
      </w:pPr>
      <w:r w:rsidRPr="0068620F">
        <w:rPr>
          <w:rFonts w:ascii="Times New Roman" w:hAnsi="Times New Roman" w:cs="Times New Roman"/>
          <w:color w:val="000000" w:themeColor="text1"/>
        </w:rPr>
        <w:t xml:space="preserve">The final prototype successfully achieved its primary objective of improving obstacle awareness for visually impaired users </w:t>
      </w:r>
      <w:proofErr w:type="gramStart"/>
      <w:r w:rsidRPr="0068620F">
        <w:rPr>
          <w:rFonts w:ascii="Times New Roman" w:hAnsi="Times New Roman" w:cs="Times New Roman"/>
          <w:color w:val="000000" w:themeColor="text1"/>
        </w:rPr>
        <w:t>through the use of</w:t>
      </w:r>
      <w:proofErr w:type="gramEnd"/>
      <w:r w:rsidRPr="0068620F">
        <w:rPr>
          <w:rFonts w:ascii="Times New Roman" w:hAnsi="Times New Roman" w:cs="Times New Roman"/>
          <w:color w:val="000000" w:themeColor="text1"/>
        </w:rPr>
        <w:t xml:space="preserve"> dual ultrasonic sensors and vibration</w:t>
      </w:r>
      <w:r w:rsidR="0010612A" w:rsidRPr="0068620F">
        <w:rPr>
          <w:rFonts w:ascii="Times New Roman" w:hAnsi="Times New Roman" w:cs="Times New Roman"/>
          <w:color w:val="000000" w:themeColor="text1"/>
        </w:rPr>
        <w:t xml:space="preserve"> </w:t>
      </w:r>
      <w:r w:rsidRPr="0068620F">
        <w:rPr>
          <w:rFonts w:ascii="Times New Roman" w:hAnsi="Times New Roman" w:cs="Times New Roman"/>
          <w:color w:val="000000" w:themeColor="text1"/>
        </w:rPr>
        <w:t>based feedback. Testing demonstrated that both sensors were capable of reliably detecting obstacles within their programmed operating ranges</w:t>
      </w:r>
      <w:r w:rsidR="0010612A" w:rsidRPr="0068620F">
        <w:rPr>
          <w:rFonts w:ascii="Times New Roman" w:hAnsi="Times New Roman" w:cs="Times New Roman"/>
          <w:color w:val="000000" w:themeColor="text1"/>
        </w:rPr>
        <w:t xml:space="preserve"> as previously stated</w:t>
      </w:r>
      <w:r w:rsidR="00036A10">
        <w:rPr>
          <w:rFonts w:ascii="Times New Roman" w:hAnsi="Times New Roman" w:cs="Times New Roman"/>
          <w:color w:val="000000" w:themeColor="text1"/>
        </w:rPr>
        <w:t>, resulting in</w:t>
      </w:r>
      <w:r w:rsidRPr="0068620F">
        <w:rPr>
          <w:rFonts w:ascii="Times New Roman" w:hAnsi="Times New Roman" w:cs="Times New Roman"/>
          <w:color w:val="000000" w:themeColor="text1"/>
        </w:rPr>
        <w:t xml:space="preserve"> improved environmental awareness compared to traditional white canes, which are limited mainly to ground</w:t>
      </w:r>
      <w:r w:rsidR="0010612A" w:rsidRPr="0068620F">
        <w:rPr>
          <w:rFonts w:ascii="Times New Roman" w:hAnsi="Times New Roman" w:cs="Times New Roman"/>
          <w:color w:val="000000" w:themeColor="text1"/>
        </w:rPr>
        <w:t xml:space="preserve"> </w:t>
      </w:r>
      <w:r w:rsidRPr="0068620F">
        <w:rPr>
          <w:rFonts w:ascii="Times New Roman" w:hAnsi="Times New Roman" w:cs="Times New Roman"/>
          <w:color w:val="000000" w:themeColor="text1"/>
        </w:rPr>
        <w:t>level obstacle detection (Hersh and Ramirez, 2018).</w:t>
      </w:r>
    </w:p>
    <w:p w14:paraId="5EC945E5" w14:textId="77777777" w:rsidR="00946DA2" w:rsidRDefault="00946DA2" w:rsidP="00946DA2">
      <w:pPr>
        <w:spacing w:line="360" w:lineRule="auto"/>
        <w:jc w:val="both"/>
        <w:rPr>
          <w:rFonts w:ascii="Times New Roman" w:hAnsi="Times New Roman" w:cs="Times New Roman"/>
          <w:color w:val="000000" w:themeColor="text1"/>
        </w:rPr>
      </w:pPr>
    </w:p>
    <w:p w14:paraId="0FA2053B" w14:textId="3EE60C21" w:rsidR="00946DA2" w:rsidRDefault="00946DA2" w:rsidP="00946DA2">
      <w:pPr>
        <w:spacing w:line="360" w:lineRule="auto"/>
        <w:jc w:val="both"/>
        <w:rPr>
          <w:rFonts w:ascii="Times New Roman" w:hAnsi="Times New Roman" w:cs="Times New Roman"/>
          <w:color w:val="000000" w:themeColor="text1"/>
        </w:rPr>
      </w:pPr>
      <w:r w:rsidRPr="00946DA2">
        <w:rPr>
          <w:rFonts w:ascii="Times New Roman" w:hAnsi="Times New Roman" w:cs="Times New Roman"/>
          <w:color w:val="000000" w:themeColor="text1"/>
        </w:rPr>
        <w:t>The response time of the system was almost instant during indoor testing, allowing vibration feedback to be delivered immediately when an obstacle entered the detection range</w:t>
      </w:r>
      <w:r w:rsidR="00926FBF">
        <w:rPr>
          <w:rFonts w:ascii="Times New Roman" w:hAnsi="Times New Roman" w:cs="Times New Roman"/>
          <w:color w:val="000000" w:themeColor="text1"/>
        </w:rPr>
        <w:t>, which</w:t>
      </w:r>
      <w:r w:rsidRPr="00946DA2">
        <w:rPr>
          <w:rFonts w:ascii="Times New Roman" w:hAnsi="Times New Roman" w:cs="Times New Roman"/>
          <w:color w:val="000000" w:themeColor="text1"/>
        </w:rPr>
        <w:t xml:space="preserve"> helped provide clear and responsive user feedback during movement. However, it was identified that soft materials reduced sensor accuracy due to ultrasonic wave absorption. This created occasional inconsistencies in obstacle detection, highlighting a limitation commonly associated with ultrasonic sensing systems. In addition, testing was only completed indoors, meaning further outdoor testing would be required to fully validate long</w:t>
      </w:r>
      <w:r w:rsidR="00926FBF">
        <w:rPr>
          <w:rFonts w:ascii="Times New Roman" w:hAnsi="Times New Roman" w:cs="Times New Roman"/>
          <w:color w:val="000000" w:themeColor="text1"/>
        </w:rPr>
        <w:t xml:space="preserve"> </w:t>
      </w:r>
      <w:r w:rsidRPr="00946DA2">
        <w:rPr>
          <w:rFonts w:ascii="Times New Roman" w:hAnsi="Times New Roman" w:cs="Times New Roman"/>
          <w:color w:val="000000" w:themeColor="text1"/>
        </w:rPr>
        <w:t>term environmental performance and weather resistance.</w:t>
      </w:r>
    </w:p>
    <w:p w14:paraId="41C77C88" w14:textId="77777777" w:rsidR="009844A7" w:rsidRDefault="009844A7" w:rsidP="00946DA2">
      <w:pPr>
        <w:spacing w:line="360" w:lineRule="auto"/>
        <w:jc w:val="both"/>
        <w:rPr>
          <w:rFonts w:ascii="Times New Roman" w:hAnsi="Times New Roman" w:cs="Times New Roman"/>
          <w:color w:val="000000" w:themeColor="text1"/>
        </w:rPr>
      </w:pPr>
    </w:p>
    <w:p w14:paraId="450FAF76" w14:textId="3887319B" w:rsidR="0010612A" w:rsidRDefault="009844A7" w:rsidP="00112C64">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6579EB38" wp14:editId="227761DB">
            <wp:extent cx="5609051" cy="1151262"/>
            <wp:effectExtent l="0" t="0" r="4445" b="4445"/>
            <wp:docPr id="798775729"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775729" name="Picture 6"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2774" t="31077" r="14407" b="41724"/>
                    <a:stretch/>
                  </pic:blipFill>
                  <pic:spPr bwMode="auto">
                    <a:xfrm>
                      <a:off x="0" y="0"/>
                      <a:ext cx="5705692" cy="1171098"/>
                    </a:xfrm>
                    <a:prstGeom prst="rect">
                      <a:avLst/>
                    </a:prstGeom>
                    <a:ln>
                      <a:noFill/>
                    </a:ln>
                    <a:extLst>
                      <a:ext uri="{53640926-AAD7-44D8-BBD7-CCE9431645EC}">
                        <a14:shadowObscured xmlns:a14="http://schemas.microsoft.com/office/drawing/2010/main"/>
                      </a:ext>
                    </a:extLst>
                  </pic:spPr>
                </pic:pic>
              </a:graphicData>
            </a:graphic>
          </wp:inline>
        </w:drawing>
      </w:r>
    </w:p>
    <w:p w14:paraId="0F730345" w14:textId="54660319" w:rsidR="00112C64" w:rsidRPr="00112C64" w:rsidRDefault="00112C64" w:rsidP="00112C64">
      <w:pPr>
        <w:pStyle w:val="Caption"/>
        <w:jc w:val="center"/>
        <w:rPr>
          <w:rFonts w:ascii="Times New Roman" w:hAnsi="Times New Roman" w:cs="Times New Roman"/>
          <w:color w:val="000000" w:themeColor="text1"/>
          <w:sz w:val="28"/>
          <w:szCs w:val="28"/>
        </w:rPr>
      </w:pPr>
      <w:bookmarkStart w:id="23" w:name="_Toc230602045"/>
      <w:r w:rsidRPr="00112C64">
        <w:rPr>
          <w:rFonts w:ascii="Times New Roman" w:hAnsi="Times New Roman" w:cs="Times New Roman"/>
          <w:sz w:val="20"/>
          <w:szCs w:val="20"/>
        </w:rPr>
        <w:t xml:space="preserve">Table </w:t>
      </w:r>
      <w:r w:rsidRPr="00112C64">
        <w:rPr>
          <w:rFonts w:ascii="Times New Roman" w:hAnsi="Times New Roman" w:cs="Times New Roman"/>
          <w:sz w:val="20"/>
          <w:szCs w:val="20"/>
        </w:rPr>
        <w:fldChar w:fldCharType="begin"/>
      </w:r>
      <w:r w:rsidRPr="00112C64">
        <w:rPr>
          <w:rFonts w:ascii="Times New Roman" w:hAnsi="Times New Roman" w:cs="Times New Roman"/>
          <w:sz w:val="20"/>
          <w:szCs w:val="20"/>
        </w:rPr>
        <w:instrText xml:space="preserve"> SEQ Table \* ARABIC </w:instrText>
      </w:r>
      <w:r w:rsidRPr="00112C64">
        <w:rPr>
          <w:rFonts w:ascii="Times New Roman" w:hAnsi="Times New Roman" w:cs="Times New Roman"/>
          <w:sz w:val="20"/>
          <w:szCs w:val="20"/>
        </w:rPr>
        <w:fldChar w:fldCharType="separate"/>
      </w:r>
      <w:r w:rsidRPr="00112C64">
        <w:rPr>
          <w:rFonts w:ascii="Times New Roman" w:hAnsi="Times New Roman" w:cs="Times New Roman"/>
          <w:noProof/>
          <w:sz w:val="20"/>
          <w:szCs w:val="20"/>
        </w:rPr>
        <w:t>1</w:t>
      </w:r>
      <w:r w:rsidRPr="00112C64">
        <w:rPr>
          <w:rFonts w:ascii="Times New Roman" w:hAnsi="Times New Roman" w:cs="Times New Roman"/>
          <w:sz w:val="20"/>
          <w:szCs w:val="20"/>
        </w:rPr>
        <w:fldChar w:fldCharType="end"/>
      </w:r>
      <w:r w:rsidRPr="00112C64">
        <w:rPr>
          <w:rFonts w:ascii="Times New Roman" w:hAnsi="Times New Roman" w:cs="Times New Roman"/>
          <w:sz w:val="20"/>
          <w:szCs w:val="20"/>
        </w:rPr>
        <w:t xml:space="preserve"> - Smart Cane Testing Table</w:t>
      </w:r>
      <w:bookmarkEnd w:id="23"/>
    </w:p>
    <w:p w14:paraId="792CD422" w14:textId="59B733FD" w:rsidR="0010612A" w:rsidRPr="0010612A" w:rsidRDefault="0010612A" w:rsidP="0010612A">
      <w:pPr>
        <w:pStyle w:val="Heading2"/>
        <w:spacing w:line="360" w:lineRule="auto"/>
        <w:rPr>
          <w:rFonts w:ascii="Times New Roman" w:hAnsi="Times New Roman" w:cs="Times New Roman"/>
          <w:color w:val="000000" w:themeColor="text1"/>
          <w:sz w:val="28"/>
          <w:szCs w:val="28"/>
          <w:u w:val="single"/>
        </w:rPr>
      </w:pPr>
      <w:bookmarkStart w:id="24" w:name="_Toc230693029"/>
      <w:r w:rsidRPr="0010612A">
        <w:rPr>
          <w:rFonts w:ascii="Times New Roman" w:hAnsi="Times New Roman" w:cs="Times New Roman"/>
          <w:color w:val="000000" w:themeColor="text1"/>
          <w:sz w:val="28"/>
          <w:szCs w:val="28"/>
          <w:u w:val="single"/>
        </w:rPr>
        <w:t>Usability Evaluation</w:t>
      </w:r>
      <w:bookmarkEnd w:id="24"/>
    </w:p>
    <w:p w14:paraId="47D3125D" w14:textId="4018DA85" w:rsidR="0010612A" w:rsidRDefault="0010612A" w:rsidP="0010612A">
      <w:pPr>
        <w:spacing w:line="360" w:lineRule="auto"/>
        <w:jc w:val="both"/>
        <w:rPr>
          <w:rFonts w:ascii="Times New Roman" w:hAnsi="Times New Roman" w:cs="Times New Roman"/>
          <w:color w:val="000000" w:themeColor="text1"/>
        </w:rPr>
      </w:pPr>
      <w:r w:rsidRPr="0010612A">
        <w:rPr>
          <w:rFonts w:ascii="Times New Roman" w:hAnsi="Times New Roman" w:cs="Times New Roman"/>
          <w:color w:val="000000" w:themeColor="text1"/>
        </w:rPr>
        <w:t xml:space="preserve">Usability </w:t>
      </w:r>
      <w:r>
        <w:rPr>
          <w:rFonts w:ascii="Times New Roman" w:hAnsi="Times New Roman" w:cs="Times New Roman"/>
          <w:color w:val="000000" w:themeColor="text1"/>
        </w:rPr>
        <w:t xml:space="preserve">was also a </w:t>
      </w:r>
      <w:r w:rsidRPr="0010612A">
        <w:rPr>
          <w:rFonts w:ascii="Times New Roman" w:hAnsi="Times New Roman" w:cs="Times New Roman"/>
          <w:color w:val="000000" w:themeColor="text1"/>
        </w:rPr>
        <w:t>main priorit</w:t>
      </w:r>
      <w:r>
        <w:rPr>
          <w:rFonts w:ascii="Times New Roman" w:hAnsi="Times New Roman" w:cs="Times New Roman"/>
          <w:color w:val="000000" w:themeColor="text1"/>
        </w:rPr>
        <w:t>y</w:t>
      </w:r>
      <w:r w:rsidRPr="0010612A">
        <w:rPr>
          <w:rFonts w:ascii="Times New Roman" w:hAnsi="Times New Roman" w:cs="Times New Roman"/>
          <w:color w:val="000000" w:themeColor="text1"/>
        </w:rPr>
        <w:t xml:space="preserve"> throughout the project development process. The prototype implemented a simple single-button operation without requiring smartphone integration or </w:t>
      </w:r>
      <w:r w:rsidRPr="0010612A">
        <w:rPr>
          <w:rFonts w:ascii="Times New Roman" w:hAnsi="Times New Roman" w:cs="Times New Roman"/>
          <w:color w:val="000000" w:themeColor="text1"/>
        </w:rPr>
        <w:lastRenderedPageBreak/>
        <w:t>complex controls. This improve</w:t>
      </w:r>
      <w:r>
        <w:rPr>
          <w:rFonts w:ascii="Times New Roman" w:hAnsi="Times New Roman" w:cs="Times New Roman"/>
          <w:color w:val="000000" w:themeColor="text1"/>
        </w:rPr>
        <w:t>s</w:t>
      </w:r>
      <w:r w:rsidRPr="0010612A">
        <w:rPr>
          <w:rFonts w:ascii="Times New Roman" w:hAnsi="Times New Roman" w:cs="Times New Roman"/>
          <w:color w:val="000000" w:themeColor="text1"/>
        </w:rPr>
        <w:t xml:space="preserve"> accessibility for users with limited technical experience and reduce</w:t>
      </w:r>
      <w:r>
        <w:rPr>
          <w:rFonts w:ascii="Times New Roman" w:hAnsi="Times New Roman" w:cs="Times New Roman"/>
          <w:color w:val="000000" w:themeColor="text1"/>
        </w:rPr>
        <w:t>s</w:t>
      </w:r>
      <w:r w:rsidRPr="0010612A">
        <w:rPr>
          <w:rFonts w:ascii="Times New Roman" w:hAnsi="Times New Roman" w:cs="Times New Roman"/>
          <w:color w:val="000000" w:themeColor="text1"/>
        </w:rPr>
        <w:t xml:space="preserve"> the learning barriers often associated with more advanced assistive technologies </w:t>
      </w:r>
      <w:r w:rsidR="0068620F" w:rsidRPr="0068620F">
        <w:rPr>
          <w:rFonts w:ascii="Times New Roman" w:hAnsi="Times New Roman" w:cs="Times New Roman"/>
          <w:color w:val="000000" w:themeColor="text1"/>
        </w:rPr>
        <w:t xml:space="preserve">(Federici, </w:t>
      </w:r>
      <w:proofErr w:type="spellStart"/>
      <w:r w:rsidR="0068620F" w:rsidRPr="0068620F">
        <w:rPr>
          <w:rFonts w:ascii="Times New Roman" w:hAnsi="Times New Roman" w:cs="Times New Roman"/>
          <w:color w:val="000000" w:themeColor="text1"/>
        </w:rPr>
        <w:t>Meloni</w:t>
      </w:r>
      <w:proofErr w:type="spellEnd"/>
      <w:r w:rsidR="0068620F" w:rsidRPr="0068620F">
        <w:rPr>
          <w:rFonts w:ascii="Times New Roman" w:hAnsi="Times New Roman" w:cs="Times New Roman"/>
          <w:color w:val="000000" w:themeColor="text1"/>
        </w:rPr>
        <w:t xml:space="preserve"> and </w:t>
      </w:r>
      <w:proofErr w:type="spellStart"/>
      <w:r w:rsidR="0068620F" w:rsidRPr="0068620F">
        <w:rPr>
          <w:rFonts w:ascii="Times New Roman" w:hAnsi="Times New Roman" w:cs="Times New Roman"/>
          <w:color w:val="000000" w:themeColor="text1"/>
        </w:rPr>
        <w:t>Borsci</w:t>
      </w:r>
      <w:proofErr w:type="spellEnd"/>
      <w:r w:rsidR="0068620F" w:rsidRPr="0068620F">
        <w:rPr>
          <w:rFonts w:ascii="Times New Roman" w:hAnsi="Times New Roman" w:cs="Times New Roman"/>
          <w:color w:val="000000" w:themeColor="text1"/>
        </w:rPr>
        <w:t>, 2016)</w:t>
      </w:r>
      <w:r w:rsidR="0068620F">
        <w:rPr>
          <w:rFonts w:ascii="Times New Roman" w:hAnsi="Times New Roman" w:cs="Times New Roman"/>
          <w:color w:val="000000" w:themeColor="text1"/>
        </w:rPr>
        <w:t xml:space="preserve">. </w:t>
      </w:r>
      <w:r w:rsidRPr="0010612A">
        <w:rPr>
          <w:rFonts w:ascii="Times New Roman" w:hAnsi="Times New Roman" w:cs="Times New Roman"/>
          <w:color w:val="000000" w:themeColor="text1"/>
        </w:rPr>
        <w:t>The vibration</w:t>
      </w:r>
      <w:r>
        <w:rPr>
          <w:rFonts w:ascii="Times New Roman" w:hAnsi="Times New Roman" w:cs="Times New Roman"/>
          <w:color w:val="000000" w:themeColor="text1"/>
        </w:rPr>
        <w:t xml:space="preserve"> </w:t>
      </w:r>
      <w:r w:rsidRPr="0010612A">
        <w:rPr>
          <w:rFonts w:ascii="Times New Roman" w:hAnsi="Times New Roman" w:cs="Times New Roman"/>
          <w:color w:val="000000" w:themeColor="text1"/>
        </w:rPr>
        <w:t xml:space="preserve">based feedback system also allowed users to remain aware of surrounding sounds such as traffic or </w:t>
      </w:r>
      <w:r>
        <w:rPr>
          <w:rFonts w:ascii="Times New Roman" w:hAnsi="Times New Roman" w:cs="Times New Roman"/>
          <w:color w:val="000000" w:themeColor="text1"/>
        </w:rPr>
        <w:t>any nearby noises</w:t>
      </w:r>
      <w:r w:rsidRPr="0010612A">
        <w:rPr>
          <w:rFonts w:ascii="Times New Roman" w:hAnsi="Times New Roman" w:cs="Times New Roman"/>
          <w:color w:val="000000" w:themeColor="text1"/>
        </w:rPr>
        <w:t>, making the system less intrusive than audio</w:t>
      </w:r>
      <w:r w:rsidR="00926FBF">
        <w:rPr>
          <w:rFonts w:ascii="Times New Roman" w:hAnsi="Times New Roman" w:cs="Times New Roman"/>
          <w:color w:val="000000" w:themeColor="text1"/>
        </w:rPr>
        <w:t xml:space="preserve"> </w:t>
      </w:r>
      <w:r w:rsidRPr="0010612A">
        <w:rPr>
          <w:rFonts w:ascii="Times New Roman" w:hAnsi="Times New Roman" w:cs="Times New Roman"/>
          <w:color w:val="000000" w:themeColor="text1"/>
        </w:rPr>
        <w:t>based alternatives.</w:t>
      </w:r>
    </w:p>
    <w:p w14:paraId="0CD3022A" w14:textId="77777777" w:rsidR="0010612A" w:rsidRPr="0010612A" w:rsidRDefault="0010612A" w:rsidP="0010612A">
      <w:pPr>
        <w:spacing w:line="360" w:lineRule="auto"/>
        <w:jc w:val="both"/>
        <w:rPr>
          <w:rFonts w:ascii="Times New Roman" w:hAnsi="Times New Roman" w:cs="Times New Roman"/>
          <w:color w:val="000000" w:themeColor="text1"/>
        </w:rPr>
      </w:pPr>
    </w:p>
    <w:p w14:paraId="077456ED" w14:textId="4F366F5B" w:rsidR="0010612A" w:rsidRDefault="0010612A" w:rsidP="0010612A">
      <w:pPr>
        <w:spacing w:line="360" w:lineRule="auto"/>
        <w:jc w:val="both"/>
        <w:rPr>
          <w:rFonts w:ascii="Times New Roman" w:hAnsi="Times New Roman" w:cs="Times New Roman"/>
          <w:color w:val="000000" w:themeColor="text1"/>
        </w:rPr>
      </w:pPr>
      <w:r w:rsidRPr="0010612A">
        <w:rPr>
          <w:rFonts w:ascii="Times New Roman" w:hAnsi="Times New Roman" w:cs="Times New Roman"/>
          <w:color w:val="000000" w:themeColor="text1"/>
        </w:rPr>
        <w:t xml:space="preserve">The telescopic aluminium shaft improved portability </w:t>
      </w:r>
      <w:r w:rsidR="00926FBF">
        <w:rPr>
          <w:rFonts w:ascii="Times New Roman" w:hAnsi="Times New Roman" w:cs="Times New Roman"/>
          <w:color w:val="000000" w:themeColor="text1"/>
        </w:rPr>
        <w:t xml:space="preserve">while maintaining a </w:t>
      </w:r>
      <w:r w:rsidRPr="0010612A">
        <w:rPr>
          <w:rFonts w:ascii="Times New Roman" w:hAnsi="Times New Roman" w:cs="Times New Roman"/>
          <w:color w:val="000000" w:themeColor="text1"/>
        </w:rPr>
        <w:t xml:space="preserve">lightweight aluminium structure </w:t>
      </w:r>
      <w:r w:rsidR="00926FBF">
        <w:rPr>
          <w:rFonts w:ascii="Times New Roman" w:hAnsi="Times New Roman" w:cs="Times New Roman"/>
          <w:color w:val="000000" w:themeColor="text1"/>
        </w:rPr>
        <w:t xml:space="preserve">to </w:t>
      </w:r>
      <w:r w:rsidRPr="0010612A">
        <w:rPr>
          <w:rFonts w:ascii="Times New Roman" w:hAnsi="Times New Roman" w:cs="Times New Roman"/>
          <w:color w:val="000000" w:themeColor="text1"/>
        </w:rPr>
        <w:t>hel</w:t>
      </w:r>
      <w:r w:rsidR="00926FBF">
        <w:rPr>
          <w:rFonts w:ascii="Times New Roman" w:hAnsi="Times New Roman" w:cs="Times New Roman"/>
          <w:color w:val="000000" w:themeColor="text1"/>
        </w:rPr>
        <w:t>p</w:t>
      </w:r>
      <w:r w:rsidRPr="0010612A">
        <w:rPr>
          <w:rFonts w:ascii="Times New Roman" w:hAnsi="Times New Roman" w:cs="Times New Roman"/>
          <w:color w:val="000000" w:themeColor="text1"/>
        </w:rPr>
        <w:t xml:space="preserve"> reduce strain during prolonged use. However, the final prototype weighed approximately 700g due to the addition of the external ABS plastic housing</w:t>
      </w:r>
      <w:r w:rsidR="00926FBF">
        <w:rPr>
          <w:rFonts w:ascii="Times New Roman" w:hAnsi="Times New Roman" w:cs="Times New Roman"/>
          <w:color w:val="000000" w:themeColor="text1"/>
        </w:rPr>
        <w:t xml:space="preserve"> which</w:t>
      </w:r>
      <w:r w:rsidRPr="0010612A">
        <w:rPr>
          <w:rFonts w:ascii="Times New Roman" w:hAnsi="Times New Roman" w:cs="Times New Roman"/>
          <w:color w:val="000000" w:themeColor="text1"/>
        </w:rPr>
        <w:t xml:space="preserve"> is heavier than some commercial smart canes currently available, such as the </w:t>
      </w:r>
      <w:proofErr w:type="spellStart"/>
      <w:r w:rsidRPr="0010612A">
        <w:rPr>
          <w:rFonts w:ascii="Times New Roman" w:hAnsi="Times New Roman" w:cs="Times New Roman"/>
          <w:color w:val="000000" w:themeColor="text1"/>
        </w:rPr>
        <w:t>WeWalk</w:t>
      </w:r>
      <w:proofErr w:type="spellEnd"/>
      <w:r w:rsidRPr="0010612A">
        <w:rPr>
          <w:rFonts w:ascii="Times New Roman" w:hAnsi="Times New Roman" w:cs="Times New Roman"/>
          <w:color w:val="000000" w:themeColor="text1"/>
        </w:rPr>
        <w:t xml:space="preserve"> V2</w:t>
      </w:r>
      <w:r w:rsidR="00926FBF">
        <w:rPr>
          <w:rFonts w:ascii="Times New Roman" w:hAnsi="Times New Roman" w:cs="Times New Roman"/>
          <w:color w:val="000000" w:themeColor="text1"/>
        </w:rPr>
        <w:t xml:space="preserve"> smart cane</w:t>
      </w:r>
      <w:r w:rsidRPr="0010612A">
        <w:rPr>
          <w:rFonts w:ascii="Times New Roman" w:hAnsi="Times New Roman" w:cs="Times New Roman"/>
          <w:color w:val="000000" w:themeColor="text1"/>
        </w:rPr>
        <w:t>, which weighs approximately 252</w:t>
      </w:r>
      <w:r>
        <w:rPr>
          <w:rFonts w:ascii="Times New Roman" w:hAnsi="Times New Roman" w:cs="Times New Roman"/>
          <w:color w:val="000000" w:themeColor="text1"/>
        </w:rPr>
        <w:t xml:space="preserve"> - </w:t>
      </w:r>
      <w:r w:rsidRPr="0010612A">
        <w:rPr>
          <w:rFonts w:ascii="Times New Roman" w:hAnsi="Times New Roman" w:cs="Times New Roman"/>
          <w:color w:val="000000" w:themeColor="text1"/>
        </w:rPr>
        <w:t>370g (</w:t>
      </w:r>
      <w:proofErr w:type="spellStart"/>
      <w:r w:rsidRPr="0010612A">
        <w:rPr>
          <w:rFonts w:ascii="Times New Roman" w:hAnsi="Times New Roman" w:cs="Times New Roman"/>
          <w:color w:val="000000" w:themeColor="text1"/>
        </w:rPr>
        <w:t>WeWalk</w:t>
      </w:r>
      <w:proofErr w:type="spellEnd"/>
      <w:r w:rsidRPr="0010612A">
        <w:rPr>
          <w:rFonts w:ascii="Times New Roman" w:hAnsi="Times New Roman" w:cs="Times New Roman"/>
          <w:color w:val="000000" w:themeColor="text1"/>
        </w:rPr>
        <w:t xml:space="preserve">, 2025). </w:t>
      </w:r>
      <w:r w:rsidR="002E6F47" w:rsidRPr="002E6F47">
        <w:rPr>
          <w:rFonts w:ascii="Times New Roman" w:hAnsi="Times New Roman" w:cs="Times New Roman"/>
          <w:color w:val="000000" w:themeColor="text1"/>
        </w:rPr>
        <w:t>The increased weight may reduce comfort during prolonged daily use</w:t>
      </w:r>
      <w:r w:rsidR="002E6F47">
        <w:rPr>
          <w:rFonts w:ascii="Times New Roman" w:hAnsi="Times New Roman" w:cs="Times New Roman"/>
          <w:color w:val="000000" w:themeColor="text1"/>
        </w:rPr>
        <w:t xml:space="preserve">, making this an </w:t>
      </w:r>
      <w:r w:rsidRPr="0010612A">
        <w:rPr>
          <w:rFonts w:ascii="Times New Roman" w:hAnsi="Times New Roman" w:cs="Times New Roman"/>
          <w:color w:val="000000" w:themeColor="text1"/>
        </w:rPr>
        <w:t>important area for future improvement.</w:t>
      </w:r>
    </w:p>
    <w:p w14:paraId="5C363806" w14:textId="77777777" w:rsidR="009844A7" w:rsidRDefault="009844A7" w:rsidP="0010612A">
      <w:pPr>
        <w:spacing w:line="360" w:lineRule="auto"/>
        <w:jc w:val="both"/>
        <w:rPr>
          <w:rFonts w:ascii="Times New Roman" w:hAnsi="Times New Roman" w:cs="Times New Roman"/>
          <w:color w:val="000000" w:themeColor="text1"/>
        </w:rPr>
      </w:pPr>
    </w:p>
    <w:p w14:paraId="6220F692" w14:textId="673FE5CF" w:rsidR="009844A7" w:rsidRDefault="009844A7" w:rsidP="009844A7">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1960241F" wp14:editId="47DBD8E9">
            <wp:extent cx="5625297" cy="1871816"/>
            <wp:effectExtent l="0" t="0" r="1270" b="0"/>
            <wp:docPr id="1907408542"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408542" name="Picture 7"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17247" t="30357" r="21192" b="36866"/>
                    <a:stretch/>
                  </pic:blipFill>
                  <pic:spPr bwMode="auto">
                    <a:xfrm>
                      <a:off x="0" y="0"/>
                      <a:ext cx="5646387" cy="1878834"/>
                    </a:xfrm>
                    <a:prstGeom prst="rect">
                      <a:avLst/>
                    </a:prstGeom>
                    <a:ln>
                      <a:noFill/>
                    </a:ln>
                    <a:extLst>
                      <a:ext uri="{53640926-AAD7-44D8-BBD7-CCE9431645EC}">
                        <a14:shadowObscured xmlns:a14="http://schemas.microsoft.com/office/drawing/2010/main"/>
                      </a:ext>
                    </a:extLst>
                  </pic:spPr>
                </pic:pic>
              </a:graphicData>
            </a:graphic>
          </wp:inline>
        </w:drawing>
      </w:r>
    </w:p>
    <w:p w14:paraId="33847283" w14:textId="78747D83" w:rsidR="00112C64" w:rsidRPr="00112C64" w:rsidRDefault="00112C64" w:rsidP="00112C64">
      <w:pPr>
        <w:pStyle w:val="Caption"/>
        <w:jc w:val="center"/>
        <w:rPr>
          <w:rFonts w:ascii="Times New Roman" w:hAnsi="Times New Roman" w:cs="Times New Roman"/>
          <w:color w:val="000000" w:themeColor="text1"/>
          <w:sz w:val="20"/>
          <w:szCs w:val="20"/>
        </w:rPr>
      </w:pPr>
      <w:bookmarkStart w:id="25" w:name="_Toc230602046"/>
      <w:r w:rsidRPr="00112C64">
        <w:rPr>
          <w:rFonts w:ascii="Times New Roman" w:hAnsi="Times New Roman" w:cs="Times New Roman"/>
          <w:sz w:val="20"/>
          <w:szCs w:val="20"/>
        </w:rPr>
        <w:t xml:space="preserve">Table </w:t>
      </w:r>
      <w:r w:rsidRPr="00112C64">
        <w:rPr>
          <w:rFonts w:ascii="Times New Roman" w:hAnsi="Times New Roman" w:cs="Times New Roman"/>
          <w:sz w:val="20"/>
          <w:szCs w:val="20"/>
        </w:rPr>
        <w:fldChar w:fldCharType="begin"/>
      </w:r>
      <w:r w:rsidRPr="00112C64">
        <w:rPr>
          <w:rFonts w:ascii="Times New Roman" w:hAnsi="Times New Roman" w:cs="Times New Roman"/>
          <w:sz w:val="20"/>
          <w:szCs w:val="20"/>
        </w:rPr>
        <w:instrText xml:space="preserve"> SEQ Table \* ARABIC </w:instrText>
      </w:r>
      <w:r w:rsidRPr="00112C64">
        <w:rPr>
          <w:rFonts w:ascii="Times New Roman" w:hAnsi="Times New Roman" w:cs="Times New Roman"/>
          <w:sz w:val="20"/>
          <w:szCs w:val="20"/>
        </w:rPr>
        <w:fldChar w:fldCharType="separate"/>
      </w:r>
      <w:r>
        <w:rPr>
          <w:rFonts w:ascii="Times New Roman" w:hAnsi="Times New Roman" w:cs="Times New Roman"/>
          <w:noProof/>
          <w:sz w:val="20"/>
          <w:szCs w:val="20"/>
        </w:rPr>
        <w:t>2</w:t>
      </w:r>
      <w:r w:rsidRPr="00112C64">
        <w:rPr>
          <w:rFonts w:ascii="Times New Roman" w:hAnsi="Times New Roman" w:cs="Times New Roman"/>
          <w:sz w:val="20"/>
          <w:szCs w:val="20"/>
        </w:rPr>
        <w:fldChar w:fldCharType="end"/>
      </w:r>
      <w:r w:rsidRPr="00112C64">
        <w:rPr>
          <w:rFonts w:ascii="Times New Roman" w:hAnsi="Times New Roman" w:cs="Times New Roman"/>
          <w:sz w:val="20"/>
          <w:szCs w:val="20"/>
        </w:rPr>
        <w:t xml:space="preserve"> - Smart Cane Comparison</w:t>
      </w:r>
      <w:bookmarkEnd w:id="25"/>
    </w:p>
    <w:p w14:paraId="5EA4A163" w14:textId="77777777" w:rsidR="0010612A" w:rsidRDefault="0010612A" w:rsidP="00946DA2">
      <w:pPr>
        <w:spacing w:line="360" w:lineRule="auto"/>
        <w:jc w:val="both"/>
        <w:rPr>
          <w:rFonts w:ascii="Times New Roman" w:hAnsi="Times New Roman" w:cs="Times New Roman"/>
          <w:color w:val="000000" w:themeColor="text1"/>
        </w:rPr>
      </w:pPr>
    </w:p>
    <w:p w14:paraId="2B0E242D" w14:textId="77777777" w:rsidR="0010612A" w:rsidRPr="0010612A" w:rsidRDefault="0010612A" w:rsidP="0010612A">
      <w:pPr>
        <w:pStyle w:val="Heading2"/>
        <w:spacing w:line="360" w:lineRule="auto"/>
        <w:rPr>
          <w:rFonts w:ascii="Times New Roman" w:hAnsi="Times New Roman" w:cs="Times New Roman"/>
          <w:color w:val="000000" w:themeColor="text1"/>
          <w:sz w:val="28"/>
          <w:szCs w:val="28"/>
          <w:u w:val="single"/>
        </w:rPr>
      </w:pPr>
      <w:bookmarkStart w:id="26" w:name="_Toc230693030"/>
      <w:r w:rsidRPr="0010612A">
        <w:rPr>
          <w:rFonts w:ascii="Times New Roman" w:hAnsi="Times New Roman" w:cs="Times New Roman"/>
          <w:color w:val="000000" w:themeColor="text1"/>
          <w:sz w:val="28"/>
          <w:szCs w:val="28"/>
          <w:u w:val="single"/>
        </w:rPr>
        <w:t>Reliability &amp; Safety</w:t>
      </w:r>
      <w:bookmarkEnd w:id="26"/>
    </w:p>
    <w:p w14:paraId="588EA06C" w14:textId="16C0C6E4" w:rsidR="0010612A" w:rsidRDefault="0010612A" w:rsidP="0010612A">
      <w:pPr>
        <w:spacing w:line="360" w:lineRule="auto"/>
        <w:jc w:val="both"/>
        <w:rPr>
          <w:rFonts w:ascii="Times New Roman" w:hAnsi="Times New Roman" w:cs="Times New Roman"/>
          <w:color w:val="000000" w:themeColor="text1"/>
        </w:rPr>
      </w:pPr>
      <w:r w:rsidRPr="0010612A">
        <w:rPr>
          <w:rFonts w:ascii="Times New Roman" w:hAnsi="Times New Roman" w:cs="Times New Roman"/>
          <w:color w:val="000000" w:themeColor="text1"/>
        </w:rPr>
        <w:t>The prototype incorporated several safety and reliability features throughout the final design. The system operated using a low voltage 5V power supply, reducing electrical risk during operation. The rechargeable battery system also included overcharge, thermal, and short</w:t>
      </w:r>
      <w:r>
        <w:rPr>
          <w:rFonts w:ascii="Times New Roman" w:hAnsi="Times New Roman" w:cs="Times New Roman"/>
          <w:color w:val="000000" w:themeColor="text1"/>
        </w:rPr>
        <w:t xml:space="preserve"> </w:t>
      </w:r>
      <w:r w:rsidRPr="0010612A">
        <w:rPr>
          <w:rFonts w:ascii="Times New Roman" w:hAnsi="Times New Roman" w:cs="Times New Roman"/>
          <w:color w:val="000000" w:themeColor="text1"/>
        </w:rPr>
        <w:t>circuit protection to improve user safety during long</w:t>
      </w:r>
      <w:r w:rsidR="00926FBF">
        <w:rPr>
          <w:rFonts w:ascii="Times New Roman" w:hAnsi="Times New Roman" w:cs="Times New Roman"/>
          <w:color w:val="000000" w:themeColor="text1"/>
        </w:rPr>
        <w:t xml:space="preserve"> </w:t>
      </w:r>
      <w:r w:rsidRPr="0010612A">
        <w:rPr>
          <w:rFonts w:ascii="Times New Roman" w:hAnsi="Times New Roman" w:cs="Times New Roman"/>
          <w:color w:val="000000" w:themeColor="text1"/>
        </w:rPr>
        <w:t>term use. Structurally, the aluminium shaft provided sufficient durability for repeated use, while the ABS enclosure protected the electronic components from impacts and environmental exposure.</w:t>
      </w:r>
    </w:p>
    <w:p w14:paraId="1E966460" w14:textId="77777777" w:rsidR="0010612A" w:rsidRPr="0010612A" w:rsidRDefault="0010612A" w:rsidP="0010612A">
      <w:pPr>
        <w:spacing w:line="360" w:lineRule="auto"/>
        <w:jc w:val="both"/>
        <w:rPr>
          <w:rFonts w:ascii="Times New Roman" w:hAnsi="Times New Roman" w:cs="Times New Roman"/>
          <w:color w:val="000000" w:themeColor="text1"/>
        </w:rPr>
      </w:pPr>
    </w:p>
    <w:p w14:paraId="72AD3369" w14:textId="48BE1025" w:rsidR="0010612A" w:rsidRDefault="0010612A" w:rsidP="0010612A">
      <w:pPr>
        <w:spacing w:line="360" w:lineRule="auto"/>
        <w:jc w:val="both"/>
        <w:rPr>
          <w:rFonts w:ascii="Times New Roman" w:hAnsi="Times New Roman" w:cs="Times New Roman"/>
          <w:color w:val="000000" w:themeColor="text1"/>
        </w:rPr>
      </w:pPr>
      <w:r w:rsidRPr="0010612A">
        <w:rPr>
          <w:rFonts w:ascii="Times New Roman" w:hAnsi="Times New Roman" w:cs="Times New Roman"/>
          <w:color w:val="000000" w:themeColor="text1"/>
        </w:rPr>
        <w:lastRenderedPageBreak/>
        <w:t>A key strength of the design was that the cane remained fully functional as a standard mobility aid even if the electronics failed. This fail</w:t>
      </w:r>
      <w:r w:rsidR="00747569">
        <w:rPr>
          <w:rFonts w:ascii="Times New Roman" w:hAnsi="Times New Roman" w:cs="Times New Roman"/>
          <w:color w:val="000000" w:themeColor="text1"/>
        </w:rPr>
        <w:t xml:space="preserve"> </w:t>
      </w:r>
      <w:r w:rsidRPr="0010612A">
        <w:rPr>
          <w:rFonts w:ascii="Times New Roman" w:hAnsi="Times New Roman" w:cs="Times New Roman"/>
          <w:color w:val="000000" w:themeColor="text1"/>
        </w:rPr>
        <w:t xml:space="preserve">safe approach ensured that user safety did not become entirely dependent on the electronic systems. </w:t>
      </w:r>
      <w:r w:rsidR="008820AE" w:rsidRPr="008820AE">
        <w:rPr>
          <w:rFonts w:ascii="Times New Roman" w:hAnsi="Times New Roman" w:cs="Times New Roman"/>
          <w:color w:val="000000" w:themeColor="text1"/>
        </w:rPr>
        <w:t xml:space="preserve">However, </w:t>
      </w:r>
      <w:r w:rsidR="008820AE">
        <w:rPr>
          <w:rFonts w:ascii="Times New Roman" w:hAnsi="Times New Roman" w:cs="Times New Roman"/>
          <w:color w:val="000000" w:themeColor="text1"/>
        </w:rPr>
        <w:t>some</w:t>
      </w:r>
      <w:r w:rsidR="008820AE" w:rsidRPr="008820AE">
        <w:rPr>
          <w:rFonts w:ascii="Times New Roman" w:hAnsi="Times New Roman" w:cs="Times New Roman"/>
          <w:color w:val="000000" w:themeColor="text1"/>
        </w:rPr>
        <w:t xml:space="preserve"> reliability limitations were identified during development.</w:t>
      </w:r>
      <w:r w:rsidRPr="0010612A">
        <w:rPr>
          <w:rFonts w:ascii="Times New Roman" w:hAnsi="Times New Roman" w:cs="Times New Roman"/>
          <w:color w:val="000000" w:themeColor="text1"/>
        </w:rPr>
        <w:t xml:space="preserve"> Initially, excessive vibration strength caused soldering failures within the wiring connections, requiring the vibration intensity to be reduced to improve system reliability. In addition, the water resistance of the final prototype was not formally tested, meaning further validation </w:t>
      </w:r>
      <w:r w:rsidR="00747569">
        <w:rPr>
          <w:rFonts w:ascii="Times New Roman" w:hAnsi="Times New Roman" w:cs="Times New Roman"/>
          <w:color w:val="000000" w:themeColor="text1"/>
        </w:rPr>
        <w:t xml:space="preserve">is </w:t>
      </w:r>
      <w:r w:rsidRPr="0010612A">
        <w:rPr>
          <w:rFonts w:ascii="Times New Roman" w:hAnsi="Times New Roman" w:cs="Times New Roman"/>
          <w:color w:val="000000" w:themeColor="text1"/>
        </w:rPr>
        <w:t>required before long</w:t>
      </w:r>
      <w:r w:rsidR="00747569">
        <w:rPr>
          <w:rFonts w:ascii="Times New Roman" w:hAnsi="Times New Roman" w:cs="Times New Roman"/>
          <w:color w:val="000000" w:themeColor="text1"/>
        </w:rPr>
        <w:t xml:space="preserve"> </w:t>
      </w:r>
      <w:r w:rsidRPr="0010612A">
        <w:rPr>
          <w:rFonts w:ascii="Times New Roman" w:hAnsi="Times New Roman" w:cs="Times New Roman"/>
          <w:color w:val="000000" w:themeColor="text1"/>
        </w:rPr>
        <w:t>term outdoor use could be fully confirmed.</w:t>
      </w:r>
    </w:p>
    <w:p w14:paraId="7D1A785D" w14:textId="77777777" w:rsidR="0010612A" w:rsidRDefault="0010612A" w:rsidP="0010612A">
      <w:pPr>
        <w:spacing w:line="360" w:lineRule="auto"/>
        <w:jc w:val="both"/>
        <w:rPr>
          <w:rFonts w:ascii="Times New Roman" w:hAnsi="Times New Roman" w:cs="Times New Roman"/>
          <w:color w:val="000000" w:themeColor="text1"/>
        </w:rPr>
      </w:pPr>
    </w:p>
    <w:p w14:paraId="111941DE" w14:textId="394F1085" w:rsidR="008117EE" w:rsidRPr="008117EE" w:rsidRDefault="008117EE" w:rsidP="008117EE">
      <w:pPr>
        <w:pStyle w:val="Heading2"/>
        <w:spacing w:line="360" w:lineRule="auto"/>
        <w:rPr>
          <w:rFonts w:ascii="Times New Roman" w:hAnsi="Times New Roman" w:cs="Times New Roman"/>
          <w:color w:val="000000" w:themeColor="text1"/>
          <w:sz w:val="28"/>
          <w:szCs w:val="28"/>
          <w:u w:val="single"/>
        </w:rPr>
      </w:pPr>
      <w:bookmarkStart w:id="27" w:name="_Toc230693031"/>
      <w:r w:rsidRPr="008117EE">
        <w:rPr>
          <w:rFonts w:ascii="Times New Roman" w:hAnsi="Times New Roman" w:cs="Times New Roman"/>
          <w:color w:val="000000" w:themeColor="text1"/>
          <w:sz w:val="28"/>
          <w:szCs w:val="28"/>
          <w:u w:val="single"/>
        </w:rPr>
        <w:t>Design Trade-Offs</w:t>
      </w:r>
      <w:bookmarkEnd w:id="27"/>
    </w:p>
    <w:p w14:paraId="1100ABE8" w14:textId="77777777" w:rsidR="008117EE" w:rsidRDefault="008117EE" w:rsidP="008117EE">
      <w:pPr>
        <w:spacing w:line="360" w:lineRule="auto"/>
        <w:jc w:val="both"/>
        <w:rPr>
          <w:rFonts w:ascii="Times New Roman" w:hAnsi="Times New Roman" w:cs="Times New Roman"/>
          <w:color w:val="000000" w:themeColor="text1"/>
        </w:rPr>
      </w:pPr>
      <w:r w:rsidRPr="008117EE">
        <w:rPr>
          <w:rFonts w:ascii="Times New Roman" w:hAnsi="Times New Roman" w:cs="Times New Roman"/>
          <w:color w:val="000000" w:themeColor="text1"/>
        </w:rPr>
        <w:t>Several engineering limitations and design trade-offs became apparent throughout the prototyping process. One of the main issues encountered was the limited internal diameter of the telescopic shaft, which prevented all electronic components from being internally integrated as originally intended. As a result, an external ABS plastic enclosure was implemented to house the electronics. Although this increased practicality and simplified assembly, it also increased the overall prototype weight and reduced the aesthetic integration of the final design.</w:t>
      </w:r>
    </w:p>
    <w:p w14:paraId="5BD1B3C0" w14:textId="77777777" w:rsidR="008117EE" w:rsidRPr="008117EE" w:rsidRDefault="008117EE" w:rsidP="008117EE">
      <w:pPr>
        <w:spacing w:line="360" w:lineRule="auto"/>
        <w:jc w:val="both"/>
        <w:rPr>
          <w:rFonts w:ascii="Times New Roman" w:hAnsi="Times New Roman" w:cs="Times New Roman"/>
          <w:color w:val="000000" w:themeColor="text1"/>
        </w:rPr>
      </w:pPr>
    </w:p>
    <w:p w14:paraId="48E55763" w14:textId="4914811E" w:rsidR="00F95D4E" w:rsidRDefault="008117EE" w:rsidP="008E6F2D">
      <w:pPr>
        <w:spacing w:line="360" w:lineRule="auto"/>
        <w:jc w:val="both"/>
        <w:rPr>
          <w:rFonts w:ascii="Times New Roman" w:hAnsi="Times New Roman" w:cs="Times New Roman"/>
          <w:color w:val="000000" w:themeColor="text1"/>
        </w:rPr>
      </w:pPr>
      <w:r w:rsidRPr="008117EE">
        <w:rPr>
          <w:rFonts w:ascii="Times New Roman" w:hAnsi="Times New Roman" w:cs="Times New Roman"/>
          <w:color w:val="000000" w:themeColor="text1"/>
        </w:rPr>
        <w:t>Another limitation involved the haptic feedback system. While the vibration motors successfully alerted users when obstacles were detected, the system was unable to provide separate vibration patterns for overhead and ground</w:t>
      </w:r>
      <w:r w:rsidR="0079375A">
        <w:rPr>
          <w:rFonts w:ascii="Times New Roman" w:hAnsi="Times New Roman" w:cs="Times New Roman"/>
          <w:color w:val="000000" w:themeColor="text1"/>
        </w:rPr>
        <w:t xml:space="preserve"> </w:t>
      </w:r>
      <w:r w:rsidRPr="008117EE">
        <w:rPr>
          <w:rFonts w:ascii="Times New Roman" w:hAnsi="Times New Roman" w:cs="Times New Roman"/>
          <w:color w:val="000000" w:themeColor="text1"/>
        </w:rPr>
        <w:t>level obstacles. This reduced the amount of environmental information available to the user and limited navigation precision. Despite these limitations, the project successfully demonstrated that a functioning smart cane capable of multi-height obstacle detection could be developed for under £100, representing a significant affordability advantage compared to many existing commercial alternatives.</w:t>
      </w:r>
    </w:p>
    <w:p w14:paraId="44AEBE6C" w14:textId="77777777" w:rsidR="0079375A" w:rsidRPr="0079375A" w:rsidRDefault="0079375A" w:rsidP="008E6F2D">
      <w:pPr>
        <w:spacing w:line="360" w:lineRule="auto"/>
        <w:jc w:val="both"/>
        <w:rPr>
          <w:rFonts w:ascii="Times New Roman" w:hAnsi="Times New Roman" w:cs="Times New Roman"/>
          <w:color w:val="000000" w:themeColor="text1"/>
        </w:rPr>
      </w:pPr>
    </w:p>
    <w:p w14:paraId="0A1FF970" w14:textId="6B6A0F65" w:rsidR="00C848C9" w:rsidRPr="0079375A" w:rsidRDefault="00C848C9" w:rsidP="008E6F2D">
      <w:pPr>
        <w:pStyle w:val="Heading1"/>
        <w:spacing w:line="360" w:lineRule="auto"/>
        <w:jc w:val="both"/>
        <w:rPr>
          <w:rFonts w:ascii="Times New Roman" w:hAnsi="Times New Roman" w:cs="Times New Roman"/>
          <w:color w:val="000000" w:themeColor="text1"/>
          <w:sz w:val="32"/>
          <w:szCs w:val="32"/>
          <w:u w:val="single"/>
        </w:rPr>
      </w:pPr>
      <w:bookmarkStart w:id="28" w:name="_Toc230693032"/>
      <w:r w:rsidRPr="0079375A">
        <w:rPr>
          <w:rFonts w:ascii="Times New Roman" w:hAnsi="Times New Roman" w:cs="Times New Roman"/>
          <w:color w:val="000000" w:themeColor="text1"/>
          <w:sz w:val="32"/>
          <w:szCs w:val="32"/>
          <w:u w:val="single"/>
        </w:rPr>
        <w:t>Cost &amp; Project Management</w:t>
      </w:r>
      <w:bookmarkEnd w:id="28"/>
    </w:p>
    <w:p w14:paraId="4FE9FA4D" w14:textId="60D7547F" w:rsidR="0079375A" w:rsidRDefault="0079375A" w:rsidP="0079375A">
      <w:pPr>
        <w:spacing w:line="360" w:lineRule="auto"/>
        <w:jc w:val="both"/>
        <w:rPr>
          <w:rFonts w:ascii="Times New Roman" w:hAnsi="Times New Roman" w:cs="Times New Roman"/>
          <w:color w:val="000000" w:themeColor="text1"/>
        </w:rPr>
      </w:pPr>
      <w:r w:rsidRPr="0079375A">
        <w:rPr>
          <w:rFonts w:ascii="Times New Roman" w:hAnsi="Times New Roman" w:cs="Times New Roman"/>
          <w:color w:val="000000" w:themeColor="text1"/>
        </w:rPr>
        <w:t>A key objective throughout the project was to develop a functioning smart cane prototype while remaining within the target budget of £100. The final prototype achieved a total component cost of approximately £87.27, successfully meeting the affordability objective established during the initial research phase. Components were selected carefully to balance performance, reliability, and cost efficiency. Lower</w:t>
      </w:r>
      <w:r w:rsidR="00487D18">
        <w:rPr>
          <w:rFonts w:ascii="Times New Roman" w:hAnsi="Times New Roman" w:cs="Times New Roman"/>
          <w:color w:val="000000" w:themeColor="text1"/>
        </w:rPr>
        <w:t xml:space="preserve"> </w:t>
      </w:r>
      <w:r w:rsidRPr="0079375A">
        <w:rPr>
          <w:rFonts w:ascii="Times New Roman" w:hAnsi="Times New Roman" w:cs="Times New Roman"/>
          <w:color w:val="000000" w:themeColor="text1"/>
        </w:rPr>
        <w:t xml:space="preserve">cost technologies such as ultrasonic sensors and an </w:t>
      </w:r>
      <w:r w:rsidRPr="0079375A">
        <w:rPr>
          <w:rFonts w:ascii="Times New Roman" w:hAnsi="Times New Roman" w:cs="Times New Roman"/>
          <w:color w:val="000000" w:themeColor="text1"/>
        </w:rPr>
        <w:lastRenderedPageBreak/>
        <w:t>Arduino Nano microcontroller were prioritised over more advanced systems such as LiDAR and computer vision, which would have significantly increased overall project cost.</w:t>
      </w:r>
    </w:p>
    <w:p w14:paraId="33C598C9" w14:textId="77777777" w:rsidR="0079375A" w:rsidRPr="0079375A" w:rsidRDefault="0079375A" w:rsidP="0079375A">
      <w:pPr>
        <w:spacing w:line="360" w:lineRule="auto"/>
        <w:jc w:val="both"/>
        <w:rPr>
          <w:rFonts w:ascii="Times New Roman" w:hAnsi="Times New Roman" w:cs="Times New Roman"/>
          <w:color w:val="000000" w:themeColor="text1"/>
        </w:rPr>
      </w:pPr>
    </w:p>
    <w:p w14:paraId="5E342D58" w14:textId="54AC6C2C" w:rsidR="0079375A" w:rsidRDefault="0079375A" w:rsidP="0079375A">
      <w:pPr>
        <w:spacing w:line="360" w:lineRule="auto"/>
        <w:jc w:val="both"/>
        <w:rPr>
          <w:rFonts w:ascii="Times New Roman" w:hAnsi="Times New Roman" w:cs="Times New Roman"/>
          <w:color w:val="000000" w:themeColor="text1"/>
        </w:rPr>
      </w:pPr>
      <w:proofErr w:type="gramStart"/>
      <w:r w:rsidRPr="0079375A">
        <w:rPr>
          <w:rFonts w:ascii="Times New Roman" w:hAnsi="Times New Roman" w:cs="Times New Roman"/>
          <w:color w:val="000000" w:themeColor="text1"/>
        </w:rPr>
        <w:t>The majority of</w:t>
      </w:r>
      <w:proofErr w:type="gramEnd"/>
      <w:r w:rsidRPr="0079375A">
        <w:rPr>
          <w:rFonts w:ascii="Times New Roman" w:hAnsi="Times New Roman" w:cs="Times New Roman"/>
          <w:color w:val="000000" w:themeColor="text1"/>
        </w:rPr>
        <w:t xml:space="preserve"> components were sourced from low</w:t>
      </w:r>
      <w:r>
        <w:rPr>
          <w:rFonts w:ascii="Times New Roman" w:hAnsi="Times New Roman" w:cs="Times New Roman"/>
          <w:color w:val="000000" w:themeColor="text1"/>
        </w:rPr>
        <w:t xml:space="preserve"> </w:t>
      </w:r>
      <w:r w:rsidRPr="0079375A">
        <w:rPr>
          <w:rFonts w:ascii="Times New Roman" w:hAnsi="Times New Roman" w:cs="Times New Roman"/>
          <w:color w:val="000000" w:themeColor="text1"/>
        </w:rPr>
        <w:t>cost suppliers such as Amazon to improve accessibility and reduce manufacturing expenses. In addition, the use of a telescopic aluminium cane as the structural base reduced the need for expensive custom manufacturing during the first prototype stage.</w:t>
      </w:r>
    </w:p>
    <w:p w14:paraId="463624CA" w14:textId="77777777" w:rsidR="0079375A" w:rsidRPr="0079375A" w:rsidRDefault="0079375A" w:rsidP="0079375A">
      <w:pPr>
        <w:spacing w:line="360" w:lineRule="auto"/>
        <w:jc w:val="both"/>
        <w:rPr>
          <w:rFonts w:ascii="Times New Roman" w:hAnsi="Times New Roman" w:cs="Times New Roman"/>
          <w:color w:val="000000" w:themeColor="text1"/>
        </w:rPr>
      </w:pPr>
    </w:p>
    <w:p w14:paraId="12BC6CDA" w14:textId="66B2840D" w:rsidR="0079375A" w:rsidRPr="0079375A" w:rsidRDefault="0079375A" w:rsidP="0079375A">
      <w:pPr>
        <w:spacing w:line="360" w:lineRule="auto"/>
        <w:jc w:val="both"/>
        <w:rPr>
          <w:rFonts w:ascii="Times New Roman" w:hAnsi="Times New Roman" w:cs="Times New Roman"/>
          <w:color w:val="000000" w:themeColor="text1"/>
        </w:rPr>
      </w:pPr>
      <w:r w:rsidRPr="0079375A">
        <w:rPr>
          <w:rFonts w:ascii="Times New Roman" w:hAnsi="Times New Roman" w:cs="Times New Roman"/>
          <w:color w:val="000000" w:themeColor="text1"/>
        </w:rPr>
        <w:t>Project management was supported through weekly team meetings, shared documentation, and the use of a Gantt chart to monitor progress and allocate responsibilities. This helped ensure that tasks such as research, prototyping, testing, and report writing were completed within the project timeframe while maintaining clear communication between team members.</w:t>
      </w:r>
      <w:r w:rsidR="00EC2116">
        <w:rPr>
          <w:rFonts w:ascii="Times New Roman" w:hAnsi="Times New Roman" w:cs="Times New Roman"/>
          <w:color w:val="000000" w:themeColor="text1"/>
        </w:rPr>
        <w:t xml:space="preserve"> </w:t>
      </w:r>
      <w:r w:rsidR="00EC2116" w:rsidRPr="00EC2116">
        <w:rPr>
          <w:rFonts w:ascii="Times New Roman" w:hAnsi="Times New Roman" w:cs="Times New Roman"/>
          <w:color w:val="000000" w:themeColor="text1"/>
        </w:rPr>
        <w:t xml:space="preserve">Evidence of project scheduling, individual task allocation, and team communication records can be found </w:t>
      </w:r>
      <w:r w:rsidR="00EC2116">
        <w:rPr>
          <w:rFonts w:ascii="Times New Roman" w:hAnsi="Times New Roman" w:cs="Times New Roman"/>
          <w:color w:val="000000" w:themeColor="text1"/>
        </w:rPr>
        <w:t xml:space="preserve">in </w:t>
      </w:r>
      <w:r w:rsidR="00EC2116" w:rsidRPr="00EC2116">
        <w:rPr>
          <w:rFonts w:ascii="Times New Roman" w:hAnsi="Times New Roman" w:cs="Times New Roman"/>
          <w:b/>
          <w:bCs/>
          <w:color w:val="000000" w:themeColor="text1"/>
        </w:rPr>
        <w:t>Appendix A, B, and C.</w:t>
      </w:r>
    </w:p>
    <w:p w14:paraId="487E81FE" w14:textId="77777777" w:rsidR="00F95D4E" w:rsidRPr="008E6F2D" w:rsidRDefault="00F95D4E" w:rsidP="008E6F2D">
      <w:pPr>
        <w:spacing w:line="360" w:lineRule="auto"/>
        <w:jc w:val="both"/>
        <w:rPr>
          <w:rFonts w:ascii="Times New Roman" w:hAnsi="Times New Roman" w:cs="Times New Roman"/>
          <w:color w:val="000000" w:themeColor="text1"/>
          <w:highlight w:val="yellow"/>
        </w:rPr>
      </w:pPr>
    </w:p>
    <w:p w14:paraId="72F504BB" w14:textId="17F0B36D" w:rsidR="00C848C9" w:rsidRPr="00CD29E2" w:rsidRDefault="00C848C9" w:rsidP="008E6F2D">
      <w:pPr>
        <w:pStyle w:val="Heading1"/>
        <w:spacing w:line="360" w:lineRule="auto"/>
        <w:jc w:val="both"/>
        <w:rPr>
          <w:rFonts w:ascii="Times New Roman" w:hAnsi="Times New Roman" w:cs="Times New Roman"/>
          <w:color w:val="000000" w:themeColor="text1"/>
          <w:sz w:val="32"/>
          <w:szCs w:val="32"/>
          <w:u w:val="single"/>
        </w:rPr>
      </w:pPr>
      <w:bookmarkStart w:id="29" w:name="_Toc230693033"/>
      <w:r w:rsidRPr="00CD29E2">
        <w:rPr>
          <w:rFonts w:ascii="Times New Roman" w:hAnsi="Times New Roman" w:cs="Times New Roman"/>
          <w:color w:val="000000" w:themeColor="text1"/>
          <w:sz w:val="32"/>
          <w:szCs w:val="32"/>
          <w:u w:val="single"/>
        </w:rPr>
        <w:t>Recommendations</w:t>
      </w:r>
      <w:bookmarkEnd w:id="29"/>
    </w:p>
    <w:p w14:paraId="15B9FE05" w14:textId="5DCC3A0B" w:rsidR="00CD29E2" w:rsidRDefault="00CD29E2" w:rsidP="00CD29E2">
      <w:pPr>
        <w:spacing w:line="360" w:lineRule="auto"/>
        <w:jc w:val="both"/>
        <w:rPr>
          <w:rFonts w:ascii="Times New Roman" w:hAnsi="Times New Roman" w:cs="Times New Roman"/>
          <w:color w:val="000000" w:themeColor="text1"/>
        </w:rPr>
      </w:pPr>
      <w:r w:rsidRPr="00CD29E2">
        <w:rPr>
          <w:rFonts w:ascii="Times New Roman" w:hAnsi="Times New Roman" w:cs="Times New Roman"/>
          <w:color w:val="000000" w:themeColor="text1"/>
        </w:rPr>
        <w:t xml:space="preserve">Although the final prototype successfully achieved its main objectives, several improvements were identified throughout the development process that would improve overall performance, usability, and reliability within a future version of the smart cane. One of the most significant improvements would be redesigning the telescopic shaft using CAD software </w:t>
      </w:r>
      <w:r>
        <w:rPr>
          <w:rFonts w:ascii="Times New Roman" w:hAnsi="Times New Roman" w:cs="Times New Roman"/>
          <w:color w:val="000000" w:themeColor="text1"/>
        </w:rPr>
        <w:t xml:space="preserve">allowing us to produce a </w:t>
      </w:r>
      <w:r w:rsidRPr="00CD29E2">
        <w:rPr>
          <w:rFonts w:ascii="Times New Roman" w:hAnsi="Times New Roman" w:cs="Times New Roman"/>
          <w:color w:val="000000" w:themeColor="text1"/>
        </w:rPr>
        <w:t>custom 3D print</w:t>
      </w:r>
      <w:r>
        <w:rPr>
          <w:rFonts w:ascii="Times New Roman" w:hAnsi="Times New Roman" w:cs="Times New Roman"/>
          <w:color w:val="000000" w:themeColor="text1"/>
        </w:rPr>
        <w:t>ed design</w:t>
      </w:r>
      <w:r w:rsidRPr="00CD29E2">
        <w:rPr>
          <w:rFonts w:ascii="Times New Roman" w:hAnsi="Times New Roman" w:cs="Times New Roman"/>
          <w:color w:val="000000" w:themeColor="text1"/>
        </w:rPr>
        <w:t xml:space="preserve">. This would allow the electronic components to be fully integrated within the shaft as originally </w:t>
      </w:r>
      <w:r>
        <w:rPr>
          <w:rFonts w:ascii="Times New Roman" w:hAnsi="Times New Roman" w:cs="Times New Roman"/>
          <w:color w:val="000000" w:themeColor="text1"/>
        </w:rPr>
        <w:t>designed</w:t>
      </w:r>
      <w:r w:rsidRPr="00CD29E2">
        <w:rPr>
          <w:rFonts w:ascii="Times New Roman" w:hAnsi="Times New Roman" w:cs="Times New Roman"/>
          <w:color w:val="000000" w:themeColor="text1"/>
        </w:rPr>
        <w:t xml:space="preserve">, removing the need for the external ABS enclosure. As a result, the overall weight of the cane could be reduced, improving </w:t>
      </w:r>
      <w:r>
        <w:rPr>
          <w:rFonts w:ascii="Times New Roman" w:hAnsi="Times New Roman" w:cs="Times New Roman"/>
          <w:color w:val="000000" w:themeColor="text1"/>
        </w:rPr>
        <w:t>overall</w:t>
      </w:r>
      <w:r w:rsidRPr="00CD29E2">
        <w:rPr>
          <w:rFonts w:ascii="Times New Roman" w:hAnsi="Times New Roman" w:cs="Times New Roman"/>
          <w:color w:val="000000" w:themeColor="text1"/>
        </w:rPr>
        <w:t xml:space="preserve"> comfort and balance during daily use.</w:t>
      </w:r>
    </w:p>
    <w:p w14:paraId="643991CC" w14:textId="77777777" w:rsidR="00CD29E2" w:rsidRPr="00CD29E2" w:rsidRDefault="00CD29E2" w:rsidP="00CD29E2">
      <w:pPr>
        <w:spacing w:line="360" w:lineRule="auto"/>
        <w:jc w:val="both"/>
        <w:rPr>
          <w:rFonts w:ascii="Times New Roman" w:hAnsi="Times New Roman" w:cs="Times New Roman"/>
          <w:color w:val="000000" w:themeColor="text1"/>
        </w:rPr>
      </w:pPr>
    </w:p>
    <w:p w14:paraId="1B52B8FF" w14:textId="706CE182" w:rsidR="00CD29E2" w:rsidRDefault="00CD29E2" w:rsidP="00CD29E2">
      <w:pPr>
        <w:spacing w:line="360" w:lineRule="auto"/>
        <w:jc w:val="both"/>
        <w:rPr>
          <w:rFonts w:ascii="Times New Roman" w:hAnsi="Times New Roman" w:cs="Times New Roman"/>
          <w:color w:val="000000" w:themeColor="text1"/>
        </w:rPr>
      </w:pPr>
      <w:r w:rsidRPr="00CD29E2">
        <w:rPr>
          <w:rFonts w:ascii="Times New Roman" w:hAnsi="Times New Roman" w:cs="Times New Roman"/>
          <w:color w:val="000000" w:themeColor="text1"/>
        </w:rPr>
        <w:t>Another important improvement would involve enhancing the haptic feedback system. The final prototype only provided a single vibration response regardless of obstacle height. Introducing separate vibration patterns for ground</w:t>
      </w:r>
      <w:r>
        <w:rPr>
          <w:rFonts w:ascii="Times New Roman" w:hAnsi="Times New Roman" w:cs="Times New Roman"/>
          <w:color w:val="000000" w:themeColor="text1"/>
        </w:rPr>
        <w:t xml:space="preserve"> </w:t>
      </w:r>
      <w:r w:rsidRPr="00CD29E2">
        <w:rPr>
          <w:rFonts w:ascii="Times New Roman" w:hAnsi="Times New Roman" w:cs="Times New Roman"/>
          <w:color w:val="000000" w:themeColor="text1"/>
        </w:rPr>
        <w:t xml:space="preserve">level and overhead obstacles would improve environmental awareness and navigation accuracy </w:t>
      </w:r>
      <w:r>
        <w:rPr>
          <w:rFonts w:ascii="Times New Roman" w:hAnsi="Times New Roman" w:cs="Times New Roman"/>
          <w:color w:val="000000" w:themeColor="text1"/>
        </w:rPr>
        <w:t>provided to the</w:t>
      </w:r>
      <w:r w:rsidRPr="00CD29E2">
        <w:rPr>
          <w:rFonts w:ascii="Times New Roman" w:hAnsi="Times New Roman" w:cs="Times New Roman"/>
          <w:color w:val="000000" w:themeColor="text1"/>
        </w:rPr>
        <w:t xml:space="preserve"> user.</w:t>
      </w:r>
    </w:p>
    <w:p w14:paraId="23E8EEB4" w14:textId="77777777" w:rsidR="00CD29E2" w:rsidRDefault="00CD29E2" w:rsidP="00CD29E2">
      <w:pPr>
        <w:spacing w:line="360" w:lineRule="auto"/>
        <w:jc w:val="both"/>
        <w:rPr>
          <w:rFonts w:ascii="Times New Roman" w:hAnsi="Times New Roman" w:cs="Times New Roman"/>
          <w:color w:val="000000" w:themeColor="text1"/>
        </w:rPr>
      </w:pPr>
    </w:p>
    <w:p w14:paraId="4165787B" w14:textId="4C057704" w:rsidR="00CD29E2" w:rsidRDefault="00CD29E2" w:rsidP="00CD29E2">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In addition, a vital part of moving forward with the development process would come from f</w:t>
      </w:r>
      <w:r w:rsidRPr="00CD29E2">
        <w:rPr>
          <w:rFonts w:ascii="Times New Roman" w:hAnsi="Times New Roman" w:cs="Times New Roman"/>
          <w:color w:val="000000" w:themeColor="text1"/>
        </w:rPr>
        <w:t>ormal user trials involving visually impaired individuals</w:t>
      </w:r>
      <w:r>
        <w:rPr>
          <w:rFonts w:ascii="Times New Roman" w:hAnsi="Times New Roman" w:cs="Times New Roman"/>
          <w:color w:val="000000" w:themeColor="text1"/>
        </w:rPr>
        <w:t>. This would</w:t>
      </w:r>
      <w:r w:rsidRPr="00CD29E2">
        <w:rPr>
          <w:rFonts w:ascii="Times New Roman" w:hAnsi="Times New Roman" w:cs="Times New Roman"/>
          <w:color w:val="000000" w:themeColor="text1"/>
        </w:rPr>
        <w:t xml:space="preserve"> provide more accurate </w:t>
      </w:r>
      <w:r w:rsidRPr="00CD29E2">
        <w:rPr>
          <w:rFonts w:ascii="Times New Roman" w:hAnsi="Times New Roman" w:cs="Times New Roman"/>
          <w:color w:val="000000" w:themeColor="text1"/>
        </w:rPr>
        <w:lastRenderedPageBreak/>
        <w:t>feedback regarding usability, comfort, and overall effectiveness during real</w:t>
      </w:r>
      <w:r w:rsidR="006A4491">
        <w:rPr>
          <w:rFonts w:ascii="Times New Roman" w:hAnsi="Times New Roman" w:cs="Times New Roman"/>
          <w:color w:val="000000" w:themeColor="text1"/>
        </w:rPr>
        <w:t xml:space="preserve"> </w:t>
      </w:r>
      <w:r w:rsidRPr="00CD29E2">
        <w:rPr>
          <w:rFonts w:ascii="Times New Roman" w:hAnsi="Times New Roman" w:cs="Times New Roman"/>
          <w:color w:val="000000" w:themeColor="text1"/>
        </w:rPr>
        <w:t>world use</w:t>
      </w:r>
      <w:r>
        <w:rPr>
          <w:rFonts w:ascii="Times New Roman" w:hAnsi="Times New Roman" w:cs="Times New Roman"/>
          <w:color w:val="000000" w:themeColor="text1"/>
        </w:rPr>
        <w:t xml:space="preserve"> helping us with the direction of further improvements.</w:t>
      </w:r>
    </w:p>
    <w:p w14:paraId="6E79FCBC" w14:textId="77777777" w:rsidR="00CD29E2" w:rsidRPr="00CD29E2" w:rsidRDefault="00CD29E2" w:rsidP="00CD29E2">
      <w:pPr>
        <w:spacing w:line="360" w:lineRule="auto"/>
        <w:jc w:val="both"/>
        <w:rPr>
          <w:rFonts w:ascii="Times New Roman" w:hAnsi="Times New Roman" w:cs="Times New Roman"/>
          <w:color w:val="000000" w:themeColor="text1"/>
        </w:rPr>
      </w:pPr>
    </w:p>
    <w:p w14:paraId="41FCBB60" w14:textId="4BB5CAB3" w:rsidR="00F95D4E" w:rsidRDefault="00CD29E2" w:rsidP="008E6F2D">
      <w:pPr>
        <w:spacing w:line="360" w:lineRule="auto"/>
        <w:jc w:val="both"/>
        <w:rPr>
          <w:rFonts w:ascii="Times New Roman" w:hAnsi="Times New Roman" w:cs="Times New Roman"/>
          <w:color w:val="000000" w:themeColor="text1"/>
        </w:rPr>
      </w:pPr>
      <w:r w:rsidRPr="00CD29E2">
        <w:rPr>
          <w:rFonts w:ascii="Times New Roman" w:hAnsi="Times New Roman" w:cs="Times New Roman"/>
          <w:color w:val="000000" w:themeColor="text1"/>
        </w:rPr>
        <w:t xml:space="preserve">Finally, future designs could investigate integrating more advanced sensing technologies such as LiDAR to improve obstacle detection accuracy and environmental mapping, although this would need to be balanced carefully against increased system cost and power consumption </w:t>
      </w:r>
      <w:r w:rsidR="0068620F" w:rsidRPr="0068620F">
        <w:rPr>
          <w:rFonts w:ascii="Times New Roman" w:hAnsi="Times New Roman" w:cs="Times New Roman"/>
          <w:color w:val="000000" w:themeColor="text1"/>
        </w:rPr>
        <w:t>(Mai et al., 2023)</w:t>
      </w:r>
      <w:r w:rsidR="0068620F">
        <w:rPr>
          <w:rFonts w:ascii="Times New Roman" w:hAnsi="Times New Roman" w:cs="Times New Roman"/>
          <w:color w:val="000000" w:themeColor="text1"/>
        </w:rPr>
        <w:t>.</w:t>
      </w:r>
    </w:p>
    <w:p w14:paraId="12E7AC6F" w14:textId="77777777" w:rsidR="00D04279" w:rsidRPr="00D04279" w:rsidRDefault="00D04279" w:rsidP="008E6F2D">
      <w:pPr>
        <w:spacing w:line="360" w:lineRule="auto"/>
        <w:jc w:val="both"/>
        <w:rPr>
          <w:rFonts w:ascii="Times New Roman" w:hAnsi="Times New Roman" w:cs="Times New Roman"/>
          <w:color w:val="000000" w:themeColor="text1"/>
        </w:rPr>
      </w:pPr>
    </w:p>
    <w:p w14:paraId="0E7F4131" w14:textId="6A28B663" w:rsidR="00C848C9" w:rsidRPr="00C848C9" w:rsidRDefault="00C848C9" w:rsidP="00333FDC">
      <w:pPr>
        <w:pStyle w:val="Heading1"/>
        <w:spacing w:line="360" w:lineRule="auto"/>
        <w:jc w:val="both"/>
        <w:rPr>
          <w:rFonts w:ascii="Times New Roman" w:hAnsi="Times New Roman" w:cs="Times New Roman"/>
          <w:color w:val="000000" w:themeColor="text1"/>
          <w:sz w:val="32"/>
          <w:szCs w:val="32"/>
          <w:u w:val="single"/>
        </w:rPr>
      </w:pPr>
      <w:bookmarkStart w:id="30" w:name="_Toc230693034"/>
      <w:r w:rsidRPr="00D04279">
        <w:rPr>
          <w:rFonts w:ascii="Times New Roman" w:hAnsi="Times New Roman" w:cs="Times New Roman"/>
          <w:color w:val="000000" w:themeColor="text1"/>
          <w:sz w:val="32"/>
          <w:szCs w:val="32"/>
          <w:u w:val="single"/>
        </w:rPr>
        <w:t>Reflective Journal</w:t>
      </w:r>
      <w:bookmarkEnd w:id="30"/>
    </w:p>
    <w:p w14:paraId="475C01B1" w14:textId="699590A6" w:rsidR="00333FDC" w:rsidRDefault="00333FDC" w:rsidP="00333FDC">
      <w:pPr>
        <w:spacing w:line="360" w:lineRule="auto"/>
        <w:jc w:val="both"/>
        <w:rPr>
          <w:rFonts w:ascii="Times New Roman" w:hAnsi="Times New Roman" w:cs="Times New Roman"/>
        </w:rPr>
      </w:pPr>
      <w:r w:rsidRPr="00333FDC">
        <w:rPr>
          <w:rFonts w:ascii="Times New Roman" w:hAnsi="Times New Roman" w:cs="Times New Roman"/>
        </w:rPr>
        <w:t xml:space="preserve">Using Gibbs’ Reflective Cycle, I reflected on the overall development process of the electronic blind assist cane and the personal learning </w:t>
      </w:r>
      <w:r>
        <w:rPr>
          <w:rFonts w:ascii="Times New Roman" w:hAnsi="Times New Roman" w:cs="Times New Roman"/>
        </w:rPr>
        <w:t xml:space="preserve">I have </w:t>
      </w:r>
      <w:r w:rsidRPr="00333FDC">
        <w:rPr>
          <w:rFonts w:ascii="Times New Roman" w:hAnsi="Times New Roman" w:cs="Times New Roman"/>
        </w:rPr>
        <w:t>gained throughout th</w:t>
      </w:r>
      <w:r>
        <w:rPr>
          <w:rFonts w:ascii="Times New Roman" w:hAnsi="Times New Roman" w:cs="Times New Roman"/>
        </w:rPr>
        <w:t>is</w:t>
      </w:r>
      <w:r w:rsidRPr="00333FDC">
        <w:rPr>
          <w:rFonts w:ascii="Times New Roman" w:hAnsi="Times New Roman" w:cs="Times New Roman"/>
        </w:rPr>
        <w:t xml:space="preserve"> project. My main role within the group focused on the structural design, portability, usability, and safety aspects of the prototype. At the beginning of the project, I felt confident contributing design ideas and researching existing smart canes, although I was initially unsure </w:t>
      </w:r>
      <w:r>
        <w:rPr>
          <w:rFonts w:ascii="Times New Roman" w:hAnsi="Times New Roman" w:cs="Times New Roman"/>
        </w:rPr>
        <w:t>on how</w:t>
      </w:r>
      <w:r w:rsidRPr="00333FDC">
        <w:rPr>
          <w:rFonts w:ascii="Times New Roman" w:hAnsi="Times New Roman" w:cs="Times New Roman"/>
        </w:rPr>
        <w:t xml:space="preserve"> th</w:t>
      </w:r>
      <w:r>
        <w:rPr>
          <w:rFonts w:ascii="Times New Roman" w:hAnsi="Times New Roman" w:cs="Times New Roman"/>
        </w:rPr>
        <w:t>e</w:t>
      </w:r>
      <w:r w:rsidRPr="00333FDC">
        <w:rPr>
          <w:rFonts w:ascii="Times New Roman" w:hAnsi="Times New Roman" w:cs="Times New Roman"/>
        </w:rPr>
        <w:t xml:space="preserve"> planned design would </w:t>
      </w:r>
      <w:r>
        <w:rPr>
          <w:rFonts w:ascii="Times New Roman" w:hAnsi="Times New Roman" w:cs="Times New Roman"/>
        </w:rPr>
        <w:t>develop</w:t>
      </w:r>
      <w:r w:rsidRPr="00333FDC">
        <w:rPr>
          <w:rFonts w:ascii="Times New Roman" w:hAnsi="Times New Roman" w:cs="Times New Roman"/>
        </w:rPr>
        <w:t xml:space="preserve"> into a physical prototype.</w:t>
      </w:r>
    </w:p>
    <w:p w14:paraId="00EA5525" w14:textId="77777777" w:rsidR="00333FDC" w:rsidRPr="00333FDC" w:rsidRDefault="00333FDC" w:rsidP="00333FDC">
      <w:pPr>
        <w:spacing w:line="360" w:lineRule="auto"/>
        <w:jc w:val="both"/>
        <w:rPr>
          <w:rFonts w:ascii="Times New Roman" w:hAnsi="Times New Roman" w:cs="Times New Roman"/>
        </w:rPr>
      </w:pPr>
    </w:p>
    <w:p w14:paraId="2FB9AFF4" w14:textId="77777777" w:rsidR="00333FDC" w:rsidRDefault="00333FDC" w:rsidP="00333FDC">
      <w:pPr>
        <w:spacing w:line="360" w:lineRule="auto"/>
        <w:jc w:val="both"/>
        <w:rPr>
          <w:rFonts w:ascii="Times New Roman" w:hAnsi="Times New Roman" w:cs="Times New Roman"/>
        </w:rPr>
      </w:pPr>
      <w:r w:rsidRPr="00333FDC">
        <w:rPr>
          <w:rFonts w:ascii="Times New Roman" w:hAnsi="Times New Roman" w:cs="Times New Roman"/>
        </w:rPr>
        <w:t>One of the biggest challenges encountered during development was discovering that the electronic components could not fit inside the telescopic shaft as originally planned. Initially, this was frustrating because the internal integration of components formed a major part of the original design concept. However, after discussing the issue as a group, I adapted the design by introducing an external ABS plastic enclosure to house the electronics. Although this increased the overall weight of the cane, it allowed the project to continue functioning successfully and demonstrated the importance of adapting designs to real engineering limitations.</w:t>
      </w:r>
    </w:p>
    <w:p w14:paraId="46BD0ED5" w14:textId="77777777" w:rsidR="00333FDC" w:rsidRPr="00333FDC" w:rsidRDefault="00333FDC" w:rsidP="00333FDC">
      <w:pPr>
        <w:spacing w:line="360" w:lineRule="auto"/>
        <w:jc w:val="both"/>
        <w:rPr>
          <w:rFonts w:ascii="Times New Roman" w:hAnsi="Times New Roman" w:cs="Times New Roman"/>
        </w:rPr>
      </w:pPr>
    </w:p>
    <w:p w14:paraId="019FF684" w14:textId="77777777" w:rsidR="00333FDC" w:rsidRDefault="00333FDC" w:rsidP="00333FDC">
      <w:pPr>
        <w:spacing w:line="360" w:lineRule="auto"/>
        <w:jc w:val="both"/>
        <w:rPr>
          <w:rFonts w:ascii="Times New Roman" w:hAnsi="Times New Roman" w:cs="Times New Roman"/>
        </w:rPr>
      </w:pPr>
      <w:r w:rsidRPr="00333FDC">
        <w:rPr>
          <w:rFonts w:ascii="Times New Roman" w:hAnsi="Times New Roman" w:cs="Times New Roman"/>
        </w:rPr>
        <w:t>Working as part of a team was also a valuable learning experience. Regular communication and task allocation allowed each member to focus on different areas of the project while still contributing towards a shared objective. This improved my understanding of how structural design decisions directly affect electronic integration and overall usability.</w:t>
      </w:r>
    </w:p>
    <w:p w14:paraId="306AF8DC" w14:textId="77777777" w:rsidR="00333FDC" w:rsidRPr="00333FDC" w:rsidRDefault="00333FDC" w:rsidP="00333FDC">
      <w:pPr>
        <w:spacing w:line="360" w:lineRule="auto"/>
        <w:jc w:val="both"/>
        <w:rPr>
          <w:rFonts w:ascii="Times New Roman" w:hAnsi="Times New Roman" w:cs="Times New Roman"/>
        </w:rPr>
      </w:pPr>
    </w:p>
    <w:p w14:paraId="70C0D561" w14:textId="77777777" w:rsidR="00333FDC" w:rsidRPr="00333FDC" w:rsidRDefault="00333FDC" w:rsidP="00333FDC">
      <w:pPr>
        <w:spacing w:line="360" w:lineRule="auto"/>
        <w:jc w:val="both"/>
        <w:rPr>
          <w:rFonts w:ascii="Times New Roman" w:hAnsi="Times New Roman" w:cs="Times New Roman"/>
        </w:rPr>
      </w:pPr>
      <w:r w:rsidRPr="00333FDC">
        <w:rPr>
          <w:rFonts w:ascii="Times New Roman" w:hAnsi="Times New Roman" w:cs="Times New Roman"/>
        </w:rPr>
        <w:t xml:space="preserve">Overall, the project improved my confidence in product design, teamwork, and engineering problem-solving. For future projects, I would place greater emphasis on early dimensional </w:t>
      </w:r>
      <w:r w:rsidRPr="00333FDC">
        <w:rPr>
          <w:rFonts w:ascii="Times New Roman" w:hAnsi="Times New Roman" w:cs="Times New Roman"/>
        </w:rPr>
        <w:lastRenderedPageBreak/>
        <w:t>planning, CAD modelling, and prototype testing before purchasing components. This would help identify integration issues earlier and improve the efficiency of the overall design process.</w:t>
      </w:r>
    </w:p>
    <w:p w14:paraId="7B6C1F22" w14:textId="77777777" w:rsidR="00F6126C" w:rsidRDefault="00F6126C" w:rsidP="00333FDC">
      <w:pPr>
        <w:spacing w:line="360" w:lineRule="auto"/>
        <w:jc w:val="both"/>
        <w:rPr>
          <w:rFonts w:ascii="Times New Roman" w:hAnsi="Times New Roman" w:cs="Times New Roman"/>
        </w:rPr>
      </w:pPr>
    </w:p>
    <w:p w14:paraId="7A431CD1" w14:textId="77777777" w:rsidR="00F6126C" w:rsidRDefault="00F6126C" w:rsidP="00F6126C">
      <w:pPr>
        <w:jc w:val="both"/>
        <w:rPr>
          <w:rFonts w:ascii="Times New Roman" w:hAnsi="Times New Roman" w:cs="Times New Roman"/>
        </w:rPr>
      </w:pPr>
    </w:p>
    <w:p w14:paraId="527EF421" w14:textId="77777777" w:rsidR="00EE6E0C" w:rsidRDefault="00EE6E0C" w:rsidP="00F6126C">
      <w:pPr>
        <w:jc w:val="both"/>
        <w:rPr>
          <w:rFonts w:ascii="Times New Roman" w:hAnsi="Times New Roman" w:cs="Times New Roman"/>
        </w:rPr>
      </w:pPr>
    </w:p>
    <w:p w14:paraId="24376B62" w14:textId="77777777" w:rsidR="00EE6E0C" w:rsidRDefault="00EE6E0C" w:rsidP="00F6126C">
      <w:pPr>
        <w:jc w:val="both"/>
        <w:rPr>
          <w:rFonts w:ascii="Times New Roman" w:hAnsi="Times New Roman" w:cs="Times New Roman"/>
        </w:rPr>
      </w:pPr>
    </w:p>
    <w:p w14:paraId="1AD8F5A3" w14:textId="77777777" w:rsidR="008863BE" w:rsidRDefault="008863BE" w:rsidP="00F6126C">
      <w:pPr>
        <w:jc w:val="both"/>
        <w:rPr>
          <w:rFonts w:ascii="Times New Roman" w:hAnsi="Times New Roman" w:cs="Times New Roman"/>
        </w:rPr>
      </w:pPr>
    </w:p>
    <w:p w14:paraId="0849A1B5" w14:textId="77777777" w:rsidR="008863BE" w:rsidRDefault="008863BE" w:rsidP="00F6126C">
      <w:pPr>
        <w:jc w:val="both"/>
        <w:rPr>
          <w:rFonts w:ascii="Times New Roman" w:hAnsi="Times New Roman" w:cs="Times New Roman"/>
        </w:rPr>
      </w:pPr>
    </w:p>
    <w:p w14:paraId="4F72F98B" w14:textId="77777777" w:rsidR="008863BE" w:rsidRDefault="008863BE" w:rsidP="00F6126C">
      <w:pPr>
        <w:jc w:val="both"/>
        <w:rPr>
          <w:rFonts w:ascii="Times New Roman" w:hAnsi="Times New Roman" w:cs="Times New Roman"/>
        </w:rPr>
      </w:pPr>
    </w:p>
    <w:p w14:paraId="58107035" w14:textId="77777777" w:rsidR="008863BE" w:rsidRDefault="008863BE" w:rsidP="00F6126C">
      <w:pPr>
        <w:jc w:val="both"/>
        <w:rPr>
          <w:rFonts w:ascii="Times New Roman" w:hAnsi="Times New Roman" w:cs="Times New Roman"/>
        </w:rPr>
      </w:pPr>
    </w:p>
    <w:p w14:paraId="1A322CFF" w14:textId="77777777" w:rsidR="008863BE" w:rsidRDefault="008863BE" w:rsidP="00F6126C">
      <w:pPr>
        <w:jc w:val="both"/>
        <w:rPr>
          <w:rFonts w:ascii="Times New Roman" w:hAnsi="Times New Roman" w:cs="Times New Roman"/>
        </w:rPr>
      </w:pPr>
    </w:p>
    <w:p w14:paraId="2509ED53" w14:textId="77777777" w:rsidR="008863BE" w:rsidRDefault="008863BE" w:rsidP="00F6126C">
      <w:pPr>
        <w:jc w:val="both"/>
        <w:rPr>
          <w:rFonts w:ascii="Times New Roman" w:hAnsi="Times New Roman" w:cs="Times New Roman"/>
        </w:rPr>
      </w:pPr>
    </w:p>
    <w:p w14:paraId="172A2112" w14:textId="77777777" w:rsidR="008863BE" w:rsidRDefault="008863BE" w:rsidP="00F6126C">
      <w:pPr>
        <w:jc w:val="both"/>
        <w:rPr>
          <w:rFonts w:ascii="Times New Roman" w:hAnsi="Times New Roman" w:cs="Times New Roman"/>
        </w:rPr>
      </w:pPr>
    </w:p>
    <w:p w14:paraId="1937EA17" w14:textId="77777777" w:rsidR="008863BE" w:rsidRDefault="008863BE" w:rsidP="00F6126C">
      <w:pPr>
        <w:jc w:val="both"/>
        <w:rPr>
          <w:rFonts w:ascii="Times New Roman" w:hAnsi="Times New Roman" w:cs="Times New Roman"/>
        </w:rPr>
      </w:pPr>
    </w:p>
    <w:p w14:paraId="6A4EFC0E" w14:textId="77777777" w:rsidR="008863BE" w:rsidRDefault="008863BE" w:rsidP="00F6126C">
      <w:pPr>
        <w:jc w:val="both"/>
        <w:rPr>
          <w:rFonts w:ascii="Times New Roman" w:hAnsi="Times New Roman" w:cs="Times New Roman"/>
        </w:rPr>
      </w:pPr>
    </w:p>
    <w:p w14:paraId="71DCD59B" w14:textId="77777777" w:rsidR="008863BE" w:rsidRDefault="008863BE" w:rsidP="00F6126C">
      <w:pPr>
        <w:jc w:val="both"/>
        <w:rPr>
          <w:rFonts w:ascii="Times New Roman" w:hAnsi="Times New Roman" w:cs="Times New Roman"/>
        </w:rPr>
      </w:pPr>
    </w:p>
    <w:p w14:paraId="5FEEAD81" w14:textId="77777777" w:rsidR="008863BE" w:rsidRDefault="008863BE" w:rsidP="00F6126C">
      <w:pPr>
        <w:jc w:val="both"/>
        <w:rPr>
          <w:rFonts w:ascii="Times New Roman" w:hAnsi="Times New Roman" w:cs="Times New Roman"/>
        </w:rPr>
      </w:pPr>
    </w:p>
    <w:p w14:paraId="082A522D" w14:textId="77777777" w:rsidR="008863BE" w:rsidRDefault="008863BE" w:rsidP="00F6126C">
      <w:pPr>
        <w:jc w:val="both"/>
        <w:rPr>
          <w:rFonts w:ascii="Times New Roman" w:hAnsi="Times New Roman" w:cs="Times New Roman"/>
        </w:rPr>
      </w:pPr>
    </w:p>
    <w:p w14:paraId="7FB8B4F7" w14:textId="77777777" w:rsidR="008863BE" w:rsidRDefault="008863BE" w:rsidP="00F6126C">
      <w:pPr>
        <w:jc w:val="both"/>
        <w:rPr>
          <w:rFonts w:ascii="Times New Roman" w:hAnsi="Times New Roman" w:cs="Times New Roman"/>
        </w:rPr>
      </w:pPr>
    </w:p>
    <w:p w14:paraId="5155AD21" w14:textId="77777777" w:rsidR="008863BE" w:rsidRDefault="008863BE" w:rsidP="00F6126C">
      <w:pPr>
        <w:jc w:val="both"/>
        <w:rPr>
          <w:rFonts w:ascii="Times New Roman" w:hAnsi="Times New Roman" w:cs="Times New Roman"/>
        </w:rPr>
      </w:pPr>
    </w:p>
    <w:p w14:paraId="7A9E615C" w14:textId="77777777" w:rsidR="008863BE" w:rsidRDefault="008863BE" w:rsidP="00F6126C">
      <w:pPr>
        <w:jc w:val="both"/>
        <w:rPr>
          <w:rFonts w:ascii="Times New Roman" w:hAnsi="Times New Roman" w:cs="Times New Roman"/>
        </w:rPr>
      </w:pPr>
    </w:p>
    <w:p w14:paraId="5FE26429" w14:textId="77777777" w:rsidR="008863BE" w:rsidRDefault="008863BE" w:rsidP="00F6126C">
      <w:pPr>
        <w:jc w:val="both"/>
        <w:rPr>
          <w:rFonts w:ascii="Times New Roman" w:hAnsi="Times New Roman" w:cs="Times New Roman"/>
        </w:rPr>
      </w:pPr>
    </w:p>
    <w:p w14:paraId="4F91D4AB" w14:textId="77777777" w:rsidR="008863BE" w:rsidRDefault="008863BE" w:rsidP="00F6126C">
      <w:pPr>
        <w:jc w:val="both"/>
        <w:rPr>
          <w:rFonts w:ascii="Times New Roman" w:hAnsi="Times New Roman" w:cs="Times New Roman"/>
        </w:rPr>
      </w:pPr>
    </w:p>
    <w:p w14:paraId="4FF1EDFC" w14:textId="77777777" w:rsidR="008863BE" w:rsidRDefault="008863BE" w:rsidP="00F6126C">
      <w:pPr>
        <w:jc w:val="both"/>
        <w:rPr>
          <w:rFonts w:ascii="Times New Roman" w:hAnsi="Times New Roman" w:cs="Times New Roman"/>
        </w:rPr>
      </w:pPr>
    </w:p>
    <w:p w14:paraId="31416005" w14:textId="77777777" w:rsidR="008863BE" w:rsidRDefault="008863BE" w:rsidP="00F6126C">
      <w:pPr>
        <w:jc w:val="both"/>
        <w:rPr>
          <w:rFonts w:ascii="Times New Roman" w:hAnsi="Times New Roman" w:cs="Times New Roman"/>
        </w:rPr>
      </w:pPr>
    </w:p>
    <w:p w14:paraId="6409B6FB" w14:textId="77777777" w:rsidR="008863BE" w:rsidRDefault="008863BE" w:rsidP="00F6126C">
      <w:pPr>
        <w:jc w:val="both"/>
        <w:rPr>
          <w:rFonts w:ascii="Times New Roman" w:hAnsi="Times New Roman" w:cs="Times New Roman"/>
        </w:rPr>
      </w:pPr>
    </w:p>
    <w:p w14:paraId="375D1B12" w14:textId="77777777" w:rsidR="008863BE" w:rsidRDefault="008863BE" w:rsidP="00F6126C">
      <w:pPr>
        <w:jc w:val="both"/>
        <w:rPr>
          <w:rFonts w:ascii="Times New Roman" w:hAnsi="Times New Roman" w:cs="Times New Roman"/>
        </w:rPr>
      </w:pPr>
    </w:p>
    <w:p w14:paraId="3252CEFE" w14:textId="77777777" w:rsidR="008863BE" w:rsidRDefault="008863BE" w:rsidP="00F6126C">
      <w:pPr>
        <w:jc w:val="both"/>
        <w:rPr>
          <w:rFonts w:ascii="Times New Roman" w:hAnsi="Times New Roman" w:cs="Times New Roman"/>
        </w:rPr>
      </w:pPr>
    </w:p>
    <w:p w14:paraId="1A73D9C0" w14:textId="77777777" w:rsidR="008863BE" w:rsidRDefault="008863BE" w:rsidP="00F6126C">
      <w:pPr>
        <w:jc w:val="both"/>
        <w:rPr>
          <w:rFonts w:ascii="Times New Roman" w:hAnsi="Times New Roman" w:cs="Times New Roman"/>
        </w:rPr>
      </w:pPr>
    </w:p>
    <w:p w14:paraId="6AF9F475" w14:textId="77777777" w:rsidR="008863BE" w:rsidRDefault="008863BE" w:rsidP="00F6126C">
      <w:pPr>
        <w:jc w:val="both"/>
        <w:rPr>
          <w:rFonts w:ascii="Times New Roman" w:hAnsi="Times New Roman" w:cs="Times New Roman"/>
        </w:rPr>
      </w:pPr>
    </w:p>
    <w:p w14:paraId="555DDFBD" w14:textId="77777777" w:rsidR="008863BE" w:rsidRDefault="008863BE" w:rsidP="00F6126C">
      <w:pPr>
        <w:jc w:val="both"/>
        <w:rPr>
          <w:rFonts w:ascii="Times New Roman" w:hAnsi="Times New Roman" w:cs="Times New Roman"/>
        </w:rPr>
      </w:pPr>
    </w:p>
    <w:p w14:paraId="69BDAB60" w14:textId="77777777" w:rsidR="008863BE" w:rsidRDefault="008863BE" w:rsidP="00F6126C">
      <w:pPr>
        <w:jc w:val="both"/>
        <w:rPr>
          <w:rFonts w:ascii="Times New Roman" w:hAnsi="Times New Roman" w:cs="Times New Roman"/>
        </w:rPr>
      </w:pPr>
    </w:p>
    <w:p w14:paraId="04363ED8" w14:textId="77777777" w:rsidR="008863BE" w:rsidRDefault="008863BE" w:rsidP="00F6126C">
      <w:pPr>
        <w:jc w:val="both"/>
        <w:rPr>
          <w:rFonts w:ascii="Times New Roman" w:hAnsi="Times New Roman" w:cs="Times New Roman"/>
        </w:rPr>
      </w:pPr>
    </w:p>
    <w:p w14:paraId="3CBA1F77" w14:textId="77777777" w:rsidR="008863BE" w:rsidRDefault="008863BE" w:rsidP="00F6126C">
      <w:pPr>
        <w:jc w:val="both"/>
        <w:rPr>
          <w:rFonts w:ascii="Times New Roman" w:hAnsi="Times New Roman" w:cs="Times New Roman"/>
        </w:rPr>
      </w:pPr>
    </w:p>
    <w:p w14:paraId="0FDC0388" w14:textId="77777777" w:rsidR="008863BE" w:rsidRDefault="008863BE" w:rsidP="00F6126C">
      <w:pPr>
        <w:jc w:val="both"/>
        <w:rPr>
          <w:rFonts w:ascii="Times New Roman" w:hAnsi="Times New Roman" w:cs="Times New Roman"/>
        </w:rPr>
      </w:pPr>
    </w:p>
    <w:p w14:paraId="798329ED" w14:textId="77777777" w:rsidR="008863BE" w:rsidRDefault="008863BE" w:rsidP="00F6126C">
      <w:pPr>
        <w:jc w:val="both"/>
        <w:rPr>
          <w:rFonts w:ascii="Times New Roman" w:hAnsi="Times New Roman" w:cs="Times New Roman"/>
        </w:rPr>
      </w:pPr>
    </w:p>
    <w:p w14:paraId="6B5BD303" w14:textId="77777777" w:rsidR="008863BE" w:rsidRDefault="008863BE" w:rsidP="00F6126C">
      <w:pPr>
        <w:jc w:val="both"/>
        <w:rPr>
          <w:rFonts w:ascii="Times New Roman" w:hAnsi="Times New Roman" w:cs="Times New Roman"/>
        </w:rPr>
      </w:pPr>
    </w:p>
    <w:p w14:paraId="285B629D" w14:textId="77777777" w:rsidR="008863BE" w:rsidRDefault="008863BE" w:rsidP="00F6126C">
      <w:pPr>
        <w:jc w:val="both"/>
        <w:rPr>
          <w:rFonts w:ascii="Times New Roman" w:hAnsi="Times New Roman" w:cs="Times New Roman"/>
        </w:rPr>
      </w:pPr>
    </w:p>
    <w:p w14:paraId="35D38F5B" w14:textId="77777777" w:rsidR="008863BE" w:rsidRDefault="008863BE" w:rsidP="00F6126C">
      <w:pPr>
        <w:jc w:val="both"/>
        <w:rPr>
          <w:rFonts w:ascii="Times New Roman" w:hAnsi="Times New Roman" w:cs="Times New Roman"/>
        </w:rPr>
      </w:pPr>
    </w:p>
    <w:p w14:paraId="7B444F64" w14:textId="77777777" w:rsidR="008863BE" w:rsidRDefault="008863BE" w:rsidP="00F6126C">
      <w:pPr>
        <w:jc w:val="both"/>
        <w:rPr>
          <w:rFonts w:ascii="Times New Roman" w:hAnsi="Times New Roman" w:cs="Times New Roman"/>
        </w:rPr>
      </w:pPr>
    </w:p>
    <w:p w14:paraId="046D7B01" w14:textId="77777777" w:rsidR="008863BE" w:rsidRDefault="008863BE" w:rsidP="00F6126C">
      <w:pPr>
        <w:jc w:val="both"/>
        <w:rPr>
          <w:rFonts w:ascii="Times New Roman" w:hAnsi="Times New Roman" w:cs="Times New Roman"/>
        </w:rPr>
      </w:pPr>
    </w:p>
    <w:p w14:paraId="45278BDD" w14:textId="77777777" w:rsidR="008863BE" w:rsidRDefault="008863BE" w:rsidP="00F6126C">
      <w:pPr>
        <w:jc w:val="both"/>
        <w:rPr>
          <w:rFonts w:ascii="Times New Roman" w:hAnsi="Times New Roman" w:cs="Times New Roman"/>
        </w:rPr>
      </w:pPr>
    </w:p>
    <w:p w14:paraId="58A212A7" w14:textId="77777777" w:rsidR="008863BE" w:rsidRDefault="008863BE" w:rsidP="00F6126C">
      <w:pPr>
        <w:jc w:val="both"/>
        <w:rPr>
          <w:rFonts w:ascii="Times New Roman" w:hAnsi="Times New Roman" w:cs="Times New Roman"/>
        </w:rPr>
      </w:pPr>
    </w:p>
    <w:p w14:paraId="698862A7" w14:textId="7426D648" w:rsidR="008E6F2D" w:rsidRPr="00C848C9" w:rsidRDefault="008E6F2D" w:rsidP="008E6F2D">
      <w:pPr>
        <w:pStyle w:val="Heading1"/>
        <w:spacing w:line="360" w:lineRule="auto"/>
        <w:jc w:val="both"/>
        <w:rPr>
          <w:rFonts w:ascii="Times New Roman" w:hAnsi="Times New Roman" w:cs="Times New Roman"/>
          <w:color w:val="000000" w:themeColor="text1"/>
          <w:sz w:val="32"/>
          <w:szCs w:val="32"/>
          <w:u w:val="single"/>
        </w:rPr>
      </w:pPr>
      <w:bookmarkStart w:id="31" w:name="_Toc230693035"/>
      <w:r w:rsidRPr="008C2843">
        <w:rPr>
          <w:rFonts w:ascii="Times New Roman" w:hAnsi="Times New Roman" w:cs="Times New Roman"/>
          <w:color w:val="000000" w:themeColor="text1"/>
          <w:sz w:val="32"/>
          <w:szCs w:val="32"/>
          <w:u w:val="single"/>
        </w:rPr>
        <w:lastRenderedPageBreak/>
        <w:t>Reference</w:t>
      </w:r>
      <w:r w:rsidR="00100975">
        <w:rPr>
          <w:rFonts w:ascii="Times New Roman" w:hAnsi="Times New Roman" w:cs="Times New Roman"/>
          <w:color w:val="000000" w:themeColor="text1"/>
          <w:sz w:val="32"/>
          <w:szCs w:val="32"/>
          <w:u w:val="single"/>
        </w:rPr>
        <w:t>s</w:t>
      </w:r>
      <w:bookmarkEnd w:id="31"/>
    </w:p>
    <w:p w14:paraId="0E98F369" w14:textId="77777777" w:rsidR="00025376" w:rsidRPr="00025376" w:rsidRDefault="00025376" w:rsidP="00025376">
      <w:pPr>
        <w:spacing w:line="360" w:lineRule="auto"/>
        <w:jc w:val="both"/>
        <w:rPr>
          <w:rFonts w:ascii="Calibri Light" w:hAnsi="Calibri Light" w:cs="Calibri Light"/>
        </w:rPr>
      </w:pPr>
      <w:r w:rsidRPr="00025376">
        <w:rPr>
          <w:rFonts w:ascii="Calibri Light" w:hAnsi="Calibri Light" w:cs="Calibri Light"/>
        </w:rPr>
        <w:t xml:space="preserve">RNIB (2024). </w:t>
      </w:r>
      <w:r w:rsidRPr="00025376">
        <w:rPr>
          <w:rFonts w:ascii="Calibri Light" w:hAnsi="Calibri Light" w:cs="Calibri Light"/>
          <w:i/>
          <w:iCs/>
        </w:rPr>
        <w:t>Key information and statistics on sight loss in the UK</w:t>
      </w:r>
      <w:r w:rsidRPr="00025376">
        <w:rPr>
          <w:rFonts w:ascii="Calibri Light" w:hAnsi="Calibri Light" w:cs="Calibri Light"/>
        </w:rPr>
        <w:t>. [online] RNIB. Available at: https://www.rnib.org.uk/professionals/research-and-data/key-information-and-statistics-on-sight-loss-in-the-uk/ [Accessed 14 Dec. 2025].</w:t>
      </w:r>
    </w:p>
    <w:p w14:paraId="7D1C0513" w14:textId="77777777" w:rsidR="00F6126C" w:rsidRDefault="00F6126C" w:rsidP="008F03FB">
      <w:pPr>
        <w:spacing w:line="360" w:lineRule="auto"/>
        <w:jc w:val="both"/>
        <w:rPr>
          <w:rFonts w:ascii="Times New Roman" w:hAnsi="Times New Roman" w:cs="Times New Roman"/>
        </w:rPr>
      </w:pPr>
    </w:p>
    <w:p w14:paraId="235C1FB7" w14:textId="77777777" w:rsidR="008F03FB" w:rsidRPr="008F03FB" w:rsidRDefault="008F03FB" w:rsidP="008F03FB">
      <w:pPr>
        <w:spacing w:line="360" w:lineRule="auto"/>
        <w:jc w:val="both"/>
        <w:rPr>
          <w:rFonts w:ascii="Times New Roman" w:hAnsi="Times New Roman" w:cs="Times New Roman"/>
        </w:rPr>
      </w:pPr>
      <w:r w:rsidRPr="008F03FB">
        <w:rPr>
          <w:rFonts w:ascii="Times New Roman" w:hAnsi="Times New Roman" w:cs="Times New Roman"/>
        </w:rPr>
        <w:t xml:space="preserve">World Health Organization (2023). </w:t>
      </w:r>
      <w:r w:rsidRPr="008F03FB">
        <w:rPr>
          <w:rFonts w:ascii="Times New Roman" w:hAnsi="Times New Roman" w:cs="Times New Roman"/>
          <w:i/>
          <w:iCs/>
        </w:rPr>
        <w:t>Blindness and vision impairment</w:t>
      </w:r>
      <w:r w:rsidRPr="008F03FB">
        <w:rPr>
          <w:rFonts w:ascii="Times New Roman" w:hAnsi="Times New Roman" w:cs="Times New Roman"/>
        </w:rPr>
        <w:t>. [online] world health organization. Available at: https://www.who.int/news-room/fact-sheets/detail/blindness-and-visual-impairment [Accessed 13 Oct. 2025].</w:t>
      </w:r>
    </w:p>
    <w:p w14:paraId="30555ADF" w14:textId="77777777" w:rsidR="006A4290" w:rsidRDefault="006A4290" w:rsidP="008F03FB">
      <w:pPr>
        <w:spacing w:line="360" w:lineRule="auto"/>
        <w:jc w:val="both"/>
        <w:rPr>
          <w:rFonts w:ascii="Times New Roman" w:hAnsi="Times New Roman" w:cs="Times New Roman"/>
        </w:rPr>
      </w:pPr>
    </w:p>
    <w:p w14:paraId="718070EB" w14:textId="77777777" w:rsidR="006A4290" w:rsidRPr="006A4290" w:rsidRDefault="006A4290" w:rsidP="006A4290">
      <w:pPr>
        <w:spacing w:line="360" w:lineRule="auto"/>
        <w:jc w:val="both"/>
        <w:rPr>
          <w:rFonts w:ascii="Times New Roman" w:hAnsi="Times New Roman" w:cs="Times New Roman"/>
        </w:rPr>
      </w:pPr>
      <w:r w:rsidRPr="006A4290">
        <w:rPr>
          <w:rFonts w:ascii="Times New Roman" w:hAnsi="Times New Roman" w:cs="Times New Roman"/>
        </w:rPr>
        <w:t xml:space="preserve">Federici, S., </w:t>
      </w:r>
      <w:proofErr w:type="spellStart"/>
      <w:r w:rsidRPr="006A4290">
        <w:rPr>
          <w:rFonts w:ascii="Times New Roman" w:hAnsi="Times New Roman" w:cs="Times New Roman"/>
        </w:rPr>
        <w:t>Meloni</w:t>
      </w:r>
      <w:proofErr w:type="spellEnd"/>
      <w:r w:rsidRPr="006A4290">
        <w:rPr>
          <w:rFonts w:ascii="Times New Roman" w:hAnsi="Times New Roman" w:cs="Times New Roman"/>
        </w:rPr>
        <w:t xml:space="preserve">, F. and </w:t>
      </w:r>
      <w:proofErr w:type="spellStart"/>
      <w:r w:rsidRPr="006A4290">
        <w:rPr>
          <w:rFonts w:ascii="Times New Roman" w:hAnsi="Times New Roman" w:cs="Times New Roman"/>
        </w:rPr>
        <w:t>Borsci</w:t>
      </w:r>
      <w:proofErr w:type="spellEnd"/>
      <w:r w:rsidRPr="006A4290">
        <w:rPr>
          <w:rFonts w:ascii="Times New Roman" w:hAnsi="Times New Roman" w:cs="Times New Roman"/>
        </w:rPr>
        <w:t xml:space="preserve">, S. (2016). The abandonment of assistive technology in Italy: a survey of users of the national health service. </w:t>
      </w:r>
      <w:r w:rsidRPr="006A4290">
        <w:rPr>
          <w:rFonts w:ascii="Times New Roman" w:hAnsi="Times New Roman" w:cs="Times New Roman"/>
          <w:i/>
          <w:iCs/>
        </w:rPr>
        <w:t>European Journal of Physical and Rehabilitation Medicine</w:t>
      </w:r>
      <w:r w:rsidRPr="006A4290">
        <w:rPr>
          <w:rFonts w:ascii="Times New Roman" w:hAnsi="Times New Roman" w:cs="Times New Roman"/>
        </w:rPr>
        <w:t>, [online] 52(4), pp.516–526. Available at: https://www.researchgate.net/publication/291328234_The_abandonment_of_assistive_technology_in_Italy_a_survey_of_users_of_the_national_health_service [Accessed 19 Apr. 2026].</w:t>
      </w:r>
    </w:p>
    <w:p w14:paraId="3549856C" w14:textId="77777777" w:rsidR="008F03FB" w:rsidRDefault="008F03FB" w:rsidP="008F03FB">
      <w:pPr>
        <w:spacing w:line="360" w:lineRule="auto"/>
        <w:jc w:val="both"/>
        <w:rPr>
          <w:rFonts w:ascii="Times New Roman" w:hAnsi="Times New Roman" w:cs="Times New Roman"/>
        </w:rPr>
      </w:pPr>
    </w:p>
    <w:p w14:paraId="199892C8" w14:textId="77777777" w:rsidR="006A4290" w:rsidRPr="006A4290" w:rsidRDefault="006A4290" w:rsidP="006A4290">
      <w:pPr>
        <w:spacing w:line="360" w:lineRule="auto"/>
        <w:jc w:val="both"/>
        <w:rPr>
          <w:rFonts w:ascii="Times New Roman" w:hAnsi="Times New Roman" w:cs="Times New Roman"/>
        </w:rPr>
      </w:pPr>
      <w:r w:rsidRPr="006A4290">
        <w:rPr>
          <w:rFonts w:ascii="Times New Roman" w:hAnsi="Times New Roman" w:cs="Times New Roman"/>
        </w:rPr>
        <w:t xml:space="preserve">Sound and Sight Technology (2024). </w:t>
      </w:r>
      <w:r w:rsidRPr="006A4290">
        <w:rPr>
          <w:rFonts w:ascii="Times New Roman" w:hAnsi="Times New Roman" w:cs="Times New Roman"/>
          <w:i/>
          <w:iCs/>
        </w:rPr>
        <w:t xml:space="preserve">NEW </w:t>
      </w:r>
      <w:proofErr w:type="spellStart"/>
      <w:r w:rsidRPr="006A4290">
        <w:rPr>
          <w:rFonts w:ascii="Times New Roman" w:hAnsi="Times New Roman" w:cs="Times New Roman"/>
          <w:i/>
          <w:iCs/>
        </w:rPr>
        <w:t>WeWALK</w:t>
      </w:r>
      <w:proofErr w:type="spellEnd"/>
      <w:r w:rsidRPr="006A4290">
        <w:rPr>
          <w:rFonts w:ascii="Times New Roman" w:hAnsi="Times New Roman" w:cs="Times New Roman"/>
          <w:i/>
          <w:iCs/>
        </w:rPr>
        <w:t xml:space="preserve"> Smart Cane 2</w:t>
      </w:r>
      <w:r w:rsidRPr="006A4290">
        <w:rPr>
          <w:rFonts w:ascii="Times New Roman" w:hAnsi="Times New Roman" w:cs="Times New Roman"/>
        </w:rPr>
        <w:t>. [online] Sight and Sound Technology. Available at: https://www.sightandsound.co.uk/product/wewalk/ [Accessed 22 May 2026].</w:t>
      </w:r>
    </w:p>
    <w:p w14:paraId="30030E66" w14:textId="77777777" w:rsidR="006A4290" w:rsidRDefault="006A4290" w:rsidP="008F03FB">
      <w:pPr>
        <w:spacing w:line="360" w:lineRule="auto"/>
        <w:jc w:val="both"/>
        <w:rPr>
          <w:rFonts w:ascii="Times New Roman" w:hAnsi="Times New Roman" w:cs="Times New Roman"/>
        </w:rPr>
      </w:pPr>
    </w:p>
    <w:p w14:paraId="26DCC01C" w14:textId="77777777" w:rsidR="006A4290" w:rsidRDefault="006A4290" w:rsidP="006A4290">
      <w:pPr>
        <w:spacing w:line="360" w:lineRule="auto"/>
        <w:jc w:val="both"/>
        <w:rPr>
          <w:rFonts w:ascii="Times New Roman" w:hAnsi="Times New Roman" w:cs="Times New Roman"/>
        </w:rPr>
      </w:pPr>
      <w:r w:rsidRPr="006A4290">
        <w:rPr>
          <w:rFonts w:ascii="Times New Roman" w:hAnsi="Times New Roman" w:cs="Times New Roman"/>
        </w:rPr>
        <w:t xml:space="preserve">Hersh, M. and García Ramírez, A. (2018). Evaluation of the electronic long cane: improving mobility in urban environments. </w:t>
      </w:r>
      <w:r w:rsidRPr="006A4290">
        <w:rPr>
          <w:rFonts w:ascii="Times New Roman" w:hAnsi="Times New Roman" w:cs="Times New Roman"/>
          <w:i/>
          <w:iCs/>
        </w:rPr>
        <w:t>Behaviour and Information Technology</w:t>
      </w:r>
      <w:r w:rsidRPr="006A4290">
        <w:rPr>
          <w:rFonts w:ascii="Times New Roman" w:hAnsi="Times New Roman" w:cs="Times New Roman"/>
        </w:rPr>
        <w:t xml:space="preserve">, [online] 37(12), pp.1203–1223. </w:t>
      </w:r>
      <w:proofErr w:type="spellStart"/>
      <w:proofErr w:type="gramStart"/>
      <w:r w:rsidRPr="006A4290">
        <w:rPr>
          <w:rFonts w:ascii="Times New Roman" w:hAnsi="Times New Roman" w:cs="Times New Roman"/>
        </w:rPr>
        <w:t>doi:https</w:t>
      </w:r>
      <w:proofErr w:type="spellEnd"/>
      <w:r w:rsidRPr="006A4290">
        <w:rPr>
          <w:rFonts w:ascii="Times New Roman" w:hAnsi="Times New Roman" w:cs="Times New Roman"/>
        </w:rPr>
        <w:t>://doi.org/10.1080/0144929X.2018.1490454</w:t>
      </w:r>
      <w:proofErr w:type="gramEnd"/>
      <w:r w:rsidRPr="006A4290">
        <w:rPr>
          <w:rFonts w:ascii="Times New Roman" w:hAnsi="Times New Roman" w:cs="Times New Roman"/>
        </w:rPr>
        <w:t>).</w:t>
      </w:r>
    </w:p>
    <w:p w14:paraId="76C876D9" w14:textId="77777777" w:rsidR="009B4FAD" w:rsidRDefault="009B4FAD" w:rsidP="006A4290">
      <w:pPr>
        <w:spacing w:line="360" w:lineRule="auto"/>
        <w:jc w:val="both"/>
        <w:rPr>
          <w:rFonts w:ascii="Times New Roman" w:hAnsi="Times New Roman" w:cs="Times New Roman"/>
        </w:rPr>
      </w:pPr>
    </w:p>
    <w:p w14:paraId="29EC530F" w14:textId="77777777" w:rsidR="009B4FAD" w:rsidRPr="009B4FAD" w:rsidRDefault="009B4FAD" w:rsidP="009B4FAD">
      <w:pPr>
        <w:spacing w:line="360" w:lineRule="auto"/>
        <w:jc w:val="both"/>
        <w:rPr>
          <w:rFonts w:ascii="Times New Roman" w:hAnsi="Times New Roman" w:cs="Times New Roman"/>
        </w:rPr>
      </w:pPr>
      <w:proofErr w:type="spellStart"/>
      <w:r w:rsidRPr="009B4FAD">
        <w:rPr>
          <w:rFonts w:ascii="Times New Roman" w:hAnsi="Times New Roman" w:cs="Times New Roman"/>
        </w:rPr>
        <w:t>Frizziero</w:t>
      </w:r>
      <w:proofErr w:type="spellEnd"/>
      <w:r w:rsidRPr="009B4FAD">
        <w:rPr>
          <w:rFonts w:ascii="Times New Roman" w:hAnsi="Times New Roman" w:cs="Times New Roman"/>
        </w:rPr>
        <w:t xml:space="preserve">, L., </w:t>
      </w:r>
      <w:proofErr w:type="spellStart"/>
      <w:r w:rsidRPr="009B4FAD">
        <w:rPr>
          <w:rFonts w:ascii="Times New Roman" w:hAnsi="Times New Roman" w:cs="Times New Roman"/>
        </w:rPr>
        <w:t>Liverani</w:t>
      </w:r>
      <w:proofErr w:type="spellEnd"/>
      <w:r w:rsidRPr="009B4FAD">
        <w:rPr>
          <w:rFonts w:ascii="Times New Roman" w:hAnsi="Times New Roman" w:cs="Times New Roman"/>
        </w:rPr>
        <w:t xml:space="preserve">, A., </w:t>
      </w:r>
      <w:proofErr w:type="spellStart"/>
      <w:r w:rsidRPr="009B4FAD">
        <w:rPr>
          <w:rFonts w:ascii="Times New Roman" w:hAnsi="Times New Roman" w:cs="Times New Roman"/>
        </w:rPr>
        <w:t>Donnici</w:t>
      </w:r>
      <w:proofErr w:type="spellEnd"/>
      <w:r w:rsidRPr="009B4FAD">
        <w:rPr>
          <w:rFonts w:ascii="Times New Roman" w:hAnsi="Times New Roman" w:cs="Times New Roman"/>
        </w:rPr>
        <w:t xml:space="preserve">, G., </w:t>
      </w:r>
      <w:proofErr w:type="spellStart"/>
      <w:r w:rsidRPr="009B4FAD">
        <w:rPr>
          <w:rFonts w:ascii="Times New Roman" w:hAnsi="Times New Roman" w:cs="Times New Roman"/>
        </w:rPr>
        <w:t>Papaleo</w:t>
      </w:r>
      <w:proofErr w:type="spellEnd"/>
      <w:r w:rsidRPr="009B4FAD">
        <w:rPr>
          <w:rFonts w:ascii="Times New Roman" w:hAnsi="Times New Roman" w:cs="Times New Roman"/>
        </w:rPr>
        <w:t xml:space="preserve">, P. and Leon-Cardenas, C. (2021). Smart Cane Developed with DFSS, QFD, and SDE for the Visually Impaired. </w:t>
      </w:r>
      <w:r w:rsidRPr="009B4FAD">
        <w:rPr>
          <w:rFonts w:ascii="Times New Roman" w:hAnsi="Times New Roman" w:cs="Times New Roman"/>
          <w:i/>
          <w:iCs/>
        </w:rPr>
        <w:t>Inventions</w:t>
      </w:r>
      <w:r w:rsidRPr="009B4FAD">
        <w:rPr>
          <w:rFonts w:ascii="Times New Roman" w:hAnsi="Times New Roman" w:cs="Times New Roman"/>
        </w:rPr>
        <w:t xml:space="preserve">, [online] 6(3), p.58. </w:t>
      </w:r>
      <w:proofErr w:type="spellStart"/>
      <w:proofErr w:type="gramStart"/>
      <w:r w:rsidRPr="009B4FAD">
        <w:rPr>
          <w:rFonts w:ascii="Times New Roman" w:hAnsi="Times New Roman" w:cs="Times New Roman"/>
        </w:rPr>
        <w:t>doi:https</w:t>
      </w:r>
      <w:proofErr w:type="spellEnd"/>
      <w:r w:rsidRPr="009B4FAD">
        <w:rPr>
          <w:rFonts w:ascii="Times New Roman" w:hAnsi="Times New Roman" w:cs="Times New Roman"/>
        </w:rPr>
        <w:t>://doi.org/10.3390/inventions6030058</w:t>
      </w:r>
      <w:proofErr w:type="gramEnd"/>
      <w:r w:rsidRPr="009B4FAD">
        <w:rPr>
          <w:rFonts w:ascii="Times New Roman" w:hAnsi="Times New Roman" w:cs="Times New Roman"/>
        </w:rPr>
        <w:t>.</w:t>
      </w:r>
    </w:p>
    <w:p w14:paraId="0811CB05" w14:textId="77777777" w:rsidR="009B4FAD" w:rsidRDefault="009B4FAD" w:rsidP="006A4290">
      <w:pPr>
        <w:spacing w:line="360" w:lineRule="auto"/>
        <w:jc w:val="both"/>
        <w:rPr>
          <w:rFonts w:ascii="Times New Roman" w:hAnsi="Times New Roman" w:cs="Times New Roman"/>
        </w:rPr>
      </w:pPr>
    </w:p>
    <w:p w14:paraId="16CA2A41" w14:textId="77777777" w:rsidR="009927CE" w:rsidRPr="009927CE" w:rsidRDefault="009927CE" w:rsidP="009927CE">
      <w:pPr>
        <w:spacing w:line="360" w:lineRule="auto"/>
        <w:jc w:val="both"/>
        <w:rPr>
          <w:rFonts w:ascii="Times New Roman" w:hAnsi="Times New Roman" w:cs="Times New Roman"/>
        </w:rPr>
      </w:pPr>
      <w:r w:rsidRPr="009927CE">
        <w:rPr>
          <w:rFonts w:ascii="Times New Roman" w:hAnsi="Times New Roman" w:cs="Times New Roman"/>
        </w:rPr>
        <w:t xml:space="preserve">Mai, C., Xie, D., Zeng, L., Li, Z., Li, Z., </w:t>
      </w:r>
      <w:proofErr w:type="spellStart"/>
      <w:r w:rsidRPr="009927CE">
        <w:rPr>
          <w:rFonts w:ascii="Times New Roman" w:hAnsi="Times New Roman" w:cs="Times New Roman"/>
        </w:rPr>
        <w:t>Qiao</w:t>
      </w:r>
      <w:proofErr w:type="spellEnd"/>
      <w:r w:rsidRPr="009927CE">
        <w:rPr>
          <w:rFonts w:ascii="Times New Roman" w:hAnsi="Times New Roman" w:cs="Times New Roman"/>
        </w:rPr>
        <w:t xml:space="preserve">, Z., Qu, Y., Liu, G. and Li, L. (2023). Laser Sensing and Vision Sensing Smart Blind Cane: A Review. </w:t>
      </w:r>
      <w:r w:rsidRPr="009927CE">
        <w:rPr>
          <w:rFonts w:ascii="Times New Roman" w:hAnsi="Times New Roman" w:cs="Times New Roman"/>
          <w:i/>
          <w:iCs/>
        </w:rPr>
        <w:t>Sensors</w:t>
      </w:r>
      <w:r w:rsidRPr="009927CE">
        <w:rPr>
          <w:rFonts w:ascii="Times New Roman" w:hAnsi="Times New Roman" w:cs="Times New Roman"/>
        </w:rPr>
        <w:t xml:space="preserve">, [online] 23(2), p.869. </w:t>
      </w:r>
      <w:proofErr w:type="spellStart"/>
      <w:proofErr w:type="gramStart"/>
      <w:r w:rsidRPr="009927CE">
        <w:rPr>
          <w:rFonts w:ascii="Times New Roman" w:hAnsi="Times New Roman" w:cs="Times New Roman"/>
        </w:rPr>
        <w:t>doi:https</w:t>
      </w:r>
      <w:proofErr w:type="spellEnd"/>
      <w:r w:rsidRPr="009927CE">
        <w:rPr>
          <w:rFonts w:ascii="Times New Roman" w:hAnsi="Times New Roman" w:cs="Times New Roman"/>
        </w:rPr>
        <w:t>://doi.org/10.3390/s23020869</w:t>
      </w:r>
      <w:proofErr w:type="gramEnd"/>
      <w:r w:rsidRPr="009927CE">
        <w:rPr>
          <w:rFonts w:ascii="Times New Roman" w:hAnsi="Times New Roman" w:cs="Times New Roman"/>
        </w:rPr>
        <w:t>.</w:t>
      </w:r>
    </w:p>
    <w:p w14:paraId="3FB07467" w14:textId="77777777" w:rsidR="009B4FAD" w:rsidRDefault="009B4FAD" w:rsidP="006A4290">
      <w:pPr>
        <w:spacing w:line="360" w:lineRule="auto"/>
        <w:jc w:val="both"/>
        <w:rPr>
          <w:rFonts w:ascii="Times New Roman" w:hAnsi="Times New Roman" w:cs="Times New Roman"/>
        </w:rPr>
      </w:pPr>
    </w:p>
    <w:p w14:paraId="466BA83F" w14:textId="5E625C7C" w:rsidR="007470FF" w:rsidRPr="007470FF" w:rsidRDefault="007470FF" w:rsidP="007470FF">
      <w:pPr>
        <w:spacing w:line="360" w:lineRule="auto"/>
        <w:jc w:val="both"/>
        <w:rPr>
          <w:rFonts w:ascii="Times New Roman" w:hAnsi="Times New Roman" w:cs="Times New Roman"/>
        </w:rPr>
      </w:pPr>
      <w:r w:rsidRPr="007470FF">
        <w:rPr>
          <w:rFonts w:ascii="Times New Roman" w:hAnsi="Times New Roman" w:cs="Times New Roman"/>
        </w:rPr>
        <w:lastRenderedPageBreak/>
        <w:t xml:space="preserve">Kim, S.Y. and Cho, K. (2013). </w:t>
      </w:r>
      <w:r w:rsidRPr="007470FF">
        <w:rPr>
          <w:rFonts w:ascii="Times New Roman" w:hAnsi="Times New Roman" w:cs="Times New Roman"/>
          <w:i/>
          <w:iCs/>
        </w:rPr>
        <w:t>Usability and Design Guidelines of Smart Canes for Users with Visual Impairments</w:t>
      </w:r>
      <w:r w:rsidRPr="007470FF">
        <w:rPr>
          <w:rFonts w:ascii="Times New Roman" w:hAnsi="Times New Roman" w:cs="Times New Roman"/>
        </w:rPr>
        <w:t>. [online] International Journal of D</w:t>
      </w:r>
      <w:r w:rsidR="00083CF2">
        <w:rPr>
          <w:rFonts w:ascii="Times New Roman" w:hAnsi="Times New Roman" w:cs="Times New Roman"/>
        </w:rPr>
        <w:t>e</w:t>
      </w:r>
      <w:r w:rsidRPr="007470FF">
        <w:rPr>
          <w:rFonts w:ascii="Times New Roman" w:hAnsi="Times New Roman" w:cs="Times New Roman"/>
        </w:rPr>
        <w:t>sign. Available at: https://www.ijdesign.org/index.php/IJDesign/article/view/1209/559 [Accessed 7 Dec. 2025].</w:t>
      </w:r>
    </w:p>
    <w:p w14:paraId="262BBA2E" w14:textId="77777777" w:rsidR="007470FF" w:rsidRDefault="007470FF" w:rsidP="006A4290">
      <w:pPr>
        <w:spacing w:line="360" w:lineRule="auto"/>
        <w:jc w:val="both"/>
        <w:rPr>
          <w:rFonts w:ascii="Times New Roman" w:hAnsi="Times New Roman" w:cs="Times New Roman"/>
        </w:rPr>
      </w:pPr>
    </w:p>
    <w:p w14:paraId="4BF4D5C5" w14:textId="77777777" w:rsidR="0068620F" w:rsidRPr="0068620F" w:rsidRDefault="0068620F" w:rsidP="0068620F">
      <w:pPr>
        <w:spacing w:line="360" w:lineRule="auto"/>
        <w:jc w:val="both"/>
        <w:rPr>
          <w:rFonts w:ascii="Times New Roman" w:hAnsi="Times New Roman" w:cs="Times New Roman"/>
        </w:rPr>
      </w:pPr>
      <w:proofErr w:type="spellStart"/>
      <w:r w:rsidRPr="0068620F">
        <w:rPr>
          <w:rFonts w:ascii="Times New Roman" w:hAnsi="Times New Roman" w:cs="Times New Roman"/>
        </w:rPr>
        <w:t>WeWalk</w:t>
      </w:r>
      <w:proofErr w:type="spellEnd"/>
      <w:r w:rsidRPr="0068620F">
        <w:rPr>
          <w:rFonts w:ascii="Times New Roman" w:hAnsi="Times New Roman" w:cs="Times New Roman"/>
        </w:rPr>
        <w:t xml:space="preserve"> (2025). </w:t>
      </w:r>
      <w:r w:rsidRPr="0068620F">
        <w:rPr>
          <w:rFonts w:ascii="Times New Roman" w:hAnsi="Times New Roman" w:cs="Times New Roman"/>
          <w:i/>
          <w:iCs/>
        </w:rPr>
        <w:t>Product Details</w:t>
      </w:r>
      <w:r w:rsidRPr="0068620F">
        <w:rPr>
          <w:rFonts w:ascii="Times New Roman" w:hAnsi="Times New Roman" w:cs="Times New Roman"/>
        </w:rPr>
        <w:t xml:space="preserve">. [online] </w:t>
      </w:r>
      <w:proofErr w:type="spellStart"/>
      <w:r w:rsidRPr="0068620F">
        <w:rPr>
          <w:rFonts w:ascii="Times New Roman" w:hAnsi="Times New Roman" w:cs="Times New Roman"/>
        </w:rPr>
        <w:t>WeWALK</w:t>
      </w:r>
      <w:proofErr w:type="spellEnd"/>
      <w:r w:rsidRPr="0068620F">
        <w:rPr>
          <w:rFonts w:ascii="Times New Roman" w:hAnsi="Times New Roman" w:cs="Times New Roman"/>
        </w:rPr>
        <w:t xml:space="preserve"> Smart Cane. Available at: https://wewalk.io/en/product-details/ [Accessed 22 May 2026].</w:t>
      </w:r>
    </w:p>
    <w:p w14:paraId="064A9970" w14:textId="77777777" w:rsidR="0068620F" w:rsidRDefault="0068620F" w:rsidP="006A4290">
      <w:pPr>
        <w:spacing w:line="360" w:lineRule="auto"/>
        <w:jc w:val="both"/>
        <w:rPr>
          <w:rFonts w:ascii="Times New Roman" w:hAnsi="Times New Roman" w:cs="Times New Roman"/>
        </w:rPr>
      </w:pPr>
    </w:p>
    <w:p w14:paraId="5C7BB155" w14:textId="77777777" w:rsidR="00C010DE" w:rsidRPr="00C010DE" w:rsidRDefault="00C010DE" w:rsidP="00C010DE">
      <w:pPr>
        <w:spacing w:line="360" w:lineRule="auto"/>
        <w:jc w:val="both"/>
        <w:rPr>
          <w:rFonts w:ascii="Times New Roman" w:hAnsi="Times New Roman" w:cs="Times New Roman"/>
        </w:rPr>
      </w:pPr>
      <w:r w:rsidRPr="00C010DE">
        <w:rPr>
          <w:rFonts w:ascii="Times New Roman" w:hAnsi="Times New Roman" w:cs="Times New Roman"/>
        </w:rPr>
        <w:t xml:space="preserve">Phillips, B. and Zhao, H. (1993). Predictors of Assistive Technology Abandonment. </w:t>
      </w:r>
      <w:r w:rsidRPr="00C010DE">
        <w:rPr>
          <w:rFonts w:ascii="Times New Roman" w:hAnsi="Times New Roman" w:cs="Times New Roman"/>
          <w:i/>
          <w:iCs/>
        </w:rPr>
        <w:t>Assistive Technology</w:t>
      </w:r>
      <w:r w:rsidRPr="00C010DE">
        <w:rPr>
          <w:rFonts w:ascii="Times New Roman" w:hAnsi="Times New Roman" w:cs="Times New Roman"/>
        </w:rPr>
        <w:t xml:space="preserve">, 5(1), pp.36–45. </w:t>
      </w:r>
      <w:proofErr w:type="spellStart"/>
      <w:proofErr w:type="gramStart"/>
      <w:r w:rsidRPr="00C010DE">
        <w:rPr>
          <w:rFonts w:ascii="Times New Roman" w:hAnsi="Times New Roman" w:cs="Times New Roman"/>
        </w:rPr>
        <w:t>doi:https</w:t>
      </w:r>
      <w:proofErr w:type="spellEnd"/>
      <w:r w:rsidRPr="00C010DE">
        <w:rPr>
          <w:rFonts w:ascii="Times New Roman" w:hAnsi="Times New Roman" w:cs="Times New Roman"/>
        </w:rPr>
        <w:t>://doi.org/10.1080/10400435.1993.10132205</w:t>
      </w:r>
      <w:proofErr w:type="gramEnd"/>
      <w:r w:rsidRPr="00C010DE">
        <w:rPr>
          <w:rFonts w:ascii="Times New Roman" w:hAnsi="Times New Roman" w:cs="Times New Roman"/>
        </w:rPr>
        <w:t>.</w:t>
      </w:r>
    </w:p>
    <w:p w14:paraId="18D0DCD2" w14:textId="77777777" w:rsidR="00C010DE" w:rsidRDefault="00C010DE" w:rsidP="006A4290">
      <w:pPr>
        <w:spacing w:line="360" w:lineRule="auto"/>
        <w:jc w:val="both"/>
        <w:rPr>
          <w:rFonts w:ascii="Times New Roman" w:hAnsi="Times New Roman" w:cs="Times New Roman"/>
        </w:rPr>
      </w:pPr>
    </w:p>
    <w:p w14:paraId="52B6CDD9" w14:textId="77777777" w:rsidR="00335311" w:rsidRPr="00335311" w:rsidRDefault="00335311" w:rsidP="00335311">
      <w:pPr>
        <w:spacing w:line="360" w:lineRule="auto"/>
        <w:jc w:val="both"/>
        <w:rPr>
          <w:rFonts w:ascii="Times New Roman" w:hAnsi="Times New Roman" w:cs="Times New Roman"/>
        </w:rPr>
      </w:pPr>
      <w:proofErr w:type="spellStart"/>
      <w:r w:rsidRPr="00335311">
        <w:rPr>
          <w:rFonts w:ascii="Times New Roman" w:hAnsi="Times New Roman" w:cs="Times New Roman"/>
        </w:rPr>
        <w:t>Megharsh</w:t>
      </w:r>
      <w:proofErr w:type="spellEnd"/>
      <w:r w:rsidRPr="00335311">
        <w:rPr>
          <w:rFonts w:ascii="Times New Roman" w:hAnsi="Times New Roman" w:cs="Times New Roman"/>
        </w:rPr>
        <w:t xml:space="preserve"> L, Uday E, R, P.K. and S, R.K. (2025). Smart walking Cane for Visually Impaired Individuals using STM32H563ZI and Time-of-Flight Sensors with Haptic Feedback (Sense Stride). </w:t>
      </w:r>
      <w:r w:rsidRPr="00335311">
        <w:rPr>
          <w:rFonts w:ascii="Times New Roman" w:hAnsi="Times New Roman" w:cs="Times New Roman"/>
          <w:i/>
          <w:iCs/>
        </w:rPr>
        <w:t>ITM Web of Conferences</w:t>
      </w:r>
      <w:r w:rsidRPr="00335311">
        <w:rPr>
          <w:rFonts w:ascii="Times New Roman" w:hAnsi="Times New Roman" w:cs="Times New Roman"/>
        </w:rPr>
        <w:t xml:space="preserve">, [online] 79, pp.01002–01002. </w:t>
      </w:r>
      <w:proofErr w:type="spellStart"/>
      <w:proofErr w:type="gramStart"/>
      <w:r w:rsidRPr="00335311">
        <w:rPr>
          <w:rFonts w:ascii="Times New Roman" w:hAnsi="Times New Roman" w:cs="Times New Roman"/>
        </w:rPr>
        <w:t>doi:https</w:t>
      </w:r>
      <w:proofErr w:type="spellEnd"/>
      <w:r w:rsidRPr="00335311">
        <w:rPr>
          <w:rFonts w:ascii="Times New Roman" w:hAnsi="Times New Roman" w:cs="Times New Roman"/>
        </w:rPr>
        <w:t>://doi.org/10.1051/</w:t>
      </w:r>
      <w:proofErr w:type="spellStart"/>
      <w:r w:rsidRPr="00335311">
        <w:rPr>
          <w:rFonts w:ascii="Times New Roman" w:hAnsi="Times New Roman" w:cs="Times New Roman"/>
        </w:rPr>
        <w:t>itmconf</w:t>
      </w:r>
      <w:proofErr w:type="spellEnd"/>
      <w:r w:rsidRPr="00335311">
        <w:rPr>
          <w:rFonts w:ascii="Times New Roman" w:hAnsi="Times New Roman" w:cs="Times New Roman"/>
        </w:rPr>
        <w:t>/20257901002</w:t>
      </w:r>
      <w:proofErr w:type="gramEnd"/>
      <w:r w:rsidRPr="00335311">
        <w:rPr>
          <w:rFonts w:ascii="Times New Roman" w:hAnsi="Times New Roman" w:cs="Times New Roman"/>
        </w:rPr>
        <w:t>.</w:t>
      </w:r>
    </w:p>
    <w:p w14:paraId="55A5C941" w14:textId="77777777" w:rsidR="00335311" w:rsidRDefault="00335311" w:rsidP="006A4290">
      <w:pPr>
        <w:spacing w:line="360" w:lineRule="auto"/>
        <w:jc w:val="both"/>
        <w:rPr>
          <w:rFonts w:ascii="Times New Roman" w:hAnsi="Times New Roman" w:cs="Times New Roman"/>
        </w:rPr>
      </w:pPr>
    </w:p>
    <w:p w14:paraId="6F121BF1" w14:textId="77777777" w:rsidR="00424132" w:rsidRPr="00424132" w:rsidRDefault="00424132" w:rsidP="00424132">
      <w:pPr>
        <w:spacing w:line="360" w:lineRule="auto"/>
        <w:jc w:val="both"/>
        <w:rPr>
          <w:rFonts w:ascii="Times New Roman" w:hAnsi="Times New Roman" w:cs="Times New Roman"/>
        </w:rPr>
      </w:pPr>
      <w:r w:rsidRPr="00424132">
        <w:rPr>
          <w:rFonts w:ascii="Times New Roman" w:hAnsi="Times New Roman" w:cs="Times New Roman"/>
        </w:rPr>
        <w:t xml:space="preserve">Kazi, W., </w:t>
      </w:r>
      <w:proofErr w:type="spellStart"/>
      <w:r w:rsidRPr="00424132">
        <w:rPr>
          <w:rFonts w:ascii="Times New Roman" w:hAnsi="Times New Roman" w:cs="Times New Roman"/>
        </w:rPr>
        <w:t>Limu</w:t>
      </w:r>
      <w:proofErr w:type="spellEnd"/>
      <w:r w:rsidRPr="00424132">
        <w:rPr>
          <w:rFonts w:ascii="Times New Roman" w:hAnsi="Times New Roman" w:cs="Times New Roman"/>
        </w:rPr>
        <w:t xml:space="preserve">, T.J. and Md. </w:t>
      </w:r>
      <w:proofErr w:type="spellStart"/>
      <w:r w:rsidRPr="00424132">
        <w:rPr>
          <w:rFonts w:ascii="Times New Roman" w:hAnsi="Times New Roman" w:cs="Times New Roman"/>
        </w:rPr>
        <w:t>Rakibuzzaman</w:t>
      </w:r>
      <w:proofErr w:type="spellEnd"/>
      <w:r w:rsidRPr="00424132">
        <w:rPr>
          <w:rFonts w:ascii="Times New Roman" w:hAnsi="Times New Roman" w:cs="Times New Roman"/>
        </w:rPr>
        <w:t xml:space="preserve"> (2023). Smart Cane: A Low Cost Assistive Device for the Visually Impaired. </w:t>
      </w:r>
      <w:r w:rsidRPr="00424132">
        <w:rPr>
          <w:rFonts w:ascii="Times New Roman" w:hAnsi="Times New Roman" w:cs="Times New Roman"/>
          <w:i/>
          <w:iCs/>
        </w:rPr>
        <w:t>EAI Endorsed Transactions on Internet of Things</w:t>
      </w:r>
      <w:r w:rsidRPr="00424132">
        <w:rPr>
          <w:rFonts w:ascii="Times New Roman" w:hAnsi="Times New Roman" w:cs="Times New Roman"/>
        </w:rPr>
        <w:t xml:space="preserve">, 8(4), p.e5. </w:t>
      </w:r>
      <w:proofErr w:type="spellStart"/>
      <w:proofErr w:type="gramStart"/>
      <w:r w:rsidRPr="00424132">
        <w:rPr>
          <w:rFonts w:ascii="Times New Roman" w:hAnsi="Times New Roman" w:cs="Times New Roman"/>
        </w:rPr>
        <w:t>doi:https</w:t>
      </w:r>
      <w:proofErr w:type="spellEnd"/>
      <w:r w:rsidRPr="00424132">
        <w:rPr>
          <w:rFonts w:ascii="Times New Roman" w:hAnsi="Times New Roman" w:cs="Times New Roman"/>
        </w:rPr>
        <w:t>://doi.org/10.4108/eetiot.v8i4.1707</w:t>
      </w:r>
      <w:proofErr w:type="gramEnd"/>
      <w:r w:rsidRPr="00424132">
        <w:rPr>
          <w:rFonts w:ascii="Times New Roman" w:hAnsi="Times New Roman" w:cs="Times New Roman"/>
        </w:rPr>
        <w:t>.</w:t>
      </w:r>
    </w:p>
    <w:p w14:paraId="1E03EC81" w14:textId="77777777" w:rsidR="00335311" w:rsidRDefault="00335311" w:rsidP="006A4290">
      <w:pPr>
        <w:spacing w:line="360" w:lineRule="auto"/>
        <w:jc w:val="both"/>
        <w:rPr>
          <w:rFonts w:ascii="Times New Roman" w:hAnsi="Times New Roman" w:cs="Times New Roman"/>
        </w:rPr>
      </w:pPr>
    </w:p>
    <w:p w14:paraId="0F6E1F8D" w14:textId="77777777" w:rsidR="008E6389" w:rsidRPr="008E6389" w:rsidRDefault="008E6389" w:rsidP="008E6389">
      <w:pPr>
        <w:spacing w:line="360" w:lineRule="auto"/>
        <w:jc w:val="both"/>
        <w:rPr>
          <w:rFonts w:ascii="Times New Roman" w:hAnsi="Times New Roman" w:cs="Times New Roman"/>
        </w:rPr>
      </w:pPr>
      <w:r w:rsidRPr="008E6389">
        <w:rPr>
          <w:rFonts w:ascii="Times New Roman" w:hAnsi="Times New Roman" w:cs="Times New Roman"/>
        </w:rPr>
        <w:t>Frenkel, R. (2014). Coded Pulse Transmission and Correlation for Robust Ultrasound Ranging from a Long-Cane Platform. [online] Research Gate. Available at: https://www.researchgate.net/publication/241831786_Coded_Pulse_Transmission_and_Correlation_for_Robust_Ultrasound_Ranging_from_a_Long-Cane_Platform [Accessed 25 May 2026].</w:t>
      </w:r>
    </w:p>
    <w:p w14:paraId="65367F25" w14:textId="77777777" w:rsidR="008E6389" w:rsidRDefault="008E6389" w:rsidP="006A4290">
      <w:pPr>
        <w:spacing w:line="360" w:lineRule="auto"/>
        <w:jc w:val="both"/>
        <w:rPr>
          <w:rFonts w:ascii="Times New Roman" w:hAnsi="Times New Roman" w:cs="Times New Roman"/>
        </w:rPr>
      </w:pPr>
    </w:p>
    <w:p w14:paraId="1CABA585" w14:textId="77777777" w:rsidR="00383C26" w:rsidRPr="00383C26" w:rsidRDefault="00383C26" w:rsidP="00383C26">
      <w:pPr>
        <w:spacing w:line="360" w:lineRule="auto"/>
        <w:jc w:val="both"/>
        <w:rPr>
          <w:rFonts w:ascii="Times New Roman" w:hAnsi="Times New Roman" w:cs="Times New Roman"/>
        </w:rPr>
      </w:pPr>
      <w:r w:rsidRPr="00383C26">
        <w:rPr>
          <w:rFonts w:ascii="Times New Roman" w:hAnsi="Times New Roman" w:cs="Times New Roman"/>
        </w:rPr>
        <w:t xml:space="preserve">J. Muhsin, Z., </w:t>
      </w:r>
      <w:proofErr w:type="spellStart"/>
      <w:r w:rsidRPr="00383C26">
        <w:rPr>
          <w:rFonts w:ascii="Times New Roman" w:hAnsi="Times New Roman" w:cs="Times New Roman"/>
        </w:rPr>
        <w:t>Qahwaji</w:t>
      </w:r>
      <w:proofErr w:type="spellEnd"/>
      <w:r w:rsidRPr="00383C26">
        <w:rPr>
          <w:rFonts w:ascii="Times New Roman" w:hAnsi="Times New Roman" w:cs="Times New Roman"/>
        </w:rPr>
        <w:t xml:space="preserve">, R., </w:t>
      </w:r>
      <w:proofErr w:type="spellStart"/>
      <w:r w:rsidRPr="00383C26">
        <w:rPr>
          <w:rFonts w:ascii="Times New Roman" w:hAnsi="Times New Roman" w:cs="Times New Roman"/>
        </w:rPr>
        <w:t>Ghanchi</w:t>
      </w:r>
      <w:proofErr w:type="spellEnd"/>
      <w:r w:rsidRPr="00383C26">
        <w:rPr>
          <w:rFonts w:ascii="Times New Roman" w:hAnsi="Times New Roman" w:cs="Times New Roman"/>
        </w:rPr>
        <w:t>, F. and Al-</w:t>
      </w:r>
      <w:proofErr w:type="spellStart"/>
      <w:r w:rsidRPr="00383C26">
        <w:rPr>
          <w:rFonts w:ascii="Times New Roman" w:hAnsi="Times New Roman" w:cs="Times New Roman"/>
        </w:rPr>
        <w:t>Taee</w:t>
      </w:r>
      <w:proofErr w:type="spellEnd"/>
      <w:r w:rsidRPr="00383C26">
        <w:rPr>
          <w:rFonts w:ascii="Times New Roman" w:hAnsi="Times New Roman" w:cs="Times New Roman"/>
        </w:rPr>
        <w:t xml:space="preserve">, M. (2023). </w:t>
      </w:r>
      <w:r w:rsidRPr="00383C26">
        <w:rPr>
          <w:rFonts w:ascii="Times New Roman" w:hAnsi="Times New Roman" w:cs="Times New Roman"/>
          <w:i/>
          <w:iCs/>
        </w:rPr>
        <w:t>Review of substitutive assistive tools and technologies for people with visual impairments: recent advancements and prospects</w:t>
      </w:r>
      <w:r w:rsidRPr="00383C26">
        <w:rPr>
          <w:rFonts w:ascii="Times New Roman" w:hAnsi="Times New Roman" w:cs="Times New Roman"/>
        </w:rPr>
        <w:t xml:space="preserve">. [online] </w:t>
      </w:r>
      <w:proofErr w:type="spellStart"/>
      <w:r w:rsidRPr="00383C26">
        <w:rPr>
          <w:rFonts w:ascii="Times New Roman" w:hAnsi="Times New Roman" w:cs="Times New Roman"/>
        </w:rPr>
        <w:t>bradscholars</w:t>
      </w:r>
      <w:proofErr w:type="spellEnd"/>
      <w:r w:rsidRPr="00383C26">
        <w:rPr>
          <w:rFonts w:ascii="Times New Roman" w:hAnsi="Times New Roman" w:cs="Times New Roman"/>
        </w:rPr>
        <w:t>. Available at: https://bradscholars.brad.ac.uk/server/api/core/bitstreams/9b051c3d-30ad-4d7c-a0b0-64af4a83eced/content [Accessed 25 May 2026].</w:t>
      </w:r>
    </w:p>
    <w:p w14:paraId="33D3C3F2" w14:textId="77777777" w:rsidR="007470FF" w:rsidRDefault="007470FF" w:rsidP="006A4290">
      <w:pPr>
        <w:spacing w:line="360" w:lineRule="auto"/>
        <w:jc w:val="both"/>
        <w:rPr>
          <w:rFonts w:ascii="Times New Roman" w:hAnsi="Times New Roman" w:cs="Times New Roman"/>
        </w:rPr>
      </w:pPr>
    </w:p>
    <w:p w14:paraId="20B7F1D1" w14:textId="77777777" w:rsidR="009927CE" w:rsidRPr="006A4290" w:rsidRDefault="009927CE" w:rsidP="006A4290">
      <w:pPr>
        <w:spacing w:line="360" w:lineRule="auto"/>
        <w:jc w:val="both"/>
        <w:rPr>
          <w:rFonts w:ascii="Times New Roman" w:hAnsi="Times New Roman" w:cs="Times New Roman"/>
        </w:rPr>
      </w:pPr>
    </w:p>
    <w:p w14:paraId="55A0997A" w14:textId="77777777" w:rsidR="006A4290" w:rsidRDefault="006A4290" w:rsidP="008F03FB">
      <w:pPr>
        <w:spacing w:line="360" w:lineRule="auto"/>
        <w:jc w:val="both"/>
        <w:rPr>
          <w:rFonts w:ascii="Times New Roman" w:hAnsi="Times New Roman" w:cs="Times New Roman"/>
        </w:rPr>
      </w:pPr>
    </w:p>
    <w:p w14:paraId="3FC3833A" w14:textId="77777777" w:rsidR="000445E1" w:rsidRDefault="000445E1" w:rsidP="008F03FB">
      <w:pPr>
        <w:spacing w:line="360" w:lineRule="auto"/>
        <w:jc w:val="both"/>
        <w:rPr>
          <w:rFonts w:ascii="Times New Roman" w:hAnsi="Times New Roman" w:cs="Times New Roman"/>
        </w:rPr>
      </w:pPr>
    </w:p>
    <w:p w14:paraId="4B69DCCA" w14:textId="1C776B3E" w:rsidR="000445E1" w:rsidRDefault="000445E1" w:rsidP="000445E1">
      <w:pPr>
        <w:pStyle w:val="Heading1"/>
        <w:spacing w:line="360" w:lineRule="auto"/>
        <w:rPr>
          <w:rFonts w:ascii="Times New Roman" w:hAnsi="Times New Roman" w:cs="Times New Roman"/>
          <w:color w:val="000000" w:themeColor="text1"/>
          <w:sz w:val="32"/>
          <w:szCs w:val="32"/>
          <w:u w:val="single"/>
        </w:rPr>
      </w:pPr>
      <w:bookmarkStart w:id="32" w:name="_Toc230693036"/>
      <w:r w:rsidRPr="000445E1">
        <w:rPr>
          <w:rFonts w:ascii="Times New Roman" w:hAnsi="Times New Roman" w:cs="Times New Roman"/>
          <w:color w:val="000000" w:themeColor="text1"/>
          <w:sz w:val="32"/>
          <w:szCs w:val="32"/>
          <w:u w:val="single"/>
        </w:rPr>
        <w:lastRenderedPageBreak/>
        <w:t>Appendix</w:t>
      </w:r>
      <w:bookmarkEnd w:id="32"/>
    </w:p>
    <w:p w14:paraId="379E081E" w14:textId="330DA6D9" w:rsidR="000445E1" w:rsidRPr="000445E1" w:rsidRDefault="000445E1" w:rsidP="000445E1">
      <w:pPr>
        <w:pStyle w:val="Heading2"/>
        <w:spacing w:line="360" w:lineRule="auto"/>
        <w:rPr>
          <w:rFonts w:ascii="Times New Roman" w:hAnsi="Times New Roman" w:cs="Times New Roman"/>
          <w:color w:val="000000" w:themeColor="text1"/>
          <w:sz w:val="28"/>
          <w:szCs w:val="28"/>
          <w:u w:val="single"/>
        </w:rPr>
      </w:pPr>
      <w:bookmarkStart w:id="33" w:name="_Toc230693037"/>
      <w:r w:rsidRPr="000445E1">
        <w:rPr>
          <w:rFonts w:ascii="Times New Roman" w:hAnsi="Times New Roman" w:cs="Times New Roman"/>
          <w:color w:val="000000" w:themeColor="text1"/>
          <w:sz w:val="28"/>
          <w:szCs w:val="28"/>
          <w:u w:val="single"/>
        </w:rPr>
        <w:t>Appendix A</w:t>
      </w:r>
      <w:r>
        <w:rPr>
          <w:rFonts w:ascii="Times New Roman" w:hAnsi="Times New Roman" w:cs="Times New Roman"/>
          <w:color w:val="000000" w:themeColor="text1"/>
          <w:sz w:val="28"/>
          <w:szCs w:val="28"/>
          <w:u w:val="single"/>
        </w:rPr>
        <w:t xml:space="preserve"> – Group Gantt Chart</w:t>
      </w:r>
      <w:bookmarkEnd w:id="33"/>
    </w:p>
    <w:p w14:paraId="3F5DAD56" w14:textId="3400BC64" w:rsidR="006B1680" w:rsidRDefault="00BD71FE" w:rsidP="000445E1">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1B481AE7" wp14:editId="4EE0520F">
            <wp:extent cx="4202885" cy="3430280"/>
            <wp:effectExtent l="0" t="0" r="1270" b="0"/>
            <wp:docPr id="156143096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430965" name="Picture 2"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8818" t="39858" r="50868" b="7493"/>
                    <a:stretch/>
                  </pic:blipFill>
                  <pic:spPr bwMode="auto">
                    <a:xfrm>
                      <a:off x="0" y="0"/>
                      <a:ext cx="4232987" cy="3454849"/>
                    </a:xfrm>
                    <a:prstGeom prst="rect">
                      <a:avLst/>
                    </a:prstGeom>
                    <a:ln>
                      <a:noFill/>
                    </a:ln>
                    <a:extLst>
                      <a:ext uri="{53640926-AAD7-44D8-BBD7-CCE9431645EC}">
                        <a14:shadowObscured xmlns:a14="http://schemas.microsoft.com/office/drawing/2010/main"/>
                      </a:ext>
                    </a:extLst>
                  </pic:spPr>
                </pic:pic>
              </a:graphicData>
            </a:graphic>
          </wp:inline>
        </w:drawing>
      </w:r>
    </w:p>
    <w:p w14:paraId="03F13E30" w14:textId="3C61D68D" w:rsidR="000445E1" w:rsidRPr="000445E1" w:rsidRDefault="000445E1" w:rsidP="000445E1">
      <w:pPr>
        <w:pStyle w:val="Caption"/>
        <w:jc w:val="center"/>
        <w:rPr>
          <w:rFonts w:ascii="Times New Roman" w:hAnsi="Times New Roman" w:cs="Times New Roman"/>
          <w:sz w:val="20"/>
          <w:szCs w:val="20"/>
        </w:rPr>
      </w:pPr>
      <w:bookmarkStart w:id="34" w:name="_Toc230693067"/>
      <w:r w:rsidRPr="000445E1">
        <w:rPr>
          <w:rFonts w:ascii="Times New Roman" w:hAnsi="Times New Roman" w:cs="Times New Roman"/>
          <w:sz w:val="20"/>
          <w:szCs w:val="20"/>
        </w:rPr>
        <w:t xml:space="preserve">Figure </w:t>
      </w:r>
      <w:r w:rsidRPr="000445E1">
        <w:rPr>
          <w:rFonts w:ascii="Times New Roman" w:hAnsi="Times New Roman" w:cs="Times New Roman"/>
          <w:sz w:val="20"/>
          <w:szCs w:val="20"/>
        </w:rPr>
        <w:fldChar w:fldCharType="begin"/>
      </w:r>
      <w:r w:rsidRPr="000445E1">
        <w:rPr>
          <w:rFonts w:ascii="Times New Roman" w:hAnsi="Times New Roman" w:cs="Times New Roman"/>
          <w:sz w:val="20"/>
          <w:szCs w:val="20"/>
        </w:rPr>
        <w:instrText xml:space="preserve"> SEQ Figure \* ARABIC </w:instrText>
      </w:r>
      <w:r w:rsidRPr="000445E1">
        <w:rPr>
          <w:rFonts w:ascii="Times New Roman" w:hAnsi="Times New Roman" w:cs="Times New Roman"/>
          <w:sz w:val="20"/>
          <w:szCs w:val="20"/>
        </w:rPr>
        <w:fldChar w:fldCharType="separate"/>
      </w:r>
      <w:r w:rsidRPr="000445E1">
        <w:rPr>
          <w:rFonts w:ascii="Times New Roman" w:hAnsi="Times New Roman" w:cs="Times New Roman"/>
          <w:noProof/>
          <w:sz w:val="20"/>
          <w:szCs w:val="20"/>
        </w:rPr>
        <w:t>8</w:t>
      </w:r>
      <w:r w:rsidRPr="000445E1">
        <w:rPr>
          <w:rFonts w:ascii="Times New Roman" w:hAnsi="Times New Roman" w:cs="Times New Roman"/>
          <w:sz w:val="20"/>
          <w:szCs w:val="20"/>
        </w:rPr>
        <w:fldChar w:fldCharType="end"/>
      </w:r>
      <w:r w:rsidRPr="000445E1">
        <w:rPr>
          <w:rFonts w:ascii="Times New Roman" w:hAnsi="Times New Roman" w:cs="Times New Roman"/>
          <w:sz w:val="20"/>
          <w:szCs w:val="20"/>
        </w:rPr>
        <w:t xml:space="preserve"> - Group Project Gantt Chart</w:t>
      </w:r>
      <w:bookmarkEnd w:id="34"/>
    </w:p>
    <w:p w14:paraId="5CD5B4A1" w14:textId="77777777" w:rsidR="000445E1" w:rsidRDefault="000445E1" w:rsidP="008F03FB">
      <w:pPr>
        <w:spacing w:line="360" w:lineRule="auto"/>
        <w:jc w:val="both"/>
        <w:rPr>
          <w:rFonts w:ascii="Times New Roman" w:hAnsi="Times New Roman" w:cs="Times New Roman"/>
        </w:rPr>
      </w:pPr>
    </w:p>
    <w:p w14:paraId="316498A9" w14:textId="793FDA5F" w:rsidR="00BD71FE" w:rsidRPr="000445E1" w:rsidRDefault="000445E1" w:rsidP="000445E1">
      <w:pPr>
        <w:pStyle w:val="Heading2"/>
        <w:spacing w:line="360" w:lineRule="auto"/>
        <w:rPr>
          <w:rFonts w:ascii="Times New Roman" w:hAnsi="Times New Roman" w:cs="Times New Roman"/>
          <w:color w:val="000000" w:themeColor="text1"/>
          <w:sz w:val="28"/>
          <w:szCs w:val="28"/>
          <w:u w:val="single"/>
        </w:rPr>
      </w:pPr>
      <w:bookmarkStart w:id="35" w:name="_Toc230693038"/>
      <w:r w:rsidRPr="000445E1">
        <w:rPr>
          <w:rFonts w:ascii="Times New Roman" w:hAnsi="Times New Roman" w:cs="Times New Roman"/>
          <w:color w:val="000000" w:themeColor="text1"/>
          <w:sz w:val="28"/>
          <w:szCs w:val="28"/>
          <w:u w:val="single"/>
        </w:rPr>
        <w:t xml:space="preserve">Appendix </w:t>
      </w:r>
      <w:r>
        <w:rPr>
          <w:rFonts w:ascii="Times New Roman" w:hAnsi="Times New Roman" w:cs="Times New Roman"/>
          <w:color w:val="000000" w:themeColor="text1"/>
          <w:sz w:val="28"/>
          <w:szCs w:val="28"/>
          <w:u w:val="single"/>
        </w:rPr>
        <w:t>B – Individual Gantt Chart</w:t>
      </w:r>
      <w:bookmarkEnd w:id="35"/>
    </w:p>
    <w:p w14:paraId="017199D1" w14:textId="6FF2C125" w:rsidR="00BD71FE" w:rsidRDefault="00BD71FE" w:rsidP="000445E1">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44405C76" wp14:editId="312A9EB7">
            <wp:extent cx="4337109" cy="2802679"/>
            <wp:effectExtent l="0" t="0" r="0" b="4445"/>
            <wp:docPr id="65326466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264664" name="Picture 3"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8957" t="45904" r="52271" b="14006"/>
                    <a:stretch/>
                  </pic:blipFill>
                  <pic:spPr bwMode="auto">
                    <a:xfrm>
                      <a:off x="0" y="0"/>
                      <a:ext cx="4360020" cy="2817484"/>
                    </a:xfrm>
                    <a:prstGeom prst="rect">
                      <a:avLst/>
                    </a:prstGeom>
                    <a:ln>
                      <a:noFill/>
                    </a:ln>
                    <a:extLst>
                      <a:ext uri="{53640926-AAD7-44D8-BBD7-CCE9431645EC}">
                        <a14:shadowObscured xmlns:a14="http://schemas.microsoft.com/office/drawing/2010/main"/>
                      </a:ext>
                    </a:extLst>
                  </pic:spPr>
                </pic:pic>
              </a:graphicData>
            </a:graphic>
          </wp:inline>
        </w:drawing>
      </w:r>
    </w:p>
    <w:p w14:paraId="060059C8" w14:textId="269ACCAA" w:rsidR="000445E1" w:rsidRDefault="000445E1" w:rsidP="000445E1">
      <w:pPr>
        <w:pStyle w:val="Caption"/>
        <w:jc w:val="center"/>
        <w:rPr>
          <w:rFonts w:ascii="Times New Roman" w:hAnsi="Times New Roman" w:cs="Times New Roman"/>
          <w:sz w:val="20"/>
          <w:szCs w:val="20"/>
        </w:rPr>
      </w:pPr>
      <w:bookmarkStart w:id="36" w:name="_Toc230693068"/>
      <w:r w:rsidRPr="000445E1">
        <w:rPr>
          <w:rFonts w:ascii="Times New Roman" w:hAnsi="Times New Roman" w:cs="Times New Roman"/>
          <w:sz w:val="20"/>
          <w:szCs w:val="20"/>
        </w:rPr>
        <w:t xml:space="preserve">Figure </w:t>
      </w:r>
      <w:r w:rsidRPr="000445E1">
        <w:rPr>
          <w:rFonts w:ascii="Times New Roman" w:hAnsi="Times New Roman" w:cs="Times New Roman"/>
          <w:sz w:val="20"/>
          <w:szCs w:val="20"/>
        </w:rPr>
        <w:fldChar w:fldCharType="begin"/>
      </w:r>
      <w:r w:rsidRPr="000445E1">
        <w:rPr>
          <w:rFonts w:ascii="Times New Roman" w:hAnsi="Times New Roman" w:cs="Times New Roman"/>
          <w:sz w:val="20"/>
          <w:szCs w:val="20"/>
        </w:rPr>
        <w:instrText xml:space="preserve"> SEQ Figure \* ARABIC </w:instrText>
      </w:r>
      <w:r w:rsidRPr="000445E1">
        <w:rPr>
          <w:rFonts w:ascii="Times New Roman" w:hAnsi="Times New Roman" w:cs="Times New Roman"/>
          <w:sz w:val="20"/>
          <w:szCs w:val="20"/>
        </w:rPr>
        <w:fldChar w:fldCharType="separate"/>
      </w:r>
      <w:r w:rsidRPr="000445E1">
        <w:rPr>
          <w:rFonts w:ascii="Times New Roman" w:hAnsi="Times New Roman" w:cs="Times New Roman"/>
          <w:noProof/>
          <w:sz w:val="20"/>
          <w:szCs w:val="20"/>
        </w:rPr>
        <w:t>9</w:t>
      </w:r>
      <w:r w:rsidRPr="000445E1">
        <w:rPr>
          <w:rFonts w:ascii="Times New Roman" w:hAnsi="Times New Roman" w:cs="Times New Roman"/>
          <w:sz w:val="20"/>
          <w:szCs w:val="20"/>
        </w:rPr>
        <w:fldChar w:fldCharType="end"/>
      </w:r>
      <w:r w:rsidRPr="000445E1">
        <w:rPr>
          <w:rFonts w:ascii="Times New Roman" w:hAnsi="Times New Roman" w:cs="Times New Roman"/>
          <w:sz w:val="20"/>
          <w:szCs w:val="20"/>
        </w:rPr>
        <w:t xml:space="preserve"> - Individual Project Gantt Chart</w:t>
      </w:r>
      <w:bookmarkEnd w:id="36"/>
    </w:p>
    <w:p w14:paraId="6FED8746" w14:textId="77777777" w:rsidR="000445E1" w:rsidRPr="000445E1" w:rsidRDefault="000445E1" w:rsidP="000445E1">
      <w:pPr>
        <w:spacing w:line="360" w:lineRule="auto"/>
        <w:rPr>
          <w:rFonts w:ascii="Times New Roman" w:hAnsi="Times New Roman" w:cs="Times New Roman"/>
        </w:rPr>
      </w:pPr>
    </w:p>
    <w:p w14:paraId="59CBCBA0" w14:textId="56810DF2" w:rsidR="000445E1" w:rsidRPr="000445E1" w:rsidRDefault="000445E1" w:rsidP="000445E1">
      <w:pPr>
        <w:pStyle w:val="Heading2"/>
        <w:spacing w:line="360" w:lineRule="auto"/>
        <w:rPr>
          <w:rFonts w:ascii="Times New Roman" w:hAnsi="Times New Roman" w:cs="Times New Roman"/>
          <w:color w:val="000000" w:themeColor="text1"/>
          <w:sz w:val="28"/>
          <w:szCs w:val="28"/>
          <w:u w:val="single"/>
        </w:rPr>
      </w:pPr>
      <w:bookmarkStart w:id="37" w:name="_Toc230693039"/>
      <w:r w:rsidRPr="000445E1">
        <w:rPr>
          <w:rFonts w:ascii="Times New Roman" w:hAnsi="Times New Roman" w:cs="Times New Roman"/>
          <w:color w:val="000000" w:themeColor="text1"/>
          <w:sz w:val="28"/>
          <w:szCs w:val="28"/>
          <w:u w:val="single"/>
        </w:rPr>
        <w:lastRenderedPageBreak/>
        <w:t xml:space="preserve">Appendix </w:t>
      </w:r>
      <w:r>
        <w:rPr>
          <w:rFonts w:ascii="Times New Roman" w:hAnsi="Times New Roman" w:cs="Times New Roman"/>
          <w:color w:val="000000" w:themeColor="text1"/>
          <w:sz w:val="28"/>
          <w:szCs w:val="28"/>
          <w:u w:val="single"/>
        </w:rPr>
        <w:t>C – Team Meeting Records</w:t>
      </w:r>
      <w:bookmarkEnd w:id="37"/>
    </w:p>
    <w:p w14:paraId="532203D6" w14:textId="502EEBEA" w:rsidR="008863BE" w:rsidRDefault="008863BE" w:rsidP="008863BE">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331D3DA2" wp14:editId="26D888E2">
            <wp:extent cx="5648175" cy="2418460"/>
            <wp:effectExtent l="0" t="0" r="3810" b="0"/>
            <wp:docPr id="172068161"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68161" name="Picture 9"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11725" t="40751" r="17341" b="10650"/>
                    <a:stretch/>
                  </pic:blipFill>
                  <pic:spPr bwMode="auto">
                    <a:xfrm>
                      <a:off x="0" y="0"/>
                      <a:ext cx="5719644" cy="2449062"/>
                    </a:xfrm>
                    <a:prstGeom prst="rect">
                      <a:avLst/>
                    </a:prstGeom>
                    <a:ln>
                      <a:noFill/>
                    </a:ln>
                    <a:extLst>
                      <a:ext uri="{53640926-AAD7-44D8-BBD7-CCE9431645EC}">
                        <a14:shadowObscured xmlns:a14="http://schemas.microsoft.com/office/drawing/2010/main"/>
                      </a:ext>
                    </a:extLst>
                  </pic:spPr>
                </pic:pic>
              </a:graphicData>
            </a:graphic>
          </wp:inline>
        </w:drawing>
      </w:r>
    </w:p>
    <w:p w14:paraId="55234325" w14:textId="7D53A883" w:rsidR="000445E1" w:rsidRPr="000445E1" w:rsidRDefault="000445E1" w:rsidP="000445E1">
      <w:pPr>
        <w:pStyle w:val="Caption"/>
        <w:jc w:val="center"/>
        <w:rPr>
          <w:rFonts w:ascii="Times New Roman" w:hAnsi="Times New Roman" w:cs="Times New Roman"/>
          <w:sz w:val="20"/>
          <w:szCs w:val="20"/>
        </w:rPr>
      </w:pPr>
      <w:bookmarkStart w:id="38" w:name="_Toc230693069"/>
      <w:r w:rsidRPr="000445E1">
        <w:rPr>
          <w:rFonts w:ascii="Times New Roman" w:hAnsi="Times New Roman" w:cs="Times New Roman"/>
          <w:sz w:val="20"/>
          <w:szCs w:val="20"/>
        </w:rPr>
        <w:t xml:space="preserve">Figure </w:t>
      </w:r>
      <w:r w:rsidRPr="000445E1">
        <w:rPr>
          <w:rFonts w:ascii="Times New Roman" w:hAnsi="Times New Roman" w:cs="Times New Roman"/>
          <w:sz w:val="20"/>
          <w:szCs w:val="20"/>
        </w:rPr>
        <w:fldChar w:fldCharType="begin"/>
      </w:r>
      <w:r w:rsidRPr="000445E1">
        <w:rPr>
          <w:rFonts w:ascii="Times New Roman" w:hAnsi="Times New Roman" w:cs="Times New Roman"/>
          <w:sz w:val="20"/>
          <w:szCs w:val="20"/>
        </w:rPr>
        <w:instrText xml:space="preserve"> SEQ Figure \* ARABIC </w:instrText>
      </w:r>
      <w:r w:rsidRPr="000445E1">
        <w:rPr>
          <w:rFonts w:ascii="Times New Roman" w:hAnsi="Times New Roman" w:cs="Times New Roman"/>
          <w:sz w:val="20"/>
          <w:szCs w:val="20"/>
        </w:rPr>
        <w:fldChar w:fldCharType="separate"/>
      </w:r>
      <w:r w:rsidRPr="000445E1">
        <w:rPr>
          <w:rFonts w:ascii="Times New Roman" w:hAnsi="Times New Roman" w:cs="Times New Roman"/>
          <w:noProof/>
          <w:sz w:val="20"/>
          <w:szCs w:val="20"/>
        </w:rPr>
        <w:t>10</w:t>
      </w:r>
      <w:r w:rsidRPr="000445E1">
        <w:rPr>
          <w:rFonts w:ascii="Times New Roman" w:hAnsi="Times New Roman" w:cs="Times New Roman"/>
          <w:sz w:val="20"/>
          <w:szCs w:val="20"/>
        </w:rPr>
        <w:fldChar w:fldCharType="end"/>
      </w:r>
      <w:r w:rsidRPr="000445E1">
        <w:rPr>
          <w:rFonts w:ascii="Times New Roman" w:hAnsi="Times New Roman" w:cs="Times New Roman"/>
          <w:sz w:val="20"/>
          <w:szCs w:val="20"/>
        </w:rPr>
        <w:t xml:space="preserve"> - Team Meeting Records</w:t>
      </w:r>
      <w:bookmarkEnd w:id="38"/>
    </w:p>
    <w:sectPr w:rsidR="000445E1" w:rsidRPr="000445E1">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0AE348" w14:textId="77777777" w:rsidR="00FA0089" w:rsidRDefault="00FA0089" w:rsidP="00F6126C">
      <w:r>
        <w:separator/>
      </w:r>
    </w:p>
  </w:endnote>
  <w:endnote w:type="continuationSeparator" w:id="0">
    <w:p w14:paraId="5EDD36D5" w14:textId="77777777" w:rsidR="00FA0089" w:rsidRDefault="00FA0089" w:rsidP="00F612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F991607" w14:textId="77777777" w:rsidR="00F6126C" w:rsidRDefault="00F6126C">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6E29DF97" w14:textId="77777777" w:rsidR="00F6126C" w:rsidRDefault="00F612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70BEB1" w14:textId="77777777" w:rsidR="00FA0089" w:rsidRDefault="00FA0089" w:rsidP="00F6126C">
      <w:r>
        <w:separator/>
      </w:r>
    </w:p>
  </w:footnote>
  <w:footnote w:type="continuationSeparator" w:id="0">
    <w:p w14:paraId="79775243" w14:textId="77777777" w:rsidR="00FA0089" w:rsidRDefault="00FA0089" w:rsidP="00F612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091E44" w14:textId="38B72D14" w:rsidR="00F6126C" w:rsidRDefault="00000000">
    <w:pPr>
      <w:pStyle w:val="Header"/>
      <w:jc w:val="right"/>
      <w:rPr>
        <w:color w:val="156082" w:themeColor="accent1"/>
      </w:rPr>
    </w:pPr>
    <w:sdt>
      <w:sdtPr>
        <w:rPr>
          <w:color w:val="156082" w:themeColor="accent1"/>
        </w:rPr>
        <w:alias w:val="Title"/>
        <w:tag w:val=""/>
        <w:id w:val="664756013"/>
        <w:placeholder>
          <w:docPart w:val="E8FC48B4661F9048BA83D23009E0EB16"/>
        </w:placeholder>
        <w:dataBinding w:prefixMappings="xmlns:ns0='http://purl.org/dc/elements/1.1/' xmlns:ns1='http://schemas.openxmlformats.org/package/2006/metadata/core-properties' " w:xpath="/ns1:coreProperties[1]/ns0:title[1]" w:storeItemID="{6C3C8BC8-F283-45AE-878A-BAB7291924A1}"/>
        <w:text/>
      </w:sdtPr>
      <w:sdtContent>
        <w:r w:rsidR="00F6126C">
          <w:rPr>
            <w:color w:val="156082" w:themeColor="accent1"/>
          </w:rPr>
          <w:t>Electronic Blind Assist Cane Final Report</w:t>
        </w:r>
      </w:sdtContent>
    </w:sdt>
    <w:r w:rsidR="00F6126C">
      <w:rPr>
        <w:color w:val="156082" w:themeColor="accent1"/>
      </w:rPr>
      <w:t xml:space="preserve"> | </w:t>
    </w:r>
    <w:sdt>
      <w:sdtPr>
        <w:rPr>
          <w:color w:val="156082" w:themeColor="accent1"/>
        </w:rPr>
        <w:alias w:val="Author"/>
        <w:tag w:val=""/>
        <w:id w:val="-1677181147"/>
        <w:placeholder>
          <w:docPart w:val="679B13FECEAF284D974B09B288649424"/>
        </w:placeholder>
        <w:dataBinding w:prefixMappings="xmlns:ns0='http://purl.org/dc/elements/1.1/' xmlns:ns1='http://schemas.openxmlformats.org/package/2006/metadata/core-properties' " w:xpath="/ns1:coreProperties[1]/ns0:creator[1]" w:storeItemID="{6C3C8BC8-F283-45AE-878A-BAB7291924A1}"/>
        <w:text/>
      </w:sdtPr>
      <w:sdtContent>
        <w:r w:rsidR="00F6126C">
          <w:rPr>
            <w:color w:val="156082" w:themeColor="accent1"/>
          </w:rPr>
          <w:t>Dylan Jones</w:t>
        </w:r>
      </w:sdtContent>
    </w:sdt>
  </w:p>
  <w:p w14:paraId="7D6A4217" w14:textId="77777777" w:rsidR="00F6126C" w:rsidRDefault="00F6126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26C"/>
    <w:rsid w:val="0000112B"/>
    <w:rsid w:val="00011483"/>
    <w:rsid w:val="00025376"/>
    <w:rsid w:val="00036A10"/>
    <w:rsid w:val="000445E1"/>
    <w:rsid w:val="0006442A"/>
    <w:rsid w:val="00083CF2"/>
    <w:rsid w:val="000D3D7C"/>
    <w:rsid w:val="000D4962"/>
    <w:rsid w:val="000E3D73"/>
    <w:rsid w:val="00100975"/>
    <w:rsid w:val="0010612A"/>
    <w:rsid w:val="00112C64"/>
    <w:rsid w:val="00155926"/>
    <w:rsid w:val="001E651A"/>
    <w:rsid w:val="002C11B1"/>
    <w:rsid w:val="002E6F47"/>
    <w:rsid w:val="00333FDC"/>
    <w:rsid w:val="00335311"/>
    <w:rsid w:val="00383C26"/>
    <w:rsid w:val="003E6BBC"/>
    <w:rsid w:val="00402C4E"/>
    <w:rsid w:val="00424132"/>
    <w:rsid w:val="00487D18"/>
    <w:rsid w:val="005050CB"/>
    <w:rsid w:val="00513FEA"/>
    <w:rsid w:val="0051717C"/>
    <w:rsid w:val="00574935"/>
    <w:rsid w:val="00590B28"/>
    <w:rsid w:val="0059588E"/>
    <w:rsid w:val="005C1161"/>
    <w:rsid w:val="005C26C2"/>
    <w:rsid w:val="00600BC0"/>
    <w:rsid w:val="006019C1"/>
    <w:rsid w:val="00620989"/>
    <w:rsid w:val="006356EE"/>
    <w:rsid w:val="00664A7E"/>
    <w:rsid w:val="0068620F"/>
    <w:rsid w:val="00695133"/>
    <w:rsid w:val="006A4290"/>
    <w:rsid w:val="006A4491"/>
    <w:rsid w:val="006B1680"/>
    <w:rsid w:val="006D4CF8"/>
    <w:rsid w:val="006D6A62"/>
    <w:rsid w:val="007069BD"/>
    <w:rsid w:val="007470FF"/>
    <w:rsid w:val="00747569"/>
    <w:rsid w:val="0079375A"/>
    <w:rsid w:val="00795B9C"/>
    <w:rsid w:val="007A6200"/>
    <w:rsid w:val="007B4271"/>
    <w:rsid w:val="008117EE"/>
    <w:rsid w:val="008512AD"/>
    <w:rsid w:val="008574B6"/>
    <w:rsid w:val="008820AE"/>
    <w:rsid w:val="008863BE"/>
    <w:rsid w:val="008C2843"/>
    <w:rsid w:val="008E6389"/>
    <w:rsid w:val="008E6F2D"/>
    <w:rsid w:val="008F03FB"/>
    <w:rsid w:val="00922BA1"/>
    <w:rsid w:val="00926FBF"/>
    <w:rsid w:val="009415EB"/>
    <w:rsid w:val="00946DA2"/>
    <w:rsid w:val="009844A7"/>
    <w:rsid w:val="009927CE"/>
    <w:rsid w:val="0099623E"/>
    <w:rsid w:val="009A3156"/>
    <w:rsid w:val="009B4FAD"/>
    <w:rsid w:val="00A129E5"/>
    <w:rsid w:val="00B06A91"/>
    <w:rsid w:val="00BD71FE"/>
    <w:rsid w:val="00C010DE"/>
    <w:rsid w:val="00C015E3"/>
    <w:rsid w:val="00C440DF"/>
    <w:rsid w:val="00C64B15"/>
    <w:rsid w:val="00C848C9"/>
    <w:rsid w:val="00C92F0A"/>
    <w:rsid w:val="00CD29E2"/>
    <w:rsid w:val="00CE4088"/>
    <w:rsid w:val="00D04279"/>
    <w:rsid w:val="00D06B38"/>
    <w:rsid w:val="00D70E4B"/>
    <w:rsid w:val="00D94E11"/>
    <w:rsid w:val="00DC31A1"/>
    <w:rsid w:val="00DD1314"/>
    <w:rsid w:val="00E531A0"/>
    <w:rsid w:val="00E67695"/>
    <w:rsid w:val="00E7228F"/>
    <w:rsid w:val="00EC2116"/>
    <w:rsid w:val="00EE6E0C"/>
    <w:rsid w:val="00F17A65"/>
    <w:rsid w:val="00F6126C"/>
    <w:rsid w:val="00F95D4E"/>
    <w:rsid w:val="00FA0089"/>
    <w:rsid w:val="00FB5870"/>
    <w:rsid w:val="00FB5C29"/>
    <w:rsid w:val="00FC5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36F8F"/>
  <w15:chartTrackingRefBased/>
  <w15:docId w15:val="{18A40EDC-FD3D-8C41-B770-CBA663399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12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12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612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12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12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126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126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126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126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12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12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612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12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12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12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12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12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126C"/>
    <w:rPr>
      <w:rFonts w:eastAsiaTheme="majorEastAsia" w:cstheme="majorBidi"/>
      <w:color w:val="272727" w:themeColor="text1" w:themeTint="D8"/>
    </w:rPr>
  </w:style>
  <w:style w:type="paragraph" w:styleId="Title">
    <w:name w:val="Title"/>
    <w:basedOn w:val="Normal"/>
    <w:next w:val="Normal"/>
    <w:link w:val="TitleChar"/>
    <w:uiPriority w:val="10"/>
    <w:qFormat/>
    <w:rsid w:val="00F6126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12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126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12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126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6126C"/>
    <w:rPr>
      <w:i/>
      <w:iCs/>
      <w:color w:val="404040" w:themeColor="text1" w:themeTint="BF"/>
    </w:rPr>
  </w:style>
  <w:style w:type="paragraph" w:styleId="ListParagraph">
    <w:name w:val="List Paragraph"/>
    <w:basedOn w:val="Normal"/>
    <w:uiPriority w:val="34"/>
    <w:qFormat/>
    <w:rsid w:val="00F6126C"/>
    <w:pPr>
      <w:ind w:left="720"/>
      <w:contextualSpacing/>
    </w:pPr>
  </w:style>
  <w:style w:type="character" w:styleId="IntenseEmphasis">
    <w:name w:val="Intense Emphasis"/>
    <w:basedOn w:val="DefaultParagraphFont"/>
    <w:uiPriority w:val="21"/>
    <w:qFormat/>
    <w:rsid w:val="00F6126C"/>
    <w:rPr>
      <w:i/>
      <w:iCs/>
      <w:color w:val="0F4761" w:themeColor="accent1" w:themeShade="BF"/>
    </w:rPr>
  </w:style>
  <w:style w:type="paragraph" w:styleId="IntenseQuote">
    <w:name w:val="Intense Quote"/>
    <w:basedOn w:val="Normal"/>
    <w:next w:val="Normal"/>
    <w:link w:val="IntenseQuoteChar"/>
    <w:uiPriority w:val="30"/>
    <w:qFormat/>
    <w:rsid w:val="00F612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126C"/>
    <w:rPr>
      <w:i/>
      <w:iCs/>
      <w:color w:val="0F4761" w:themeColor="accent1" w:themeShade="BF"/>
    </w:rPr>
  </w:style>
  <w:style w:type="character" w:styleId="IntenseReference">
    <w:name w:val="Intense Reference"/>
    <w:basedOn w:val="DefaultParagraphFont"/>
    <w:uiPriority w:val="32"/>
    <w:qFormat/>
    <w:rsid w:val="00F6126C"/>
    <w:rPr>
      <w:b/>
      <w:bCs/>
      <w:smallCaps/>
      <w:color w:val="0F4761" w:themeColor="accent1" w:themeShade="BF"/>
      <w:spacing w:val="5"/>
    </w:rPr>
  </w:style>
  <w:style w:type="paragraph" w:styleId="Header">
    <w:name w:val="header"/>
    <w:basedOn w:val="Normal"/>
    <w:link w:val="HeaderChar"/>
    <w:uiPriority w:val="99"/>
    <w:unhideWhenUsed/>
    <w:rsid w:val="00F6126C"/>
    <w:pPr>
      <w:tabs>
        <w:tab w:val="center" w:pos="4513"/>
        <w:tab w:val="right" w:pos="9026"/>
      </w:tabs>
    </w:pPr>
  </w:style>
  <w:style w:type="character" w:customStyle="1" w:styleId="HeaderChar">
    <w:name w:val="Header Char"/>
    <w:basedOn w:val="DefaultParagraphFont"/>
    <w:link w:val="Header"/>
    <w:uiPriority w:val="99"/>
    <w:rsid w:val="00F6126C"/>
  </w:style>
  <w:style w:type="paragraph" w:styleId="Footer">
    <w:name w:val="footer"/>
    <w:basedOn w:val="Normal"/>
    <w:link w:val="FooterChar"/>
    <w:uiPriority w:val="99"/>
    <w:unhideWhenUsed/>
    <w:rsid w:val="00F6126C"/>
    <w:pPr>
      <w:tabs>
        <w:tab w:val="center" w:pos="4513"/>
        <w:tab w:val="right" w:pos="9026"/>
      </w:tabs>
    </w:pPr>
  </w:style>
  <w:style w:type="character" w:customStyle="1" w:styleId="FooterChar">
    <w:name w:val="Footer Char"/>
    <w:basedOn w:val="DefaultParagraphFont"/>
    <w:link w:val="Footer"/>
    <w:uiPriority w:val="99"/>
    <w:rsid w:val="00F6126C"/>
  </w:style>
  <w:style w:type="paragraph" w:styleId="TOCHeading">
    <w:name w:val="TOC Heading"/>
    <w:basedOn w:val="Heading1"/>
    <w:next w:val="Normal"/>
    <w:uiPriority w:val="39"/>
    <w:unhideWhenUsed/>
    <w:qFormat/>
    <w:rsid w:val="00C848C9"/>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C848C9"/>
    <w:pPr>
      <w:spacing w:before="120"/>
    </w:pPr>
    <w:rPr>
      <w:b/>
      <w:bCs/>
      <w:i/>
      <w:iCs/>
    </w:rPr>
  </w:style>
  <w:style w:type="character" w:styleId="Hyperlink">
    <w:name w:val="Hyperlink"/>
    <w:basedOn w:val="DefaultParagraphFont"/>
    <w:uiPriority w:val="99"/>
    <w:unhideWhenUsed/>
    <w:rsid w:val="00C848C9"/>
    <w:rPr>
      <w:color w:val="467886" w:themeColor="hyperlink"/>
      <w:u w:val="single"/>
    </w:rPr>
  </w:style>
  <w:style w:type="paragraph" w:styleId="TOC2">
    <w:name w:val="toc 2"/>
    <w:basedOn w:val="Normal"/>
    <w:next w:val="Normal"/>
    <w:autoRedefine/>
    <w:uiPriority w:val="39"/>
    <w:unhideWhenUsed/>
    <w:rsid w:val="00922BA1"/>
    <w:pPr>
      <w:tabs>
        <w:tab w:val="right" w:leader="dot" w:pos="9016"/>
      </w:tabs>
      <w:spacing w:before="120" w:line="360" w:lineRule="auto"/>
      <w:ind w:left="240"/>
    </w:pPr>
    <w:rPr>
      <w:rFonts w:ascii="Times New Roman" w:hAnsi="Times New Roman" w:cs="Times New Roman"/>
      <w:b/>
      <w:bCs/>
      <w:noProof/>
    </w:rPr>
  </w:style>
  <w:style w:type="paragraph" w:styleId="TOC3">
    <w:name w:val="toc 3"/>
    <w:basedOn w:val="Normal"/>
    <w:next w:val="Normal"/>
    <w:autoRedefine/>
    <w:uiPriority w:val="39"/>
    <w:semiHidden/>
    <w:unhideWhenUsed/>
    <w:rsid w:val="00C848C9"/>
    <w:pPr>
      <w:ind w:left="480"/>
    </w:pPr>
    <w:rPr>
      <w:sz w:val="20"/>
      <w:szCs w:val="20"/>
    </w:rPr>
  </w:style>
  <w:style w:type="paragraph" w:styleId="TOC4">
    <w:name w:val="toc 4"/>
    <w:basedOn w:val="Normal"/>
    <w:next w:val="Normal"/>
    <w:autoRedefine/>
    <w:uiPriority w:val="39"/>
    <w:semiHidden/>
    <w:unhideWhenUsed/>
    <w:rsid w:val="00C848C9"/>
    <w:pPr>
      <w:ind w:left="720"/>
    </w:pPr>
    <w:rPr>
      <w:sz w:val="20"/>
      <w:szCs w:val="20"/>
    </w:rPr>
  </w:style>
  <w:style w:type="paragraph" w:styleId="TOC5">
    <w:name w:val="toc 5"/>
    <w:basedOn w:val="Normal"/>
    <w:next w:val="Normal"/>
    <w:autoRedefine/>
    <w:uiPriority w:val="39"/>
    <w:semiHidden/>
    <w:unhideWhenUsed/>
    <w:rsid w:val="00C848C9"/>
    <w:pPr>
      <w:ind w:left="960"/>
    </w:pPr>
    <w:rPr>
      <w:sz w:val="20"/>
      <w:szCs w:val="20"/>
    </w:rPr>
  </w:style>
  <w:style w:type="paragraph" w:styleId="TOC6">
    <w:name w:val="toc 6"/>
    <w:basedOn w:val="Normal"/>
    <w:next w:val="Normal"/>
    <w:autoRedefine/>
    <w:uiPriority w:val="39"/>
    <w:semiHidden/>
    <w:unhideWhenUsed/>
    <w:rsid w:val="00C848C9"/>
    <w:pPr>
      <w:ind w:left="1200"/>
    </w:pPr>
    <w:rPr>
      <w:sz w:val="20"/>
      <w:szCs w:val="20"/>
    </w:rPr>
  </w:style>
  <w:style w:type="paragraph" w:styleId="TOC7">
    <w:name w:val="toc 7"/>
    <w:basedOn w:val="Normal"/>
    <w:next w:val="Normal"/>
    <w:autoRedefine/>
    <w:uiPriority w:val="39"/>
    <w:semiHidden/>
    <w:unhideWhenUsed/>
    <w:rsid w:val="00C848C9"/>
    <w:pPr>
      <w:ind w:left="1440"/>
    </w:pPr>
    <w:rPr>
      <w:sz w:val="20"/>
      <w:szCs w:val="20"/>
    </w:rPr>
  </w:style>
  <w:style w:type="paragraph" w:styleId="TOC8">
    <w:name w:val="toc 8"/>
    <w:basedOn w:val="Normal"/>
    <w:next w:val="Normal"/>
    <w:autoRedefine/>
    <w:uiPriority w:val="39"/>
    <w:semiHidden/>
    <w:unhideWhenUsed/>
    <w:rsid w:val="00C848C9"/>
    <w:pPr>
      <w:ind w:left="1680"/>
    </w:pPr>
    <w:rPr>
      <w:sz w:val="20"/>
      <w:szCs w:val="20"/>
    </w:rPr>
  </w:style>
  <w:style w:type="paragraph" w:styleId="TOC9">
    <w:name w:val="toc 9"/>
    <w:basedOn w:val="Normal"/>
    <w:next w:val="Normal"/>
    <w:autoRedefine/>
    <w:uiPriority w:val="39"/>
    <w:semiHidden/>
    <w:unhideWhenUsed/>
    <w:rsid w:val="00C848C9"/>
    <w:pPr>
      <w:ind w:left="1920"/>
    </w:pPr>
    <w:rPr>
      <w:sz w:val="20"/>
      <w:szCs w:val="20"/>
    </w:rPr>
  </w:style>
  <w:style w:type="paragraph" w:styleId="Caption">
    <w:name w:val="caption"/>
    <w:basedOn w:val="Normal"/>
    <w:next w:val="Normal"/>
    <w:uiPriority w:val="35"/>
    <w:unhideWhenUsed/>
    <w:qFormat/>
    <w:rsid w:val="002C11B1"/>
    <w:pPr>
      <w:spacing w:after="200"/>
    </w:pPr>
    <w:rPr>
      <w:i/>
      <w:iCs/>
      <w:color w:val="0E2841" w:themeColor="text2"/>
      <w:sz w:val="18"/>
      <w:szCs w:val="18"/>
    </w:rPr>
  </w:style>
  <w:style w:type="paragraph" w:styleId="TableofFigures">
    <w:name w:val="table of figures"/>
    <w:basedOn w:val="Normal"/>
    <w:next w:val="Normal"/>
    <w:uiPriority w:val="99"/>
    <w:unhideWhenUsed/>
    <w:rsid w:val="008C28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0118">
      <w:bodyDiv w:val="1"/>
      <w:marLeft w:val="0"/>
      <w:marRight w:val="0"/>
      <w:marTop w:val="0"/>
      <w:marBottom w:val="0"/>
      <w:divBdr>
        <w:top w:val="none" w:sz="0" w:space="0" w:color="auto"/>
        <w:left w:val="none" w:sz="0" w:space="0" w:color="auto"/>
        <w:bottom w:val="none" w:sz="0" w:space="0" w:color="auto"/>
        <w:right w:val="none" w:sz="0" w:space="0" w:color="auto"/>
      </w:divBdr>
    </w:div>
    <w:div w:id="56515245">
      <w:bodyDiv w:val="1"/>
      <w:marLeft w:val="0"/>
      <w:marRight w:val="0"/>
      <w:marTop w:val="0"/>
      <w:marBottom w:val="0"/>
      <w:divBdr>
        <w:top w:val="none" w:sz="0" w:space="0" w:color="auto"/>
        <w:left w:val="none" w:sz="0" w:space="0" w:color="auto"/>
        <w:bottom w:val="none" w:sz="0" w:space="0" w:color="auto"/>
        <w:right w:val="none" w:sz="0" w:space="0" w:color="auto"/>
      </w:divBdr>
      <w:divsChild>
        <w:div w:id="338584086">
          <w:marLeft w:val="0"/>
          <w:marRight w:val="0"/>
          <w:marTop w:val="0"/>
          <w:marBottom w:val="0"/>
          <w:divBdr>
            <w:top w:val="none" w:sz="0" w:space="0" w:color="auto"/>
            <w:left w:val="none" w:sz="0" w:space="0" w:color="auto"/>
            <w:bottom w:val="none" w:sz="0" w:space="0" w:color="auto"/>
            <w:right w:val="none" w:sz="0" w:space="0" w:color="auto"/>
          </w:divBdr>
        </w:div>
      </w:divsChild>
    </w:div>
    <w:div w:id="176698010">
      <w:bodyDiv w:val="1"/>
      <w:marLeft w:val="0"/>
      <w:marRight w:val="0"/>
      <w:marTop w:val="0"/>
      <w:marBottom w:val="0"/>
      <w:divBdr>
        <w:top w:val="none" w:sz="0" w:space="0" w:color="auto"/>
        <w:left w:val="none" w:sz="0" w:space="0" w:color="auto"/>
        <w:bottom w:val="none" w:sz="0" w:space="0" w:color="auto"/>
        <w:right w:val="none" w:sz="0" w:space="0" w:color="auto"/>
      </w:divBdr>
    </w:div>
    <w:div w:id="235021523">
      <w:bodyDiv w:val="1"/>
      <w:marLeft w:val="0"/>
      <w:marRight w:val="0"/>
      <w:marTop w:val="0"/>
      <w:marBottom w:val="0"/>
      <w:divBdr>
        <w:top w:val="none" w:sz="0" w:space="0" w:color="auto"/>
        <w:left w:val="none" w:sz="0" w:space="0" w:color="auto"/>
        <w:bottom w:val="none" w:sz="0" w:space="0" w:color="auto"/>
        <w:right w:val="none" w:sz="0" w:space="0" w:color="auto"/>
      </w:divBdr>
      <w:divsChild>
        <w:div w:id="1426925411">
          <w:marLeft w:val="0"/>
          <w:marRight w:val="0"/>
          <w:marTop w:val="0"/>
          <w:marBottom w:val="0"/>
          <w:divBdr>
            <w:top w:val="none" w:sz="0" w:space="0" w:color="auto"/>
            <w:left w:val="none" w:sz="0" w:space="0" w:color="auto"/>
            <w:bottom w:val="none" w:sz="0" w:space="0" w:color="auto"/>
            <w:right w:val="none" w:sz="0" w:space="0" w:color="auto"/>
          </w:divBdr>
        </w:div>
      </w:divsChild>
    </w:div>
    <w:div w:id="243731796">
      <w:bodyDiv w:val="1"/>
      <w:marLeft w:val="0"/>
      <w:marRight w:val="0"/>
      <w:marTop w:val="0"/>
      <w:marBottom w:val="0"/>
      <w:divBdr>
        <w:top w:val="none" w:sz="0" w:space="0" w:color="auto"/>
        <w:left w:val="none" w:sz="0" w:space="0" w:color="auto"/>
        <w:bottom w:val="none" w:sz="0" w:space="0" w:color="auto"/>
        <w:right w:val="none" w:sz="0" w:space="0" w:color="auto"/>
      </w:divBdr>
      <w:divsChild>
        <w:div w:id="1149981315">
          <w:marLeft w:val="0"/>
          <w:marRight w:val="0"/>
          <w:marTop w:val="0"/>
          <w:marBottom w:val="0"/>
          <w:divBdr>
            <w:top w:val="none" w:sz="0" w:space="0" w:color="auto"/>
            <w:left w:val="none" w:sz="0" w:space="0" w:color="auto"/>
            <w:bottom w:val="none" w:sz="0" w:space="0" w:color="auto"/>
            <w:right w:val="none" w:sz="0" w:space="0" w:color="auto"/>
          </w:divBdr>
        </w:div>
      </w:divsChild>
    </w:div>
    <w:div w:id="250895908">
      <w:bodyDiv w:val="1"/>
      <w:marLeft w:val="0"/>
      <w:marRight w:val="0"/>
      <w:marTop w:val="0"/>
      <w:marBottom w:val="0"/>
      <w:divBdr>
        <w:top w:val="none" w:sz="0" w:space="0" w:color="auto"/>
        <w:left w:val="none" w:sz="0" w:space="0" w:color="auto"/>
        <w:bottom w:val="none" w:sz="0" w:space="0" w:color="auto"/>
        <w:right w:val="none" w:sz="0" w:space="0" w:color="auto"/>
      </w:divBdr>
    </w:div>
    <w:div w:id="256259193">
      <w:bodyDiv w:val="1"/>
      <w:marLeft w:val="0"/>
      <w:marRight w:val="0"/>
      <w:marTop w:val="0"/>
      <w:marBottom w:val="0"/>
      <w:divBdr>
        <w:top w:val="none" w:sz="0" w:space="0" w:color="auto"/>
        <w:left w:val="none" w:sz="0" w:space="0" w:color="auto"/>
        <w:bottom w:val="none" w:sz="0" w:space="0" w:color="auto"/>
        <w:right w:val="none" w:sz="0" w:space="0" w:color="auto"/>
      </w:divBdr>
      <w:divsChild>
        <w:div w:id="1507482284">
          <w:marLeft w:val="0"/>
          <w:marRight w:val="0"/>
          <w:marTop w:val="0"/>
          <w:marBottom w:val="0"/>
          <w:divBdr>
            <w:top w:val="none" w:sz="0" w:space="0" w:color="auto"/>
            <w:left w:val="none" w:sz="0" w:space="0" w:color="auto"/>
            <w:bottom w:val="none" w:sz="0" w:space="0" w:color="auto"/>
            <w:right w:val="none" w:sz="0" w:space="0" w:color="auto"/>
          </w:divBdr>
        </w:div>
      </w:divsChild>
    </w:div>
    <w:div w:id="316961625">
      <w:bodyDiv w:val="1"/>
      <w:marLeft w:val="0"/>
      <w:marRight w:val="0"/>
      <w:marTop w:val="0"/>
      <w:marBottom w:val="0"/>
      <w:divBdr>
        <w:top w:val="none" w:sz="0" w:space="0" w:color="auto"/>
        <w:left w:val="none" w:sz="0" w:space="0" w:color="auto"/>
        <w:bottom w:val="none" w:sz="0" w:space="0" w:color="auto"/>
        <w:right w:val="none" w:sz="0" w:space="0" w:color="auto"/>
      </w:divBdr>
      <w:divsChild>
        <w:div w:id="1297372009">
          <w:marLeft w:val="0"/>
          <w:marRight w:val="0"/>
          <w:marTop w:val="0"/>
          <w:marBottom w:val="0"/>
          <w:divBdr>
            <w:top w:val="none" w:sz="0" w:space="0" w:color="auto"/>
            <w:left w:val="none" w:sz="0" w:space="0" w:color="auto"/>
            <w:bottom w:val="none" w:sz="0" w:space="0" w:color="auto"/>
            <w:right w:val="none" w:sz="0" w:space="0" w:color="auto"/>
          </w:divBdr>
        </w:div>
      </w:divsChild>
    </w:div>
    <w:div w:id="322243747">
      <w:bodyDiv w:val="1"/>
      <w:marLeft w:val="0"/>
      <w:marRight w:val="0"/>
      <w:marTop w:val="0"/>
      <w:marBottom w:val="0"/>
      <w:divBdr>
        <w:top w:val="none" w:sz="0" w:space="0" w:color="auto"/>
        <w:left w:val="none" w:sz="0" w:space="0" w:color="auto"/>
        <w:bottom w:val="none" w:sz="0" w:space="0" w:color="auto"/>
        <w:right w:val="none" w:sz="0" w:space="0" w:color="auto"/>
      </w:divBdr>
    </w:div>
    <w:div w:id="372734582">
      <w:bodyDiv w:val="1"/>
      <w:marLeft w:val="0"/>
      <w:marRight w:val="0"/>
      <w:marTop w:val="0"/>
      <w:marBottom w:val="0"/>
      <w:divBdr>
        <w:top w:val="none" w:sz="0" w:space="0" w:color="auto"/>
        <w:left w:val="none" w:sz="0" w:space="0" w:color="auto"/>
        <w:bottom w:val="none" w:sz="0" w:space="0" w:color="auto"/>
        <w:right w:val="none" w:sz="0" w:space="0" w:color="auto"/>
      </w:divBdr>
    </w:div>
    <w:div w:id="389769922">
      <w:bodyDiv w:val="1"/>
      <w:marLeft w:val="0"/>
      <w:marRight w:val="0"/>
      <w:marTop w:val="0"/>
      <w:marBottom w:val="0"/>
      <w:divBdr>
        <w:top w:val="none" w:sz="0" w:space="0" w:color="auto"/>
        <w:left w:val="none" w:sz="0" w:space="0" w:color="auto"/>
        <w:bottom w:val="none" w:sz="0" w:space="0" w:color="auto"/>
        <w:right w:val="none" w:sz="0" w:space="0" w:color="auto"/>
      </w:divBdr>
    </w:div>
    <w:div w:id="404303564">
      <w:bodyDiv w:val="1"/>
      <w:marLeft w:val="0"/>
      <w:marRight w:val="0"/>
      <w:marTop w:val="0"/>
      <w:marBottom w:val="0"/>
      <w:divBdr>
        <w:top w:val="none" w:sz="0" w:space="0" w:color="auto"/>
        <w:left w:val="none" w:sz="0" w:space="0" w:color="auto"/>
        <w:bottom w:val="none" w:sz="0" w:space="0" w:color="auto"/>
        <w:right w:val="none" w:sz="0" w:space="0" w:color="auto"/>
      </w:divBdr>
      <w:divsChild>
        <w:div w:id="1042250357">
          <w:marLeft w:val="0"/>
          <w:marRight w:val="0"/>
          <w:marTop w:val="0"/>
          <w:marBottom w:val="0"/>
          <w:divBdr>
            <w:top w:val="none" w:sz="0" w:space="0" w:color="auto"/>
            <w:left w:val="none" w:sz="0" w:space="0" w:color="auto"/>
            <w:bottom w:val="none" w:sz="0" w:space="0" w:color="auto"/>
            <w:right w:val="none" w:sz="0" w:space="0" w:color="auto"/>
          </w:divBdr>
        </w:div>
      </w:divsChild>
    </w:div>
    <w:div w:id="416053572">
      <w:bodyDiv w:val="1"/>
      <w:marLeft w:val="0"/>
      <w:marRight w:val="0"/>
      <w:marTop w:val="0"/>
      <w:marBottom w:val="0"/>
      <w:divBdr>
        <w:top w:val="none" w:sz="0" w:space="0" w:color="auto"/>
        <w:left w:val="none" w:sz="0" w:space="0" w:color="auto"/>
        <w:bottom w:val="none" w:sz="0" w:space="0" w:color="auto"/>
        <w:right w:val="none" w:sz="0" w:space="0" w:color="auto"/>
      </w:divBdr>
    </w:div>
    <w:div w:id="416098440">
      <w:bodyDiv w:val="1"/>
      <w:marLeft w:val="0"/>
      <w:marRight w:val="0"/>
      <w:marTop w:val="0"/>
      <w:marBottom w:val="0"/>
      <w:divBdr>
        <w:top w:val="none" w:sz="0" w:space="0" w:color="auto"/>
        <w:left w:val="none" w:sz="0" w:space="0" w:color="auto"/>
        <w:bottom w:val="none" w:sz="0" w:space="0" w:color="auto"/>
        <w:right w:val="none" w:sz="0" w:space="0" w:color="auto"/>
      </w:divBdr>
      <w:divsChild>
        <w:div w:id="136145975">
          <w:marLeft w:val="0"/>
          <w:marRight w:val="0"/>
          <w:marTop w:val="0"/>
          <w:marBottom w:val="0"/>
          <w:divBdr>
            <w:top w:val="none" w:sz="0" w:space="0" w:color="auto"/>
            <w:left w:val="none" w:sz="0" w:space="0" w:color="auto"/>
            <w:bottom w:val="none" w:sz="0" w:space="0" w:color="auto"/>
            <w:right w:val="none" w:sz="0" w:space="0" w:color="auto"/>
          </w:divBdr>
        </w:div>
      </w:divsChild>
    </w:div>
    <w:div w:id="484779512">
      <w:bodyDiv w:val="1"/>
      <w:marLeft w:val="0"/>
      <w:marRight w:val="0"/>
      <w:marTop w:val="0"/>
      <w:marBottom w:val="0"/>
      <w:divBdr>
        <w:top w:val="none" w:sz="0" w:space="0" w:color="auto"/>
        <w:left w:val="none" w:sz="0" w:space="0" w:color="auto"/>
        <w:bottom w:val="none" w:sz="0" w:space="0" w:color="auto"/>
        <w:right w:val="none" w:sz="0" w:space="0" w:color="auto"/>
      </w:divBdr>
      <w:divsChild>
        <w:div w:id="1831826561">
          <w:marLeft w:val="0"/>
          <w:marRight w:val="0"/>
          <w:marTop w:val="0"/>
          <w:marBottom w:val="0"/>
          <w:divBdr>
            <w:top w:val="none" w:sz="0" w:space="0" w:color="auto"/>
            <w:left w:val="none" w:sz="0" w:space="0" w:color="auto"/>
            <w:bottom w:val="none" w:sz="0" w:space="0" w:color="auto"/>
            <w:right w:val="none" w:sz="0" w:space="0" w:color="auto"/>
          </w:divBdr>
        </w:div>
      </w:divsChild>
    </w:div>
    <w:div w:id="531958405">
      <w:bodyDiv w:val="1"/>
      <w:marLeft w:val="0"/>
      <w:marRight w:val="0"/>
      <w:marTop w:val="0"/>
      <w:marBottom w:val="0"/>
      <w:divBdr>
        <w:top w:val="none" w:sz="0" w:space="0" w:color="auto"/>
        <w:left w:val="none" w:sz="0" w:space="0" w:color="auto"/>
        <w:bottom w:val="none" w:sz="0" w:space="0" w:color="auto"/>
        <w:right w:val="none" w:sz="0" w:space="0" w:color="auto"/>
      </w:divBdr>
      <w:divsChild>
        <w:div w:id="1678802246">
          <w:marLeft w:val="0"/>
          <w:marRight w:val="0"/>
          <w:marTop w:val="0"/>
          <w:marBottom w:val="0"/>
          <w:divBdr>
            <w:top w:val="none" w:sz="0" w:space="0" w:color="auto"/>
            <w:left w:val="none" w:sz="0" w:space="0" w:color="auto"/>
            <w:bottom w:val="none" w:sz="0" w:space="0" w:color="auto"/>
            <w:right w:val="none" w:sz="0" w:space="0" w:color="auto"/>
          </w:divBdr>
        </w:div>
      </w:divsChild>
    </w:div>
    <w:div w:id="550114101">
      <w:bodyDiv w:val="1"/>
      <w:marLeft w:val="0"/>
      <w:marRight w:val="0"/>
      <w:marTop w:val="0"/>
      <w:marBottom w:val="0"/>
      <w:divBdr>
        <w:top w:val="none" w:sz="0" w:space="0" w:color="auto"/>
        <w:left w:val="none" w:sz="0" w:space="0" w:color="auto"/>
        <w:bottom w:val="none" w:sz="0" w:space="0" w:color="auto"/>
        <w:right w:val="none" w:sz="0" w:space="0" w:color="auto"/>
      </w:divBdr>
    </w:div>
    <w:div w:id="565411203">
      <w:bodyDiv w:val="1"/>
      <w:marLeft w:val="0"/>
      <w:marRight w:val="0"/>
      <w:marTop w:val="0"/>
      <w:marBottom w:val="0"/>
      <w:divBdr>
        <w:top w:val="none" w:sz="0" w:space="0" w:color="auto"/>
        <w:left w:val="none" w:sz="0" w:space="0" w:color="auto"/>
        <w:bottom w:val="none" w:sz="0" w:space="0" w:color="auto"/>
        <w:right w:val="none" w:sz="0" w:space="0" w:color="auto"/>
      </w:divBdr>
      <w:divsChild>
        <w:div w:id="495463474">
          <w:marLeft w:val="0"/>
          <w:marRight w:val="0"/>
          <w:marTop w:val="0"/>
          <w:marBottom w:val="0"/>
          <w:divBdr>
            <w:top w:val="none" w:sz="0" w:space="0" w:color="auto"/>
            <w:left w:val="none" w:sz="0" w:space="0" w:color="auto"/>
            <w:bottom w:val="none" w:sz="0" w:space="0" w:color="auto"/>
            <w:right w:val="none" w:sz="0" w:space="0" w:color="auto"/>
          </w:divBdr>
        </w:div>
      </w:divsChild>
    </w:div>
    <w:div w:id="584337720">
      <w:bodyDiv w:val="1"/>
      <w:marLeft w:val="0"/>
      <w:marRight w:val="0"/>
      <w:marTop w:val="0"/>
      <w:marBottom w:val="0"/>
      <w:divBdr>
        <w:top w:val="none" w:sz="0" w:space="0" w:color="auto"/>
        <w:left w:val="none" w:sz="0" w:space="0" w:color="auto"/>
        <w:bottom w:val="none" w:sz="0" w:space="0" w:color="auto"/>
        <w:right w:val="none" w:sz="0" w:space="0" w:color="auto"/>
      </w:divBdr>
    </w:div>
    <w:div w:id="630408011">
      <w:bodyDiv w:val="1"/>
      <w:marLeft w:val="0"/>
      <w:marRight w:val="0"/>
      <w:marTop w:val="0"/>
      <w:marBottom w:val="0"/>
      <w:divBdr>
        <w:top w:val="none" w:sz="0" w:space="0" w:color="auto"/>
        <w:left w:val="none" w:sz="0" w:space="0" w:color="auto"/>
        <w:bottom w:val="none" w:sz="0" w:space="0" w:color="auto"/>
        <w:right w:val="none" w:sz="0" w:space="0" w:color="auto"/>
      </w:divBdr>
    </w:div>
    <w:div w:id="653799991">
      <w:bodyDiv w:val="1"/>
      <w:marLeft w:val="0"/>
      <w:marRight w:val="0"/>
      <w:marTop w:val="0"/>
      <w:marBottom w:val="0"/>
      <w:divBdr>
        <w:top w:val="none" w:sz="0" w:space="0" w:color="auto"/>
        <w:left w:val="none" w:sz="0" w:space="0" w:color="auto"/>
        <w:bottom w:val="none" w:sz="0" w:space="0" w:color="auto"/>
        <w:right w:val="none" w:sz="0" w:space="0" w:color="auto"/>
      </w:divBdr>
      <w:divsChild>
        <w:div w:id="198393991">
          <w:marLeft w:val="0"/>
          <w:marRight w:val="0"/>
          <w:marTop w:val="0"/>
          <w:marBottom w:val="0"/>
          <w:divBdr>
            <w:top w:val="none" w:sz="0" w:space="0" w:color="auto"/>
            <w:left w:val="none" w:sz="0" w:space="0" w:color="auto"/>
            <w:bottom w:val="none" w:sz="0" w:space="0" w:color="auto"/>
            <w:right w:val="none" w:sz="0" w:space="0" w:color="auto"/>
          </w:divBdr>
        </w:div>
      </w:divsChild>
    </w:div>
    <w:div w:id="655064381">
      <w:bodyDiv w:val="1"/>
      <w:marLeft w:val="0"/>
      <w:marRight w:val="0"/>
      <w:marTop w:val="0"/>
      <w:marBottom w:val="0"/>
      <w:divBdr>
        <w:top w:val="none" w:sz="0" w:space="0" w:color="auto"/>
        <w:left w:val="none" w:sz="0" w:space="0" w:color="auto"/>
        <w:bottom w:val="none" w:sz="0" w:space="0" w:color="auto"/>
        <w:right w:val="none" w:sz="0" w:space="0" w:color="auto"/>
      </w:divBdr>
    </w:div>
    <w:div w:id="691417024">
      <w:bodyDiv w:val="1"/>
      <w:marLeft w:val="0"/>
      <w:marRight w:val="0"/>
      <w:marTop w:val="0"/>
      <w:marBottom w:val="0"/>
      <w:divBdr>
        <w:top w:val="none" w:sz="0" w:space="0" w:color="auto"/>
        <w:left w:val="none" w:sz="0" w:space="0" w:color="auto"/>
        <w:bottom w:val="none" w:sz="0" w:space="0" w:color="auto"/>
        <w:right w:val="none" w:sz="0" w:space="0" w:color="auto"/>
      </w:divBdr>
    </w:div>
    <w:div w:id="697706446">
      <w:bodyDiv w:val="1"/>
      <w:marLeft w:val="0"/>
      <w:marRight w:val="0"/>
      <w:marTop w:val="0"/>
      <w:marBottom w:val="0"/>
      <w:divBdr>
        <w:top w:val="none" w:sz="0" w:space="0" w:color="auto"/>
        <w:left w:val="none" w:sz="0" w:space="0" w:color="auto"/>
        <w:bottom w:val="none" w:sz="0" w:space="0" w:color="auto"/>
        <w:right w:val="none" w:sz="0" w:space="0" w:color="auto"/>
      </w:divBdr>
      <w:divsChild>
        <w:div w:id="1718822505">
          <w:marLeft w:val="0"/>
          <w:marRight w:val="0"/>
          <w:marTop w:val="0"/>
          <w:marBottom w:val="0"/>
          <w:divBdr>
            <w:top w:val="none" w:sz="0" w:space="0" w:color="auto"/>
            <w:left w:val="none" w:sz="0" w:space="0" w:color="auto"/>
            <w:bottom w:val="none" w:sz="0" w:space="0" w:color="auto"/>
            <w:right w:val="none" w:sz="0" w:space="0" w:color="auto"/>
          </w:divBdr>
        </w:div>
      </w:divsChild>
    </w:div>
    <w:div w:id="714501329">
      <w:bodyDiv w:val="1"/>
      <w:marLeft w:val="0"/>
      <w:marRight w:val="0"/>
      <w:marTop w:val="0"/>
      <w:marBottom w:val="0"/>
      <w:divBdr>
        <w:top w:val="none" w:sz="0" w:space="0" w:color="auto"/>
        <w:left w:val="none" w:sz="0" w:space="0" w:color="auto"/>
        <w:bottom w:val="none" w:sz="0" w:space="0" w:color="auto"/>
        <w:right w:val="none" w:sz="0" w:space="0" w:color="auto"/>
      </w:divBdr>
    </w:div>
    <w:div w:id="786196821">
      <w:bodyDiv w:val="1"/>
      <w:marLeft w:val="0"/>
      <w:marRight w:val="0"/>
      <w:marTop w:val="0"/>
      <w:marBottom w:val="0"/>
      <w:divBdr>
        <w:top w:val="none" w:sz="0" w:space="0" w:color="auto"/>
        <w:left w:val="none" w:sz="0" w:space="0" w:color="auto"/>
        <w:bottom w:val="none" w:sz="0" w:space="0" w:color="auto"/>
        <w:right w:val="none" w:sz="0" w:space="0" w:color="auto"/>
      </w:divBdr>
      <w:divsChild>
        <w:div w:id="1366561818">
          <w:marLeft w:val="0"/>
          <w:marRight w:val="0"/>
          <w:marTop w:val="0"/>
          <w:marBottom w:val="0"/>
          <w:divBdr>
            <w:top w:val="none" w:sz="0" w:space="0" w:color="auto"/>
            <w:left w:val="none" w:sz="0" w:space="0" w:color="auto"/>
            <w:bottom w:val="none" w:sz="0" w:space="0" w:color="auto"/>
            <w:right w:val="none" w:sz="0" w:space="0" w:color="auto"/>
          </w:divBdr>
        </w:div>
      </w:divsChild>
    </w:div>
    <w:div w:id="870383969">
      <w:bodyDiv w:val="1"/>
      <w:marLeft w:val="0"/>
      <w:marRight w:val="0"/>
      <w:marTop w:val="0"/>
      <w:marBottom w:val="0"/>
      <w:divBdr>
        <w:top w:val="none" w:sz="0" w:space="0" w:color="auto"/>
        <w:left w:val="none" w:sz="0" w:space="0" w:color="auto"/>
        <w:bottom w:val="none" w:sz="0" w:space="0" w:color="auto"/>
        <w:right w:val="none" w:sz="0" w:space="0" w:color="auto"/>
      </w:divBdr>
      <w:divsChild>
        <w:div w:id="1764107174">
          <w:marLeft w:val="0"/>
          <w:marRight w:val="0"/>
          <w:marTop w:val="0"/>
          <w:marBottom w:val="0"/>
          <w:divBdr>
            <w:top w:val="none" w:sz="0" w:space="0" w:color="auto"/>
            <w:left w:val="none" w:sz="0" w:space="0" w:color="auto"/>
            <w:bottom w:val="none" w:sz="0" w:space="0" w:color="auto"/>
            <w:right w:val="none" w:sz="0" w:space="0" w:color="auto"/>
          </w:divBdr>
        </w:div>
      </w:divsChild>
    </w:div>
    <w:div w:id="881944258">
      <w:bodyDiv w:val="1"/>
      <w:marLeft w:val="0"/>
      <w:marRight w:val="0"/>
      <w:marTop w:val="0"/>
      <w:marBottom w:val="0"/>
      <w:divBdr>
        <w:top w:val="none" w:sz="0" w:space="0" w:color="auto"/>
        <w:left w:val="none" w:sz="0" w:space="0" w:color="auto"/>
        <w:bottom w:val="none" w:sz="0" w:space="0" w:color="auto"/>
        <w:right w:val="none" w:sz="0" w:space="0" w:color="auto"/>
      </w:divBdr>
    </w:div>
    <w:div w:id="899555654">
      <w:bodyDiv w:val="1"/>
      <w:marLeft w:val="0"/>
      <w:marRight w:val="0"/>
      <w:marTop w:val="0"/>
      <w:marBottom w:val="0"/>
      <w:divBdr>
        <w:top w:val="none" w:sz="0" w:space="0" w:color="auto"/>
        <w:left w:val="none" w:sz="0" w:space="0" w:color="auto"/>
        <w:bottom w:val="none" w:sz="0" w:space="0" w:color="auto"/>
        <w:right w:val="none" w:sz="0" w:space="0" w:color="auto"/>
      </w:divBdr>
      <w:divsChild>
        <w:div w:id="86850939">
          <w:marLeft w:val="0"/>
          <w:marRight w:val="0"/>
          <w:marTop w:val="0"/>
          <w:marBottom w:val="0"/>
          <w:divBdr>
            <w:top w:val="none" w:sz="0" w:space="0" w:color="auto"/>
            <w:left w:val="none" w:sz="0" w:space="0" w:color="auto"/>
            <w:bottom w:val="none" w:sz="0" w:space="0" w:color="auto"/>
            <w:right w:val="none" w:sz="0" w:space="0" w:color="auto"/>
          </w:divBdr>
        </w:div>
      </w:divsChild>
    </w:div>
    <w:div w:id="906912972">
      <w:bodyDiv w:val="1"/>
      <w:marLeft w:val="0"/>
      <w:marRight w:val="0"/>
      <w:marTop w:val="0"/>
      <w:marBottom w:val="0"/>
      <w:divBdr>
        <w:top w:val="none" w:sz="0" w:space="0" w:color="auto"/>
        <w:left w:val="none" w:sz="0" w:space="0" w:color="auto"/>
        <w:bottom w:val="none" w:sz="0" w:space="0" w:color="auto"/>
        <w:right w:val="none" w:sz="0" w:space="0" w:color="auto"/>
      </w:divBdr>
      <w:divsChild>
        <w:div w:id="892546946">
          <w:marLeft w:val="0"/>
          <w:marRight w:val="0"/>
          <w:marTop w:val="0"/>
          <w:marBottom w:val="0"/>
          <w:divBdr>
            <w:top w:val="none" w:sz="0" w:space="0" w:color="auto"/>
            <w:left w:val="none" w:sz="0" w:space="0" w:color="auto"/>
            <w:bottom w:val="none" w:sz="0" w:space="0" w:color="auto"/>
            <w:right w:val="none" w:sz="0" w:space="0" w:color="auto"/>
          </w:divBdr>
        </w:div>
      </w:divsChild>
    </w:div>
    <w:div w:id="938022422">
      <w:bodyDiv w:val="1"/>
      <w:marLeft w:val="0"/>
      <w:marRight w:val="0"/>
      <w:marTop w:val="0"/>
      <w:marBottom w:val="0"/>
      <w:divBdr>
        <w:top w:val="none" w:sz="0" w:space="0" w:color="auto"/>
        <w:left w:val="none" w:sz="0" w:space="0" w:color="auto"/>
        <w:bottom w:val="none" w:sz="0" w:space="0" w:color="auto"/>
        <w:right w:val="none" w:sz="0" w:space="0" w:color="auto"/>
      </w:divBdr>
      <w:divsChild>
        <w:div w:id="181214939">
          <w:marLeft w:val="0"/>
          <w:marRight w:val="0"/>
          <w:marTop w:val="0"/>
          <w:marBottom w:val="0"/>
          <w:divBdr>
            <w:top w:val="none" w:sz="0" w:space="0" w:color="auto"/>
            <w:left w:val="none" w:sz="0" w:space="0" w:color="auto"/>
            <w:bottom w:val="none" w:sz="0" w:space="0" w:color="auto"/>
            <w:right w:val="none" w:sz="0" w:space="0" w:color="auto"/>
          </w:divBdr>
        </w:div>
      </w:divsChild>
    </w:div>
    <w:div w:id="992638138">
      <w:bodyDiv w:val="1"/>
      <w:marLeft w:val="0"/>
      <w:marRight w:val="0"/>
      <w:marTop w:val="0"/>
      <w:marBottom w:val="0"/>
      <w:divBdr>
        <w:top w:val="none" w:sz="0" w:space="0" w:color="auto"/>
        <w:left w:val="none" w:sz="0" w:space="0" w:color="auto"/>
        <w:bottom w:val="none" w:sz="0" w:space="0" w:color="auto"/>
        <w:right w:val="none" w:sz="0" w:space="0" w:color="auto"/>
      </w:divBdr>
    </w:div>
    <w:div w:id="1030842458">
      <w:bodyDiv w:val="1"/>
      <w:marLeft w:val="0"/>
      <w:marRight w:val="0"/>
      <w:marTop w:val="0"/>
      <w:marBottom w:val="0"/>
      <w:divBdr>
        <w:top w:val="none" w:sz="0" w:space="0" w:color="auto"/>
        <w:left w:val="none" w:sz="0" w:space="0" w:color="auto"/>
        <w:bottom w:val="none" w:sz="0" w:space="0" w:color="auto"/>
        <w:right w:val="none" w:sz="0" w:space="0" w:color="auto"/>
      </w:divBdr>
    </w:div>
    <w:div w:id="1056511051">
      <w:bodyDiv w:val="1"/>
      <w:marLeft w:val="0"/>
      <w:marRight w:val="0"/>
      <w:marTop w:val="0"/>
      <w:marBottom w:val="0"/>
      <w:divBdr>
        <w:top w:val="none" w:sz="0" w:space="0" w:color="auto"/>
        <w:left w:val="none" w:sz="0" w:space="0" w:color="auto"/>
        <w:bottom w:val="none" w:sz="0" w:space="0" w:color="auto"/>
        <w:right w:val="none" w:sz="0" w:space="0" w:color="auto"/>
      </w:divBdr>
    </w:div>
    <w:div w:id="1069040980">
      <w:bodyDiv w:val="1"/>
      <w:marLeft w:val="0"/>
      <w:marRight w:val="0"/>
      <w:marTop w:val="0"/>
      <w:marBottom w:val="0"/>
      <w:divBdr>
        <w:top w:val="none" w:sz="0" w:space="0" w:color="auto"/>
        <w:left w:val="none" w:sz="0" w:space="0" w:color="auto"/>
        <w:bottom w:val="none" w:sz="0" w:space="0" w:color="auto"/>
        <w:right w:val="none" w:sz="0" w:space="0" w:color="auto"/>
      </w:divBdr>
    </w:div>
    <w:div w:id="1125738301">
      <w:bodyDiv w:val="1"/>
      <w:marLeft w:val="0"/>
      <w:marRight w:val="0"/>
      <w:marTop w:val="0"/>
      <w:marBottom w:val="0"/>
      <w:divBdr>
        <w:top w:val="none" w:sz="0" w:space="0" w:color="auto"/>
        <w:left w:val="none" w:sz="0" w:space="0" w:color="auto"/>
        <w:bottom w:val="none" w:sz="0" w:space="0" w:color="auto"/>
        <w:right w:val="none" w:sz="0" w:space="0" w:color="auto"/>
      </w:divBdr>
      <w:divsChild>
        <w:div w:id="1894921588">
          <w:marLeft w:val="0"/>
          <w:marRight w:val="0"/>
          <w:marTop w:val="0"/>
          <w:marBottom w:val="0"/>
          <w:divBdr>
            <w:top w:val="none" w:sz="0" w:space="0" w:color="auto"/>
            <w:left w:val="none" w:sz="0" w:space="0" w:color="auto"/>
            <w:bottom w:val="none" w:sz="0" w:space="0" w:color="auto"/>
            <w:right w:val="none" w:sz="0" w:space="0" w:color="auto"/>
          </w:divBdr>
        </w:div>
      </w:divsChild>
    </w:div>
    <w:div w:id="1146046607">
      <w:bodyDiv w:val="1"/>
      <w:marLeft w:val="0"/>
      <w:marRight w:val="0"/>
      <w:marTop w:val="0"/>
      <w:marBottom w:val="0"/>
      <w:divBdr>
        <w:top w:val="none" w:sz="0" w:space="0" w:color="auto"/>
        <w:left w:val="none" w:sz="0" w:space="0" w:color="auto"/>
        <w:bottom w:val="none" w:sz="0" w:space="0" w:color="auto"/>
        <w:right w:val="none" w:sz="0" w:space="0" w:color="auto"/>
      </w:divBdr>
    </w:div>
    <w:div w:id="1173450340">
      <w:bodyDiv w:val="1"/>
      <w:marLeft w:val="0"/>
      <w:marRight w:val="0"/>
      <w:marTop w:val="0"/>
      <w:marBottom w:val="0"/>
      <w:divBdr>
        <w:top w:val="none" w:sz="0" w:space="0" w:color="auto"/>
        <w:left w:val="none" w:sz="0" w:space="0" w:color="auto"/>
        <w:bottom w:val="none" w:sz="0" w:space="0" w:color="auto"/>
        <w:right w:val="none" w:sz="0" w:space="0" w:color="auto"/>
      </w:divBdr>
      <w:divsChild>
        <w:div w:id="226308131">
          <w:marLeft w:val="0"/>
          <w:marRight w:val="0"/>
          <w:marTop w:val="0"/>
          <w:marBottom w:val="0"/>
          <w:divBdr>
            <w:top w:val="none" w:sz="0" w:space="0" w:color="auto"/>
            <w:left w:val="none" w:sz="0" w:space="0" w:color="auto"/>
            <w:bottom w:val="none" w:sz="0" w:space="0" w:color="auto"/>
            <w:right w:val="none" w:sz="0" w:space="0" w:color="auto"/>
          </w:divBdr>
        </w:div>
      </w:divsChild>
    </w:div>
    <w:div w:id="1179539373">
      <w:bodyDiv w:val="1"/>
      <w:marLeft w:val="0"/>
      <w:marRight w:val="0"/>
      <w:marTop w:val="0"/>
      <w:marBottom w:val="0"/>
      <w:divBdr>
        <w:top w:val="none" w:sz="0" w:space="0" w:color="auto"/>
        <w:left w:val="none" w:sz="0" w:space="0" w:color="auto"/>
        <w:bottom w:val="none" w:sz="0" w:space="0" w:color="auto"/>
        <w:right w:val="none" w:sz="0" w:space="0" w:color="auto"/>
      </w:divBdr>
      <w:divsChild>
        <w:div w:id="827096291">
          <w:marLeft w:val="0"/>
          <w:marRight w:val="0"/>
          <w:marTop w:val="0"/>
          <w:marBottom w:val="0"/>
          <w:divBdr>
            <w:top w:val="none" w:sz="0" w:space="0" w:color="auto"/>
            <w:left w:val="none" w:sz="0" w:space="0" w:color="auto"/>
            <w:bottom w:val="none" w:sz="0" w:space="0" w:color="auto"/>
            <w:right w:val="none" w:sz="0" w:space="0" w:color="auto"/>
          </w:divBdr>
        </w:div>
      </w:divsChild>
    </w:div>
    <w:div w:id="1183321753">
      <w:bodyDiv w:val="1"/>
      <w:marLeft w:val="0"/>
      <w:marRight w:val="0"/>
      <w:marTop w:val="0"/>
      <w:marBottom w:val="0"/>
      <w:divBdr>
        <w:top w:val="none" w:sz="0" w:space="0" w:color="auto"/>
        <w:left w:val="none" w:sz="0" w:space="0" w:color="auto"/>
        <w:bottom w:val="none" w:sz="0" w:space="0" w:color="auto"/>
        <w:right w:val="none" w:sz="0" w:space="0" w:color="auto"/>
      </w:divBdr>
      <w:divsChild>
        <w:div w:id="1473599376">
          <w:marLeft w:val="0"/>
          <w:marRight w:val="0"/>
          <w:marTop w:val="0"/>
          <w:marBottom w:val="0"/>
          <w:divBdr>
            <w:top w:val="none" w:sz="0" w:space="0" w:color="auto"/>
            <w:left w:val="none" w:sz="0" w:space="0" w:color="auto"/>
            <w:bottom w:val="none" w:sz="0" w:space="0" w:color="auto"/>
            <w:right w:val="none" w:sz="0" w:space="0" w:color="auto"/>
          </w:divBdr>
        </w:div>
      </w:divsChild>
    </w:div>
    <w:div w:id="1213153950">
      <w:bodyDiv w:val="1"/>
      <w:marLeft w:val="0"/>
      <w:marRight w:val="0"/>
      <w:marTop w:val="0"/>
      <w:marBottom w:val="0"/>
      <w:divBdr>
        <w:top w:val="none" w:sz="0" w:space="0" w:color="auto"/>
        <w:left w:val="none" w:sz="0" w:space="0" w:color="auto"/>
        <w:bottom w:val="none" w:sz="0" w:space="0" w:color="auto"/>
        <w:right w:val="none" w:sz="0" w:space="0" w:color="auto"/>
      </w:divBdr>
    </w:div>
    <w:div w:id="1214343560">
      <w:bodyDiv w:val="1"/>
      <w:marLeft w:val="0"/>
      <w:marRight w:val="0"/>
      <w:marTop w:val="0"/>
      <w:marBottom w:val="0"/>
      <w:divBdr>
        <w:top w:val="none" w:sz="0" w:space="0" w:color="auto"/>
        <w:left w:val="none" w:sz="0" w:space="0" w:color="auto"/>
        <w:bottom w:val="none" w:sz="0" w:space="0" w:color="auto"/>
        <w:right w:val="none" w:sz="0" w:space="0" w:color="auto"/>
      </w:divBdr>
    </w:div>
    <w:div w:id="1231960770">
      <w:bodyDiv w:val="1"/>
      <w:marLeft w:val="0"/>
      <w:marRight w:val="0"/>
      <w:marTop w:val="0"/>
      <w:marBottom w:val="0"/>
      <w:divBdr>
        <w:top w:val="none" w:sz="0" w:space="0" w:color="auto"/>
        <w:left w:val="none" w:sz="0" w:space="0" w:color="auto"/>
        <w:bottom w:val="none" w:sz="0" w:space="0" w:color="auto"/>
        <w:right w:val="none" w:sz="0" w:space="0" w:color="auto"/>
      </w:divBdr>
    </w:div>
    <w:div w:id="1244995096">
      <w:bodyDiv w:val="1"/>
      <w:marLeft w:val="0"/>
      <w:marRight w:val="0"/>
      <w:marTop w:val="0"/>
      <w:marBottom w:val="0"/>
      <w:divBdr>
        <w:top w:val="none" w:sz="0" w:space="0" w:color="auto"/>
        <w:left w:val="none" w:sz="0" w:space="0" w:color="auto"/>
        <w:bottom w:val="none" w:sz="0" w:space="0" w:color="auto"/>
        <w:right w:val="none" w:sz="0" w:space="0" w:color="auto"/>
      </w:divBdr>
    </w:div>
    <w:div w:id="1279796903">
      <w:bodyDiv w:val="1"/>
      <w:marLeft w:val="0"/>
      <w:marRight w:val="0"/>
      <w:marTop w:val="0"/>
      <w:marBottom w:val="0"/>
      <w:divBdr>
        <w:top w:val="none" w:sz="0" w:space="0" w:color="auto"/>
        <w:left w:val="none" w:sz="0" w:space="0" w:color="auto"/>
        <w:bottom w:val="none" w:sz="0" w:space="0" w:color="auto"/>
        <w:right w:val="none" w:sz="0" w:space="0" w:color="auto"/>
      </w:divBdr>
    </w:div>
    <w:div w:id="1362707703">
      <w:bodyDiv w:val="1"/>
      <w:marLeft w:val="0"/>
      <w:marRight w:val="0"/>
      <w:marTop w:val="0"/>
      <w:marBottom w:val="0"/>
      <w:divBdr>
        <w:top w:val="none" w:sz="0" w:space="0" w:color="auto"/>
        <w:left w:val="none" w:sz="0" w:space="0" w:color="auto"/>
        <w:bottom w:val="none" w:sz="0" w:space="0" w:color="auto"/>
        <w:right w:val="none" w:sz="0" w:space="0" w:color="auto"/>
      </w:divBdr>
    </w:div>
    <w:div w:id="1406534219">
      <w:bodyDiv w:val="1"/>
      <w:marLeft w:val="0"/>
      <w:marRight w:val="0"/>
      <w:marTop w:val="0"/>
      <w:marBottom w:val="0"/>
      <w:divBdr>
        <w:top w:val="none" w:sz="0" w:space="0" w:color="auto"/>
        <w:left w:val="none" w:sz="0" w:space="0" w:color="auto"/>
        <w:bottom w:val="none" w:sz="0" w:space="0" w:color="auto"/>
        <w:right w:val="none" w:sz="0" w:space="0" w:color="auto"/>
      </w:divBdr>
    </w:div>
    <w:div w:id="1431464558">
      <w:bodyDiv w:val="1"/>
      <w:marLeft w:val="0"/>
      <w:marRight w:val="0"/>
      <w:marTop w:val="0"/>
      <w:marBottom w:val="0"/>
      <w:divBdr>
        <w:top w:val="none" w:sz="0" w:space="0" w:color="auto"/>
        <w:left w:val="none" w:sz="0" w:space="0" w:color="auto"/>
        <w:bottom w:val="none" w:sz="0" w:space="0" w:color="auto"/>
        <w:right w:val="none" w:sz="0" w:space="0" w:color="auto"/>
      </w:divBdr>
      <w:divsChild>
        <w:div w:id="1446148981">
          <w:marLeft w:val="0"/>
          <w:marRight w:val="0"/>
          <w:marTop w:val="0"/>
          <w:marBottom w:val="0"/>
          <w:divBdr>
            <w:top w:val="none" w:sz="0" w:space="0" w:color="auto"/>
            <w:left w:val="none" w:sz="0" w:space="0" w:color="auto"/>
            <w:bottom w:val="none" w:sz="0" w:space="0" w:color="auto"/>
            <w:right w:val="none" w:sz="0" w:space="0" w:color="auto"/>
          </w:divBdr>
        </w:div>
      </w:divsChild>
    </w:div>
    <w:div w:id="1439178804">
      <w:bodyDiv w:val="1"/>
      <w:marLeft w:val="0"/>
      <w:marRight w:val="0"/>
      <w:marTop w:val="0"/>
      <w:marBottom w:val="0"/>
      <w:divBdr>
        <w:top w:val="none" w:sz="0" w:space="0" w:color="auto"/>
        <w:left w:val="none" w:sz="0" w:space="0" w:color="auto"/>
        <w:bottom w:val="none" w:sz="0" w:space="0" w:color="auto"/>
        <w:right w:val="none" w:sz="0" w:space="0" w:color="auto"/>
      </w:divBdr>
      <w:divsChild>
        <w:div w:id="959796189">
          <w:marLeft w:val="0"/>
          <w:marRight w:val="0"/>
          <w:marTop w:val="0"/>
          <w:marBottom w:val="0"/>
          <w:divBdr>
            <w:top w:val="none" w:sz="0" w:space="0" w:color="auto"/>
            <w:left w:val="none" w:sz="0" w:space="0" w:color="auto"/>
            <w:bottom w:val="none" w:sz="0" w:space="0" w:color="auto"/>
            <w:right w:val="none" w:sz="0" w:space="0" w:color="auto"/>
          </w:divBdr>
        </w:div>
      </w:divsChild>
    </w:div>
    <w:div w:id="1484160751">
      <w:bodyDiv w:val="1"/>
      <w:marLeft w:val="0"/>
      <w:marRight w:val="0"/>
      <w:marTop w:val="0"/>
      <w:marBottom w:val="0"/>
      <w:divBdr>
        <w:top w:val="none" w:sz="0" w:space="0" w:color="auto"/>
        <w:left w:val="none" w:sz="0" w:space="0" w:color="auto"/>
        <w:bottom w:val="none" w:sz="0" w:space="0" w:color="auto"/>
        <w:right w:val="none" w:sz="0" w:space="0" w:color="auto"/>
      </w:divBdr>
    </w:div>
    <w:div w:id="1585870039">
      <w:bodyDiv w:val="1"/>
      <w:marLeft w:val="0"/>
      <w:marRight w:val="0"/>
      <w:marTop w:val="0"/>
      <w:marBottom w:val="0"/>
      <w:divBdr>
        <w:top w:val="none" w:sz="0" w:space="0" w:color="auto"/>
        <w:left w:val="none" w:sz="0" w:space="0" w:color="auto"/>
        <w:bottom w:val="none" w:sz="0" w:space="0" w:color="auto"/>
        <w:right w:val="none" w:sz="0" w:space="0" w:color="auto"/>
      </w:divBdr>
    </w:div>
    <w:div w:id="1615744080">
      <w:bodyDiv w:val="1"/>
      <w:marLeft w:val="0"/>
      <w:marRight w:val="0"/>
      <w:marTop w:val="0"/>
      <w:marBottom w:val="0"/>
      <w:divBdr>
        <w:top w:val="none" w:sz="0" w:space="0" w:color="auto"/>
        <w:left w:val="none" w:sz="0" w:space="0" w:color="auto"/>
        <w:bottom w:val="none" w:sz="0" w:space="0" w:color="auto"/>
        <w:right w:val="none" w:sz="0" w:space="0" w:color="auto"/>
      </w:divBdr>
    </w:div>
    <w:div w:id="1618759521">
      <w:bodyDiv w:val="1"/>
      <w:marLeft w:val="0"/>
      <w:marRight w:val="0"/>
      <w:marTop w:val="0"/>
      <w:marBottom w:val="0"/>
      <w:divBdr>
        <w:top w:val="none" w:sz="0" w:space="0" w:color="auto"/>
        <w:left w:val="none" w:sz="0" w:space="0" w:color="auto"/>
        <w:bottom w:val="none" w:sz="0" w:space="0" w:color="auto"/>
        <w:right w:val="none" w:sz="0" w:space="0" w:color="auto"/>
      </w:divBdr>
      <w:divsChild>
        <w:div w:id="1615555400">
          <w:marLeft w:val="0"/>
          <w:marRight w:val="0"/>
          <w:marTop w:val="0"/>
          <w:marBottom w:val="0"/>
          <w:divBdr>
            <w:top w:val="none" w:sz="0" w:space="0" w:color="auto"/>
            <w:left w:val="none" w:sz="0" w:space="0" w:color="auto"/>
            <w:bottom w:val="none" w:sz="0" w:space="0" w:color="auto"/>
            <w:right w:val="none" w:sz="0" w:space="0" w:color="auto"/>
          </w:divBdr>
        </w:div>
      </w:divsChild>
    </w:div>
    <w:div w:id="1656685288">
      <w:bodyDiv w:val="1"/>
      <w:marLeft w:val="0"/>
      <w:marRight w:val="0"/>
      <w:marTop w:val="0"/>
      <w:marBottom w:val="0"/>
      <w:divBdr>
        <w:top w:val="none" w:sz="0" w:space="0" w:color="auto"/>
        <w:left w:val="none" w:sz="0" w:space="0" w:color="auto"/>
        <w:bottom w:val="none" w:sz="0" w:space="0" w:color="auto"/>
        <w:right w:val="none" w:sz="0" w:space="0" w:color="auto"/>
      </w:divBdr>
    </w:div>
    <w:div w:id="1660695442">
      <w:bodyDiv w:val="1"/>
      <w:marLeft w:val="0"/>
      <w:marRight w:val="0"/>
      <w:marTop w:val="0"/>
      <w:marBottom w:val="0"/>
      <w:divBdr>
        <w:top w:val="none" w:sz="0" w:space="0" w:color="auto"/>
        <w:left w:val="none" w:sz="0" w:space="0" w:color="auto"/>
        <w:bottom w:val="none" w:sz="0" w:space="0" w:color="auto"/>
        <w:right w:val="none" w:sz="0" w:space="0" w:color="auto"/>
      </w:divBdr>
    </w:div>
    <w:div w:id="1698266521">
      <w:bodyDiv w:val="1"/>
      <w:marLeft w:val="0"/>
      <w:marRight w:val="0"/>
      <w:marTop w:val="0"/>
      <w:marBottom w:val="0"/>
      <w:divBdr>
        <w:top w:val="none" w:sz="0" w:space="0" w:color="auto"/>
        <w:left w:val="none" w:sz="0" w:space="0" w:color="auto"/>
        <w:bottom w:val="none" w:sz="0" w:space="0" w:color="auto"/>
        <w:right w:val="none" w:sz="0" w:space="0" w:color="auto"/>
      </w:divBdr>
      <w:divsChild>
        <w:div w:id="209847916">
          <w:marLeft w:val="0"/>
          <w:marRight w:val="0"/>
          <w:marTop w:val="0"/>
          <w:marBottom w:val="0"/>
          <w:divBdr>
            <w:top w:val="none" w:sz="0" w:space="0" w:color="auto"/>
            <w:left w:val="none" w:sz="0" w:space="0" w:color="auto"/>
            <w:bottom w:val="none" w:sz="0" w:space="0" w:color="auto"/>
            <w:right w:val="none" w:sz="0" w:space="0" w:color="auto"/>
          </w:divBdr>
        </w:div>
      </w:divsChild>
    </w:div>
    <w:div w:id="1702781096">
      <w:bodyDiv w:val="1"/>
      <w:marLeft w:val="0"/>
      <w:marRight w:val="0"/>
      <w:marTop w:val="0"/>
      <w:marBottom w:val="0"/>
      <w:divBdr>
        <w:top w:val="none" w:sz="0" w:space="0" w:color="auto"/>
        <w:left w:val="none" w:sz="0" w:space="0" w:color="auto"/>
        <w:bottom w:val="none" w:sz="0" w:space="0" w:color="auto"/>
        <w:right w:val="none" w:sz="0" w:space="0" w:color="auto"/>
      </w:divBdr>
    </w:div>
    <w:div w:id="1767310698">
      <w:bodyDiv w:val="1"/>
      <w:marLeft w:val="0"/>
      <w:marRight w:val="0"/>
      <w:marTop w:val="0"/>
      <w:marBottom w:val="0"/>
      <w:divBdr>
        <w:top w:val="none" w:sz="0" w:space="0" w:color="auto"/>
        <w:left w:val="none" w:sz="0" w:space="0" w:color="auto"/>
        <w:bottom w:val="none" w:sz="0" w:space="0" w:color="auto"/>
        <w:right w:val="none" w:sz="0" w:space="0" w:color="auto"/>
      </w:divBdr>
    </w:div>
    <w:div w:id="1775438982">
      <w:bodyDiv w:val="1"/>
      <w:marLeft w:val="0"/>
      <w:marRight w:val="0"/>
      <w:marTop w:val="0"/>
      <w:marBottom w:val="0"/>
      <w:divBdr>
        <w:top w:val="none" w:sz="0" w:space="0" w:color="auto"/>
        <w:left w:val="none" w:sz="0" w:space="0" w:color="auto"/>
        <w:bottom w:val="none" w:sz="0" w:space="0" w:color="auto"/>
        <w:right w:val="none" w:sz="0" w:space="0" w:color="auto"/>
      </w:divBdr>
    </w:div>
    <w:div w:id="1820222518">
      <w:bodyDiv w:val="1"/>
      <w:marLeft w:val="0"/>
      <w:marRight w:val="0"/>
      <w:marTop w:val="0"/>
      <w:marBottom w:val="0"/>
      <w:divBdr>
        <w:top w:val="none" w:sz="0" w:space="0" w:color="auto"/>
        <w:left w:val="none" w:sz="0" w:space="0" w:color="auto"/>
        <w:bottom w:val="none" w:sz="0" w:space="0" w:color="auto"/>
        <w:right w:val="none" w:sz="0" w:space="0" w:color="auto"/>
      </w:divBdr>
    </w:div>
    <w:div w:id="1853837016">
      <w:bodyDiv w:val="1"/>
      <w:marLeft w:val="0"/>
      <w:marRight w:val="0"/>
      <w:marTop w:val="0"/>
      <w:marBottom w:val="0"/>
      <w:divBdr>
        <w:top w:val="none" w:sz="0" w:space="0" w:color="auto"/>
        <w:left w:val="none" w:sz="0" w:space="0" w:color="auto"/>
        <w:bottom w:val="none" w:sz="0" w:space="0" w:color="auto"/>
        <w:right w:val="none" w:sz="0" w:space="0" w:color="auto"/>
      </w:divBdr>
      <w:divsChild>
        <w:div w:id="1933126769">
          <w:marLeft w:val="0"/>
          <w:marRight w:val="0"/>
          <w:marTop w:val="0"/>
          <w:marBottom w:val="0"/>
          <w:divBdr>
            <w:top w:val="none" w:sz="0" w:space="0" w:color="auto"/>
            <w:left w:val="none" w:sz="0" w:space="0" w:color="auto"/>
            <w:bottom w:val="none" w:sz="0" w:space="0" w:color="auto"/>
            <w:right w:val="none" w:sz="0" w:space="0" w:color="auto"/>
          </w:divBdr>
        </w:div>
      </w:divsChild>
    </w:div>
    <w:div w:id="1878275728">
      <w:bodyDiv w:val="1"/>
      <w:marLeft w:val="0"/>
      <w:marRight w:val="0"/>
      <w:marTop w:val="0"/>
      <w:marBottom w:val="0"/>
      <w:divBdr>
        <w:top w:val="none" w:sz="0" w:space="0" w:color="auto"/>
        <w:left w:val="none" w:sz="0" w:space="0" w:color="auto"/>
        <w:bottom w:val="none" w:sz="0" w:space="0" w:color="auto"/>
        <w:right w:val="none" w:sz="0" w:space="0" w:color="auto"/>
      </w:divBdr>
      <w:divsChild>
        <w:div w:id="608390459">
          <w:marLeft w:val="0"/>
          <w:marRight w:val="0"/>
          <w:marTop w:val="0"/>
          <w:marBottom w:val="0"/>
          <w:divBdr>
            <w:top w:val="none" w:sz="0" w:space="0" w:color="auto"/>
            <w:left w:val="none" w:sz="0" w:space="0" w:color="auto"/>
            <w:bottom w:val="none" w:sz="0" w:space="0" w:color="auto"/>
            <w:right w:val="none" w:sz="0" w:space="0" w:color="auto"/>
          </w:divBdr>
        </w:div>
      </w:divsChild>
    </w:div>
    <w:div w:id="1888838885">
      <w:bodyDiv w:val="1"/>
      <w:marLeft w:val="0"/>
      <w:marRight w:val="0"/>
      <w:marTop w:val="0"/>
      <w:marBottom w:val="0"/>
      <w:divBdr>
        <w:top w:val="none" w:sz="0" w:space="0" w:color="auto"/>
        <w:left w:val="none" w:sz="0" w:space="0" w:color="auto"/>
        <w:bottom w:val="none" w:sz="0" w:space="0" w:color="auto"/>
        <w:right w:val="none" w:sz="0" w:space="0" w:color="auto"/>
      </w:divBdr>
    </w:div>
    <w:div w:id="1934431006">
      <w:bodyDiv w:val="1"/>
      <w:marLeft w:val="0"/>
      <w:marRight w:val="0"/>
      <w:marTop w:val="0"/>
      <w:marBottom w:val="0"/>
      <w:divBdr>
        <w:top w:val="none" w:sz="0" w:space="0" w:color="auto"/>
        <w:left w:val="none" w:sz="0" w:space="0" w:color="auto"/>
        <w:bottom w:val="none" w:sz="0" w:space="0" w:color="auto"/>
        <w:right w:val="none" w:sz="0" w:space="0" w:color="auto"/>
      </w:divBdr>
    </w:div>
    <w:div w:id="1937202370">
      <w:bodyDiv w:val="1"/>
      <w:marLeft w:val="0"/>
      <w:marRight w:val="0"/>
      <w:marTop w:val="0"/>
      <w:marBottom w:val="0"/>
      <w:divBdr>
        <w:top w:val="none" w:sz="0" w:space="0" w:color="auto"/>
        <w:left w:val="none" w:sz="0" w:space="0" w:color="auto"/>
        <w:bottom w:val="none" w:sz="0" w:space="0" w:color="auto"/>
        <w:right w:val="none" w:sz="0" w:space="0" w:color="auto"/>
      </w:divBdr>
      <w:divsChild>
        <w:div w:id="1353384996">
          <w:marLeft w:val="0"/>
          <w:marRight w:val="0"/>
          <w:marTop w:val="0"/>
          <w:marBottom w:val="0"/>
          <w:divBdr>
            <w:top w:val="none" w:sz="0" w:space="0" w:color="auto"/>
            <w:left w:val="none" w:sz="0" w:space="0" w:color="auto"/>
            <w:bottom w:val="none" w:sz="0" w:space="0" w:color="auto"/>
            <w:right w:val="none" w:sz="0" w:space="0" w:color="auto"/>
          </w:divBdr>
        </w:div>
      </w:divsChild>
    </w:div>
    <w:div w:id="1952055397">
      <w:bodyDiv w:val="1"/>
      <w:marLeft w:val="0"/>
      <w:marRight w:val="0"/>
      <w:marTop w:val="0"/>
      <w:marBottom w:val="0"/>
      <w:divBdr>
        <w:top w:val="none" w:sz="0" w:space="0" w:color="auto"/>
        <w:left w:val="none" w:sz="0" w:space="0" w:color="auto"/>
        <w:bottom w:val="none" w:sz="0" w:space="0" w:color="auto"/>
        <w:right w:val="none" w:sz="0" w:space="0" w:color="auto"/>
      </w:divBdr>
      <w:divsChild>
        <w:div w:id="1712144074">
          <w:marLeft w:val="0"/>
          <w:marRight w:val="0"/>
          <w:marTop w:val="0"/>
          <w:marBottom w:val="0"/>
          <w:divBdr>
            <w:top w:val="none" w:sz="0" w:space="0" w:color="auto"/>
            <w:left w:val="none" w:sz="0" w:space="0" w:color="auto"/>
            <w:bottom w:val="none" w:sz="0" w:space="0" w:color="auto"/>
            <w:right w:val="none" w:sz="0" w:space="0" w:color="auto"/>
          </w:divBdr>
        </w:div>
      </w:divsChild>
    </w:div>
    <w:div w:id="2000108143">
      <w:bodyDiv w:val="1"/>
      <w:marLeft w:val="0"/>
      <w:marRight w:val="0"/>
      <w:marTop w:val="0"/>
      <w:marBottom w:val="0"/>
      <w:divBdr>
        <w:top w:val="none" w:sz="0" w:space="0" w:color="auto"/>
        <w:left w:val="none" w:sz="0" w:space="0" w:color="auto"/>
        <w:bottom w:val="none" w:sz="0" w:space="0" w:color="auto"/>
        <w:right w:val="none" w:sz="0" w:space="0" w:color="auto"/>
      </w:divBdr>
    </w:div>
    <w:div w:id="2024892556">
      <w:bodyDiv w:val="1"/>
      <w:marLeft w:val="0"/>
      <w:marRight w:val="0"/>
      <w:marTop w:val="0"/>
      <w:marBottom w:val="0"/>
      <w:divBdr>
        <w:top w:val="none" w:sz="0" w:space="0" w:color="auto"/>
        <w:left w:val="none" w:sz="0" w:space="0" w:color="auto"/>
        <w:bottom w:val="none" w:sz="0" w:space="0" w:color="auto"/>
        <w:right w:val="none" w:sz="0" w:space="0" w:color="auto"/>
      </w:divBdr>
      <w:divsChild>
        <w:div w:id="171066226">
          <w:marLeft w:val="0"/>
          <w:marRight w:val="0"/>
          <w:marTop w:val="0"/>
          <w:marBottom w:val="0"/>
          <w:divBdr>
            <w:top w:val="none" w:sz="0" w:space="0" w:color="auto"/>
            <w:left w:val="none" w:sz="0" w:space="0" w:color="auto"/>
            <w:bottom w:val="none" w:sz="0" w:space="0" w:color="auto"/>
            <w:right w:val="none" w:sz="0" w:space="0" w:color="auto"/>
          </w:divBdr>
        </w:div>
      </w:divsChild>
    </w:div>
    <w:div w:id="2034728120">
      <w:bodyDiv w:val="1"/>
      <w:marLeft w:val="0"/>
      <w:marRight w:val="0"/>
      <w:marTop w:val="0"/>
      <w:marBottom w:val="0"/>
      <w:divBdr>
        <w:top w:val="none" w:sz="0" w:space="0" w:color="auto"/>
        <w:left w:val="none" w:sz="0" w:space="0" w:color="auto"/>
        <w:bottom w:val="none" w:sz="0" w:space="0" w:color="auto"/>
        <w:right w:val="none" w:sz="0" w:space="0" w:color="auto"/>
      </w:divBdr>
      <w:divsChild>
        <w:div w:id="1216816627">
          <w:marLeft w:val="0"/>
          <w:marRight w:val="0"/>
          <w:marTop w:val="0"/>
          <w:marBottom w:val="0"/>
          <w:divBdr>
            <w:top w:val="none" w:sz="0" w:space="0" w:color="auto"/>
            <w:left w:val="none" w:sz="0" w:space="0" w:color="auto"/>
            <w:bottom w:val="none" w:sz="0" w:space="0" w:color="auto"/>
            <w:right w:val="none" w:sz="0" w:space="0" w:color="auto"/>
          </w:divBdr>
        </w:div>
      </w:divsChild>
    </w:div>
    <w:div w:id="2039307482">
      <w:bodyDiv w:val="1"/>
      <w:marLeft w:val="0"/>
      <w:marRight w:val="0"/>
      <w:marTop w:val="0"/>
      <w:marBottom w:val="0"/>
      <w:divBdr>
        <w:top w:val="none" w:sz="0" w:space="0" w:color="auto"/>
        <w:left w:val="none" w:sz="0" w:space="0" w:color="auto"/>
        <w:bottom w:val="none" w:sz="0" w:space="0" w:color="auto"/>
        <w:right w:val="none" w:sz="0" w:space="0" w:color="auto"/>
      </w:divBdr>
    </w:div>
    <w:div w:id="2103992059">
      <w:bodyDiv w:val="1"/>
      <w:marLeft w:val="0"/>
      <w:marRight w:val="0"/>
      <w:marTop w:val="0"/>
      <w:marBottom w:val="0"/>
      <w:divBdr>
        <w:top w:val="none" w:sz="0" w:space="0" w:color="auto"/>
        <w:left w:val="none" w:sz="0" w:space="0" w:color="auto"/>
        <w:bottom w:val="none" w:sz="0" w:space="0" w:color="auto"/>
        <w:right w:val="none" w:sz="0" w:space="0" w:color="auto"/>
      </w:divBdr>
    </w:div>
    <w:div w:id="2124687872">
      <w:bodyDiv w:val="1"/>
      <w:marLeft w:val="0"/>
      <w:marRight w:val="0"/>
      <w:marTop w:val="0"/>
      <w:marBottom w:val="0"/>
      <w:divBdr>
        <w:top w:val="none" w:sz="0" w:space="0" w:color="auto"/>
        <w:left w:val="none" w:sz="0" w:space="0" w:color="auto"/>
        <w:bottom w:val="none" w:sz="0" w:space="0" w:color="auto"/>
        <w:right w:val="none" w:sz="0" w:space="0" w:color="auto"/>
      </w:divBdr>
      <w:divsChild>
        <w:div w:id="5584418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customXml" Target="../customXml/item4.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customXml" Target="../customXml/item3.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customXml" Target="../customXml/item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8FC48B4661F9048BA83D23009E0EB16"/>
        <w:category>
          <w:name w:val="General"/>
          <w:gallery w:val="placeholder"/>
        </w:category>
        <w:types>
          <w:type w:val="bbPlcHdr"/>
        </w:types>
        <w:behaviors>
          <w:behavior w:val="content"/>
        </w:behaviors>
        <w:guid w:val="{B86E448D-1B9F-C64A-BB55-4A554F34790A}"/>
      </w:docPartPr>
      <w:docPartBody>
        <w:p w:rsidR="00577098" w:rsidRDefault="00DA59C0" w:rsidP="00DA59C0">
          <w:pPr>
            <w:pStyle w:val="E8FC48B4661F9048BA83D23009E0EB16"/>
          </w:pPr>
          <w:r>
            <w:rPr>
              <w:color w:val="156082" w:themeColor="accent1"/>
            </w:rPr>
            <w:t>[Document title]</w:t>
          </w:r>
        </w:p>
      </w:docPartBody>
    </w:docPart>
    <w:docPart>
      <w:docPartPr>
        <w:name w:val="679B13FECEAF284D974B09B288649424"/>
        <w:category>
          <w:name w:val="General"/>
          <w:gallery w:val="placeholder"/>
        </w:category>
        <w:types>
          <w:type w:val="bbPlcHdr"/>
        </w:types>
        <w:behaviors>
          <w:behavior w:val="content"/>
        </w:behaviors>
        <w:guid w:val="{57CB290C-A944-1A4C-BFB9-2DBE2BD21238}"/>
      </w:docPartPr>
      <w:docPartBody>
        <w:p w:rsidR="00577098" w:rsidRDefault="00DA59C0" w:rsidP="00DA59C0">
          <w:pPr>
            <w:pStyle w:val="679B13FECEAF284D974B09B288649424"/>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9C0"/>
    <w:rsid w:val="000045F6"/>
    <w:rsid w:val="0006442A"/>
    <w:rsid w:val="00066372"/>
    <w:rsid w:val="001A3538"/>
    <w:rsid w:val="0051717C"/>
    <w:rsid w:val="00577098"/>
    <w:rsid w:val="0059588E"/>
    <w:rsid w:val="00600BC0"/>
    <w:rsid w:val="008237BC"/>
    <w:rsid w:val="00A12767"/>
    <w:rsid w:val="00A64D66"/>
    <w:rsid w:val="00AB109A"/>
    <w:rsid w:val="00B06A91"/>
    <w:rsid w:val="00C440DF"/>
    <w:rsid w:val="00C94ACE"/>
    <w:rsid w:val="00DA5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FC48B4661F9048BA83D23009E0EB16">
    <w:name w:val="E8FC48B4661F9048BA83D23009E0EB16"/>
    <w:rsid w:val="00DA59C0"/>
  </w:style>
  <w:style w:type="paragraph" w:customStyle="1" w:styleId="679B13FECEAF284D974B09B288649424">
    <w:name w:val="679B13FECEAF284D974B09B288649424"/>
    <w:rsid w:val="00DA59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C7472DC-BC15-0A4C-9EB3-F8C89F7E14C6}">
  <ds:schemaRefs>
    <ds:schemaRef ds:uri="http://schemas.openxmlformats.org/officeDocument/2006/bibliography"/>
  </ds:schemaRefs>
</ds:datastoreItem>
</file>

<file path=customXml/itemProps2.xml><?xml version="1.0" encoding="utf-8"?>
<ds:datastoreItem xmlns:ds="http://schemas.openxmlformats.org/officeDocument/2006/customXml" ds:itemID="{CAFB6969-5573-48E3-89C4-8F6AF09131C4}"/>
</file>

<file path=customXml/itemProps3.xml><?xml version="1.0" encoding="utf-8"?>
<ds:datastoreItem xmlns:ds="http://schemas.openxmlformats.org/officeDocument/2006/customXml" ds:itemID="{B101E6DF-1C13-4D9E-9FAA-C11CDEBD2D1C}"/>
</file>

<file path=customXml/itemProps4.xml><?xml version="1.0" encoding="utf-8"?>
<ds:datastoreItem xmlns:ds="http://schemas.openxmlformats.org/officeDocument/2006/customXml" ds:itemID="{E444E969-FC9D-4EF9-AE34-CF5EDF32C137}"/>
</file>

<file path=docProps/app.xml><?xml version="1.0" encoding="utf-8"?>
<Properties xmlns="http://schemas.openxmlformats.org/officeDocument/2006/extended-properties" xmlns:vt="http://schemas.openxmlformats.org/officeDocument/2006/docPropsVTypes">
  <Template>Normal.dotm</Template>
  <TotalTime>276</TotalTime>
  <Pages>22</Pages>
  <Words>4489</Words>
  <Characters>25589</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Electronic Blind Assist Cane Final Report</vt:lpstr>
    </vt:vector>
  </TitlesOfParts>
  <Company/>
  <LinksUpToDate>false</LinksUpToDate>
  <CharactersWithSpaces>30018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 Blind Assist Cane Final Report</dc:title>
  <dc:subject/>
  <dc:creator>Dylan Jones</dc:creator>
  <cp:keywords/>
  <dc:description/>
  <cp:lastModifiedBy>Dylan Jones</cp:lastModifiedBy>
  <cp:revision>69</cp:revision>
  <dcterms:created xsi:type="dcterms:W3CDTF">2026-04-19T15:45:00Z</dcterms:created>
  <dcterms:modified xsi:type="dcterms:W3CDTF">2026-05-26T12:04:00Z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