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7A56" w:rsidRPr="00BD385F" w:rsidRDefault="00E37A56" w:rsidP="00C33E51">
      <w:pPr>
        <w:spacing w:line="360" w:lineRule="auto"/>
        <w:rPr>
          <w:rFonts w:ascii="Arial" w:hAnsi="Arial" w:cs="Arial"/>
          <w:sz w:val="24"/>
          <w:szCs w:val="24"/>
        </w:rPr>
      </w:pPr>
      <w:r w:rsidRPr="00BD385F">
        <w:rPr>
          <w:rFonts w:ascii="Arial" w:hAnsi="Arial" w:cs="Arial"/>
          <w:sz w:val="24"/>
          <w:szCs w:val="24"/>
        </w:rPr>
        <w:t>Nicola Dunn</w:t>
      </w:r>
      <w:bookmarkStart w:id="0" w:name="_GoBack"/>
      <w:bookmarkEnd w:id="0"/>
      <w:r w:rsidRPr="00BD385F">
        <w:rPr>
          <w:rFonts w:ascii="Arial" w:hAnsi="Arial" w:cs="Arial"/>
          <w:sz w:val="24"/>
          <w:szCs w:val="24"/>
        </w:rPr>
        <w:t>e</w:t>
      </w:r>
    </w:p>
    <w:p w:rsidR="00E37A56" w:rsidRPr="00BD385F" w:rsidRDefault="00E37A56" w:rsidP="00C33E51">
      <w:pPr>
        <w:spacing w:line="360" w:lineRule="auto"/>
        <w:rPr>
          <w:rFonts w:ascii="Arial" w:hAnsi="Arial" w:cs="Arial"/>
          <w:sz w:val="24"/>
          <w:szCs w:val="24"/>
        </w:rPr>
      </w:pPr>
      <w:r w:rsidRPr="00BD385F">
        <w:rPr>
          <w:rFonts w:ascii="Arial" w:hAnsi="Arial" w:cs="Arial"/>
          <w:sz w:val="24"/>
          <w:szCs w:val="24"/>
        </w:rPr>
        <w:t>Module SJTA 5007</w:t>
      </w:r>
    </w:p>
    <w:p w:rsidR="00E37A56" w:rsidRPr="00BD385F" w:rsidRDefault="00E37A56" w:rsidP="00C33E51">
      <w:pPr>
        <w:spacing w:line="360" w:lineRule="auto"/>
        <w:rPr>
          <w:rFonts w:ascii="Arial" w:hAnsi="Arial" w:cs="Arial"/>
          <w:i/>
          <w:sz w:val="24"/>
          <w:szCs w:val="24"/>
        </w:rPr>
      </w:pPr>
      <w:r w:rsidRPr="00BD385F">
        <w:rPr>
          <w:rFonts w:ascii="Arial" w:hAnsi="Arial" w:cs="Arial"/>
          <w:i/>
          <w:sz w:val="24"/>
          <w:szCs w:val="24"/>
        </w:rPr>
        <w:t>Exploring Behaviour and Interventions in the Learning Environment: Personal project</w:t>
      </w:r>
    </w:p>
    <w:p w:rsidR="00E37A56" w:rsidRPr="00BD385F" w:rsidRDefault="00E37A56" w:rsidP="00C33E51">
      <w:pPr>
        <w:spacing w:line="360" w:lineRule="auto"/>
        <w:rPr>
          <w:rFonts w:ascii="Arial" w:hAnsi="Arial" w:cs="Arial"/>
          <w:sz w:val="24"/>
          <w:szCs w:val="24"/>
        </w:rPr>
      </w:pPr>
      <w:r w:rsidRPr="00BD385F">
        <w:rPr>
          <w:rFonts w:ascii="Arial" w:hAnsi="Arial" w:cs="Arial"/>
          <w:sz w:val="24"/>
          <w:szCs w:val="24"/>
        </w:rPr>
        <w:t>January 2018</w:t>
      </w:r>
    </w:p>
    <w:p w:rsidR="007447BB" w:rsidRPr="00BD385F" w:rsidRDefault="00063912" w:rsidP="00C33E51">
      <w:pPr>
        <w:spacing w:line="360" w:lineRule="auto"/>
        <w:rPr>
          <w:rFonts w:ascii="Arial" w:hAnsi="Arial" w:cs="Arial"/>
          <w:sz w:val="24"/>
          <w:szCs w:val="24"/>
        </w:rPr>
      </w:pPr>
      <w:r w:rsidRPr="00BD385F">
        <w:rPr>
          <w:rFonts w:ascii="Arial" w:hAnsi="Arial" w:cs="Arial"/>
          <w:sz w:val="24"/>
          <w:szCs w:val="24"/>
        </w:rPr>
        <w:t>As adults working in a learning environment we have a duty of care to aspire to ensure that every person who passes through our setting, be they adult or child leaves with the knowledge that they achieved to their full potential what they set out to during their time with us. Attitudes to learning must be consistently positive, from both staff and students, in order to progress learning. However, there are sometimes other influences which can negatively affect children’s learning, such as having a medical condition, or poverty. Issues such as these can lead to adverse or challenging behaviour which in turn can affect not just an individual’s learning but cause whole class, or in some cases, whole school disruption. It is therefore vital to employ effective</w:t>
      </w:r>
      <w:r w:rsidR="00B7662D" w:rsidRPr="00BD385F">
        <w:rPr>
          <w:rFonts w:ascii="Arial" w:hAnsi="Arial" w:cs="Arial"/>
          <w:sz w:val="24"/>
          <w:szCs w:val="24"/>
        </w:rPr>
        <w:t xml:space="preserve"> methods to not only tackle undesirable behaviour but also to encourage positive behaviour.</w:t>
      </w:r>
      <w:r w:rsidR="006E4F78" w:rsidRPr="00BD385F">
        <w:rPr>
          <w:rFonts w:ascii="Arial" w:hAnsi="Arial" w:cs="Arial"/>
          <w:sz w:val="24"/>
          <w:szCs w:val="24"/>
        </w:rPr>
        <w:t xml:space="preserve"> To do this we must first understand what behaviour is.</w:t>
      </w:r>
    </w:p>
    <w:p w:rsidR="00C912B1" w:rsidRPr="00BD385F" w:rsidRDefault="00C912B1" w:rsidP="00C33E51">
      <w:pPr>
        <w:spacing w:line="360" w:lineRule="auto"/>
        <w:rPr>
          <w:rFonts w:ascii="Arial" w:hAnsi="Arial" w:cs="Arial"/>
          <w:sz w:val="24"/>
          <w:szCs w:val="24"/>
        </w:rPr>
      </w:pPr>
      <w:r w:rsidRPr="00BD385F">
        <w:rPr>
          <w:rFonts w:ascii="Arial" w:hAnsi="Arial" w:cs="Arial"/>
          <w:sz w:val="24"/>
          <w:szCs w:val="24"/>
        </w:rPr>
        <w:t>According to Boyd</w:t>
      </w:r>
      <w:r w:rsidR="00565F62" w:rsidRPr="00BD385F">
        <w:rPr>
          <w:rFonts w:ascii="Arial" w:hAnsi="Arial" w:cs="Arial"/>
          <w:sz w:val="24"/>
          <w:szCs w:val="24"/>
        </w:rPr>
        <w:t xml:space="preserve"> (</w:t>
      </w:r>
      <w:r w:rsidR="00F03A1A" w:rsidRPr="00BD385F">
        <w:rPr>
          <w:rFonts w:ascii="Arial" w:hAnsi="Arial" w:cs="Arial"/>
          <w:sz w:val="24"/>
          <w:szCs w:val="24"/>
        </w:rPr>
        <w:t>no date, para 3</w:t>
      </w:r>
      <w:r w:rsidR="00565F62" w:rsidRPr="00BD385F">
        <w:rPr>
          <w:rFonts w:ascii="Arial" w:hAnsi="Arial" w:cs="Arial"/>
          <w:sz w:val="24"/>
          <w:szCs w:val="24"/>
        </w:rPr>
        <w:t>)</w:t>
      </w:r>
      <w:r w:rsidRPr="00BD385F">
        <w:rPr>
          <w:rFonts w:ascii="Arial" w:hAnsi="Arial" w:cs="Arial"/>
          <w:sz w:val="24"/>
          <w:szCs w:val="24"/>
        </w:rPr>
        <w:t>, behaviour is ‘the term used to describe a person’s actions and conduct’. It is a symptom of influencing factors which cause the reaction of communication</w:t>
      </w:r>
      <w:r w:rsidR="005D4969" w:rsidRPr="00BD385F">
        <w:rPr>
          <w:rFonts w:ascii="Arial" w:hAnsi="Arial" w:cs="Arial"/>
          <w:sz w:val="24"/>
          <w:szCs w:val="24"/>
        </w:rPr>
        <w:t>, in other words people use different forms of behaviour to communicate their reaction in any given circumstance</w:t>
      </w:r>
      <w:r w:rsidR="00F45DF2" w:rsidRPr="00BD385F">
        <w:rPr>
          <w:rFonts w:ascii="Arial" w:hAnsi="Arial" w:cs="Arial"/>
          <w:sz w:val="24"/>
          <w:szCs w:val="24"/>
        </w:rPr>
        <w:t>, whether the reaction is positive or negative.</w:t>
      </w:r>
      <w:r w:rsidRPr="00BD385F">
        <w:rPr>
          <w:rFonts w:ascii="Arial" w:hAnsi="Arial" w:cs="Arial"/>
          <w:sz w:val="24"/>
          <w:szCs w:val="24"/>
        </w:rPr>
        <w:t xml:space="preserve"> Some factors can be internal, for example having a medical condition or high-functioning autism, whereas other behaviours are caused by outside influences. For non-verbal children with autism, being able to communicate effectively is vital, if there is a problem which cannot be understood there may be frustration which in turn can lead to undesirable behaviour</w:t>
      </w:r>
      <w:r w:rsidR="00F45DF2" w:rsidRPr="00BD385F">
        <w:rPr>
          <w:rFonts w:ascii="Arial" w:hAnsi="Arial" w:cs="Arial"/>
          <w:sz w:val="24"/>
          <w:szCs w:val="24"/>
        </w:rPr>
        <w:t xml:space="preserve">, however if someone responds to the behaviour then the child has been successful in opening up </w:t>
      </w:r>
      <w:proofErr w:type="spellStart"/>
      <w:r w:rsidR="00F45DF2" w:rsidRPr="00BD385F">
        <w:rPr>
          <w:rFonts w:ascii="Arial" w:hAnsi="Arial" w:cs="Arial"/>
          <w:sz w:val="24"/>
          <w:szCs w:val="24"/>
        </w:rPr>
        <w:t>a</w:t>
      </w:r>
      <w:proofErr w:type="spellEnd"/>
      <w:r w:rsidR="00F45DF2" w:rsidRPr="00BD385F">
        <w:rPr>
          <w:rFonts w:ascii="Arial" w:hAnsi="Arial" w:cs="Arial"/>
          <w:sz w:val="24"/>
          <w:szCs w:val="24"/>
        </w:rPr>
        <w:t xml:space="preserve"> communication, and so the problem has a higher chance of being resolved.</w:t>
      </w:r>
      <w:r w:rsidRPr="00BD385F">
        <w:rPr>
          <w:rFonts w:ascii="Arial" w:hAnsi="Arial" w:cs="Arial"/>
          <w:sz w:val="24"/>
          <w:szCs w:val="24"/>
        </w:rPr>
        <w:t xml:space="preserve"> Outside factors may be short-term, such as a family argument or bereavement, or long-term influences, for instance poor living conditions or financial poverty. To understand how an external factor can affect behaviour it is feasible to look at Bronfenbrenner’s theory of development. </w:t>
      </w:r>
      <w:r w:rsidR="00F03A1A" w:rsidRPr="00BD385F">
        <w:rPr>
          <w:rFonts w:ascii="Arial" w:hAnsi="Arial" w:cs="Arial"/>
          <w:sz w:val="24"/>
          <w:szCs w:val="24"/>
        </w:rPr>
        <w:t xml:space="preserve"> As Madeline (2017) notes, </w:t>
      </w:r>
      <w:r w:rsidRPr="00BD385F">
        <w:rPr>
          <w:rFonts w:ascii="Arial" w:hAnsi="Arial" w:cs="Arial"/>
          <w:sz w:val="24"/>
          <w:szCs w:val="24"/>
        </w:rPr>
        <w:t xml:space="preserve">Bronfenbrenner theorised there are four inter-connected systems around each individual which affect their development. These four systems may also affect a person’s behaviour as their </w:t>
      </w:r>
      <w:r w:rsidRPr="00BD385F">
        <w:rPr>
          <w:rFonts w:ascii="Arial" w:hAnsi="Arial" w:cs="Arial"/>
          <w:sz w:val="24"/>
          <w:szCs w:val="24"/>
        </w:rPr>
        <w:lastRenderedPageBreak/>
        <w:t>development progresses, the behaviour and/or the development may progress positively or negatively.</w:t>
      </w:r>
      <w:r w:rsidR="00F45DF2" w:rsidRPr="00BD385F">
        <w:rPr>
          <w:rFonts w:ascii="Arial" w:hAnsi="Arial" w:cs="Arial"/>
          <w:sz w:val="24"/>
          <w:szCs w:val="24"/>
        </w:rPr>
        <w:t xml:space="preserve"> It is important to note that negative factors which influence development may be </w:t>
      </w:r>
      <w:proofErr w:type="spellStart"/>
      <w:r w:rsidR="00F45DF2" w:rsidRPr="00BD385F">
        <w:rPr>
          <w:rFonts w:ascii="Arial" w:hAnsi="Arial" w:cs="Arial"/>
          <w:sz w:val="24"/>
          <w:szCs w:val="24"/>
        </w:rPr>
        <w:t>outwith</w:t>
      </w:r>
      <w:proofErr w:type="spellEnd"/>
      <w:r w:rsidR="00F45DF2" w:rsidRPr="00BD385F">
        <w:rPr>
          <w:rFonts w:ascii="Arial" w:hAnsi="Arial" w:cs="Arial"/>
          <w:sz w:val="24"/>
          <w:szCs w:val="24"/>
        </w:rPr>
        <w:t xml:space="preserve"> the control of the child, even if they are affected by them, for instance if there has been a breakdown in family relations, or a change in financial circumstance.</w:t>
      </w:r>
      <w:r w:rsidRPr="00BD385F">
        <w:rPr>
          <w:rFonts w:ascii="Arial" w:hAnsi="Arial" w:cs="Arial"/>
          <w:sz w:val="24"/>
          <w:szCs w:val="24"/>
        </w:rPr>
        <w:t xml:space="preserve"> It is important that school, as an integral part of a child’s development contributes positively towards their progression so that the other systems in Bronfenbrenner’s theory are not further hindered. This could potentially lead to a child’s mental wellbeing and desire to achieve being affected. However, regardless of the cause, behaviour is the symptom, and in a school setting it is important to know how to manage both positive and negative behaviour. For this it is essential to have guidance from legislation and policy.</w:t>
      </w:r>
    </w:p>
    <w:p w:rsidR="004B6306" w:rsidRPr="00BD385F" w:rsidRDefault="004B6306" w:rsidP="00C33E51">
      <w:pPr>
        <w:spacing w:line="360" w:lineRule="auto"/>
        <w:rPr>
          <w:rFonts w:ascii="Arial" w:hAnsi="Arial" w:cs="Arial"/>
          <w:sz w:val="24"/>
          <w:szCs w:val="24"/>
        </w:rPr>
      </w:pPr>
      <w:r w:rsidRPr="00BD385F">
        <w:rPr>
          <w:rFonts w:ascii="Arial" w:hAnsi="Arial" w:cs="Arial"/>
          <w:sz w:val="24"/>
          <w:szCs w:val="24"/>
        </w:rPr>
        <w:t xml:space="preserve">The Welsh Government (WG) has vowed to incorporate the rights of the child as stated by the United Nations Convention (1990) as law in its legislation. In theory this means that all aspects of </w:t>
      </w:r>
      <w:proofErr w:type="spellStart"/>
      <w:r w:rsidRPr="00BD385F">
        <w:rPr>
          <w:rFonts w:ascii="Arial" w:hAnsi="Arial" w:cs="Arial"/>
          <w:sz w:val="24"/>
          <w:szCs w:val="24"/>
        </w:rPr>
        <w:t>childrens</w:t>
      </w:r>
      <w:proofErr w:type="spellEnd"/>
      <w:r w:rsidRPr="00BD385F">
        <w:rPr>
          <w:rFonts w:ascii="Arial" w:hAnsi="Arial" w:cs="Arial"/>
          <w:sz w:val="24"/>
          <w:szCs w:val="24"/>
        </w:rPr>
        <w:t xml:space="preserve"> rights are protected in Wales, in practice it means that many policies must be designed to effectively carry out each piece of legislation passed by the WG. Factors which have their own legislation, such as poverty or additional learning needs need not be directly connected, but they are both components which can result in challenging or negative behaviour. I</w:t>
      </w:r>
      <w:r w:rsidR="00F45DF2" w:rsidRPr="00BD385F">
        <w:rPr>
          <w:rFonts w:ascii="Arial" w:hAnsi="Arial" w:cs="Arial"/>
          <w:sz w:val="24"/>
          <w:szCs w:val="24"/>
        </w:rPr>
        <w:t>f</w:t>
      </w:r>
      <w:r w:rsidR="00CA60F8" w:rsidRPr="00BD385F">
        <w:rPr>
          <w:rFonts w:ascii="Arial" w:hAnsi="Arial" w:cs="Arial"/>
          <w:sz w:val="24"/>
          <w:szCs w:val="24"/>
        </w:rPr>
        <w:t xml:space="preserve"> the behaviour is</w:t>
      </w:r>
      <w:r w:rsidR="00F45DF2" w:rsidRPr="00BD385F">
        <w:rPr>
          <w:rFonts w:ascii="Arial" w:hAnsi="Arial" w:cs="Arial"/>
          <w:sz w:val="24"/>
          <w:szCs w:val="24"/>
        </w:rPr>
        <w:t xml:space="preserve"> not acted upon when</w:t>
      </w:r>
      <w:r w:rsidRPr="00BD385F">
        <w:rPr>
          <w:rFonts w:ascii="Arial" w:hAnsi="Arial" w:cs="Arial"/>
          <w:sz w:val="24"/>
          <w:szCs w:val="24"/>
        </w:rPr>
        <w:t xml:space="preserve"> </w:t>
      </w:r>
      <w:r w:rsidR="00CA60F8" w:rsidRPr="00BD385F">
        <w:rPr>
          <w:rFonts w:ascii="Arial" w:hAnsi="Arial" w:cs="Arial"/>
          <w:sz w:val="24"/>
          <w:szCs w:val="24"/>
        </w:rPr>
        <w:t>it is initially presented</w:t>
      </w:r>
      <w:r w:rsidRPr="00BD385F">
        <w:rPr>
          <w:rFonts w:ascii="Arial" w:hAnsi="Arial" w:cs="Arial"/>
          <w:sz w:val="24"/>
          <w:szCs w:val="24"/>
        </w:rPr>
        <w:t xml:space="preserve"> </w:t>
      </w:r>
      <w:r w:rsidR="00CA60F8" w:rsidRPr="00BD385F">
        <w:rPr>
          <w:rFonts w:ascii="Arial" w:hAnsi="Arial" w:cs="Arial"/>
          <w:sz w:val="24"/>
          <w:szCs w:val="24"/>
        </w:rPr>
        <w:t>it</w:t>
      </w:r>
      <w:r w:rsidRPr="00BD385F">
        <w:rPr>
          <w:rFonts w:ascii="Arial" w:hAnsi="Arial" w:cs="Arial"/>
          <w:sz w:val="24"/>
          <w:szCs w:val="24"/>
        </w:rPr>
        <w:t xml:space="preserve"> can </w:t>
      </w:r>
      <w:r w:rsidR="00CA60F8" w:rsidRPr="00BD385F">
        <w:rPr>
          <w:rFonts w:ascii="Arial" w:hAnsi="Arial" w:cs="Arial"/>
          <w:sz w:val="24"/>
          <w:szCs w:val="24"/>
        </w:rPr>
        <w:t>in turn</w:t>
      </w:r>
      <w:r w:rsidRPr="00BD385F">
        <w:rPr>
          <w:rFonts w:ascii="Arial" w:hAnsi="Arial" w:cs="Arial"/>
          <w:sz w:val="24"/>
          <w:szCs w:val="24"/>
        </w:rPr>
        <w:t xml:space="preserve"> affect </w:t>
      </w:r>
      <w:r w:rsidR="00CA60F8" w:rsidRPr="00BD385F">
        <w:rPr>
          <w:rFonts w:ascii="Arial" w:hAnsi="Arial" w:cs="Arial"/>
          <w:sz w:val="24"/>
          <w:szCs w:val="24"/>
        </w:rPr>
        <w:t xml:space="preserve">the behaviour of </w:t>
      </w:r>
      <w:r w:rsidRPr="00BD385F">
        <w:rPr>
          <w:rFonts w:ascii="Arial" w:hAnsi="Arial" w:cs="Arial"/>
          <w:sz w:val="24"/>
          <w:szCs w:val="24"/>
        </w:rPr>
        <w:t>children who are neither living in poverty or have additional needs. It is therefore important for schools and local authorities to have a strong behaviour policy which can be accessed easily by the whole school community. In 2008 the National Behaviour and Attendance Review (NBAR) presented the WG with its findings and recommendations after a two year review of behaviour and attendance in schools in Wales. Subsequently the WG in 2009 implemented an Action Plan to tackle behaviour and attendance, also releasing the following year a handbook for behaviour management available for secondary schools.</w:t>
      </w:r>
    </w:p>
    <w:p w:rsidR="004B6306" w:rsidRPr="00BD385F" w:rsidRDefault="004B6306" w:rsidP="00C33E51">
      <w:pPr>
        <w:spacing w:line="360" w:lineRule="auto"/>
        <w:rPr>
          <w:rFonts w:ascii="Arial" w:hAnsi="Arial" w:cs="Arial"/>
          <w:sz w:val="24"/>
          <w:szCs w:val="24"/>
        </w:rPr>
      </w:pPr>
      <w:r w:rsidRPr="00BD385F">
        <w:rPr>
          <w:rFonts w:ascii="Arial" w:hAnsi="Arial" w:cs="Arial"/>
          <w:sz w:val="24"/>
          <w:szCs w:val="24"/>
        </w:rPr>
        <w:t>A strong behaviour policy in a school should be able to uphold the rights of the child and support full inclusion regardless of status or circumstance. Though sanctions for dealing with negative or challenging behaviour must be stated it is important to also st</w:t>
      </w:r>
      <w:r w:rsidR="00CA60F8" w:rsidRPr="00BD385F">
        <w:rPr>
          <w:rFonts w:ascii="Arial" w:hAnsi="Arial" w:cs="Arial"/>
          <w:sz w:val="24"/>
          <w:szCs w:val="24"/>
        </w:rPr>
        <w:t>ipulate achievable</w:t>
      </w:r>
      <w:r w:rsidRPr="00BD385F">
        <w:rPr>
          <w:rFonts w:ascii="Arial" w:hAnsi="Arial" w:cs="Arial"/>
          <w:sz w:val="24"/>
          <w:szCs w:val="24"/>
        </w:rPr>
        <w:t xml:space="preserve"> positive outcomes for positive behaviour. Some schools release a child- friendly version of their policy which is easier for children to understand. To fully respect </w:t>
      </w:r>
      <w:proofErr w:type="spellStart"/>
      <w:r w:rsidRPr="00BD385F">
        <w:rPr>
          <w:rFonts w:ascii="Arial" w:hAnsi="Arial" w:cs="Arial"/>
          <w:sz w:val="24"/>
          <w:szCs w:val="24"/>
        </w:rPr>
        <w:t>childrens</w:t>
      </w:r>
      <w:proofErr w:type="spellEnd"/>
      <w:r w:rsidRPr="00BD385F">
        <w:rPr>
          <w:rFonts w:ascii="Arial" w:hAnsi="Arial" w:cs="Arial"/>
          <w:sz w:val="24"/>
          <w:szCs w:val="24"/>
        </w:rPr>
        <w:t xml:space="preserve"> rights, including the children, for example the school council, </w:t>
      </w:r>
      <w:r w:rsidRPr="00BD385F">
        <w:rPr>
          <w:rFonts w:ascii="Arial" w:hAnsi="Arial" w:cs="Arial"/>
          <w:sz w:val="24"/>
          <w:szCs w:val="24"/>
        </w:rPr>
        <w:lastRenderedPageBreak/>
        <w:t>when creating or reviewing the policy is good practice, also children tend to have more respect for a policy if they have had some input in its creation. It is as important for adults to follow the guidelines within the policy,</w:t>
      </w:r>
      <w:r w:rsidR="00CA60F8" w:rsidRPr="00BD385F">
        <w:rPr>
          <w:rFonts w:ascii="Arial" w:hAnsi="Arial" w:cs="Arial"/>
          <w:sz w:val="24"/>
          <w:szCs w:val="24"/>
        </w:rPr>
        <w:t xml:space="preserve"> as</w:t>
      </w:r>
      <w:r w:rsidRPr="00BD385F">
        <w:rPr>
          <w:rFonts w:ascii="Arial" w:hAnsi="Arial" w:cs="Arial"/>
          <w:sz w:val="24"/>
          <w:szCs w:val="24"/>
        </w:rPr>
        <w:t xml:space="preserve"> children learning in a school environment see adults behaviour as well as they do their own</w:t>
      </w:r>
      <w:r w:rsidR="00CA60F8" w:rsidRPr="00BD385F">
        <w:rPr>
          <w:rFonts w:ascii="Arial" w:hAnsi="Arial" w:cs="Arial"/>
          <w:sz w:val="24"/>
          <w:szCs w:val="24"/>
        </w:rPr>
        <w:t>, and in the case of young attenders, will often mimic this behaviour in role-play situations.</w:t>
      </w:r>
    </w:p>
    <w:p w:rsidR="004B6306" w:rsidRPr="00BD385F" w:rsidRDefault="004B6306" w:rsidP="00C33E51">
      <w:pPr>
        <w:spacing w:line="360" w:lineRule="auto"/>
        <w:rPr>
          <w:rFonts w:ascii="Arial" w:hAnsi="Arial" w:cs="Arial"/>
          <w:sz w:val="24"/>
          <w:szCs w:val="24"/>
        </w:rPr>
      </w:pPr>
      <w:r w:rsidRPr="00BD385F">
        <w:rPr>
          <w:rFonts w:ascii="Arial" w:hAnsi="Arial" w:cs="Arial"/>
          <w:sz w:val="24"/>
          <w:szCs w:val="24"/>
        </w:rPr>
        <w:t>School A is a small school in the heart of rural Wales</w:t>
      </w:r>
      <w:r w:rsidR="00CA60F8" w:rsidRPr="00BD385F">
        <w:rPr>
          <w:rFonts w:ascii="Arial" w:hAnsi="Arial" w:cs="Arial"/>
          <w:sz w:val="24"/>
          <w:szCs w:val="24"/>
        </w:rPr>
        <w:t>, which</w:t>
      </w:r>
      <w:r w:rsidRPr="00BD385F">
        <w:rPr>
          <w:rFonts w:ascii="Arial" w:hAnsi="Arial" w:cs="Arial"/>
          <w:sz w:val="24"/>
          <w:szCs w:val="24"/>
        </w:rPr>
        <w:t xml:space="preserve"> is very supportive of staff and pupils equally, and its behaviour policy</w:t>
      </w:r>
      <w:r w:rsidR="00901378" w:rsidRPr="00BD385F">
        <w:rPr>
          <w:rFonts w:ascii="Arial" w:hAnsi="Arial" w:cs="Arial"/>
          <w:sz w:val="24"/>
          <w:szCs w:val="24"/>
        </w:rPr>
        <w:t xml:space="preserve"> (appendix</w:t>
      </w:r>
      <w:r w:rsidR="00B772FD" w:rsidRPr="00BD385F">
        <w:rPr>
          <w:rFonts w:ascii="Arial" w:hAnsi="Arial" w:cs="Arial"/>
          <w:sz w:val="24"/>
          <w:szCs w:val="24"/>
        </w:rPr>
        <w:t xml:space="preserve"> </w:t>
      </w:r>
      <w:r w:rsidR="00901378" w:rsidRPr="00BD385F">
        <w:rPr>
          <w:rFonts w:ascii="Arial" w:hAnsi="Arial" w:cs="Arial"/>
          <w:sz w:val="24"/>
          <w:szCs w:val="24"/>
        </w:rPr>
        <w:t>1)</w:t>
      </w:r>
      <w:r w:rsidRPr="00BD385F">
        <w:rPr>
          <w:rFonts w:ascii="Arial" w:hAnsi="Arial" w:cs="Arial"/>
          <w:sz w:val="24"/>
          <w:szCs w:val="24"/>
        </w:rPr>
        <w:t xml:space="preserve"> is accessible to both the school and the community by means of the school’s website</w:t>
      </w:r>
      <w:r w:rsidR="00901378" w:rsidRPr="00BD385F">
        <w:rPr>
          <w:rFonts w:ascii="Arial" w:hAnsi="Arial" w:cs="Arial"/>
          <w:sz w:val="24"/>
          <w:szCs w:val="24"/>
        </w:rPr>
        <w:t xml:space="preserve"> .</w:t>
      </w:r>
      <w:r w:rsidRPr="00BD385F">
        <w:rPr>
          <w:rFonts w:ascii="Arial" w:hAnsi="Arial" w:cs="Arial"/>
          <w:sz w:val="24"/>
          <w:szCs w:val="24"/>
        </w:rPr>
        <w:t xml:space="preserve"> The policy relates to the behaviour of </w:t>
      </w:r>
      <w:r w:rsidR="00CA60F8" w:rsidRPr="00BD385F">
        <w:rPr>
          <w:rFonts w:ascii="Arial" w:hAnsi="Arial" w:cs="Arial"/>
          <w:sz w:val="24"/>
          <w:szCs w:val="24"/>
        </w:rPr>
        <w:t xml:space="preserve">both </w:t>
      </w:r>
      <w:r w:rsidRPr="00BD385F">
        <w:rPr>
          <w:rFonts w:ascii="Arial" w:hAnsi="Arial" w:cs="Arial"/>
          <w:sz w:val="24"/>
          <w:szCs w:val="24"/>
        </w:rPr>
        <w:t>the adults and the children in the school and is updated regularly. The staff at the school are in frequent communication with each other, and monitor and attend to both positive and negative behaviour as it arises. The children learn about values</w:t>
      </w:r>
      <w:r w:rsidR="00CA60F8" w:rsidRPr="00BD385F">
        <w:rPr>
          <w:rFonts w:ascii="Arial" w:hAnsi="Arial" w:cs="Arial"/>
          <w:sz w:val="24"/>
          <w:szCs w:val="24"/>
        </w:rPr>
        <w:t xml:space="preserve"> such as respect and kindness as part of daily assembly, </w:t>
      </w:r>
      <w:r w:rsidRPr="00BD385F">
        <w:rPr>
          <w:rFonts w:ascii="Arial" w:hAnsi="Arial" w:cs="Arial"/>
          <w:sz w:val="24"/>
          <w:szCs w:val="24"/>
        </w:rPr>
        <w:t>and ta</w:t>
      </w:r>
      <w:r w:rsidR="00CA60F8" w:rsidRPr="00BD385F">
        <w:rPr>
          <w:rFonts w:ascii="Arial" w:hAnsi="Arial" w:cs="Arial"/>
          <w:sz w:val="24"/>
          <w:szCs w:val="24"/>
        </w:rPr>
        <w:t>ckle more sensitive</w:t>
      </w:r>
      <w:r w:rsidRPr="00BD385F">
        <w:rPr>
          <w:rFonts w:ascii="Arial" w:hAnsi="Arial" w:cs="Arial"/>
          <w:sz w:val="24"/>
          <w:szCs w:val="24"/>
        </w:rPr>
        <w:t xml:space="preserve"> issues in weekly circle time, split into two classes so the that the language and the topic is age appropriate.</w:t>
      </w:r>
      <w:r w:rsidR="00B86C1A" w:rsidRPr="00BD385F">
        <w:rPr>
          <w:rFonts w:ascii="Arial" w:hAnsi="Arial" w:cs="Arial"/>
          <w:sz w:val="24"/>
          <w:szCs w:val="24"/>
        </w:rPr>
        <w:t xml:space="preserve"> The junior class may look more in-depth on issues like bullying or resolving relationship breakdowns, and</w:t>
      </w:r>
      <w:r w:rsidRPr="00BD385F">
        <w:rPr>
          <w:rFonts w:ascii="Arial" w:hAnsi="Arial" w:cs="Arial"/>
          <w:sz w:val="24"/>
          <w:szCs w:val="24"/>
        </w:rPr>
        <w:t xml:space="preserve"> </w:t>
      </w:r>
      <w:r w:rsidR="00B86C1A" w:rsidRPr="00BD385F">
        <w:rPr>
          <w:rFonts w:ascii="Arial" w:hAnsi="Arial" w:cs="Arial"/>
          <w:sz w:val="24"/>
          <w:szCs w:val="24"/>
        </w:rPr>
        <w:t>i</w:t>
      </w:r>
      <w:r w:rsidRPr="00BD385F">
        <w:rPr>
          <w:rFonts w:ascii="Arial" w:hAnsi="Arial" w:cs="Arial"/>
          <w:sz w:val="24"/>
          <w:szCs w:val="24"/>
        </w:rPr>
        <w:t>n the case of the infant class the children</w:t>
      </w:r>
      <w:r w:rsidR="00B86C1A" w:rsidRPr="00BD385F">
        <w:rPr>
          <w:rFonts w:ascii="Arial" w:hAnsi="Arial" w:cs="Arial"/>
          <w:sz w:val="24"/>
          <w:szCs w:val="24"/>
        </w:rPr>
        <w:t xml:space="preserve"> learn</w:t>
      </w:r>
      <w:r w:rsidRPr="00BD385F">
        <w:rPr>
          <w:rFonts w:ascii="Arial" w:hAnsi="Arial" w:cs="Arial"/>
          <w:sz w:val="24"/>
          <w:szCs w:val="24"/>
        </w:rPr>
        <w:t xml:space="preserve"> </w:t>
      </w:r>
      <w:r w:rsidR="00B86C1A" w:rsidRPr="00BD385F">
        <w:rPr>
          <w:rFonts w:ascii="Arial" w:hAnsi="Arial" w:cs="Arial"/>
          <w:sz w:val="24"/>
          <w:szCs w:val="24"/>
        </w:rPr>
        <w:t xml:space="preserve">and </w:t>
      </w:r>
      <w:r w:rsidRPr="00BD385F">
        <w:rPr>
          <w:rFonts w:ascii="Arial" w:hAnsi="Arial" w:cs="Arial"/>
          <w:sz w:val="24"/>
          <w:szCs w:val="24"/>
        </w:rPr>
        <w:t xml:space="preserve">talk about </w:t>
      </w:r>
      <w:r w:rsidR="00B86C1A" w:rsidRPr="00BD385F">
        <w:rPr>
          <w:rFonts w:ascii="Arial" w:hAnsi="Arial" w:cs="Arial"/>
          <w:sz w:val="24"/>
          <w:szCs w:val="24"/>
        </w:rPr>
        <w:t xml:space="preserve">more age appropriate subjects, for example </w:t>
      </w:r>
      <w:r w:rsidRPr="00BD385F">
        <w:rPr>
          <w:rFonts w:ascii="Arial" w:hAnsi="Arial" w:cs="Arial"/>
          <w:sz w:val="24"/>
          <w:szCs w:val="24"/>
        </w:rPr>
        <w:t>something which makes them sad, followed by something that makes them happy. To prevent negative behaviour in this situation staff have strict rules about circle time</w:t>
      </w:r>
      <w:r w:rsidR="00B86C1A" w:rsidRPr="00BD385F">
        <w:rPr>
          <w:rFonts w:ascii="Arial" w:hAnsi="Arial" w:cs="Arial"/>
          <w:sz w:val="24"/>
          <w:szCs w:val="24"/>
        </w:rPr>
        <w:t>. In the infant class children learn practices</w:t>
      </w:r>
      <w:r w:rsidRPr="00BD385F">
        <w:rPr>
          <w:rFonts w:ascii="Arial" w:hAnsi="Arial" w:cs="Arial"/>
          <w:sz w:val="24"/>
          <w:szCs w:val="24"/>
        </w:rPr>
        <w:t xml:space="preserve"> such as being mindful while they wait their turn,</w:t>
      </w:r>
      <w:r w:rsidR="00B86C1A" w:rsidRPr="00BD385F">
        <w:rPr>
          <w:rFonts w:ascii="Arial" w:hAnsi="Arial" w:cs="Arial"/>
          <w:sz w:val="24"/>
          <w:szCs w:val="24"/>
        </w:rPr>
        <w:t xml:space="preserve"> listening to the person who is holding the teddy,</w:t>
      </w:r>
      <w:r w:rsidRPr="00BD385F">
        <w:rPr>
          <w:rFonts w:ascii="Arial" w:hAnsi="Arial" w:cs="Arial"/>
          <w:sz w:val="24"/>
          <w:szCs w:val="24"/>
        </w:rPr>
        <w:t xml:space="preserve"> also giving those who are too shy to speak in the group the option to either whisper their words to the teddy or move on to the next person. This takes the pressure off the child who would show negative behaviour when put under pressure.</w:t>
      </w:r>
      <w:r w:rsidR="00B86C1A" w:rsidRPr="00BD385F">
        <w:rPr>
          <w:rFonts w:ascii="Arial" w:hAnsi="Arial" w:cs="Arial"/>
          <w:sz w:val="24"/>
          <w:szCs w:val="24"/>
        </w:rPr>
        <w:t xml:space="preserve"> Other examples of tackling negative behaviour were observed throughout the school. </w:t>
      </w:r>
      <w:r w:rsidRPr="00BD385F">
        <w:rPr>
          <w:rFonts w:ascii="Arial" w:hAnsi="Arial" w:cs="Arial"/>
          <w:sz w:val="24"/>
          <w:szCs w:val="24"/>
        </w:rPr>
        <w:t xml:space="preserve"> For the older children who had a disagreement at break time, staff were able to direct them to the buddy bench so they may have some reflection time and work through their problem in a quieter environment. The children subsequently returned to the staff member a few minutes later to inform that they had resolved their issue and were able to play together again. In a more serious case when a child went missing</w:t>
      </w:r>
      <w:r w:rsidR="00B86C1A" w:rsidRPr="00BD385F">
        <w:rPr>
          <w:rFonts w:ascii="Arial" w:hAnsi="Arial" w:cs="Arial"/>
          <w:sz w:val="24"/>
          <w:szCs w:val="24"/>
        </w:rPr>
        <w:t xml:space="preserve"> at the end of play</w:t>
      </w:r>
      <w:r w:rsidRPr="00BD385F">
        <w:rPr>
          <w:rFonts w:ascii="Arial" w:hAnsi="Arial" w:cs="Arial"/>
          <w:sz w:val="24"/>
          <w:szCs w:val="24"/>
        </w:rPr>
        <w:t>, staff located him hiding</w:t>
      </w:r>
      <w:r w:rsidR="00B86C1A" w:rsidRPr="00BD385F">
        <w:rPr>
          <w:rFonts w:ascii="Arial" w:hAnsi="Arial" w:cs="Arial"/>
          <w:sz w:val="24"/>
          <w:szCs w:val="24"/>
        </w:rPr>
        <w:t xml:space="preserve"> outside in the school grounds</w:t>
      </w:r>
      <w:r w:rsidRPr="00BD385F">
        <w:rPr>
          <w:rFonts w:ascii="Arial" w:hAnsi="Arial" w:cs="Arial"/>
          <w:sz w:val="24"/>
          <w:szCs w:val="24"/>
        </w:rPr>
        <w:t xml:space="preserve">. When asked why he </w:t>
      </w:r>
      <w:r w:rsidR="00B86C1A" w:rsidRPr="00BD385F">
        <w:rPr>
          <w:rFonts w:ascii="Arial" w:hAnsi="Arial" w:cs="Arial"/>
          <w:sz w:val="24"/>
          <w:szCs w:val="24"/>
        </w:rPr>
        <w:t xml:space="preserve">hid the child </w:t>
      </w:r>
      <w:r w:rsidRPr="00BD385F">
        <w:rPr>
          <w:rFonts w:ascii="Arial" w:hAnsi="Arial" w:cs="Arial"/>
          <w:sz w:val="24"/>
          <w:szCs w:val="24"/>
        </w:rPr>
        <w:t xml:space="preserve">relayed </w:t>
      </w:r>
      <w:r w:rsidR="00C74D1D" w:rsidRPr="00BD385F">
        <w:rPr>
          <w:rFonts w:ascii="Arial" w:hAnsi="Arial" w:cs="Arial"/>
          <w:sz w:val="24"/>
          <w:szCs w:val="24"/>
        </w:rPr>
        <w:t xml:space="preserve">that he fell out with his friends, as </w:t>
      </w:r>
      <w:r w:rsidRPr="00BD385F">
        <w:rPr>
          <w:rFonts w:ascii="Arial" w:hAnsi="Arial" w:cs="Arial"/>
          <w:sz w:val="24"/>
          <w:szCs w:val="24"/>
        </w:rPr>
        <w:t xml:space="preserve">he was </w:t>
      </w:r>
      <w:r w:rsidR="00C74D1D" w:rsidRPr="00BD385F">
        <w:rPr>
          <w:rFonts w:ascii="Arial" w:hAnsi="Arial" w:cs="Arial"/>
          <w:sz w:val="24"/>
          <w:szCs w:val="24"/>
        </w:rPr>
        <w:t xml:space="preserve">feeling </w:t>
      </w:r>
      <w:r w:rsidRPr="00BD385F">
        <w:rPr>
          <w:rFonts w:ascii="Arial" w:hAnsi="Arial" w:cs="Arial"/>
          <w:sz w:val="24"/>
          <w:szCs w:val="24"/>
        </w:rPr>
        <w:t>sad because of a</w:t>
      </w:r>
      <w:r w:rsidR="00C74D1D" w:rsidRPr="00BD385F">
        <w:rPr>
          <w:rFonts w:ascii="Arial" w:hAnsi="Arial" w:cs="Arial"/>
          <w:sz w:val="24"/>
          <w:szCs w:val="24"/>
        </w:rPr>
        <w:t>n</w:t>
      </w:r>
      <w:r w:rsidRPr="00BD385F">
        <w:rPr>
          <w:rFonts w:ascii="Arial" w:hAnsi="Arial" w:cs="Arial"/>
          <w:sz w:val="24"/>
          <w:szCs w:val="24"/>
        </w:rPr>
        <w:t xml:space="preserve"> issue</w:t>
      </w:r>
      <w:r w:rsidR="00C74D1D" w:rsidRPr="00BD385F">
        <w:rPr>
          <w:rFonts w:ascii="Arial" w:hAnsi="Arial" w:cs="Arial"/>
          <w:sz w:val="24"/>
          <w:szCs w:val="24"/>
        </w:rPr>
        <w:t xml:space="preserve"> at home</w:t>
      </w:r>
      <w:r w:rsidRPr="00BD385F">
        <w:rPr>
          <w:rFonts w:ascii="Arial" w:hAnsi="Arial" w:cs="Arial"/>
          <w:sz w:val="24"/>
          <w:szCs w:val="24"/>
        </w:rPr>
        <w:t>. While senior staff were able to discuss the issue with his parents, the support staff</w:t>
      </w:r>
      <w:r w:rsidR="00C74D1D" w:rsidRPr="00BD385F">
        <w:rPr>
          <w:rFonts w:ascii="Arial" w:hAnsi="Arial" w:cs="Arial"/>
          <w:sz w:val="24"/>
          <w:szCs w:val="24"/>
        </w:rPr>
        <w:t xml:space="preserve"> helped the child to repair his friendship with his peers, and</w:t>
      </w:r>
      <w:r w:rsidRPr="00BD385F">
        <w:rPr>
          <w:rFonts w:ascii="Arial" w:hAnsi="Arial" w:cs="Arial"/>
          <w:sz w:val="24"/>
          <w:szCs w:val="24"/>
        </w:rPr>
        <w:t xml:space="preserve"> negotiated with a </w:t>
      </w:r>
      <w:r w:rsidR="00C74D1D" w:rsidRPr="00BD385F">
        <w:rPr>
          <w:rFonts w:ascii="Arial" w:hAnsi="Arial" w:cs="Arial"/>
          <w:sz w:val="24"/>
          <w:szCs w:val="24"/>
        </w:rPr>
        <w:lastRenderedPageBreak/>
        <w:t xml:space="preserve">future hiding </w:t>
      </w:r>
      <w:r w:rsidRPr="00BD385F">
        <w:rPr>
          <w:rFonts w:ascii="Arial" w:hAnsi="Arial" w:cs="Arial"/>
          <w:sz w:val="24"/>
          <w:szCs w:val="24"/>
        </w:rPr>
        <w:t xml:space="preserve">place </w:t>
      </w:r>
      <w:r w:rsidR="00C74D1D" w:rsidRPr="00BD385F">
        <w:rPr>
          <w:rFonts w:ascii="Arial" w:hAnsi="Arial" w:cs="Arial"/>
          <w:sz w:val="24"/>
          <w:szCs w:val="24"/>
        </w:rPr>
        <w:t>within the school</w:t>
      </w:r>
      <w:r w:rsidRPr="00BD385F">
        <w:rPr>
          <w:rFonts w:ascii="Arial" w:hAnsi="Arial" w:cs="Arial"/>
          <w:sz w:val="24"/>
          <w:szCs w:val="24"/>
        </w:rPr>
        <w:t xml:space="preserve"> if </w:t>
      </w:r>
      <w:r w:rsidR="00C74D1D" w:rsidRPr="00BD385F">
        <w:rPr>
          <w:rFonts w:ascii="Arial" w:hAnsi="Arial" w:cs="Arial"/>
          <w:sz w:val="24"/>
          <w:szCs w:val="24"/>
        </w:rPr>
        <w:t>he required it, expressing to him their need to be able to keep him safe</w:t>
      </w:r>
      <w:r w:rsidRPr="00BD385F">
        <w:rPr>
          <w:rFonts w:ascii="Arial" w:hAnsi="Arial" w:cs="Arial"/>
          <w:sz w:val="24"/>
          <w:szCs w:val="24"/>
        </w:rPr>
        <w:t xml:space="preserve">. Staff have good knowledge of nearly all the </w:t>
      </w:r>
      <w:proofErr w:type="spellStart"/>
      <w:r w:rsidRPr="00BD385F">
        <w:rPr>
          <w:rFonts w:ascii="Arial" w:hAnsi="Arial" w:cs="Arial"/>
          <w:sz w:val="24"/>
          <w:szCs w:val="24"/>
        </w:rPr>
        <w:t>childrens</w:t>
      </w:r>
      <w:proofErr w:type="spellEnd"/>
      <w:r w:rsidRPr="00BD385F">
        <w:rPr>
          <w:rFonts w:ascii="Arial" w:hAnsi="Arial" w:cs="Arial"/>
          <w:sz w:val="24"/>
          <w:szCs w:val="24"/>
        </w:rPr>
        <w:t xml:space="preserve"> personalities, and positive relations with parents, so are usually aware in advance of an issue at home manifesting into negative or challenging behaviour at school. </w:t>
      </w:r>
      <w:r w:rsidR="00C74D1D" w:rsidRPr="00BD385F">
        <w:rPr>
          <w:rFonts w:ascii="Arial" w:hAnsi="Arial" w:cs="Arial"/>
          <w:sz w:val="24"/>
          <w:szCs w:val="24"/>
        </w:rPr>
        <w:t>Another</w:t>
      </w:r>
      <w:r w:rsidRPr="00BD385F">
        <w:rPr>
          <w:rFonts w:ascii="Arial" w:hAnsi="Arial" w:cs="Arial"/>
          <w:sz w:val="24"/>
          <w:szCs w:val="24"/>
        </w:rPr>
        <w:t xml:space="preserve"> child</w:t>
      </w:r>
      <w:r w:rsidR="00C74D1D" w:rsidRPr="00BD385F">
        <w:rPr>
          <w:rFonts w:ascii="Arial" w:hAnsi="Arial" w:cs="Arial"/>
          <w:sz w:val="24"/>
          <w:szCs w:val="24"/>
        </w:rPr>
        <w:t>,</w:t>
      </w:r>
      <w:r w:rsidRPr="00BD385F">
        <w:rPr>
          <w:rFonts w:ascii="Arial" w:hAnsi="Arial" w:cs="Arial"/>
          <w:sz w:val="24"/>
          <w:szCs w:val="24"/>
        </w:rPr>
        <w:t xml:space="preserve"> who was continually disruptive at his table</w:t>
      </w:r>
      <w:r w:rsidR="00C74D1D" w:rsidRPr="00BD385F">
        <w:rPr>
          <w:rFonts w:ascii="Arial" w:hAnsi="Arial" w:cs="Arial"/>
          <w:sz w:val="24"/>
          <w:szCs w:val="24"/>
        </w:rPr>
        <w:t xml:space="preserve"> and was</w:t>
      </w:r>
      <w:r w:rsidRPr="00BD385F">
        <w:rPr>
          <w:rFonts w:ascii="Arial" w:hAnsi="Arial" w:cs="Arial"/>
          <w:sz w:val="24"/>
          <w:szCs w:val="24"/>
        </w:rPr>
        <w:t xml:space="preserve"> distracting his peers</w:t>
      </w:r>
      <w:r w:rsidR="00C74D1D" w:rsidRPr="00BD385F">
        <w:rPr>
          <w:rFonts w:ascii="Arial" w:hAnsi="Arial" w:cs="Arial"/>
          <w:sz w:val="24"/>
          <w:szCs w:val="24"/>
        </w:rPr>
        <w:t xml:space="preserve">, thus resulting in nobody </w:t>
      </w:r>
      <w:proofErr w:type="spellStart"/>
      <w:r w:rsidR="00C74D1D" w:rsidRPr="00BD385F">
        <w:rPr>
          <w:rFonts w:ascii="Arial" w:hAnsi="Arial" w:cs="Arial"/>
          <w:sz w:val="24"/>
          <w:szCs w:val="24"/>
        </w:rPr>
        <w:t>achieveing</w:t>
      </w:r>
      <w:proofErr w:type="spellEnd"/>
      <w:r w:rsidR="00C74D1D" w:rsidRPr="00BD385F">
        <w:rPr>
          <w:rFonts w:ascii="Arial" w:hAnsi="Arial" w:cs="Arial"/>
          <w:sz w:val="24"/>
          <w:szCs w:val="24"/>
        </w:rPr>
        <w:t xml:space="preserve"> to their full potential</w:t>
      </w:r>
      <w:r w:rsidRPr="00BD385F">
        <w:rPr>
          <w:rFonts w:ascii="Arial" w:hAnsi="Arial" w:cs="Arial"/>
          <w:sz w:val="24"/>
          <w:szCs w:val="24"/>
        </w:rPr>
        <w:t xml:space="preserve"> was a challenge for both teacher and teaching assistant (TA). </w:t>
      </w:r>
      <w:r w:rsidR="008C4616" w:rsidRPr="00BD385F">
        <w:rPr>
          <w:rFonts w:ascii="Arial" w:hAnsi="Arial" w:cs="Arial"/>
          <w:sz w:val="24"/>
          <w:szCs w:val="24"/>
        </w:rPr>
        <w:t>After identifying</w:t>
      </w:r>
      <w:r w:rsidR="00C74D1D" w:rsidRPr="00BD385F">
        <w:rPr>
          <w:rFonts w:ascii="Arial" w:hAnsi="Arial" w:cs="Arial"/>
          <w:sz w:val="24"/>
          <w:szCs w:val="24"/>
        </w:rPr>
        <w:t xml:space="preserve"> what type of learner he was, what things he found difficult, and </w:t>
      </w:r>
      <w:r w:rsidRPr="00BD385F">
        <w:rPr>
          <w:rFonts w:ascii="Arial" w:hAnsi="Arial" w:cs="Arial"/>
          <w:sz w:val="24"/>
          <w:szCs w:val="24"/>
        </w:rPr>
        <w:t>speaking to his parents regularly through his home to school book the TA suggested placing him at a table of his own which was closer to the resources. The TA conf</w:t>
      </w:r>
      <w:r w:rsidR="00C74D1D" w:rsidRPr="00BD385F">
        <w:rPr>
          <w:rFonts w:ascii="Arial" w:hAnsi="Arial" w:cs="Arial"/>
          <w:sz w:val="24"/>
          <w:szCs w:val="24"/>
        </w:rPr>
        <w:t>i</w:t>
      </w:r>
      <w:r w:rsidRPr="00BD385F">
        <w:rPr>
          <w:rFonts w:ascii="Arial" w:hAnsi="Arial" w:cs="Arial"/>
          <w:sz w:val="24"/>
          <w:szCs w:val="24"/>
        </w:rPr>
        <w:t>r</w:t>
      </w:r>
      <w:r w:rsidR="00C74D1D" w:rsidRPr="00BD385F">
        <w:rPr>
          <w:rFonts w:ascii="Arial" w:hAnsi="Arial" w:cs="Arial"/>
          <w:sz w:val="24"/>
          <w:szCs w:val="24"/>
        </w:rPr>
        <w:t>m</w:t>
      </w:r>
      <w:r w:rsidRPr="00BD385F">
        <w:rPr>
          <w:rFonts w:ascii="Arial" w:hAnsi="Arial" w:cs="Arial"/>
          <w:sz w:val="24"/>
          <w:szCs w:val="24"/>
        </w:rPr>
        <w:t xml:space="preserve">ed with his parents </w:t>
      </w:r>
      <w:r w:rsidR="00C74D1D" w:rsidRPr="00BD385F">
        <w:rPr>
          <w:rFonts w:ascii="Arial" w:hAnsi="Arial" w:cs="Arial"/>
          <w:sz w:val="24"/>
          <w:szCs w:val="24"/>
        </w:rPr>
        <w:t xml:space="preserve">and the class teacher </w:t>
      </w:r>
      <w:r w:rsidRPr="00BD385F">
        <w:rPr>
          <w:rFonts w:ascii="Arial" w:hAnsi="Arial" w:cs="Arial"/>
          <w:sz w:val="24"/>
          <w:szCs w:val="24"/>
        </w:rPr>
        <w:t xml:space="preserve">about how he was a kinaesthetic learner </w:t>
      </w:r>
      <w:r w:rsidR="00C74D1D" w:rsidRPr="00BD385F">
        <w:rPr>
          <w:rFonts w:ascii="Arial" w:hAnsi="Arial" w:cs="Arial"/>
          <w:sz w:val="24"/>
          <w:szCs w:val="24"/>
        </w:rPr>
        <w:t>with some difficulty with literacy and motor skills</w:t>
      </w:r>
      <w:r w:rsidRPr="00BD385F">
        <w:rPr>
          <w:rFonts w:ascii="Arial" w:hAnsi="Arial" w:cs="Arial"/>
          <w:sz w:val="24"/>
          <w:szCs w:val="24"/>
        </w:rPr>
        <w:t xml:space="preserve">. By changing his position, the pressure to compete with his more able peers was reduced and the child settled to work more calmly, also by having his own space meant he was able to be better supported by the TA. </w:t>
      </w:r>
    </w:p>
    <w:p w:rsidR="005D4969" w:rsidRPr="00BD385F" w:rsidRDefault="00C74D1D" w:rsidP="00C33E51">
      <w:pPr>
        <w:spacing w:line="360" w:lineRule="auto"/>
        <w:rPr>
          <w:rFonts w:ascii="Arial" w:hAnsi="Arial" w:cs="Arial"/>
          <w:sz w:val="24"/>
          <w:szCs w:val="24"/>
        </w:rPr>
      </w:pPr>
      <w:r w:rsidRPr="00BD385F">
        <w:rPr>
          <w:rFonts w:ascii="Arial" w:hAnsi="Arial" w:cs="Arial"/>
          <w:sz w:val="24"/>
          <w:szCs w:val="24"/>
        </w:rPr>
        <w:t>W</w:t>
      </w:r>
      <w:r w:rsidR="005D4969" w:rsidRPr="00BD385F">
        <w:rPr>
          <w:rFonts w:ascii="Arial" w:hAnsi="Arial" w:cs="Arial"/>
          <w:sz w:val="24"/>
          <w:szCs w:val="24"/>
        </w:rPr>
        <w:t xml:space="preserve">ithin the school there is much more positive behaviour </w:t>
      </w:r>
      <w:r w:rsidRPr="00BD385F">
        <w:rPr>
          <w:rFonts w:ascii="Arial" w:hAnsi="Arial" w:cs="Arial"/>
          <w:sz w:val="24"/>
          <w:szCs w:val="24"/>
        </w:rPr>
        <w:t xml:space="preserve">and </w:t>
      </w:r>
      <w:r w:rsidR="00CD5306" w:rsidRPr="00BD385F">
        <w:rPr>
          <w:rFonts w:ascii="Arial" w:hAnsi="Arial" w:cs="Arial"/>
          <w:sz w:val="24"/>
          <w:szCs w:val="24"/>
        </w:rPr>
        <w:t>outlook</w:t>
      </w:r>
      <w:r w:rsidRPr="00BD385F">
        <w:rPr>
          <w:rFonts w:ascii="Arial" w:hAnsi="Arial" w:cs="Arial"/>
          <w:sz w:val="24"/>
          <w:szCs w:val="24"/>
        </w:rPr>
        <w:t xml:space="preserve"> to learning </w:t>
      </w:r>
      <w:r w:rsidR="005D4969" w:rsidRPr="00BD385F">
        <w:rPr>
          <w:rFonts w:ascii="Arial" w:hAnsi="Arial" w:cs="Arial"/>
          <w:sz w:val="24"/>
          <w:szCs w:val="24"/>
        </w:rPr>
        <w:t xml:space="preserve">than negative. In a recent Estyn </w:t>
      </w:r>
      <w:r w:rsidRPr="00BD385F">
        <w:rPr>
          <w:rFonts w:ascii="Arial" w:hAnsi="Arial" w:cs="Arial"/>
          <w:sz w:val="24"/>
          <w:szCs w:val="24"/>
        </w:rPr>
        <w:t>inspection</w:t>
      </w:r>
      <w:r w:rsidR="00B772FD" w:rsidRPr="00BD385F">
        <w:rPr>
          <w:rFonts w:ascii="Arial" w:hAnsi="Arial" w:cs="Arial"/>
          <w:sz w:val="24"/>
          <w:szCs w:val="24"/>
        </w:rPr>
        <w:t xml:space="preserve"> (appendix 2)</w:t>
      </w:r>
      <w:r w:rsidRPr="00BD385F">
        <w:rPr>
          <w:rFonts w:ascii="Arial" w:hAnsi="Arial" w:cs="Arial"/>
          <w:sz w:val="24"/>
          <w:szCs w:val="24"/>
        </w:rPr>
        <w:t>,</w:t>
      </w:r>
      <w:r w:rsidR="005D4969" w:rsidRPr="00BD385F">
        <w:rPr>
          <w:rFonts w:ascii="Arial" w:hAnsi="Arial" w:cs="Arial"/>
          <w:sz w:val="24"/>
          <w:szCs w:val="24"/>
        </w:rPr>
        <w:t xml:space="preserve"> the school received an</w:t>
      </w:r>
      <w:r w:rsidR="00B772FD" w:rsidRPr="00BD385F">
        <w:rPr>
          <w:rFonts w:ascii="Arial" w:hAnsi="Arial" w:cs="Arial"/>
          <w:sz w:val="24"/>
          <w:szCs w:val="24"/>
        </w:rPr>
        <w:t xml:space="preserve"> E</w:t>
      </w:r>
      <w:r w:rsidR="005D4969" w:rsidRPr="00BD385F">
        <w:rPr>
          <w:rFonts w:ascii="Arial" w:hAnsi="Arial" w:cs="Arial"/>
          <w:sz w:val="24"/>
          <w:szCs w:val="24"/>
        </w:rPr>
        <w:t xml:space="preserve">xcellent award in wellbeing and attitudes to learning, and care, support and guidance. The school has good support from parents and governors, who will offer services such as craft work and weekly support for reading. The children are all respectful towards visitors, and </w:t>
      </w:r>
      <w:r w:rsidR="00CD5306" w:rsidRPr="00BD385F">
        <w:rPr>
          <w:rFonts w:ascii="Arial" w:hAnsi="Arial" w:cs="Arial"/>
          <w:sz w:val="24"/>
          <w:szCs w:val="24"/>
        </w:rPr>
        <w:t>upon welcoming</w:t>
      </w:r>
      <w:r w:rsidR="005D4969" w:rsidRPr="00BD385F">
        <w:rPr>
          <w:rFonts w:ascii="Arial" w:hAnsi="Arial" w:cs="Arial"/>
          <w:sz w:val="24"/>
          <w:szCs w:val="24"/>
        </w:rPr>
        <w:t xml:space="preserve"> newcomers</w:t>
      </w:r>
      <w:r w:rsidR="00CD5306" w:rsidRPr="00BD385F">
        <w:rPr>
          <w:rFonts w:ascii="Arial" w:hAnsi="Arial" w:cs="Arial"/>
          <w:sz w:val="24"/>
          <w:szCs w:val="24"/>
        </w:rPr>
        <w:t xml:space="preserve"> to the school </w:t>
      </w:r>
      <w:proofErr w:type="spellStart"/>
      <w:r w:rsidR="00CD5306" w:rsidRPr="00BD385F">
        <w:rPr>
          <w:rFonts w:ascii="Arial" w:hAnsi="Arial" w:cs="Arial"/>
          <w:sz w:val="24"/>
          <w:szCs w:val="24"/>
        </w:rPr>
        <w:t>the</w:t>
      </w:r>
      <w:proofErr w:type="spellEnd"/>
      <w:r w:rsidR="00CD5306" w:rsidRPr="00BD385F">
        <w:rPr>
          <w:rFonts w:ascii="Arial" w:hAnsi="Arial" w:cs="Arial"/>
          <w:sz w:val="24"/>
          <w:szCs w:val="24"/>
        </w:rPr>
        <w:t xml:space="preserve"> members of the school council</w:t>
      </w:r>
      <w:r w:rsidR="005D4969" w:rsidRPr="00BD385F">
        <w:rPr>
          <w:rFonts w:ascii="Arial" w:hAnsi="Arial" w:cs="Arial"/>
          <w:sz w:val="24"/>
          <w:szCs w:val="24"/>
        </w:rPr>
        <w:t xml:space="preserve"> are proud to show them around. Children are rewarded weekly for exceptional work, behaviour or effort with class points or </w:t>
      </w:r>
      <w:proofErr w:type="spellStart"/>
      <w:r w:rsidR="005D4969" w:rsidRPr="00BD385F">
        <w:rPr>
          <w:rFonts w:ascii="Arial" w:hAnsi="Arial" w:cs="Arial"/>
          <w:sz w:val="24"/>
          <w:szCs w:val="24"/>
        </w:rPr>
        <w:t>cetificates</w:t>
      </w:r>
      <w:proofErr w:type="spellEnd"/>
      <w:r w:rsidR="005D4969" w:rsidRPr="00BD385F">
        <w:rPr>
          <w:rFonts w:ascii="Arial" w:hAnsi="Arial" w:cs="Arial"/>
          <w:sz w:val="24"/>
          <w:szCs w:val="24"/>
        </w:rPr>
        <w:t xml:space="preserve">. Each week a child who has been noticed practising their knowledge of the Welsh language is rewarded by being given the privilege of </w:t>
      </w:r>
      <w:r w:rsidR="00CD5306" w:rsidRPr="00BD385F">
        <w:rPr>
          <w:rFonts w:ascii="Arial" w:hAnsi="Arial" w:cs="Arial"/>
          <w:sz w:val="24"/>
          <w:szCs w:val="24"/>
        </w:rPr>
        <w:t>caring</w:t>
      </w:r>
      <w:r w:rsidR="005D4969" w:rsidRPr="00BD385F">
        <w:rPr>
          <w:rFonts w:ascii="Arial" w:hAnsi="Arial" w:cs="Arial"/>
          <w:sz w:val="24"/>
          <w:szCs w:val="24"/>
        </w:rPr>
        <w:t xml:space="preserve"> </w:t>
      </w:r>
      <w:r w:rsidR="00CD5306" w:rsidRPr="00BD385F">
        <w:rPr>
          <w:rFonts w:ascii="Arial" w:hAnsi="Arial" w:cs="Arial"/>
          <w:sz w:val="24"/>
          <w:szCs w:val="24"/>
        </w:rPr>
        <w:t>for</w:t>
      </w:r>
      <w:r w:rsidR="005D4969" w:rsidRPr="00BD385F">
        <w:rPr>
          <w:rFonts w:ascii="Arial" w:hAnsi="Arial" w:cs="Arial"/>
          <w:sz w:val="24"/>
          <w:szCs w:val="24"/>
        </w:rPr>
        <w:t xml:space="preserve"> </w:t>
      </w:r>
      <w:proofErr w:type="spellStart"/>
      <w:r w:rsidR="005D4969" w:rsidRPr="00BD385F">
        <w:rPr>
          <w:rFonts w:ascii="Arial" w:hAnsi="Arial" w:cs="Arial"/>
          <w:sz w:val="24"/>
          <w:szCs w:val="24"/>
        </w:rPr>
        <w:t>Dewi</w:t>
      </w:r>
      <w:proofErr w:type="spellEnd"/>
      <w:r w:rsidR="005D4969" w:rsidRPr="00BD385F">
        <w:rPr>
          <w:rFonts w:ascii="Arial" w:hAnsi="Arial" w:cs="Arial"/>
          <w:sz w:val="24"/>
          <w:szCs w:val="24"/>
        </w:rPr>
        <w:t xml:space="preserve"> y </w:t>
      </w:r>
      <w:proofErr w:type="spellStart"/>
      <w:r w:rsidR="005D4969" w:rsidRPr="00BD385F">
        <w:rPr>
          <w:rFonts w:ascii="Arial" w:hAnsi="Arial" w:cs="Arial"/>
          <w:sz w:val="24"/>
          <w:szCs w:val="24"/>
        </w:rPr>
        <w:t>ddraig</w:t>
      </w:r>
      <w:proofErr w:type="spellEnd"/>
      <w:r w:rsidR="005D4969" w:rsidRPr="00BD385F">
        <w:rPr>
          <w:rFonts w:ascii="Arial" w:hAnsi="Arial" w:cs="Arial"/>
          <w:sz w:val="24"/>
          <w:szCs w:val="24"/>
        </w:rPr>
        <w:t xml:space="preserve"> for the week. Staff take the time to notice and acknowledge when they have seen</w:t>
      </w:r>
      <w:r w:rsidR="00CD5306" w:rsidRPr="00BD385F">
        <w:rPr>
          <w:rFonts w:ascii="Arial" w:hAnsi="Arial" w:cs="Arial"/>
          <w:sz w:val="24"/>
          <w:szCs w:val="24"/>
        </w:rPr>
        <w:t xml:space="preserve"> good work ethic or</w:t>
      </w:r>
      <w:r w:rsidR="005D4969" w:rsidRPr="00BD385F">
        <w:rPr>
          <w:rFonts w:ascii="Arial" w:hAnsi="Arial" w:cs="Arial"/>
          <w:sz w:val="24"/>
          <w:szCs w:val="24"/>
        </w:rPr>
        <w:t xml:space="preserve"> an act of good behaviour, perhaps </w:t>
      </w:r>
      <w:r w:rsidR="00CD5306" w:rsidRPr="00BD385F">
        <w:rPr>
          <w:rFonts w:ascii="Arial" w:hAnsi="Arial" w:cs="Arial"/>
          <w:sz w:val="24"/>
          <w:szCs w:val="24"/>
        </w:rPr>
        <w:t>using good manners towards others</w:t>
      </w:r>
      <w:r w:rsidR="005D4969" w:rsidRPr="00BD385F">
        <w:rPr>
          <w:rFonts w:ascii="Arial" w:hAnsi="Arial" w:cs="Arial"/>
          <w:sz w:val="24"/>
          <w:szCs w:val="24"/>
        </w:rPr>
        <w:t xml:space="preserve"> or an act of kindness in the playground. The TA in the infant class devised a system where the children could all see their progress of good behaviour, effort and work in the classroom with a reward given at the end of the week for the highest ranking, to discourage the children from feeling negative about potentially not achieving, both staff members in the class ensure that all children are given the chance to win a reward.</w:t>
      </w:r>
      <w:r w:rsidR="00CD5306" w:rsidRPr="00BD385F">
        <w:rPr>
          <w:rFonts w:ascii="Arial" w:hAnsi="Arial" w:cs="Arial"/>
          <w:sz w:val="24"/>
          <w:szCs w:val="24"/>
        </w:rPr>
        <w:t xml:space="preserve"> Also</w:t>
      </w:r>
      <w:r w:rsidR="002B5801" w:rsidRPr="00BD385F">
        <w:rPr>
          <w:rFonts w:ascii="Arial" w:hAnsi="Arial" w:cs="Arial"/>
          <w:sz w:val="24"/>
          <w:szCs w:val="24"/>
        </w:rPr>
        <w:t>,</w:t>
      </w:r>
      <w:r w:rsidR="00CD5306" w:rsidRPr="00BD385F">
        <w:rPr>
          <w:rFonts w:ascii="Arial" w:hAnsi="Arial" w:cs="Arial"/>
          <w:sz w:val="24"/>
          <w:szCs w:val="24"/>
        </w:rPr>
        <w:t xml:space="preserve"> the whole class is occasionally awarded points for good team work or effort</w:t>
      </w:r>
      <w:r w:rsidR="002B5801" w:rsidRPr="00BD385F">
        <w:rPr>
          <w:rFonts w:ascii="Arial" w:hAnsi="Arial" w:cs="Arial"/>
          <w:sz w:val="24"/>
          <w:szCs w:val="24"/>
        </w:rPr>
        <w:t xml:space="preserve">. </w:t>
      </w:r>
      <w:r w:rsidR="005D4969" w:rsidRPr="00BD385F">
        <w:rPr>
          <w:rFonts w:ascii="Arial" w:hAnsi="Arial" w:cs="Arial"/>
          <w:sz w:val="24"/>
          <w:szCs w:val="24"/>
        </w:rPr>
        <w:t xml:space="preserve">In the case of the child who was scared to speak in front of the whole class the </w:t>
      </w:r>
      <w:r w:rsidR="005D4969" w:rsidRPr="00BD385F">
        <w:rPr>
          <w:rFonts w:ascii="Arial" w:hAnsi="Arial" w:cs="Arial"/>
          <w:sz w:val="24"/>
          <w:szCs w:val="24"/>
        </w:rPr>
        <w:lastRenderedPageBreak/>
        <w:t>TA was able to give a reward and praise for bravery when she took her turn for the first time during circle time.</w:t>
      </w:r>
      <w:r w:rsidR="00CD5306" w:rsidRPr="00BD385F">
        <w:rPr>
          <w:rFonts w:ascii="Arial" w:hAnsi="Arial" w:cs="Arial"/>
          <w:sz w:val="24"/>
          <w:szCs w:val="24"/>
        </w:rPr>
        <w:t xml:space="preserve"> As the infant class is comprised of Reception, Year 1 and Year 2, the TA makes much use of the outdoor space the school has to offer, and takes the Rece</w:t>
      </w:r>
      <w:r w:rsidR="002B5801" w:rsidRPr="00BD385F">
        <w:rPr>
          <w:rFonts w:ascii="Arial" w:hAnsi="Arial" w:cs="Arial"/>
          <w:sz w:val="24"/>
          <w:szCs w:val="24"/>
        </w:rPr>
        <w:t>ption children out for ‘timeout, run about’ spot breaks as a respite in the case of lengthier sessions in the classroom.</w:t>
      </w:r>
      <w:r w:rsidR="005D4969" w:rsidRPr="00BD385F">
        <w:rPr>
          <w:rFonts w:ascii="Arial" w:hAnsi="Arial" w:cs="Arial"/>
          <w:sz w:val="24"/>
          <w:szCs w:val="24"/>
        </w:rPr>
        <w:t xml:space="preserve"> Some instances in which the whole school is involved with promoting positive behaviour is through whole school activities such as eco day or during lunchtime. As a small school with no hall facility to accommodate the children the school have lunch together in a classroom. The older children are tasked daily with serving the infant class, helping them with their food, and sitting together as mixed age groups rather than with their peers to encourage multi-age interaction and modelling behaviour. The children have developed a caring attitude which upholds a positive ethos within the school. The same model was adopted when designing eco days. As the children in the school enjoy creative learning, and also outdoor learning, staff found that during eco days there was no negative behaviour as the children were all engaged in their learning, with children from the junior class helping the infants with more challenging tasks with little or no input from staff. On any given day staff provide the children with multi-sensory lessons which are both fun and interesting. By pre-empting potential behaviour, and accommodating for it in advance staff are able to keep negative behaviour to a minimum.</w:t>
      </w:r>
    </w:p>
    <w:p w:rsidR="005D4969" w:rsidRPr="00BD385F" w:rsidRDefault="005D4969" w:rsidP="00C33E51">
      <w:pPr>
        <w:spacing w:line="360" w:lineRule="auto"/>
        <w:rPr>
          <w:rFonts w:ascii="Arial" w:hAnsi="Arial" w:cs="Arial"/>
          <w:sz w:val="24"/>
          <w:szCs w:val="24"/>
        </w:rPr>
      </w:pPr>
      <w:r w:rsidRPr="00BD385F">
        <w:rPr>
          <w:rFonts w:ascii="Arial" w:hAnsi="Arial" w:cs="Arial"/>
          <w:sz w:val="24"/>
          <w:szCs w:val="24"/>
        </w:rPr>
        <w:t xml:space="preserve">Undoubtedly none of the approaches used by staff to promote positive behaviour and tackle negative behaviour would work as a stand-alone strategy. Just having sanctions for disciplining negative behaviour would do nothing to promote positive behaviour and would almost definitely affect not only some children’s self-esteem but also the positive ethos within the school. As an approach to being mindful of their behaviour and attitude to learning the children are regularly asked to evaluate their behaviour, attitude and effort through a scheme adopted by the head teacher called the five habits of mind. Children are asked to regularly self-assess their creativity, persistence, collaboration, resilience and imagination which not only makes them more aware of their learning and skills, but also their own behaviour and attitude to learning. For this to be sustainable it must also be modelled by the adults who interact with the children, both on a daily basis and those who visit the school. For </w:t>
      </w:r>
      <w:r w:rsidRPr="00BD385F">
        <w:rPr>
          <w:rFonts w:ascii="Arial" w:hAnsi="Arial" w:cs="Arial"/>
          <w:sz w:val="24"/>
          <w:szCs w:val="24"/>
        </w:rPr>
        <w:lastRenderedPageBreak/>
        <w:t xml:space="preserve">adults, being mindful of each child as an individual allows for a child’s learning to be tailored to the individual, making learning challenging but achievable for all abilities. </w:t>
      </w:r>
    </w:p>
    <w:p w:rsidR="005D4969" w:rsidRPr="00BD385F" w:rsidRDefault="005D4969" w:rsidP="00C33E51">
      <w:pPr>
        <w:spacing w:line="360" w:lineRule="auto"/>
        <w:rPr>
          <w:rFonts w:ascii="Arial" w:hAnsi="Arial" w:cs="Arial"/>
          <w:sz w:val="24"/>
          <w:szCs w:val="24"/>
        </w:rPr>
      </w:pPr>
      <w:r w:rsidRPr="00BD385F">
        <w:rPr>
          <w:rFonts w:ascii="Arial" w:hAnsi="Arial" w:cs="Arial"/>
          <w:sz w:val="24"/>
          <w:szCs w:val="24"/>
        </w:rPr>
        <w:t>Eradicating negative or challenging behaviour in schools is not possible, there are too many factors which cause it, not always related to an individual child. For example, anticipation of a Christmas party or dressing up for world book day can cause added excitement which leads to disruption within the class</w:t>
      </w:r>
      <w:r w:rsidR="002B5801" w:rsidRPr="00BD385F">
        <w:rPr>
          <w:rFonts w:ascii="Arial" w:hAnsi="Arial" w:cs="Arial"/>
          <w:sz w:val="24"/>
          <w:szCs w:val="24"/>
        </w:rPr>
        <w:t>, though to address the balance at lunchtimes the supervisor will sometimes calm the children by playing an audio story while they eat</w:t>
      </w:r>
      <w:r w:rsidRPr="00BD385F">
        <w:rPr>
          <w:rFonts w:ascii="Arial" w:hAnsi="Arial" w:cs="Arial"/>
          <w:sz w:val="24"/>
          <w:szCs w:val="24"/>
        </w:rPr>
        <w:t xml:space="preserve">. However, guiding children to continuously monitor and question their own behaviour and actions, if done tactfully and with staff consistently and collectively using the same strategies, can teach children to be more aware of their behaviour and its effect on others. Teaching them about self-control and problem-solving can have the effect of causing them to tackle issues behind the behaviour before it occurs. For those whose behaviour is related to an internal factor, </w:t>
      </w:r>
      <w:r w:rsidR="002B5801" w:rsidRPr="00BD385F">
        <w:rPr>
          <w:rFonts w:ascii="Arial" w:hAnsi="Arial" w:cs="Arial"/>
          <w:sz w:val="24"/>
          <w:szCs w:val="24"/>
        </w:rPr>
        <w:t>working with</w:t>
      </w:r>
      <w:r w:rsidRPr="00BD385F">
        <w:rPr>
          <w:rFonts w:ascii="Arial" w:hAnsi="Arial" w:cs="Arial"/>
          <w:sz w:val="24"/>
          <w:szCs w:val="24"/>
        </w:rPr>
        <w:t xml:space="preserve"> them to </w:t>
      </w:r>
      <w:r w:rsidR="002B5801" w:rsidRPr="00BD385F">
        <w:rPr>
          <w:rFonts w:ascii="Arial" w:hAnsi="Arial" w:cs="Arial"/>
          <w:sz w:val="24"/>
          <w:szCs w:val="24"/>
        </w:rPr>
        <w:t>devise</w:t>
      </w:r>
      <w:r w:rsidRPr="00BD385F">
        <w:rPr>
          <w:rFonts w:ascii="Arial" w:hAnsi="Arial" w:cs="Arial"/>
          <w:sz w:val="24"/>
          <w:szCs w:val="24"/>
        </w:rPr>
        <w:t xml:space="preserve"> suitable strategies </w:t>
      </w:r>
      <w:r w:rsidR="002B5801" w:rsidRPr="00BD385F">
        <w:rPr>
          <w:rFonts w:ascii="Arial" w:hAnsi="Arial" w:cs="Arial"/>
          <w:sz w:val="24"/>
          <w:szCs w:val="24"/>
        </w:rPr>
        <w:t>relative to their own</w:t>
      </w:r>
      <w:r w:rsidRPr="00BD385F">
        <w:rPr>
          <w:rFonts w:ascii="Arial" w:hAnsi="Arial" w:cs="Arial"/>
          <w:sz w:val="24"/>
          <w:szCs w:val="24"/>
        </w:rPr>
        <w:t xml:space="preserve"> personal challenges within the learning environment will potentially help them overcome stresses which lead to negative behaviour, such as a pictorial timetable for a non-speaking child</w:t>
      </w:r>
      <w:r w:rsidR="002B5801" w:rsidRPr="00BD385F">
        <w:rPr>
          <w:rFonts w:ascii="Arial" w:hAnsi="Arial" w:cs="Arial"/>
          <w:sz w:val="24"/>
          <w:szCs w:val="24"/>
        </w:rPr>
        <w:t>, or an alternative curriculum for the child with global development delay</w:t>
      </w:r>
      <w:r w:rsidRPr="00BD385F">
        <w:rPr>
          <w:rFonts w:ascii="Arial" w:hAnsi="Arial" w:cs="Arial"/>
          <w:sz w:val="24"/>
          <w:szCs w:val="24"/>
        </w:rPr>
        <w:t>. In a small school the most effective tools have been working together as a whole school,</w:t>
      </w:r>
      <w:r w:rsidR="002B5801" w:rsidRPr="00BD385F">
        <w:rPr>
          <w:rFonts w:ascii="Arial" w:hAnsi="Arial" w:cs="Arial"/>
          <w:sz w:val="24"/>
          <w:szCs w:val="24"/>
        </w:rPr>
        <w:t xml:space="preserve"> teaching respect and manners, </w:t>
      </w:r>
      <w:r w:rsidR="008C4616" w:rsidRPr="00BD385F">
        <w:rPr>
          <w:rFonts w:ascii="Arial" w:hAnsi="Arial" w:cs="Arial"/>
          <w:sz w:val="24"/>
          <w:szCs w:val="24"/>
        </w:rPr>
        <w:t>being mindful</w:t>
      </w:r>
      <w:r w:rsidRPr="00BD385F">
        <w:rPr>
          <w:rFonts w:ascii="Arial" w:hAnsi="Arial" w:cs="Arial"/>
          <w:sz w:val="24"/>
          <w:szCs w:val="24"/>
        </w:rPr>
        <w:t>, and giving the children opportunity to self-evaluate and adjust or amend accordingly, regardless of their status or circumstance, because every child matters.</w:t>
      </w: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C33E51" w:rsidRPr="00BD385F" w:rsidRDefault="00C33E51" w:rsidP="00C33E51">
      <w:pPr>
        <w:spacing w:line="360" w:lineRule="auto"/>
        <w:rPr>
          <w:rFonts w:ascii="Arial" w:hAnsi="Arial" w:cs="Arial"/>
          <w:b/>
          <w:sz w:val="24"/>
          <w:szCs w:val="24"/>
          <w:u w:val="single"/>
        </w:rPr>
      </w:pPr>
    </w:p>
    <w:p w:rsidR="008C4616" w:rsidRPr="00BD385F" w:rsidRDefault="00901378" w:rsidP="00C33E51">
      <w:pPr>
        <w:spacing w:line="360" w:lineRule="auto"/>
        <w:rPr>
          <w:rFonts w:ascii="Arial" w:hAnsi="Arial" w:cs="Arial"/>
          <w:b/>
          <w:sz w:val="24"/>
          <w:szCs w:val="24"/>
          <w:u w:val="single"/>
        </w:rPr>
      </w:pPr>
      <w:r w:rsidRPr="00BD385F">
        <w:rPr>
          <w:rFonts w:ascii="Arial" w:hAnsi="Arial" w:cs="Arial"/>
          <w:b/>
          <w:sz w:val="24"/>
          <w:szCs w:val="24"/>
          <w:u w:val="single"/>
        </w:rPr>
        <w:t>References</w:t>
      </w:r>
    </w:p>
    <w:p w:rsidR="00901378" w:rsidRPr="00BD385F" w:rsidRDefault="00F03A1A" w:rsidP="00C33E51">
      <w:pPr>
        <w:spacing w:line="360" w:lineRule="auto"/>
        <w:rPr>
          <w:rFonts w:ascii="Arial" w:hAnsi="Arial" w:cs="Arial"/>
          <w:sz w:val="24"/>
          <w:szCs w:val="24"/>
        </w:rPr>
      </w:pPr>
      <w:r w:rsidRPr="00BD385F">
        <w:rPr>
          <w:rFonts w:ascii="Arial" w:hAnsi="Arial" w:cs="Arial"/>
          <w:sz w:val="24"/>
          <w:szCs w:val="24"/>
        </w:rPr>
        <w:t xml:space="preserve">Boyd, N. (no date) ‘Educational Psychology: Help and Review’, </w:t>
      </w:r>
      <w:r w:rsidRPr="00BD385F">
        <w:rPr>
          <w:rFonts w:ascii="Arial" w:hAnsi="Arial" w:cs="Arial"/>
          <w:i/>
          <w:sz w:val="24"/>
          <w:szCs w:val="24"/>
        </w:rPr>
        <w:t xml:space="preserve">What is human </w:t>
      </w:r>
      <w:r w:rsidR="00EF1ECA" w:rsidRPr="00BD385F">
        <w:rPr>
          <w:rFonts w:ascii="Arial" w:hAnsi="Arial" w:cs="Arial"/>
          <w:i/>
          <w:sz w:val="24"/>
          <w:szCs w:val="24"/>
        </w:rPr>
        <w:t>behaviour? -</w:t>
      </w:r>
      <w:r w:rsidRPr="00BD385F">
        <w:rPr>
          <w:rFonts w:ascii="Arial" w:hAnsi="Arial" w:cs="Arial"/>
          <w:i/>
          <w:sz w:val="24"/>
          <w:szCs w:val="24"/>
        </w:rPr>
        <w:t xml:space="preserve"> Definition and Explanation </w:t>
      </w:r>
      <w:r w:rsidR="00B772FD" w:rsidRPr="00BD385F">
        <w:rPr>
          <w:rFonts w:ascii="Arial" w:hAnsi="Arial" w:cs="Arial"/>
          <w:sz w:val="24"/>
          <w:szCs w:val="24"/>
        </w:rPr>
        <w:t>(Lesson 18, Chapter 6).</w:t>
      </w:r>
      <w:r w:rsidR="00EF1ECA" w:rsidRPr="00BD385F">
        <w:rPr>
          <w:rFonts w:ascii="Arial" w:hAnsi="Arial" w:cs="Arial"/>
          <w:sz w:val="24"/>
          <w:szCs w:val="24"/>
        </w:rPr>
        <w:t xml:space="preserve"> Available at: </w:t>
      </w:r>
      <w:r w:rsidR="00B772FD" w:rsidRPr="00BD385F">
        <w:rPr>
          <w:rFonts w:ascii="Arial" w:hAnsi="Arial" w:cs="Arial"/>
          <w:sz w:val="24"/>
          <w:szCs w:val="24"/>
        </w:rPr>
        <w:t xml:space="preserve"> </w:t>
      </w:r>
      <w:hyperlink r:id="rId5" w:history="1">
        <w:r w:rsidR="00B772FD" w:rsidRPr="00BD385F">
          <w:rPr>
            <w:rStyle w:val="Hyperlink"/>
            <w:rFonts w:ascii="Arial" w:hAnsi="Arial" w:cs="Arial"/>
            <w:sz w:val="24"/>
            <w:szCs w:val="24"/>
          </w:rPr>
          <w:t>https://study.com/academy/lesson/what-is-human-behavior-definition-lesson-quiz.html#transcriptHeader</w:t>
        </w:r>
      </w:hyperlink>
      <w:r w:rsidR="00B772FD" w:rsidRPr="00BD385F">
        <w:rPr>
          <w:rFonts w:ascii="Arial" w:hAnsi="Arial" w:cs="Arial"/>
          <w:sz w:val="24"/>
          <w:szCs w:val="24"/>
        </w:rPr>
        <w:t xml:space="preserve">  (Accessed: 5 December 2017). </w:t>
      </w:r>
    </w:p>
    <w:p w:rsidR="005270D6" w:rsidRPr="00BD385F" w:rsidRDefault="00194671" w:rsidP="00C33E51">
      <w:pPr>
        <w:spacing w:line="360" w:lineRule="auto"/>
        <w:rPr>
          <w:rFonts w:ascii="Arial" w:hAnsi="Arial" w:cs="Arial"/>
          <w:sz w:val="24"/>
          <w:szCs w:val="24"/>
        </w:rPr>
      </w:pPr>
      <w:r w:rsidRPr="00BD385F">
        <w:rPr>
          <w:rFonts w:ascii="Arial" w:hAnsi="Arial" w:cs="Arial"/>
          <w:sz w:val="24"/>
          <w:szCs w:val="24"/>
        </w:rPr>
        <w:t>Department for Children Education Lifelong Learning and Skills</w:t>
      </w:r>
      <w:r w:rsidR="005270D6" w:rsidRPr="00BD385F">
        <w:rPr>
          <w:rFonts w:ascii="Arial" w:hAnsi="Arial" w:cs="Arial"/>
          <w:sz w:val="24"/>
          <w:szCs w:val="24"/>
        </w:rPr>
        <w:t xml:space="preserve"> (2009) </w:t>
      </w:r>
      <w:r w:rsidR="005270D6" w:rsidRPr="00BD385F">
        <w:rPr>
          <w:rFonts w:ascii="Arial" w:hAnsi="Arial" w:cs="Arial"/>
          <w:i/>
          <w:sz w:val="24"/>
          <w:szCs w:val="24"/>
        </w:rPr>
        <w:t>Behaving and Attending: Action Plan Responding to the National Behaviour and Attendance Review.</w:t>
      </w:r>
      <w:r w:rsidRPr="00BD385F">
        <w:rPr>
          <w:rFonts w:ascii="Arial" w:hAnsi="Arial" w:cs="Arial"/>
          <w:i/>
          <w:sz w:val="24"/>
          <w:szCs w:val="24"/>
        </w:rPr>
        <w:t xml:space="preserve"> </w:t>
      </w:r>
      <w:r w:rsidRPr="00BD385F">
        <w:rPr>
          <w:rFonts w:ascii="Arial" w:hAnsi="Arial" w:cs="Arial"/>
          <w:sz w:val="24"/>
          <w:szCs w:val="24"/>
        </w:rPr>
        <w:t>Cardiff: Welsh Government. [Online].</w:t>
      </w:r>
      <w:r w:rsidRPr="00BD385F">
        <w:rPr>
          <w:rFonts w:ascii="Arial" w:hAnsi="Arial" w:cs="Arial"/>
          <w:i/>
          <w:sz w:val="24"/>
          <w:szCs w:val="24"/>
        </w:rPr>
        <w:t xml:space="preserve"> </w:t>
      </w:r>
      <w:r w:rsidR="00EA789B" w:rsidRPr="00BD385F">
        <w:rPr>
          <w:rFonts w:ascii="Arial" w:hAnsi="Arial" w:cs="Arial"/>
          <w:i/>
          <w:sz w:val="24"/>
          <w:szCs w:val="24"/>
        </w:rPr>
        <w:t xml:space="preserve"> </w:t>
      </w:r>
      <w:r w:rsidR="00EA789B" w:rsidRPr="00BD385F">
        <w:rPr>
          <w:rFonts w:ascii="Arial" w:hAnsi="Arial" w:cs="Arial"/>
          <w:sz w:val="24"/>
          <w:szCs w:val="24"/>
        </w:rPr>
        <w:t xml:space="preserve">Available at: </w:t>
      </w:r>
      <w:r w:rsidR="005270D6" w:rsidRPr="00BD385F">
        <w:rPr>
          <w:rFonts w:ascii="Arial" w:hAnsi="Arial" w:cs="Arial"/>
          <w:i/>
          <w:sz w:val="24"/>
          <w:szCs w:val="24"/>
        </w:rPr>
        <w:t xml:space="preserve"> </w:t>
      </w:r>
      <w:hyperlink r:id="rId6" w:history="1">
        <w:r w:rsidR="005270D6" w:rsidRPr="00BD385F">
          <w:rPr>
            <w:rStyle w:val="Hyperlink"/>
            <w:rFonts w:ascii="Arial" w:hAnsi="Arial" w:cs="Arial"/>
            <w:sz w:val="24"/>
            <w:szCs w:val="24"/>
          </w:rPr>
          <w:t>https://core.ac.uk/download/p</w:t>
        </w:r>
        <w:r w:rsidR="005270D6" w:rsidRPr="00BD385F">
          <w:rPr>
            <w:rStyle w:val="Hyperlink"/>
            <w:rFonts w:ascii="Arial" w:hAnsi="Arial" w:cs="Arial"/>
            <w:sz w:val="24"/>
            <w:szCs w:val="24"/>
          </w:rPr>
          <w:t>d</w:t>
        </w:r>
        <w:r w:rsidR="005270D6" w:rsidRPr="00BD385F">
          <w:rPr>
            <w:rStyle w:val="Hyperlink"/>
            <w:rFonts w:ascii="Arial" w:hAnsi="Arial" w:cs="Arial"/>
            <w:sz w:val="24"/>
            <w:szCs w:val="24"/>
          </w:rPr>
          <w:t>f/4158518.pdf</w:t>
        </w:r>
      </w:hyperlink>
      <w:r w:rsidR="005270D6" w:rsidRPr="00BD385F">
        <w:rPr>
          <w:rFonts w:ascii="Arial" w:hAnsi="Arial" w:cs="Arial"/>
          <w:sz w:val="24"/>
          <w:szCs w:val="24"/>
        </w:rPr>
        <w:t xml:space="preserve"> (Accessed: 11 December 2017).</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t xml:space="preserve">Department for Children Education Lifelong Learning and Skills (2008) </w:t>
      </w:r>
      <w:r w:rsidRPr="00BD385F">
        <w:rPr>
          <w:rFonts w:ascii="Arial" w:hAnsi="Arial" w:cs="Arial"/>
          <w:i/>
          <w:sz w:val="24"/>
          <w:szCs w:val="24"/>
        </w:rPr>
        <w:t xml:space="preserve">School Effectiveness Framework: Building effective learning communities together. </w:t>
      </w:r>
      <w:r w:rsidRPr="00BD385F">
        <w:rPr>
          <w:rFonts w:ascii="Arial" w:hAnsi="Arial" w:cs="Arial"/>
          <w:sz w:val="24"/>
          <w:szCs w:val="24"/>
        </w:rPr>
        <w:t xml:space="preserve">Cardiff: Welsh Assembly Government. [Online]. </w:t>
      </w:r>
      <w:r w:rsidRPr="00BD385F">
        <w:rPr>
          <w:rFonts w:ascii="Arial" w:hAnsi="Arial" w:cs="Arial"/>
          <w:i/>
          <w:sz w:val="24"/>
          <w:szCs w:val="24"/>
        </w:rPr>
        <w:t xml:space="preserve"> </w:t>
      </w:r>
      <w:r w:rsidRPr="00BD385F">
        <w:rPr>
          <w:rFonts w:ascii="Arial" w:hAnsi="Arial" w:cs="Arial"/>
          <w:sz w:val="24"/>
          <w:szCs w:val="24"/>
        </w:rPr>
        <w:t xml:space="preserve">Available at: </w:t>
      </w:r>
      <w:r w:rsidRPr="00BD385F">
        <w:rPr>
          <w:rFonts w:ascii="Arial" w:hAnsi="Arial" w:cs="Arial"/>
          <w:i/>
          <w:sz w:val="24"/>
          <w:szCs w:val="24"/>
        </w:rPr>
        <w:t xml:space="preserve"> </w:t>
      </w:r>
      <w:hyperlink r:id="rId7" w:history="1">
        <w:r w:rsidRPr="00BD385F">
          <w:rPr>
            <w:rStyle w:val="Hyperlink"/>
            <w:rFonts w:ascii="Arial" w:hAnsi="Arial" w:cs="Arial"/>
            <w:sz w:val="24"/>
            <w:szCs w:val="24"/>
          </w:rPr>
          <w:t>http://gov.wales/docs/dcells/publications/091020frameworken.pdf</w:t>
        </w:r>
      </w:hyperlink>
      <w:r w:rsidRPr="00BD385F">
        <w:rPr>
          <w:rFonts w:ascii="Arial" w:hAnsi="Arial" w:cs="Arial"/>
          <w:sz w:val="24"/>
          <w:szCs w:val="24"/>
        </w:rPr>
        <w:t xml:space="preserve"> (Accessed: 29 December 2017).</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t xml:space="preserve">Department for Children Education Lifelong Learning and Skills (2010) </w:t>
      </w:r>
      <w:r w:rsidRPr="00BD385F">
        <w:rPr>
          <w:rFonts w:ascii="Arial" w:hAnsi="Arial" w:cs="Arial"/>
          <w:i/>
          <w:sz w:val="24"/>
          <w:szCs w:val="24"/>
        </w:rPr>
        <w:t xml:space="preserve">Thinking Positively: Emotional health and well-being in schools and Early Years settings. </w:t>
      </w:r>
      <w:r w:rsidRPr="00BD385F">
        <w:rPr>
          <w:rFonts w:ascii="Arial" w:hAnsi="Arial" w:cs="Arial"/>
          <w:sz w:val="24"/>
          <w:szCs w:val="24"/>
        </w:rPr>
        <w:t>Cardiff: Welsh Government. [Online].</w:t>
      </w:r>
      <w:r w:rsidRPr="00BD385F">
        <w:rPr>
          <w:rFonts w:ascii="Arial" w:hAnsi="Arial" w:cs="Arial"/>
          <w:i/>
          <w:sz w:val="24"/>
          <w:szCs w:val="24"/>
        </w:rPr>
        <w:t xml:space="preserve"> </w:t>
      </w:r>
      <w:r w:rsidRPr="00BD385F">
        <w:rPr>
          <w:rFonts w:ascii="Arial" w:hAnsi="Arial" w:cs="Arial"/>
          <w:sz w:val="24"/>
          <w:szCs w:val="24"/>
        </w:rPr>
        <w:t xml:space="preserve">Available at: </w:t>
      </w:r>
      <w:r w:rsidRPr="00BD385F">
        <w:rPr>
          <w:rFonts w:ascii="Arial" w:hAnsi="Arial" w:cs="Arial"/>
          <w:i/>
          <w:sz w:val="24"/>
          <w:szCs w:val="24"/>
        </w:rPr>
        <w:t xml:space="preserve"> </w:t>
      </w:r>
      <w:hyperlink r:id="rId8" w:history="1">
        <w:r w:rsidRPr="00BD385F">
          <w:rPr>
            <w:rStyle w:val="Hyperlink"/>
            <w:rFonts w:ascii="Arial" w:hAnsi="Arial" w:cs="Arial"/>
            <w:sz w:val="24"/>
            <w:szCs w:val="24"/>
          </w:rPr>
          <w:t>http://gov.wales/docs/dcells/publica</w:t>
        </w:r>
        <w:r w:rsidRPr="00BD385F">
          <w:rPr>
            <w:rStyle w:val="Hyperlink"/>
            <w:rFonts w:ascii="Arial" w:hAnsi="Arial" w:cs="Arial"/>
            <w:sz w:val="24"/>
            <w:szCs w:val="24"/>
          </w:rPr>
          <w:t>t</w:t>
        </w:r>
        <w:r w:rsidRPr="00BD385F">
          <w:rPr>
            <w:rStyle w:val="Hyperlink"/>
            <w:rFonts w:ascii="Arial" w:hAnsi="Arial" w:cs="Arial"/>
            <w:sz w:val="24"/>
            <w:szCs w:val="24"/>
          </w:rPr>
          <w:t>ions/070910thinking</w:t>
        </w:r>
        <w:r w:rsidRPr="00BD385F">
          <w:rPr>
            <w:rStyle w:val="Hyperlink"/>
            <w:rFonts w:ascii="Arial" w:hAnsi="Arial" w:cs="Arial"/>
            <w:sz w:val="24"/>
            <w:szCs w:val="24"/>
          </w:rPr>
          <w:t>p</w:t>
        </w:r>
        <w:r w:rsidRPr="00BD385F">
          <w:rPr>
            <w:rStyle w:val="Hyperlink"/>
            <w:rFonts w:ascii="Arial" w:hAnsi="Arial" w:cs="Arial"/>
            <w:sz w:val="24"/>
            <w:szCs w:val="24"/>
          </w:rPr>
          <w:t>ositivelyen.pdf</w:t>
        </w:r>
      </w:hyperlink>
      <w:r w:rsidRPr="00BD385F">
        <w:rPr>
          <w:rFonts w:ascii="Arial" w:hAnsi="Arial" w:cs="Arial"/>
          <w:sz w:val="24"/>
          <w:szCs w:val="24"/>
        </w:rPr>
        <w:t xml:space="preserve"> (Accessed: 29 December 2017).</w:t>
      </w:r>
    </w:p>
    <w:p w:rsidR="00C33E51" w:rsidRPr="00BD385F" w:rsidRDefault="00C33E51" w:rsidP="00C33E51">
      <w:pPr>
        <w:spacing w:line="360" w:lineRule="auto"/>
        <w:rPr>
          <w:rFonts w:ascii="Arial" w:hAnsi="Arial" w:cs="Arial"/>
          <w:sz w:val="24"/>
          <w:szCs w:val="24"/>
        </w:rPr>
      </w:pPr>
    </w:p>
    <w:p w:rsidR="00C33E51" w:rsidRPr="00BD385F" w:rsidRDefault="00C33E51" w:rsidP="00C33E51">
      <w:pPr>
        <w:spacing w:line="360" w:lineRule="auto"/>
        <w:rPr>
          <w:rFonts w:ascii="Arial" w:hAnsi="Arial" w:cs="Arial"/>
          <w:sz w:val="24"/>
          <w:szCs w:val="24"/>
        </w:rPr>
      </w:pPr>
    </w:p>
    <w:p w:rsidR="00C33E51" w:rsidRPr="00BD385F" w:rsidRDefault="00C33E51" w:rsidP="00C33E51">
      <w:pPr>
        <w:spacing w:line="360" w:lineRule="auto"/>
        <w:rPr>
          <w:rFonts w:ascii="Arial" w:hAnsi="Arial" w:cs="Arial"/>
          <w:sz w:val="24"/>
          <w:szCs w:val="24"/>
        </w:rPr>
      </w:pPr>
    </w:p>
    <w:p w:rsidR="001A0A91" w:rsidRPr="00BD385F" w:rsidRDefault="00194671" w:rsidP="00C33E51">
      <w:pPr>
        <w:spacing w:line="360" w:lineRule="auto"/>
        <w:rPr>
          <w:rFonts w:ascii="Arial" w:hAnsi="Arial" w:cs="Arial"/>
          <w:sz w:val="24"/>
          <w:szCs w:val="24"/>
        </w:rPr>
      </w:pPr>
      <w:r w:rsidRPr="00BD385F">
        <w:rPr>
          <w:rFonts w:ascii="Arial" w:hAnsi="Arial" w:cs="Arial"/>
          <w:sz w:val="24"/>
          <w:szCs w:val="24"/>
        </w:rPr>
        <w:t>Learning Wales</w:t>
      </w:r>
      <w:r w:rsidR="001A0A91" w:rsidRPr="00BD385F">
        <w:rPr>
          <w:rFonts w:ascii="Arial" w:hAnsi="Arial" w:cs="Arial"/>
          <w:sz w:val="24"/>
          <w:szCs w:val="24"/>
        </w:rPr>
        <w:t xml:space="preserve"> (2016) </w:t>
      </w:r>
      <w:r w:rsidR="001A0A91" w:rsidRPr="00BD385F">
        <w:rPr>
          <w:rFonts w:ascii="Arial" w:hAnsi="Arial" w:cs="Arial"/>
          <w:i/>
          <w:sz w:val="24"/>
          <w:szCs w:val="24"/>
        </w:rPr>
        <w:t>Masters in Educational Practice: Behaviour Management Learning Pack.</w:t>
      </w:r>
      <w:r w:rsidRPr="00BD385F">
        <w:rPr>
          <w:rFonts w:ascii="Arial" w:hAnsi="Arial" w:cs="Arial"/>
          <w:i/>
          <w:sz w:val="24"/>
          <w:szCs w:val="24"/>
        </w:rPr>
        <w:t xml:space="preserve"> </w:t>
      </w:r>
      <w:r w:rsidRPr="00BD385F">
        <w:rPr>
          <w:rFonts w:ascii="Arial" w:hAnsi="Arial" w:cs="Arial"/>
          <w:sz w:val="24"/>
          <w:szCs w:val="24"/>
        </w:rPr>
        <w:t>Cardiff: Welsh Government. [Online].</w:t>
      </w:r>
      <w:r w:rsidR="00EA789B" w:rsidRPr="00BD385F">
        <w:rPr>
          <w:rFonts w:ascii="Arial" w:hAnsi="Arial" w:cs="Arial"/>
          <w:i/>
          <w:sz w:val="24"/>
          <w:szCs w:val="24"/>
        </w:rPr>
        <w:t xml:space="preserve"> </w:t>
      </w:r>
      <w:r w:rsidR="00EA789B" w:rsidRPr="00BD385F">
        <w:rPr>
          <w:rFonts w:ascii="Arial" w:hAnsi="Arial" w:cs="Arial"/>
          <w:sz w:val="24"/>
          <w:szCs w:val="24"/>
        </w:rPr>
        <w:t>Available at:</w:t>
      </w:r>
      <w:r w:rsidR="001A0A91" w:rsidRPr="00BD385F">
        <w:rPr>
          <w:rFonts w:ascii="Arial" w:hAnsi="Arial" w:cs="Arial"/>
          <w:i/>
          <w:sz w:val="24"/>
          <w:szCs w:val="24"/>
        </w:rPr>
        <w:t xml:space="preserve"> </w:t>
      </w:r>
      <w:hyperlink r:id="rId9" w:history="1">
        <w:r w:rsidR="001A0A91" w:rsidRPr="00BD385F">
          <w:rPr>
            <w:rStyle w:val="Hyperlink"/>
            <w:rFonts w:ascii="Arial" w:hAnsi="Arial" w:cs="Arial"/>
            <w:sz w:val="24"/>
            <w:szCs w:val="24"/>
          </w:rPr>
          <w:t>http://learning.gov.wales/resources/learningpacks/mep/behaviour-management/factors-influence-behavi</w:t>
        </w:r>
        <w:r w:rsidR="001A0A91" w:rsidRPr="00BD385F">
          <w:rPr>
            <w:rStyle w:val="Hyperlink"/>
            <w:rFonts w:ascii="Arial" w:hAnsi="Arial" w:cs="Arial"/>
            <w:sz w:val="24"/>
            <w:szCs w:val="24"/>
          </w:rPr>
          <w:t>o</w:t>
        </w:r>
        <w:r w:rsidR="001A0A91" w:rsidRPr="00BD385F">
          <w:rPr>
            <w:rStyle w:val="Hyperlink"/>
            <w:rFonts w:ascii="Arial" w:hAnsi="Arial" w:cs="Arial"/>
            <w:sz w:val="24"/>
            <w:szCs w:val="24"/>
          </w:rPr>
          <w:t>ur/school-environment-influence-behaviour/?lang=en</w:t>
        </w:r>
      </w:hyperlink>
      <w:r w:rsidR="001A0A91" w:rsidRPr="00BD385F">
        <w:rPr>
          <w:rFonts w:ascii="Arial" w:hAnsi="Arial" w:cs="Arial"/>
          <w:sz w:val="24"/>
          <w:szCs w:val="24"/>
        </w:rPr>
        <w:t xml:space="preserve"> (Accessed: 11 December 2017).</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lastRenderedPageBreak/>
        <w:t xml:space="preserve">Madeline (2017) ‘Bronfenbrenner’s Bioecological Model of Development (Bronfenbrenner)’, </w:t>
      </w:r>
      <w:r w:rsidRPr="00BD385F">
        <w:rPr>
          <w:rFonts w:ascii="Arial" w:hAnsi="Arial" w:cs="Arial"/>
          <w:i/>
          <w:sz w:val="24"/>
          <w:szCs w:val="24"/>
        </w:rPr>
        <w:t xml:space="preserve">Learning Theories. </w:t>
      </w:r>
      <w:r w:rsidRPr="00BD385F">
        <w:rPr>
          <w:rFonts w:ascii="Arial" w:hAnsi="Arial" w:cs="Arial"/>
          <w:sz w:val="24"/>
          <w:szCs w:val="24"/>
        </w:rPr>
        <w:t>Available at:</w:t>
      </w:r>
      <w:r w:rsidRPr="00BD385F">
        <w:rPr>
          <w:rFonts w:ascii="Arial" w:hAnsi="Arial" w:cs="Arial"/>
          <w:i/>
          <w:sz w:val="24"/>
          <w:szCs w:val="24"/>
        </w:rPr>
        <w:t xml:space="preserve">  </w:t>
      </w:r>
      <w:hyperlink r:id="rId10" w:history="1">
        <w:r w:rsidRPr="00BD385F">
          <w:rPr>
            <w:rStyle w:val="Hyperlink"/>
            <w:rFonts w:ascii="Arial" w:hAnsi="Arial" w:cs="Arial"/>
            <w:sz w:val="24"/>
            <w:szCs w:val="24"/>
          </w:rPr>
          <w:t>https://www.learning-theories.com/bronfenbrenners-bioecological-model-bronfenbrenner.html</w:t>
        </w:r>
      </w:hyperlink>
      <w:r w:rsidRPr="00BD385F">
        <w:rPr>
          <w:rFonts w:ascii="Arial" w:hAnsi="Arial" w:cs="Arial"/>
          <w:sz w:val="24"/>
          <w:szCs w:val="24"/>
        </w:rPr>
        <w:t xml:space="preserve"> (Accessed: 11 December 2017)</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t xml:space="preserve">National Assembly for Wales Children and Young People Committee (2013) </w:t>
      </w:r>
      <w:r w:rsidRPr="00BD385F">
        <w:rPr>
          <w:rFonts w:ascii="Arial" w:hAnsi="Arial" w:cs="Arial"/>
          <w:i/>
          <w:sz w:val="24"/>
          <w:szCs w:val="24"/>
        </w:rPr>
        <w:t xml:space="preserve">Inquiry into attendance and behaviour. </w:t>
      </w:r>
      <w:r w:rsidRPr="00BD385F">
        <w:rPr>
          <w:rFonts w:ascii="Arial" w:hAnsi="Arial" w:cs="Arial"/>
          <w:sz w:val="24"/>
          <w:szCs w:val="24"/>
        </w:rPr>
        <w:t>Available at:</w:t>
      </w:r>
      <w:r w:rsidRPr="00BD385F">
        <w:rPr>
          <w:rFonts w:ascii="Arial" w:hAnsi="Arial" w:cs="Arial"/>
          <w:i/>
          <w:sz w:val="24"/>
          <w:szCs w:val="24"/>
        </w:rPr>
        <w:t xml:space="preserve"> </w:t>
      </w:r>
      <w:hyperlink r:id="rId11" w:history="1">
        <w:r w:rsidRPr="00BD385F">
          <w:rPr>
            <w:rStyle w:val="Hyperlink"/>
            <w:rFonts w:ascii="Arial" w:hAnsi="Arial" w:cs="Arial"/>
            <w:sz w:val="24"/>
            <w:szCs w:val="24"/>
          </w:rPr>
          <w:t>http://www.assembly.wales/NAfW%20Documents/report-2.pdf%20-%2019082013/report-2-English.pdf</w:t>
        </w:r>
      </w:hyperlink>
      <w:r w:rsidRPr="00BD385F">
        <w:rPr>
          <w:rFonts w:ascii="Arial" w:hAnsi="Arial" w:cs="Arial"/>
          <w:sz w:val="24"/>
          <w:szCs w:val="24"/>
        </w:rPr>
        <w:t xml:space="preserve"> (Accessed: 5 December 2017).</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t xml:space="preserve">Reid, K. et al. (2008) </w:t>
      </w:r>
      <w:r w:rsidRPr="00BD385F">
        <w:rPr>
          <w:rFonts w:ascii="Arial" w:hAnsi="Arial" w:cs="Arial"/>
          <w:i/>
          <w:sz w:val="24"/>
          <w:szCs w:val="24"/>
        </w:rPr>
        <w:t xml:space="preserve">National Behaviour and Attendance Review (NBAR) Report: Executive Summary. </w:t>
      </w:r>
      <w:r w:rsidRPr="00BD385F">
        <w:rPr>
          <w:rFonts w:ascii="Arial" w:hAnsi="Arial" w:cs="Arial"/>
          <w:sz w:val="24"/>
          <w:szCs w:val="24"/>
        </w:rPr>
        <w:t>Available at:</w:t>
      </w:r>
      <w:r w:rsidRPr="00BD385F">
        <w:rPr>
          <w:rFonts w:ascii="Arial" w:hAnsi="Arial" w:cs="Arial"/>
          <w:i/>
          <w:sz w:val="24"/>
          <w:szCs w:val="24"/>
        </w:rPr>
        <w:t xml:space="preserve"> </w:t>
      </w:r>
      <w:hyperlink r:id="rId12" w:history="1">
        <w:r w:rsidRPr="00BD385F">
          <w:rPr>
            <w:rStyle w:val="Hyperlink"/>
            <w:rFonts w:ascii="Arial" w:hAnsi="Arial" w:cs="Arial"/>
            <w:sz w:val="24"/>
            <w:szCs w:val="24"/>
          </w:rPr>
          <w:t>http://dysgu.llyw.cymru/docs/learningwales/publications/121129behaviourandattendancereviewen.pdf</w:t>
        </w:r>
      </w:hyperlink>
      <w:r w:rsidRPr="00BD385F">
        <w:rPr>
          <w:rFonts w:ascii="Arial" w:hAnsi="Arial" w:cs="Arial"/>
          <w:sz w:val="24"/>
          <w:szCs w:val="24"/>
        </w:rPr>
        <w:t xml:space="preserve"> (Accessed: 4 January 2018).</w:t>
      </w:r>
    </w:p>
    <w:p w:rsidR="001A0A91" w:rsidRPr="00BD385F" w:rsidRDefault="001A0A91" w:rsidP="00C33E51">
      <w:pPr>
        <w:spacing w:line="360" w:lineRule="auto"/>
        <w:rPr>
          <w:rFonts w:ascii="Arial" w:hAnsi="Arial" w:cs="Arial"/>
          <w:sz w:val="24"/>
          <w:szCs w:val="24"/>
        </w:rPr>
      </w:pPr>
      <w:r w:rsidRPr="00BD385F">
        <w:rPr>
          <w:rFonts w:ascii="Arial" w:hAnsi="Arial" w:cs="Arial"/>
          <w:sz w:val="24"/>
          <w:szCs w:val="24"/>
        </w:rPr>
        <w:t xml:space="preserve">Welsh Government (2015) </w:t>
      </w:r>
      <w:r w:rsidRPr="00BD385F">
        <w:rPr>
          <w:rFonts w:ascii="Arial" w:hAnsi="Arial" w:cs="Arial"/>
          <w:i/>
          <w:sz w:val="24"/>
          <w:szCs w:val="24"/>
        </w:rPr>
        <w:t>Programme for Children and Young People.</w:t>
      </w:r>
      <w:r w:rsidR="00EA789B" w:rsidRPr="00BD385F">
        <w:rPr>
          <w:rFonts w:ascii="Arial" w:hAnsi="Arial" w:cs="Arial"/>
          <w:i/>
          <w:sz w:val="24"/>
          <w:szCs w:val="24"/>
        </w:rPr>
        <w:t xml:space="preserve"> </w:t>
      </w:r>
      <w:r w:rsidR="00EA789B" w:rsidRPr="00BD385F">
        <w:rPr>
          <w:rFonts w:ascii="Arial" w:hAnsi="Arial" w:cs="Arial"/>
          <w:sz w:val="24"/>
          <w:szCs w:val="24"/>
        </w:rPr>
        <w:t xml:space="preserve">Available at: </w:t>
      </w:r>
      <w:r w:rsidRPr="00BD385F">
        <w:rPr>
          <w:rFonts w:ascii="Arial" w:hAnsi="Arial" w:cs="Arial"/>
          <w:i/>
          <w:sz w:val="24"/>
          <w:szCs w:val="24"/>
        </w:rPr>
        <w:t xml:space="preserve"> </w:t>
      </w:r>
      <w:hyperlink r:id="rId13" w:history="1">
        <w:r w:rsidRPr="00BD385F">
          <w:rPr>
            <w:rStyle w:val="Hyperlink"/>
            <w:rFonts w:ascii="Arial" w:hAnsi="Arial" w:cs="Arial"/>
            <w:sz w:val="24"/>
            <w:szCs w:val="24"/>
          </w:rPr>
          <w:t>http://gov.wales/docs/dsjlg/publications/cyp/151106-core-aims-comprehensive-version-</w:t>
        </w:r>
        <w:r w:rsidRPr="00BD385F">
          <w:rPr>
            <w:rStyle w:val="Hyperlink"/>
            <w:rFonts w:ascii="Arial" w:hAnsi="Arial" w:cs="Arial"/>
            <w:sz w:val="24"/>
            <w:szCs w:val="24"/>
          </w:rPr>
          <w:t>e</w:t>
        </w:r>
        <w:r w:rsidRPr="00BD385F">
          <w:rPr>
            <w:rStyle w:val="Hyperlink"/>
            <w:rFonts w:ascii="Arial" w:hAnsi="Arial" w:cs="Arial"/>
            <w:sz w:val="24"/>
            <w:szCs w:val="24"/>
          </w:rPr>
          <w:t>n.pdf</w:t>
        </w:r>
      </w:hyperlink>
      <w:r w:rsidRPr="00BD385F">
        <w:rPr>
          <w:rFonts w:ascii="Arial" w:hAnsi="Arial" w:cs="Arial"/>
          <w:sz w:val="24"/>
          <w:szCs w:val="24"/>
        </w:rPr>
        <w:t xml:space="preserve"> (Accessed: 29 December 2017).</w:t>
      </w:r>
    </w:p>
    <w:p w:rsidR="00517991" w:rsidRPr="00BD385F" w:rsidRDefault="00517991" w:rsidP="00C33E51">
      <w:pPr>
        <w:spacing w:line="360" w:lineRule="auto"/>
        <w:rPr>
          <w:rFonts w:ascii="Arial" w:hAnsi="Arial" w:cs="Arial"/>
          <w:sz w:val="24"/>
          <w:szCs w:val="24"/>
        </w:rPr>
      </w:pPr>
      <w:r w:rsidRPr="00BD385F">
        <w:rPr>
          <w:rFonts w:ascii="Arial" w:hAnsi="Arial" w:cs="Arial"/>
          <w:sz w:val="24"/>
          <w:szCs w:val="24"/>
        </w:rPr>
        <w:t xml:space="preserve">UNICEF (2010) </w:t>
      </w:r>
      <w:r w:rsidRPr="00BD385F">
        <w:rPr>
          <w:rFonts w:ascii="Arial" w:hAnsi="Arial" w:cs="Arial"/>
          <w:i/>
          <w:sz w:val="24"/>
          <w:szCs w:val="24"/>
        </w:rPr>
        <w:t>United Nations Convention on the Rights of the Child.</w:t>
      </w:r>
      <w:r w:rsidR="00EA789B" w:rsidRPr="00BD385F">
        <w:rPr>
          <w:rFonts w:ascii="Arial" w:hAnsi="Arial" w:cs="Arial"/>
          <w:i/>
          <w:sz w:val="24"/>
          <w:szCs w:val="24"/>
        </w:rPr>
        <w:t xml:space="preserve"> </w:t>
      </w:r>
      <w:r w:rsidR="00EA789B" w:rsidRPr="00BD385F">
        <w:rPr>
          <w:rFonts w:ascii="Arial" w:hAnsi="Arial" w:cs="Arial"/>
          <w:sz w:val="24"/>
          <w:szCs w:val="24"/>
        </w:rPr>
        <w:t xml:space="preserve">Available at: </w:t>
      </w:r>
      <w:r w:rsidRPr="00BD385F">
        <w:rPr>
          <w:rFonts w:ascii="Arial" w:hAnsi="Arial" w:cs="Arial"/>
          <w:i/>
          <w:sz w:val="24"/>
          <w:szCs w:val="24"/>
        </w:rPr>
        <w:t xml:space="preserve"> </w:t>
      </w:r>
      <w:hyperlink r:id="rId14" w:history="1">
        <w:r w:rsidRPr="00BD385F">
          <w:rPr>
            <w:rStyle w:val="Hyperlink"/>
            <w:rFonts w:ascii="Arial" w:hAnsi="Arial" w:cs="Arial"/>
            <w:sz w:val="24"/>
            <w:szCs w:val="24"/>
          </w:rPr>
          <w:t>https://downloads.unicef.org.uk/wp-content/uploads/2010/05/UNCRC_united_nations_convention_on_the_rights_of_the_child.pdf?_ga=2.22433529.350612574.1515190946-660332927.1499194464</w:t>
        </w:r>
      </w:hyperlink>
      <w:r w:rsidRPr="00BD385F">
        <w:rPr>
          <w:rFonts w:ascii="Arial" w:hAnsi="Arial" w:cs="Arial"/>
          <w:sz w:val="24"/>
          <w:szCs w:val="24"/>
        </w:rPr>
        <w:t xml:space="preserve"> (Accessed: 29 December 2017).</w:t>
      </w:r>
    </w:p>
    <w:p w:rsidR="00517991" w:rsidRPr="00BD385F" w:rsidRDefault="00517991" w:rsidP="00C33E51">
      <w:pPr>
        <w:spacing w:line="360" w:lineRule="auto"/>
        <w:rPr>
          <w:rFonts w:ascii="Arial" w:hAnsi="Arial" w:cs="Arial"/>
          <w:sz w:val="24"/>
          <w:szCs w:val="24"/>
        </w:rPr>
      </w:pPr>
    </w:p>
    <w:p w:rsidR="00B772FD" w:rsidRPr="00BD385F" w:rsidRDefault="00C33E51" w:rsidP="00C33E51">
      <w:pPr>
        <w:spacing w:line="360" w:lineRule="auto"/>
        <w:rPr>
          <w:rFonts w:ascii="Arial" w:hAnsi="Arial" w:cs="Arial"/>
          <w:b/>
          <w:sz w:val="24"/>
          <w:szCs w:val="24"/>
          <w:u w:val="single"/>
        </w:rPr>
      </w:pPr>
      <w:r w:rsidRPr="00BD385F">
        <w:rPr>
          <w:rFonts w:ascii="Arial" w:hAnsi="Arial" w:cs="Arial"/>
          <w:b/>
          <w:sz w:val="24"/>
          <w:szCs w:val="24"/>
          <w:u w:val="single"/>
        </w:rPr>
        <w:t>Appendices</w:t>
      </w:r>
    </w:p>
    <w:p w:rsidR="00C33E51" w:rsidRPr="00BD385F" w:rsidRDefault="00C33E51" w:rsidP="00C33E51">
      <w:pPr>
        <w:spacing w:line="360" w:lineRule="auto"/>
        <w:rPr>
          <w:rFonts w:ascii="Arial" w:hAnsi="Arial" w:cs="Arial"/>
          <w:sz w:val="24"/>
          <w:szCs w:val="24"/>
        </w:rPr>
      </w:pPr>
      <w:r w:rsidRPr="00BD385F">
        <w:rPr>
          <w:rFonts w:ascii="Arial" w:hAnsi="Arial" w:cs="Arial"/>
          <w:sz w:val="24"/>
          <w:szCs w:val="24"/>
        </w:rPr>
        <w:t>Appendix 1. A small rural school’s discipline and behaviour policy:</w:t>
      </w:r>
    </w:p>
    <w:p w:rsidR="00E37A56" w:rsidRPr="00E37A56" w:rsidRDefault="00E37A56" w:rsidP="00E37A56">
      <w:pPr>
        <w:spacing w:after="0" w:line="240" w:lineRule="auto"/>
        <w:ind w:right="-478"/>
        <w:jc w:val="center"/>
        <w:rPr>
          <w:rFonts w:ascii="Corbel" w:eastAsia="Times New Roman" w:hAnsi="Corbel" w:cs="Helv"/>
          <w:b/>
          <w:sz w:val="24"/>
          <w:szCs w:val="24"/>
          <w:lang w:val="en-US" w:eastAsia="en-GB"/>
        </w:rPr>
      </w:pPr>
      <w:r w:rsidRPr="00E37A56">
        <w:rPr>
          <w:rFonts w:ascii="Corbel" w:eastAsia="Times New Roman" w:hAnsi="Corbel" w:cs="Helv"/>
          <w:b/>
          <w:sz w:val="24"/>
          <w:szCs w:val="24"/>
          <w:lang w:val="en-US" w:eastAsia="en-GB"/>
        </w:rPr>
        <w:t>.......... CP SCHOOL</w:t>
      </w:r>
    </w:p>
    <w:p w:rsidR="00E37A56" w:rsidRPr="00E37A56" w:rsidRDefault="00E37A56" w:rsidP="00E37A56">
      <w:pPr>
        <w:spacing w:after="0" w:line="240" w:lineRule="auto"/>
        <w:jc w:val="center"/>
        <w:rPr>
          <w:rFonts w:ascii="Corbel" w:eastAsia="Times New Roman" w:hAnsi="Corbel" w:cs="Helv"/>
          <w:b/>
          <w:sz w:val="24"/>
          <w:szCs w:val="24"/>
          <w:lang w:val="en-US" w:eastAsia="en-GB"/>
        </w:rPr>
      </w:pPr>
    </w:p>
    <w:p w:rsidR="00E37A56" w:rsidRPr="00E37A56" w:rsidRDefault="00E37A56" w:rsidP="00E37A56">
      <w:pPr>
        <w:spacing w:after="0" w:line="240" w:lineRule="auto"/>
        <w:jc w:val="center"/>
        <w:rPr>
          <w:rFonts w:ascii="Corbel" w:eastAsia="Times New Roman" w:hAnsi="Corbel" w:cs="Helv"/>
          <w:b/>
          <w:sz w:val="24"/>
          <w:szCs w:val="24"/>
          <w:u w:val="single"/>
          <w:lang w:val="en-US" w:eastAsia="en-GB"/>
        </w:rPr>
      </w:pPr>
      <w:r w:rsidRPr="00E37A56">
        <w:rPr>
          <w:rFonts w:ascii="Corbel" w:eastAsia="Times New Roman" w:hAnsi="Corbel" w:cs="Helv"/>
          <w:b/>
          <w:sz w:val="24"/>
          <w:szCs w:val="24"/>
          <w:u w:val="single"/>
          <w:lang w:val="en-US" w:eastAsia="en-GB"/>
        </w:rPr>
        <w:t>DISCIPLINE AND BEHAVIOUR OF THE CHILDREN</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rPr>
          <w:rFonts w:ascii="Corbel" w:eastAsia="Times New Roman" w:hAnsi="Corbel" w:cs="Helv"/>
          <w:sz w:val="24"/>
          <w:szCs w:val="24"/>
          <w:u w:val="single"/>
          <w:lang w:val="en-US" w:eastAsia="en-GB"/>
        </w:rPr>
      </w:pPr>
      <w:r w:rsidRPr="00E37A56">
        <w:rPr>
          <w:rFonts w:ascii="Corbel" w:eastAsia="Times New Roman" w:hAnsi="Corbel" w:cs="Helv"/>
          <w:sz w:val="24"/>
          <w:szCs w:val="24"/>
          <w:lang w:val="en-US" w:eastAsia="en-GB"/>
        </w:rPr>
        <w:t>This document was revised during Spring Term 2016 and accepted by Governors at their termly meeting on</w:t>
      </w:r>
      <w:r w:rsidRPr="00E37A56">
        <w:rPr>
          <w:rFonts w:ascii="Corbel" w:eastAsia="Times New Roman" w:hAnsi="Corbel" w:cs="Helv"/>
          <w:color w:val="FF0000"/>
          <w:sz w:val="24"/>
          <w:szCs w:val="24"/>
          <w:lang w:val="en-US" w:eastAsia="en-GB"/>
        </w:rPr>
        <w:t xml:space="preserve"> </w:t>
      </w:r>
      <w:r w:rsidRPr="00E37A56">
        <w:rPr>
          <w:rFonts w:ascii="Corbel" w:eastAsia="Times New Roman" w:hAnsi="Corbel" w:cs="Helv"/>
          <w:sz w:val="24"/>
          <w:szCs w:val="24"/>
          <w:lang w:val="en-US" w:eastAsia="en-GB"/>
        </w:rPr>
        <w:t>3</w:t>
      </w:r>
      <w:r w:rsidRPr="00E37A56">
        <w:rPr>
          <w:rFonts w:ascii="Corbel" w:eastAsia="Times New Roman" w:hAnsi="Corbel" w:cs="Helv"/>
          <w:sz w:val="24"/>
          <w:szCs w:val="24"/>
          <w:vertAlign w:val="superscript"/>
          <w:lang w:val="en-US" w:eastAsia="en-GB"/>
        </w:rPr>
        <w:t>rd</w:t>
      </w:r>
      <w:r w:rsidRPr="00E37A56">
        <w:rPr>
          <w:rFonts w:ascii="Corbel" w:eastAsia="Times New Roman" w:hAnsi="Corbel" w:cs="Helv"/>
          <w:sz w:val="24"/>
          <w:szCs w:val="24"/>
          <w:lang w:val="en-US" w:eastAsia="en-GB"/>
        </w:rPr>
        <w:t xml:space="preserve"> March 2016</w:t>
      </w:r>
    </w:p>
    <w:p w:rsidR="00E37A56" w:rsidRPr="00E37A56" w:rsidRDefault="00E37A56" w:rsidP="00E37A56">
      <w:pPr>
        <w:spacing w:after="0" w:line="240" w:lineRule="auto"/>
        <w:rPr>
          <w:rFonts w:ascii="Corbel" w:eastAsia="Times New Roman" w:hAnsi="Corbel" w:cs="Helv"/>
          <w:sz w:val="24"/>
          <w:szCs w:val="24"/>
          <w:u w:val="single"/>
          <w:lang w:val="en-US" w:eastAsia="en-GB"/>
        </w:rPr>
      </w:pP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Rationale</w:t>
      </w: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Children have the right  to:-</w:t>
      </w:r>
    </w:p>
    <w:p w:rsidR="00E37A56" w:rsidRPr="00E37A56" w:rsidRDefault="00E37A56" w:rsidP="00E37A56">
      <w:pPr>
        <w:numPr>
          <w:ilvl w:val="0"/>
          <w:numId w:val="3"/>
        </w:num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Feel safe</w:t>
      </w:r>
    </w:p>
    <w:p w:rsidR="00E37A56" w:rsidRPr="00E37A56" w:rsidRDefault="00E37A56" w:rsidP="00E37A56">
      <w:pPr>
        <w:numPr>
          <w:ilvl w:val="0"/>
          <w:numId w:val="3"/>
        </w:num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lastRenderedPageBreak/>
        <w:t>Learn</w:t>
      </w:r>
    </w:p>
    <w:p w:rsidR="00E37A56" w:rsidRPr="00E37A56" w:rsidRDefault="00E37A56" w:rsidP="00E37A56">
      <w:pPr>
        <w:numPr>
          <w:ilvl w:val="0"/>
          <w:numId w:val="3"/>
        </w:num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Be treated with respect</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ind w:right="-62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 xml:space="preserve">Good discipline in school is essential to ensure that these rights are upheld so that effective learning takes place and children achieve their full potential. </w:t>
      </w: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 xml:space="preserve">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is also the basis for an ordered society in which individuals can feel safe and secure; a society </w:t>
      </w:r>
      <w:proofErr w:type="spellStart"/>
      <w:r w:rsidRPr="00E37A56">
        <w:rPr>
          <w:rFonts w:ascii="Corbel" w:eastAsia="Times New Roman" w:hAnsi="Corbel" w:cs="Helv"/>
          <w:sz w:val="24"/>
          <w:szCs w:val="24"/>
          <w:lang w:val="en-US" w:eastAsia="en-GB"/>
        </w:rPr>
        <w:t>wherin</w:t>
      </w:r>
      <w:proofErr w:type="spellEnd"/>
      <w:r w:rsidRPr="00E37A56">
        <w:rPr>
          <w:rFonts w:ascii="Corbel" w:eastAsia="Times New Roman" w:hAnsi="Corbel" w:cs="Helv"/>
          <w:sz w:val="24"/>
          <w:szCs w:val="24"/>
          <w:lang w:val="en-US" w:eastAsia="en-GB"/>
        </w:rPr>
        <w:t xml:space="preserve"> people can develop social relationships with their peers - skills which are of great importance in the world beyond school.  This policy demonstrates how we aim to promote positive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at ………. School.</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Statutory Requirements</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The school is aware that the NC requires us to give due regard to each child's "spiritual, moral, social and cultural development".</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Aims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Each child will:</w:t>
      </w:r>
    </w:p>
    <w:p w:rsidR="00E37A56" w:rsidRPr="00E37A56" w:rsidRDefault="00E37A56" w:rsidP="00E37A56">
      <w:pPr>
        <w:numPr>
          <w:ilvl w:val="0"/>
          <w:numId w:val="4"/>
        </w:num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behave well</w:t>
      </w:r>
    </w:p>
    <w:p w:rsidR="00E37A56" w:rsidRPr="00E37A56" w:rsidRDefault="00E37A56" w:rsidP="00E37A56">
      <w:pPr>
        <w:numPr>
          <w:ilvl w:val="0"/>
          <w:numId w:val="4"/>
        </w:num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be self-disciplined and able to work more independently as he/she develops in age.</w:t>
      </w:r>
    </w:p>
    <w:p w:rsidR="00E37A56" w:rsidRPr="00E37A56" w:rsidRDefault="00E37A56" w:rsidP="00E37A56">
      <w:pPr>
        <w:numPr>
          <w:ilvl w:val="0"/>
          <w:numId w:val="4"/>
        </w:num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respect for other children and adults working in the school.</w:t>
      </w:r>
    </w:p>
    <w:p w:rsidR="00E37A56" w:rsidRPr="00E37A56" w:rsidRDefault="00E37A56" w:rsidP="00E37A56">
      <w:pPr>
        <w:numPr>
          <w:ilvl w:val="0"/>
          <w:numId w:val="4"/>
        </w:num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conduct themselves appropriately in speech and manner to the person whom they are addressing.</w:t>
      </w:r>
    </w:p>
    <w:p w:rsidR="00E37A56" w:rsidRPr="00E37A56" w:rsidRDefault="00E37A56" w:rsidP="00E37A56">
      <w:pPr>
        <w:numPr>
          <w:ilvl w:val="0"/>
          <w:numId w:val="4"/>
        </w:num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respect property and resources.</w:t>
      </w:r>
    </w:p>
    <w:p w:rsidR="00E37A56" w:rsidRPr="00E37A56" w:rsidRDefault="00E37A56" w:rsidP="00E37A56">
      <w:pPr>
        <w:numPr>
          <w:ilvl w:val="0"/>
          <w:numId w:val="4"/>
        </w:numPr>
        <w:tabs>
          <w:tab w:val="left" w:pos="426"/>
        </w:tabs>
        <w:spacing w:after="0" w:line="240" w:lineRule="auto"/>
        <w:ind w:right="-903" w:hanging="294"/>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move about the school with due regard to the safety of themselves and others.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Objectives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The school will achieve the above by ensuring;</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A</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1.</w:t>
      </w:r>
      <w:r w:rsidRPr="00E37A56">
        <w:rPr>
          <w:rFonts w:ascii="Corbel" w:eastAsia="Times New Roman" w:hAnsi="Corbel" w:cs="Helv"/>
          <w:sz w:val="24"/>
          <w:szCs w:val="24"/>
          <w:lang w:val="en-US" w:eastAsia="en-GB"/>
        </w:rPr>
        <w:tab/>
        <w:t>the operation of a clear and consistent disciplinary structure.</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2.</w:t>
      </w:r>
      <w:r w:rsidRPr="00E37A56">
        <w:rPr>
          <w:rFonts w:ascii="Corbel" w:eastAsia="Times New Roman" w:hAnsi="Corbel" w:cs="Helv"/>
          <w:sz w:val="24"/>
          <w:szCs w:val="24"/>
          <w:lang w:val="en-US" w:eastAsia="en-GB"/>
        </w:rPr>
        <w:tab/>
        <w:t>that adults act as  good role models.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3.</w:t>
      </w:r>
      <w:r w:rsidRPr="00E37A56">
        <w:rPr>
          <w:rFonts w:ascii="Corbel" w:eastAsia="Times New Roman" w:hAnsi="Corbel" w:cs="Helv"/>
          <w:sz w:val="24"/>
          <w:szCs w:val="24"/>
          <w:lang w:val="en-US" w:eastAsia="en-GB"/>
        </w:rPr>
        <w:tab/>
        <w:t xml:space="preserve">the development of an ethos where 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is the norm.</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4.</w:t>
      </w:r>
      <w:r w:rsidRPr="00E37A56">
        <w:rPr>
          <w:rFonts w:ascii="Corbel" w:eastAsia="Times New Roman" w:hAnsi="Corbel" w:cs="Helv"/>
          <w:sz w:val="24"/>
          <w:szCs w:val="24"/>
          <w:lang w:val="en-US" w:eastAsia="en-GB"/>
        </w:rPr>
        <w:tab/>
        <w:t xml:space="preserve">the provision of guidance and supervision to ensure 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5.</w:t>
      </w:r>
      <w:r w:rsidRPr="00E37A56">
        <w:rPr>
          <w:rFonts w:ascii="Corbel" w:eastAsia="Times New Roman" w:hAnsi="Corbel" w:cs="Helv"/>
          <w:sz w:val="24"/>
          <w:szCs w:val="24"/>
          <w:lang w:val="en-US" w:eastAsia="en-GB"/>
        </w:rPr>
        <w:tab/>
        <w:t>that throughout the school day children are appropriately occupied.</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B</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6.</w:t>
      </w:r>
      <w:r w:rsidRPr="00E37A56">
        <w:rPr>
          <w:rFonts w:ascii="Corbel" w:eastAsia="Times New Roman" w:hAnsi="Corbel" w:cs="Helv"/>
          <w:sz w:val="24"/>
          <w:szCs w:val="24"/>
          <w:lang w:val="en-US" w:eastAsia="en-GB"/>
        </w:rPr>
        <w:tab/>
        <w:t xml:space="preserve">that children are given opportunities to </w:t>
      </w:r>
      <w:proofErr w:type="spellStart"/>
      <w:r w:rsidRPr="00E37A56">
        <w:rPr>
          <w:rFonts w:ascii="Corbel" w:eastAsia="Times New Roman" w:hAnsi="Corbel" w:cs="Helv"/>
          <w:sz w:val="24"/>
          <w:szCs w:val="24"/>
          <w:lang w:val="en-US" w:eastAsia="en-GB"/>
        </w:rPr>
        <w:t>organise</w:t>
      </w:r>
      <w:proofErr w:type="spellEnd"/>
      <w:r w:rsidRPr="00E37A56">
        <w:rPr>
          <w:rFonts w:ascii="Corbel" w:eastAsia="Times New Roman" w:hAnsi="Corbel" w:cs="Helv"/>
          <w:sz w:val="24"/>
          <w:szCs w:val="24"/>
          <w:lang w:val="en-US" w:eastAsia="en-GB"/>
        </w:rPr>
        <w:t xml:space="preserve"> and take responsibility for their activities.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7. that children receive direct teaching of transferable thinking and learning skills and problem-solving strategies.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C</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8.</w:t>
      </w:r>
      <w:r w:rsidRPr="00E37A56">
        <w:rPr>
          <w:rFonts w:ascii="Corbel" w:eastAsia="Times New Roman" w:hAnsi="Corbel" w:cs="Helv"/>
          <w:sz w:val="24"/>
          <w:szCs w:val="24"/>
          <w:lang w:val="en-US" w:eastAsia="en-GB"/>
        </w:rPr>
        <w:tab/>
        <w:t>that adults listen to the views of children, treat them in a fair and consistent manner and encourage them to do the same with each other at all times.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9. Children are taught how to improve their social skills and develop strong relationships in Collective Worship, PSE and Social Group sessions.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lastRenderedPageBreak/>
        <w:t>10. Children receive positive reinforcement when they are observed behaving respectfully.</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D</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 xml:space="preserve">11. </w:t>
      </w:r>
      <w:r w:rsidRPr="00E37A56">
        <w:rPr>
          <w:rFonts w:ascii="Corbel" w:eastAsia="Times New Roman" w:hAnsi="Corbel" w:cs="Helv"/>
          <w:sz w:val="24"/>
          <w:szCs w:val="24"/>
          <w:lang w:val="en-US" w:eastAsia="en-GB"/>
        </w:rPr>
        <w:tab/>
        <w:t>that children know what is regarded as 'polite' and 'impolite' speech.</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 xml:space="preserve">12. </w:t>
      </w:r>
      <w:r w:rsidRPr="00E37A56">
        <w:rPr>
          <w:rFonts w:ascii="Corbel" w:eastAsia="Times New Roman" w:hAnsi="Corbel" w:cs="Helv"/>
          <w:sz w:val="24"/>
          <w:szCs w:val="24"/>
          <w:lang w:val="en-US" w:eastAsia="en-GB"/>
        </w:rPr>
        <w:tab/>
        <w:t>that children 'welcome' visitors to the school and show courtesy</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13. all members of the school community strive to treat others as they would themselves like to be treated.</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E</w:t>
      </w:r>
    </w:p>
    <w:p w:rsidR="00E37A56" w:rsidRPr="00E37A56" w:rsidRDefault="00E37A56" w:rsidP="00E37A56">
      <w:pPr>
        <w:tabs>
          <w:tab w:val="left" w:pos="426"/>
          <w:tab w:val="left" w:pos="7065"/>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14.</w:t>
      </w:r>
      <w:r w:rsidRPr="00E37A56">
        <w:rPr>
          <w:rFonts w:ascii="Corbel" w:eastAsia="Times New Roman" w:hAnsi="Corbel" w:cs="Helv"/>
          <w:sz w:val="24"/>
          <w:szCs w:val="24"/>
          <w:lang w:val="en-US" w:eastAsia="en-GB"/>
        </w:rPr>
        <w:tab/>
        <w:t xml:space="preserve">  that children are taught to use resources correctly.</w:t>
      </w:r>
    </w:p>
    <w:p w:rsidR="00E37A56" w:rsidRPr="00E37A56" w:rsidRDefault="00E37A56" w:rsidP="00E37A56">
      <w:pPr>
        <w:tabs>
          <w:tab w:val="left" w:pos="426"/>
          <w:tab w:val="left" w:pos="7065"/>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15. children understand the purpose and worth of resources</w:t>
      </w:r>
      <w:r w:rsidRPr="00E37A56">
        <w:rPr>
          <w:rFonts w:ascii="Corbel" w:eastAsia="Times New Roman" w:hAnsi="Corbel" w:cs="Helv"/>
          <w:sz w:val="24"/>
          <w:szCs w:val="24"/>
          <w:lang w:val="en-US" w:eastAsia="en-GB"/>
        </w:rPr>
        <w:tab/>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From F</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11.</w:t>
      </w:r>
      <w:r w:rsidRPr="00E37A56">
        <w:rPr>
          <w:rFonts w:ascii="Corbel" w:eastAsia="Times New Roman" w:hAnsi="Corbel" w:cs="Helv"/>
          <w:sz w:val="24"/>
          <w:szCs w:val="24"/>
          <w:lang w:val="en-US" w:eastAsia="en-GB"/>
        </w:rPr>
        <w:tab/>
        <w:t xml:space="preserve"> that children are aware that some inappropriate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may cause physical injury to others.</w:t>
      </w:r>
    </w:p>
    <w:p w:rsidR="00E37A56" w:rsidRPr="00E37A56" w:rsidRDefault="00E37A56" w:rsidP="00E37A56">
      <w:pPr>
        <w:tabs>
          <w:tab w:val="left" w:pos="426"/>
        </w:tabs>
        <w:spacing w:after="0" w:line="240" w:lineRule="auto"/>
        <w:ind w:left="360" w:hanging="360"/>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 xml:space="preserve">In addition the school will </w:t>
      </w:r>
      <w:proofErr w:type="spellStart"/>
      <w:r w:rsidRPr="00E37A56">
        <w:rPr>
          <w:rFonts w:ascii="Corbel" w:eastAsia="Times New Roman" w:hAnsi="Corbel" w:cs="Helv"/>
          <w:sz w:val="24"/>
          <w:szCs w:val="24"/>
          <w:lang w:val="en-US" w:eastAsia="en-GB"/>
        </w:rPr>
        <w:t>recognise</w:t>
      </w:r>
      <w:proofErr w:type="spellEnd"/>
      <w:r w:rsidRPr="00E37A56">
        <w:rPr>
          <w:rFonts w:ascii="Corbel" w:eastAsia="Times New Roman" w:hAnsi="Corbel" w:cs="Helv"/>
          <w:sz w:val="24"/>
          <w:szCs w:val="24"/>
          <w:lang w:val="en-US" w:eastAsia="en-GB"/>
        </w:rPr>
        <w:t xml:space="preserve"> and praise 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(See Appendix 1: Procedures for the Promotion of 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Operational Procedures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spacing w:after="0" w:line="240" w:lineRule="auto"/>
        <w:rPr>
          <w:rFonts w:ascii="Corbel" w:eastAsia="Times New Roman" w:hAnsi="Corbel" w:cs="Helv"/>
          <w:b/>
          <w:sz w:val="24"/>
          <w:szCs w:val="24"/>
          <w:lang w:val="en-US" w:eastAsia="en-GB"/>
        </w:rPr>
      </w:pPr>
      <w:r w:rsidRPr="00E37A56">
        <w:rPr>
          <w:rFonts w:ascii="Corbel" w:eastAsia="Times New Roman" w:hAnsi="Corbel" w:cs="Helv"/>
          <w:sz w:val="24"/>
          <w:szCs w:val="24"/>
          <w:lang w:val="en-US" w:eastAsia="en-GB"/>
        </w:rPr>
        <w:t xml:space="preserve">This policy will be put into </w:t>
      </w:r>
      <w:proofErr w:type="spellStart"/>
      <w:r w:rsidRPr="00E37A56">
        <w:rPr>
          <w:rFonts w:ascii="Corbel" w:eastAsia="Times New Roman" w:hAnsi="Corbel" w:cs="Helv"/>
          <w:sz w:val="24"/>
          <w:szCs w:val="24"/>
          <w:lang w:val="en-US" w:eastAsia="en-GB"/>
        </w:rPr>
        <w:t>practise</w:t>
      </w:r>
      <w:proofErr w:type="spellEnd"/>
      <w:r w:rsidRPr="00E37A56">
        <w:rPr>
          <w:rFonts w:ascii="Corbel" w:eastAsia="Times New Roman" w:hAnsi="Corbel" w:cs="Helv"/>
          <w:sz w:val="24"/>
          <w:szCs w:val="24"/>
          <w:lang w:val="en-US" w:eastAsia="en-GB"/>
        </w:rPr>
        <w:t xml:space="preserve"> through the daily management of the children both in lessons and at breaktimes. (See Appendix 1: Procedures for the Promotion of Good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 xml:space="preserve"> and Appendix 2: Procedures For Addressing UNACCEPTABLE </w:t>
      </w:r>
      <w:proofErr w:type="spellStart"/>
      <w:r w:rsidRPr="00E37A56">
        <w:rPr>
          <w:rFonts w:ascii="Corbel" w:eastAsia="Times New Roman" w:hAnsi="Corbel" w:cs="Helv"/>
          <w:sz w:val="24"/>
          <w:szCs w:val="24"/>
          <w:lang w:val="en-US" w:eastAsia="en-GB"/>
        </w:rPr>
        <w:t>Behaviour</w:t>
      </w:r>
      <w:proofErr w:type="spellEnd"/>
      <w:r w:rsidRPr="00E37A56">
        <w:rPr>
          <w:rFonts w:ascii="Corbel" w:eastAsia="Times New Roman" w:hAnsi="Corbel" w:cs="Helv"/>
          <w:sz w:val="24"/>
          <w:szCs w:val="24"/>
          <w:lang w:val="en-US" w:eastAsia="en-GB"/>
        </w:rPr>
        <w:t>)</w:t>
      </w:r>
    </w:p>
    <w:p w:rsidR="00E37A56" w:rsidRPr="00E37A56" w:rsidRDefault="00E37A56" w:rsidP="00E37A56">
      <w:pPr>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and 2:  Reference will also be made to such policies as Bullying, RE, Collective Worship, Health and Safety and Equal Opportunities and also to the attached school rules.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u w:val="single"/>
          <w:lang w:val="en-US" w:eastAsia="en-GB"/>
        </w:rPr>
        <w:t>Evaluation Procedures</w:t>
      </w: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p>
    <w:p w:rsidR="00E37A56" w:rsidRPr="00E37A56" w:rsidRDefault="00E37A56" w:rsidP="00E37A56">
      <w:pPr>
        <w:tabs>
          <w:tab w:val="left" w:pos="426"/>
        </w:tabs>
        <w:spacing w:after="0" w:line="240" w:lineRule="auto"/>
        <w:rPr>
          <w:rFonts w:ascii="Corbel" w:eastAsia="Times New Roman" w:hAnsi="Corbel" w:cs="Helv"/>
          <w:sz w:val="24"/>
          <w:szCs w:val="24"/>
          <w:lang w:val="en-US" w:eastAsia="en-GB"/>
        </w:rPr>
      </w:pPr>
      <w:r w:rsidRPr="00E37A56">
        <w:rPr>
          <w:rFonts w:ascii="Corbel" w:eastAsia="Times New Roman" w:hAnsi="Corbel" w:cs="Helv"/>
          <w:sz w:val="24"/>
          <w:szCs w:val="24"/>
          <w:lang w:val="en-US" w:eastAsia="en-GB"/>
        </w:rPr>
        <w:t>These guide lines will be reviewed during Autumn Term 2016.</w:t>
      </w:r>
    </w:p>
    <w:p w:rsidR="00E37A56" w:rsidRPr="00E37A56" w:rsidRDefault="00E37A56" w:rsidP="00E37A56">
      <w:pPr>
        <w:spacing w:after="0" w:line="240" w:lineRule="auto"/>
        <w:rPr>
          <w:rFonts w:ascii="Calibri" w:eastAsia="Times New Roman" w:hAnsi="Calibri" w:cs="Helv"/>
          <w:sz w:val="24"/>
          <w:szCs w:val="24"/>
          <w:lang w:val="en-US" w:eastAsia="en-GB"/>
        </w:rPr>
      </w:pPr>
    </w:p>
    <w:p w:rsidR="00E37A56" w:rsidRPr="00E37A56" w:rsidRDefault="00E37A56" w:rsidP="00E37A56">
      <w:pPr>
        <w:spacing w:after="0" w:line="240" w:lineRule="auto"/>
        <w:rPr>
          <w:rFonts w:ascii="Calibri" w:eastAsia="Times New Roman" w:hAnsi="Calibri" w:cs="Helv"/>
          <w:sz w:val="24"/>
          <w:szCs w:val="24"/>
          <w:lang w:val="en-US" w:eastAsia="en-GB"/>
        </w:rPr>
      </w:pPr>
    </w:p>
    <w:p w:rsidR="00E37A56" w:rsidRPr="00E37A56" w:rsidRDefault="00E37A56" w:rsidP="00E37A56">
      <w:pPr>
        <w:spacing w:after="0" w:line="240" w:lineRule="auto"/>
        <w:jc w:val="center"/>
        <w:rPr>
          <w:rFonts w:ascii="Calibri" w:eastAsia="Times New Roman" w:hAnsi="Calibri" w:cs="Helv"/>
          <w:sz w:val="24"/>
          <w:szCs w:val="24"/>
          <w:lang w:val="en-US" w:eastAsia="en-GB"/>
        </w:rPr>
      </w:pPr>
    </w:p>
    <w:p w:rsidR="00E37A56" w:rsidRPr="00E37A56" w:rsidRDefault="00E37A56" w:rsidP="00E37A56">
      <w:pPr>
        <w:spacing w:after="0" w:line="240" w:lineRule="auto"/>
        <w:jc w:val="center"/>
        <w:rPr>
          <w:rFonts w:ascii="Comic Sans MS" w:eastAsia="Times New Roman" w:hAnsi="Comic Sans MS" w:cs="Helv"/>
          <w:b/>
          <w:sz w:val="24"/>
          <w:szCs w:val="24"/>
          <w:lang w:val="en-US" w:eastAsia="en-GB"/>
        </w:rPr>
      </w:pPr>
      <w:r w:rsidRPr="00E37A56">
        <w:rPr>
          <w:rFonts w:ascii="Comic Sans MS" w:eastAsia="Times New Roman" w:hAnsi="Comic Sans MS" w:cs="Helv"/>
          <w:b/>
          <w:sz w:val="24"/>
          <w:szCs w:val="24"/>
          <w:lang w:val="en-US" w:eastAsia="en-GB"/>
        </w:rPr>
        <w:t>APPENDIX 1</w:t>
      </w:r>
    </w:p>
    <w:p w:rsidR="00E37A56" w:rsidRPr="00E37A56" w:rsidRDefault="00E37A56" w:rsidP="00E37A56">
      <w:pPr>
        <w:spacing w:after="0" w:line="240" w:lineRule="auto"/>
        <w:jc w:val="center"/>
        <w:rPr>
          <w:rFonts w:ascii="Comic Sans MS" w:eastAsia="Times New Roman" w:hAnsi="Comic Sans MS" w:cs="Helv"/>
          <w:b/>
          <w:sz w:val="24"/>
          <w:szCs w:val="24"/>
          <w:lang w:val="en-US" w:eastAsia="en-GB"/>
        </w:rPr>
      </w:pPr>
      <w:r w:rsidRPr="00E37A56">
        <w:rPr>
          <w:rFonts w:ascii="Comic Sans MS" w:eastAsia="Times New Roman" w:hAnsi="Comic Sans MS" w:cs="Helv"/>
          <w:b/>
          <w:sz w:val="24"/>
          <w:szCs w:val="24"/>
          <w:lang w:val="en-US" w:eastAsia="en-GB"/>
        </w:rPr>
        <w:t>PROCEDURES FOR THE PROMOTION OF GOOD BEHAVIOUR</w:t>
      </w:r>
    </w:p>
    <w:p w:rsidR="00E37A56" w:rsidRPr="00E37A56" w:rsidRDefault="00E37A56" w:rsidP="00E37A56">
      <w:pPr>
        <w:spacing w:after="0" w:line="240" w:lineRule="auto"/>
        <w:rPr>
          <w:rFonts w:ascii="Calibri" w:eastAsia="Times New Roman" w:hAnsi="Calibri" w:cs="Helv"/>
          <w:sz w:val="24"/>
          <w:szCs w:val="24"/>
          <w:lang w:val="en-US" w:eastAsia="en-GB"/>
        </w:rPr>
      </w:pPr>
    </w:p>
    <w:p w:rsidR="00E37A56" w:rsidRPr="00E37A56" w:rsidRDefault="00E37A56" w:rsidP="00E37A56">
      <w:pPr>
        <w:spacing w:after="0" w:line="240" w:lineRule="auto"/>
        <w:jc w:val="center"/>
        <w:rPr>
          <w:rFonts w:ascii="Comic Sans MS" w:eastAsia="Times New Roman" w:hAnsi="Comic Sans MS" w:cs="Helv"/>
          <w:b/>
          <w:sz w:val="24"/>
          <w:szCs w:val="24"/>
          <w:lang w:val="en-US" w:eastAsia="en-GB"/>
        </w:rPr>
      </w:pPr>
      <w:r w:rsidRPr="00E37A56">
        <w:rPr>
          <w:rFonts w:ascii="Calibri" w:eastAsia="Times New Roman" w:hAnsi="Calibri" w:cs="Helv"/>
          <w:sz w:val="24"/>
          <w:szCs w:val="24"/>
          <w:lang w:val="en-US" w:eastAsia="en-GB"/>
        </w:rPr>
        <w:tab/>
      </w:r>
      <w:r w:rsidRPr="00BD385F">
        <w:rPr>
          <w:rFonts w:ascii="Helv" w:eastAsia="Times New Roman" w:hAnsi="Helv" w:cs="Helv"/>
          <w:noProof/>
          <w:sz w:val="24"/>
          <w:szCs w:val="24"/>
          <w:lang w:val="en-US" w:eastAsia="en-GB"/>
        </w:rPr>
        <mc:AlternateContent>
          <mc:Choice Requires="wps">
            <w:drawing>
              <wp:anchor distT="0" distB="0" distL="114300" distR="114300" simplePos="0" relativeHeight="251660288" behindDoc="0" locked="0" layoutInCell="1" allowOverlap="1">
                <wp:simplePos x="0" y="0"/>
                <wp:positionH relativeFrom="column">
                  <wp:posOffset>3371215</wp:posOffset>
                </wp:positionH>
                <wp:positionV relativeFrom="paragraph">
                  <wp:posOffset>428625</wp:posOffset>
                </wp:positionV>
                <wp:extent cx="2752725" cy="299085"/>
                <wp:effectExtent l="0" t="0" r="28575" b="285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299085"/>
                        </a:xfrm>
                        <a:prstGeom prst="rect">
                          <a:avLst/>
                        </a:prstGeom>
                        <a:solidFill>
                          <a:srgbClr val="FFFFFF"/>
                        </a:solidFill>
                        <a:ln w="9525">
                          <a:solidFill>
                            <a:srgbClr val="000000"/>
                          </a:solidFill>
                          <a:miter lim="800000"/>
                          <a:headEnd/>
                          <a:tailEnd/>
                        </a:ln>
                      </wps:spPr>
                      <wps:txbx>
                        <w:txbxContent>
                          <w:p w:rsidR="00E37A56" w:rsidRDefault="00E37A56" w:rsidP="00E37A56">
                            <w:pPr>
                              <w:jc w:val="center"/>
                            </w:pPr>
                            <w:r>
                              <w:rPr>
                                <w:rFonts w:ascii="Lucida Calligraphy" w:hAnsi="Lucida Calligraphy"/>
                              </w:rPr>
                              <w:t>………</w:t>
                            </w:r>
                            <w:r w:rsidRPr="008F3325">
                              <w:rPr>
                                <w:rFonts w:ascii="Lucida Calligraphy" w:hAnsi="Lucida Calligraphy"/>
                              </w:rPr>
                              <w:t xml:space="preserve">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65.45pt;margin-top:33.75pt;width:216.75pt;height:23.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">
                <v:textbox style="mso-fit-shape-to-text:t">
                  <w:txbxContent>
                    <w:p w:rsidR="00E37A56" w:rsidRDefault="00E37A56" w:rsidP="00E37A56">
                      <w:pPr>
                        <w:jc w:val="center"/>
                      </w:pPr>
                      <w:r>
                        <w:rPr>
                          <w:rFonts w:ascii="Lucida Calligraphy" w:hAnsi="Lucida Calligraphy"/>
                        </w:rPr>
                        <w:t>………</w:t>
                      </w:r>
                      <w:r w:rsidRPr="008F3325">
                        <w:rPr>
                          <w:rFonts w:ascii="Lucida Calligraphy" w:hAnsi="Lucida Calligraphy"/>
                        </w:rPr>
                        <w:t xml:space="preserve"> Primary School</w:t>
                      </w:r>
                    </w:p>
                  </w:txbxContent>
                </v:textbox>
              </v:shape>
            </w:pict>
          </mc:Fallback>
        </mc:AlternateContent>
      </w:r>
      <w:r w:rsidRPr="00BD385F">
        <w:rPr>
          <w:rFonts w:ascii="Helv" w:eastAsia="Times New Roman" w:hAnsi="Helv" w:cs="Helv"/>
          <w:noProof/>
          <w:sz w:val="24"/>
          <w:szCs w:val="24"/>
          <w:lang w:val="en-US" w:eastAsia="en-GB"/>
        </w:rPr>
        <mc:AlternateContent>
          <mc:Choice Requires="wps">
            <w:drawing>
              <wp:anchor distT="0" distB="0" distL="114300" distR="114300" simplePos="0" relativeHeight="251659264" behindDoc="0" locked="0" layoutInCell="1" allowOverlap="1">
                <wp:simplePos x="0" y="0"/>
                <wp:positionH relativeFrom="column">
                  <wp:posOffset>130175</wp:posOffset>
                </wp:positionH>
                <wp:positionV relativeFrom="paragraph">
                  <wp:posOffset>431165</wp:posOffset>
                </wp:positionV>
                <wp:extent cx="2110740" cy="299085"/>
                <wp:effectExtent l="0" t="0" r="12700" b="2857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299085"/>
                        </a:xfrm>
                        <a:prstGeom prst="rect">
                          <a:avLst/>
                        </a:prstGeom>
                        <a:solidFill>
                          <a:srgbClr val="FFFFFF"/>
                        </a:solidFill>
                        <a:ln w="9525">
                          <a:solidFill>
                            <a:srgbClr val="000000"/>
                          </a:solidFill>
                          <a:miter lim="800000"/>
                          <a:headEnd/>
                          <a:tailEnd/>
                        </a:ln>
                      </wps:spPr>
                      <wps:txbx>
                        <w:txbxContent>
                          <w:p w:rsidR="00E37A56" w:rsidRDefault="00E37A56" w:rsidP="00E37A56">
                            <w:pPr>
                              <w:jc w:val="center"/>
                            </w:pPr>
                            <w:proofErr w:type="spellStart"/>
                            <w:r>
                              <w:rPr>
                                <w:rFonts w:ascii="Lucida Calligraphy" w:hAnsi="Lucida Calligraphy"/>
                              </w:rPr>
                              <w:t>Ysgol</w:t>
                            </w:r>
                            <w:proofErr w:type="spellEnd"/>
                            <w:r>
                              <w:rPr>
                                <w:rFonts w:ascii="Lucida Calligraphy" w:hAnsi="Lucida Calligraphy"/>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307" o:spid="_x0000_s1027" type="#_x0000_t202" style="position:absolute;left:0;text-align:left;margin-left:10.25pt;margin-top:33.95pt;width:166.2pt;height:23.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">
                <v:textbox style="mso-fit-shape-to-text:t">
                  <w:txbxContent>
                    <w:p w:rsidR="00E37A56" w:rsidRDefault="00E37A56" w:rsidP="00E37A56">
                      <w:pPr>
                        <w:jc w:val="center"/>
                      </w:pPr>
                      <w:proofErr w:type="spellStart"/>
                      <w:r>
                        <w:rPr>
                          <w:rFonts w:ascii="Lucida Calligraphy" w:hAnsi="Lucida Calligraphy"/>
                        </w:rPr>
                        <w:t>Ysgol</w:t>
                      </w:r>
                      <w:proofErr w:type="spellEnd"/>
                      <w:r>
                        <w:rPr>
                          <w:rFonts w:ascii="Lucida Calligraphy" w:hAnsi="Lucida Calligraphy"/>
                        </w:rPr>
                        <w:t xml:space="preserve"> ……….</w:t>
                      </w:r>
                    </w:p>
                  </w:txbxContent>
                </v:textbox>
              </v:shape>
            </w:pict>
          </mc:Fallback>
        </mc:AlternateContent>
      </w:r>
      <w:r w:rsidRPr="00BD385F">
        <w:rPr>
          <w:rFonts w:ascii="Helv" w:eastAsia="Times New Roman" w:hAnsi="Helv" w:cs="Helv"/>
          <w:noProof/>
          <w:sz w:val="24"/>
          <w:szCs w:val="24"/>
          <w:lang w:eastAsia="en-GB"/>
        </w:rPr>
        <w:drawing>
          <wp:inline distT="0" distB="0" distL="0" distR="0">
            <wp:extent cx="771525" cy="1028700"/>
            <wp:effectExtent l="0" t="0" r="9525" b="0"/>
            <wp:docPr id="2" name="Picture 2" descr="school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00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1525" cy="1028700"/>
                    </a:xfrm>
                    <a:prstGeom prst="rect">
                      <a:avLst/>
                    </a:prstGeom>
                    <a:noFill/>
                    <a:ln>
                      <a:noFill/>
                    </a:ln>
                  </pic:spPr>
                </pic:pic>
              </a:graphicData>
            </a:graphic>
          </wp:inline>
        </w:drawing>
      </w:r>
    </w:p>
    <w:p w:rsidR="00E37A56" w:rsidRPr="00E37A56" w:rsidRDefault="00E37A56" w:rsidP="00E37A56">
      <w:pPr>
        <w:numPr>
          <w:ilvl w:val="0"/>
          <w:numId w:val="1"/>
        </w:numPr>
        <w:spacing w:after="200" w:line="240" w:lineRule="auto"/>
        <w:ind w:left="567" w:hanging="567"/>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Express high expectations</w:t>
      </w:r>
    </w:p>
    <w:p w:rsidR="00E37A56" w:rsidRPr="00E37A56" w:rsidRDefault="00E37A56" w:rsidP="00E37A56">
      <w:pPr>
        <w:numPr>
          <w:ilvl w:val="0"/>
          <w:numId w:val="1"/>
        </w:numPr>
        <w:spacing w:after="200" w:line="240" w:lineRule="auto"/>
        <w:ind w:left="567" w:hanging="567"/>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Model desirable behaviour</w:t>
      </w:r>
    </w:p>
    <w:p w:rsidR="00E37A56" w:rsidRPr="00E37A56" w:rsidRDefault="00E37A56" w:rsidP="00E37A56">
      <w:pPr>
        <w:numPr>
          <w:ilvl w:val="0"/>
          <w:numId w:val="1"/>
        </w:numPr>
        <w:spacing w:after="200" w:line="240" w:lineRule="auto"/>
        <w:ind w:left="567" w:hanging="567"/>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Praise good behaviour :</w:t>
      </w:r>
    </w:p>
    <w:p w:rsidR="00E37A56" w:rsidRPr="00E37A56" w:rsidRDefault="00E37A56" w:rsidP="00E37A56">
      <w:pPr>
        <w:numPr>
          <w:ilvl w:val="0"/>
          <w:numId w:val="2"/>
        </w:numPr>
        <w:spacing w:after="200" w:line="240" w:lineRule="auto"/>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seek opportunities to ‘catch them being good’</w:t>
      </w:r>
    </w:p>
    <w:p w:rsidR="00E37A56" w:rsidRPr="00E37A56" w:rsidRDefault="00E37A56" w:rsidP="00E37A56">
      <w:pPr>
        <w:numPr>
          <w:ilvl w:val="0"/>
          <w:numId w:val="2"/>
        </w:numPr>
        <w:spacing w:after="200" w:line="240" w:lineRule="auto"/>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lastRenderedPageBreak/>
        <w:t>Peripheral Praise: Praise those nearby for modelling good behaviour: Wherever possible, correct unwanted behaviours by praising those nearby who are doing the right thing, rather than focussing on and telling off children who are not complying.</w:t>
      </w:r>
    </w:p>
    <w:p w:rsidR="00E37A56" w:rsidRPr="00E37A56" w:rsidRDefault="00E37A56" w:rsidP="00E37A56">
      <w:pPr>
        <w:numPr>
          <w:ilvl w:val="0"/>
          <w:numId w:val="2"/>
        </w:numPr>
        <w:spacing w:after="0" w:line="240" w:lineRule="auto"/>
        <w:rPr>
          <w:rFonts w:ascii="Comic Sans MS" w:eastAsia="Times New Roman" w:hAnsi="Comic Sans MS" w:cs="Times New Roman"/>
          <w:sz w:val="24"/>
          <w:szCs w:val="24"/>
          <w:lang w:eastAsia="en-GB"/>
        </w:rPr>
      </w:pPr>
      <w:r w:rsidRPr="00BD385F">
        <w:rPr>
          <w:rFonts w:ascii="Comic Sans MS" w:eastAsia="Times New Roman" w:hAnsi="Comic Sans MS" w:cs="Times New Roman"/>
          <w:b/>
          <w:bCs/>
          <w:sz w:val="24"/>
          <w:szCs w:val="24"/>
          <w:lang w:eastAsia="en-GB"/>
        </w:rPr>
        <w:t>Praise early</w:t>
      </w:r>
      <w:r w:rsidRPr="00BD385F">
        <w:rPr>
          <w:rFonts w:ascii="Comic Sans MS" w:eastAsia="Times New Roman" w:hAnsi="Comic Sans MS" w:cs="Times New Roman"/>
          <w:sz w:val="24"/>
          <w:szCs w:val="24"/>
          <w:lang w:eastAsia="en-GB"/>
        </w:rPr>
        <w:t> </w:t>
      </w:r>
      <w:r w:rsidRPr="00E37A56">
        <w:rPr>
          <w:rFonts w:ascii="Comic Sans MS" w:eastAsia="Times New Roman" w:hAnsi="Comic Sans MS" w:cs="Times New Roman"/>
          <w:sz w:val="24"/>
          <w:szCs w:val="24"/>
          <w:lang w:eastAsia="en-GB"/>
        </w:rPr>
        <w:t>in a lesson, e.g. make positive comments about homework or work done in the last lesson, and include as many children as possible. This helps to pre-empt misbehaviour and make children feel positively disposed at the outset.</w:t>
      </w:r>
    </w:p>
    <w:p w:rsidR="00E37A56" w:rsidRPr="00E37A56" w:rsidRDefault="00E37A56" w:rsidP="00E37A56">
      <w:pPr>
        <w:numPr>
          <w:ilvl w:val="0"/>
          <w:numId w:val="2"/>
        </w:numPr>
        <w:spacing w:after="0" w:line="240" w:lineRule="auto"/>
        <w:rPr>
          <w:rFonts w:ascii="Comic Sans MS" w:eastAsia="Times New Roman" w:hAnsi="Comic Sans MS" w:cs="Times New Roman"/>
          <w:sz w:val="24"/>
          <w:szCs w:val="24"/>
          <w:lang w:eastAsia="en-GB"/>
        </w:rPr>
      </w:pPr>
      <w:r w:rsidRPr="00BD385F">
        <w:rPr>
          <w:rFonts w:ascii="Comic Sans MS" w:eastAsia="Times New Roman" w:hAnsi="Comic Sans MS" w:cs="Times New Roman"/>
          <w:b/>
          <w:bCs/>
          <w:sz w:val="24"/>
          <w:szCs w:val="24"/>
          <w:lang w:eastAsia="en-GB"/>
        </w:rPr>
        <w:t xml:space="preserve">Two Stars and a Wish: </w:t>
      </w:r>
      <w:r w:rsidRPr="00BD385F">
        <w:rPr>
          <w:rFonts w:ascii="Comic Sans MS" w:eastAsia="Times New Roman" w:hAnsi="Comic Sans MS" w:cs="Times New Roman"/>
          <w:sz w:val="24"/>
          <w:szCs w:val="24"/>
          <w:lang w:eastAsia="en-GB"/>
        </w:rPr>
        <w:t> </w:t>
      </w:r>
      <w:r w:rsidRPr="00E37A56">
        <w:rPr>
          <w:rFonts w:ascii="Comic Sans MS" w:eastAsia="Times New Roman" w:hAnsi="Comic Sans MS" w:cs="Times New Roman"/>
          <w:sz w:val="24"/>
          <w:szCs w:val="24"/>
          <w:lang w:eastAsia="en-GB"/>
        </w:rPr>
        <w:t xml:space="preserve">We want to make children feel good about themselves so before registering negative behaviour and setting a target for improvement, staff try to praise them for things they are doing well. </w:t>
      </w:r>
    </w:p>
    <w:p w:rsidR="00E37A56" w:rsidRPr="00E37A56" w:rsidRDefault="00E37A56" w:rsidP="00E37A56">
      <w:pPr>
        <w:numPr>
          <w:ilvl w:val="0"/>
          <w:numId w:val="2"/>
        </w:numPr>
        <w:spacing w:after="200" w:line="240" w:lineRule="auto"/>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Be specific when praising</w:t>
      </w:r>
    </w:p>
    <w:p w:rsidR="00E37A56" w:rsidRPr="00E37A56" w:rsidRDefault="00E37A56" w:rsidP="00E37A56">
      <w:pPr>
        <w:numPr>
          <w:ilvl w:val="0"/>
          <w:numId w:val="2"/>
        </w:numPr>
        <w:spacing w:after="200" w:line="240" w:lineRule="auto"/>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Do not praise too liberally – make it meaningful</w:t>
      </w:r>
    </w:p>
    <w:p w:rsidR="00E37A56" w:rsidRPr="00E37A56" w:rsidRDefault="00E37A56" w:rsidP="00E37A56">
      <w:pPr>
        <w:spacing w:after="200" w:line="360" w:lineRule="auto"/>
        <w:ind w:left="720"/>
        <w:contextualSpacing/>
        <w:rPr>
          <w:rFonts w:ascii="Comic Sans MS" w:eastAsia="Calibri" w:hAnsi="Comic Sans MS" w:cs="Times New Roman"/>
          <w:sz w:val="24"/>
          <w:szCs w:val="24"/>
        </w:rPr>
      </w:pPr>
    </w:p>
    <w:p w:rsidR="00E37A56" w:rsidRPr="00E37A56" w:rsidRDefault="00E37A56" w:rsidP="00E37A56">
      <w:pPr>
        <w:numPr>
          <w:ilvl w:val="0"/>
          <w:numId w:val="1"/>
        </w:numPr>
        <w:spacing w:after="200" w:line="240" w:lineRule="auto"/>
        <w:ind w:left="426" w:hanging="426"/>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 xml:space="preserve">Set achievable behavioural targets e.g. refrain from shouting out for the whole morning. Reward children for attaining targets. (praise, encouraging NVCs and stickers) </w:t>
      </w:r>
    </w:p>
    <w:p w:rsidR="00E37A56" w:rsidRPr="00E37A56" w:rsidRDefault="00E37A56" w:rsidP="00E37A56">
      <w:pPr>
        <w:numPr>
          <w:ilvl w:val="0"/>
          <w:numId w:val="1"/>
        </w:numPr>
        <w:spacing w:after="200" w:line="240" w:lineRule="auto"/>
        <w:ind w:left="426" w:hanging="426"/>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Reward individuals for behaving well (praise, certificates and reward charts)</w:t>
      </w:r>
    </w:p>
    <w:p w:rsidR="00E37A56" w:rsidRPr="00E37A56" w:rsidRDefault="00E37A56" w:rsidP="00E37A56">
      <w:pPr>
        <w:numPr>
          <w:ilvl w:val="0"/>
          <w:numId w:val="1"/>
        </w:numPr>
        <w:spacing w:after="200" w:line="240" w:lineRule="auto"/>
        <w:ind w:left="426" w:hanging="426"/>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Reward the class for good behaviour (Class points)</w:t>
      </w:r>
    </w:p>
    <w:p w:rsidR="00E37A56" w:rsidRPr="00E37A56" w:rsidRDefault="00E37A56" w:rsidP="00E37A56">
      <w:pPr>
        <w:numPr>
          <w:ilvl w:val="0"/>
          <w:numId w:val="1"/>
        </w:numPr>
        <w:spacing w:after="200" w:line="240" w:lineRule="auto"/>
        <w:ind w:left="426" w:hanging="426"/>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 xml:space="preserve">Celebrate good behaviour </w:t>
      </w:r>
      <w:proofErr w:type="spellStart"/>
      <w:r w:rsidRPr="00E37A56">
        <w:rPr>
          <w:rFonts w:ascii="Comic Sans MS" w:eastAsia="Calibri" w:hAnsi="Comic Sans MS" w:cs="Times New Roman"/>
          <w:sz w:val="24"/>
          <w:szCs w:val="24"/>
        </w:rPr>
        <w:t>publically</w:t>
      </w:r>
      <w:proofErr w:type="spellEnd"/>
      <w:r w:rsidRPr="00E37A56">
        <w:rPr>
          <w:rFonts w:ascii="Comic Sans MS" w:eastAsia="Calibri" w:hAnsi="Comic Sans MS" w:cs="Times New Roman"/>
          <w:sz w:val="24"/>
          <w:szCs w:val="24"/>
        </w:rPr>
        <w:t xml:space="preserve"> (Certificates in assembly )</w:t>
      </w:r>
    </w:p>
    <w:p w:rsidR="00E37A56" w:rsidRPr="00E37A56" w:rsidRDefault="00E37A56" w:rsidP="00E37A56">
      <w:pPr>
        <w:numPr>
          <w:ilvl w:val="0"/>
          <w:numId w:val="1"/>
        </w:numPr>
        <w:spacing w:after="200" w:line="240" w:lineRule="auto"/>
        <w:ind w:left="426" w:hanging="426"/>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Share the good news with families (via reward charts or verbally)</w:t>
      </w: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r w:rsidRPr="00E37A56">
        <w:rPr>
          <w:rFonts w:ascii="Comic Sans MS" w:eastAsia="Times New Roman" w:hAnsi="Comic Sans MS" w:cs="Helv"/>
          <w:b/>
          <w:sz w:val="24"/>
          <w:szCs w:val="24"/>
          <w:lang w:val="en-US" w:eastAsia="en-GB"/>
        </w:rPr>
        <w:t>APPENDIX 2</w:t>
      </w:r>
    </w:p>
    <w:p w:rsidR="00E37A56" w:rsidRPr="00E37A56" w:rsidRDefault="00E37A56" w:rsidP="00E37A56">
      <w:pPr>
        <w:spacing w:after="0" w:line="240" w:lineRule="auto"/>
        <w:ind w:left="360"/>
        <w:jc w:val="center"/>
        <w:rPr>
          <w:rFonts w:ascii="Comic Sans MS" w:eastAsia="Times New Roman" w:hAnsi="Comic Sans MS" w:cs="Helv"/>
          <w:b/>
          <w:sz w:val="24"/>
          <w:szCs w:val="24"/>
          <w:lang w:val="en-US" w:eastAsia="en-GB"/>
        </w:rPr>
      </w:pPr>
      <w:r w:rsidRPr="00E37A56">
        <w:rPr>
          <w:rFonts w:ascii="Comic Sans MS" w:eastAsia="Times New Roman" w:hAnsi="Comic Sans MS" w:cs="Helv"/>
          <w:b/>
          <w:sz w:val="24"/>
          <w:szCs w:val="24"/>
          <w:lang w:val="en-US" w:eastAsia="en-GB"/>
        </w:rPr>
        <w:t>PROCEDURES FOR ADDRESSING UNACCEPTABLE BEHAVIOUR</w:t>
      </w:r>
    </w:p>
    <w:p w:rsidR="00E37A56" w:rsidRPr="00E37A56" w:rsidRDefault="00E37A56" w:rsidP="00E37A56">
      <w:pPr>
        <w:spacing w:after="0" w:line="240" w:lineRule="auto"/>
        <w:rPr>
          <w:rFonts w:ascii="Comic Sans MS" w:eastAsia="Times New Roman" w:hAnsi="Comic Sans MS" w:cs="Helv"/>
          <w:b/>
          <w:sz w:val="24"/>
          <w:szCs w:val="24"/>
          <w:lang w:val="en-US" w:eastAsia="en-GB"/>
        </w:rPr>
      </w:pPr>
    </w:p>
    <w:p w:rsidR="00E37A56" w:rsidRPr="00E37A56" w:rsidRDefault="00E37A56" w:rsidP="00E37A56">
      <w:pPr>
        <w:spacing w:after="0" w:line="240" w:lineRule="auto"/>
        <w:jc w:val="center"/>
        <w:rPr>
          <w:rFonts w:ascii="Comic Sans MS" w:eastAsia="Times New Roman" w:hAnsi="Comic Sans MS" w:cs="Helv"/>
          <w:b/>
          <w:sz w:val="24"/>
          <w:szCs w:val="24"/>
          <w:lang w:val="en-US" w:eastAsia="en-GB"/>
        </w:rPr>
      </w:pPr>
      <w:r w:rsidRPr="00BD385F">
        <w:rPr>
          <w:rFonts w:ascii="Helv" w:eastAsia="Times New Roman" w:hAnsi="Helv" w:cs="Helv"/>
          <w:noProof/>
          <w:sz w:val="24"/>
          <w:szCs w:val="24"/>
          <w:lang w:val="en-US" w:eastAsia="en-GB"/>
        </w:rPr>
        <mc:AlternateContent>
          <mc:Choice Requires="wps">
            <w:drawing>
              <wp:anchor distT="0" distB="0" distL="114300" distR="114300" simplePos="0" relativeHeight="251662336" behindDoc="0" locked="0" layoutInCell="1" allowOverlap="1">
                <wp:simplePos x="0" y="0"/>
                <wp:positionH relativeFrom="column">
                  <wp:posOffset>3371215</wp:posOffset>
                </wp:positionH>
                <wp:positionV relativeFrom="paragraph">
                  <wp:posOffset>428625</wp:posOffset>
                </wp:positionV>
                <wp:extent cx="2752725" cy="299085"/>
                <wp:effectExtent l="0" t="0" r="28575" b="2857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299085"/>
                        </a:xfrm>
                        <a:prstGeom prst="rect">
                          <a:avLst/>
                        </a:prstGeom>
                        <a:solidFill>
                          <a:srgbClr val="FFFFFF"/>
                        </a:solidFill>
                        <a:ln w="9525">
                          <a:solidFill>
                            <a:srgbClr val="000000"/>
                          </a:solidFill>
                          <a:miter lim="800000"/>
                          <a:headEnd/>
                          <a:tailEnd/>
                        </a:ln>
                      </wps:spPr>
                      <wps:txbx>
                        <w:txbxContent>
                          <w:p w:rsidR="00E37A56" w:rsidRDefault="00E37A56" w:rsidP="00E37A56">
                            <w:pPr>
                              <w:jc w:val="center"/>
                            </w:pPr>
                            <w:r>
                              <w:rPr>
                                <w:rFonts w:ascii="Lucida Calligraphy" w:hAnsi="Lucida Calligraphy"/>
                              </w:rPr>
                              <w:t>………..</w:t>
                            </w:r>
                            <w:r w:rsidRPr="008F3325">
                              <w:rPr>
                                <w:rFonts w:ascii="Lucida Calligraphy" w:hAnsi="Lucida Calligraphy"/>
                              </w:rPr>
                              <w:t xml:space="preserve">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3" o:spid="_x0000_s1028" type="#_x0000_t202" style="position:absolute;left:0;text-align:left;margin-left:265.45pt;margin-top:33.75pt;width:216.75pt;height:23.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">
                <v:textbox style="mso-fit-shape-to-text:t">
                  <w:txbxContent>
                    <w:p w:rsidR="00E37A56" w:rsidRDefault="00E37A56" w:rsidP="00E37A56">
                      <w:pPr>
                        <w:jc w:val="center"/>
                      </w:pPr>
                      <w:r>
                        <w:rPr>
                          <w:rFonts w:ascii="Lucida Calligraphy" w:hAnsi="Lucida Calligraphy"/>
                        </w:rPr>
                        <w:t>………..</w:t>
                      </w:r>
                      <w:r w:rsidRPr="008F3325">
                        <w:rPr>
                          <w:rFonts w:ascii="Lucida Calligraphy" w:hAnsi="Lucida Calligraphy"/>
                        </w:rPr>
                        <w:t xml:space="preserve"> Primary School</w:t>
                      </w:r>
                    </w:p>
                  </w:txbxContent>
                </v:textbox>
              </v:shape>
            </w:pict>
          </mc:Fallback>
        </mc:AlternateContent>
      </w:r>
      <w:r w:rsidRPr="00BD385F">
        <w:rPr>
          <w:rFonts w:ascii="Helv" w:eastAsia="Times New Roman" w:hAnsi="Helv" w:cs="Helv"/>
          <w:noProof/>
          <w:sz w:val="24"/>
          <w:szCs w:val="24"/>
          <w:lang w:val="en-US" w:eastAsia="en-GB"/>
        </w:rPr>
        <mc:AlternateContent>
          <mc:Choice Requires="wps">
            <w:drawing>
              <wp:anchor distT="0" distB="0" distL="114300" distR="114300" simplePos="0" relativeHeight="251661312" behindDoc="0" locked="0" layoutInCell="1" allowOverlap="1">
                <wp:simplePos x="0" y="0"/>
                <wp:positionH relativeFrom="column">
                  <wp:posOffset>130175</wp:posOffset>
                </wp:positionH>
                <wp:positionV relativeFrom="paragraph">
                  <wp:posOffset>431165</wp:posOffset>
                </wp:positionV>
                <wp:extent cx="2110740" cy="299085"/>
                <wp:effectExtent l="0" t="0" r="1270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0740" cy="299085"/>
                        </a:xfrm>
                        <a:prstGeom prst="rect">
                          <a:avLst/>
                        </a:prstGeom>
                        <a:solidFill>
                          <a:srgbClr val="FFFFFF"/>
                        </a:solidFill>
                        <a:ln w="9525">
                          <a:solidFill>
                            <a:srgbClr val="000000"/>
                          </a:solidFill>
                          <a:miter lim="800000"/>
                          <a:headEnd/>
                          <a:tailEnd/>
                        </a:ln>
                      </wps:spPr>
                      <wps:txbx>
                        <w:txbxContent>
                          <w:p w:rsidR="00E37A56" w:rsidRDefault="00E37A56" w:rsidP="00E37A56">
                            <w:pPr>
                              <w:jc w:val="center"/>
                            </w:pPr>
                            <w:proofErr w:type="spellStart"/>
                            <w:r>
                              <w:rPr>
                                <w:rFonts w:ascii="Lucida Calligraphy" w:hAnsi="Lucida Calligraphy"/>
                              </w:rPr>
                              <w:t>Ysgol</w:t>
                            </w:r>
                            <w:proofErr w:type="spellEnd"/>
                            <w:r>
                              <w:rPr>
                                <w:rFonts w:ascii="Lucida Calligraphy" w:hAnsi="Lucida Calligraphy"/>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Text Box 4" o:spid="_x0000_s1029" type="#_x0000_t202" style="position:absolute;left:0;text-align:left;margin-left:10.25pt;margin-top:33.95pt;width:166.2pt;height:23.5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">
                <v:textbox style="mso-fit-shape-to-text:t">
                  <w:txbxContent>
                    <w:p w:rsidR="00E37A56" w:rsidRDefault="00E37A56" w:rsidP="00E37A56">
                      <w:pPr>
                        <w:jc w:val="center"/>
                      </w:pPr>
                      <w:proofErr w:type="spellStart"/>
                      <w:r>
                        <w:rPr>
                          <w:rFonts w:ascii="Lucida Calligraphy" w:hAnsi="Lucida Calligraphy"/>
                        </w:rPr>
                        <w:t>Ysgol</w:t>
                      </w:r>
                      <w:proofErr w:type="spellEnd"/>
                      <w:r>
                        <w:rPr>
                          <w:rFonts w:ascii="Lucida Calligraphy" w:hAnsi="Lucida Calligraphy"/>
                        </w:rPr>
                        <w:t xml:space="preserve"> ……….</w:t>
                      </w:r>
                    </w:p>
                  </w:txbxContent>
                </v:textbox>
              </v:shape>
            </w:pict>
          </mc:Fallback>
        </mc:AlternateContent>
      </w:r>
      <w:r w:rsidRPr="00BD385F">
        <w:rPr>
          <w:rFonts w:ascii="Helv" w:eastAsia="Times New Roman" w:hAnsi="Helv" w:cs="Helv"/>
          <w:noProof/>
          <w:sz w:val="24"/>
          <w:szCs w:val="24"/>
          <w:lang w:eastAsia="en-GB"/>
        </w:rPr>
        <w:drawing>
          <wp:inline distT="0" distB="0" distL="0" distR="0">
            <wp:extent cx="771525" cy="1028700"/>
            <wp:effectExtent l="0" t="0" r="9525" b="0"/>
            <wp:docPr id="1" name="Picture 1" descr="school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00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1525" cy="1028700"/>
                    </a:xfrm>
                    <a:prstGeom prst="rect">
                      <a:avLst/>
                    </a:prstGeom>
                    <a:noFill/>
                    <a:ln>
                      <a:noFill/>
                    </a:ln>
                  </pic:spPr>
                </pic:pic>
              </a:graphicData>
            </a:graphic>
          </wp:inline>
        </w:drawing>
      </w:r>
    </w:p>
    <w:p w:rsidR="00E37A56" w:rsidRPr="00E37A56" w:rsidRDefault="00E37A56" w:rsidP="00E37A56">
      <w:pPr>
        <w:spacing w:after="0" w:line="240" w:lineRule="auto"/>
        <w:rPr>
          <w:rFonts w:ascii="Comic Sans MS" w:eastAsia="Times New Roman" w:hAnsi="Comic Sans MS" w:cs="Helv"/>
          <w:b/>
          <w:sz w:val="24"/>
          <w:szCs w:val="24"/>
          <w:lang w:val="en-US" w:eastAsia="en-GB"/>
        </w:rPr>
      </w:pPr>
      <w:r w:rsidRPr="00E37A56">
        <w:rPr>
          <w:rFonts w:ascii="Comic Sans MS" w:eastAsia="Times New Roman" w:hAnsi="Comic Sans MS" w:cs="Helv"/>
          <w:b/>
          <w:sz w:val="24"/>
          <w:szCs w:val="24"/>
          <w:lang w:val="en-US" w:eastAsia="en-GB"/>
        </w:rPr>
        <w:t xml:space="preserve">When poor </w:t>
      </w:r>
      <w:proofErr w:type="spellStart"/>
      <w:r w:rsidRPr="00E37A56">
        <w:rPr>
          <w:rFonts w:ascii="Comic Sans MS" w:eastAsia="Times New Roman" w:hAnsi="Comic Sans MS" w:cs="Helv"/>
          <w:b/>
          <w:sz w:val="24"/>
          <w:szCs w:val="24"/>
          <w:lang w:val="en-US" w:eastAsia="en-GB"/>
        </w:rPr>
        <w:t>behaviour</w:t>
      </w:r>
      <w:proofErr w:type="spellEnd"/>
      <w:r w:rsidRPr="00E37A56">
        <w:rPr>
          <w:rFonts w:ascii="Comic Sans MS" w:eastAsia="Times New Roman" w:hAnsi="Comic Sans MS" w:cs="Helv"/>
          <w:b/>
          <w:sz w:val="24"/>
          <w:szCs w:val="24"/>
          <w:lang w:val="en-US" w:eastAsia="en-GB"/>
        </w:rPr>
        <w:t xml:space="preserve"> is identified</w:t>
      </w:r>
    </w:p>
    <w:p w:rsidR="00E37A56" w:rsidRPr="00E37A56" w:rsidRDefault="00E37A56" w:rsidP="00E37A56">
      <w:pPr>
        <w:spacing w:after="0" w:line="240" w:lineRule="auto"/>
        <w:rPr>
          <w:rFonts w:ascii="Comic Sans MS" w:eastAsia="Times New Roman" w:hAnsi="Comic Sans MS" w:cs="Helv"/>
          <w:b/>
          <w:sz w:val="24"/>
          <w:szCs w:val="24"/>
          <w:lang w:val="en-US" w:eastAsia="en-GB"/>
        </w:rPr>
      </w:pPr>
      <w:r w:rsidRPr="00E37A56">
        <w:rPr>
          <w:rFonts w:ascii="Comic Sans MS" w:eastAsia="Times New Roman" w:hAnsi="Comic Sans MS" w:cs="Helv"/>
          <w:sz w:val="24"/>
          <w:szCs w:val="24"/>
          <w:lang w:val="en-US" w:eastAsia="en-GB"/>
        </w:rPr>
        <w:t xml:space="preserve">Sanctions should be implemented consistently and fairly in line with the </w:t>
      </w:r>
      <w:proofErr w:type="spellStart"/>
      <w:r w:rsidRPr="00E37A56">
        <w:rPr>
          <w:rFonts w:ascii="Comic Sans MS" w:eastAsia="Times New Roman" w:hAnsi="Comic Sans MS" w:cs="Helv"/>
          <w:sz w:val="24"/>
          <w:szCs w:val="24"/>
          <w:lang w:val="en-US" w:eastAsia="en-GB"/>
        </w:rPr>
        <w:t>behaviour</w:t>
      </w:r>
      <w:proofErr w:type="spellEnd"/>
      <w:r w:rsidRPr="00E37A56">
        <w:rPr>
          <w:rFonts w:ascii="Comic Sans MS" w:eastAsia="Times New Roman" w:hAnsi="Comic Sans MS" w:cs="Helv"/>
          <w:sz w:val="24"/>
          <w:szCs w:val="24"/>
          <w:lang w:val="en-US" w:eastAsia="en-GB"/>
        </w:rPr>
        <w:t xml:space="preserve"> policy. Children, staff, parents and governors should be aware of the measures in place to address and deter </w:t>
      </w:r>
      <w:r w:rsidRPr="00E37A56">
        <w:rPr>
          <w:rFonts w:ascii="Comic Sans MS" w:eastAsia="Calibri" w:hAnsi="Comic Sans MS" w:cs="Helv"/>
          <w:sz w:val="24"/>
          <w:szCs w:val="24"/>
          <w:lang w:val="en-US" w:eastAsia="en-GB"/>
        </w:rPr>
        <w:t>unacceptable</w:t>
      </w:r>
      <w:r w:rsidRPr="00E37A56">
        <w:rPr>
          <w:rFonts w:ascii="Comic Sans MS" w:eastAsia="Times New Roman" w:hAnsi="Comic Sans MS" w:cs="Helv"/>
          <w:sz w:val="24"/>
          <w:szCs w:val="24"/>
          <w:lang w:val="en-US" w:eastAsia="en-GB"/>
        </w:rPr>
        <w:t xml:space="preserve"> </w:t>
      </w:r>
      <w:proofErr w:type="spellStart"/>
      <w:r w:rsidRPr="00E37A56">
        <w:rPr>
          <w:rFonts w:ascii="Comic Sans MS" w:eastAsia="Times New Roman" w:hAnsi="Comic Sans MS" w:cs="Helv"/>
          <w:sz w:val="24"/>
          <w:szCs w:val="24"/>
          <w:lang w:val="en-US" w:eastAsia="en-GB"/>
        </w:rPr>
        <w:t>behaviour</w:t>
      </w:r>
      <w:proofErr w:type="spellEnd"/>
      <w:r w:rsidRPr="00E37A56">
        <w:rPr>
          <w:rFonts w:ascii="Comic Sans MS" w:eastAsia="Times New Roman" w:hAnsi="Comic Sans MS" w:cs="Helv"/>
          <w:sz w:val="24"/>
          <w:szCs w:val="24"/>
          <w:lang w:val="en-US" w:eastAsia="en-GB"/>
        </w:rPr>
        <w:t>.</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574"/>
        <w:gridCol w:w="1073"/>
      </w:tblGrid>
      <w:tr w:rsidR="00E37A56" w:rsidRPr="00E37A56" w:rsidTr="000900B9">
        <w:trPr>
          <w:cantSplit/>
          <w:trHeight w:val="616"/>
        </w:trPr>
        <w:tc>
          <w:tcPr>
            <w:tcW w:w="1135" w:type="dxa"/>
            <w:shd w:val="clear" w:color="auto" w:fill="auto"/>
          </w:tcPr>
          <w:p w:rsidR="00E37A56" w:rsidRPr="00E37A56" w:rsidRDefault="00E37A56" w:rsidP="00E37A56">
            <w:pPr>
              <w:spacing w:after="200" w:line="276" w:lineRule="auto"/>
              <w:ind w:left="284"/>
              <w:contextualSpacing/>
              <w:jc w:val="both"/>
              <w:rPr>
                <w:rFonts w:ascii="Comic Sans MS" w:eastAsia="Calibri" w:hAnsi="Comic Sans MS" w:cs="Times New Roman"/>
                <w:sz w:val="24"/>
                <w:szCs w:val="24"/>
              </w:rPr>
            </w:pPr>
            <w:r w:rsidRPr="00E37A56">
              <w:rPr>
                <w:rFonts w:ascii="Comic Sans MS" w:eastAsia="Calibri" w:hAnsi="Comic Sans MS" w:cs="Times New Roman"/>
                <w:sz w:val="24"/>
                <w:szCs w:val="24"/>
              </w:rPr>
              <w:t>Stage</w:t>
            </w:r>
          </w:p>
        </w:tc>
        <w:tc>
          <w:tcPr>
            <w:tcW w:w="8647" w:type="dxa"/>
            <w:gridSpan w:val="2"/>
            <w:shd w:val="clear" w:color="auto" w:fill="auto"/>
          </w:tcPr>
          <w:p w:rsidR="00E37A56" w:rsidRPr="00E37A56" w:rsidRDefault="00E37A56" w:rsidP="00E37A56">
            <w:pPr>
              <w:spacing w:after="0" w:line="240" w:lineRule="auto"/>
              <w:ind w:left="113" w:right="113"/>
              <w:jc w:val="center"/>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Measure used to address unacceptable </w:t>
            </w:r>
            <w:proofErr w:type="spellStart"/>
            <w:r w:rsidRPr="00E37A56">
              <w:rPr>
                <w:rFonts w:ascii="Comic Sans MS" w:eastAsia="Calibri" w:hAnsi="Comic Sans MS" w:cs="Helv"/>
                <w:sz w:val="24"/>
                <w:szCs w:val="24"/>
                <w:lang w:val="en-US" w:eastAsia="en-GB"/>
              </w:rPr>
              <w:t>behaviour</w:t>
            </w:r>
            <w:proofErr w:type="spellEnd"/>
          </w:p>
        </w:tc>
      </w:tr>
      <w:tr w:rsidR="00E37A56" w:rsidRPr="00E37A56" w:rsidTr="000900B9">
        <w:trPr>
          <w:cantSplit/>
          <w:trHeight w:val="616"/>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1</w:t>
            </w:r>
          </w:p>
        </w:tc>
        <w:tc>
          <w:tcPr>
            <w:tcW w:w="8647" w:type="dxa"/>
            <w:gridSpan w:val="2"/>
            <w:shd w:val="clear" w:color="auto" w:fill="auto"/>
          </w:tcPr>
          <w:p w:rsidR="00E37A56" w:rsidRPr="00E37A56" w:rsidRDefault="00E37A56" w:rsidP="00E37A56">
            <w:pPr>
              <w:spacing w:after="0" w:line="240" w:lineRule="auto"/>
              <w:ind w:left="113" w:right="113"/>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Non-verbal communication – a raised eyebrow, sustained look </w:t>
            </w:r>
            <w:proofErr w:type="spellStart"/>
            <w:r w:rsidRPr="00E37A56">
              <w:rPr>
                <w:rFonts w:ascii="Comic Sans MS" w:eastAsia="Calibri" w:hAnsi="Comic Sans MS" w:cs="Helv"/>
                <w:sz w:val="24"/>
                <w:szCs w:val="24"/>
                <w:lang w:val="en-US" w:eastAsia="en-GB"/>
              </w:rPr>
              <w:t>etc</w:t>
            </w:r>
            <w:proofErr w:type="spellEnd"/>
            <w:r w:rsidRPr="00E37A56">
              <w:rPr>
                <w:rFonts w:ascii="Comic Sans MS" w:eastAsia="Calibri" w:hAnsi="Comic Sans MS" w:cs="Helv"/>
                <w:sz w:val="24"/>
                <w:szCs w:val="24"/>
                <w:lang w:val="en-US" w:eastAsia="en-GB"/>
              </w:rPr>
              <w:t xml:space="preserve">, is often sufficient to stop unacceptable </w:t>
            </w:r>
            <w:proofErr w:type="spellStart"/>
            <w:r w:rsidRPr="00E37A56">
              <w:rPr>
                <w:rFonts w:ascii="Comic Sans MS" w:eastAsia="Calibri" w:hAnsi="Comic Sans MS" w:cs="Helv"/>
                <w:sz w:val="24"/>
                <w:szCs w:val="24"/>
                <w:lang w:val="en-US" w:eastAsia="en-GB"/>
              </w:rPr>
              <w:t>behaviour</w:t>
            </w:r>
            <w:proofErr w:type="spellEnd"/>
          </w:p>
        </w:tc>
      </w:tr>
      <w:tr w:rsidR="00E37A56" w:rsidRPr="00E37A56" w:rsidTr="000900B9">
        <w:trPr>
          <w:cantSplit/>
          <w:trHeight w:val="616"/>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lastRenderedPageBreak/>
              <w:t>2</w:t>
            </w:r>
          </w:p>
        </w:tc>
        <w:tc>
          <w:tcPr>
            <w:tcW w:w="8647" w:type="dxa"/>
            <w:gridSpan w:val="2"/>
            <w:shd w:val="clear" w:color="auto" w:fill="auto"/>
          </w:tcPr>
          <w:p w:rsidR="00E37A56" w:rsidRPr="00E37A56" w:rsidRDefault="00E37A56" w:rsidP="00E37A56">
            <w:pPr>
              <w:spacing w:after="0" w:line="240" w:lineRule="auto"/>
              <w:ind w:left="113" w:right="113"/>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Explanation: Explain why the actions are inappropriate and how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can be improved.</w:t>
            </w:r>
          </w:p>
        </w:tc>
      </w:tr>
      <w:tr w:rsidR="00E37A56" w:rsidRPr="00E37A56" w:rsidTr="000900B9">
        <w:trPr>
          <w:cantSplit/>
          <w:trHeight w:val="616"/>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3</w:t>
            </w:r>
          </w:p>
        </w:tc>
        <w:tc>
          <w:tcPr>
            <w:tcW w:w="8647" w:type="dxa"/>
            <w:gridSpan w:val="2"/>
            <w:shd w:val="clear" w:color="auto" w:fill="auto"/>
          </w:tcPr>
          <w:p w:rsidR="00E37A56" w:rsidRPr="00E37A56" w:rsidRDefault="00E37A56" w:rsidP="00E37A56">
            <w:pPr>
              <w:spacing w:after="0" w:line="240" w:lineRule="auto"/>
              <w:ind w:left="113" w:right="113"/>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Verbal reminder. Explain that continued </w:t>
            </w:r>
            <w:proofErr w:type="spellStart"/>
            <w:r w:rsidRPr="00E37A56">
              <w:rPr>
                <w:rFonts w:ascii="Comic Sans MS" w:eastAsia="Calibri" w:hAnsi="Comic Sans MS" w:cs="Helv"/>
                <w:sz w:val="24"/>
                <w:szCs w:val="24"/>
                <w:lang w:val="en-US" w:eastAsia="en-GB"/>
              </w:rPr>
              <w:t>misbehaviour</w:t>
            </w:r>
            <w:proofErr w:type="spellEnd"/>
            <w:r w:rsidRPr="00E37A56">
              <w:rPr>
                <w:rFonts w:ascii="Comic Sans MS" w:eastAsia="Calibri" w:hAnsi="Comic Sans MS" w:cs="Helv"/>
                <w:sz w:val="24"/>
                <w:szCs w:val="24"/>
                <w:lang w:val="en-US" w:eastAsia="en-GB"/>
              </w:rPr>
              <w:t xml:space="preserve"> will lead to a sanction.</w:t>
            </w:r>
          </w:p>
        </w:tc>
      </w:tr>
      <w:tr w:rsidR="00E37A56" w:rsidRPr="00E37A56" w:rsidTr="000900B9">
        <w:trPr>
          <w:cantSplit/>
          <w:trHeight w:val="2766"/>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4</w:t>
            </w:r>
          </w:p>
        </w:tc>
        <w:tc>
          <w:tcPr>
            <w:tcW w:w="7574" w:type="dxa"/>
            <w:shd w:val="clear" w:color="auto" w:fill="auto"/>
          </w:tcPr>
          <w:p w:rsidR="00E37A56" w:rsidRPr="00E37A56" w:rsidRDefault="00E37A56" w:rsidP="00E37A56">
            <w:pPr>
              <w:spacing w:after="0" w:line="240" w:lineRule="auto"/>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Time out at break time to reflect on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and catch up on any missed learning. The length of time should be proportional to the severity and extent of the </w:t>
            </w:r>
            <w:proofErr w:type="spellStart"/>
            <w:r w:rsidRPr="00E37A56">
              <w:rPr>
                <w:rFonts w:ascii="Comic Sans MS" w:eastAsia="Calibri" w:hAnsi="Comic Sans MS" w:cs="Helv"/>
                <w:sz w:val="24"/>
                <w:szCs w:val="24"/>
                <w:lang w:val="en-US" w:eastAsia="en-GB"/>
              </w:rPr>
              <w:t>misbehaviour</w:t>
            </w:r>
            <w:proofErr w:type="spellEnd"/>
            <w:r w:rsidRPr="00E37A56">
              <w:rPr>
                <w:rFonts w:ascii="Comic Sans MS" w:eastAsia="Calibri" w:hAnsi="Comic Sans MS" w:cs="Helv"/>
                <w:sz w:val="24"/>
                <w:szCs w:val="24"/>
                <w:lang w:val="en-US" w:eastAsia="en-GB"/>
              </w:rPr>
              <w:t xml:space="preserve">.  In many situations, the child has the opportunity to redeem her/himself through good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thus wiping the slate clean before break time.  In cases of extreme </w:t>
            </w:r>
            <w:proofErr w:type="spellStart"/>
            <w:r w:rsidRPr="00E37A56">
              <w:rPr>
                <w:rFonts w:ascii="Comic Sans MS" w:eastAsia="Calibri" w:hAnsi="Comic Sans MS" w:cs="Helv"/>
                <w:sz w:val="24"/>
                <w:szCs w:val="24"/>
                <w:lang w:val="en-US" w:eastAsia="en-GB"/>
              </w:rPr>
              <w:t>misbehaviour</w:t>
            </w:r>
            <w:proofErr w:type="spellEnd"/>
            <w:r w:rsidRPr="00E37A56">
              <w:rPr>
                <w:rFonts w:ascii="Comic Sans MS" w:eastAsia="Calibri" w:hAnsi="Comic Sans MS" w:cs="Helv"/>
                <w:sz w:val="24"/>
                <w:szCs w:val="24"/>
                <w:lang w:val="en-US" w:eastAsia="en-GB"/>
              </w:rPr>
              <w:t xml:space="preserve"> this may not be offered.</w:t>
            </w:r>
          </w:p>
          <w:p w:rsidR="00E37A56" w:rsidRPr="00E37A56" w:rsidRDefault="00E37A56" w:rsidP="00E37A56">
            <w:pPr>
              <w:spacing w:after="0" w:line="240" w:lineRule="auto"/>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If deemed appropriate and effective at this stage, time out in another class during lesson time may be considered instead of time out at break time. </w:t>
            </w:r>
          </w:p>
        </w:tc>
        <w:tc>
          <w:tcPr>
            <w:tcW w:w="1073" w:type="dxa"/>
            <w:vMerge w:val="restart"/>
            <w:shd w:val="clear" w:color="auto" w:fill="auto"/>
            <w:textDirection w:val="btLr"/>
          </w:tcPr>
          <w:p w:rsidR="00E37A56" w:rsidRPr="00E37A56" w:rsidRDefault="00E37A56" w:rsidP="00E37A56">
            <w:pPr>
              <w:spacing w:after="0" w:line="240" w:lineRule="auto"/>
              <w:ind w:left="113" w:right="113"/>
              <w:jc w:val="center"/>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Parents informed of </w:t>
            </w:r>
            <w:proofErr w:type="spellStart"/>
            <w:r w:rsidRPr="00E37A56">
              <w:rPr>
                <w:rFonts w:ascii="Comic Sans MS" w:eastAsia="Calibri" w:hAnsi="Comic Sans MS" w:cs="Helv"/>
                <w:sz w:val="24"/>
                <w:szCs w:val="24"/>
                <w:lang w:val="en-US" w:eastAsia="en-GB"/>
              </w:rPr>
              <w:t>behavioural</w:t>
            </w:r>
            <w:proofErr w:type="spellEnd"/>
            <w:r w:rsidRPr="00E37A56">
              <w:rPr>
                <w:rFonts w:ascii="Comic Sans MS" w:eastAsia="Calibri" w:hAnsi="Comic Sans MS" w:cs="Helv"/>
                <w:sz w:val="24"/>
                <w:szCs w:val="24"/>
                <w:lang w:val="en-US" w:eastAsia="en-GB"/>
              </w:rPr>
              <w:t xml:space="preserve"> issues if actions are severe or prolonged</w:t>
            </w:r>
          </w:p>
        </w:tc>
      </w:tr>
      <w:tr w:rsidR="00E37A56" w:rsidRPr="00E37A56" w:rsidTr="000900B9">
        <w:trPr>
          <w:cantSplit/>
          <w:trHeight w:val="807"/>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5</w:t>
            </w:r>
          </w:p>
        </w:tc>
        <w:tc>
          <w:tcPr>
            <w:tcW w:w="7574" w:type="dxa"/>
            <w:shd w:val="clear" w:color="auto" w:fill="auto"/>
          </w:tcPr>
          <w:p w:rsidR="00E37A56" w:rsidRPr="00E37A56" w:rsidRDefault="00E37A56" w:rsidP="00E37A56">
            <w:pPr>
              <w:spacing w:after="0" w:line="240" w:lineRule="auto"/>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Loss of privileges – for instance the loss of a prized responsibility.</w:t>
            </w:r>
          </w:p>
        </w:tc>
        <w:tc>
          <w:tcPr>
            <w:tcW w:w="1073" w:type="dxa"/>
            <w:vMerge/>
            <w:shd w:val="clear" w:color="auto" w:fill="auto"/>
            <w:textDirection w:val="btLr"/>
          </w:tcPr>
          <w:p w:rsidR="00E37A56" w:rsidRPr="00E37A56" w:rsidRDefault="00E37A56" w:rsidP="00E37A56">
            <w:pPr>
              <w:spacing w:after="0" w:line="240" w:lineRule="auto"/>
              <w:ind w:left="113" w:right="113"/>
              <w:jc w:val="center"/>
              <w:rPr>
                <w:rFonts w:ascii="Comic Sans MS" w:eastAsia="Calibri" w:hAnsi="Comic Sans MS" w:cs="Helv"/>
                <w:sz w:val="24"/>
                <w:szCs w:val="24"/>
                <w:lang w:val="en-US" w:eastAsia="en-GB"/>
              </w:rPr>
            </w:pPr>
          </w:p>
        </w:tc>
      </w:tr>
      <w:tr w:rsidR="00E37A56" w:rsidRPr="00E37A56" w:rsidTr="000900B9">
        <w:trPr>
          <w:cantSplit/>
          <w:trHeight w:val="818"/>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6</w:t>
            </w:r>
          </w:p>
        </w:tc>
        <w:tc>
          <w:tcPr>
            <w:tcW w:w="7574" w:type="dxa"/>
            <w:shd w:val="clear" w:color="auto" w:fill="auto"/>
          </w:tcPr>
          <w:p w:rsidR="00E37A56" w:rsidRPr="00E37A56" w:rsidRDefault="00E37A56" w:rsidP="00E37A56">
            <w:pPr>
              <w:spacing w:after="0" w:line="240" w:lineRule="auto"/>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 xml:space="preserve">If inappropriate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is sustained over time, an individual </w:t>
            </w:r>
            <w:proofErr w:type="spellStart"/>
            <w:r w:rsidRPr="00E37A56">
              <w:rPr>
                <w:rFonts w:ascii="Comic Sans MS" w:eastAsia="Calibri" w:hAnsi="Comic Sans MS" w:cs="Helv"/>
                <w:sz w:val="24"/>
                <w:szCs w:val="24"/>
                <w:lang w:val="en-US" w:eastAsia="en-GB"/>
              </w:rPr>
              <w:t>behavioural</w:t>
            </w:r>
            <w:proofErr w:type="spellEnd"/>
            <w:r w:rsidRPr="00E37A56">
              <w:rPr>
                <w:rFonts w:ascii="Comic Sans MS" w:eastAsia="Calibri" w:hAnsi="Comic Sans MS" w:cs="Helv"/>
                <w:sz w:val="24"/>
                <w:szCs w:val="24"/>
                <w:lang w:val="en-US" w:eastAsia="en-GB"/>
              </w:rPr>
              <w:t xml:space="preserve"> plan will be put in place, outlining </w:t>
            </w:r>
            <w:proofErr w:type="spellStart"/>
            <w:r w:rsidRPr="00E37A56">
              <w:rPr>
                <w:rFonts w:ascii="Comic Sans MS" w:eastAsia="Calibri" w:hAnsi="Comic Sans MS" w:cs="Helv"/>
                <w:sz w:val="24"/>
                <w:szCs w:val="24"/>
                <w:lang w:val="en-US" w:eastAsia="en-GB"/>
              </w:rPr>
              <w:t>behavioural</w:t>
            </w:r>
            <w:proofErr w:type="spellEnd"/>
            <w:r w:rsidRPr="00E37A56">
              <w:rPr>
                <w:rFonts w:ascii="Comic Sans MS" w:eastAsia="Calibri" w:hAnsi="Comic Sans MS" w:cs="Helv"/>
                <w:sz w:val="24"/>
                <w:szCs w:val="24"/>
                <w:lang w:val="en-US" w:eastAsia="en-GB"/>
              </w:rPr>
              <w:t xml:space="preserve"> targets. Individual </w:t>
            </w:r>
            <w:proofErr w:type="spellStart"/>
            <w:r w:rsidRPr="00E37A56">
              <w:rPr>
                <w:rFonts w:ascii="Comic Sans MS" w:eastAsia="Calibri" w:hAnsi="Comic Sans MS" w:cs="Helv"/>
                <w:sz w:val="24"/>
                <w:szCs w:val="24"/>
                <w:lang w:val="en-US" w:eastAsia="en-GB"/>
              </w:rPr>
              <w:t>behavioural</w:t>
            </w:r>
            <w:proofErr w:type="spellEnd"/>
            <w:r w:rsidRPr="00E37A56">
              <w:rPr>
                <w:rFonts w:ascii="Comic Sans MS" w:eastAsia="Calibri" w:hAnsi="Comic Sans MS" w:cs="Helv"/>
                <w:sz w:val="24"/>
                <w:szCs w:val="24"/>
                <w:lang w:val="en-US" w:eastAsia="en-GB"/>
              </w:rPr>
              <w:t xml:space="preserve"> plans will be shared with parents.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will be recorded on </w:t>
            </w:r>
            <w:proofErr w:type="spellStart"/>
            <w:r w:rsidRPr="00E37A56">
              <w:rPr>
                <w:rFonts w:ascii="Comic Sans MS" w:eastAsia="Calibri" w:hAnsi="Comic Sans MS" w:cs="Helv"/>
                <w:sz w:val="24"/>
                <w:szCs w:val="24"/>
                <w:lang w:val="en-US" w:eastAsia="en-GB"/>
              </w:rPr>
              <w:t>behaviour</w:t>
            </w:r>
            <w:proofErr w:type="spellEnd"/>
            <w:r w:rsidRPr="00E37A56">
              <w:rPr>
                <w:rFonts w:ascii="Comic Sans MS" w:eastAsia="Calibri" w:hAnsi="Comic Sans MS" w:cs="Helv"/>
                <w:sz w:val="24"/>
                <w:szCs w:val="24"/>
                <w:lang w:val="en-US" w:eastAsia="en-GB"/>
              </w:rPr>
              <w:t xml:space="preserve"> sheets and these will be used to share information from home and school. </w:t>
            </w:r>
          </w:p>
        </w:tc>
        <w:tc>
          <w:tcPr>
            <w:tcW w:w="1073" w:type="dxa"/>
            <w:vMerge/>
            <w:shd w:val="clear" w:color="auto" w:fill="auto"/>
            <w:textDirection w:val="btLr"/>
          </w:tcPr>
          <w:p w:rsidR="00E37A56" w:rsidRPr="00E37A56" w:rsidRDefault="00E37A56" w:rsidP="00E37A56">
            <w:pPr>
              <w:spacing w:after="0" w:line="240" w:lineRule="auto"/>
              <w:ind w:left="113" w:right="113"/>
              <w:jc w:val="center"/>
              <w:rPr>
                <w:rFonts w:ascii="Comic Sans MS" w:eastAsia="Calibri" w:hAnsi="Comic Sans MS" w:cs="Helv"/>
                <w:sz w:val="24"/>
                <w:szCs w:val="24"/>
                <w:lang w:val="en-US" w:eastAsia="en-GB"/>
              </w:rPr>
            </w:pPr>
          </w:p>
        </w:tc>
      </w:tr>
      <w:tr w:rsidR="00E37A56" w:rsidRPr="00E37A56" w:rsidTr="000900B9">
        <w:trPr>
          <w:cantSplit/>
          <w:trHeight w:val="818"/>
        </w:trPr>
        <w:tc>
          <w:tcPr>
            <w:tcW w:w="1135" w:type="dxa"/>
            <w:shd w:val="clear" w:color="auto" w:fill="auto"/>
          </w:tcPr>
          <w:p w:rsidR="00E37A56" w:rsidRPr="00E37A56" w:rsidRDefault="00E37A56" w:rsidP="00E37A56">
            <w:pPr>
              <w:spacing w:after="200" w:line="276" w:lineRule="auto"/>
              <w:ind w:left="284"/>
              <w:contextualSpacing/>
              <w:rPr>
                <w:rFonts w:ascii="Comic Sans MS" w:eastAsia="Calibri" w:hAnsi="Comic Sans MS" w:cs="Times New Roman"/>
                <w:sz w:val="24"/>
                <w:szCs w:val="24"/>
              </w:rPr>
            </w:pPr>
            <w:r w:rsidRPr="00E37A56">
              <w:rPr>
                <w:rFonts w:ascii="Comic Sans MS" w:eastAsia="Calibri" w:hAnsi="Comic Sans MS" w:cs="Times New Roman"/>
                <w:sz w:val="24"/>
                <w:szCs w:val="24"/>
              </w:rPr>
              <w:t>7</w:t>
            </w:r>
          </w:p>
        </w:tc>
        <w:tc>
          <w:tcPr>
            <w:tcW w:w="7574" w:type="dxa"/>
            <w:shd w:val="clear" w:color="auto" w:fill="auto"/>
          </w:tcPr>
          <w:p w:rsidR="00E37A56" w:rsidRPr="00E37A56" w:rsidRDefault="00E37A56" w:rsidP="00E37A56">
            <w:pPr>
              <w:spacing w:after="0" w:line="240" w:lineRule="auto"/>
              <w:rPr>
                <w:rFonts w:ascii="Comic Sans MS" w:eastAsia="Calibri" w:hAnsi="Comic Sans MS" w:cs="Helv"/>
                <w:sz w:val="24"/>
                <w:szCs w:val="24"/>
                <w:lang w:val="en-US" w:eastAsia="en-GB"/>
              </w:rPr>
            </w:pPr>
            <w:r w:rsidRPr="00E37A56">
              <w:rPr>
                <w:rFonts w:ascii="Comic Sans MS" w:eastAsia="Calibri" w:hAnsi="Comic Sans MS" w:cs="Helv"/>
                <w:sz w:val="24"/>
                <w:szCs w:val="24"/>
                <w:lang w:val="en-US" w:eastAsia="en-GB"/>
              </w:rPr>
              <w:t>In more extreme cases the school may use temporary or permanent exclusion. This is a last resort.</w:t>
            </w:r>
          </w:p>
          <w:p w:rsidR="00E37A56" w:rsidRPr="00E37A56" w:rsidRDefault="00E37A56" w:rsidP="00E37A56">
            <w:pPr>
              <w:spacing w:after="0" w:line="240" w:lineRule="auto"/>
              <w:rPr>
                <w:rFonts w:ascii="Comic Sans MS" w:eastAsia="Calibri" w:hAnsi="Comic Sans MS" w:cs="Helv"/>
                <w:sz w:val="24"/>
                <w:szCs w:val="24"/>
                <w:lang w:val="en-US" w:eastAsia="en-GB"/>
              </w:rPr>
            </w:pPr>
          </w:p>
        </w:tc>
        <w:tc>
          <w:tcPr>
            <w:tcW w:w="1073" w:type="dxa"/>
            <w:vMerge/>
            <w:shd w:val="clear" w:color="auto" w:fill="auto"/>
            <w:textDirection w:val="btLr"/>
          </w:tcPr>
          <w:p w:rsidR="00E37A56" w:rsidRPr="00E37A56" w:rsidRDefault="00E37A56" w:rsidP="00E37A56">
            <w:pPr>
              <w:spacing w:after="0" w:line="240" w:lineRule="auto"/>
              <w:ind w:left="113" w:right="113"/>
              <w:jc w:val="center"/>
              <w:rPr>
                <w:rFonts w:ascii="Comic Sans MS" w:eastAsia="Calibri" w:hAnsi="Comic Sans MS" w:cs="Helv"/>
                <w:sz w:val="24"/>
                <w:szCs w:val="24"/>
                <w:lang w:val="en-US" w:eastAsia="en-GB"/>
              </w:rPr>
            </w:pPr>
          </w:p>
        </w:tc>
      </w:tr>
    </w:tbl>
    <w:p w:rsidR="00E37A56" w:rsidRPr="00E37A56" w:rsidRDefault="00E37A56" w:rsidP="00E37A56">
      <w:pPr>
        <w:spacing w:after="0" w:line="240" w:lineRule="auto"/>
        <w:rPr>
          <w:rFonts w:ascii="Comic Sans MS" w:eastAsia="Times New Roman" w:hAnsi="Comic Sans MS" w:cs="Helv"/>
          <w:sz w:val="24"/>
          <w:szCs w:val="24"/>
          <w:lang w:val="en-US" w:eastAsia="en-GB"/>
        </w:rPr>
      </w:pPr>
    </w:p>
    <w:p w:rsidR="00E37A56" w:rsidRPr="00E37A56" w:rsidRDefault="00E37A56" w:rsidP="00E37A56">
      <w:pPr>
        <w:spacing w:after="0" w:line="240" w:lineRule="auto"/>
        <w:rPr>
          <w:rFonts w:ascii="Helv" w:eastAsia="Times New Roman" w:hAnsi="Helv" w:cs="Helv"/>
          <w:sz w:val="24"/>
          <w:szCs w:val="24"/>
          <w:lang w:val="en-US" w:eastAsia="en-GB"/>
        </w:rPr>
      </w:pPr>
    </w:p>
    <w:p w:rsidR="00C33E51" w:rsidRPr="00BD385F" w:rsidRDefault="00C33E51" w:rsidP="00C33E51">
      <w:pPr>
        <w:spacing w:line="360" w:lineRule="auto"/>
        <w:rPr>
          <w:rFonts w:ascii="Arial" w:hAnsi="Arial" w:cs="Arial"/>
          <w:sz w:val="24"/>
          <w:szCs w:val="24"/>
        </w:rPr>
      </w:pPr>
    </w:p>
    <w:p w:rsidR="00E37A56" w:rsidRPr="00BD385F" w:rsidRDefault="00E37A56" w:rsidP="00C33E51">
      <w:pPr>
        <w:spacing w:line="360" w:lineRule="auto"/>
        <w:rPr>
          <w:rFonts w:ascii="Arial" w:hAnsi="Arial" w:cs="Arial"/>
          <w:sz w:val="24"/>
          <w:szCs w:val="24"/>
        </w:rPr>
      </w:pPr>
    </w:p>
    <w:p w:rsidR="00E37A56" w:rsidRPr="00BD385F" w:rsidRDefault="00E37A56" w:rsidP="00C33E51">
      <w:pPr>
        <w:spacing w:line="360" w:lineRule="auto"/>
        <w:rPr>
          <w:rFonts w:ascii="Arial" w:hAnsi="Arial" w:cs="Arial"/>
          <w:sz w:val="24"/>
          <w:szCs w:val="24"/>
        </w:rPr>
      </w:pPr>
      <w:r w:rsidRPr="00BD385F">
        <w:rPr>
          <w:rFonts w:ascii="Arial" w:hAnsi="Arial" w:cs="Arial"/>
          <w:sz w:val="24"/>
          <w:szCs w:val="24"/>
        </w:rPr>
        <w:t>Appendix 2. Extract from an inspection report on a small rural school:</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Summary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Nearly all pupils enjoy coming to school and are very proud of their school.  The positive interaction and strong levels of collaboration amongst pupils of all ages are a strong feature.  Most pupils’ literacy, numeracy, information and communication technology (ICT) and problem solving skills are good.  Most pupils make satisfactory progress in developing basic communication skills in Welsh.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All staff expect pupils to work hard and to do their best.  As a result, nearly all pupils engage in challenging learning experiences without fear of failure.  Teachers provide </w:t>
      </w:r>
      <w:r w:rsidRPr="00BD385F">
        <w:rPr>
          <w:rFonts w:ascii="Arial" w:hAnsi="Arial" w:cs="Arial"/>
          <w:sz w:val="24"/>
          <w:szCs w:val="24"/>
        </w:rPr>
        <w:lastRenderedPageBreak/>
        <w:t xml:space="preserve">interesting activities that engage and meet the needs of pupils successfully.  The school provides an excellent variety of opportunities for pupils to develop their social, emotional and creative skills.  The headteacher provides strong and effective leadership.  A dedicated and hardworking team of staff and governors support her well.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Inspection area Judgement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Standards Good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Wellbeing and attitudes to learning Excellent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Teaching and learning experiences Good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 xml:space="preserve">Care, support and guidance Excellent </w:t>
      </w:r>
    </w:p>
    <w:p w:rsidR="00E37A56" w:rsidRPr="00BD385F" w:rsidRDefault="00E37A56" w:rsidP="00E37A56">
      <w:pPr>
        <w:spacing w:line="360" w:lineRule="auto"/>
        <w:rPr>
          <w:rFonts w:ascii="Arial" w:hAnsi="Arial" w:cs="Arial"/>
          <w:sz w:val="24"/>
          <w:szCs w:val="24"/>
        </w:rPr>
      </w:pPr>
      <w:r w:rsidRPr="00BD385F">
        <w:rPr>
          <w:rFonts w:ascii="Arial" w:hAnsi="Arial" w:cs="Arial"/>
          <w:sz w:val="24"/>
          <w:szCs w:val="24"/>
        </w:rPr>
        <w:t>Leadership and management Good</w:t>
      </w:r>
    </w:p>
    <w:p w:rsidR="00E37A56" w:rsidRPr="00BD385F" w:rsidRDefault="00E37A56" w:rsidP="00C33E51">
      <w:pPr>
        <w:spacing w:line="360" w:lineRule="auto"/>
        <w:rPr>
          <w:rFonts w:ascii="Arial" w:hAnsi="Arial" w:cs="Arial"/>
          <w:sz w:val="24"/>
          <w:szCs w:val="24"/>
        </w:rPr>
      </w:pPr>
    </w:p>
    <w:p w:rsidR="00E37A56" w:rsidRPr="00BD385F" w:rsidRDefault="00E37A56" w:rsidP="00C33E51">
      <w:pPr>
        <w:spacing w:line="360" w:lineRule="auto"/>
        <w:rPr>
          <w:rFonts w:ascii="Arial" w:hAnsi="Arial" w:cs="Arial"/>
          <w:sz w:val="24"/>
          <w:szCs w:val="24"/>
        </w:rPr>
      </w:pPr>
    </w:p>
    <w:p w:rsidR="00E37A56" w:rsidRPr="00BD385F" w:rsidRDefault="00E37A56" w:rsidP="00C33E51">
      <w:pPr>
        <w:spacing w:line="360" w:lineRule="auto"/>
        <w:rPr>
          <w:rFonts w:ascii="Arial" w:hAnsi="Arial" w:cs="Arial"/>
          <w:sz w:val="24"/>
          <w:szCs w:val="24"/>
        </w:rPr>
      </w:pPr>
    </w:p>
    <w:p w:rsidR="008C4616" w:rsidRPr="00BD385F" w:rsidRDefault="008C4616" w:rsidP="00C33E51">
      <w:pPr>
        <w:spacing w:line="360" w:lineRule="auto"/>
        <w:rPr>
          <w:rFonts w:ascii="Arial" w:hAnsi="Arial" w:cs="Arial"/>
          <w:sz w:val="24"/>
          <w:szCs w:val="24"/>
        </w:rPr>
      </w:pPr>
    </w:p>
    <w:p w:rsidR="00C912B1" w:rsidRPr="00BD385F" w:rsidRDefault="00C912B1" w:rsidP="00C33E51">
      <w:pPr>
        <w:spacing w:line="360" w:lineRule="auto"/>
        <w:rPr>
          <w:rFonts w:ascii="Arial" w:hAnsi="Arial" w:cs="Arial"/>
          <w:sz w:val="24"/>
          <w:szCs w:val="24"/>
        </w:rPr>
      </w:pPr>
    </w:p>
    <w:p w:rsidR="00C912B1" w:rsidRPr="00BD385F" w:rsidRDefault="00C912B1" w:rsidP="00C33E51">
      <w:pPr>
        <w:spacing w:line="360" w:lineRule="auto"/>
        <w:rPr>
          <w:rFonts w:ascii="Arial" w:hAnsi="Arial" w:cs="Arial"/>
          <w:sz w:val="24"/>
          <w:szCs w:val="24"/>
        </w:rPr>
      </w:pPr>
    </w:p>
    <w:sectPr w:rsidR="00C912B1" w:rsidRPr="00BD3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Helv">
    <w:altName w:val="Arial"/>
    <w:panose1 w:val="020B060402020203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Calligraphy">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968BF"/>
    <w:multiLevelType w:val="hybridMultilevel"/>
    <w:tmpl w:val="753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B210E"/>
    <w:multiLevelType w:val="hybridMultilevel"/>
    <w:tmpl w:val="11904938"/>
    <w:lvl w:ilvl="0" w:tplc="08090017">
      <w:start w:val="1"/>
      <w:numFmt w:val="lowerLetter"/>
      <w:lvlText w:val="%1)"/>
      <w:lvlJc w:val="left"/>
      <w:pPr>
        <w:ind w:left="720" w:hanging="360"/>
      </w:pPr>
    </w:lvl>
    <w:lvl w:ilvl="1" w:tplc="372AB0B2">
      <w:numFmt w:val="bullet"/>
      <w:lvlText w:val="-"/>
      <w:lvlJc w:val="left"/>
      <w:pPr>
        <w:ind w:left="1440" w:hanging="360"/>
      </w:pPr>
      <w:rPr>
        <w:rFonts w:ascii="Verdana" w:eastAsia="Times New Roman" w:hAnsi="Verdana"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F5C2A"/>
    <w:multiLevelType w:val="hybridMultilevel"/>
    <w:tmpl w:val="EA3EFF7C"/>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162567"/>
    <w:multiLevelType w:val="hybridMultilevel"/>
    <w:tmpl w:val="D040A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4400"/>
    <w:rsid w:val="00063912"/>
    <w:rsid w:val="00194671"/>
    <w:rsid w:val="001A0A91"/>
    <w:rsid w:val="002B5801"/>
    <w:rsid w:val="004B6306"/>
    <w:rsid w:val="00517991"/>
    <w:rsid w:val="005270D6"/>
    <w:rsid w:val="00555539"/>
    <w:rsid w:val="00565F62"/>
    <w:rsid w:val="005D4969"/>
    <w:rsid w:val="006E4F78"/>
    <w:rsid w:val="007447BB"/>
    <w:rsid w:val="00781F11"/>
    <w:rsid w:val="008C4616"/>
    <w:rsid w:val="00901378"/>
    <w:rsid w:val="00A37BF6"/>
    <w:rsid w:val="00B7662D"/>
    <w:rsid w:val="00B772FD"/>
    <w:rsid w:val="00B86C1A"/>
    <w:rsid w:val="00BD385F"/>
    <w:rsid w:val="00C33E51"/>
    <w:rsid w:val="00C34400"/>
    <w:rsid w:val="00C74D1D"/>
    <w:rsid w:val="00C912B1"/>
    <w:rsid w:val="00CA60F8"/>
    <w:rsid w:val="00CD5306"/>
    <w:rsid w:val="00DF79F6"/>
    <w:rsid w:val="00E37A56"/>
    <w:rsid w:val="00EA789B"/>
    <w:rsid w:val="00EC00C4"/>
    <w:rsid w:val="00EF1ECA"/>
    <w:rsid w:val="00F03A1A"/>
    <w:rsid w:val="00F45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94E4"/>
  <w15:chartTrackingRefBased/>
  <w15:docId w15:val="{378E750F-2BF2-4E46-A85A-8B47D114C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72FD"/>
    <w:rPr>
      <w:color w:val="0563C1" w:themeColor="hyperlink"/>
      <w:u w:val="single"/>
    </w:rPr>
  </w:style>
  <w:style w:type="character" w:styleId="UnresolvedMention">
    <w:name w:val="Unresolved Mention"/>
    <w:basedOn w:val="DefaultParagraphFont"/>
    <w:uiPriority w:val="99"/>
    <w:semiHidden/>
    <w:unhideWhenUsed/>
    <w:rsid w:val="00B772FD"/>
    <w:rPr>
      <w:color w:val="808080"/>
      <w:shd w:val="clear" w:color="auto" w:fill="E6E6E6"/>
    </w:rPr>
  </w:style>
  <w:style w:type="character" w:styleId="FollowedHyperlink">
    <w:name w:val="FollowedHyperlink"/>
    <w:basedOn w:val="DefaultParagraphFont"/>
    <w:uiPriority w:val="99"/>
    <w:semiHidden/>
    <w:unhideWhenUsed/>
    <w:rsid w:val="00EA78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wales/docs/dcells/publications/070910thinkingpositivelyen.pdf" TargetMode="External"/><Relationship Id="rId13" Type="http://schemas.openxmlformats.org/officeDocument/2006/relationships/hyperlink" Target="http://gov.wales/docs/dsjlg/publications/cyp/151106-core-aims-comprehensive-version-en.pdf" TargetMode="External"/><Relationship Id="rId3" Type="http://schemas.openxmlformats.org/officeDocument/2006/relationships/settings" Target="settings.xml"/><Relationship Id="rId7" Type="http://schemas.openxmlformats.org/officeDocument/2006/relationships/hyperlink" Target="http://gov.wales/docs/dcells/publications/091020frameworken.pdf" TargetMode="External"/><Relationship Id="rId12" Type="http://schemas.openxmlformats.org/officeDocument/2006/relationships/hyperlink" Target="http://dysgu.llyw.cymru/docs/learningwales/publications/121129behaviourandattendancereviewen.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ore.ac.uk/download/pdf/4158518.pdf" TargetMode="External"/><Relationship Id="rId11" Type="http://schemas.openxmlformats.org/officeDocument/2006/relationships/hyperlink" Target="http://www.assembly.wales/NAfW%20Documents/report-2.pdf%20-%2019082013/report-2-English.pdf" TargetMode="External"/><Relationship Id="rId5" Type="http://schemas.openxmlformats.org/officeDocument/2006/relationships/hyperlink" Target="https://study.com/academy/lesson/what-is-human-behavior-definition-lesson-quiz.html#transcriptHeader" TargetMode="External"/><Relationship Id="rId15" Type="http://schemas.openxmlformats.org/officeDocument/2006/relationships/image" Target="media/image1.png"/><Relationship Id="rId10" Type="http://schemas.openxmlformats.org/officeDocument/2006/relationships/hyperlink" Target="https://www.learning-theories.com/bronfenbrenners-bioecological-model-bronfenbrenner.html" TargetMode="External"/><Relationship Id="rId4" Type="http://schemas.openxmlformats.org/officeDocument/2006/relationships/webSettings" Target="webSettings.xml"/><Relationship Id="rId9" Type="http://schemas.openxmlformats.org/officeDocument/2006/relationships/hyperlink" Target="http://learning.gov.wales/resources/learningpacks/mep/behaviour-management/factors-influence-behaviour/school-environment-influence-behaviour/?lang=en" TargetMode="External"/><Relationship Id="rId14" Type="http://schemas.openxmlformats.org/officeDocument/2006/relationships/hyperlink" Target="https://downloads.unicef.org.uk/wp-content/uploads/2010/05/UNCRC_united_nations_convention_on_the_rights_of_the_child.pdf?_ga=2.22433529.350612574.1515190946-660332927.14991944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13</Pages>
  <Words>3981</Words>
  <Characters>22694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Dunne</dc:creator>
  <cp:keywords/>
  <dc:description/>
  <cp:lastModifiedBy>Nick Dunne</cp:lastModifiedBy>
  <cp:revision>5</cp:revision>
  <dcterms:created xsi:type="dcterms:W3CDTF">2018-01-06T12:55:00Z</dcterms:created>
  <dcterms:modified xsi:type="dcterms:W3CDTF">2018-01-06T18:31:00Z</dcterms:modified>
</cp:coreProperties>
</file>