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BE0E29" w14:textId="072B16FB" w:rsidR="009C4CB5" w:rsidRPr="0070036F" w:rsidRDefault="00860CB7" w:rsidP="00860CB7">
      <w:pPr>
        <w:spacing w:line="276" w:lineRule="auto"/>
        <w:jc w:val="center"/>
        <w:rPr>
          <w:b/>
          <w:color w:val="FF0000"/>
        </w:rPr>
      </w:pPr>
      <w:r>
        <w:rPr>
          <w:b/>
        </w:rPr>
        <w:t>Ilston River Study</w:t>
      </w:r>
      <w:r w:rsidR="0070036F">
        <w:rPr>
          <w:b/>
        </w:rPr>
        <w:t xml:space="preserve"> </w:t>
      </w:r>
    </w:p>
    <w:p w14:paraId="6CB502A1" w14:textId="7A6FB2E2" w:rsidR="00860CB7" w:rsidRDefault="00860CB7" w:rsidP="00860CB7">
      <w:pPr>
        <w:spacing w:line="276" w:lineRule="auto"/>
        <w:jc w:val="both"/>
        <w:rPr>
          <w:u w:val="single"/>
        </w:rPr>
      </w:pPr>
      <w:r>
        <w:rPr>
          <w:u w:val="single"/>
        </w:rPr>
        <w:t>Introduction</w:t>
      </w:r>
    </w:p>
    <w:p w14:paraId="60473073" w14:textId="24984B0B" w:rsidR="00E0503D" w:rsidRDefault="00860CB7" w:rsidP="00860CB7">
      <w:pPr>
        <w:spacing w:line="276" w:lineRule="auto"/>
        <w:jc w:val="both"/>
      </w:pPr>
      <w:r>
        <w:t>The purpose of the field</w:t>
      </w:r>
      <w:r w:rsidR="00AE12C6">
        <w:t xml:space="preserve"> </w:t>
      </w:r>
      <w:r>
        <w:t xml:space="preserve">trip is to understand the changes </w:t>
      </w:r>
      <w:r w:rsidR="00AE12C6">
        <w:t>in</w:t>
      </w:r>
      <w:r>
        <w:t xml:space="preserve"> physical characteristics of rivers in the natural environment – the case study for analysis is the Ilston River in Swansea. </w:t>
      </w:r>
      <w:r w:rsidR="00D2076A">
        <w:t xml:space="preserve">The </w:t>
      </w:r>
      <w:r>
        <w:t>Ilston</w:t>
      </w:r>
      <w:r w:rsidR="00D2076A">
        <w:t xml:space="preserve"> River</w:t>
      </w:r>
      <w:r>
        <w:t xml:space="preserve"> s</w:t>
      </w:r>
      <w:r w:rsidR="00D2076A">
        <w:t>tarts at 51</w:t>
      </w:r>
      <w:r w:rsidR="00D2076A">
        <w:rPr>
          <w:vertAlign w:val="superscript"/>
        </w:rPr>
        <w:t>o</w:t>
      </w:r>
      <w:r w:rsidR="00D2076A">
        <w:t>35’43.26” N 4</w:t>
      </w:r>
      <w:r w:rsidR="00D2076A">
        <w:rPr>
          <w:vertAlign w:val="superscript"/>
        </w:rPr>
        <w:t>o</w:t>
      </w:r>
      <w:r w:rsidR="00D2076A">
        <w:t>05’03.66” W. Nearby to this location, there is the Swansea Airport indicating a potential pollutant source to this river. The River Ilston joins the Pennard Pill River and ends at the Three Cliff Bay at 51</w:t>
      </w:r>
      <w:r w:rsidR="00D2076A">
        <w:rPr>
          <w:vertAlign w:val="superscript"/>
        </w:rPr>
        <w:t>o</w:t>
      </w:r>
      <w:r w:rsidR="00D2076A">
        <w:t>34’09.10” N 4</w:t>
      </w:r>
      <w:r w:rsidR="00D2076A">
        <w:rPr>
          <w:vertAlign w:val="superscript"/>
        </w:rPr>
        <w:t>o</w:t>
      </w:r>
      <w:r w:rsidR="00D2076A">
        <w:t>06</w:t>
      </w:r>
      <w:r w:rsidR="00453871">
        <w:t xml:space="preserve">’49.54” W, indicating a potential ecosystem at this estuary. </w:t>
      </w:r>
    </w:p>
    <w:p w14:paraId="5E0412ED" w14:textId="5D56FC2A" w:rsidR="00D563A1" w:rsidRDefault="00D563A1" w:rsidP="00860CB7">
      <w:pPr>
        <w:spacing w:line="276" w:lineRule="auto"/>
        <w:jc w:val="both"/>
      </w:pPr>
    </w:p>
    <w:p w14:paraId="6D14D0F0" w14:textId="73803A74" w:rsidR="00D563A1" w:rsidRPr="00FF411B" w:rsidRDefault="00D563A1" w:rsidP="00860CB7">
      <w:pPr>
        <w:spacing w:line="276" w:lineRule="auto"/>
        <w:jc w:val="both"/>
      </w:pPr>
      <w:r>
        <w:t>The Elizabeth and Rowe Harding Nature Reserve, previously known as the Il</w:t>
      </w:r>
      <w:r w:rsidR="00FF411B">
        <w:t xml:space="preserve">ston Quarry. </w:t>
      </w:r>
      <w:r>
        <w:t>The quarry industry had</w:t>
      </w:r>
      <w:r w:rsidR="00FF411B">
        <w:t xml:space="preserve"> exposed limestone containing fossils of marine animals and soils evidently indicating the sea level changes of the past. The quarry industry had</w:t>
      </w:r>
      <w:r>
        <w:t xml:space="preserve"> been seized in 1966 and was purchased in 1989 by Elizabeth and Rowe Harding. </w:t>
      </w:r>
      <w:r w:rsidR="00FF411B">
        <w:t>C</w:t>
      </w:r>
      <w:r w:rsidR="00FF411B" w:rsidRPr="00FF411B">
        <w:t>urrently</w:t>
      </w:r>
      <w:r w:rsidR="00FF411B">
        <w:t>, the Nature Reserve</w:t>
      </w:r>
      <w:r w:rsidR="00FF411B" w:rsidRPr="00FF411B">
        <w:t xml:space="preserve"> has the status of Geological Site of Speci</w:t>
      </w:r>
      <w:r w:rsidR="00FF411B">
        <w:t xml:space="preserve">al Scientific Interest (SSSI), with a biodiversity population </w:t>
      </w:r>
      <w:r>
        <w:t xml:space="preserve">in plants, such as Coltsfoot </w:t>
      </w:r>
      <w:r>
        <w:rPr>
          <w:i/>
        </w:rPr>
        <w:t>(Tussilago farfara)</w:t>
      </w:r>
      <w:r>
        <w:t xml:space="preserve"> and Wild Strawberry </w:t>
      </w:r>
      <w:r>
        <w:rPr>
          <w:i/>
        </w:rPr>
        <w:t>(Fragaria vesca)</w:t>
      </w:r>
      <w:r w:rsidR="00FF411B">
        <w:t xml:space="preserve">, as well as animals, such as Kestrels </w:t>
      </w:r>
      <w:r w:rsidR="00FF411B">
        <w:rPr>
          <w:i/>
        </w:rPr>
        <w:t>(Falco tinnunculus)</w:t>
      </w:r>
      <w:r w:rsidR="00FF411B">
        <w:t xml:space="preserve"> and Grey Wagtail </w:t>
      </w:r>
      <w:r w:rsidR="00FF411B">
        <w:rPr>
          <w:i/>
        </w:rPr>
        <w:t>(Motacilla cinerea)</w:t>
      </w:r>
      <w:r w:rsidR="00FF411B">
        <w:t xml:space="preserve">. </w:t>
      </w:r>
    </w:p>
    <w:p w14:paraId="7341DDF6" w14:textId="77777777" w:rsidR="00453871" w:rsidRDefault="00453871" w:rsidP="00860CB7">
      <w:pPr>
        <w:spacing w:line="276" w:lineRule="auto"/>
        <w:jc w:val="both"/>
      </w:pPr>
    </w:p>
    <w:p w14:paraId="40ED1BA1" w14:textId="77777777" w:rsidR="00453871" w:rsidRDefault="00453871" w:rsidP="00860CB7">
      <w:pPr>
        <w:spacing w:line="276" w:lineRule="auto"/>
        <w:jc w:val="both"/>
        <w:rPr>
          <w:u w:val="single"/>
        </w:rPr>
      </w:pPr>
      <w:r w:rsidRPr="00453871">
        <w:rPr>
          <w:u w:val="single"/>
        </w:rPr>
        <w:t xml:space="preserve">Hypothesis </w:t>
      </w:r>
    </w:p>
    <w:p w14:paraId="6349D3AA" w14:textId="77777777" w:rsidR="00453871" w:rsidRDefault="00453871" w:rsidP="00860CB7">
      <w:pPr>
        <w:spacing w:line="276" w:lineRule="auto"/>
        <w:jc w:val="both"/>
      </w:pPr>
      <w:r>
        <w:t>This experiment has multiple hypothesis;</w:t>
      </w:r>
    </w:p>
    <w:p w14:paraId="224A1B58" w14:textId="77777777" w:rsidR="00453871" w:rsidRDefault="00F1208A" w:rsidP="00453871">
      <w:pPr>
        <w:pStyle w:val="ListParagraph"/>
        <w:numPr>
          <w:ilvl w:val="0"/>
          <w:numId w:val="1"/>
        </w:numPr>
        <w:spacing w:line="276" w:lineRule="auto"/>
        <w:jc w:val="both"/>
      </w:pPr>
      <w:r>
        <w:t>The</w:t>
      </w:r>
      <w:r w:rsidR="00453871">
        <w:t xml:space="preserve"> river becomes deeper and wider downstream.</w:t>
      </w:r>
    </w:p>
    <w:p w14:paraId="1007B8BE" w14:textId="77777777" w:rsidR="00453871" w:rsidRDefault="00F1208A" w:rsidP="00453871">
      <w:pPr>
        <w:pStyle w:val="ListParagraph"/>
        <w:numPr>
          <w:ilvl w:val="0"/>
          <w:numId w:val="1"/>
        </w:numPr>
        <w:spacing w:line="276" w:lineRule="auto"/>
        <w:jc w:val="both"/>
      </w:pPr>
      <w:r>
        <w:t>T</w:t>
      </w:r>
      <w:r w:rsidR="00453871">
        <w:t>he river cross-section increases dow</w:t>
      </w:r>
      <w:r>
        <w:t>n</w:t>
      </w:r>
      <w:r w:rsidR="00453871">
        <w:t>stream</w:t>
      </w:r>
      <w:r>
        <w:t>.</w:t>
      </w:r>
    </w:p>
    <w:p w14:paraId="1347063A" w14:textId="77777777" w:rsidR="00F1208A" w:rsidRDefault="00F1208A" w:rsidP="00453871">
      <w:pPr>
        <w:pStyle w:val="ListParagraph"/>
        <w:numPr>
          <w:ilvl w:val="0"/>
          <w:numId w:val="1"/>
        </w:numPr>
        <w:spacing w:line="276" w:lineRule="auto"/>
        <w:jc w:val="both"/>
      </w:pPr>
      <w:r>
        <w:t>The velocity of the river increases on the outer end of a meander.</w:t>
      </w:r>
    </w:p>
    <w:p w14:paraId="26C69133" w14:textId="77777777" w:rsidR="00F1208A" w:rsidRDefault="00F1208A" w:rsidP="00453871">
      <w:pPr>
        <w:pStyle w:val="ListParagraph"/>
        <w:numPr>
          <w:ilvl w:val="0"/>
          <w:numId w:val="1"/>
        </w:numPr>
        <w:spacing w:line="276" w:lineRule="auto"/>
        <w:jc w:val="both"/>
      </w:pPr>
      <w:r>
        <w:t>The peak velocity is to be found in the centre of the river.</w:t>
      </w:r>
    </w:p>
    <w:p w14:paraId="2ABD18DC" w14:textId="77777777" w:rsidR="00F1208A" w:rsidRDefault="00F1208A" w:rsidP="00453871">
      <w:pPr>
        <w:pStyle w:val="ListParagraph"/>
        <w:numPr>
          <w:ilvl w:val="0"/>
          <w:numId w:val="1"/>
        </w:numPr>
        <w:spacing w:line="276" w:lineRule="auto"/>
        <w:jc w:val="both"/>
      </w:pPr>
      <w:r>
        <w:t xml:space="preserve">The velocity of the river decreases downstream. </w:t>
      </w:r>
    </w:p>
    <w:p w14:paraId="336F86C4" w14:textId="77777777" w:rsidR="00F1208A" w:rsidRDefault="00F1208A" w:rsidP="00453871">
      <w:pPr>
        <w:pStyle w:val="ListParagraph"/>
        <w:numPr>
          <w:ilvl w:val="0"/>
          <w:numId w:val="1"/>
        </w:numPr>
        <w:spacing w:line="276" w:lineRule="auto"/>
        <w:jc w:val="both"/>
      </w:pPr>
      <w:r>
        <w:t>The bed load size decreases downstream.</w:t>
      </w:r>
    </w:p>
    <w:p w14:paraId="5891D4AF" w14:textId="3C5F8DFD" w:rsidR="00F1208A" w:rsidRDefault="00F1208A" w:rsidP="00453871">
      <w:pPr>
        <w:pStyle w:val="ListParagraph"/>
        <w:numPr>
          <w:ilvl w:val="0"/>
          <w:numId w:val="1"/>
        </w:numPr>
        <w:spacing w:line="276" w:lineRule="auto"/>
        <w:jc w:val="both"/>
      </w:pPr>
      <w:r>
        <w:t xml:space="preserve">The bed load in shape becomes more rounded in shape </w:t>
      </w:r>
      <w:r w:rsidR="008911D1">
        <w:t xml:space="preserve">further </w:t>
      </w:r>
      <w:r>
        <w:t>downstream.</w:t>
      </w:r>
    </w:p>
    <w:p w14:paraId="6D99225A" w14:textId="77777777" w:rsidR="00F1208A" w:rsidRDefault="00F1208A" w:rsidP="00453871">
      <w:pPr>
        <w:pStyle w:val="ListParagraph"/>
        <w:numPr>
          <w:ilvl w:val="0"/>
          <w:numId w:val="1"/>
        </w:numPr>
        <w:spacing w:line="276" w:lineRule="auto"/>
        <w:jc w:val="both"/>
      </w:pPr>
      <w:r>
        <w:t>The water discharge in the river increases downstream.</w:t>
      </w:r>
    </w:p>
    <w:p w14:paraId="26C7BC4D" w14:textId="77777777" w:rsidR="00F1208A" w:rsidRDefault="00F1208A" w:rsidP="00F1208A">
      <w:pPr>
        <w:spacing w:line="276" w:lineRule="auto"/>
        <w:jc w:val="both"/>
      </w:pPr>
    </w:p>
    <w:p w14:paraId="578F9523" w14:textId="77777777" w:rsidR="00F1208A" w:rsidRDefault="00F1208A" w:rsidP="00F1208A">
      <w:pPr>
        <w:spacing w:line="276" w:lineRule="auto"/>
        <w:jc w:val="both"/>
        <w:rPr>
          <w:u w:val="single"/>
        </w:rPr>
      </w:pPr>
      <w:r>
        <w:rPr>
          <w:u w:val="single"/>
        </w:rPr>
        <w:t>Apparatus</w:t>
      </w:r>
    </w:p>
    <w:p w14:paraId="3A593E46" w14:textId="77777777" w:rsidR="00F1208A" w:rsidRDefault="00B24F4D" w:rsidP="00B24F4D">
      <w:pPr>
        <w:pStyle w:val="ListParagraph"/>
        <w:numPr>
          <w:ilvl w:val="0"/>
          <w:numId w:val="3"/>
        </w:numPr>
        <w:spacing w:line="276" w:lineRule="auto"/>
        <w:jc w:val="both"/>
      </w:pPr>
      <w:r>
        <w:t>1:25000 map = to show location of river analysis for each group.</w:t>
      </w:r>
    </w:p>
    <w:p w14:paraId="0CB6E61D" w14:textId="77777777" w:rsidR="00B24F4D" w:rsidRDefault="00B24F4D" w:rsidP="00B24F4D">
      <w:pPr>
        <w:pStyle w:val="ListParagraph"/>
        <w:numPr>
          <w:ilvl w:val="0"/>
          <w:numId w:val="3"/>
        </w:numPr>
        <w:spacing w:line="276" w:lineRule="auto"/>
        <w:jc w:val="both"/>
      </w:pPr>
      <w:r>
        <w:t>Data sheet = to write down the details to the groups’ findings.</w:t>
      </w:r>
    </w:p>
    <w:p w14:paraId="5FA6A27A" w14:textId="77777777" w:rsidR="00B24F4D" w:rsidRDefault="00B24F4D" w:rsidP="00B24F4D">
      <w:pPr>
        <w:pStyle w:val="ListParagraph"/>
        <w:numPr>
          <w:ilvl w:val="0"/>
          <w:numId w:val="3"/>
        </w:numPr>
        <w:spacing w:line="276" w:lineRule="auto"/>
        <w:jc w:val="both"/>
      </w:pPr>
      <w:r>
        <w:t>25m measuring tape = to measure the width of the river per location.</w:t>
      </w:r>
    </w:p>
    <w:p w14:paraId="16B40827" w14:textId="77777777" w:rsidR="00B24F4D" w:rsidRDefault="00B24F4D" w:rsidP="00B24F4D">
      <w:pPr>
        <w:pStyle w:val="ListParagraph"/>
        <w:numPr>
          <w:ilvl w:val="0"/>
          <w:numId w:val="3"/>
        </w:numPr>
        <w:spacing w:line="276" w:lineRule="auto"/>
        <w:jc w:val="both"/>
      </w:pPr>
      <w:r>
        <w:t>Metre ruler = to measure the height from the river bed to the water line.</w:t>
      </w:r>
    </w:p>
    <w:p w14:paraId="13A96DE1" w14:textId="77777777" w:rsidR="00B24F4D" w:rsidRDefault="00B24F4D" w:rsidP="00B24F4D">
      <w:pPr>
        <w:pStyle w:val="ListParagraph"/>
        <w:numPr>
          <w:ilvl w:val="0"/>
          <w:numId w:val="3"/>
        </w:numPr>
        <w:spacing w:line="276" w:lineRule="auto"/>
        <w:jc w:val="both"/>
      </w:pPr>
      <w:r>
        <w:t>Clipboard = to hold all important papers for the experiment.</w:t>
      </w:r>
    </w:p>
    <w:p w14:paraId="65E8FC92" w14:textId="77777777" w:rsidR="00B24F4D" w:rsidRDefault="00B24F4D" w:rsidP="00B24F4D">
      <w:pPr>
        <w:pStyle w:val="ListParagraph"/>
        <w:numPr>
          <w:ilvl w:val="0"/>
          <w:numId w:val="3"/>
        </w:numPr>
        <w:spacing w:line="276" w:lineRule="auto"/>
        <w:jc w:val="both"/>
      </w:pPr>
      <w:r>
        <w:t>Oranges = each group will be given an orange to test hypotheses 3,4 and 5.</w:t>
      </w:r>
    </w:p>
    <w:p w14:paraId="362E50D8" w14:textId="77777777" w:rsidR="00B24F4D" w:rsidRDefault="00B24F4D" w:rsidP="00B24F4D">
      <w:pPr>
        <w:pStyle w:val="ListParagraph"/>
        <w:numPr>
          <w:ilvl w:val="0"/>
          <w:numId w:val="3"/>
        </w:numPr>
        <w:spacing w:line="276" w:lineRule="auto"/>
        <w:jc w:val="both"/>
      </w:pPr>
      <w:r>
        <w:t>Stopwatches = each group will be given a stopwatch</w:t>
      </w:r>
      <w:r w:rsidR="00C47B70">
        <w:t xml:space="preserve"> to time the orange.</w:t>
      </w:r>
    </w:p>
    <w:p w14:paraId="29E04636" w14:textId="77777777" w:rsidR="00C47B70" w:rsidRDefault="00C47B70" w:rsidP="00B24F4D">
      <w:pPr>
        <w:pStyle w:val="ListParagraph"/>
        <w:numPr>
          <w:ilvl w:val="0"/>
          <w:numId w:val="3"/>
        </w:numPr>
        <w:spacing w:line="276" w:lineRule="auto"/>
        <w:jc w:val="both"/>
      </w:pPr>
      <w:r>
        <w:t>Waders = at least one member of each group will wear a pair of waders to get in the river without getting wet.</w:t>
      </w:r>
    </w:p>
    <w:p w14:paraId="1BF253FF" w14:textId="0C4043CA" w:rsidR="00C47B70" w:rsidRDefault="00C47B70" w:rsidP="00B24F4D">
      <w:pPr>
        <w:pStyle w:val="ListParagraph"/>
        <w:numPr>
          <w:ilvl w:val="0"/>
          <w:numId w:val="3"/>
        </w:numPr>
        <w:spacing w:line="276" w:lineRule="auto"/>
        <w:jc w:val="both"/>
      </w:pPr>
      <w:r>
        <w:t>Rock roundness chart = to determine the shape and size of the rocks for hypotheses 6 and 7.</w:t>
      </w:r>
    </w:p>
    <w:p w14:paraId="187552C9" w14:textId="6D9FDAC0" w:rsidR="00942866" w:rsidRDefault="00942866" w:rsidP="00942866">
      <w:pPr>
        <w:spacing w:line="276" w:lineRule="auto"/>
        <w:jc w:val="both"/>
      </w:pPr>
    </w:p>
    <w:p w14:paraId="2897F675" w14:textId="1ED5749B" w:rsidR="00942866" w:rsidRDefault="00942866" w:rsidP="00942866">
      <w:pPr>
        <w:spacing w:line="276" w:lineRule="auto"/>
        <w:jc w:val="both"/>
        <w:rPr>
          <w:u w:val="single"/>
        </w:rPr>
      </w:pPr>
      <w:r>
        <w:rPr>
          <w:u w:val="single"/>
        </w:rPr>
        <w:t>Methodology</w:t>
      </w:r>
    </w:p>
    <w:p w14:paraId="53FF51E7" w14:textId="35075D64" w:rsidR="00942866" w:rsidRDefault="00573686" w:rsidP="00942866">
      <w:pPr>
        <w:spacing w:line="276" w:lineRule="auto"/>
        <w:jc w:val="both"/>
      </w:pPr>
      <w:r>
        <w:t>Hypothesis 1 and 2;</w:t>
      </w:r>
    </w:p>
    <w:p w14:paraId="5BE485D8" w14:textId="5B5020F6" w:rsidR="0097310A" w:rsidRDefault="0097310A" w:rsidP="00573686">
      <w:pPr>
        <w:pStyle w:val="ListParagraph"/>
        <w:numPr>
          <w:ilvl w:val="0"/>
          <w:numId w:val="4"/>
        </w:numPr>
        <w:spacing w:line="276" w:lineRule="auto"/>
        <w:jc w:val="both"/>
      </w:pPr>
      <w:r>
        <w:t xml:space="preserve">Split into groups of 2; group 1 will experiment in locations 1, 5, 6, 8 and group 2 will experiment locations 2, 3, </w:t>
      </w:r>
      <w:r w:rsidR="00CF131B">
        <w:t>4, 7.</w:t>
      </w:r>
    </w:p>
    <w:p w14:paraId="7EB26051" w14:textId="5503A8BD" w:rsidR="00D8595F" w:rsidRDefault="003464AD" w:rsidP="00573686">
      <w:pPr>
        <w:pStyle w:val="ListParagraph"/>
        <w:numPr>
          <w:ilvl w:val="0"/>
          <w:numId w:val="4"/>
        </w:numPr>
        <w:spacing w:line="276" w:lineRule="auto"/>
        <w:jc w:val="both"/>
      </w:pPr>
      <w:r>
        <w:t>M</w:t>
      </w:r>
      <w:r w:rsidR="00573686">
        <w:t xml:space="preserve">easure from one end of the stream to another using the measuring tape. Divide the length of the stream </w:t>
      </w:r>
      <w:r w:rsidR="00D8595F">
        <w:t xml:space="preserve">by 25cm </w:t>
      </w:r>
      <w:r w:rsidR="004F4F55">
        <w:t>points</w:t>
      </w:r>
      <w:r w:rsidR="00D8595F">
        <w:t xml:space="preserve">. </w:t>
      </w:r>
    </w:p>
    <w:p w14:paraId="76969F2A" w14:textId="5E0F28AF" w:rsidR="00573686" w:rsidRDefault="00D8595F" w:rsidP="00573686">
      <w:pPr>
        <w:pStyle w:val="ListParagraph"/>
        <w:numPr>
          <w:ilvl w:val="0"/>
          <w:numId w:val="4"/>
        </w:numPr>
        <w:spacing w:line="276" w:lineRule="auto"/>
        <w:jc w:val="both"/>
      </w:pPr>
      <w:r>
        <w:lastRenderedPageBreak/>
        <w:t>With each point of the stream starting and ending 0cm of water height, measure the depth of the water using the metre ruler. Make sure the group member who takes the measurements of water depth wears a pair of waders prior to the experiment to avoid getting clothes wet.</w:t>
      </w:r>
    </w:p>
    <w:p w14:paraId="032BCA91" w14:textId="64579CEB" w:rsidR="003464AD" w:rsidRDefault="008E1D80" w:rsidP="008E1D80">
      <w:pPr>
        <w:pStyle w:val="ListParagraph"/>
        <w:numPr>
          <w:ilvl w:val="0"/>
          <w:numId w:val="4"/>
        </w:numPr>
        <w:spacing w:line="276" w:lineRule="auto"/>
        <w:jc w:val="both"/>
      </w:pPr>
      <w:r>
        <w:t>N</w:t>
      </w:r>
      <w:r w:rsidR="00D8595F">
        <w:t>otate any findings and observations as data.</w:t>
      </w:r>
      <w:r w:rsidR="0097310A">
        <w:t xml:space="preserve"> Continue steps 1 and 2 for as long as the group believes to collected enough data. </w:t>
      </w:r>
    </w:p>
    <w:p w14:paraId="0EC95D81" w14:textId="47299A8D" w:rsidR="0097310A" w:rsidRDefault="0097310A" w:rsidP="0097310A">
      <w:pPr>
        <w:pStyle w:val="ListParagraph"/>
        <w:numPr>
          <w:ilvl w:val="0"/>
          <w:numId w:val="4"/>
        </w:numPr>
        <w:spacing w:line="276" w:lineRule="auto"/>
        <w:jc w:val="both"/>
      </w:pPr>
      <w:r>
        <w:t>Repeat steps 1-3 at every location.</w:t>
      </w:r>
    </w:p>
    <w:p w14:paraId="19DE76BB" w14:textId="519D6ECC" w:rsidR="00D8595F" w:rsidRDefault="00D8595F" w:rsidP="00D8595F">
      <w:pPr>
        <w:spacing w:line="276" w:lineRule="auto"/>
        <w:jc w:val="both"/>
      </w:pPr>
    </w:p>
    <w:p w14:paraId="1FB059EF" w14:textId="2229AE11" w:rsidR="00D8595F" w:rsidRDefault="00D8595F" w:rsidP="00D8595F">
      <w:pPr>
        <w:spacing w:line="276" w:lineRule="auto"/>
        <w:jc w:val="both"/>
      </w:pPr>
      <w:r>
        <w:t>Hypothesis 3, 4 and 5;</w:t>
      </w:r>
    </w:p>
    <w:p w14:paraId="7F7BD3B9" w14:textId="10FD315F" w:rsidR="008E1D80" w:rsidRDefault="008E1D80" w:rsidP="0097310A">
      <w:pPr>
        <w:pStyle w:val="ListParagraph"/>
        <w:numPr>
          <w:ilvl w:val="0"/>
          <w:numId w:val="6"/>
        </w:numPr>
        <w:spacing w:line="276" w:lineRule="auto"/>
        <w:jc w:val="both"/>
      </w:pPr>
      <w:r>
        <w:t>Place 2 poles in the river bed as 5m apart using a measuring tape.</w:t>
      </w:r>
    </w:p>
    <w:p w14:paraId="36E315D9" w14:textId="0CC587F3" w:rsidR="00D2697B" w:rsidRDefault="00D2697B" w:rsidP="0097310A">
      <w:pPr>
        <w:pStyle w:val="ListParagraph"/>
        <w:numPr>
          <w:ilvl w:val="0"/>
          <w:numId w:val="6"/>
        </w:numPr>
        <w:spacing w:line="276" w:lineRule="auto"/>
        <w:jc w:val="both"/>
      </w:pPr>
      <w:r>
        <w:t>Drop the orange at the start of the measurement for another group member to start the stopwatch and finish when the orange reaches to the end of the measurement.</w:t>
      </w:r>
    </w:p>
    <w:p w14:paraId="004DBDAA" w14:textId="69A41842" w:rsidR="008E1D80" w:rsidRDefault="00CF131B" w:rsidP="008E1D80">
      <w:pPr>
        <w:pStyle w:val="ListParagraph"/>
        <w:numPr>
          <w:ilvl w:val="0"/>
          <w:numId w:val="6"/>
        </w:numPr>
        <w:spacing w:line="276" w:lineRule="auto"/>
        <w:jc w:val="both"/>
      </w:pPr>
      <w:r>
        <w:t>Group 1 will investigate hypothesis 3 as the</w:t>
      </w:r>
      <w:r w:rsidR="00DC69EF">
        <w:t xml:space="preserve">ir locations </w:t>
      </w:r>
      <w:r>
        <w:t>will experiment a location that involves a meander whereas both groups will investigate hypothesis 4 and 5.</w:t>
      </w:r>
    </w:p>
    <w:p w14:paraId="67D130B3" w14:textId="479E81F0" w:rsidR="008E1D80" w:rsidRDefault="008E1D80" w:rsidP="008E1D80">
      <w:pPr>
        <w:pStyle w:val="ListParagraph"/>
        <w:numPr>
          <w:ilvl w:val="0"/>
          <w:numId w:val="6"/>
        </w:numPr>
        <w:spacing w:line="276" w:lineRule="auto"/>
        <w:jc w:val="both"/>
      </w:pPr>
      <w:r>
        <w:t xml:space="preserve">Notate any findings and observations as data. Continue steps 1 and 2 for as long as the group believes to collected enough data. </w:t>
      </w:r>
    </w:p>
    <w:p w14:paraId="3703DB45" w14:textId="26EBA988" w:rsidR="00CF131B" w:rsidRDefault="008E1D80" w:rsidP="0097310A">
      <w:pPr>
        <w:pStyle w:val="ListParagraph"/>
        <w:numPr>
          <w:ilvl w:val="0"/>
          <w:numId w:val="6"/>
        </w:numPr>
        <w:spacing w:line="276" w:lineRule="auto"/>
        <w:jc w:val="both"/>
      </w:pPr>
      <w:r>
        <w:t>Hypothesis 5 – repeat steps 1-4 at every location.</w:t>
      </w:r>
    </w:p>
    <w:p w14:paraId="39D39BFA" w14:textId="50CD1598" w:rsidR="008E1D80" w:rsidRDefault="008E1D80" w:rsidP="008E1D80">
      <w:pPr>
        <w:spacing w:line="276" w:lineRule="auto"/>
        <w:jc w:val="both"/>
      </w:pPr>
    </w:p>
    <w:p w14:paraId="66C242F4" w14:textId="64EE6D7F" w:rsidR="008E1D80" w:rsidRDefault="008E1D80" w:rsidP="008E1D80">
      <w:pPr>
        <w:spacing w:line="276" w:lineRule="auto"/>
        <w:jc w:val="both"/>
      </w:pPr>
      <w:r>
        <w:t>Hypothesis 6 and 7;</w:t>
      </w:r>
    </w:p>
    <w:p w14:paraId="29EB8864" w14:textId="6C09B020" w:rsidR="008E1D80" w:rsidRDefault="003A101E" w:rsidP="008E1D80">
      <w:pPr>
        <w:pStyle w:val="ListParagraph"/>
        <w:numPr>
          <w:ilvl w:val="0"/>
          <w:numId w:val="7"/>
        </w:numPr>
        <w:spacing w:line="276" w:lineRule="auto"/>
        <w:jc w:val="both"/>
      </w:pPr>
      <w:r>
        <w:t>Take as many rock samples as measurements made (1 rock per measurement) in every location.</w:t>
      </w:r>
    </w:p>
    <w:p w14:paraId="0817CEF1" w14:textId="4AB6A1AD" w:rsidR="003A101E" w:rsidRDefault="003A101E" w:rsidP="008E1D80">
      <w:pPr>
        <w:pStyle w:val="ListParagraph"/>
        <w:numPr>
          <w:ilvl w:val="0"/>
          <w:numId w:val="7"/>
        </w:numPr>
        <w:spacing w:line="276" w:lineRule="auto"/>
        <w:jc w:val="both"/>
      </w:pPr>
      <w:r>
        <w:t>Measure each rock by size (mm) and determine its roundness.</w:t>
      </w:r>
    </w:p>
    <w:p w14:paraId="5B6552F8" w14:textId="5EAEC3F1" w:rsidR="003A101E" w:rsidRDefault="003A101E" w:rsidP="003A101E">
      <w:pPr>
        <w:spacing w:line="276" w:lineRule="auto"/>
        <w:jc w:val="both"/>
      </w:pPr>
    </w:p>
    <w:p w14:paraId="719FD727" w14:textId="52F3E8D6" w:rsidR="003A101E" w:rsidRDefault="003A101E" w:rsidP="003A101E">
      <w:pPr>
        <w:spacing w:line="276" w:lineRule="auto"/>
        <w:jc w:val="both"/>
      </w:pPr>
      <w:r>
        <w:t>Hypothesis 8;</w:t>
      </w:r>
    </w:p>
    <w:p w14:paraId="72383B5F" w14:textId="452104CC" w:rsidR="003A101E" w:rsidRDefault="003A101E" w:rsidP="003A101E">
      <w:pPr>
        <w:pStyle w:val="ListParagraph"/>
        <w:numPr>
          <w:ilvl w:val="0"/>
          <w:numId w:val="8"/>
        </w:numPr>
        <w:spacing w:line="276" w:lineRule="auto"/>
        <w:jc w:val="both"/>
      </w:pPr>
      <w:r>
        <w:t>Use this equation to investigate hypothesis 8;</w:t>
      </w:r>
    </w:p>
    <w:p w14:paraId="1EC1DC94" w14:textId="0E37E4C6" w:rsidR="003A101E" w:rsidRDefault="003A101E" w:rsidP="003A101E">
      <w:pPr>
        <w:pStyle w:val="ListParagraph"/>
        <w:spacing w:line="276" w:lineRule="auto"/>
        <w:ind w:left="1440"/>
        <w:jc w:val="both"/>
      </w:pPr>
    </w:p>
    <w:p w14:paraId="11502C97" w14:textId="7A7F2307" w:rsidR="003A101E" w:rsidRPr="00AD3ECD" w:rsidRDefault="003A101E" w:rsidP="003A101E">
      <w:pPr>
        <w:pStyle w:val="ListParagraph"/>
        <w:spacing w:line="276" w:lineRule="auto"/>
        <w:ind w:left="1440"/>
        <w:jc w:val="both"/>
        <w:rPr>
          <w:rFonts w:eastAsiaTheme="minorEastAsia"/>
        </w:rPr>
      </w:pPr>
      <m:oMathPara>
        <m:oMath>
          <m:r>
            <w:rPr>
              <w:rFonts w:ascii="Cambria Math" w:hAnsi="Cambria Math"/>
            </w:rPr>
            <m:t>Discharge= velocity x cross-sectional area=M/sec</m:t>
          </m:r>
        </m:oMath>
      </m:oMathPara>
    </w:p>
    <w:p w14:paraId="35869437" w14:textId="77777777" w:rsidR="00677A33" w:rsidRDefault="00677A33" w:rsidP="00677A33">
      <w:pPr>
        <w:spacing w:line="276" w:lineRule="auto"/>
        <w:jc w:val="both"/>
      </w:pPr>
    </w:p>
    <w:p w14:paraId="0F3E7872" w14:textId="2DBF394B" w:rsidR="00612790" w:rsidRDefault="00612790" w:rsidP="00612790">
      <w:pPr>
        <w:spacing w:line="276" w:lineRule="auto"/>
        <w:jc w:val="both"/>
        <w:rPr>
          <w:u w:val="single"/>
        </w:rPr>
      </w:pPr>
      <w:r>
        <w:rPr>
          <w:u w:val="single"/>
        </w:rPr>
        <w:t>Results</w:t>
      </w:r>
    </w:p>
    <w:p w14:paraId="360CFD0C" w14:textId="48061026" w:rsidR="007C3F59" w:rsidRDefault="007C3F59" w:rsidP="007C3F59">
      <w:pPr>
        <w:spacing w:line="276" w:lineRule="auto"/>
        <w:jc w:val="both"/>
        <w:rPr>
          <w:i/>
        </w:rPr>
      </w:pPr>
    </w:p>
    <w:p w14:paraId="6CB8A14B" w14:textId="2CE6A9B0" w:rsidR="007C3F59" w:rsidRDefault="00917373" w:rsidP="007C3F59">
      <w:pPr>
        <w:spacing w:line="276" w:lineRule="auto"/>
        <w:jc w:val="both"/>
        <w:rPr>
          <w:i/>
        </w:rPr>
      </w:pPr>
      <w:r>
        <w:rPr>
          <w:lang w:eastAsia="en-GB"/>
        </w:rPr>
        <w:drawing>
          <wp:inline distT="0" distB="0" distL="0" distR="0" wp14:anchorId="7DF29258" wp14:editId="6BC340DA">
            <wp:extent cx="6642100" cy="2809875"/>
            <wp:effectExtent l="0" t="0" r="635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A0240C" w14:textId="07BD54CA" w:rsidR="007C3F59" w:rsidRDefault="00FF411B" w:rsidP="007C3F59">
      <w:pPr>
        <w:spacing w:line="276" w:lineRule="auto"/>
        <w:jc w:val="both"/>
        <w:rPr>
          <w:i/>
        </w:rPr>
      </w:pPr>
      <w:r>
        <w:rPr>
          <w:i/>
          <w:lang w:eastAsia="en-GB"/>
        </w:rPr>
        <mc:AlternateContent>
          <mc:Choice Requires="wps">
            <w:drawing>
              <wp:anchor distT="0" distB="0" distL="114300" distR="114300" simplePos="0" relativeHeight="251659264" behindDoc="0" locked="0" layoutInCell="1" allowOverlap="1" wp14:anchorId="5D457003" wp14:editId="056A7538">
                <wp:simplePos x="0" y="0"/>
                <wp:positionH relativeFrom="margin">
                  <wp:align>left</wp:align>
                </wp:positionH>
                <wp:positionV relativeFrom="paragraph">
                  <wp:posOffset>7620</wp:posOffset>
                </wp:positionV>
                <wp:extent cx="6642100" cy="457200"/>
                <wp:effectExtent l="0" t="0" r="25400" b="19050"/>
                <wp:wrapNone/>
                <wp:docPr id="2" name="Text Box 2"/>
                <wp:cNvGraphicFramePr/>
                <a:graphic xmlns:a="http://schemas.openxmlformats.org/drawingml/2006/main">
                  <a:graphicData uri="http://schemas.microsoft.com/office/word/2010/wordprocessingShape">
                    <wps:wsp>
                      <wps:cNvSpPr txBox="1"/>
                      <wps:spPr>
                        <a:xfrm>
                          <a:off x="0" y="0"/>
                          <a:ext cx="6642100" cy="457200"/>
                        </a:xfrm>
                        <a:prstGeom prst="rect">
                          <a:avLst/>
                        </a:prstGeom>
                        <a:solidFill>
                          <a:schemeClr val="lt1"/>
                        </a:solidFill>
                        <a:ln w="3175">
                          <a:solidFill>
                            <a:schemeClr val="bg2">
                              <a:lumMod val="90000"/>
                            </a:schemeClr>
                          </a:solidFill>
                        </a:ln>
                      </wps:spPr>
                      <wps:txbx>
                        <w:txbxContent>
                          <w:p w14:paraId="57819FC1" w14:textId="6D9D6258" w:rsidR="007C3F59" w:rsidRPr="007C3F59" w:rsidRDefault="007C3F59" w:rsidP="001C0D45">
                            <w:pPr>
                              <w:jc w:val="both"/>
                            </w:pPr>
                            <w:r>
                              <w:rPr>
                                <w:i/>
                              </w:rPr>
                              <w:t xml:space="preserve">Figure 1 – </w:t>
                            </w:r>
                            <w:r>
                              <w:t>a scatter graph to show the cross-sectional area demonstrating the width (every 25cm) and the depth (cm) of point</w:t>
                            </w:r>
                            <w:r w:rsidR="0070036F">
                              <w:t>s</w:t>
                            </w:r>
                            <w:r w:rsidR="00917373">
                              <w:t xml:space="preserve"> 1 and 5</w:t>
                            </w:r>
                            <w:r>
                              <w:t xml:space="preserve"> of the Ilston 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D457003" id="_x0000_t202" coordsize="21600,21600" o:spt="202" path="m,l,21600r21600,l21600,xe">
                <v:stroke joinstyle="miter"/>
                <v:path gradientshapeok="t" o:connecttype="rect"/>
              </v:shapetype>
              <v:shape id="Text Box 2" o:spid="_x0000_s1026" type="#_x0000_t202" style="position:absolute;left:0;text-align:left;margin-left:0;margin-top:.6pt;width:523pt;height:36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" fillcolor="white [3201]" strokecolor="#cfcdcd [2894]" strokeweight=".25pt">
                <v:textbox>
                  <w:txbxContent>
                    <w:p w14:paraId="57819FC1" w14:textId="6D9D6258" w:rsidR="007C3F59" w:rsidRPr="007C3F59" w:rsidRDefault="007C3F59" w:rsidP="001C0D45">
                      <w:pPr>
                        <w:jc w:val="both"/>
                      </w:pPr>
                      <w:r>
                        <w:rPr>
                          <w:i/>
                        </w:rPr>
                        <w:t xml:space="preserve">Figure 1 – </w:t>
                      </w:r>
                      <w:r>
                        <w:t>a scatter graph to show the cross-sectional area demonstrating the width (every 25cm) and the depth (cm) of point</w:t>
                      </w:r>
                      <w:r w:rsidR="0070036F">
                        <w:t>s</w:t>
                      </w:r>
                      <w:r w:rsidR="00917373">
                        <w:t xml:space="preserve"> 1 and 5</w:t>
                      </w:r>
                      <w:r>
                        <w:t xml:space="preserve"> of the Ilston River.</w:t>
                      </w:r>
                    </w:p>
                  </w:txbxContent>
                </v:textbox>
                <w10:wrap anchorx="margin"/>
              </v:shape>
            </w:pict>
          </mc:Fallback>
        </mc:AlternateContent>
      </w:r>
    </w:p>
    <w:p w14:paraId="4E911BE8" w14:textId="59E02A23" w:rsidR="001C0D45" w:rsidRDefault="001C0D45" w:rsidP="00612790">
      <w:pPr>
        <w:spacing w:line="276" w:lineRule="auto"/>
        <w:jc w:val="both"/>
        <w:rPr>
          <w:i/>
        </w:rPr>
      </w:pPr>
    </w:p>
    <w:p w14:paraId="024A9AFA" w14:textId="77777777" w:rsidR="00917373" w:rsidRDefault="00917373" w:rsidP="00612790">
      <w:pPr>
        <w:spacing w:line="276" w:lineRule="auto"/>
        <w:jc w:val="both"/>
        <w:rPr>
          <w:i/>
        </w:rPr>
      </w:pPr>
    </w:p>
    <w:p w14:paraId="348D6463" w14:textId="77777777" w:rsidR="00917373" w:rsidRDefault="00917373" w:rsidP="00612790">
      <w:pPr>
        <w:spacing w:line="276" w:lineRule="auto"/>
        <w:jc w:val="both"/>
        <w:rPr>
          <w:i/>
        </w:rPr>
      </w:pPr>
    </w:p>
    <w:p w14:paraId="534D18E3" w14:textId="342B90D7" w:rsidR="00917373" w:rsidRDefault="007C3F59" w:rsidP="00612790">
      <w:pPr>
        <w:spacing w:line="276" w:lineRule="auto"/>
        <w:jc w:val="both"/>
      </w:pPr>
      <w:r>
        <w:rPr>
          <w:i/>
        </w:rPr>
        <w:lastRenderedPageBreak/>
        <w:t>Figure 1</w:t>
      </w:r>
      <w:r>
        <w:rPr>
          <w:i/>
        </w:rPr>
        <w:softHyphen/>
      </w:r>
      <w:r>
        <w:t xml:space="preserve"> is a scatter graph to show the average water depth and the width</w:t>
      </w:r>
      <w:r w:rsidR="004C2A15">
        <w:t>, at every 25cm,</w:t>
      </w:r>
      <w:r>
        <w:t xml:space="preserve"> at point</w:t>
      </w:r>
      <w:r w:rsidR="0070036F">
        <w:t>s</w:t>
      </w:r>
      <w:r w:rsidR="00917373">
        <w:t xml:space="preserve"> 1 and 5</w:t>
      </w:r>
      <w:r>
        <w:t xml:space="preserve"> of the Ilston River. </w:t>
      </w:r>
      <w:r w:rsidR="00917373">
        <w:t>By analysing the width, Point 5 is wider with 18</w:t>
      </w:r>
      <w:r w:rsidR="004C2A15">
        <w:t xml:space="preserve"> measurements as point 1 only has 7. By analysing the depth, point 1 drastically increases from </w:t>
      </w:r>
      <w:r w:rsidR="00EB7E13">
        <w:t>0</w:t>
      </w:r>
      <w:r w:rsidR="00276898">
        <w:t>cm</w:t>
      </w:r>
      <w:r w:rsidR="00EB7E13">
        <w:t xml:space="preserve"> at </w:t>
      </w:r>
      <w:r w:rsidR="004F4F55">
        <w:t xml:space="preserve">the </w:t>
      </w:r>
      <w:r w:rsidR="00EB7E13">
        <w:t xml:space="preserve">first measurement to </w:t>
      </w:r>
      <w:r w:rsidR="00276898">
        <w:t xml:space="preserve">11cm at the second </w:t>
      </w:r>
      <w:r w:rsidR="004F4F55">
        <w:t>measurement</w:t>
      </w:r>
      <w:r w:rsidR="004C2A15">
        <w:t xml:space="preserve">. </w:t>
      </w:r>
      <w:r w:rsidR="00276898">
        <w:t xml:space="preserve">The river </w:t>
      </w:r>
      <w:r w:rsidR="00EF07E9">
        <w:t>depth immediately drops</w:t>
      </w:r>
      <w:r w:rsidR="004C2A15">
        <w:t xml:space="preserve"> from</w:t>
      </w:r>
      <w:r w:rsidR="00EF07E9">
        <w:t xml:space="preserve"> 9.7cm at the third measurement to 4.2cm at the fourth measurement and steadily drops to </w:t>
      </w:r>
      <w:r w:rsidR="00276898">
        <w:t>2.0cm at the sixth measurement before reaching 0cm at the seventh measurement.</w:t>
      </w:r>
      <w:r w:rsidR="00917373">
        <w:t xml:space="preserve"> Unlike point 1, point 5 increases gradually</w:t>
      </w:r>
      <w:r w:rsidR="004C2A15">
        <w:t xml:space="preserve"> in depth from </w:t>
      </w:r>
      <w:r w:rsidR="004F4F55">
        <w:t xml:space="preserve">0cm at the first </w:t>
      </w:r>
      <w:r w:rsidR="00917373">
        <w:t>measurement to 3.8</w:t>
      </w:r>
      <w:r w:rsidR="004F4F55">
        <w:t>cm at the second measurement</w:t>
      </w:r>
      <w:r w:rsidR="004C2A15">
        <w:t xml:space="preserve">. </w:t>
      </w:r>
      <w:r w:rsidR="00917373">
        <w:t xml:space="preserve">The river continues to deepen, yet fluctuates between the fifth and the twelveth measurements before reaching to 14cm deep a the fourteenth measurement and steadily decreases down to 0cm in depth at the eighteenth measurement.  </w:t>
      </w:r>
    </w:p>
    <w:p w14:paraId="43DC411E" w14:textId="4440DACE" w:rsidR="001C0D45" w:rsidRDefault="001C0D45" w:rsidP="00612790">
      <w:pPr>
        <w:spacing w:line="276" w:lineRule="auto"/>
        <w:jc w:val="both"/>
      </w:pPr>
    </w:p>
    <w:tbl>
      <w:tblPr>
        <w:tblStyle w:val="GridTable1Light"/>
        <w:tblW w:w="0" w:type="auto"/>
        <w:tblLook w:val="04A0" w:firstRow="1" w:lastRow="0" w:firstColumn="1" w:lastColumn="0" w:noHBand="0" w:noVBand="1"/>
      </w:tblPr>
      <w:tblGrid>
        <w:gridCol w:w="1980"/>
        <w:gridCol w:w="1276"/>
        <w:gridCol w:w="1559"/>
        <w:gridCol w:w="5635"/>
      </w:tblGrid>
      <w:tr w:rsidR="000D2BAE" w:rsidRPr="00377E99" w14:paraId="1029EE78" w14:textId="1F3A7B00" w:rsidTr="000D2B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00B2870" w14:textId="6FCAC151" w:rsidR="000D2BAE" w:rsidRDefault="000D2BAE" w:rsidP="00377E99">
            <w:pPr>
              <w:spacing w:line="276" w:lineRule="auto"/>
              <w:jc w:val="center"/>
              <w:rPr>
                <w:b w:val="0"/>
              </w:rPr>
            </w:pPr>
            <w:r>
              <w:rPr>
                <w:b w:val="0"/>
              </w:rPr>
              <w:t>Points of the river</w:t>
            </w:r>
          </w:p>
        </w:tc>
        <w:tc>
          <w:tcPr>
            <w:tcW w:w="1276" w:type="dxa"/>
          </w:tcPr>
          <w:p w14:paraId="7CEFB268" w14:textId="55224DAF" w:rsidR="000D2BAE" w:rsidRPr="00377E99" w:rsidRDefault="000D2BAE" w:rsidP="00377E99">
            <w:pPr>
              <w:spacing w:line="276"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Time (s)</w:t>
            </w:r>
          </w:p>
        </w:tc>
        <w:tc>
          <w:tcPr>
            <w:tcW w:w="1559" w:type="dxa"/>
          </w:tcPr>
          <w:p w14:paraId="129C45AE" w14:textId="0CA82FDA" w:rsidR="000D2BAE" w:rsidRPr="004D7E43" w:rsidRDefault="000D2BAE" w:rsidP="004D7E43">
            <w:pPr>
              <w:spacing w:line="276" w:lineRule="auto"/>
              <w:jc w:val="center"/>
              <w:cnfStyle w:val="100000000000" w:firstRow="1" w:lastRow="0" w:firstColumn="0" w:lastColumn="0" w:oddVBand="0" w:evenVBand="0" w:oddHBand="0" w:evenHBand="0" w:firstRowFirstColumn="0" w:firstRowLastColumn="0" w:lastRowFirstColumn="0" w:lastRowLastColumn="0"/>
              <w:rPr>
                <w:bCs w:val="0"/>
              </w:rPr>
            </w:pPr>
            <w:r>
              <w:rPr>
                <w:b w:val="0"/>
              </w:rPr>
              <w:t>Distance (m)</w:t>
            </w:r>
          </w:p>
        </w:tc>
        <w:tc>
          <w:tcPr>
            <w:tcW w:w="5635" w:type="dxa"/>
          </w:tcPr>
          <w:p w14:paraId="218D6207" w14:textId="1FB18EC0" w:rsidR="000D2BAE" w:rsidRPr="000D2BAE" w:rsidRDefault="000D2BAE" w:rsidP="000D2BAE">
            <w:pPr>
              <w:spacing w:line="276"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Extra notes</w:t>
            </w:r>
          </w:p>
        </w:tc>
      </w:tr>
      <w:tr w:rsidR="000D2BAE" w:rsidRPr="00377E99" w14:paraId="482F2FAE" w14:textId="47F674C5" w:rsidTr="000D2BAE">
        <w:tc>
          <w:tcPr>
            <w:cnfStyle w:val="001000000000" w:firstRow="0" w:lastRow="0" w:firstColumn="1" w:lastColumn="0" w:oddVBand="0" w:evenVBand="0" w:oddHBand="0" w:evenHBand="0" w:firstRowFirstColumn="0" w:firstRowLastColumn="0" w:lastRowFirstColumn="0" w:lastRowLastColumn="0"/>
            <w:tcW w:w="1980" w:type="dxa"/>
          </w:tcPr>
          <w:p w14:paraId="16A04136" w14:textId="50674160" w:rsidR="000D2BAE" w:rsidRDefault="000D2BAE" w:rsidP="00377E99">
            <w:pPr>
              <w:spacing w:line="276" w:lineRule="auto"/>
              <w:jc w:val="center"/>
              <w:rPr>
                <w:b w:val="0"/>
              </w:rPr>
            </w:pPr>
            <w:r>
              <w:rPr>
                <w:b w:val="0"/>
              </w:rPr>
              <w:t>1</w:t>
            </w:r>
          </w:p>
        </w:tc>
        <w:tc>
          <w:tcPr>
            <w:tcW w:w="1276" w:type="dxa"/>
          </w:tcPr>
          <w:p w14:paraId="33AE254C" w14:textId="6FE54D8A" w:rsidR="000D2BAE" w:rsidRPr="004D7E43"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rsidRPr="004D7E43">
              <w:t>0</w:t>
            </w:r>
            <w:r>
              <w:t>.0</w:t>
            </w:r>
          </w:p>
        </w:tc>
        <w:tc>
          <w:tcPr>
            <w:tcW w:w="1559" w:type="dxa"/>
          </w:tcPr>
          <w:p w14:paraId="3AD994D3" w14:textId="77823697" w:rsidR="000D2BAE" w:rsidRPr="00377E99" w:rsidRDefault="00903521" w:rsidP="004D7E43">
            <w:pPr>
              <w:spacing w:line="276" w:lineRule="auto"/>
              <w:jc w:val="center"/>
              <w:cnfStyle w:val="000000000000" w:firstRow="0" w:lastRow="0" w:firstColumn="0" w:lastColumn="0" w:oddVBand="0" w:evenVBand="0" w:oddHBand="0" w:evenHBand="0" w:firstRowFirstColumn="0" w:firstRowLastColumn="0" w:lastRowFirstColumn="0" w:lastRowLastColumn="0"/>
            </w:pPr>
            <w:r>
              <w:t>-</w:t>
            </w:r>
          </w:p>
        </w:tc>
        <w:tc>
          <w:tcPr>
            <w:tcW w:w="5635" w:type="dxa"/>
          </w:tcPr>
          <w:p w14:paraId="54EA7551" w14:textId="2E4C78C7" w:rsidR="000D2BAE" w:rsidRPr="000D2BAE" w:rsidRDefault="000D2BAE" w:rsidP="000D2BAE">
            <w:pPr>
              <w:spacing w:line="276" w:lineRule="auto"/>
              <w:jc w:val="center"/>
              <w:cnfStyle w:val="000000000000" w:firstRow="0" w:lastRow="0" w:firstColumn="0" w:lastColumn="0" w:oddVBand="0" w:evenVBand="0" w:oddHBand="0" w:evenHBand="0" w:firstRowFirstColumn="0" w:firstRowLastColumn="0" w:lastRowFirstColumn="0" w:lastRowLastColumn="0"/>
            </w:pPr>
            <w:r>
              <w:t>Waterlogged soil and weeds as obstruction</w:t>
            </w:r>
          </w:p>
        </w:tc>
      </w:tr>
      <w:tr w:rsidR="000D2BAE" w:rsidRPr="00377E99" w14:paraId="363C4764" w14:textId="41A396C4" w:rsidTr="000D2BAE">
        <w:tc>
          <w:tcPr>
            <w:cnfStyle w:val="001000000000" w:firstRow="0" w:lastRow="0" w:firstColumn="1" w:lastColumn="0" w:oddVBand="0" w:evenVBand="0" w:oddHBand="0" w:evenHBand="0" w:firstRowFirstColumn="0" w:firstRowLastColumn="0" w:lastRowFirstColumn="0" w:lastRowLastColumn="0"/>
            <w:tcW w:w="1980" w:type="dxa"/>
          </w:tcPr>
          <w:p w14:paraId="1C92BB3E" w14:textId="2443F0F2" w:rsidR="000D2BAE" w:rsidRDefault="000D2BAE" w:rsidP="00377E99">
            <w:pPr>
              <w:spacing w:line="276" w:lineRule="auto"/>
              <w:jc w:val="center"/>
              <w:rPr>
                <w:b w:val="0"/>
              </w:rPr>
            </w:pPr>
            <w:r>
              <w:rPr>
                <w:b w:val="0"/>
              </w:rPr>
              <w:t>2</w:t>
            </w:r>
          </w:p>
        </w:tc>
        <w:tc>
          <w:tcPr>
            <w:tcW w:w="1276" w:type="dxa"/>
          </w:tcPr>
          <w:p w14:paraId="5544F58F" w14:textId="6103272F" w:rsidR="000D2BAE" w:rsidRPr="004D7E43" w:rsidRDefault="00903521"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t>0.0</w:t>
            </w:r>
          </w:p>
        </w:tc>
        <w:tc>
          <w:tcPr>
            <w:tcW w:w="1559" w:type="dxa"/>
          </w:tcPr>
          <w:p w14:paraId="518D5680" w14:textId="1581CD7C" w:rsidR="000D2BAE" w:rsidRPr="00377E99" w:rsidRDefault="00903521"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t>-</w:t>
            </w:r>
          </w:p>
        </w:tc>
        <w:tc>
          <w:tcPr>
            <w:tcW w:w="5635" w:type="dxa"/>
          </w:tcPr>
          <w:p w14:paraId="3BDBBE16" w14:textId="3E5D083A" w:rsidR="000D2BAE" w:rsidRPr="000D2BAE" w:rsidRDefault="000D2BAE" w:rsidP="000D2BAE">
            <w:pPr>
              <w:spacing w:line="276" w:lineRule="auto"/>
              <w:jc w:val="center"/>
              <w:cnfStyle w:val="000000000000" w:firstRow="0" w:lastRow="0" w:firstColumn="0" w:lastColumn="0" w:oddVBand="0" w:evenVBand="0" w:oddHBand="0" w:evenHBand="0" w:firstRowFirstColumn="0" w:firstRowLastColumn="0" w:lastRowFirstColumn="0" w:lastRowLastColumn="0"/>
            </w:pPr>
            <w:r>
              <w:t>Many rocks and limited waterflow as obstruction</w:t>
            </w:r>
          </w:p>
        </w:tc>
      </w:tr>
      <w:tr w:rsidR="000D2BAE" w:rsidRPr="00377E99" w14:paraId="382FF624" w14:textId="78182682" w:rsidTr="000D2BAE">
        <w:tc>
          <w:tcPr>
            <w:cnfStyle w:val="001000000000" w:firstRow="0" w:lastRow="0" w:firstColumn="1" w:lastColumn="0" w:oddVBand="0" w:evenVBand="0" w:oddHBand="0" w:evenHBand="0" w:firstRowFirstColumn="0" w:firstRowLastColumn="0" w:lastRowFirstColumn="0" w:lastRowLastColumn="0"/>
            <w:tcW w:w="1980" w:type="dxa"/>
          </w:tcPr>
          <w:p w14:paraId="0260185E" w14:textId="5D7F2B0F" w:rsidR="000D2BAE" w:rsidRDefault="000D2BAE" w:rsidP="00377E99">
            <w:pPr>
              <w:spacing w:line="276" w:lineRule="auto"/>
              <w:jc w:val="center"/>
              <w:rPr>
                <w:b w:val="0"/>
              </w:rPr>
            </w:pPr>
            <w:r>
              <w:rPr>
                <w:b w:val="0"/>
              </w:rPr>
              <w:t>3</w:t>
            </w:r>
          </w:p>
        </w:tc>
        <w:tc>
          <w:tcPr>
            <w:tcW w:w="1276" w:type="dxa"/>
          </w:tcPr>
          <w:p w14:paraId="418B8778" w14:textId="4B9AEA44" w:rsidR="000D2BAE" w:rsidRPr="004D7E43"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rsidRPr="004D7E43">
              <w:t>1</w:t>
            </w:r>
            <w:r>
              <w:t>7</w:t>
            </w:r>
            <w:r w:rsidRPr="004D7E43">
              <w:t>.8</w:t>
            </w:r>
          </w:p>
        </w:tc>
        <w:tc>
          <w:tcPr>
            <w:tcW w:w="1559" w:type="dxa"/>
          </w:tcPr>
          <w:p w14:paraId="20D8CCA7" w14:textId="43265E51" w:rsidR="000D2BAE" w:rsidRPr="00377E99"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t>5.00</w:t>
            </w:r>
          </w:p>
        </w:tc>
        <w:tc>
          <w:tcPr>
            <w:tcW w:w="5635" w:type="dxa"/>
          </w:tcPr>
          <w:p w14:paraId="518A453B" w14:textId="3ACA050E" w:rsidR="000D2BAE" w:rsidRPr="000D2BAE" w:rsidRDefault="000D2BAE" w:rsidP="000D2BAE">
            <w:pPr>
              <w:spacing w:line="276" w:lineRule="auto"/>
              <w:jc w:val="center"/>
              <w:cnfStyle w:val="000000000000" w:firstRow="0" w:lastRow="0" w:firstColumn="0" w:lastColumn="0" w:oddVBand="0" w:evenVBand="0" w:oddHBand="0" w:evenHBand="0" w:firstRowFirstColumn="0" w:firstRowLastColumn="0" w:lastRowFirstColumn="0" w:lastRowLastColumn="0"/>
            </w:pPr>
            <w:r>
              <w:t>-</w:t>
            </w:r>
          </w:p>
        </w:tc>
      </w:tr>
      <w:tr w:rsidR="000D2BAE" w:rsidRPr="00377E99" w14:paraId="0B3218E8" w14:textId="408ED9F3" w:rsidTr="000D2BAE">
        <w:tc>
          <w:tcPr>
            <w:cnfStyle w:val="001000000000" w:firstRow="0" w:lastRow="0" w:firstColumn="1" w:lastColumn="0" w:oddVBand="0" w:evenVBand="0" w:oddHBand="0" w:evenHBand="0" w:firstRowFirstColumn="0" w:firstRowLastColumn="0" w:lastRowFirstColumn="0" w:lastRowLastColumn="0"/>
            <w:tcW w:w="1980" w:type="dxa"/>
          </w:tcPr>
          <w:p w14:paraId="2608BB7B" w14:textId="72A3D2A9" w:rsidR="000D2BAE" w:rsidRDefault="000D2BAE" w:rsidP="00377E99">
            <w:pPr>
              <w:spacing w:line="276" w:lineRule="auto"/>
              <w:jc w:val="center"/>
              <w:rPr>
                <w:b w:val="0"/>
              </w:rPr>
            </w:pPr>
            <w:r>
              <w:rPr>
                <w:b w:val="0"/>
              </w:rPr>
              <w:t>4</w:t>
            </w:r>
          </w:p>
        </w:tc>
        <w:tc>
          <w:tcPr>
            <w:tcW w:w="1276" w:type="dxa"/>
          </w:tcPr>
          <w:p w14:paraId="230283E5" w14:textId="2E436EF9" w:rsidR="000D2BAE" w:rsidRPr="004D7E43"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rsidRPr="004D7E43">
              <w:t>1</w:t>
            </w:r>
            <w:r>
              <w:t>9</w:t>
            </w:r>
            <w:r w:rsidRPr="004D7E43">
              <w:t>.3</w:t>
            </w:r>
          </w:p>
        </w:tc>
        <w:tc>
          <w:tcPr>
            <w:tcW w:w="1559" w:type="dxa"/>
          </w:tcPr>
          <w:p w14:paraId="328AA03D" w14:textId="2C2D2350" w:rsidR="000D2BAE" w:rsidRPr="00377E99"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t>5.00</w:t>
            </w:r>
          </w:p>
        </w:tc>
        <w:tc>
          <w:tcPr>
            <w:tcW w:w="5635" w:type="dxa"/>
          </w:tcPr>
          <w:p w14:paraId="434C203C" w14:textId="7330C2B9" w:rsidR="000D2BAE" w:rsidRPr="000D2BAE" w:rsidRDefault="000D2BAE" w:rsidP="000D2BAE">
            <w:pPr>
              <w:spacing w:line="276" w:lineRule="auto"/>
              <w:jc w:val="center"/>
              <w:cnfStyle w:val="000000000000" w:firstRow="0" w:lastRow="0" w:firstColumn="0" w:lastColumn="0" w:oddVBand="0" w:evenVBand="0" w:oddHBand="0" w:evenHBand="0" w:firstRowFirstColumn="0" w:firstRowLastColumn="0" w:lastRowFirstColumn="0" w:lastRowLastColumn="0"/>
            </w:pPr>
            <w:r>
              <w:t>-</w:t>
            </w:r>
          </w:p>
        </w:tc>
      </w:tr>
      <w:tr w:rsidR="000D2BAE" w:rsidRPr="00377E99" w14:paraId="0F5283D1" w14:textId="5A7D7948" w:rsidTr="000D2BAE">
        <w:tc>
          <w:tcPr>
            <w:cnfStyle w:val="001000000000" w:firstRow="0" w:lastRow="0" w:firstColumn="1" w:lastColumn="0" w:oddVBand="0" w:evenVBand="0" w:oddHBand="0" w:evenHBand="0" w:firstRowFirstColumn="0" w:firstRowLastColumn="0" w:lastRowFirstColumn="0" w:lastRowLastColumn="0"/>
            <w:tcW w:w="1980" w:type="dxa"/>
          </w:tcPr>
          <w:p w14:paraId="6B5A80E8" w14:textId="11D59309" w:rsidR="000D2BAE" w:rsidRDefault="000D2BAE" w:rsidP="00377E99">
            <w:pPr>
              <w:spacing w:line="276" w:lineRule="auto"/>
              <w:jc w:val="center"/>
              <w:rPr>
                <w:b w:val="0"/>
              </w:rPr>
            </w:pPr>
            <w:r>
              <w:rPr>
                <w:b w:val="0"/>
              </w:rPr>
              <w:t>5</w:t>
            </w:r>
          </w:p>
        </w:tc>
        <w:tc>
          <w:tcPr>
            <w:tcW w:w="1276" w:type="dxa"/>
          </w:tcPr>
          <w:p w14:paraId="1BF24078" w14:textId="5093A908" w:rsidR="000D2BAE" w:rsidRPr="004D7E43"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rsidRPr="004D7E43">
              <w:t>20.0</w:t>
            </w:r>
          </w:p>
        </w:tc>
        <w:tc>
          <w:tcPr>
            <w:tcW w:w="1559" w:type="dxa"/>
          </w:tcPr>
          <w:p w14:paraId="379FFA4F" w14:textId="5AB0746D" w:rsidR="000D2BAE" w:rsidRPr="00377E99"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t>2.50</w:t>
            </w:r>
          </w:p>
        </w:tc>
        <w:tc>
          <w:tcPr>
            <w:tcW w:w="5635" w:type="dxa"/>
          </w:tcPr>
          <w:p w14:paraId="1AA2B70B" w14:textId="44EC5D74" w:rsidR="000D2BAE" w:rsidRPr="000D2BAE" w:rsidRDefault="000D2BAE" w:rsidP="000D2BAE">
            <w:pPr>
              <w:spacing w:line="276" w:lineRule="auto"/>
              <w:jc w:val="center"/>
              <w:cnfStyle w:val="000000000000" w:firstRow="0" w:lastRow="0" w:firstColumn="0" w:lastColumn="0" w:oddVBand="0" w:evenVBand="0" w:oddHBand="0" w:evenHBand="0" w:firstRowFirstColumn="0" w:firstRowLastColumn="0" w:lastRowFirstColumn="0" w:lastRowLastColumn="0"/>
            </w:pPr>
            <w:r>
              <w:t>Orange caught at the inner river bank in a meander</w:t>
            </w:r>
          </w:p>
        </w:tc>
      </w:tr>
      <w:tr w:rsidR="000D2BAE" w:rsidRPr="00377E99" w14:paraId="6094EBE4" w14:textId="6F54EC72" w:rsidTr="000D2BAE">
        <w:tc>
          <w:tcPr>
            <w:cnfStyle w:val="001000000000" w:firstRow="0" w:lastRow="0" w:firstColumn="1" w:lastColumn="0" w:oddVBand="0" w:evenVBand="0" w:oddHBand="0" w:evenHBand="0" w:firstRowFirstColumn="0" w:firstRowLastColumn="0" w:lastRowFirstColumn="0" w:lastRowLastColumn="0"/>
            <w:tcW w:w="1980" w:type="dxa"/>
          </w:tcPr>
          <w:p w14:paraId="28858FD2" w14:textId="49767AA3" w:rsidR="000D2BAE" w:rsidRDefault="000D2BAE" w:rsidP="00377E99">
            <w:pPr>
              <w:spacing w:line="276" w:lineRule="auto"/>
              <w:jc w:val="center"/>
              <w:rPr>
                <w:b w:val="0"/>
              </w:rPr>
            </w:pPr>
            <w:r>
              <w:rPr>
                <w:b w:val="0"/>
              </w:rPr>
              <w:t>6</w:t>
            </w:r>
          </w:p>
        </w:tc>
        <w:tc>
          <w:tcPr>
            <w:tcW w:w="1276" w:type="dxa"/>
          </w:tcPr>
          <w:p w14:paraId="6B97979B" w14:textId="08200CB1" w:rsidR="000D2BAE" w:rsidRPr="004D7E43"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rsidRPr="004D7E43">
              <w:t>20.5</w:t>
            </w:r>
          </w:p>
        </w:tc>
        <w:tc>
          <w:tcPr>
            <w:tcW w:w="1559" w:type="dxa"/>
          </w:tcPr>
          <w:p w14:paraId="319FF55E" w14:textId="7286F42B" w:rsidR="000D2BAE" w:rsidRPr="00377E99"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t>5.00</w:t>
            </w:r>
          </w:p>
        </w:tc>
        <w:tc>
          <w:tcPr>
            <w:tcW w:w="5635" w:type="dxa"/>
          </w:tcPr>
          <w:p w14:paraId="27FFCE3F" w14:textId="30AB2ED7" w:rsidR="000D2BAE" w:rsidRPr="000D2BAE" w:rsidRDefault="000D2BAE" w:rsidP="000D2BAE">
            <w:pPr>
              <w:spacing w:line="276" w:lineRule="auto"/>
              <w:jc w:val="center"/>
              <w:cnfStyle w:val="000000000000" w:firstRow="0" w:lastRow="0" w:firstColumn="0" w:lastColumn="0" w:oddVBand="0" w:evenVBand="0" w:oddHBand="0" w:evenHBand="0" w:firstRowFirstColumn="0" w:firstRowLastColumn="0" w:lastRowFirstColumn="0" w:lastRowLastColumn="0"/>
            </w:pPr>
            <w:r>
              <w:t>-</w:t>
            </w:r>
          </w:p>
        </w:tc>
      </w:tr>
      <w:tr w:rsidR="000D2BAE" w:rsidRPr="00377E99" w14:paraId="319D4AC1" w14:textId="1B98120B" w:rsidTr="000D2BAE">
        <w:tc>
          <w:tcPr>
            <w:cnfStyle w:val="001000000000" w:firstRow="0" w:lastRow="0" w:firstColumn="1" w:lastColumn="0" w:oddVBand="0" w:evenVBand="0" w:oddHBand="0" w:evenHBand="0" w:firstRowFirstColumn="0" w:firstRowLastColumn="0" w:lastRowFirstColumn="0" w:lastRowLastColumn="0"/>
            <w:tcW w:w="1980" w:type="dxa"/>
          </w:tcPr>
          <w:p w14:paraId="264168C8" w14:textId="614BAC29" w:rsidR="000D2BAE" w:rsidRDefault="000D2BAE" w:rsidP="00377E99">
            <w:pPr>
              <w:spacing w:line="276" w:lineRule="auto"/>
              <w:jc w:val="center"/>
              <w:rPr>
                <w:b w:val="0"/>
              </w:rPr>
            </w:pPr>
            <w:r>
              <w:rPr>
                <w:b w:val="0"/>
              </w:rPr>
              <w:t>7</w:t>
            </w:r>
          </w:p>
        </w:tc>
        <w:tc>
          <w:tcPr>
            <w:tcW w:w="1276" w:type="dxa"/>
          </w:tcPr>
          <w:p w14:paraId="4C2A7460" w14:textId="47F47457" w:rsidR="000D2BAE" w:rsidRPr="004D7E43"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rsidRPr="004D7E43">
              <w:t>17.6</w:t>
            </w:r>
          </w:p>
        </w:tc>
        <w:tc>
          <w:tcPr>
            <w:tcW w:w="1559" w:type="dxa"/>
          </w:tcPr>
          <w:p w14:paraId="13BF6BF5" w14:textId="4FD33F29" w:rsidR="000D2BAE" w:rsidRPr="00377E99"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t>5.00</w:t>
            </w:r>
          </w:p>
        </w:tc>
        <w:tc>
          <w:tcPr>
            <w:tcW w:w="5635" w:type="dxa"/>
          </w:tcPr>
          <w:p w14:paraId="33F8EA97" w14:textId="3230BCDB" w:rsidR="000D2BAE" w:rsidRPr="000D2BAE" w:rsidRDefault="000D2BAE" w:rsidP="000D2BAE">
            <w:pPr>
              <w:spacing w:line="276" w:lineRule="auto"/>
              <w:jc w:val="center"/>
              <w:cnfStyle w:val="000000000000" w:firstRow="0" w:lastRow="0" w:firstColumn="0" w:lastColumn="0" w:oddVBand="0" w:evenVBand="0" w:oddHBand="0" w:evenHBand="0" w:firstRowFirstColumn="0" w:firstRowLastColumn="0" w:lastRowFirstColumn="0" w:lastRowLastColumn="0"/>
            </w:pPr>
            <w:r>
              <w:t>-</w:t>
            </w:r>
          </w:p>
        </w:tc>
      </w:tr>
      <w:tr w:rsidR="000D2BAE" w:rsidRPr="00377E99" w14:paraId="4261E90D" w14:textId="6F4C7E57" w:rsidTr="000D2BAE">
        <w:tc>
          <w:tcPr>
            <w:cnfStyle w:val="001000000000" w:firstRow="0" w:lastRow="0" w:firstColumn="1" w:lastColumn="0" w:oddVBand="0" w:evenVBand="0" w:oddHBand="0" w:evenHBand="0" w:firstRowFirstColumn="0" w:firstRowLastColumn="0" w:lastRowFirstColumn="0" w:lastRowLastColumn="0"/>
            <w:tcW w:w="1980" w:type="dxa"/>
          </w:tcPr>
          <w:p w14:paraId="3BD81B88" w14:textId="2F187EC8" w:rsidR="000D2BAE" w:rsidRDefault="000D2BAE" w:rsidP="00377E99">
            <w:pPr>
              <w:spacing w:line="276" w:lineRule="auto"/>
              <w:jc w:val="center"/>
              <w:rPr>
                <w:b w:val="0"/>
              </w:rPr>
            </w:pPr>
            <w:r>
              <w:rPr>
                <w:b w:val="0"/>
              </w:rPr>
              <w:t>8</w:t>
            </w:r>
          </w:p>
        </w:tc>
        <w:tc>
          <w:tcPr>
            <w:tcW w:w="1276" w:type="dxa"/>
          </w:tcPr>
          <w:p w14:paraId="1DDB5481" w14:textId="365D7ED9" w:rsidR="000D2BAE" w:rsidRPr="004D7E43"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rsidRPr="004D7E43">
              <w:t>15.9</w:t>
            </w:r>
          </w:p>
        </w:tc>
        <w:tc>
          <w:tcPr>
            <w:tcW w:w="1559" w:type="dxa"/>
          </w:tcPr>
          <w:p w14:paraId="02459496" w14:textId="0303E022" w:rsidR="000D2BAE" w:rsidRDefault="000D2BAE" w:rsidP="00377E99">
            <w:pPr>
              <w:spacing w:line="276" w:lineRule="auto"/>
              <w:jc w:val="center"/>
              <w:cnfStyle w:val="000000000000" w:firstRow="0" w:lastRow="0" w:firstColumn="0" w:lastColumn="0" w:oddVBand="0" w:evenVBand="0" w:oddHBand="0" w:evenHBand="0" w:firstRowFirstColumn="0" w:firstRowLastColumn="0" w:lastRowFirstColumn="0" w:lastRowLastColumn="0"/>
            </w:pPr>
            <w:r>
              <w:t>5.00</w:t>
            </w:r>
          </w:p>
        </w:tc>
        <w:tc>
          <w:tcPr>
            <w:tcW w:w="5635" w:type="dxa"/>
          </w:tcPr>
          <w:p w14:paraId="6497C77D" w14:textId="12C9F3BB" w:rsidR="000D2BAE" w:rsidRPr="000D2BAE" w:rsidRDefault="000D2BAE" w:rsidP="000D2BAE">
            <w:pPr>
              <w:spacing w:line="276" w:lineRule="auto"/>
              <w:jc w:val="center"/>
              <w:cnfStyle w:val="000000000000" w:firstRow="0" w:lastRow="0" w:firstColumn="0" w:lastColumn="0" w:oddVBand="0" w:evenVBand="0" w:oddHBand="0" w:evenHBand="0" w:firstRowFirstColumn="0" w:firstRowLastColumn="0" w:lastRowFirstColumn="0" w:lastRowLastColumn="0"/>
            </w:pPr>
            <w:r>
              <w:t>-</w:t>
            </w:r>
          </w:p>
        </w:tc>
      </w:tr>
    </w:tbl>
    <w:p w14:paraId="67F913BE" w14:textId="5766E1D1" w:rsidR="001C0D45" w:rsidRDefault="00FF411B" w:rsidP="004D7E43">
      <w:pPr>
        <w:spacing w:line="276" w:lineRule="auto"/>
        <w:jc w:val="both"/>
        <w:rPr>
          <w:i/>
        </w:rPr>
      </w:pPr>
      <w:r>
        <w:rPr>
          <w:i/>
          <w:lang w:eastAsia="en-GB"/>
        </w:rPr>
        <mc:AlternateContent>
          <mc:Choice Requires="wps">
            <w:drawing>
              <wp:anchor distT="0" distB="0" distL="114300" distR="114300" simplePos="0" relativeHeight="251661312" behindDoc="0" locked="0" layoutInCell="1" allowOverlap="1" wp14:anchorId="7A304AB8" wp14:editId="6F2DC60A">
                <wp:simplePos x="0" y="0"/>
                <wp:positionH relativeFrom="margin">
                  <wp:align>left</wp:align>
                </wp:positionH>
                <wp:positionV relativeFrom="paragraph">
                  <wp:posOffset>11430</wp:posOffset>
                </wp:positionV>
                <wp:extent cx="6630670" cy="520117"/>
                <wp:effectExtent l="0" t="0" r="17780" b="13335"/>
                <wp:wrapNone/>
                <wp:docPr id="3" name="Text Box 3"/>
                <wp:cNvGraphicFramePr/>
                <a:graphic xmlns:a="http://schemas.openxmlformats.org/drawingml/2006/main">
                  <a:graphicData uri="http://schemas.microsoft.com/office/word/2010/wordprocessingShape">
                    <wps:wsp>
                      <wps:cNvSpPr txBox="1"/>
                      <wps:spPr>
                        <a:xfrm>
                          <a:off x="0" y="0"/>
                          <a:ext cx="6630670" cy="520117"/>
                        </a:xfrm>
                        <a:prstGeom prst="rect">
                          <a:avLst/>
                        </a:prstGeom>
                        <a:solidFill>
                          <a:schemeClr val="lt1"/>
                        </a:solidFill>
                        <a:ln w="3175">
                          <a:solidFill>
                            <a:schemeClr val="bg2">
                              <a:lumMod val="90000"/>
                            </a:schemeClr>
                          </a:solidFill>
                        </a:ln>
                      </wps:spPr>
                      <wps:txbx>
                        <w:txbxContent>
                          <w:p w14:paraId="40C5685C" w14:textId="06FE0E7D" w:rsidR="001C0D45" w:rsidRPr="001C0D45" w:rsidRDefault="001C0D45" w:rsidP="001C0D45">
                            <w:pPr>
                              <w:jc w:val="both"/>
                            </w:pPr>
                            <w:r>
                              <w:rPr>
                                <w:i/>
                              </w:rPr>
                              <w:t xml:space="preserve">Table 1 – </w:t>
                            </w:r>
                            <w:r>
                              <w:t xml:space="preserve">The time (s) take for the orange travel 5m in distance with potential obstructions at 8 points of the river.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04AB8" id="Text Box 3" o:spid="_x0000_s1027" type="#_x0000_t202" style="position:absolute;left:0;text-align:left;margin-left:0;margin-top:.9pt;width:522.1pt;height:40.9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" fillcolor="white [3201]" strokecolor="#cfcdcd [2894]" strokeweight=".25pt">
                <v:textbox>
                  <w:txbxContent>
                    <w:p w14:paraId="40C5685C" w14:textId="06FE0E7D" w:rsidR="001C0D45" w:rsidRPr="001C0D45" w:rsidRDefault="001C0D45" w:rsidP="001C0D45">
                      <w:pPr>
                        <w:jc w:val="both"/>
                      </w:pPr>
                      <w:r>
                        <w:rPr>
                          <w:i/>
                        </w:rPr>
                        <w:t xml:space="preserve">Table 1 – </w:t>
                      </w:r>
                      <w:r>
                        <w:t xml:space="preserve">The time (s) take for the orange travel 5m in distance with potential obstructions at 8 points of the river. </w:t>
                      </w:r>
                    </w:p>
                  </w:txbxContent>
                </v:textbox>
                <w10:wrap anchorx="margin"/>
              </v:shape>
            </w:pict>
          </mc:Fallback>
        </mc:AlternateContent>
      </w:r>
    </w:p>
    <w:p w14:paraId="50270B9C" w14:textId="39F7182A" w:rsidR="001C0D45" w:rsidRDefault="001C0D45" w:rsidP="004D7E43">
      <w:pPr>
        <w:spacing w:line="276" w:lineRule="auto"/>
        <w:jc w:val="both"/>
        <w:rPr>
          <w:i/>
        </w:rPr>
      </w:pPr>
    </w:p>
    <w:p w14:paraId="4DEC218D" w14:textId="37923581" w:rsidR="00917373" w:rsidRDefault="00917373" w:rsidP="004D7E43">
      <w:pPr>
        <w:spacing w:line="276" w:lineRule="auto"/>
        <w:jc w:val="both"/>
        <w:rPr>
          <w:i/>
        </w:rPr>
      </w:pPr>
    </w:p>
    <w:p w14:paraId="1DF795BC" w14:textId="35EE5A99" w:rsidR="001C0D45" w:rsidRDefault="004D7E43" w:rsidP="004D7E43">
      <w:pPr>
        <w:spacing w:line="276" w:lineRule="auto"/>
        <w:jc w:val="both"/>
      </w:pPr>
      <w:r>
        <w:rPr>
          <w:i/>
        </w:rPr>
        <w:t>Table 1</w:t>
      </w:r>
      <w:r>
        <w:t xml:space="preserve"> shows the time taken for the orange to travel </w:t>
      </w:r>
      <w:r w:rsidR="001C0D45">
        <w:t xml:space="preserve">5m in distance with potential obstruction. </w:t>
      </w:r>
      <w:r w:rsidR="00903521">
        <w:t xml:space="preserve">The </w:t>
      </w:r>
      <w:r w:rsidR="004F7116">
        <w:t>orange covered very little distance at points 1, 2 and 5 due to obstruction. At</w:t>
      </w:r>
      <w:r w:rsidR="00AE12C6">
        <w:t xml:space="preserve"> </w:t>
      </w:r>
      <w:r w:rsidR="00903521">
        <w:t>points 1 and 2, the orange barely t</w:t>
      </w:r>
      <w:r w:rsidR="00AE12C6">
        <w:t>r</w:t>
      </w:r>
      <w:r w:rsidR="00903521">
        <w:t>avelled any distances with very insignificant time</w:t>
      </w:r>
      <w:r w:rsidR="004F7116">
        <w:t xml:space="preserve">. At point 5, the orange travelled 2.5m at the time of 20.0s. The orange had reached 5m in distance in points 3, 4, 6, 7, and 8. </w:t>
      </w:r>
      <w:r w:rsidR="0070036F">
        <w:t xml:space="preserve">The slowest </w:t>
      </w:r>
      <w:r w:rsidR="00AE12C6">
        <w:t xml:space="preserve">time  to reach 5m </w:t>
      </w:r>
      <w:r w:rsidR="0070036F">
        <w:t xml:space="preserve">was at point 6 </w:t>
      </w:r>
      <w:r w:rsidR="00AE12C6">
        <w:t xml:space="preserve">with </w:t>
      </w:r>
      <w:r w:rsidR="0070036F">
        <w:t xml:space="preserve">20.5s and the fastest was at point 8 </w:t>
      </w:r>
      <w:r w:rsidR="00AE12C6">
        <w:t xml:space="preserve">with </w:t>
      </w:r>
      <w:r w:rsidR="0070036F">
        <w:t>15.9s.</w:t>
      </w:r>
    </w:p>
    <w:p w14:paraId="23B9A001" w14:textId="72BC7AA5" w:rsidR="00CA271D" w:rsidRDefault="00CA271D" w:rsidP="004D7E43">
      <w:pPr>
        <w:spacing w:line="276" w:lineRule="auto"/>
        <w:jc w:val="both"/>
      </w:pPr>
    </w:p>
    <w:tbl>
      <w:tblPr>
        <w:tblStyle w:val="GridTable1Light"/>
        <w:tblW w:w="10456" w:type="dxa"/>
        <w:tblLook w:val="04A0" w:firstRow="1" w:lastRow="0" w:firstColumn="1" w:lastColumn="0" w:noHBand="0" w:noVBand="1"/>
      </w:tblPr>
      <w:tblGrid>
        <w:gridCol w:w="2405"/>
        <w:gridCol w:w="3119"/>
        <w:gridCol w:w="1354"/>
        <w:gridCol w:w="1354"/>
        <w:gridCol w:w="2224"/>
      </w:tblGrid>
      <w:tr w:rsidR="005D5727" w14:paraId="53A6DA59" w14:textId="66E55F87" w:rsidTr="00A9753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405" w:type="dxa"/>
          </w:tcPr>
          <w:p w14:paraId="1F9DB4A2" w14:textId="00277EA0" w:rsidR="005D5727" w:rsidRPr="005D5727" w:rsidRDefault="005D5727" w:rsidP="005D5727">
            <w:pPr>
              <w:spacing w:line="276" w:lineRule="auto"/>
              <w:jc w:val="center"/>
              <w:rPr>
                <w:bCs w:val="0"/>
              </w:rPr>
            </w:pPr>
            <w:r>
              <w:rPr>
                <w:b w:val="0"/>
              </w:rPr>
              <w:t>Point of the river</w:t>
            </w:r>
          </w:p>
        </w:tc>
        <w:tc>
          <w:tcPr>
            <w:tcW w:w="3119" w:type="dxa"/>
          </w:tcPr>
          <w:p w14:paraId="39D33C32" w14:textId="18DD5BC0" w:rsidR="005D5727" w:rsidRPr="00DD45E9" w:rsidRDefault="005D5727" w:rsidP="00DD45E9">
            <w:pPr>
              <w:spacing w:line="276"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Measurement of each point</w:t>
            </w:r>
          </w:p>
        </w:tc>
        <w:tc>
          <w:tcPr>
            <w:tcW w:w="2708" w:type="dxa"/>
            <w:gridSpan w:val="2"/>
          </w:tcPr>
          <w:p w14:paraId="77B92B1E" w14:textId="0F440824" w:rsidR="005D5727" w:rsidRPr="00DD45E9" w:rsidRDefault="005D5727" w:rsidP="00DD45E9">
            <w:pPr>
              <w:spacing w:line="276"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Rock size</w:t>
            </w:r>
            <w:r w:rsidR="00497813">
              <w:rPr>
                <w:b w:val="0"/>
              </w:rPr>
              <w:t>/long axis</w:t>
            </w:r>
            <w:r>
              <w:rPr>
                <w:b w:val="0"/>
              </w:rPr>
              <w:t xml:space="preserve"> (mm)</w:t>
            </w:r>
          </w:p>
        </w:tc>
        <w:tc>
          <w:tcPr>
            <w:tcW w:w="2224" w:type="dxa"/>
          </w:tcPr>
          <w:p w14:paraId="15B81FC1" w14:textId="738C2540" w:rsidR="005D5727" w:rsidRPr="00DD45E9" w:rsidRDefault="005D5727" w:rsidP="00DD45E9">
            <w:pPr>
              <w:spacing w:line="276"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Rock shape</w:t>
            </w:r>
          </w:p>
        </w:tc>
      </w:tr>
      <w:tr w:rsidR="00E0503D" w14:paraId="1AF3DF17" w14:textId="66B24DBB" w:rsidTr="00970B50">
        <w:trPr>
          <w:trHeight w:val="326"/>
        </w:trPr>
        <w:tc>
          <w:tcPr>
            <w:cnfStyle w:val="001000000000" w:firstRow="0" w:lastRow="0" w:firstColumn="1" w:lastColumn="0" w:oddVBand="0" w:evenVBand="0" w:oddHBand="0" w:evenHBand="0" w:firstRowFirstColumn="0" w:firstRowLastColumn="0" w:lastRowFirstColumn="0" w:lastRowLastColumn="0"/>
            <w:tcW w:w="2405" w:type="dxa"/>
            <w:vMerge w:val="restart"/>
          </w:tcPr>
          <w:p w14:paraId="43135AC1" w14:textId="60F8BDDF" w:rsidR="00E0503D" w:rsidRPr="007C0C89" w:rsidRDefault="00E0503D" w:rsidP="00E0503D">
            <w:pPr>
              <w:spacing w:line="276" w:lineRule="auto"/>
              <w:jc w:val="center"/>
              <w:rPr>
                <w:b w:val="0"/>
                <w:bCs w:val="0"/>
              </w:rPr>
            </w:pPr>
            <w:r>
              <w:rPr>
                <w:b w:val="0"/>
              </w:rPr>
              <w:t>7</w:t>
            </w:r>
          </w:p>
        </w:tc>
        <w:tc>
          <w:tcPr>
            <w:tcW w:w="3119" w:type="dxa"/>
          </w:tcPr>
          <w:p w14:paraId="588D7075" w14:textId="5AD7D93D"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t>1</w:t>
            </w:r>
          </w:p>
        </w:tc>
        <w:tc>
          <w:tcPr>
            <w:tcW w:w="2708" w:type="dxa"/>
            <w:gridSpan w:val="2"/>
          </w:tcPr>
          <w:p w14:paraId="45202A3F" w14:textId="73544F6F"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165</w:t>
            </w:r>
          </w:p>
        </w:tc>
        <w:tc>
          <w:tcPr>
            <w:tcW w:w="2224" w:type="dxa"/>
          </w:tcPr>
          <w:p w14:paraId="7E018262" w14:textId="17CC29EA"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sub-rounded</w:t>
            </w:r>
          </w:p>
        </w:tc>
      </w:tr>
      <w:tr w:rsidR="00E0503D" w14:paraId="37C6310A" w14:textId="4398A2B8" w:rsidTr="00970B50">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18C24801" w14:textId="419910EB" w:rsidR="00E0503D" w:rsidRPr="007C0C89" w:rsidRDefault="00E0503D" w:rsidP="00E0503D">
            <w:pPr>
              <w:spacing w:line="276" w:lineRule="auto"/>
              <w:jc w:val="center"/>
              <w:rPr>
                <w:b w:val="0"/>
              </w:rPr>
            </w:pPr>
          </w:p>
        </w:tc>
        <w:tc>
          <w:tcPr>
            <w:tcW w:w="3119" w:type="dxa"/>
          </w:tcPr>
          <w:p w14:paraId="70510F40" w14:textId="7D73AC3F"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t>2</w:t>
            </w:r>
          </w:p>
        </w:tc>
        <w:tc>
          <w:tcPr>
            <w:tcW w:w="2708" w:type="dxa"/>
            <w:gridSpan w:val="2"/>
          </w:tcPr>
          <w:p w14:paraId="70C2EFA0" w14:textId="12D52F37"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130</w:t>
            </w:r>
          </w:p>
        </w:tc>
        <w:tc>
          <w:tcPr>
            <w:tcW w:w="2224" w:type="dxa"/>
          </w:tcPr>
          <w:p w14:paraId="016FC431" w14:textId="4AF0F58C"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sub-rounded</w:t>
            </w:r>
          </w:p>
        </w:tc>
      </w:tr>
      <w:tr w:rsidR="00E0503D" w14:paraId="5C54F489" w14:textId="1B0FE513" w:rsidTr="00970B50">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4954310A" w14:textId="282AD958" w:rsidR="00E0503D" w:rsidRPr="007C0C89" w:rsidRDefault="00E0503D" w:rsidP="00E0503D">
            <w:pPr>
              <w:spacing w:line="276" w:lineRule="auto"/>
              <w:jc w:val="center"/>
              <w:rPr>
                <w:b w:val="0"/>
              </w:rPr>
            </w:pPr>
          </w:p>
        </w:tc>
        <w:tc>
          <w:tcPr>
            <w:tcW w:w="3119" w:type="dxa"/>
          </w:tcPr>
          <w:p w14:paraId="3DEA1ADC" w14:textId="3A9032BE"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t>3</w:t>
            </w:r>
          </w:p>
        </w:tc>
        <w:tc>
          <w:tcPr>
            <w:tcW w:w="2708" w:type="dxa"/>
            <w:gridSpan w:val="2"/>
          </w:tcPr>
          <w:p w14:paraId="591535AC" w14:textId="039EDE55"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135</w:t>
            </w:r>
          </w:p>
        </w:tc>
        <w:tc>
          <w:tcPr>
            <w:tcW w:w="2224" w:type="dxa"/>
          </w:tcPr>
          <w:p w14:paraId="1DB8F9D4" w14:textId="7CD41BA7"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sub-rounded</w:t>
            </w:r>
          </w:p>
        </w:tc>
      </w:tr>
      <w:tr w:rsidR="00E0503D" w14:paraId="3594EBDC" w14:textId="166834A7" w:rsidTr="00970B50">
        <w:trPr>
          <w:trHeight w:val="345"/>
        </w:trPr>
        <w:tc>
          <w:tcPr>
            <w:cnfStyle w:val="001000000000" w:firstRow="0" w:lastRow="0" w:firstColumn="1" w:lastColumn="0" w:oddVBand="0" w:evenVBand="0" w:oddHBand="0" w:evenHBand="0" w:firstRowFirstColumn="0" w:firstRowLastColumn="0" w:lastRowFirstColumn="0" w:lastRowLastColumn="0"/>
            <w:tcW w:w="2405" w:type="dxa"/>
            <w:vMerge/>
          </w:tcPr>
          <w:p w14:paraId="4236004A" w14:textId="0EE0D3DF" w:rsidR="00E0503D" w:rsidRPr="007C0C89" w:rsidRDefault="00E0503D" w:rsidP="00E0503D">
            <w:pPr>
              <w:spacing w:line="276" w:lineRule="auto"/>
              <w:rPr>
                <w:b w:val="0"/>
              </w:rPr>
            </w:pPr>
          </w:p>
        </w:tc>
        <w:tc>
          <w:tcPr>
            <w:tcW w:w="3119" w:type="dxa"/>
          </w:tcPr>
          <w:p w14:paraId="2CB5EC87" w14:textId="1C824709"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t>4</w:t>
            </w:r>
          </w:p>
        </w:tc>
        <w:tc>
          <w:tcPr>
            <w:tcW w:w="2708" w:type="dxa"/>
            <w:gridSpan w:val="2"/>
          </w:tcPr>
          <w:p w14:paraId="5A3FC21F" w14:textId="58E830ED"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250</w:t>
            </w:r>
          </w:p>
        </w:tc>
        <w:tc>
          <w:tcPr>
            <w:tcW w:w="2224" w:type="dxa"/>
          </w:tcPr>
          <w:p w14:paraId="5B06F940" w14:textId="32F805BE"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sub-angular</w:t>
            </w:r>
          </w:p>
        </w:tc>
      </w:tr>
      <w:tr w:rsidR="00E0503D" w14:paraId="5291FC18" w14:textId="6563AE6B" w:rsidTr="00970B50">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2D292812" w14:textId="622CCFC0" w:rsidR="00E0503D" w:rsidRPr="007C0C89" w:rsidRDefault="00E0503D" w:rsidP="00E0503D">
            <w:pPr>
              <w:spacing w:line="276" w:lineRule="auto"/>
              <w:jc w:val="center"/>
              <w:rPr>
                <w:b w:val="0"/>
              </w:rPr>
            </w:pPr>
          </w:p>
        </w:tc>
        <w:tc>
          <w:tcPr>
            <w:tcW w:w="3119" w:type="dxa"/>
          </w:tcPr>
          <w:p w14:paraId="1EF30984" w14:textId="31C63FE6"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t>5</w:t>
            </w:r>
          </w:p>
        </w:tc>
        <w:tc>
          <w:tcPr>
            <w:tcW w:w="2708" w:type="dxa"/>
            <w:gridSpan w:val="2"/>
          </w:tcPr>
          <w:p w14:paraId="6CC0D1A9" w14:textId="72405B34"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140</w:t>
            </w:r>
          </w:p>
        </w:tc>
        <w:tc>
          <w:tcPr>
            <w:tcW w:w="2224" w:type="dxa"/>
          </w:tcPr>
          <w:p w14:paraId="3C382FE3" w14:textId="20F5C4D1"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sub-rounded</w:t>
            </w:r>
          </w:p>
        </w:tc>
      </w:tr>
      <w:tr w:rsidR="00E0503D" w14:paraId="06375322" w14:textId="47865AC4" w:rsidTr="00970B50">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4580FC63" w14:textId="6C2AEC5D" w:rsidR="00E0503D" w:rsidRPr="007C0C89" w:rsidRDefault="00E0503D" w:rsidP="00E0503D">
            <w:pPr>
              <w:spacing w:line="276" w:lineRule="auto"/>
              <w:jc w:val="center"/>
              <w:rPr>
                <w:b w:val="0"/>
              </w:rPr>
            </w:pPr>
          </w:p>
        </w:tc>
        <w:tc>
          <w:tcPr>
            <w:tcW w:w="3119" w:type="dxa"/>
          </w:tcPr>
          <w:p w14:paraId="005F2960" w14:textId="55CB8856"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t>6</w:t>
            </w:r>
          </w:p>
        </w:tc>
        <w:tc>
          <w:tcPr>
            <w:tcW w:w="2708" w:type="dxa"/>
            <w:gridSpan w:val="2"/>
          </w:tcPr>
          <w:p w14:paraId="5DC2FF52" w14:textId="1573E8B3"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50</w:t>
            </w:r>
          </w:p>
        </w:tc>
        <w:tc>
          <w:tcPr>
            <w:tcW w:w="2224" w:type="dxa"/>
          </w:tcPr>
          <w:p w14:paraId="1CC9D684" w14:textId="5A49C9C8" w:rsidR="00E0503D" w:rsidRPr="007C0C89" w:rsidRDefault="00E0503D" w:rsidP="00E0503D">
            <w:pPr>
              <w:spacing w:line="276" w:lineRule="auto"/>
              <w:jc w:val="center"/>
              <w:cnfStyle w:val="000000000000" w:firstRow="0" w:lastRow="0" w:firstColumn="0" w:lastColumn="0" w:oddVBand="0" w:evenVBand="0" w:oddHBand="0" w:evenHBand="0" w:firstRowFirstColumn="0" w:firstRowLastColumn="0" w:lastRowFirstColumn="0" w:lastRowLastColumn="0"/>
            </w:pPr>
            <w:r w:rsidRPr="00371CE2">
              <w:t>sub-rounded</w:t>
            </w:r>
          </w:p>
        </w:tc>
      </w:tr>
      <w:tr w:rsidR="00497813" w14:paraId="6169361C" w14:textId="77777777" w:rsidTr="00D929CE">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5F382B3E" w14:textId="7BEFD737" w:rsidR="00497813" w:rsidRPr="007C0C89" w:rsidRDefault="00497813" w:rsidP="009D300D">
            <w:pPr>
              <w:spacing w:line="276" w:lineRule="auto"/>
              <w:jc w:val="center"/>
              <w:rPr>
                <w:b w:val="0"/>
              </w:rPr>
            </w:pPr>
          </w:p>
        </w:tc>
        <w:tc>
          <w:tcPr>
            <w:tcW w:w="3119" w:type="dxa"/>
          </w:tcPr>
          <w:p w14:paraId="08DFDBA5" w14:textId="77777777" w:rsidR="00497813"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p>
        </w:tc>
        <w:tc>
          <w:tcPr>
            <w:tcW w:w="1354" w:type="dxa"/>
          </w:tcPr>
          <w:p w14:paraId="23A63F94" w14:textId="18875A1A" w:rsidR="00497813" w:rsidRPr="00497813" w:rsidRDefault="00576B14"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Mean</w:t>
            </w:r>
          </w:p>
        </w:tc>
        <w:tc>
          <w:tcPr>
            <w:tcW w:w="1354" w:type="dxa"/>
          </w:tcPr>
          <w:p w14:paraId="0EF9EE8F" w14:textId="60356632" w:rsidR="00497813" w:rsidRPr="00A97532" w:rsidRDefault="00E0503D" w:rsidP="009D300D">
            <w:pPr>
              <w:spacing w:line="276" w:lineRule="auto"/>
              <w:jc w:val="center"/>
              <w:cnfStyle w:val="000000000000" w:firstRow="0" w:lastRow="0" w:firstColumn="0" w:lastColumn="0" w:oddVBand="0" w:evenVBand="0" w:oddHBand="0" w:evenHBand="0" w:firstRowFirstColumn="0" w:firstRowLastColumn="0" w:lastRowFirstColumn="0" w:lastRowLastColumn="0"/>
              <w:rPr>
                <w:b/>
              </w:rPr>
            </w:pPr>
            <w:r>
              <w:rPr>
                <w:b/>
              </w:rPr>
              <w:t>145</w:t>
            </w:r>
          </w:p>
        </w:tc>
        <w:tc>
          <w:tcPr>
            <w:tcW w:w="2224" w:type="dxa"/>
            <w:vAlign w:val="bottom"/>
          </w:tcPr>
          <w:p w14:paraId="25419E78" w14:textId="77777777" w:rsidR="00497813"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p>
        </w:tc>
      </w:tr>
      <w:tr w:rsidR="00497813" w14:paraId="24708CC1" w14:textId="3C795A4A" w:rsidTr="00A97532">
        <w:trPr>
          <w:trHeight w:val="326"/>
        </w:trPr>
        <w:tc>
          <w:tcPr>
            <w:cnfStyle w:val="001000000000" w:firstRow="0" w:lastRow="0" w:firstColumn="1" w:lastColumn="0" w:oddVBand="0" w:evenVBand="0" w:oddHBand="0" w:evenHBand="0" w:firstRowFirstColumn="0" w:firstRowLastColumn="0" w:lastRowFirstColumn="0" w:lastRowLastColumn="0"/>
            <w:tcW w:w="2405" w:type="dxa"/>
            <w:vMerge w:val="restart"/>
          </w:tcPr>
          <w:p w14:paraId="137CF647" w14:textId="2134AAF9" w:rsidR="00497813" w:rsidRPr="007C0C89" w:rsidRDefault="00497813" w:rsidP="009D300D">
            <w:pPr>
              <w:spacing w:line="276" w:lineRule="auto"/>
              <w:jc w:val="center"/>
              <w:rPr>
                <w:b w:val="0"/>
              </w:rPr>
            </w:pPr>
            <w:r>
              <w:rPr>
                <w:b w:val="0"/>
              </w:rPr>
              <w:t>8</w:t>
            </w:r>
          </w:p>
        </w:tc>
        <w:tc>
          <w:tcPr>
            <w:tcW w:w="3119" w:type="dxa"/>
          </w:tcPr>
          <w:p w14:paraId="3C00BABD" w14:textId="7BA5D54D"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1</w:t>
            </w:r>
          </w:p>
        </w:tc>
        <w:tc>
          <w:tcPr>
            <w:tcW w:w="2708" w:type="dxa"/>
            <w:gridSpan w:val="2"/>
          </w:tcPr>
          <w:p w14:paraId="0308C04D" w14:textId="3EACCD10"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130</w:t>
            </w:r>
          </w:p>
        </w:tc>
        <w:tc>
          <w:tcPr>
            <w:tcW w:w="2224" w:type="dxa"/>
            <w:vAlign w:val="bottom"/>
          </w:tcPr>
          <w:p w14:paraId="01C60312" w14:textId="69AF35EC"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angular</w:t>
            </w:r>
          </w:p>
        </w:tc>
      </w:tr>
      <w:tr w:rsidR="00497813" w14:paraId="1560A2D6" w14:textId="392EA523" w:rsidTr="00A97532">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3826635A" w14:textId="7C8FD60A" w:rsidR="00497813" w:rsidRPr="007C0C89" w:rsidRDefault="00497813" w:rsidP="009D300D">
            <w:pPr>
              <w:spacing w:line="276" w:lineRule="auto"/>
              <w:jc w:val="center"/>
              <w:rPr>
                <w:b w:val="0"/>
              </w:rPr>
            </w:pPr>
          </w:p>
        </w:tc>
        <w:tc>
          <w:tcPr>
            <w:tcW w:w="3119" w:type="dxa"/>
          </w:tcPr>
          <w:p w14:paraId="33BE51CE" w14:textId="23F4EE79"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2</w:t>
            </w:r>
          </w:p>
        </w:tc>
        <w:tc>
          <w:tcPr>
            <w:tcW w:w="2708" w:type="dxa"/>
            <w:gridSpan w:val="2"/>
          </w:tcPr>
          <w:p w14:paraId="27552B12" w14:textId="67B955B8"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90</w:t>
            </w:r>
          </w:p>
        </w:tc>
        <w:tc>
          <w:tcPr>
            <w:tcW w:w="2224" w:type="dxa"/>
            <w:vAlign w:val="bottom"/>
          </w:tcPr>
          <w:p w14:paraId="09622636" w14:textId="01B48F81"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sub-rounded</w:t>
            </w:r>
          </w:p>
        </w:tc>
      </w:tr>
      <w:tr w:rsidR="00497813" w14:paraId="1875731B" w14:textId="11E050D0" w:rsidTr="00A97532">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1C74F76B" w14:textId="77777777" w:rsidR="00497813" w:rsidRPr="007C0C89" w:rsidRDefault="00497813" w:rsidP="009D300D">
            <w:pPr>
              <w:spacing w:line="276" w:lineRule="auto"/>
              <w:jc w:val="center"/>
            </w:pPr>
          </w:p>
        </w:tc>
        <w:tc>
          <w:tcPr>
            <w:tcW w:w="3119" w:type="dxa"/>
          </w:tcPr>
          <w:p w14:paraId="4E44813D" w14:textId="38F86B40" w:rsidR="00497813"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3</w:t>
            </w:r>
          </w:p>
        </w:tc>
        <w:tc>
          <w:tcPr>
            <w:tcW w:w="2708" w:type="dxa"/>
            <w:gridSpan w:val="2"/>
          </w:tcPr>
          <w:p w14:paraId="351ED1EF" w14:textId="2C9E6A6A"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110</w:t>
            </w:r>
          </w:p>
        </w:tc>
        <w:tc>
          <w:tcPr>
            <w:tcW w:w="2224" w:type="dxa"/>
            <w:vAlign w:val="bottom"/>
          </w:tcPr>
          <w:p w14:paraId="7A689051" w14:textId="06F20981"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sub-angular</w:t>
            </w:r>
          </w:p>
        </w:tc>
      </w:tr>
      <w:tr w:rsidR="00497813" w14:paraId="60F14B45" w14:textId="5038F076" w:rsidTr="00A97532">
        <w:trPr>
          <w:trHeight w:val="345"/>
        </w:trPr>
        <w:tc>
          <w:tcPr>
            <w:cnfStyle w:val="001000000000" w:firstRow="0" w:lastRow="0" w:firstColumn="1" w:lastColumn="0" w:oddVBand="0" w:evenVBand="0" w:oddHBand="0" w:evenHBand="0" w:firstRowFirstColumn="0" w:firstRowLastColumn="0" w:lastRowFirstColumn="0" w:lastRowLastColumn="0"/>
            <w:tcW w:w="2405" w:type="dxa"/>
            <w:vMerge/>
          </w:tcPr>
          <w:p w14:paraId="1D313C7E" w14:textId="77777777" w:rsidR="00497813" w:rsidRPr="007C0C89" w:rsidRDefault="00497813" w:rsidP="009D300D">
            <w:pPr>
              <w:spacing w:line="276" w:lineRule="auto"/>
              <w:jc w:val="center"/>
            </w:pPr>
          </w:p>
        </w:tc>
        <w:tc>
          <w:tcPr>
            <w:tcW w:w="3119" w:type="dxa"/>
          </w:tcPr>
          <w:p w14:paraId="04EA824C" w14:textId="2D374B98" w:rsidR="00497813"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4</w:t>
            </w:r>
          </w:p>
        </w:tc>
        <w:tc>
          <w:tcPr>
            <w:tcW w:w="2708" w:type="dxa"/>
            <w:gridSpan w:val="2"/>
          </w:tcPr>
          <w:p w14:paraId="33954CE4" w14:textId="21BA1D55"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100</w:t>
            </w:r>
          </w:p>
        </w:tc>
        <w:tc>
          <w:tcPr>
            <w:tcW w:w="2224" w:type="dxa"/>
            <w:vAlign w:val="bottom"/>
          </w:tcPr>
          <w:p w14:paraId="01B391E9" w14:textId="0E6351D7"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sub-rounded</w:t>
            </w:r>
          </w:p>
        </w:tc>
      </w:tr>
      <w:tr w:rsidR="00497813" w14:paraId="74B8AC6D" w14:textId="13D243BD" w:rsidTr="00A97532">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434BF8C4" w14:textId="77777777" w:rsidR="00497813" w:rsidRPr="007C0C89" w:rsidRDefault="00497813" w:rsidP="009D300D">
            <w:pPr>
              <w:spacing w:line="276" w:lineRule="auto"/>
              <w:jc w:val="center"/>
            </w:pPr>
          </w:p>
        </w:tc>
        <w:tc>
          <w:tcPr>
            <w:tcW w:w="3119" w:type="dxa"/>
          </w:tcPr>
          <w:p w14:paraId="549354DD" w14:textId="3D5BDBCA" w:rsidR="00497813"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5</w:t>
            </w:r>
          </w:p>
        </w:tc>
        <w:tc>
          <w:tcPr>
            <w:tcW w:w="2708" w:type="dxa"/>
            <w:gridSpan w:val="2"/>
          </w:tcPr>
          <w:p w14:paraId="332B898A" w14:textId="40A71C8A"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90</w:t>
            </w:r>
          </w:p>
        </w:tc>
        <w:tc>
          <w:tcPr>
            <w:tcW w:w="2224" w:type="dxa"/>
            <w:vAlign w:val="bottom"/>
          </w:tcPr>
          <w:p w14:paraId="28483226" w14:textId="13476384"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sub-angular</w:t>
            </w:r>
          </w:p>
        </w:tc>
      </w:tr>
      <w:tr w:rsidR="00497813" w14:paraId="2DD57D20" w14:textId="59EC080E" w:rsidTr="00A97532">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1557DF5D" w14:textId="77777777" w:rsidR="00497813" w:rsidRPr="007C0C89" w:rsidRDefault="00497813" w:rsidP="009D300D">
            <w:pPr>
              <w:spacing w:line="276" w:lineRule="auto"/>
              <w:jc w:val="center"/>
            </w:pPr>
          </w:p>
        </w:tc>
        <w:tc>
          <w:tcPr>
            <w:tcW w:w="3119" w:type="dxa"/>
          </w:tcPr>
          <w:p w14:paraId="6720AA01" w14:textId="080B987F" w:rsidR="00497813"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6</w:t>
            </w:r>
          </w:p>
        </w:tc>
        <w:tc>
          <w:tcPr>
            <w:tcW w:w="2708" w:type="dxa"/>
            <w:gridSpan w:val="2"/>
          </w:tcPr>
          <w:p w14:paraId="6B26E38B" w14:textId="7DDC4EA0"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100</w:t>
            </w:r>
          </w:p>
        </w:tc>
        <w:tc>
          <w:tcPr>
            <w:tcW w:w="2224" w:type="dxa"/>
            <w:vAlign w:val="bottom"/>
          </w:tcPr>
          <w:p w14:paraId="4DF43D03" w14:textId="34C16EF2" w:rsidR="00497813" w:rsidRPr="007C0C89"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sub-angular</w:t>
            </w:r>
          </w:p>
        </w:tc>
      </w:tr>
      <w:tr w:rsidR="00497813" w14:paraId="05E7DFE1" w14:textId="77777777" w:rsidTr="003E5323">
        <w:trPr>
          <w:trHeight w:val="326"/>
        </w:trPr>
        <w:tc>
          <w:tcPr>
            <w:cnfStyle w:val="001000000000" w:firstRow="0" w:lastRow="0" w:firstColumn="1" w:lastColumn="0" w:oddVBand="0" w:evenVBand="0" w:oddHBand="0" w:evenHBand="0" w:firstRowFirstColumn="0" w:firstRowLastColumn="0" w:lastRowFirstColumn="0" w:lastRowLastColumn="0"/>
            <w:tcW w:w="2405" w:type="dxa"/>
            <w:vMerge/>
          </w:tcPr>
          <w:p w14:paraId="24F4FB37" w14:textId="3B206612" w:rsidR="00497813" w:rsidRPr="00A97532" w:rsidRDefault="00497813" w:rsidP="009D300D">
            <w:pPr>
              <w:spacing w:line="276" w:lineRule="auto"/>
              <w:jc w:val="center"/>
              <w:rPr>
                <w:b w:val="0"/>
              </w:rPr>
            </w:pPr>
          </w:p>
        </w:tc>
        <w:tc>
          <w:tcPr>
            <w:tcW w:w="3119" w:type="dxa"/>
          </w:tcPr>
          <w:p w14:paraId="655635E2" w14:textId="77777777" w:rsidR="00497813"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pPr>
          </w:p>
        </w:tc>
        <w:tc>
          <w:tcPr>
            <w:tcW w:w="1354" w:type="dxa"/>
          </w:tcPr>
          <w:p w14:paraId="55970144" w14:textId="53455415" w:rsidR="00497813" w:rsidRPr="00497813" w:rsidRDefault="00576B14" w:rsidP="009D300D">
            <w:pPr>
              <w:spacing w:line="276" w:lineRule="auto"/>
              <w:jc w:val="center"/>
              <w:cnfStyle w:val="000000000000" w:firstRow="0" w:lastRow="0" w:firstColumn="0" w:lastColumn="0" w:oddVBand="0" w:evenVBand="0" w:oddHBand="0" w:evenHBand="0" w:firstRowFirstColumn="0" w:firstRowLastColumn="0" w:lastRowFirstColumn="0" w:lastRowLastColumn="0"/>
            </w:pPr>
            <w:r>
              <w:t>Mean</w:t>
            </w:r>
          </w:p>
        </w:tc>
        <w:tc>
          <w:tcPr>
            <w:tcW w:w="1354" w:type="dxa"/>
          </w:tcPr>
          <w:p w14:paraId="375E1530" w14:textId="2973C8F6" w:rsidR="00497813" w:rsidRPr="00A97532" w:rsidRDefault="00576B14" w:rsidP="009D300D">
            <w:pPr>
              <w:spacing w:line="276" w:lineRule="auto"/>
              <w:jc w:val="center"/>
              <w:cnfStyle w:val="000000000000" w:firstRow="0" w:lastRow="0" w:firstColumn="0" w:lastColumn="0" w:oddVBand="0" w:evenVBand="0" w:oddHBand="0" w:evenHBand="0" w:firstRowFirstColumn="0" w:firstRowLastColumn="0" w:lastRowFirstColumn="0" w:lastRowLastColumn="0"/>
              <w:rPr>
                <w:b/>
              </w:rPr>
            </w:pPr>
            <w:r>
              <w:rPr>
                <w:b/>
              </w:rPr>
              <w:t>103</w:t>
            </w:r>
          </w:p>
        </w:tc>
        <w:tc>
          <w:tcPr>
            <w:tcW w:w="2224" w:type="dxa"/>
            <w:vAlign w:val="bottom"/>
          </w:tcPr>
          <w:p w14:paraId="2F5FB678" w14:textId="77777777" w:rsidR="00497813" w:rsidRDefault="00497813" w:rsidP="009D300D">
            <w:pPr>
              <w:spacing w:line="276" w:lineRule="auto"/>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p>
        </w:tc>
      </w:tr>
    </w:tbl>
    <w:p w14:paraId="72E1D410" w14:textId="04A75980" w:rsidR="00C24B01" w:rsidRDefault="00FF411B" w:rsidP="00FF1A94">
      <w:pPr>
        <w:spacing w:line="276" w:lineRule="auto"/>
        <w:jc w:val="both"/>
        <w:rPr>
          <w:i/>
        </w:rPr>
      </w:pPr>
      <w:r>
        <w:rPr>
          <w:i/>
          <w:lang w:eastAsia="en-GB"/>
        </w:rPr>
        <mc:AlternateContent>
          <mc:Choice Requires="wps">
            <w:drawing>
              <wp:anchor distT="0" distB="0" distL="114300" distR="114300" simplePos="0" relativeHeight="251665408" behindDoc="0" locked="0" layoutInCell="1" allowOverlap="1" wp14:anchorId="6CBF9A1D" wp14:editId="23213973">
                <wp:simplePos x="0" y="0"/>
                <wp:positionH relativeFrom="margin">
                  <wp:align>right</wp:align>
                </wp:positionH>
                <wp:positionV relativeFrom="paragraph">
                  <wp:posOffset>1905</wp:posOffset>
                </wp:positionV>
                <wp:extent cx="6642100" cy="408373"/>
                <wp:effectExtent l="0" t="0" r="25400" b="10795"/>
                <wp:wrapNone/>
                <wp:docPr id="6" name="Text Box 6"/>
                <wp:cNvGraphicFramePr/>
                <a:graphic xmlns:a="http://schemas.openxmlformats.org/drawingml/2006/main">
                  <a:graphicData uri="http://schemas.microsoft.com/office/word/2010/wordprocessingShape">
                    <wps:wsp>
                      <wps:cNvSpPr txBox="1"/>
                      <wps:spPr>
                        <a:xfrm>
                          <a:off x="0" y="0"/>
                          <a:ext cx="6642100" cy="408373"/>
                        </a:xfrm>
                        <a:prstGeom prst="rect">
                          <a:avLst/>
                        </a:prstGeom>
                        <a:solidFill>
                          <a:schemeClr val="lt1"/>
                        </a:solidFill>
                        <a:ln w="3175">
                          <a:solidFill>
                            <a:schemeClr val="bg2">
                              <a:lumMod val="90000"/>
                            </a:schemeClr>
                          </a:solidFill>
                        </a:ln>
                      </wps:spPr>
                      <wps:txbx>
                        <w:txbxContent>
                          <w:p w14:paraId="10B0D76C" w14:textId="50340273" w:rsidR="00C24B01" w:rsidRPr="00C24B01" w:rsidRDefault="00C24B01" w:rsidP="00C24B01">
                            <w:pPr>
                              <w:jc w:val="both"/>
                            </w:pPr>
                            <w:r>
                              <w:rPr>
                                <w:i/>
                              </w:rPr>
                              <w:t xml:space="preserve">Table 2 – </w:t>
                            </w:r>
                            <w:r>
                              <w:t>rock shape and size (mm) representing each measurement of points 7 and 8 of the Ilston 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BF9A1D" id="Text Box 6" o:spid="_x0000_s1028" type="#_x0000_t202" style="position:absolute;left:0;text-align:left;margin-left:471.8pt;margin-top:.15pt;width:523pt;height:32.15pt;z-index:25166540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" fillcolor="white [3201]" strokecolor="#cfcdcd [2894]" strokeweight=".25pt">
                <v:textbox>
                  <w:txbxContent>
                    <w:p w14:paraId="10B0D76C" w14:textId="50340273" w:rsidR="00C24B01" w:rsidRPr="00C24B01" w:rsidRDefault="00C24B01" w:rsidP="00C24B01">
                      <w:pPr>
                        <w:jc w:val="both"/>
                      </w:pPr>
                      <w:r>
                        <w:rPr>
                          <w:i/>
                        </w:rPr>
                        <w:t xml:space="preserve">Table 2 – </w:t>
                      </w:r>
                      <w:r>
                        <w:t>rock shape and size (mm) representing each measurement of points 7 and 8 of the Ilston River.</w:t>
                      </w:r>
                    </w:p>
                  </w:txbxContent>
                </v:textbox>
                <w10:wrap anchorx="margin"/>
              </v:shape>
            </w:pict>
          </mc:Fallback>
        </mc:AlternateContent>
      </w:r>
    </w:p>
    <w:p w14:paraId="3099D31A" w14:textId="769D70F4" w:rsidR="00B42DCB" w:rsidRDefault="009D300D" w:rsidP="00FF1A94">
      <w:pPr>
        <w:spacing w:line="276" w:lineRule="auto"/>
        <w:jc w:val="both"/>
      </w:pPr>
      <w:r>
        <w:rPr>
          <w:i/>
        </w:rPr>
        <w:lastRenderedPageBreak/>
        <w:t>Table 2</w:t>
      </w:r>
      <w:r>
        <w:t xml:space="preserve"> shows the size and shape of the rocks representing each measurement from point 7 and 8 of the Ilston River. </w:t>
      </w:r>
      <w:r w:rsidR="00FF1A94">
        <w:t xml:space="preserve">The </w:t>
      </w:r>
      <w:r w:rsidR="00E0503D">
        <w:t>largest rock found was 250mm at the fourth</w:t>
      </w:r>
      <w:r w:rsidR="00FF1A94">
        <w:t xml:space="preserve"> measurement</w:t>
      </w:r>
      <w:r w:rsidR="00A97532">
        <w:t xml:space="preserve"> of point 7 and the two smallest rocks found were both 90mm at the second and the fifth measurements of point 8 of the Ilston River. </w:t>
      </w:r>
      <w:r w:rsidR="00E0503D">
        <w:t>Out of 12 rocks, 5</w:t>
      </w:r>
      <w:r w:rsidR="0070036F">
        <w:t xml:space="preserve"> rocks </w:t>
      </w:r>
      <w:r w:rsidR="00E0503D">
        <w:t>are angular or sub-angular and 7</w:t>
      </w:r>
      <w:r w:rsidR="0070036F">
        <w:t xml:space="preserve"> rocks are sub-rounded.</w:t>
      </w:r>
      <w:r w:rsidR="00C24B01">
        <w:t xml:space="preserve"> </w:t>
      </w:r>
      <w:r w:rsidR="00A97532">
        <w:t xml:space="preserve">The </w:t>
      </w:r>
      <w:r w:rsidR="00576B14">
        <w:t>mean</w:t>
      </w:r>
      <w:r w:rsidR="00497813">
        <w:t xml:space="preserve"> rock size of point 7 </w:t>
      </w:r>
      <w:r w:rsidR="00576B14">
        <w:t>i</w:t>
      </w:r>
      <w:r w:rsidR="00497813">
        <w:t xml:space="preserve">s </w:t>
      </w:r>
      <w:r w:rsidR="00E0503D">
        <w:t>145</w:t>
      </w:r>
      <w:r w:rsidR="00497813">
        <w:t xml:space="preserve">mm – the combined total of the long axis of the rocks representing measurements 1-6. The total rock size at of point 8 is significantly smaller than the total rock size of point 7; the </w:t>
      </w:r>
      <w:r w:rsidR="00576B14">
        <w:t xml:space="preserve">mean </w:t>
      </w:r>
      <w:r w:rsidR="00497813">
        <w:t xml:space="preserve">rocks’ long axis is </w:t>
      </w:r>
      <w:r w:rsidR="00576B14">
        <w:t>103</w:t>
      </w:r>
      <w:r w:rsidR="00497813">
        <w:t>mm</w:t>
      </w:r>
      <w:r w:rsidR="00B42DCB">
        <w:t xml:space="preserve">. </w:t>
      </w:r>
    </w:p>
    <w:p w14:paraId="126381F2" w14:textId="0E7CD96A" w:rsidR="00D56CCE" w:rsidRDefault="00D56CCE" w:rsidP="00FF1A94">
      <w:pPr>
        <w:spacing w:line="276" w:lineRule="auto"/>
        <w:jc w:val="both"/>
      </w:pPr>
    </w:p>
    <w:tbl>
      <w:tblPr>
        <w:tblStyle w:val="GridTable1Light"/>
        <w:tblW w:w="0" w:type="auto"/>
        <w:jc w:val="center"/>
        <w:tblLook w:val="04A0" w:firstRow="1" w:lastRow="0" w:firstColumn="1" w:lastColumn="0" w:noHBand="0" w:noVBand="1"/>
      </w:tblPr>
      <w:tblGrid>
        <w:gridCol w:w="3483"/>
        <w:gridCol w:w="3483"/>
        <w:gridCol w:w="3483"/>
      </w:tblGrid>
      <w:tr w:rsidR="00830DCD" w:rsidRPr="00830DCD" w14:paraId="5A9AD9D7" w14:textId="77777777" w:rsidTr="00274D9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83" w:type="dxa"/>
          </w:tcPr>
          <w:p w14:paraId="34FC515E" w14:textId="2280870B" w:rsidR="00830DCD" w:rsidRDefault="00274D91" w:rsidP="00830DCD">
            <w:pPr>
              <w:spacing w:line="276" w:lineRule="auto"/>
              <w:jc w:val="center"/>
              <w:rPr>
                <w:b w:val="0"/>
              </w:rPr>
            </w:pPr>
            <w:r>
              <w:rPr>
                <w:b w:val="0"/>
              </w:rPr>
              <w:t>Points of the river</w:t>
            </w:r>
          </w:p>
        </w:tc>
        <w:tc>
          <w:tcPr>
            <w:tcW w:w="3483" w:type="dxa"/>
          </w:tcPr>
          <w:p w14:paraId="42F08B98" w14:textId="4E33D196" w:rsidR="00830DCD" w:rsidRPr="00830DCD" w:rsidRDefault="00830DCD" w:rsidP="00830DCD">
            <w:pPr>
              <w:spacing w:line="276"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Measurements</w:t>
            </w:r>
          </w:p>
        </w:tc>
        <w:tc>
          <w:tcPr>
            <w:tcW w:w="3483" w:type="dxa"/>
          </w:tcPr>
          <w:p w14:paraId="757668AE" w14:textId="7DCAFB3E" w:rsidR="00830DCD" w:rsidRPr="00830DCD" w:rsidRDefault="00830DCD" w:rsidP="00830DCD">
            <w:pPr>
              <w:spacing w:line="276"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Water discharge (M/sec)</w:t>
            </w:r>
          </w:p>
        </w:tc>
      </w:tr>
      <w:tr w:rsidR="00274D91" w:rsidRPr="00830DCD" w14:paraId="4549EA73"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val="restart"/>
          </w:tcPr>
          <w:p w14:paraId="42671E37" w14:textId="668337C7" w:rsidR="00274D91" w:rsidRPr="00274D91" w:rsidRDefault="00274D91" w:rsidP="00274D91">
            <w:pPr>
              <w:spacing w:line="276" w:lineRule="auto"/>
              <w:jc w:val="center"/>
              <w:rPr>
                <w:b w:val="0"/>
              </w:rPr>
            </w:pPr>
            <w:r>
              <w:rPr>
                <w:b w:val="0"/>
              </w:rPr>
              <w:t>6</w:t>
            </w:r>
          </w:p>
        </w:tc>
        <w:tc>
          <w:tcPr>
            <w:tcW w:w="3483" w:type="dxa"/>
          </w:tcPr>
          <w:p w14:paraId="1C93636A" w14:textId="4ECA4FE0"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1</w:t>
            </w:r>
          </w:p>
        </w:tc>
        <w:tc>
          <w:tcPr>
            <w:tcW w:w="3483" w:type="dxa"/>
          </w:tcPr>
          <w:p w14:paraId="50CC363F" w14:textId="1548B560"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BE7B7C">
              <w:t>0.13</w:t>
            </w:r>
          </w:p>
        </w:tc>
      </w:tr>
      <w:tr w:rsidR="00274D91" w:rsidRPr="00830DCD" w14:paraId="43994BE6"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tcPr>
          <w:p w14:paraId="3822E10F" w14:textId="77777777" w:rsidR="00274D91" w:rsidRPr="00274D91" w:rsidRDefault="00274D91" w:rsidP="00830DCD">
            <w:pPr>
              <w:spacing w:line="276" w:lineRule="auto"/>
              <w:jc w:val="center"/>
              <w:rPr>
                <w:b w:val="0"/>
              </w:rPr>
            </w:pPr>
          </w:p>
        </w:tc>
        <w:tc>
          <w:tcPr>
            <w:tcW w:w="3483" w:type="dxa"/>
          </w:tcPr>
          <w:p w14:paraId="52F7C963" w14:textId="08FEF5A8"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2</w:t>
            </w:r>
          </w:p>
        </w:tc>
        <w:tc>
          <w:tcPr>
            <w:tcW w:w="3483" w:type="dxa"/>
          </w:tcPr>
          <w:p w14:paraId="7AC71C65" w14:textId="2162D627"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BE7B7C">
              <w:t>0.36</w:t>
            </w:r>
          </w:p>
        </w:tc>
      </w:tr>
      <w:tr w:rsidR="00274D91" w:rsidRPr="00830DCD" w14:paraId="1AE79001"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tcPr>
          <w:p w14:paraId="5E0C1A99" w14:textId="77777777" w:rsidR="00274D91" w:rsidRPr="00274D91" w:rsidRDefault="00274D91" w:rsidP="00830DCD">
            <w:pPr>
              <w:spacing w:line="276" w:lineRule="auto"/>
              <w:jc w:val="center"/>
              <w:rPr>
                <w:b w:val="0"/>
              </w:rPr>
            </w:pPr>
          </w:p>
        </w:tc>
        <w:tc>
          <w:tcPr>
            <w:tcW w:w="3483" w:type="dxa"/>
          </w:tcPr>
          <w:p w14:paraId="1A965AFA" w14:textId="2D20CAAD"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3</w:t>
            </w:r>
          </w:p>
        </w:tc>
        <w:tc>
          <w:tcPr>
            <w:tcW w:w="3483" w:type="dxa"/>
          </w:tcPr>
          <w:p w14:paraId="334FE3EB" w14:textId="67BE6B6F"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BE7B7C">
              <w:t>0.43</w:t>
            </w:r>
          </w:p>
        </w:tc>
      </w:tr>
      <w:tr w:rsidR="00274D91" w:rsidRPr="00830DCD" w14:paraId="629FA9BE"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tcPr>
          <w:p w14:paraId="7704AB9D" w14:textId="77777777" w:rsidR="00274D91" w:rsidRPr="00274D91" w:rsidRDefault="00274D91" w:rsidP="00830DCD">
            <w:pPr>
              <w:spacing w:line="276" w:lineRule="auto"/>
              <w:jc w:val="center"/>
              <w:rPr>
                <w:b w:val="0"/>
              </w:rPr>
            </w:pPr>
          </w:p>
        </w:tc>
        <w:tc>
          <w:tcPr>
            <w:tcW w:w="3483" w:type="dxa"/>
          </w:tcPr>
          <w:p w14:paraId="771D097B" w14:textId="116551ED"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4</w:t>
            </w:r>
          </w:p>
        </w:tc>
        <w:tc>
          <w:tcPr>
            <w:tcW w:w="3483" w:type="dxa"/>
          </w:tcPr>
          <w:p w14:paraId="601361E6" w14:textId="0F2C764A"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BE7B7C">
              <w:t>0.52</w:t>
            </w:r>
          </w:p>
        </w:tc>
      </w:tr>
      <w:tr w:rsidR="00274D91" w:rsidRPr="00830DCD" w14:paraId="37974595"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tcPr>
          <w:p w14:paraId="5C822D03" w14:textId="77777777" w:rsidR="00274D91" w:rsidRPr="00274D91" w:rsidRDefault="00274D91" w:rsidP="00830DCD">
            <w:pPr>
              <w:spacing w:line="276" w:lineRule="auto"/>
              <w:jc w:val="center"/>
              <w:rPr>
                <w:b w:val="0"/>
              </w:rPr>
            </w:pPr>
          </w:p>
        </w:tc>
        <w:tc>
          <w:tcPr>
            <w:tcW w:w="3483" w:type="dxa"/>
          </w:tcPr>
          <w:p w14:paraId="4DA68E78" w14:textId="0938A0EC"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5</w:t>
            </w:r>
          </w:p>
        </w:tc>
        <w:tc>
          <w:tcPr>
            <w:tcW w:w="3483" w:type="dxa"/>
          </w:tcPr>
          <w:p w14:paraId="01FBE545" w14:textId="37C2BD1D"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BE7B7C">
              <w:t>0.59</w:t>
            </w:r>
          </w:p>
        </w:tc>
      </w:tr>
      <w:tr w:rsidR="00274D91" w:rsidRPr="00830DCD" w14:paraId="679B70C8"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val="restart"/>
          </w:tcPr>
          <w:p w14:paraId="3C44E465" w14:textId="52FFC733" w:rsidR="00274D91" w:rsidRPr="00274D91" w:rsidRDefault="00274D91" w:rsidP="00830DCD">
            <w:pPr>
              <w:spacing w:line="276" w:lineRule="auto"/>
              <w:jc w:val="center"/>
              <w:rPr>
                <w:b w:val="0"/>
              </w:rPr>
            </w:pPr>
            <w:r>
              <w:rPr>
                <w:b w:val="0"/>
              </w:rPr>
              <w:t>8</w:t>
            </w:r>
          </w:p>
        </w:tc>
        <w:tc>
          <w:tcPr>
            <w:tcW w:w="3483" w:type="dxa"/>
          </w:tcPr>
          <w:p w14:paraId="691A380A" w14:textId="58A476C7"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1</w:t>
            </w:r>
          </w:p>
        </w:tc>
        <w:tc>
          <w:tcPr>
            <w:tcW w:w="3483" w:type="dxa"/>
          </w:tcPr>
          <w:p w14:paraId="7F18705C" w14:textId="5E5EA041"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414125">
              <w:t>0.30</w:t>
            </w:r>
          </w:p>
        </w:tc>
      </w:tr>
      <w:tr w:rsidR="00274D91" w:rsidRPr="00830DCD" w14:paraId="7B350DB0"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tcPr>
          <w:p w14:paraId="66FC191E" w14:textId="77777777" w:rsidR="00274D91" w:rsidRPr="00274D91" w:rsidRDefault="00274D91" w:rsidP="00830DCD">
            <w:pPr>
              <w:spacing w:line="276" w:lineRule="auto"/>
              <w:jc w:val="center"/>
              <w:rPr>
                <w:b w:val="0"/>
              </w:rPr>
            </w:pPr>
          </w:p>
        </w:tc>
        <w:tc>
          <w:tcPr>
            <w:tcW w:w="3483" w:type="dxa"/>
          </w:tcPr>
          <w:p w14:paraId="3A7ED4DC" w14:textId="226200B8"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2</w:t>
            </w:r>
          </w:p>
        </w:tc>
        <w:tc>
          <w:tcPr>
            <w:tcW w:w="3483" w:type="dxa"/>
          </w:tcPr>
          <w:p w14:paraId="01A03C46" w14:textId="4DAE76D6"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414125">
              <w:t>0.63</w:t>
            </w:r>
          </w:p>
        </w:tc>
      </w:tr>
      <w:tr w:rsidR="00274D91" w:rsidRPr="00830DCD" w14:paraId="5B8445A2"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tcPr>
          <w:p w14:paraId="2909ADDF" w14:textId="77777777" w:rsidR="00274D91" w:rsidRPr="00274D91" w:rsidRDefault="00274D91" w:rsidP="00830DCD">
            <w:pPr>
              <w:spacing w:line="276" w:lineRule="auto"/>
              <w:jc w:val="center"/>
              <w:rPr>
                <w:b w:val="0"/>
              </w:rPr>
            </w:pPr>
          </w:p>
        </w:tc>
        <w:tc>
          <w:tcPr>
            <w:tcW w:w="3483" w:type="dxa"/>
          </w:tcPr>
          <w:p w14:paraId="0526BD6B" w14:textId="7D6BC866"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3</w:t>
            </w:r>
          </w:p>
        </w:tc>
        <w:tc>
          <w:tcPr>
            <w:tcW w:w="3483" w:type="dxa"/>
          </w:tcPr>
          <w:p w14:paraId="67DB1A13" w14:textId="681CE985"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414125">
              <w:t>0.53</w:t>
            </w:r>
          </w:p>
        </w:tc>
      </w:tr>
      <w:tr w:rsidR="00274D91" w:rsidRPr="00830DCD" w14:paraId="34EDEC54"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tcPr>
          <w:p w14:paraId="46E7E294" w14:textId="77777777" w:rsidR="00274D91" w:rsidRPr="00274D91" w:rsidRDefault="00274D91" w:rsidP="00830DCD">
            <w:pPr>
              <w:spacing w:line="276" w:lineRule="auto"/>
              <w:jc w:val="center"/>
              <w:rPr>
                <w:b w:val="0"/>
              </w:rPr>
            </w:pPr>
          </w:p>
        </w:tc>
        <w:tc>
          <w:tcPr>
            <w:tcW w:w="3483" w:type="dxa"/>
          </w:tcPr>
          <w:p w14:paraId="6200E682" w14:textId="43AAEEF3"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4</w:t>
            </w:r>
          </w:p>
        </w:tc>
        <w:tc>
          <w:tcPr>
            <w:tcW w:w="3483" w:type="dxa"/>
          </w:tcPr>
          <w:p w14:paraId="7A37420D" w14:textId="3205368B"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414125">
              <w:t>0.75</w:t>
            </w:r>
          </w:p>
        </w:tc>
      </w:tr>
      <w:tr w:rsidR="00274D91" w:rsidRPr="00830DCD" w14:paraId="7726EC7F" w14:textId="77777777" w:rsidTr="00274D91">
        <w:trPr>
          <w:jc w:val="center"/>
        </w:trPr>
        <w:tc>
          <w:tcPr>
            <w:cnfStyle w:val="001000000000" w:firstRow="0" w:lastRow="0" w:firstColumn="1" w:lastColumn="0" w:oddVBand="0" w:evenVBand="0" w:oddHBand="0" w:evenHBand="0" w:firstRowFirstColumn="0" w:firstRowLastColumn="0" w:lastRowFirstColumn="0" w:lastRowLastColumn="0"/>
            <w:tcW w:w="3483" w:type="dxa"/>
            <w:vMerge/>
          </w:tcPr>
          <w:p w14:paraId="24E093D9" w14:textId="77777777" w:rsidR="00274D91" w:rsidRPr="00274D91" w:rsidRDefault="00274D91" w:rsidP="00830DCD">
            <w:pPr>
              <w:spacing w:line="276" w:lineRule="auto"/>
              <w:jc w:val="center"/>
              <w:rPr>
                <w:b w:val="0"/>
              </w:rPr>
            </w:pPr>
          </w:p>
        </w:tc>
        <w:tc>
          <w:tcPr>
            <w:tcW w:w="3483" w:type="dxa"/>
          </w:tcPr>
          <w:p w14:paraId="7C898B55" w14:textId="5F1C710B"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t>5</w:t>
            </w:r>
          </w:p>
        </w:tc>
        <w:tc>
          <w:tcPr>
            <w:tcW w:w="3483" w:type="dxa"/>
          </w:tcPr>
          <w:p w14:paraId="00311CB5" w14:textId="12999915" w:rsidR="00274D91" w:rsidRPr="00830DCD" w:rsidRDefault="00274D91" w:rsidP="00830DCD">
            <w:pPr>
              <w:spacing w:line="276" w:lineRule="auto"/>
              <w:jc w:val="center"/>
              <w:cnfStyle w:val="000000000000" w:firstRow="0" w:lastRow="0" w:firstColumn="0" w:lastColumn="0" w:oddVBand="0" w:evenVBand="0" w:oddHBand="0" w:evenHBand="0" w:firstRowFirstColumn="0" w:firstRowLastColumn="0" w:lastRowFirstColumn="0" w:lastRowLastColumn="0"/>
            </w:pPr>
            <w:r w:rsidRPr="00414125">
              <w:t>0.79</w:t>
            </w:r>
          </w:p>
        </w:tc>
      </w:tr>
    </w:tbl>
    <w:p w14:paraId="0744EE1F" w14:textId="604A43EE" w:rsidR="00B42DCB" w:rsidRDefault="00731679" w:rsidP="00FF1A94">
      <w:pPr>
        <w:spacing w:line="276" w:lineRule="auto"/>
        <w:jc w:val="both"/>
      </w:pPr>
      <w:r>
        <w:rPr>
          <w:i/>
          <w:lang w:eastAsia="en-GB"/>
        </w:rPr>
        <mc:AlternateContent>
          <mc:Choice Requires="wps">
            <w:drawing>
              <wp:anchor distT="0" distB="0" distL="114300" distR="114300" simplePos="0" relativeHeight="251667456" behindDoc="0" locked="0" layoutInCell="1" allowOverlap="1" wp14:anchorId="21C6C4D1" wp14:editId="6E85EF6C">
                <wp:simplePos x="0" y="0"/>
                <wp:positionH relativeFrom="margin">
                  <wp:posOffset>0</wp:posOffset>
                </wp:positionH>
                <wp:positionV relativeFrom="paragraph">
                  <wp:posOffset>10795</wp:posOffset>
                </wp:positionV>
                <wp:extent cx="6642100" cy="408373"/>
                <wp:effectExtent l="0" t="0" r="25400" b="10795"/>
                <wp:wrapNone/>
                <wp:docPr id="7" name="Text Box 7"/>
                <wp:cNvGraphicFramePr/>
                <a:graphic xmlns:a="http://schemas.openxmlformats.org/drawingml/2006/main">
                  <a:graphicData uri="http://schemas.microsoft.com/office/word/2010/wordprocessingShape">
                    <wps:wsp>
                      <wps:cNvSpPr txBox="1"/>
                      <wps:spPr>
                        <a:xfrm>
                          <a:off x="0" y="0"/>
                          <a:ext cx="6642100" cy="408373"/>
                        </a:xfrm>
                        <a:prstGeom prst="rect">
                          <a:avLst/>
                        </a:prstGeom>
                        <a:solidFill>
                          <a:sysClr val="window" lastClr="FFFFFF"/>
                        </a:solidFill>
                        <a:ln w="3175">
                          <a:solidFill>
                            <a:srgbClr val="E7E6E6">
                              <a:lumMod val="90000"/>
                            </a:srgbClr>
                          </a:solidFill>
                        </a:ln>
                      </wps:spPr>
                      <wps:txbx>
                        <w:txbxContent>
                          <w:p w14:paraId="48BC9350" w14:textId="734C1F72" w:rsidR="00830DCD" w:rsidRPr="00C24B01" w:rsidRDefault="00830DCD" w:rsidP="00830DCD">
                            <w:pPr>
                              <w:jc w:val="both"/>
                            </w:pPr>
                            <w:r>
                              <w:rPr>
                                <w:i/>
                              </w:rPr>
                              <w:t xml:space="preserve">Table 3 – </w:t>
                            </w:r>
                            <w:r>
                              <w:t>w</w:t>
                            </w:r>
                            <w:r w:rsidR="00274D91">
                              <w:t>ater discharge of the first 5 measurements at points 6 and</w:t>
                            </w:r>
                            <w:r>
                              <w:t xml:space="preserve"> 8 of the Ilston 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C6C4D1" id="_x0000_t202" coordsize="21600,21600" o:spt="202" path="m,l,21600r21600,l21600,xe">
                <v:stroke joinstyle="miter"/>
                <v:path gradientshapeok="t" o:connecttype="rect"/>
              </v:shapetype>
              <v:shape id="Text Box 7" o:spid="_x0000_s1029" type="#_x0000_t202" style="position:absolute;left:0;text-align:left;margin-left:0;margin-top:.85pt;width:523pt;height:32.1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" fillcolor="window" strokecolor="#d0cece" strokeweight=".25pt">
                <v:textbox>
                  <w:txbxContent>
                    <w:p w14:paraId="48BC9350" w14:textId="734C1F72" w:rsidR="00830DCD" w:rsidRPr="00C24B01" w:rsidRDefault="00830DCD" w:rsidP="00830DCD">
                      <w:pPr>
                        <w:jc w:val="both"/>
                      </w:pPr>
                      <w:r>
                        <w:rPr>
                          <w:i/>
                        </w:rPr>
                        <w:t xml:space="preserve">Table 3 – </w:t>
                      </w:r>
                      <w:r>
                        <w:t>w</w:t>
                      </w:r>
                      <w:r w:rsidR="00274D91">
                        <w:t>ater discharge of the first 5 measurements at points 6 and</w:t>
                      </w:r>
                      <w:r>
                        <w:t xml:space="preserve"> 8 of the Ilston River.</w:t>
                      </w:r>
                    </w:p>
                  </w:txbxContent>
                </v:textbox>
                <w10:wrap anchorx="margin"/>
              </v:shape>
            </w:pict>
          </mc:Fallback>
        </mc:AlternateContent>
      </w:r>
    </w:p>
    <w:p w14:paraId="0E57E858" w14:textId="04E1AA2D" w:rsidR="00830DCD" w:rsidRDefault="00830DCD" w:rsidP="00FF1A94">
      <w:pPr>
        <w:spacing w:line="276" w:lineRule="auto"/>
        <w:jc w:val="both"/>
      </w:pPr>
    </w:p>
    <w:p w14:paraId="21314285" w14:textId="43348EA3" w:rsidR="00274D91" w:rsidRPr="00274D91" w:rsidRDefault="00274D91" w:rsidP="00FF1A94">
      <w:pPr>
        <w:spacing w:line="276" w:lineRule="auto"/>
        <w:jc w:val="both"/>
        <w:rPr>
          <w:u w:val="single"/>
        </w:rPr>
      </w:pPr>
      <w:r>
        <w:rPr>
          <w:i/>
        </w:rPr>
        <w:t>Table 3</w:t>
      </w:r>
      <w:r>
        <w:t xml:space="preserve"> shows </w:t>
      </w:r>
      <w:r w:rsidR="00903521">
        <w:t>the water discharge of the Ilston</w:t>
      </w:r>
      <w:r>
        <w:t xml:space="preserve"> River at points 6 and 8. The velocity of water is quickest at the first measurement of point 6 with 0.13M/sec and the slowest at is at the fifth measurement of point 8 with 0.79M/sec.</w:t>
      </w:r>
    </w:p>
    <w:p w14:paraId="50C53B7D" w14:textId="77777777" w:rsidR="00274D91" w:rsidRDefault="00274D91" w:rsidP="00FF1A94">
      <w:pPr>
        <w:spacing w:line="276" w:lineRule="auto"/>
        <w:jc w:val="both"/>
        <w:rPr>
          <w:u w:val="single"/>
        </w:rPr>
      </w:pPr>
    </w:p>
    <w:p w14:paraId="2F5DAEB2" w14:textId="0667A22D" w:rsidR="00B42DCB" w:rsidRPr="00C24B01" w:rsidRDefault="00B42DCB" w:rsidP="00FF1A94">
      <w:pPr>
        <w:spacing w:line="276" w:lineRule="auto"/>
        <w:jc w:val="both"/>
        <w:rPr>
          <w:b/>
          <w:color w:val="FF0000"/>
        </w:rPr>
      </w:pPr>
      <w:r>
        <w:rPr>
          <w:u w:val="single"/>
        </w:rPr>
        <w:t>Discussion</w:t>
      </w:r>
      <w:r w:rsidR="00C24B01">
        <w:t xml:space="preserve"> </w:t>
      </w:r>
    </w:p>
    <w:p w14:paraId="4A590ED4" w14:textId="2B045249" w:rsidR="00D56CCE" w:rsidRDefault="002179B4" w:rsidP="00292620">
      <w:pPr>
        <w:spacing w:line="276" w:lineRule="auto"/>
        <w:jc w:val="both"/>
      </w:pPr>
      <w:r>
        <w:t>During the investigation, point 1 of the Ilston River is located near Swansea Airport. As a</w:t>
      </w:r>
      <w:r w:rsidR="00AE12C6">
        <w:t>e</w:t>
      </w:r>
      <w:r>
        <w:t xml:space="preserve">roplanes were seen flying above nearby Swansea Airport, </w:t>
      </w:r>
      <w:r w:rsidRPr="002179B4">
        <w:t>this was a significant indication that there is an industry for a</w:t>
      </w:r>
      <w:r w:rsidR="00AE12C6">
        <w:t>e</w:t>
      </w:r>
      <w:r w:rsidRPr="002179B4">
        <w:t>roplane flights in the region</w:t>
      </w:r>
      <w:r w:rsidR="00FA2D0C">
        <w:t xml:space="preserve">, in particular, with </w:t>
      </w:r>
      <w:r>
        <w:t xml:space="preserve">evidence of oil pollution </w:t>
      </w:r>
      <w:r w:rsidR="00371EE0">
        <w:t xml:space="preserve">observed </w:t>
      </w:r>
      <w:r>
        <w:t>at point 2</w:t>
      </w:r>
      <w:r w:rsidR="00FA2D0C">
        <w:t xml:space="preserve">. </w:t>
      </w:r>
    </w:p>
    <w:p w14:paraId="2A8C2D92" w14:textId="77777777" w:rsidR="00D56CCE" w:rsidRDefault="00D56CCE" w:rsidP="00292620">
      <w:pPr>
        <w:spacing w:line="276" w:lineRule="auto"/>
        <w:jc w:val="both"/>
      </w:pPr>
    </w:p>
    <w:p w14:paraId="36419FF6" w14:textId="2B2F3751" w:rsidR="00F93FA9" w:rsidRDefault="00F97CA3" w:rsidP="00292620">
      <w:pPr>
        <w:spacing w:line="276" w:lineRule="auto"/>
        <w:jc w:val="both"/>
      </w:pPr>
      <w:r>
        <w:t xml:space="preserve">The first hypothesis is the becomes deeper and wider downstream and the second hypothesis is the river cross-section increases downstream. </w:t>
      </w:r>
      <w:r w:rsidR="00B42DCB">
        <w:rPr>
          <w:i/>
        </w:rPr>
        <w:t xml:space="preserve">Figure 1 </w:t>
      </w:r>
      <w:r w:rsidR="004930DC">
        <w:t>show</w:t>
      </w:r>
      <w:r w:rsidR="001C0D45">
        <w:t>s</w:t>
      </w:r>
      <w:r w:rsidR="004930DC">
        <w:t xml:space="preserve"> the average water depths</w:t>
      </w:r>
      <w:r w:rsidR="00F93FA9">
        <w:t xml:space="preserve"> and width</w:t>
      </w:r>
      <w:r w:rsidR="004930DC">
        <w:t xml:space="preserve"> o</w:t>
      </w:r>
      <w:r w:rsidR="002179B4">
        <w:t>f measurements of points 1 and 5</w:t>
      </w:r>
      <w:r w:rsidR="00103C14">
        <w:t>.</w:t>
      </w:r>
      <w:r w:rsidR="002179B4">
        <w:t xml:space="preserve"> Evidently, point 5 had </w:t>
      </w:r>
      <w:r w:rsidR="00AE12C6">
        <w:t>a</w:t>
      </w:r>
      <w:r w:rsidR="002179B4">
        <w:t xml:space="preserve"> higher depth and width than point 1. </w:t>
      </w:r>
      <w:r w:rsidR="00F93FA9">
        <w:t>The trend show</w:t>
      </w:r>
      <w:r w:rsidR="00AE12C6">
        <w:t>ed</w:t>
      </w:r>
      <w:r w:rsidR="00F93FA9">
        <w:t xml:space="preserve"> that the point with the greatest depth and width was point 8 of the Ilston River; </w:t>
      </w:r>
      <w:r w:rsidR="00F93FA9">
        <w:rPr>
          <w:i/>
        </w:rPr>
        <w:t xml:space="preserve">figure </w:t>
      </w:r>
      <w:r w:rsidR="001C0D45">
        <w:rPr>
          <w:i/>
        </w:rPr>
        <w:t>2</w:t>
      </w:r>
      <w:r w:rsidR="00F93FA9">
        <w:t xml:space="preserve"> shows </w:t>
      </w:r>
      <w:r>
        <w:t xml:space="preserve">that this point had the highest depth of 29cm at the eighth measurement and had the width of 23 measurements meaning this point is approximately 575cm wide. </w:t>
      </w:r>
      <w:r>
        <w:rPr>
          <w:i/>
        </w:rPr>
        <w:t>Figure 1</w:t>
      </w:r>
      <w:r w:rsidR="001C0D45">
        <w:t xml:space="preserve"> and</w:t>
      </w:r>
      <w:r>
        <w:rPr>
          <w:i/>
        </w:rPr>
        <w:t xml:space="preserve"> figure 2 </w:t>
      </w:r>
      <w:r>
        <w:t>evidently show the two hypotheses are correct.</w:t>
      </w:r>
    </w:p>
    <w:p w14:paraId="36DA7586" w14:textId="75DB71FD" w:rsidR="0070036F" w:rsidRDefault="0070036F" w:rsidP="00292620">
      <w:pPr>
        <w:spacing w:line="276" w:lineRule="auto"/>
        <w:jc w:val="both"/>
      </w:pPr>
    </w:p>
    <w:p w14:paraId="7EB0EEB8" w14:textId="4BD747A5" w:rsidR="0070036F" w:rsidRPr="00F97CA3" w:rsidRDefault="00C24B01" w:rsidP="00292620">
      <w:pPr>
        <w:spacing w:line="276" w:lineRule="auto"/>
        <w:jc w:val="both"/>
      </w:pPr>
      <w:r>
        <w:rPr>
          <w:i/>
          <w:lang w:eastAsia="en-GB"/>
        </w:rPr>
        <w:lastRenderedPageBreak/>
        <mc:AlternateContent>
          <mc:Choice Requires="wps">
            <w:drawing>
              <wp:anchor distT="0" distB="0" distL="114300" distR="114300" simplePos="0" relativeHeight="251663360" behindDoc="0" locked="0" layoutInCell="1" allowOverlap="1" wp14:anchorId="205AEC10" wp14:editId="771CFD0E">
                <wp:simplePos x="0" y="0"/>
                <wp:positionH relativeFrom="column">
                  <wp:posOffset>0</wp:posOffset>
                </wp:positionH>
                <wp:positionV relativeFrom="paragraph">
                  <wp:posOffset>3010264</wp:posOffset>
                </wp:positionV>
                <wp:extent cx="6642100" cy="4572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6642100" cy="457200"/>
                        </a:xfrm>
                        <a:prstGeom prst="rect">
                          <a:avLst/>
                        </a:prstGeom>
                        <a:solidFill>
                          <a:schemeClr val="lt1"/>
                        </a:solidFill>
                        <a:ln w="3175">
                          <a:solidFill>
                            <a:schemeClr val="bg2">
                              <a:lumMod val="90000"/>
                            </a:schemeClr>
                          </a:solidFill>
                        </a:ln>
                      </wps:spPr>
                      <wps:txbx>
                        <w:txbxContent>
                          <w:p w14:paraId="572898BD" w14:textId="4979BC4F" w:rsidR="00C24B01" w:rsidRPr="007C3F59" w:rsidRDefault="00C24B01" w:rsidP="00C24B01">
                            <w:pPr>
                              <w:jc w:val="both"/>
                            </w:pPr>
                            <w:r>
                              <w:rPr>
                                <w:i/>
                              </w:rPr>
                              <w:t xml:space="preserve">Figure 2 – </w:t>
                            </w:r>
                            <w:r>
                              <w:t>a scatter graph to show the cross-sectional area demonstrating the width (every 25cm) and the depth (cm) of point 8 of the Ilston 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5AEC10" id="Text Box 5" o:spid="_x0000_s1029" type="#_x0000_t202" style="position:absolute;left:0;text-align:left;margin-left:0;margin-top:237.05pt;width:523pt;height:3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" fillcolor="white [3201]" strokecolor="#cfcdcd [2894]" strokeweight=".25pt">
                <v:textbox>
                  <w:txbxContent>
                    <w:p w14:paraId="572898BD" w14:textId="4979BC4F" w:rsidR="00C24B01" w:rsidRPr="007C3F59" w:rsidRDefault="00C24B01" w:rsidP="00C24B01">
                      <w:pPr>
                        <w:jc w:val="both"/>
                      </w:pPr>
                      <w:r>
                        <w:rPr>
                          <w:i/>
                        </w:rPr>
                        <w:t xml:space="preserve">Figure </w:t>
                      </w:r>
                      <w:r>
                        <w:rPr>
                          <w:i/>
                        </w:rPr>
                        <w:t>2</w:t>
                      </w:r>
                      <w:r>
                        <w:rPr>
                          <w:i/>
                        </w:rPr>
                        <w:t xml:space="preserve"> – </w:t>
                      </w:r>
                      <w:r>
                        <w:t xml:space="preserve">a scatter graph to show the cross-sectional area demonstrating the width (every 25cm) and the depth (cm) of </w:t>
                      </w:r>
                      <w:r>
                        <w:t xml:space="preserve">point 8 </w:t>
                      </w:r>
                      <w:r>
                        <w:t>of the Ilston River.</w:t>
                      </w:r>
                    </w:p>
                  </w:txbxContent>
                </v:textbox>
              </v:shape>
            </w:pict>
          </mc:Fallback>
        </mc:AlternateContent>
      </w:r>
      <w:r>
        <w:rPr>
          <w:lang w:eastAsia="en-GB"/>
        </w:rPr>
        <w:drawing>
          <wp:inline distT="0" distB="0" distL="0" distR="0" wp14:anchorId="1F24FC2B" wp14:editId="41BC5908">
            <wp:extent cx="6642100" cy="3009900"/>
            <wp:effectExtent l="0" t="0" r="12700" b="12700"/>
            <wp:docPr id="4" name="Chart 4">
              <a:extLst xmlns:a="http://schemas.openxmlformats.org/drawingml/2006/main">
                <a:ext uri="{FF2B5EF4-FFF2-40B4-BE49-F238E27FC236}">
                  <a16:creationId xmlns:a16="http://schemas.microsoft.com/office/drawing/2014/main" id="{B91831A5-4436-174D-8DB9-99E9ACCE8F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9BEFCC2" w14:textId="6B80EB7F" w:rsidR="00F97CA3" w:rsidRDefault="00F97CA3" w:rsidP="00FF1A94">
      <w:pPr>
        <w:spacing w:line="276" w:lineRule="auto"/>
        <w:jc w:val="both"/>
      </w:pPr>
    </w:p>
    <w:p w14:paraId="7FCFF36E" w14:textId="77777777" w:rsidR="00C24B01" w:rsidRDefault="00C24B01" w:rsidP="00FF1A94">
      <w:pPr>
        <w:spacing w:line="276" w:lineRule="auto"/>
        <w:jc w:val="both"/>
      </w:pPr>
    </w:p>
    <w:p w14:paraId="005FD0B8" w14:textId="77777777" w:rsidR="00C24B01" w:rsidRDefault="00C24B01" w:rsidP="00FF1A94">
      <w:pPr>
        <w:spacing w:line="276" w:lineRule="auto"/>
        <w:jc w:val="both"/>
      </w:pPr>
    </w:p>
    <w:p w14:paraId="3EB26E0E" w14:textId="1AC40265" w:rsidR="00FA2D0C" w:rsidRPr="00FA2D0C" w:rsidRDefault="00FA2D0C" w:rsidP="00FF1A94">
      <w:pPr>
        <w:spacing w:line="276" w:lineRule="auto"/>
        <w:jc w:val="both"/>
      </w:pPr>
      <w:r>
        <w:t>There w</w:t>
      </w:r>
      <w:r w:rsidR="00AE12C6">
        <w:t>ere</w:t>
      </w:r>
      <w:r>
        <w:t xml:space="preserve"> a high abundance of wildlife seen during the investigation, most not</w:t>
      </w:r>
      <w:r w:rsidR="00AE12C6">
        <w:t>a</w:t>
      </w:r>
      <w:r>
        <w:t xml:space="preserve">bly; wild garlic </w:t>
      </w:r>
      <w:r>
        <w:rPr>
          <w:i/>
        </w:rPr>
        <w:t>(Allium ursinum)</w:t>
      </w:r>
      <w:r>
        <w:t xml:space="preserve"> and bluebells </w:t>
      </w:r>
      <w:r>
        <w:rPr>
          <w:i/>
        </w:rPr>
        <w:t>(Hyacinthoidis non-scripta)</w:t>
      </w:r>
      <w:r>
        <w:t xml:space="preserve"> nearby the Ilston Church. Also seen was a Kingfisher </w:t>
      </w:r>
      <w:r>
        <w:rPr>
          <w:i/>
        </w:rPr>
        <w:t>(Alcedinae)</w:t>
      </w:r>
      <w:r>
        <w:t xml:space="preserve"> suggesting there is a good source of water and an abundance of fish, a dead fish near the bridge</w:t>
      </w:r>
      <w:r w:rsidR="00D56CCE">
        <w:t xml:space="preserve"> at point 5</w:t>
      </w:r>
      <w:r>
        <w:t xml:space="preserve">. </w:t>
      </w:r>
      <w:r w:rsidR="00D56CCE">
        <w:t xml:space="preserve">There were multiple bird nests with eggs at point 6, and evidence of bank erosion. At point 8, infrastructures, such as houses, roads and footpaths, were in close proximity to the river with evidence of porcelain and plastic litter. </w:t>
      </w:r>
    </w:p>
    <w:p w14:paraId="3059CC71" w14:textId="77777777" w:rsidR="00FA2D0C" w:rsidRDefault="00FA2D0C" w:rsidP="00FF1A94">
      <w:pPr>
        <w:spacing w:line="276" w:lineRule="auto"/>
        <w:jc w:val="both"/>
      </w:pPr>
    </w:p>
    <w:p w14:paraId="30C25DE7" w14:textId="2CC4E357" w:rsidR="00F54728" w:rsidRDefault="00F97CA3" w:rsidP="00FF1A94">
      <w:pPr>
        <w:spacing w:line="276" w:lineRule="auto"/>
        <w:jc w:val="both"/>
      </w:pPr>
      <w:r>
        <w:t xml:space="preserve">The third hypothesis is </w:t>
      </w:r>
      <w:r w:rsidR="00C376AB">
        <w:t xml:space="preserve">the velocity of the river increases on the outer end of the meander, the fourth hypothesis is the peak velocity is to be found in the centre of the river and the fifth hypothesis is the velocity of the river decreases downstream. Due to obstruction, </w:t>
      </w:r>
      <w:r w:rsidR="00BE61A3">
        <w:rPr>
          <w:i/>
        </w:rPr>
        <w:t xml:space="preserve">table 1 </w:t>
      </w:r>
      <w:r w:rsidR="00BE61A3">
        <w:t xml:space="preserve">shows </w:t>
      </w:r>
      <w:r w:rsidR="00C376AB" w:rsidRPr="00BE61A3">
        <w:t>the</w:t>
      </w:r>
      <w:r w:rsidR="00C376AB">
        <w:t xml:space="preserve"> orange covered very little distance at points 1, 2 and 5. At point 1, obstructions include</w:t>
      </w:r>
      <w:r w:rsidR="00BE61A3">
        <w:t xml:space="preserve"> weeds and waterlogged soil indicating it’s the start of the stream</w:t>
      </w:r>
      <w:r w:rsidR="008911D1">
        <w:t xml:space="preserve"> – </w:t>
      </w:r>
      <w:r w:rsidR="00861AF2">
        <w:t>t</w:t>
      </w:r>
      <w:r w:rsidR="00BE61A3">
        <w:t xml:space="preserve">here were no rocks present either. At point 2, the main obstruction </w:t>
      </w:r>
      <w:r w:rsidR="008911D1">
        <w:t>rocks</w:t>
      </w:r>
      <w:r w:rsidR="0070036F">
        <w:t xml:space="preserve"> and wet soil</w:t>
      </w:r>
      <w:r w:rsidR="00BE61A3">
        <w:t>; there were many rocks present reducing the rate of water</w:t>
      </w:r>
      <w:r w:rsidR="00AE12C6">
        <w:t xml:space="preserve"> </w:t>
      </w:r>
      <w:r w:rsidR="00BE61A3">
        <w:t xml:space="preserve">flow. At point 5, the main obstruction was the </w:t>
      </w:r>
      <w:r w:rsidR="0070036F">
        <w:t xml:space="preserve">inner </w:t>
      </w:r>
      <w:r w:rsidR="00BE61A3">
        <w:t xml:space="preserve">river bank; the river was meandering at this point as the water currents carried the orange to the inside of the meander. </w:t>
      </w:r>
      <w:r w:rsidR="00F54728">
        <w:t>At points 3, 4, 6, 7, and 8, the orange reached the distance of 5m.</w:t>
      </w:r>
      <w:r w:rsidR="0070036F">
        <w:t xml:space="preserve"> </w:t>
      </w:r>
      <w:r w:rsidR="000D2BAE">
        <w:t>During the experiment, the orange was primarily carried at the centre of the river by the water current.</w:t>
      </w:r>
      <w:r w:rsidR="00F54728">
        <w:t xml:space="preserve"> </w:t>
      </w:r>
      <w:r w:rsidR="00F54728">
        <w:rPr>
          <w:i/>
        </w:rPr>
        <w:t>Table</w:t>
      </w:r>
      <w:r w:rsidR="00F54728">
        <w:t xml:space="preserve"> </w:t>
      </w:r>
      <w:r w:rsidR="00F54728">
        <w:rPr>
          <w:i/>
        </w:rPr>
        <w:t>1</w:t>
      </w:r>
      <w:r w:rsidR="00F54728">
        <w:t xml:space="preserve"> shows that due to the river bank obstruction at point 5, the third hypothesis proves to be null as there were no other evidence to prove otherwise</w:t>
      </w:r>
      <w:r w:rsidR="000D2BAE">
        <w:t xml:space="preserve"> – although the fourth and fifth hypotheses are evidently correct. </w:t>
      </w:r>
      <w:r w:rsidR="00F54728">
        <w:t xml:space="preserve"> </w:t>
      </w:r>
    </w:p>
    <w:p w14:paraId="3FC97463" w14:textId="77777777" w:rsidR="00103C14" w:rsidRDefault="00103C14" w:rsidP="00FF1A94">
      <w:pPr>
        <w:spacing w:line="276" w:lineRule="auto"/>
        <w:jc w:val="both"/>
      </w:pPr>
    </w:p>
    <w:p w14:paraId="5C5E1890" w14:textId="1F008DCC" w:rsidR="00B42DCB" w:rsidRDefault="000D2BAE" w:rsidP="00FF1A94">
      <w:pPr>
        <w:spacing w:line="276" w:lineRule="auto"/>
        <w:jc w:val="both"/>
      </w:pPr>
      <w:r>
        <w:t xml:space="preserve">The sixth hypothesis is the </w:t>
      </w:r>
      <w:r w:rsidR="008911D1">
        <w:t xml:space="preserve">bed load size decreases downstream and the seventh hypothesis is the bed load shape becomes more rounded in shape further downstream. </w:t>
      </w:r>
      <w:r w:rsidR="008911D1">
        <w:rPr>
          <w:i/>
        </w:rPr>
        <w:t>Table 2</w:t>
      </w:r>
      <w:r w:rsidR="008911D1">
        <w:t xml:space="preserve"> shows the rock shape and rock size</w:t>
      </w:r>
      <w:r w:rsidR="0070036F">
        <w:t xml:space="preserve">, </w:t>
      </w:r>
      <w:r w:rsidR="008911D1">
        <w:t>measure</w:t>
      </w:r>
      <w:r w:rsidR="0070036F">
        <w:t>d</w:t>
      </w:r>
      <w:r w:rsidR="008911D1">
        <w:t xml:space="preserve"> by long axis</w:t>
      </w:r>
      <w:r w:rsidR="0070036F">
        <w:t>,</w:t>
      </w:r>
      <w:r w:rsidR="008911D1">
        <w:t xml:space="preserve"> in 6 measurements at point 7 and at point 8. </w:t>
      </w:r>
      <w:r w:rsidR="00576B14">
        <w:t xml:space="preserve">The mean of rock size at point 7 is 148mm; that’s 45mm more than the mean rock size at point 8, which is 103mm. </w:t>
      </w:r>
      <w:r w:rsidR="0070036F">
        <w:t xml:space="preserve">Out of 12 rocks, 7 rocks are angular or sub-angular and 5 rocks are sub-rounded. </w:t>
      </w:r>
      <w:r w:rsidR="00576B14">
        <w:rPr>
          <w:i/>
        </w:rPr>
        <w:t>Table 2</w:t>
      </w:r>
      <w:r w:rsidR="00576B14">
        <w:t xml:space="preserve"> evidently shows the sixth hypothesis as correct although the seventh hypothesis as incorrect. </w:t>
      </w:r>
    </w:p>
    <w:p w14:paraId="3F3A3AE7" w14:textId="77777777" w:rsidR="00371EE0" w:rsidRDefault="00371EE0" w:rsidP="00FF1A94">
      <w:pPr>
        <w:spacing w:line="276" w:lineRule="auto"/>
        <w:jc w:val="both"/>
      </w:pPr>
    </w:p>
    <w:p w14:paraId="2631C277" w14:textId="6FB649CD" w:rsidR="00274D91" w:rsidRPr="00FA2109" w:rsidRDefault="00274D91" w:rsidP="00FF1A94">
      <w:pPr>
        <w:spacing w:line="276" w:lineRule="auto"/>
        <w:jc w:val="both"/>
      </w:pPr>
      <w:r>
        <w:lastRenderedPageBreak/>
        <w:t xml:space="preserve">The eighth hypothesis is the </w:t>
      </w:r>
      <w:r w:rsidR="00FA2109">
        <w:t xml:space="preserve">water discharge increases downstream. </w:t>
      </w:r>
      <w:r w:rsidR="00FA2109">
        <w:rPr>
          <w:i/>
        </w:rPr>
        <w:t>Table 3</w:t>
      </w:r>
      <w:r w:rsidR="00FA2109">
        <w:t xml:space="preserve"> shows the </w:t>
      </w:r>
      <w:r w:rsidR="00FA2109" w:rsidRPr="00FA2109">
        <w:t>water discharge of the first 5 measurements at points 6 and 8 of the Ilston River.</w:t>
      </w:r>
      <w:r w:rsidR="00FA2109">
        <w:t xml:space="preserve"> The discharge is faster at point 6 than at point 8 indicating the hypothesis is incorrect. </w:t>
      </w:r>
    </w:p>
    <w:p w14:paraId="53F03FBF" w14:textId="42CA733B" w:rsidR="00576B14" w:rsidRDefault="00576B14" w:rsidP="00FF1A94">
      <w:pPr>
        <w:spacing w:line="276" w:lineRule="auto"/>
        <w:jc w:val="both"/>
      </w:pPr>
    </w:p>
    <w:p w14:paraId="68F394EF" w14:textId="096B0940" w:rsidR="0070036F" w:rsidRPr="0070036F" w:rsidRDefault="0070036F" w:rsidP="00FF1A94">
      <w:pPr>
        <w:spacing w:line="276" w:lineRule="auto"/>
        <w:jc w:val="both"/>
        <w:rPr>
          <w:u w:val="single"/>
        </w:rPr>
      </w:pPr>
      <w:r>
        <w:rPr>
          <w:u w:val="single"/>
        </w:rPr>
        <w:t>Results</w:t>
      </w:r>
    </w:p>
    <w:p w14:paraId="6BB36709" w14:textId="7B16DC26" w:rsidR="00576B14" w:rsidRDefault="00C70A7C" w:rsidP="00FF1A94">
      <w:pPr>
        <w:spacing w:line="276" w:lineRule="auto"/>
        <w:jc w:val="both"/>
      </w:pPr>
      <w:r>
        <w:t>To improve this experiment in the future, students</w:t>
      </w:r>
      <w:r w:rsidR="0070036F">
        <w:t xml:space="preserve"> should</w:t>
      </w:r>
      <w:r>
        <w:t xml:space="preserve"> be tasked to collect analyse the shape and size of more rocks in every measurement</w:t>
      </w:r>
      <w:r w:rsidR="00861AF2">
        <w:t xml:space="preserve"> </w:t>
      </w:r>
      <w:r>
        <w:t>and continue the experiment beyond 8 points to see if there are more meanders to test</w:t>
      </w:r>
      <w:r w:rsidR="00861AF2">
        <w:t xml:space="preserve"> t</w:t>
      </w:r>
      <w:r>
        <w:t xml:space="preserve">he third </w:t>
      </w:r>
      <w:r w:rsidR="00411ECD">
        <w:t xml:space="preserve">and the eighth </w:t>
      </w:r>
      <w:r>
        <w:t>hypothes</w:t>
      </w:r>
      <w:r w:rsidR="00411ECD">
        <w:t>e</w:t>
      </w:r>
      <w:bookmarkStart w:id="0" w:name="_GoBack"/>
      <w:bookmarkEnd w:id="0"/>
      <w:r>
        <w:t xml:space="preserve">s. </w:t>
      </w:r>
    </w:p>
    <w:p w14:paraId="0496243E" w14:textId="0EF915C0" w:rsidR="00903521" w:rsidRDefault="00903521" w:rsidP="00FF1A94">
      <w:pPr>
        <w:spacing w:line="276" w:lineRule="auto"/>
        <w:jc w:val="both"/>
      </w:pPr>
    </w:p>
    <w:p w14:paraId="04C41536" w14:textId="785C2018" w:rsidR="00903521" w:rsidRDefault="00903521" w:rsidP="00FF1A94">
      <w:pPr>
        <w:spacing w:line="276" w:lineRule="auto"/>
        <w:jc w:val="both"/>
      </w:pPr>
    </w:p>
    <w:p w14:paraId="014832A2" w14:textId="49CB1258" w:rsidR="0032519F" w:rsidRDefault="0032519F" w:rsidP="00FF1A94">
      <w:pPr>
        <w:spacing w:line="276" w:lineRule="auto"/>
        <w:jc w:val="both"/>
      </w:pPr>
    </w:p>
    <w:p w14:paraId="0E8B9B3B" w14:textId="1CCEDC89" w:rsidR="0032519F" w:rsidRDefault="0032519F" w:rsidP="00FF1A94">
      <w:pPr>
        <w:spacing w:line="276" w:lineRule="auto"/>
        <w:jc w:val="both"/>
      </w:pPr>
    </w:p>
    <w:p w14:paraId="46EF2CCA" w14:textId="609623FD" w:rsidR="0032519F" w:rsidRDefault="0032519F" w:rsidP="00FF1A94">
      <w:pPr>
        <w:spacing w:line="276" w:lineRule="auto"/>
        <w:jc w:val="both"/>
      </w:pPr>
    </w:p>
    <w:p w14:paraId="7AEF7C3F" w14:textId="507E66D6" w:rsidR="0032519F" w:rsidRDefault="0032519F" w:rsidP="00FF1A94">
      <w:pPr>
        <w:spacing w:line="276" w:lineRule="auto"/>
        <w:jc w:val="both"/>
      </w:pPr>
    </w:p>
    <w:p w14:paraId="1C3BF397" w14:textId="42FCA526" w:rsidR="0032519F" w:rsidRDefault="0032519F" w:rsidP="00FF1A94">
      <w:pPr>
        <w:spacing w:line="276" w:lineRule="auto"/>
        <w:jc w:val="both"/>
      </w:pPr>
    </w:p>
    <w:p w14:paraId="71586C9B" w14:textId="684B7349" w:rsidR="0032519F" w:rsidRDefault="0032519F" w:rsidP="00FF1A94">
      <w:pPr>
        <w:spacing w:line="276" w:lineRule="auto"/>
        <w:jc w:val="both"/>
      </w:pPr>
    </w:p>
    <w:p w14:paraId="3192B6D3" w14:textId="647C876E" w:rsidR="0032519F" w:rsidRDefault="0032519F" w:rsidP="00FF1A94">
      <w:pPr>
        <w:spacing w:line="276" w:lineRule="auto"/>
        <w:jc w:val="both"/>
      </w:pPr>
    </w:p>
    <w:p w14:paraId="18646B71" w14:textId="5F7A97C7" w:rsidR="0032519F" w:rsidRDefault="0032519F" w:rsidP="00FF1A94">
      <w:pPr>
        <w:spacing w:line="276" w:lineRule="auto"/>
        <w:jc w:val="both"/>
      </w:pPr>
    </w:p>
    <w:p w14:paraId="7D1DA34D" w14:textId="750EC465" w:rsidR="0032519F" w:rsidRDefault="0032519F" w:rsidP="00FF1A94">
      <w:pPr>
        <w:spacing w:line="276" w:lineRule="auto"/>
        <w:jc w:val="both"/>
      </w:pPr>
    </w:p>
    <w:p w14:paraId="5291479C" w14:textId="2A74FB53" w:rsidR="0032519F" w:rsidRDefault="0032519F" w:rsidP="00FF1A94">
      <w:pPr>
        <w:spacing w:line="276" w:lineRule="auto"/>
        <w:jc w:val="both"/>
      </w:pPr>
    </w:p>
    <w:p w14:paraId="64DA55D9" w14:textId="271C569A" w:rsidR="0032519F" w:rsidRDefault="0032519F" w:rsidP="00FF1A94">
      <w:pPr>
        <w:spacing w:line="276" w:lineRule="auto"/>
        <w:jc w:val="both"/>
      </w:pPr>
    </w:p>
    <w:p w14:paraId="05331396" w14:textId="13831977" w:rsidR="0032519F" w:rsidRDefault="0032519F" w:rsidP="00FF1A94">
      <w:pPr>
        <w:spacing w:line="276" w:lineRule="auto"/>
        <w:jc w:val="both"/>
      </w:pPr>
    </w:p>
    <w:p w14:paraId="2774B802" w14:textId="43C3ED08" w:rsidR="0032519F" w:rsidRDefault="0032519F" w:rsidP="00FF1A94">
      <w:pPr>
        <w:spacing w:line="276" w:lineRule="auto"/>
        <w:jc w:val="both"/>
      </w:pPr>
    </w:p>
    <w:p w14:paraId="4E69309C" w14:textId="347AAF4F" w:rsidR="0032519F" w:rsidRDefault="0032519F" w:rsidP="00FF1A94">
      <w:pPr>
        <w:spacing w:line="276" w:lineRule="auto"/>
        <w:jc w:val="both"/>
      </w:pPr>
    </w:p>
    <w:p w14:paraId="61A42CFC" w14:textId="725E9DBB" w:rsidR="0032519F" w:rsidRDefault="0032519F" w:rsidP="00FF1A94">
      <w:pPr>
        <w:spacing w:line="276" w:lineRule="auto"/>
        <w:jc w:val="both"/>
      </w:pPr>
    </w:p>
    <w:p w14:paraId="32D5F523" w14:textId="552A1043" w:rsidR="0032519F" w:rsidRDefault="0032519F" w:rsidP="00FF1A94">
      <w:pPr>
        <w:spacing w:line="276" w:lineRule="auto"/>
        <w:jc w:val="both"/>
      </w:pPr>
    </w:p>
    <w:p w14:paraId="49BEBE4B" w14:textId="359728ED" w:rsidR="0032519F" w:rsidRDefault="0032519F" w:rsidP="00FF1A94">
      <w:pPr>
        <w:spacing w:line="276" w:lineRule="auto"/>
        <w:jc w:val="both"/>
      </w:pPr>
    </w:p>
    <w:p w14:paraId="0309D23C" w14:textId="2AD2FBE0" w:rsidR="0032519F" w:rsidRDefault="0032519F" w:rsidP="00FF1A94">
      <w:pPr>
        <w:spacing w:line="276" w:lineRule="auto"/>
        <w:jc w:val="both"/>
      </w:pPr>
    </w:p>
    <w:p w14:paraId="7B157D11" w14:textId="026BEAF8" w:rsidR="0032519F" w:rsidRDefault="0032519F" w:rsidP="00FF1A94">
      <w:pPr>
        <w:spacing w:line="276" w:lineRule="auto"/>
        <w:jc w:val="both"/>
      </w:pPr>
    </w:p>
    <w:p w14:paraId="0121CDE4" w14:textId="08E4543D" w:rsidR="0032519F" w:rsidRDefault="0032519F" w:rsidP="00FF1A94">
      <w:pPr>
        <w:spacing w:line="276" w:lineRule="auto"/>
        <w:jc w:val="both"/>
      </w:pPr>
    </w:p>
    <w:p w14:paraId="3A80594F" w14:textId="68EEF868" w:rsidR="0032519F" w:rsidRDefault="0032519F" w:rsidP="00FF1A94">
      <w:pPr>
        <w:spacing w:line="276" w:lineRule="auto"/>
        <w:jc w:val="both"/>
      </w:pPr>
    </w:p>
    <w:p w14:paraId="32BC8F7D" w14:textId="06D982DC" w:rsidR="0032519F" w:rsidRDefault="0032519F" w:rsidP="00FF1A94">
      <w:pPr>
        <w:spacing w:line="276" w:lineRule="auto"/>
        <w:jc w:val="both"/>
      </w:pPr>
    </w:p>
    <w:p w14:paraId="617DDA3B" w14:textId="3429FEFF" w:rsidR="0032519F" w:rsidRDefault="0032519F" w:rsidP="00FF1A94">
      <w:pPr>
        <w:spacing w:line="276" w:lineRule="auto"/>
        <w:jc w:val="both"/>
      </w:pPr>
    </w:p>
    <w:p w14:paraId="4A285640" w14:textId="0881B862" w:rsidR="0032519F" w:rsidRDefault="0032519F" w:rsidP="00FF1A94">
      <w:pPr>
        <w:spacing w:line="276" w:lineRule="auto"/>
        <w:jc w:val="both"/>
      </w:pPr>
    </w:p>
    <w:p w14:paraId="738B46FD" w14:textId="412F4B60" w:rsidR="0032519F" w:rsidRDefault="0032519F" w:rsidP="00FF1A94">
      <w:pPr>
        <w:spacing w:line="276" w:lineRule="auto"/>
        <w:jc w:val="both"/>
      </w:pPr>
    </w:p>
    <w:p w14:paraId="4E6B7844" w14:textId="0BF1B31B" w:rsidR="0032519F" w:rsidRDefault="0032519F" w:rsidP="00FF1A94">
      <w:pPr>
        <w:spacing w:line="276" w:lineRule="auto"/>
        <w:jc w:val="both"/>
      </w:pPr>
    </w:p>
    <w:p w14:paraId="5270C396" w14:textId="4B0C34D9" w:rsidR="0032519F" w:rsidRDefault="0032519F" w:rsidP="00FF1A94">
      <w:pPr>
        <w:spacing w:line="276" w:lineRule="auto"/>
        <w:jc w:val="both"/>
      </w:pPr>
    </w:p>
    <w:p w14:paraId="2E543D21" w14:textId="70B9DBB9" w:rsidR="0032519F" w:rsidRDefault="0032519F" w:rsidP="00FF1A94">
      <w:pPr>
        <w:spacing w:line="276" w:lineRule="auto"/>
        <w:jc w:val="both"/>
      </w:pPr>
    </w:p>
    <w:p w14:paraId="252F4603" w14:textId="219DBA08" w:rsidR="0032519F" w:rsidRDefault="0032519F" w:rsidP="00FF1A94">
      <w:pPr>
        <w:spacing w:line="276" w:lineRule="auto"/>
        <w:jc w:val="both"/>
      </w:pPr>
    </w:p>
    <w:p w14:paraId="3AF68FAF" w14:textId="1FF3110E" w:rsidR="0032519F" w:rsidRDefault="0032519F" w:rsidP="00FF1A94">
      <w:pPr>
        <w:spacing w:line="276" w:lineRule="auto"/>
        <w:jc w:val="both"/>
      </w:pPr>
    </w:p>
    <w:p w14:paraId="68A1A876" w14:textId="77777777" w:rsidR="0032519F" w:rsidRDefault="0032519F" w:rsidP="00FF1A94">
      <w:pPr>
        <w:spacing w:line="276" w:lineRule="auto"/>
        <w:jc w:val="both"/>
      </w:pPr>
    </w:p>
    <w:p w14:paraId="32023FBD" w14:textId="1B54114D" w:rsidR="00903521" w:rsidRDefault="00903521" w:rsidP="00FF1A94">
      <w:pPr>
        <w:pBdr>
          <w:bottom w:val="single" w:sz="12" w:space="1" w:color="auto"/>
        </w:pBdr>
        <w:spacing w:line="276" w:lineRule="auto"/>
        <w:jc w:val="both"/>
      </w:pPr>
    </w:p>
    <w:p w14:paraId="77DE61D4" w14:textId="49F29651" w:rsidR="00903521" w:rsidRDefault="00903521" w:rsidP="00FF1A94">
      <w:pPr>
        <w:spacing w:line="276" w:lineRule="auto"/>
        <w:jc w:val="both"/>
        <w:rPr>
          <w:sz w:val="18"/>
        </w:rPr>
      </w:pPr>
      <w:r w:rsidRPr="00565551">
        <w:rPr>
          <w:sz w:val="18"/>
        </w:rPr>
        <w:t xml:space="preserve">The Wildlife Trust of South and West Wales, nd. </w:t>
      </w:r>
      <w:r w:rsidRPr="00565551">
        <w:rPr>
          <w:i/>
          <w:sz w:val="18"/>
        </w:rPr>
        <w:t>The Elizabeth and Rowe Harding Nature Reserve, Ilston, Gower, Swansea.</w:t>
      </w:r>
      <w:r w:rsidRPr="00565551">
        <w:rPr>
          <w:sz w:val="18"/>
        </w:rPr>
        <w:t xml:space="preserve"> Available at</w:t>
      </w:r>
      <w:r w:rsidR="00565551" w:rsidRPr="00565551">
        <w:rPr>
          <w:sz w:val="18"/>
        </w:rPr>
        <w:t xml:space="preserve">: </w:t>
      </w:r>
      <w:hyperlink r:id="rId10" w:history="1">
        <w:r w:rsidR="00565551" w:rsidRPr="003717C7">
          <w:rPr>
            <w:rStyle w:val="Hyperlink"/>
            <w:sz w:val="18"/>
          </w:rPr>
          <w:t>https://www.welshwildlife.org/nature-reserve/elizabeth-rowe-harding-nature-reserve-ilston-gower-swansea/</w:t>
        </w:r>
      </w:hyperlink>
      <w:r w:rsidR="00565551">
        <w:rPr>
          <w:sz w:val="18"/>
        </w:rPr>
        <w:t xml:space="preserve"> (Accessed: 15</w:t>
      </w:r>
      <w:r w:rsidR="00565551" w:rsidRPr="00565551">
        <w:rPr>
          <w:sz w:val="18"/>
          <w:vertAlign w:val="superscript"/>
        </w:rPr>
        <w:t>th</w:t>
      </w:r>
      <w:r w:rsidR="00565551">
        <w:rPr>
          <w:sz w:val="18"/>
        </w:rPr>
        <w:t xml:space="preserve"> April 2019).</w:t>
      </w:r>
    </w:p>
    <w:p w14:paraId="35FC02CD" w14:textId="37B124DC" w:rsidR="00565551" w:rsidRPr="00565551" w:rsidRDefault="00565551" w:rsidP="00FF1A94">
      <w:pPr>
        <w:spacing w:line="276" w:lineRule="auto"/>
        <w:jc w:val="both"/>
        <w:rPr>
          <w:sz w:val="18"/>
        </w:rPr>
      </w:pPr>
      <w:r>
        <w:rPr>
          <w:sz w:val="18"/>
        </w:rPr>
        <w:t xml:space="preserve">This is Gower, nd. </w:t>
      </w:r>
      <w:r>
        <w:rPr>
          <w:i/>
          <w:sz w:val="18"/>
        </w:rPr>
        <w:t xml:space="preserve">Ilston Quarry. </w:t>
      </w:r>
      <w:r>
        <w:rPr>
          <w:sz w:val="18"/>
        </w:rPr>
        <w:t xml:space="preserve">Available at: </w:t>
      </w:r>
      <w:hyperlink r:id="rId11" w:history="1">
        <w:r w:rsidRPr="003717C7">
          <w:rPr>
            <w:rStyle w:val="Hyperlink"/>
            <w:sz w:val="18"/>
          </w:rPr>
          <w:t>http://www.thisisgower.co.uk/discover/nature-reserves/inland-reserves/ilston-quarry/</w:t>
        </w:r>
      </w:hyperlink>
      <w:r>
        <w:rPr>
          <w:sz w:val="18"/>
        </w:rPr>
        <w:t xml:space="preserve"> (Accessed: 15</w:t>
      </w:r>
      <w:r w:rsidRPr="00565551">
        <w:rPr>
          <w:sz w:val="18"/>
          <w:vertAlign w:val="superscript"/>
        </w:rPr>
        <w:t>th</w:t>
      </w:r>
      <w:r>
        <w:rPr>
          <w:sz w:val="18"/>
        </w:rPr>
        <w:t xml:space="preserve"> April 2019).</w:t>
      </w:r>
    </w:p>
    <w:sectPr w:rsidR="00565551" w:rsidRPr="00565551" w:rsidSect="00860CB7">
      <w:pgSz w:w="11900" w:h="16840"/>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918F7D" w14:textId="77777777" w:rsidR="00FF411B" w:rsidRDefault="00FF411B" w:rsidP="00FF411B">
      <w:r>
        <w:separator/>
      </w:r>
    </w:p>
  </w:endnote>
  <w:endnote w:type="continuationSeparator" w:id="0">
    <w:p w14:paraId="59F0227E" w14:textId="77777777" w:rsidR="00FF411B" w:rsidRDefault="00FF411B" w:rsidP="00FF41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55879" w14:textId="77777777" w:rsidR="00FF411B" w:rsidRDefault="00FF411B" w:rsidP="00FF411B">
      <w:r>
        <w:separator/>
      </w:r>
    </w:p>
  </w:footnote>
  <w:footnote w:type="continuationSeparator" w:id="0">
    <w:p w14:paraId="5F6DEC47" w14:textId="77777777" w:rsidR="00FF411B" w:rsidRDefault="00FF411B" w:rsidP="00FF41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95BAC"/>
    <w:multiLevelType w:val="hybridMultilevel"/>
    <w:tmpl w:val="DB2CA352"/>
    <w:lvl w:ilvl="0" w:tplc="B5700D06">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F5169E"/>
    <w:multiLevelType w:val="hybridMultilevel"/>
    <w:tmpl w:val="11AC358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C5E5A6E"/>
    <w:multiLevelType w:val="hybridMultilevel"/>
    <w:tmpl w:val="33DCC62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30BC65C5"/>
    <w:multiLevelType w:val="hybridMultilevel"/>
    <w:tmpl w:val="610EF3F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A184321"/>
    <w:multiLevelType w:val="hybridMultilevel"/>
    <w:tmpl w:val="6596B03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64822473"/>
    <w:multiLevelType w:val="hybridMultilevel"/>
    <w:tmpl w:val="C8C6D18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72FA2C36"/>
    <w:multiLevelType w:val="hybridMultilevel"/>
    <w:tmpl w:val="CED67C60"/>
    <w:lvl w:ilvl="0" w:tplc="A9300AE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80C270E"/>
    <w:multiLevelType w:val="hybridMultilevel"/>
    <w:tmpl w:val="7B54C61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0"/>
  </w:num>
  <w:num w:numId="3">
    <w:abstractNumId w:val="6"/>
  </w:num>
  <w:num w:numId="4">
    <w:abstractNumId w:val="5"/>
  </w:num>
  <w:num w:numId="5">
    <w:abstractNumId w:val="7"/>
  </w:num>
  <w:num w:numId="6">
    <w:abstractNumId w:val="2"/>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0CB7"/>
    <w:rsid w:val="000D2BAE"/>
    <w:rsid w:val="00103C14"/>
    <w:rsid w:val="00187C69"/>
    <w:rsid w:val="001C0D45"/>
    <w:rsid w:val="002179B4"/>
    <w:rsid w:val="00274D91"/>
    <w:rsid w:val="00276898"/>
    <w:rsid w:val="00292620"/>
    <w:rsid w:val="002974E1"/>
    <w:rsid w:val="0032519F"/>
    <w:rsid w:val="003464AD"/>
    <w:rsid w:val="00371EE0"/>
    <w:rsid w:val="00377E99"/>
    <w:rsid w:val="003A101E"/>
    <w:rsid w:val="00411ECD"/>
    <w:rsid w:val="00417D75"/>
    <w:rsid w:val="00453871"/>
    <w:rsid w:val="004930DC"/>
    <w:rsid w:val="00497813"/>
    <w:rsid w:val="004C2A15"/>
    <w:rsid w:val="004D7E43"/>
    <w:rsid w:val="004F4F55"/>
    <w:rsid w:val="004F7116"/>
    <w:rsid w:val="00565551"/>
    <w:rsid w:val="00573686"/>
    <w:rsid w:val="00576B14"/>
    <w:rsid w:val="00584CFD"/>
    <w:rsid w:val="005D5727"/>
    <w:rsid w:val="00612790"/>
    <w:rsid w:val="00635C10"/>
    <w:rsid w:val="00666571"/>
    <w:rsid w:val="00677A33"/>
    <w:rsid w:val="0070036F"/>
    <w:rsid w:val="00704E9C"/>
    <w:rsid w:val="00731679"/>
    <w:rsid w:val="007C0C89"/>
    <w:rsid w:val="007C3F59"/>
    <w:rsid w:val="00830DCD"/>
    <w:rsid w:val="00860CB7"/>
    <w:rsid w:val="00861AF2"/>
    <w:rsid w:val="00867359"/>
    <w:rsid w:val="00874E11"/>
    <w:rsid w:val="008911D1"/>
    <w:rsid w:val="008E1D80"/>
    <w:rsid w:val="00903521"/>
    <w:rsid w:val="00917373"/>
    <w:rsid w:val="00942866"/>
    <w:rsid w:val="0097310A"/>
    <w:rsid w:val="00987B08"/>
    <w:rsid w:val="009C4CB5"/>
    <w:rsid w:val="009D300D"/>
    <w:rsid w:val="00A36BEA"/>
    <w:rsid w:val="00A97532"/>
    <w:rsid w:val="00AD3ECD"/>
    <w:rsid w:val="00AE12C6"/>
    <w:rsid w:val="00B24F4D"/>
    <w:rsid w:val="00B42DCB"/>
    <w:rsid w:val="00BC65AF"/>
    <w:rsid w:val="00BE61A3"/>
    <w:rsid w:val="00C24B01"/>
    <w:rsid w:val="00C376AB"/>
    <w:rsid w:val="00C47B70"/>
    <w:rsid w:val="00C70A7C"/>
    <w:rsid w:val="00C94293"/>
    <w:rsid w:val="00CA271D"/>
    <w:rsid w:val="00CF131B"/>
    <w:rsid w:val="00CF1655"/>
    <w:rsid w:val="00D2076A"/>
    <w:rsid w:val="00D2697B"/>
    <w:rsid w:val="00D563A1"/>
    <w:rsid w:val="00D56CCE"/>
    <w:rsid w:val="00D8595F"/>
    <w:rsid w:val="00DC69EF"/>
    <w:rsid w:val="00DD45E9"/>
    <w:rsid w:val="00E0503D"/>
    <w:rsid w:val="00E516F5"/>
    <w:rsid w:val="00E56A1B"/>
    <w:rsid w:val="00EA1539"/>
    <w:rsid w:val="00EB7E13"/>
    <w:rsid w:val="00EF07E9"/>
    <w:rsid w:val="00F1208A"/>
    <w:rsid w:val="00F54728"/>
    <w:rsid w:val="00F93FA9"/>
    <w:rsid w:val="00F97CA3"/>
    <w:rsid w:val="00FA2109"/>
    <w:rsid w:val="00FA2D0C"/>
    <w:rsid w:val="00FF1A94"/>
    <w:rsid w:val="00FF3D55"/>
    <w:rsid w:val="00FF4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09777"/>
  <w15:chartTrackingRefBased/>
  <w15:docId w15:val="{2AAC3218-BD79-514A-8D8B-9B5860E9E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4E9C"/>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871"/>
    <w:pPr>
      <w:ind w:left="720"/>
      <w:contextualSpacing/>
    </w:pPr>
  </w:style>
  <w:style w:type="character" w:styleId="PlaceholderText">
    <w:name w:val="Placeholder Text"/>
    <w:basedOn w:val="DefaultParagraphFont"/>
    <w:uiPriority w:val="99"/>
    <w:semiHidden/>
    <w:rsid w:val="003A101E"/>
    <w:rPr>
      <w:color w:val="808080"/>
    </w:rPr>
  </w:style>
  <w:style w:type="table" w:styleId="TableGrid">
    <w:name w:val="Table Grid"/>
    <w:basedOn w:val="TableNormal"/>
    <w:uiPriority w:val="39"/>
    <w:rsid w:val="00377E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77E9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FF411B"/>
    <w:pPr>
      <w:tabs>
        <w:tab w:val="center" w:pos="4513"/>
        <w:tab w:val="right" w:pos="9026"/>
      </w:tabs>
    </w:pPr>
  </w:style>
  <w:style w:type="character" w:customStyle="1" w:styleId="HeaderChar">
    <w:name w:val="Header Char"/>
    <w:basedOn w:val="DefaultParagraphFont"/>
    <w:link w:val="Header"/>
    <w:uiPriority w:val="99"/>
    <w:rsid w:val="00FF411B"/>
    <w:rPr>
      <w:noProof/>
    </w:rPr>
  </w:style>
  <w:style w:type="paragraph" w:styleId="Footer">
    <w:name w:val="footer"/>
    <w:basedOn w:val="Normal"/>
    <w:link w:val="FooterChar"/>
    <w:uiPriority w:val="99"/>
    <w:unhideWhenUsed/>
    <w:rsid w:val="00FF411B"/>
    <w:pPr>
      <w:tabs>
        <w:tab w:val="center" w:pos="4513"/>
        <w:tab w:val="right" w:pos="9026"/>
      </w:tabs>
    </w:pPr>
  </w:style>
  <w:style w:type="character" w:customStyle="1" w:styleId="FooterChar">
    <w:name w:val="Footer Char"/>
    <w:basedOn w:val="DefaultParagraphFont"/>
    <w:link w:val="Footer"/>
    <w:uiPriority w:val="99"/>
    <w:rsid w:val="00FF411B"/>
    <w:rPr>
      <w:noProof/>
    </w:rPr>
  </w:style>
  <w:style w:type="character" w:styleId="Hyperlink">
    <w:name w:val="Hyperlink"/>
    <w:basedOn w:val="DefaultParagraphFont"/>
    <w:uiPriority w:val="99"/>
    <w:unhideWhenUsed/>
    <w:rsid w:val="005655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868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isisgower.co.uk/discover/nature-reserves/inland-reserves/ilston-quarry/" TargetMode="External"/><Relationship Id="rId5" Type="http://schemas.openxmlformats.org/officeDocument/2006/relationships/webSettings" Target="webSettings.xml"/><Relationship Id="rId10" Type="http://schemas.openxmlformats.org/officeDocument/2006/relationships/hyperlink" Target="https://www.welshwildlife.org/nature-reserve/elizabeth-rowe-harding-nature-reserve-ilston-gower-swansea/" TargetMode="Externa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Volumes\NAIM\University%20Stuff\UWTSD%20Swansea\Year%201\Physical%20Landscapes\Ilston.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scatter graph to show the cross-sectional area demonstrating the width (every 25cm) and depth (cm) of points 1 and 5 of the Ilston River.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Measurements!$C$62</c:f>
              <c:strCache>
                <c:ptCount val="1"/>
                <c:pt idx="0">
                  <c:v>Point 1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Measurements!$B$63:$B$80</c:f>
              <c:strCache>
                <c:ptCount val="18"/>
                <c:pt idx="0">
                  <c:v>M1</c:v>
                </c:pt>
                <c:pt idx="1">
                  <c:v>M2</c:v>
                </c:pt>
                <c:pt idx="2">
                  <c:v>M3</c:v>
                </c:pt>
                <c:pt idx="3">
                  <c:v>M4</c:v>
                </c:pt>
                <c:pt idx="4">
                  <c:v>M5</c:v>
                </c:pt>
                <c:pt idx="5">
                  <c:v>M6</c:v>
                </c:pt>
                <c:pt idx="6">
                  <c:v>M7</c:v>
                </c:pt>
                <c:pt idx="7">
                  <c:v>M8</c:v>
                </c:pt>
                <c:pt idx="8">
                  <c:v>M9</c:v>
                </c:pt>
                <c:pt idx="9">
                  <c:v>M10</c:v>
                </c:pt>
                <c:pt idx="10">
                  <c:v>M11</c:v>
                </c:pt>
                <c:pt idx="11">
                  <c:v>M12</c:v>
                </c:pt>
                <c:pt idx="12">
                  <c:v>M13</c:v>
                </c:pt>
                <c:pt idx="13">
                  <c:v>M14</c:v>
                </c:pt>
                <c:pt idx="14">
                  <c:v>M15</c:v>
                </c:pt>
                <c:pt idx="15">
                  <c:v>M16</c:v>
                </c:pt>
                <c:pt idx="16">
                  <c:v>M17</c:v>
                </c:pt>
                <c:pt idx="17">
                  <c:v>M18</c:v>
                </c:pt>
              </c:strCache>
            </c:strRef>
          </c:cat>
          <c:val>
            <c:numRef>
              <c:f>Measurements!$C$63:$C$80</c:f>
              <c:numCache>
                <c:formatCode>0.0</c:formatCode>
                <c:ptCount val="18"/>
                <c:pt idx="0">
                  <c:v>0</c:v>
                </c:pt>
                <c:pt idx="1">
                  <c:v>11</c:v>
                </c:pt>
                <c:pt idx="2">
                  <c:v>9.6999999999999993</c:v>
                </c:pt>
                <c:pt idx="3">
                  <c:v>4.2</c:v>
                </c:pt>
                <c:pt idx="4">
                  <c:v>3.4</c:v>
                </c:pt>
                <c:pt idx="5">
                  <c:v>2</c:v>
                </c:pt>
                <c:pt idx="6">
                  <c:v>0</c:v>
                </c:pt>
              </c:numCache>
            </c:numRef>
          </c:val>
          <c:smooth val="0"/>
          <c:extLst>
            <c:ext xmlns:c16="http://schemas.microsoft.com/office/drawing/2014/chart" uri="{C3380CC4-5D6E-409C-BE32-E72D297353CC}">
              <c16:uniqueId val="{00000000-E715-4525-AC41-F43B71DC82D2}"/>
            </c:ext>
          </c:extLst>
        </c:ser>
        <c:ser>
          <c:idx val="1"/>
          <c:order val="1"/>
          <c:tx>
            <c:strRef>
              <c:f>Measurements!$D$62</c:f>
              <c:strCache>
                <c:ptCount val="1"/>
                <c:pt idx="0">
                  <c:v>Point 5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Measurements!$B$63:$B$80</c:f>
              <c:strCache>
                <c:ptCount val="18"/>
                <c:pt idx="0">
                  <c:v>M1</c:v>
                </c:pt>
                <c:pt idx="1">
                  <c:v>M2</c:v>
                </c:pt>
                <c:pt idx="2">
                  <c:v>M3</c:v>
                </c:pt>
                <c:pt idx="3">
                  <c:v>M4</c:v>
                </c:pt>
                <c:pt idx="4">
                  <c:v>M5</c:v>
                </c:pt>
                <c:pt idx="5">
                  <c:v>M6</c:v>
                </c:pt>
                <c:pt idx="6">
                  <c:v>M7</c:v>
                </c:pt>
                <c:pt idx="7">
                  <c:v>M8</c:v>
                </c:pt>
                <c:pt idx="8">
                  <c:v>M9</c:v>
                </c:pt>
                <c:pt idx="9">
                  <c:v>M10</c:v>
                </c:pt>
                <c:pt idx="10">
                  <c:v>M11</c:v>
                </c:pt>
                <c:pt idx="11">
                  <c:v>M12</c:v>
                </c:pt>
                <c:pt idx="12">
                  <c:v>M13</c:v>
                </c:pt>
                <c:pt idx="13">
                  <c:v>M14</c:v>
                </c:pt>
                <c:pt idx="14">
                  <c:v>M15</c:v>
                </c:pt>
                <c:pt idx="15">
                  <c:v>M16</c:v>
                </c:pt>
                <c:pt idx="16">
                  <c:v>M17</c:v>
                </c:pt>
                <c:pt idx="17">
                  <c:v>M18</c:v>
                </c:pt>
              </c:strCache>
            </c:strRef>
          </c:cat>
          <c:val>
            <c:numRef>
              <c:f>Measurements!$D$63:$D$80</c:f>
              <c:numCache>
                <c:formatCode>0.0</c:formatCode>
                <c:ptCount val="18"/>
                <c:pt idx="0">
                  <c:v>0</c:v>
                </c:pt>
                <c:pt idx="1">
                  <c:v>3.8</c:v>
                </c:pt>
                <c:pt idx="2">
                  <c:v>6.7</c:v>
                </c:pt>
                <c:pt idx="3">
                  <c:v>7</c:v>
                </c:pt>
                <c:pt idx="4">
                  <c:v>10.8</c:v>
                </c:pt>
                <c:pt idx="5">
                  <c:v>10.199999999999999</c:v>
                </c:pt>
                <c:pt idx="6">
                  <c:v>11</c:v>
                </c:pt>
                <c:pt idx="7">
                  <c:v>10.3</c:v>
                </c:pt>
                <c:pt idx="8">
                  <c:v>10</c:v>
                </c:pt>
                <c:pt idx="9">
                  <c:v>10</c:v>
                </c:pt>
                <c:pt idx="10">
                  <c:v>10</c:v>
                </c:pt>
                <c:pt idx="11">
                  <c:v>12</c:v>
                </c:pt>
                <c:pt idx="12">
                  <c:v>14</c:v>
                </c:pt>
                <c:pt idx="13">
                  <c:v>13.3</c:v>
                </c:pt>
                <c:pt idx="14">
                  <c:v>10.6</c:v>
                </c:pt>
                <c:pt idx="15">
                  <c:v>8</c:v>
                </c:pt>
                <c:pt idx="16">
                  <c:v>3.8</c:v>
                </c:pt>
                <c:pt idx="17">
                  <c:v>0</c:v>
                </c:pt>
              </c:numCache>
            </c:numRef>
          </c:val>
          <c:smooth val="0"/>
          <c:extLst>
            <c:ext xmlns:c16="http://schemas.microsoft.com/office/drawing/2014/chart" uri="{C3380CC4-5D6E-409C-BE32-E72D297353CC}">
              <c16:uniqueId val="{00000001-E715-4525-AC41-F43B71DC82D2}"/>
            </c:ext>
          </c:extLst>
        </c:ser>
        <c:dLbls>
          <c:dLblPos val="b"/>
          <c:showLegendKey val="0"/>
          <c:showVal val="1"/>
          <c:showCatName val="0"/>
          <c:showSerName val="0"/>
          <c:showPercent val="0"/>
          <c:showBubbleSize val="0"/>
        </c:dLbls>
        <c:marker val="1"/>
        <c:smooth val="0"/>
        <c:axId val="444933312"/>
        <c:axId val="444938888"/>
      </c:lineChart>
      <c:catAx>
        <c:axId val="444933312"/>
        <c:scaling>
          <c:orientation val="minMax"/>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Width</a:t>
                </a:r>
                <a:r>
                  <a:rPr lang="en-GB" baseline="0"/>
                  <a:t> (every 25cm)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938888"/>
        <c:crosses val="autoZero"/>
        <c:auto val="1"/>
        <c:lblAlgn val="ctr"/>
        <c:lblOffset val="100"/>
        <c:noMultiLvlLbl val="0"/>
      </c:catAx>
      <c:valAx>
        <c:axId val="444938888"/>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Depth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933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a:t>
            </a:r>
            <a:r>
              <a:rPr lang="en-US" baseline="0"/>
              <a:t> scatter graph to show the cross-sectional area demonstrating the width (every 25cm) and depth (cm) of point 8 of the Ilston River.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Measurements!$F$79</c:f>
              <c:strCache>
                <c:ptCount val="1"/>
                <c:pt idx="0">
                  <c:v>Point 8 river depth/width</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dLbls>
            <c:dLbl>
              <c:idx val="0"/>
              <c:tx>
                <c:rich>
                  <a:bodyPr/>
                  <a:lstStyle/>
                  <a:p>
                    <a:fld id="{CDFC7274-A634-464B-B262-075457CA5164}" type="YVALUE">
                      <a:rPr lang="en-US"/>
                      <a:pPr/>
                      <a:t>[Y VALUE]</a:t>
                    </a:fld>
                    <a:r>
                      <a:rPr lang="en-US"/>
                      <a:t>.0</a:t>
                    </a:r>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C7B0-D64B-B3A9-DCB4B194DBD3}"/>
                </c:ext>
              </c:extLst>
            </c:dLbl>
            <c:dLbl>
              <c:idx val="20"/>
              <c:tx>
                <c:rich>
                  <a:bodyPr/>
                  <a:lstStyle/>
                  <a:p>
                    <a:fld id="{5E90B900-088A-BD4E-8AE5-188690B29BD4}" type="YVALUE">
                      <a:rPr lang="en-US"/>
                      <a:pPr/>
                      <a:t>[Y VALUE]</a:t>
                    </a:fld>
                    <a:r>
                      <a:rPr lang="en-US"/>
                      <a:t>.0</a:t>
                    </a:r>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7B0-D64B-B3A9-DCB4B194DBD3}"/>
                </c:ext>
              </c:extLst>
            </c:dLbl>
            <c:dLbl>
              <c:idx val="21"/>
              <c:tx>
                <c:rich>
                  <a:bodyPr/>
                  <a:lstStyle/>
                  <a:p>
                    <a:fld id="{C85F562F-559A-C544-A364-DA49789CAA82}" type="YVALUE">
                      <a:rPr lang="en-US"/>
                      <a:pPr/>
                      <a:t>[Y VALUE]</a:t>
                    </a:fld>
                    <a:r>
                      <a:rPr lang="en-US"/>
                      <a:t>.0</a:t>
                    </a:r>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C7B0-D64B-B3A9-DCB4B194DBD3}"/>
                </c:ext>
              </c:extLst>
            </c:dLbl>
            <c:dLbl>
              <c:idx val="22"/>
              <c:tx>
                <c:rich>
                  <a:bodyPr/>
                  <a:lstStyle/>
                  <a:p>
                    <a:fld id="{3D47A4AD-E4AA-6B46-A3A3-627E2585E620}" type="YVALUE">
                      <a:rPr lang="en-US"/>
                      <a:pPr/>
                      <a:t>[Y VALUE]</a:t>
                    </a:fld>
                    <a:r>
                      <a:rPr lang="en-US"/>
                      <a:t>.0</a:t>
                    </a:r>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C7B0-D64B-B3A9-DCB4B194DBD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Measurements!$E$80:$E$102</c:f>
              <c:strCache>
                <c:ptCount val="23"/>
                <c:pt idx="0">
                  <c:v>M1</c:v>
                </c:pt>
                <c:pt idx="1">
                  <c:v>M2</c:v>
                </c:pt>
                <c:pt idx="2">
                  <c:v>M3</c:v>
                </c:pt>
                <c:pt idx="3">
                  <c:v>M4</c:v>
                </c:pt>
                <c:pt idx="4">
                  <c:v>M5</c:v>
                </c:pt>
                <c:pt idx="5">
                  <c:v>M6</c:v>
                </c:pt>
                <c:pt idx="6">
                  <c:v>M7</c:v>
                </c:pt>
                <c:pt idx="7">
                  <c:v>M8</c:v>
                </c:pt>
                <c:pt idx="8">
                  <c:v>M9</c:v>
                </c:pt>
                <c:pt idx="9">
                  <c:v>M10</c:v>
                </c:pt>
                <c:pt idx="10">
                  <c:v>M11</c:v>
                </c:pt>
                <c:pt idx="11">
                  <c:v>M12</c:v>
                </c:pt>
                <c:pt idx="12">
                  <c:v>M13</c:v>
                </c:pt>
                <c:pt idx="13">
                  <c:v>M14</c:v>
                </c:pt>
                <c:pt idx="14">
                  <c:v>M15</c:v>
                </c:pt>
                <c:pt idx="15">
                  <c:v>M16</c:v>
                </c:pt>
                <c:pt idx="16">
                  <c:v>M17</c:v>
                </c:pt>
                <c:pt idx="17">
                  <c:v>M18</c:v>
                </c:pt>
                <c:pt idx="18">
                  <c:v>M19</c:v>
                </c:pt>
                <c:pt idx="19">
                  <c:v>M20</c:v>
                </c:pt>
                <c:pt idx="20">
                  <c:v>M21</c:v>
                </c:pt>
                <c:pt idx="21">
                  <c:v>M22</c:v>
                </c:pt>
                <c:pt idx="22">
                  <c:v>M23</c:v>
                </c:pt>
              </c:strCache>
            </c:strRef>
          </c:xVal>
          <c:yVal>
            <c:numRef>
              <c:f>Measurements!$F$80:$F$102</c:f>
              <c:numCache>
                <c:formatCode>General</c:formatCode>
                <c:ptCount val="23"/>
                <c:pt idx="0">
                  <c:v>0</c:v>
                </c:pt>
                <c:pt idx="1">
                  <c:v>9.3000000000000007</c:v>
                </c:pt>
                <c:pt idx="2">
                  <c:v>19.7</c:v>
                </c:pt>
                <c:pt idx="3">
                  <c:v>16.7</c:v>
                </c:pt>
                <c:pt idx="4">
                  <c:v>23.7</c:v>
                </c:pt>
                <c:pt idx="5">
                  <c:v>24.7</c:v>
                </c:pt>
                <c:pt idx="6">
                  <c:v>26.7</c:v>
                </c:pt>
                <c:pt idx="7">
                  <c:v>29</c:v>
                </c:pt>
                <c:pt idx="8">
                  <c:v>28.7</c:v>
                </c:pt>
                <c:pt idx="9">
                  <c:v>27.5</c:v>
                </c:pt>
                <c:pt idx="10">
                  <c:v>24</c:v>
                </c:pt>
                <c:pt idx="11">
                  <c:v>22.8</c:v>
                </c:pt>
                <c:pt idx="12">
                  <c:v>20.8</c:v>
                </c:pt>
                <c:pt idx="13">
                  <c:v>17.5</c:v>
                </c:pt>
                <c:pt idx="14">
                  <c:v>15.6</c:v>
                </c:pt>
                <c:pt idx="15">
                  <c:v>13.5</c:v>
                </c:pt>
                <c:pt idx="16">
                  <c:v>9.9</c:v>
                </c:pt>
                <c:pt idx="17">
                  <c:v>7.7</c:v>
                </c:pt>
                <c:pt idx="18">
                  <c:v>5.7</c:v>
                </c:pt>
                <c:pt idx="19">
                  <c:v>5.3</c:v>
                </c:pt>
                <c:pt idx="20">
                  <c:v>4</c:v>
                </c:pt>
                <c:pt idx="21">
                  <c:v>1</c:v>
                </c:pt>
                <c:pt idx="22">
                  <c:v>0</c:v>
                </c:pt>
              </c:numCache>
            </c:numRef>
          </c:yVal>
          <c:smooth val="1"/>
          <c:extLst>
            <c:ext xmlns:c16="http://schemas.microsoft.com/office/drawing/2014/chart" uri="{C3380CC4-5D6E-409C-BE32-E72D297353CC}">
              <c16:uniqueId val="{00000000-C7B0-D64B-B3A9-DCB4B194DBD3}"/>
            </c:ext>
          </c:extLst>
        </c:ser>
        <c:dLbls>
          <c:dLblPos val="b"/>
          <c:showLegendKey val="0"/>
          <c:showVal val="1"/>
          <c:showCatName val="0"/>
          <c:showSerName val="0"/>
          <c:showPercent val="0"/>
          <c:showBubbleSize val="0"/>
        </c:dLbls>
        <c:axId val="756400159"/>
        <c:axId val="758436751"/>
      </c:scatterChart>
      <c:valAx>
        <c:axId val="756400159"/>
        <c:scaling>
          <c:orientation val="minMax"/>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Width (every</a:t>
                </a:r>
                <a:r>
                  <a:rPr lang="en-US" baseline="0"/>
                  <a:t> 25cm)</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436751"/>
        <c:crosses val="autoZero"/>
        <c:crossBetween val="midCat"/>
      </c:valAx>
      <c:valAx>
        <c:axId val="758436751"/>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Depth</a:t>
                </a:r>
                <a:r>
                  <a:rPr lang="en-US" baseline="0"/>
                  <a:t> (cm)</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640015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18B00-6F53-A14E-93CF-08085B3F2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1729</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Awal (1802441)</dc:creator>
  <cp:keywords/>
  <dc:description/>
  <cp:lastModifiedBy>Naim Awal</cp:lastModifiedBy>
  <cp:revision>4</cp:revision>
  <dcterms:created xsi:type="dcterms:W3CDTF">2019-04-15T13:23:00Z</dcterms:created>
  <dcterms:modified xsi:type="dcterms:W3CDTF">2019-04-15T17:23:00Z</dcterms:modified>
</cp:coreProperties>
</file>