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4CABFD" w14:textId="08EE8400" w:rsidR="008C4810" w:rsidRPr="0033461C" w:rsidRDefault="002E735A">
      <w:r>
        <w:rPr>
          <w:b/>
          <w:sz w:val="28"/>
          <w:szCs w:val="28"/>
        </w:rPr>
        <w:t>MAY 1</w:t>
      </w:r>
      <w:r w:rsidR="0033461C">
        <w:rPr>
          <w:b/>
          <w:sz w:val="28"/>
          <w:szCs w:val="28"/>
        </w:rPr>
        <w:t>9</w:t>
      </w:r>
      <w:bookmarkStart w:id="0" w:name="_GoBack"/>
      <w:bookmarkEnd w:id="0"/>
      <w:r w:rsidR="00EC1AF1" w:rsidRPr="00EC1AF1">
        <w:rPr>
          <w:b/>
          <w:sz w:val="28"/>
          <w:szCs w:val="28"/>
        </w:rPr>
        <w:t xml:space="preserve"> EXAM (3 hours)</w:t>
      </w:r>
    </w:p>
    <w:p w14:paraId="156EBD23" w14:textId="77777777" w:rsidR="00EC1AF1" w:rsidRPr="00EC1AF1" w:rsidRDefault="00EC1AF1">
      <w:pPr>
        <w:rPr>
          <w:sz w:val="28"/>
          <w:szCs w:val="28"/>
        </w:rPr>
      </w:pPr>
    </w:p>
    <w:p w14:paraId="545AB258" w14:textId="77777777" w:rsidR="00EC1AF1" w:rsidRPr="00EC1AF1" w:rsidRDefault="00EC1AF1">
      <w:pPr>
        <w:rPr>
          <w:sz w:val="28"/>
          <w:szCs w:val="28"/>
        </w:rPr>
      </w:pPr>
      <w:r>
        <w:rPr>
          <w:sz w:val="28"/>
          <w:szCs w:val="28"/>
        </w:rPr>
        <w:t>SECTION A (</w:t>
      </w:r>
      <w:r w:rsidRPr="00EC1AF1">
        <w:rPr>
          <w:sz w:val="28"/>
          <w:szCs w:val="28"/>
        </w:rPr>
        <w:t>Do both questions)</w:t>
      </w:r>
      <w:r w:rsidR="00B57B95">
        <w:rPr>
          <w:sz w:val="28"/>
          <w:szCs w:val="28"/>
        </w:rPr>
        <w:t xml:space="preserve"> 30 marks each</w:t>
      </w:r>
    </w:p>
    <w:p w14:paraId="3678B083" w14:textId="77777777" w:rsidR="00EC1AF1" w:rsidRPr="00EC1AF1" w:rsidRDefault="00EC1AF1" w:rsidP="00EC1AF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C1AF1">
        <w:rPr>
          <w:sz w:val="28"/>
          <w:szCs w:val="28"/>
        </w:rPr>
        <w:t>Group Cashflow Statement</w:t>
      </w:r>
    </w:p>
    <w:p w14:paraId="4F186390" w14:textId="77777777" w:rsidR="00EC1AF1" w:rsidRDefault="00EC1AF1" w:rsidP="00EC1AF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Consolidated Fina</w:t>
      </w:r>
      <w:r w:rsidRPr="00EC1AF1">
        <w:rPr>
          <w:sz w:val="28"/>
          <w:szCs w:val="28"/>
        </w:rPr>
        <w:t>ncial</w:t>
      </w:r>
      <w:r>
        <w:rPr>
          <w:sz w:val="28"/>
          <w:szCs w:val="28"/>
        </w:rPr>
        <w:t xml:space="preserve"> S</w:t>
      </w:r>
      <w:r w:rsidRPr="00EC1AF1">
        <w:rPr>
          <w:sz w:val="28"/>
          <w:szCs w:val="28"/>
        </w:rPr>
        <w:t>tatement</w:t>
      </w:r>
      <w:r>
        <w:rPr>
          <w:sz w:val="28"/>
          <w:szCs w:val="28"/>
        </w:rPr>
        <w:t>s with a Foreign S</w:t>
      </w:r>
      <w:r w:rsidRPr="00EC1AF1">
        <w:rPr>
          <w:sz w:val="28"/>
          <w:szCs w:val="28"/>
        </w:rPr>
        <w:t>ubsidiary</w:t>
      </w:r>
    </w:p>
    <w:p w14:paraId="75B05A36" w14:textId="77777777" w:rsidR="00B57B95" w:rsidRPr="00B57B95" w:rsidRDefault="00B57B95" w:rsidP="00B57B95">
      <w:pPr>
        <w:pStyle w:val="ListParagraph"/>
        <w:ind w:left="1080"/>
        <w:rPr>
          <w:sz w:val="28"/>
          <w:szCs w:val="28"/>
        </w:rPr>
      </w:pPr>
    </w:p>
    <w:p w14:paraId="0981ADBA" w14:textId="77777777" w:rsidR="00EC1AF1" w:rsidRPr="00EC1AF1" w:rsidRDefault="00B57B95" w:rsidP="00EC1AF1">
      <w:pPr>
        <w:rPr>
          <w:sz w:val="28"/>
          <w:szCs w:val="28"/>
        </w:rPr>
      </w:pPr>
      <w:r>
        <w:rPr>
          <w:sz w:val="28"/>
          <w:szCs w:val="28"/>
        </w:rPr>
        <w:t>SECTION B (Do 2 from 3</w:t>
      </w:r>
      <w:r w:rsidR="00EC1AF1" w:rsidRPr="00EC1AF1">
        <w:rPr>
          <w:sz w:val="28"/>
          <w:szCs w:val="28"/>
        </w:rPr>
        <w:t>)</w:t>
      </w:r>
      <w:r>
        <w:rPr>
          <w:sz w:val="28"/>
          <w:szCs w:val="28"/>
        </w:rPr>
        <w:t xml:space="preserve"> 20 marks each</w:t>
      </w:r>
    </w:p>
    <w:p w14:paraId="4EF25F75" w14:textId="77777777" w:rsidR="00EC1AF1" w:rsidRPr="00EC1AF1" w:rsidRDefault="00EC1AF1" w:rsidP="00EC1AF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C1AF1">
        <w:rPr>
          <w:sz w:val="28"/>
          <w:szCs w:val="28"/>
        </w:rPr>
        <w:t>Impairment of Fixed Assets</w:t>
      </w:r>
    </w:p>
    <w:p w14:paraId="4344EFC2" w14:textId="77777777" w:rsidR="00EC1AF1" w:rsidRDefault="00EC1AF1" w:rsidP="00EC1AF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C1AF1">
        <w:rPr>
          <w:sz w:val="28"/>
          <w:szCs w:val="28"/>
        </w:rPr>
        <w:t>Accounting for Pension Schemes</w:t>
      </w:r>
    </w:p>
    <w:p w14:paraId="46AEC0AA" w14:textId="77777777" w:rsidR="00B57B95" w:rsidRDefault="00B57B95" w:rsidP="00EC1AF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Interpretation of Ratios</w:t>
      </w:r>
    </w:p>
    <w:p w14:paraId="392215C5" w14:textId="77777777" w:rsidR="00EC1AF1" w:rsidRDefault="00EC1AF1" w:rsidP="00B57B95"/>
    <w:sectPr w:rsidR="00EC1A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7297A"/>
    <w:multiLevelType w:val="hybridMultilevel"/>
    <w:tmpl w:val="0D2485F2"/>
    <w:lvl w:ilvl="0" w:tplc="BF4A08D4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4810"/>
    <w:rsid w:val="000C3920"/>
    <w:rsid w:val="002E735A"/>
    <w:rsid w:val="0033461C"/>
    <w:rsid w:val="003648AC"/>
    <w:rsid w:val="004A21D1"/>
    <w:rsid w:val="007457FE"/>
    <w:rsid w:val="008C4810"/>
    <w:rsid w:val="00981440"/>
    <w:rsid w:val="00B57B95"/>
    <w:rsid w:val="00BF6DE1"/>
    <w:rsid w:val="00C92654"/>
    <w:rsid w:val="00EC1AF1"/>
    <w:rsid w:val="00F5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EE3D4"/>
  <w15:docId w15:val="{94F0F796-765B-436A-BBA3-CD8F44A1D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Administrator</cp:lastModifiedBy>
  <cp:revision>13</cp:revision>
  <cp:lastPrinted>2015-03-12T14:32:00Z</cp:lastPrinted>
  <dcterms:created xsi:type="dcterms:W3CDTF">2015-03-12T14:24:00Z</dcterms:created>
  <dcterms:modified xsi:type="dcterms:W3CDTF">2019-04-02T15:09:00Z</dcterms:modified>
</cp:coreProperties>
</file>