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xmlns:a1611="http://schemas.microsoft.com/office/drawing/2016/11/main" mc:Ignorable="w14 w15 w16se w16cid w16 w16cex w16sdtdh w16sdtfl w16du wp14">
  <w:body>
    <w:p w:rsidR="0E42943C" w:rsidP="0E42943C" w:rsidRDefault="0E42943C" w14:paraId="56C0475B" w14:textId="50045F0D">
      <w:pPr>
        <w:rPr>
          <w:rFonts w:ascii="Arial" w:hAnsi="Arial" w:eastAsia="Arial" w:cs="Arial"/>
          <w:sz w:val="22"/>
          <w:szCs w:val="22"/>
        </w:rPr>
      </w:pPr>
    </w:p>
    <w:tbl>
      <w:tblPr>
        <w:tblStyle w:val="GridTable2-Accent1"/>
        <w:tblW w:w="9015" w:type="dxa"/>
        <w:tblLayout w:type="fixed"/>
        <w:tblLook w:val="06A0" w:firstRow="1" w:lastRow="0" w:firstColumn="1" w:lastColumn="0" w:noHBand="1" w:noVBand="1"/>
      </w:tblPr>
      <w:tblGrid>
        <w:gridCol w:w="1803"/>
        <w:gridCol w:w="3330"/>
        <w:gridCol w:w="1725"/>
        <w:gridCol w:w="1095"/>
        <w:gridCol w:w="1062"/>
      </w:tblGrid>
      <w:tr w:rsidR="0E42943C" w:rsidTr="7772325A" w14:paraId="5C1E6AA7" w14:textId="77777777">
        <w:trPr>
          <w:cnfStyle w:val="100000000000" w:firstRow="1" w:lastRow="0" w:firstColumn="0" w:lastColumn="0" w:oddVBand="0" w:evenVBand="0" w:oddHBand="0" w:evenHBand="0" w:firstRowFirstColumn="0" w:firstRowLastColumn="0" w:lastRowFirstColumn="0" w:lastRowLastColumn="0"/>
          <w:trHeight w:val="585"/>
        </w:trPr>
        <w:tc>
          <w:tcPr>
            <w:cnfStyle w:val="001000000000" w:firstRow="0" w:lastRow="0" w:firstColumn="1" w:lastColumn="0" w:oddVBand="0" w:evenVBand="0" w:oddHBand="0" w:evenHBand="0" w:firstRowFirstColumn="0" w:firstRowLastColumn="0" w:lastRowFirstColumn="0" w:lastRowLastColumn="0"/>
            <w:tcW w:w="1803" w:type="dxa"/>
          </w:tcPr>
          <w:p w:rsidR="0E42943C" w:rsidP="0E42943C" w:rsidRDefault="27C1DD36" w14:paraId="1E537A88" w14:textId="5B95782B">
            <w:pPr>
              <w:rPr>
                <w:rFonts w:ascii="Arial" w:hAnsi="Arial" w:eastAsia="Arial" w:cs="Arial"/>
                <w:sz w:val="22"/>
                <w:szCs w:val="22"/>
              </w:rPr>
            </w:pPr>
            <w:r w:rsidRPr="7772325A">
              <w:rPr>
                <w:rFonts w:ascii="Arial" w:hAnsi="Arial" w:eastAsia="Arial" w:cs="Arial"/>
                <w:sz w:val="22"/>
                <w:szCs w:val="22"/>
              </w:rPr>
              <w:t>Programme:</w:t>
            </w:r>
          </w:p>
        </w:tc>
        <w:tc>
          <w:tcPr>
            <w:tcW w:w="3330" w:type="dxa"/>
          </w:tcPr>
          <w:p w:rsidR="0E42943C" w:rsidP="0E42943C" w:rsidRDefault="27C1DD36" w14:paraId="7FFB5B92" w14:textId="6F400811">
            <w:pPr>
              <w:cnfStyle w:val="100000000000" w:firstRow="1" w:lastRow="0" w:firstColumn="0" w:lastColumn="0" w:oddVBand="0" w:evenVBand="0" w:oddHBand="0" w:evenHBand="0" w:firstRowFirstColumn="0" w:firstRowLastColumn="0" w:lastRowFirstColumn="0" w:lastRowLastColumn="0"/>
              <w:rPr>
                <w:rFonts w:ascii="Arial" w:hAnsi="Arial" w:eastAsia="Arial" w:cs="Arial"/>
                <w:sz w:val="22"/>
                <w:szCs w:val="22"/>
              </w:rPr>
            </w:pPr>
            <w:r w:rsidRPr="7772325A">
              <w:rPr>
                <w:rFonts w:ascii="Arial" w:hAnsi="Arial" w:eastAsia="Arial" w:cs="Arial"/>
                <w:sz w:val="22"/>
                <w:szCs w:val="22"/>
              </w:rPr>
              <w:t xml:space="preserve">BS Health and Social </w:t>
            </w:r>
            <w:r w:rsidRPr="7772325A" w:rsidR="57B34C33">
              <w:rPr>
                <w:rFonts w:ascii="Arial" w:hAnsi="Arial" w:eastAsia="Arial" w:cs="Arial"/>
                <w:sz w:val="22"/>
                <w:szCs w:val="22"/>
              </w:rPr>
              <w:t>Care</w:t>
            </w:r>
          </w:p>
        </w:tc>
        <w:tc>
          <w:tcPr>
            <w:tcW w:w="1725" w:type="dxa"/>
          </w:tcPr>
          <w:p w:rsidR="0E42943C" w:rsidP="0E42943C" w:rsidRDefault="0E42943C" w14:paraId="4FD1FC2E" w14:textId="0B879962">
            <w:pPr>
              <w:cnfStyle w:val="100000000000" w:firstRow="1" w:lastRow="0" w:firstColumn="0" w:lastColumn="0" w:oddVBand="0" w:evenVBand="0" w:oddHBand="0" w:evenHBand="0" w:firstRowFirstColumn="0" w:firstRowLastColumn="0" w:lastRowFirstColumn="0" w:lastRowLastColumn="0"/>
              <w:rPr>
                <w:rFonts w:ascii="Arial" w:hAnsi="Arial" w:eastAsia="Arial" w:cs="Arial"/>
                <w:sz w:val="22"/>
                <w:szCs w:val="22"/>
              </w:rPr>
            </w:pPr>
          </w:p>
        </w:tc>
        <w:tc>
          <w:tcPr>
            <w:tcW w:w="1095" w:type="dxa"/>
          </w:tcPr>
          <w:p w:rsidR="0E42943C" w:rsidP="0E42943C" w:rsidRDefault="0E42943C" w14:paraId="2D443264" w14:textId="0B879962">
            <w:pPr>
              <w:cnfStyle w:val="100000000000" w:firstRow="1" w:lastRow="0" w:firstColumn="0" w:lastColumn="0" w:oddVBand="0" w:evenVBand="0" w:oddHBand="0" w:evenHBand="0" w:firstRowFirstColumn="0" w:firstRowLastColumn="0" w:lastRowFirstColumn="0" w:lastRowLastColumn="0"/>
              <w:rPr>
                <w:rFonts w:ascii="Arial" w:hAnsi="Arial" w:eastAsia="Arial" w:cs="Arial"/>
                <w:sz w:val="22"/>
                <w:szCs w:val="22"/>
              </w:rPr>
            </w:pPr>
          </w:p>
        </w:tc>
        <w:tc>
          <w:tcPr>
            <w:tcW w:w="1062" w:type="dxa"/>
          </w:tcPr>
          <w:p w:rsidR="0E42943C" w:rsidP="0E42943C" w:rsidRDefault="0E42943C" w14:paraId="50879364" w14:textId="0B879962">
            <w:pPr>
              <w:cnfStyle w:val="100000000000" w:firstRow="1" w:lastRow="0" w:firstColumn="0" w:lastColumn="0" w:oddVBand="0" w:evenVBand="0" w:oddHBand="0" w:evenHBand="0" w:firstRowFirstColumn="0" w:firstRowLastColumn="0" w:lastRowFirstColumn="0" w:lastRowLastColumn="0"/>
              <w:rPr>
                <w:rFonts w:ascii="Arial" w:hAnsi="Arial" w:eastAsia="Arial" w:cs="Arial"/>
                <w:sz w:val="22"/>
                <w:szCs w:val="22"/>
              </w:rPr>
            </w:pPr>
          </w:p>
        </w:tc>
      </w:tr>
      <w:tr w:rsidR="0E42943C" w:rsidTr="7772325A" w14:paraId="018F8C19" w14:textId="77777777">
        <w:trPr>
          <w:trHeight w:val="495"/>
        </w:trPr>
        <w:tc>
          <w:tcPr>
            <w:cnfStyle w:val="001000000000" w:firstRow="0" w:lastRow="0" w:firstColumn="1" w:lastColumn="0" w:oddVBand="0" w:evenVBand="0" w:oddHBand="0" w:evenHBand="0" w:firstRowFirstColumn="0" w:firstRowLastColumn="0" w:lastRowFirstColumn="0" w:lastRowLastColumn="0"/>
            <w:tcW w:w="1803" w:type="dxa"/>
          </w:tcPr>
          <w:p w:rsidR="0E42943C" w:rsidP="7772325A" w:rsidRDefault="57B34C33" w14:paraId="516F4111" w14:textId="36F3E728">
            <w:pPr>
              <w:rPr>
                <w:rFonts w:ascii="Arial" w:hAnsi="Arial" w:eastAsia="Arial" w:cs="Arial"/>
                <w:sz w:val="22"/>
                <w:szCs w:val="22"/>
              </w:rPr>
            </w:pPr>
            <w:r w:rsidRPr="7772325A">
              <w:rPr>
                <w:rFonts w:ascii="Arial" w:hAnsi="Arial" w:eastAsia="Arial" w:cs="Arial"/>
                <w:sz w:val="22"/>
                <w:szCs w:val="22"/>
              </w:rPr>
              <w:t xml:space="preserve">Module: </w:t>
            </w:r>
          </w:p>
          <w:p w:rsidR="0E42943C" w:rsidP="0E42943C" w:rsidRDefault="0E42943C" w14:paraId="66E6BC36" w14:textId="4B4F78BA">
            <w:pPr>
              <w:rPr>
                <w:rFonts w:ascii="Arial" w:hAnsi="Arial" w:eastAsia="Arial" w:cs="Arial"/>
                <w:sz w:val="22"/>
                <w:szCs w:val="22"/>
              </w:rPr>
            </w:pPr>
          </w:p>
        </w:tc>
        <w:tc>
          <w:tcPr>
            <w:tcW w:w="3330" w:type="dxa"/>
          </w:tcPr>
          <w:p w:rsidR="0E42943C" w:rsidP="0E42943C" w:rsidRDefault="05F0667F" w14:paraId="771E7283" w14:textId="42818936">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rPr>
            </w:pPr>
            <w:r w:rsidRPr="7772325A">
              <w:rPr>
                <w:rFonts w:ascii="Arial" w:hAnsi="Arial" w:eastAsia="Arial" w:cs="Arial"/>
                <w:sz w:val="22"/>
                <w:szCs w:val="22"/>
              </w:rPr>
              <w:t xml:space="preserve">Changemakers: Building your </w:t>
            </w:r>
            <w:r w:rsidRPr="7772325A" w:rsidR="60BC9D98">
              <w:rPr>
                <w:rFonts w:ascii="Arial" w:hAnsi="Arial" w:eastAsia="Arial" w:cs="Arial"/>
                <w:sz w:val="22"/>
                <w:szCs w:val="22"/>
              </w:rPr>
              <w:t>Personal Brand for Sustainable</w:t>
            </w:r>
          </w:p>
        </w:tc>
        <w:tc>
          <w:tcPr>
            <w:tcW w:w="1725" w:type="dxa"/>
          </w:tcPr>
          <w:p w:rsidR="0E42943C" w:rsidP="0E42943C" w:rsidRDefault="0E42943C" w14:paraId="2F93387D" w14:textId="0B879962">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rPr>
            </w:pPr>
          </w:p>
        </w:tc>
        <w:tc>
          <w:tcPr>
            <w:tcW w:w="1095" w:type="dxa"/>
          </w:tcPr>
          <w:p w:rsidR="0E42943C" w:rsidP="0E42943C" w:rsidRDefault="0E42943C" w14:paraId="0119B5B4" w14:textId="0B879962">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rPr>
            </w:pPr>
          </w:p>
        </w:tc>
        <w:tc>
          <w:tcPr>
            <w:tcW w:w="1062" w:type="dxa"/>
          </w:tcPr>
          <w:p w:rsidR="0E42943C" w:rsidP="0E42943C" w:rsidRDefault="0E42943C" w14:paraId="7AA483A8" w14:textId="0B879962">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rPr>
            </w:pPr>
          </w:p>
        </w:tc>
      </w:tr>
      <w:tr w:rsidR="0E42943C" w:rsidTr="7772325A" w14:paraId="4C6A0179" w14:textId="77777777">
        <w:trPr>
          <w:trHeight w:val="645"/>
        </w:trPr>
        <w:tc>
          <w:tcPr>
            <w:cnfStyle w:val="001000000000" w:firstRow="0" w:lastRow="0" w:firstColumn="1" w:lastColumn="0" w:oddVBand="0" w:evenVBand="0" w:oddHBand="0" w:evenHBand="0" w:firstRowFirstColumn="0" w:firstRowLastColumn="0" w:lastRowFirstColumn="0" w:lastRowLastColumn="0"/>
            <w:tcW w:w="1803" w:type="dxa"/>
          </w:tcPr>
          <w:p w:rsidR="0E42943C" w:rsidP="0E42943C" w:rsidRDefault="01B4CCE0" w14:paraId="50CAA4F0" w14:textId="6C0CBF66">
            <w:pPr>
              <w:rPr>
                <w:rFonts w:ascii="Arial" w:hAnsi="Arial" w:eastAsia="Arial" w:cs="Arial"/>
                <w:sz w:val="22"/>
                <w:szCs w:val="22"/>
              </w:rPr>
            </w:pPr>
            <w:r w:rsidRPr="7772325A">
              <w:rPr>
                <w:rFonts w:ascii="Arial" w:hAnsi="Arial" w:eastAsia="Arial" w:cs="Arial"/>
                <w:sz w:val="22"/>
                <w:szCs w:val="22"/>
              </w:rPr>
              <w:t xml:space="preserve">Module code: </w:t>
            </w:r>
          </w:p>
        </w:tc>
        <w:tc>
          <w:tcPr>
            <w:tcW w:w="3330" w:type="dxa"/>
          </w:tcPr>
          <w:p w:rsidR="0E42943C" w:rsidP="0E42943C" w:rsidRDefault="01B4CCE0" w14:paraId="39D5E2EF" w14:textId="59241CD8">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rPr>
            </w:pPr>
            <w:r w:rsidRPr="7772325A">
              <w:rPr>
                <w:rFonts w:ascii="Arial" w:hAnsi="Arial" w:eastAsia="Arial" w:cs="Arial"/>
                <w:sz w:val="22"/>
                <w:szCs w:val="22"/>
              </w:rPr>
              <w:t>BMHP5015</w:t>
            </w:r>
          </w:p>
        </w:tc>
        <w:tc>
          <w:tcPr>
            <w:tcW w:w="1725" w:type="dxa"/>
          </w:tcPr>
          <w:p w:rsidR="0E42943C" w:rsidP="0E42943C" w:rsidRDefault="0E42943C" w14:paraId="175213FA" w14:textId="0EB1E98B">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rPr>
            </w:pPr>
          </w:p>
        </w:tc>
        <w:tc>
          <w:tcPr>
            <w:tcW w:w="1095" w:type="dxa"/>
          </w:tcPr>
          <w:p w:rsidR="0E42943C" w:rsidP="0E42943C" w:rsidRDefault="0E42943C" w14:paraId="61F46D75" w14:textId="638121AF">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rPr>
            </w:pPr>
          </w:p>
        </w:tc>
        <w:tc>
          <w:tcPr>
            <w:tcW w:w="1062" w:type="dxa"/>
          </w:tcPr>
          <w:p w:rsidR="0E42943C" w:rsidP="0E42943C" w:rsidRDefault="0E42943C" w14:paraId="0F559693" w14:textId="1DBE9770">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rPr>
            </w:pPr>
          </w:p>
        </w:tc>
      </w:tr>
      <w:tr w:rsidR="0E42943C" w:rsidTr="7772325A" w14:paraId="2AE5FEFE" w14:textId="77777777">
        <w:trPr>
          <w:trHeight w:val="690"/>
        </w:trPr>
        <w:tc>
          <w:tcPr>
            <w:cnfStyle w:val="001000000000" w:firstRow="0" w:lastRow="0" w:firstColumn="1" w:lastColumn="0" w:oddVBand="0" w:evenVBand="0" w:oddHBand="0" w:evenHBand="0" w:firstRowFirstColumn="0" w:firstRowLastColumn="0" w:lastRowFirstColumn="0" w:lastRowLastColumn="0"/>
            <w:tcW w:w="1803" w:type="dxa"/>
          </w:tcPr>
          <w:p w:rsidR="0E42943C" w:rsidP="0E42943C" w:rsidRDefault="01B4CCE0" w14:paraId="2BB4EB67" w14:textId="4A5E1ACD">
            <w:pPr>
              <w:rPr>
                <w:rFonts w:ascii="Arial" w:hAnsi="Arial" w:eastAsia="Arial" w:cs="Arial"/>
                <w:sz w:val="22"/>
                <w:szCs w:val="22"/>
              </w:rPr>
            </w:pPr>
            <w:r w:rsidRPr="7772325A">
              <w:rPr>
                <w:rFonts w:ascii="Arial" w:hAnsi="Arial" w:eastAsia="Arial" w:cs="Arial"/>
                <w:sz w:val="22"/>
                <w:szCs w:val="22"/>
              </w:rPr>
              <w:t>Lecturer:</w:t>
            </w:r>
          </w:p>
        </w:tc>
        <w:tc>
          <w:tcPr>
            <w:tcW w:w="3330" w:type="dxa"/>
          </w:tcPr>
          <w:p w:rsidR="0E42943C" w:rsidP="0E42943C" w:rsidRDefault="5B9744EE" w14:paraId="083A4159" w14:textId="40DAA6AE">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rPr>
            </w:pPr>
            <w:r w:rsidRPr="7772325A">
              <w:rPr>
                <w:rFonts w:ascii="Arial" w:hAnsi="Arial" w:eastAsia="Arial" w:cs="Arial"/>
                <w:sz w:val="22"/>
                <w:szCs w:val="22"/>
              </w:rPr>
              <w:t>Raheela Shaikh</w:t>
            </w:r>
          </w:p>
        </w:tc>
        <w:tc>
          <w:tcPr>
            <w:tcW w:w="1725" w:type="dxa"/>
          </w:tcPr>
          <w:p w:rsidR="0E42943C" w:rsidP="0E42943C" w:rsidRDefault="0E42943C" w14:paraId="6DD62F4A" w14:textId="0DB00C50">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rPr>
            </w:pPr>
          </w:p>
        </w:tc>
        <w:tc>
          <w:tcPr>
            <w:tcW w:w="1095" w:type="dxa"/>
          </w:tcPr>
          <w:p w:rsidR="0E42943C" w:rsidP="0E42943C" w:rsidRDefault="0E42943C" w14:paraId="63C352B7" w14:textId="3A76EBD9">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rPr>
            </w:pPr>
          </w:p>
        </w:tc>
        <w:tc>
          <w:tcPr>
            <w:tcW w:w="1062" w:type="dxa"/>
          </w:tcPr>
          <w:p w:rsidR="0E42943C" w:rsidP="0E42943C" w:rsidRDefault="0E42943C" w14:paraId="3DDD8B31" w14:textId="13314159">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rPr>
            </w:pPr>
          </w:p>
        </w:tc>
      </w:tr>
      <w:tr w:rsidR="7772325A" w:rsidTr="7772325A" w14:paraId="668D8F4B" w14:textId="77777777">
        <w:trPr>
          <w:trHeight w:val="690"/>
        </w:trPr>
        <w:tc>
          <w:tcPr>
            <w:cnfStyle w:val="001000000000" w:firstRow="0" w:lastRow="0" w:firstColumn="1" w:lastColumn="0" w:oddVBand="0" w:evenVBand="0" w:oddHBand="0" w:evenHBand="0" w:firstRowFirstColumn="0" w:firstRowLastColumn="0" w:lastRowFirstColumn="0" w:lastRowLastColumn="0"/>
            <w:tcW w:w="1803" w:type="dxa"/>
          </w:tcPr>
          <w:p w:rsidR="01B4CCE0" w:rsidP="7772325A" w:rsidRDefault="01B4CCE0" w14:paraId="5668FE20" w14:textId="61543F3B">
            <w:pPr>
              <w:rPr>
                <w:rFonts w:ascii="Arial" w:hAnsi="Arial" w:eastAsia="Arial" w:cs="Arial"/>
                <w:sz w:val="22"/>
                <w:szCs w:val="22"/>
              </w:rPr>
            </w:pPr>
            <w:r w:rsidRPr="7772325A">
              <w:rPr>
                <w:rFonts w:ascii="Arial" w:hAnsi="Arial" w:eastAsia="Arial" w:cs="Arial"/>
                <w:sz w:val="22"/>
                <w:szCs w:val="22"/>
              </w:rPr>
              <w:t>Assignment title:</w:t>
            </w:r>
          </w:p>
        </w:tc>
        <w:tc>
          <w:tcPr>
            <w:tcW w:w="3330" w:type="dxa"/>
          </w:tcPr>
          <w:p w:rsidR="01B4CCE0" w:rsidP="7772325A" w:rsidRDefault="01B4CCE0" w14:paraId="4457CC7B" w14:textId="20AAF61F">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rPr>
            </w:pPr>
            <w:r w:rsidRPr="7772325A">
              <w:rPr>
                <w:rFonts w:ascii="Arial" w:hAnsi="Arial" w:eastAsia="Arial" w:cs="Arial"/>
                <w:sz w:val="22"/>
                <w:szCs w:val="22"/>
              </w:rPr>
              <w:t>Component 1: Online Portfolio of Set E</w:t>
            </w:r>
            <w:r w:rsidRPr="7772325A" w:rsidR="72944E4D">
              <w:rPr>
                <w:rFonts w:ascii="Arial" w:hAnsi="Arial" w:eastAsia="Arial" w:cs="Arial"/>
                <w:sz w:val="22"/>
                <w:szCs w:val="22"/>
              </w:rPr>
              <w:t>xercises</w:t>
            </w:r>
          </w:p>
        </w:tc>
        <w:tc>
          <w:tcPr>
            <w:tcW w:w="1725" w:type="dxa"/>
          </w:tcPr>
          <w:p w:rsidR="7772325A" w:rsidP="7772325A" w:rsidRDefault="7772325A" w14:paraId="46725B13" w14:textId="6163E59E">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rPr>
            </w:pPr>
          </w:p>
        </w:tc>
        <w:tc>
          <w:tcPr>
            <w:tcW w:w="1095" w:type="dxa"/>
          </w:tcPr>
          <w:p w:rsidR="7772325A" w:rsidP="7772325A" w:rsidRDefault="7772325A" w14:paraId="1C13B7C0" w14:textId="4BAC00EA">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rPr>
            </w:pPr>
          </w:p>
        </w:tc>
        <w:tc>
          <w:tcPr>
            <w:tcW w:w="1062" w:type="dxa"/>
          </w:tcPr>
          <w:p w:rsidR="7772325A" w:rsidP="7772325A" w:rsidRDefault="7772325A" w14:paraId="48960DC2" w14:textId="6BF9FD81">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rPr>
            </w:pPr>
          </w:p>
        </w:tc>
      </w:tr>
    </w:tbl>
    <w:p w:rsidR="0E42943C" w:rsidP="0E42943C" w:rsidRDefault="0E42943C" w14:paraId="5E713381" w14:textId="51C67FF9">
      <w:pPr>
        <w:rPr>
          <w:rFonts w:ascii="Arial" w:hAnsi="Arial" w:eastAsia="Arial" w:cs="Arial"/>
          <w:sz w:val="22"/>
          <w:szCs w:val="22"/>
        </w:rPr>
      </w:pPr>
    </w:p>
    <w:p w:rsidR="0E42943C" w:rsidRDefault="0E42943C" w14:paraId="45D3D24E" w14:textId="00E847A7">
      <w:r>
        <w:br w:type="page"/>
      </w:r>
    </w:p>
    <w:p w:rsidR="5148757F" w:rsidP="0E42943C" w:rsidRDefault="320D33AB" w14:paraId="6AA217EF" w14:textId="5E8DB039">
      <w:pPr>
        <w:spacing w:line="278" w:lineRule="auto"/>
        <w:jc w:val="center"/>
      </w:pPr>
      <w:r>
        <w:rPr>
          <w:noProof/>
        </w:rPr>
        <w:drawing>
          <wp:inline distT="0" distB="0" distL="0" distR="0" wp14:anchorId="752E85FF" wp14:editId="41A5B1A2">
            <wp:extent cx="3209925" cy="1428750"/>
            <wp:effectExtent l="0" t="0" r="0" b="0"/>
            <wp:docPr id="14837197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7772325A" w:rsidP="7772325A" w:rsidRDefault="7772325A" w14:paraId="2DFD54CF" w14:textId="0C3BBB03">
      <w:pPr>
        <w:spacing w:line="278" w:lineRule="auto"/>
        <w:jc w:val="center"/>
      </w:pPr>
    </w:p>
    <w:p w:rsidR="5148757F" w:rsidP="0E42943C" w:rsidRDefault="5148757F" w14:paraId="63BDB490" w14:textId="7477E60A">
      <w:pPr>
        <w:spacing w:line="278" w:lineRule="auto"/>
        <w:jc w:val="center"/>
      </w:pPr>
      <w:r w:rsidRPr="0E42943C">
        <w:rPr>
          <w:rFonts w:ascii="Arial Nova" w:hAnsi="Arial Nova" w:eastAsia="Arial Nova" w:cs="Arial Nova"/>
          <w:lang w:val="en-US"/>
        </w:rPr>
        <w:t xml:space="preserve"> </w:t>
      </w:r>
    </w:p>
    <w:p w:rsidR="5148757F" w:rsidP="0E42943C" w:rsidRDefault="5148757F" w14:paraId="51D22E94" w14:textId="30E8840C">
      <w:pPr>
        <w:spacing w:line="278" w:lineRule="auto"/>
        <w:jc w:val="center"/>
      </w:pPr>
      <w:r w:rsidRPr="0E42943C">
        <w:rPr>
          <w:rFonts w:ascii="Arial Nova" w:hAnsi="Arial Nova" w:eastAsia="Arial Nova" w:cs="Arial Nova"/>
          <w:sz w:val="44"/>
          <w:szCs w:val="44"/>
          <w:lang w:val="en-US"/>
        </w:rPr>
        <w:t>Cover Page</w:t>
      </w:r>
    </w:p>
    <w:p w:rsidR="5148757F" w:rsidP="0E42943C" w:rsidRDefault="73E3F144" w14:paraId="5CAD2CF8" w14:textId="75EC96EC">
      <w:pPr>
        <w:spacing w:line="278" w:lineRule="auto"/>
        <w:jc w:val="center"/>
      </w:pPr>
      <w:r w:rsidRPr="7772325A">
        <w:rPr>
          <w:rFonts w:ascii="Arial" w:hAnsi="Arial" w:eastAsia="Arial" w:cs="Arial"/>
          <w:sz w:val="22"/>
          <w:szCs w:val="22"/>
          <w:lang w:val="en-US"/>
        </w:rPr>
        <w:t>Ana Gomes</w:t>
      </w:r>
    </w:p>
    <w:p w:rsidR="5148757F" w:rsidP="7772325A" w:rsidRDefault="73E3F144" w14:paraId="20A3050B" w14:textId="0F9112FF">
      <w:pPr>
        <w:spacing w:line="278" w:lineRule="auto"/>
        <w:jc w:val="center"/>
        <w:rPr>
          <w:rFonts w:ascii="Arial" w:hAnsi="Arial" w:eastAsia="Arial" w:cs="Arial"/>
          <w:sz w:val="22"/>
          <w:szCs w:val="22"/>
          <w:lang w:val="en-US"/>
        </w:rPr>
      </w:pPr>
      <w:r w:rsidRPr="7772325A">
        <w:rPr>
          <w:rFonts w:ascii="Arial" w:hAnsi="Arial" w:eastAsia="Arial" w:cs="Arial"/>
          <w:sz w:val="22"/>
          <w:szCs w:val="22"/>
          <w:lang w:val="en-US"/>
        </w:rPr>
        <w:t>2322062</w:t>
      </w:r>
      <w:r w:rsidRPr="7772325A" w:rsidR="320D33AB">
        <w:rPr>
          <w:rFonts w:ascii="Arial" w:hAnsi="Arial" w:eastAsia="Arial" w:cs="Arial"/>
          <w:sz w:val="22"/>
          <w:szCs w:val="22"/>
          <w:lang w:val="en-US"/>
        </w:rPr>
        <w:t xml:space="preserve"> </w:t>
      </w:r>
    </w:p>
    <w:p w:rsidR="0E42943C" w:rsidP="0E42943C" w:rsidRDefault="0E42943C" w14:paraId="1E4AAA82" w14:textId="017A3352">
      <w:pPr>
        <w:spacing w:line="278" w:lineRule="auto"/>
        <w:jc w:val="center"/>
        <w:rPr>
          <w:rFonts w:ascii="Arial Nova" w:hAnsi="Arial Nova" w:eastAsia="Arial Nova" w:cs="Arial Nova"/>
          <w:sz w:val="72"/>
          <w:szCs w:val="72"/>
          <w:lang w:val="en-US"/>
        </w:rPr>
      </w:pPr>
    </w:p>
    <w:p w:rsidR="0E42943C" w:rsidP="0E42943C" w:rsidRDefault="0E42943C" w14:paraId="5799B2B2" w14:textId="42860686">
      <w:pPr>
        <w:rPr>
          <w:rFonts w:ascii="Arial" w:hAnsi="Arial" w:eastAsia="Arial" w:cs="Arial"/>
          <w:sz w:val="22"/>
          <w:szCs w:val="22"/>
        </w:rPr>
      </w:pPr>
    </w:p>
    <w:p w:rsidR="0E42943C" w:rsidRDefault="0E42943C" w14:paraId="6FF47483" w14:textId="3E912AAE">
      <w:r>
        <w:br w:type="page"/>
      </w:r>
    </w:p>
    <w:p w:rsidR="5DA59EEC" w:rsidP="0E42943C" w:rsidRDefault="5DA59EEC" w14:paraId="7AAA59E4" w14:textId="0A42D264">
      <w:pPr>
        <w:spacing w:line="278" w:lineRule="auto"/>
      </w:pPr>
      <w:r w:rsidRPr="0E42943C">
        <w:rPr>
          <w:rFonts w:ascii="Arial Nova" w:hAnsi="Arial Nova" w:eastAsia="Arial Nova" w:cs="Arial Nova"/>
          <w:sz w:val="44"/>
          <w:szCs w:val="44"/>
          <w:lang w:val="en-US"/>
        </w:rPr>
        <w:t>Task 1 – Personal Brand</w:t>
      </w:r>
    </w:p>
    <w:p w:rsidR="5DA59EEC" w:rsidP="0E42943C" w:rsidRDefault="5DA59EEC" w14:paraId="3BD9BDAE" w14:textId="38CD9AFA">
      <w:pPr>
        <w:spacing w:line="278" w:lineRule="auto"/>
      </w:pPr>
      <w:r w:rsidRPr="0E42943C">
        <w:rPr>
          <w:rFonts w:ascii="Arial Nova" w:hAnsi="Arial Nova" w:eastAsia="Arial Nova" w:cs="Arial Nova"/>
          <w:i/>
          <w:iCs/>
          <w:color w:val="000000" w:themeColor="text1"/>
          <w:lang w:val="en-US"/>
        </w:rPr>
        <w:t>Write about your own person brand and how you could develop this to enable you to reach your employment goals (</w:t>
      </w:r>
      <w:proofErr w:type="gramStart"/>
      <w:r w:rsidRPr="0E42943C">
        <w:rPr>
          <w:rFonts w:ascii="Arial Nova" w:hAnsi="Arial Nova" w:eastAsia="Arial Nova" w:cs="Arial Nova"/>
          <w:i/>
          <w:iCs/>
          <w:color w:val="000000" w:themeColor="text1"/>
          <w:lang w:val="en-US"/>
        </w:rPr>
        <w:t>200</w:t>
      </w:r>
      <w:proofErr w:type="gramEnd"/>
      <w:r w:rsidRPr="0E42943C">
        <w:rPr>
          <w:rFonts w:ascii="Arial Nova" w:hAnsi="Arial Nova" w:eastAsia="Arial Nova" w:cs="Arial Nova"/>
          <w:i/>
          <w:iCs/>
          <w:color w:val="000000" w:themeColor="text1"/>
          <w:lang w:val="en-US"/>
        </w:rPr>
        <w:t xml:space="preserve"> words- 2 referenced sources)</w:t>
      </w:r>
    </w:p>
    <w:p w:rsidR="0E42943C" w:rsidP="0E42943C" w:rsidRDefault="0E42943C" w14:paraId="25D330AE" w14:textId="129A07AD">
      <w:pPr>
        <w:spacing w:line="278" w:lineRule="auto"/>
        <w:rPr>
          <w:rFonts w:ascii="Arial Nova" w:hAnsi="Arial Nova" w:eastAsia="Arial Nova" w:cs="Arial Nova"/>
          <w:i/>
          <w:iCs/>
          <w:color w:val="000000" w:themeColor="text1"/>
          <w:lang w:val="en-US"/>
        </w:rPr>
      </w:pPr>
    </w:p>
    <w:p w:rsidR="414B6C90" w:rsidP="0E42943C" w:rsidRDefault="414B6C90" w14:paraId="646F3FC3" w14:textId="3CE85C18">
      <w:pPr>
        <w:rPr>
          <w:rFonts w:ascii="Arial" w:hAnsi="Arial" w:eastAsia="Arial" w:cs="Arial"/>
          <w:sz w:val="22"/>
          <w:szCs w:val="22"/>
        </w:rPr>
      </w:pPr>
      <w:r w:rsidRPr="2D0A1CE8" w:rsidR="414B6C90">
        <w:rPr>
          <w:rFonts w:ascii="Arial" w:hAnsi="Arial" w:eastAsia="Arial" w:cs="Arial"/>
          <w:sz w:val="22"/>
          <w:szCs w:val="22"/>
        </w:rPr>
        <w:t>Branding</w:t>
      </w:r>
      <w:r w:rsidRPr="2D0A1CE8" w:rsidR="0BFA4946">
        <w:rPr>
          <w:rFonts w:ascii="Arial" w:hAnsi="Arial" w:eastAsia="Arial" w:cs="Arial"/>
          <w:sz w:val="22"/>
          <w:szCs w:val="22"/>
        </w:rPr>
        <w:t xml:space="preserve"> myself</w:t>
      </w:r>
    </w:p>
    <w:p w:rsidR="4FAF35B6" w:rsidP="2D0A1CE8" w:rsidRDefault="4FAF35B6" w14:paraId="2366ACE3" w14:textId="5941D954">
      <w:pPr>
        <w:rPr>
          <w:rFonts w:ascii="Arial" w:hAnsi="Arial" w:eastAsia="Arial" w:cs="Arial"/>
          <w:sz w:val="22"/>
          <w:szCs w:val="22"/>
        </w:rPr>
      </w:pPr>
      <w:r w:rsidRPr="2D0A1CE8" w:rsidR="4FAF35B6">
        <w:rPr>
          <w:rFonts w:ascii="Arial" w:hAnsi="Arial" w:eastAsia="Arial" w:cs="Arial"/>
          <w:sz w:val="22"/>
          <w:szCs w:val="22"/>
        </w:rPr>
        <w:t xml:space="preserve">My personal brand is centred on resilience, compassion, and a commitment to lifelong learning. Although I have not previously worked in healthcare, my experiences across numerous professions have developed transferable abilities such as communication, adaptability, and teamwork. These attributes form the foundation of my evolving professional identity. I am driven by a desire to make a good difference to people’s lives, and this motivation informs how I present myself as a future healthcare professional. </w:t>
      </w:r>
      <w:r>
        <w:br/>
      </w:r>
      <w:r>
        <w:br/>
      </w:r>
      <w:r w:rsidRPr="2D0A1CE8" w:rsidR="4FAF35B6">
        <w:rPr>
          <w:rFonts w:ascii="Arial" w:hAnsi="Arial" w:eastAsia="Arial" w:cs="Arial"/>
          <w:sz w:val="22"/>
          <w:szCs w:val="22"/>
        </w:rPr>
        <w:t xml:space="preserve">To expand my personal brand further, I hope to obtain specialist knowledge and practical expertise. Completing my Health and Social Care certificate will strengthen my awareness of safeguarding, professional principles, and person-centred practice. Engaging in voluntary positions, brief assignments, or shadowing opportunities can help me acquire confidence and credibility within healthcare surroundings. According to the NHS Leadership Academy, effective personal branding needs clarity about one’s skills and consistent behaviours that reflect professional values (NHS Leadership Academy, 2020). I will also create my online presence using LinkedIn to highlight my progress, network with businesses, and exhibit my commitment to entering the sector. </w:t>
      </w:r>
      <w:r>
        <w:br/>
      </w:r>
      <w:r>
        <w:br/>
      </w:r>
      <w:r w:rsidRPr="2D0A1CE8" w:rsidR="4FAF35B6">
        <w:rPr>
          <w:rFonts w:ascii="Arial" w:hAnsi="Arial" w:eastAsia="Arial" w:cs="Arial"/>
          <w:sz w:val="22"/>
          <w:szCs w:val="22"/>
        </w:rPr>
        <w:t>By regularly reflecting on my evolution and aligning my actions with the values of compassion, honesty, and respect, I will strengthen my personal brand and move closer to attaining my employment aspirations in healthcare.</w:t>
      </w:r>
    </w:p>
    <w:p w:rsidRPr="00EA59FA" w:rsidR="0E42943C" w:rsidRDefault="0E42943C" w14:paraId="750C7A9F" w14:textId="789A7AA1">
      <w:pPr>
        <w:rPr>
          <w:rFonts w:ascii="Arial" w:hAnsi="Arial" w:cs="Arial"/>
          <w:sz w:val="22"/>
          <w:szCs w:val="22"/>
        </w:rPr>
      </w:pPr>
      <w:r>
        <w:br w:type="page"/>
      </w:r>
    </w:p>
    <w:p w:rsidR="48AE3B62" w:rsidP="0E42943C" w:rsidRDefault="48AE3B62" w14:paraId="2FE07216" w14:textId="784F9363">
      <w:pPr>
        <w:spacing w:line="278" w:lineRule="auto"/>
      </w:pPr>
      <w:r w:rsidRPr="0E42943C">
        <w:rPr>
          <w:rFonts w:ascii="Arial Nova" w:hAnsi="Arial Nova" w:eastAsia="Arial Nova" w:cs="Arial Nova"/>
          <w:color w:val="000000" w:themeColor="text1"/>
          <w:sz w:val="44"/>
          <w:szCs w:val="44"/>
          <w:lang w:val="en-US"/>
        </w:rPr>
        <w:t>Task 2 - Network Map and Rationale</w:t>
      </w:r>
    </w:p>
    <w:p w:rsidR="48AE3B62" w:rsidP="0E42943C" w:rsidRDefault="3A3B803C" w14:paraId="31C3FF45" w14:textId="194BCCA5">
      <w:pPr>
        <w:spacing w:line="278" w:lineRule="auto"/>
      </w:pPr>
      <w:r w:rsidRPr="7772325A">
        <w:rPr>
          <w:rFonts w:ascii="Arial Nova" w:hAnsi="Arial Nova" w:eastAsia="Arial Nova" w:cs="Arial Nova"/>
          <w:i/>
          <w:iCs/>
          <w:color w:val="000000" w:themeColor="text1"/>
        </w:rPr>
        <w:t xml:space="preserve">Create a map of your own network considering career, support, social and community dimensions. </w:t>
      </w:r>
      <w:bookmarkStart w:name="_Int_kmKGH9S9" w:id="0"/>
      <w:r w:rsidRPr="7772325A">
        <w:rPr>
          <w:rFonts w:ascii="Arial Nova" w:hAnsi="Arial Nova" w:eastAsia="Arial Nova" w:cs="Arial Nova"/>
          <w:i/>
          <w:iCs/>
          <w:color w:val="000000" w:themeColor="text1"/>
        </w:rPr>
        <w:t>Additionally</w:t>
      </w:r>
      <w:bookmarkEnd w:id="0"/>
      <w:r w:rsidRPr="7772325A">
        <w:rPr>
          <w:rFonts w:ascii="Arial Nova" w:hAnsi="Arial Nova" w:eastAsia="Arial Nova" w:cs="Arial Nova"/>
          <w:i/>
          <w:iCs/>
          <w:color w:val="000000" w:themeColor="text1"/>
        </w:rPr>
        <w:t xml:space="preserve"> you should provide a supporting rationale explaining and critically assessing this (200 words- 2 referenced sources).</w:t>
      </w:r>
    </w:p>
    <w:p w:rsidR="7772325A" w:rsidP="7772325A" w:rsidRDefault="7772325A" w14:paraId="25080E34" w14:textId="0B598619">
      <w:pPr>
        <w:spacing w:line="278" w:lineRule="auto"/>
        <w:rPr>
          <w:rFonts w:ascii="Arial Nova" w:hAnsi="Arial Nova" w:eastAsia="Arial Nova" w:cs="Arial Nova"/>
          <w:i/>
          <w:iCs/>
          <w:color w:val="000000" w:themeColor="text1"/>
        </w:rPr>
      </w:pPr>
    </w:p>
    <w:p w:rsidR="7772325A" w:rsidP="7772325A" w:rsidRDefault="7772325A" w14:paraId="4330A51D" w14:textId="42717475">
      <w:pPr>
        <w:spacing w:line="278" w:lineRule="auto"/>
        <w:rPr>
          <w:rFonts w:ascii="Arial Nova" w:hAnsi="Arial Nova" w:eastAsia="Arial Nova" w:cs="Arial Nova"/>
          <w:i/>
          <w:iCs/>
          <w:color w:val="000000" w:themeColor="text1"/>
        </w:rPr>
      </w:pPr>
    </w:p>
    <w:p w:rsidR="0E42943C" w:rsidP="0E42943C" w:rsidRDefault="0E42943C" w14:paraId="15086440" w14:textId="32617EF9">
      <w:pPr>
        <w:spacing w:line="278" w:lineRule="auto"/>
        <w:rPr>
          <w:rFonts w:ascii="Arial Nova" w:hAnsi="Arial Nova" w:eastAsia="Arial Nova" w:cs="Arial Nova"/>
          <w:i/>
          <w:iCs/>
          <w:color w:val="000000" w:themeColor="text1"/>
        </w:rPr>
      </w:pPr>
    </w:p>
    <w:p w:rsidR="56DBA915" w:rsidP="20F7B24C" w:rsidRDefault="00DE2AAF" w14:paraId="7B5840B1" w14:textId="589D40FE">
      <w:pPr>
        <w:spacing w:line="278" w:lineRule="auto"/>
        <w:rPr>
          <w:rFonts w:ascii="Arial Nova" w:hAnsi="Arial Nova" w:eastAsia="Arial Nova" w:cs="Arial Nova"/>
          <w:i/>
          <w:iCs/>
          <w:color w:val="000000" w:themeColor="text1"/>
        </w:rPr>
      </w:pPr>
      <w:r>
        <w:rPr>
          <w:rFonts w:ascii="Arial Nova" w:hAnsi="Arial Nova" w:eastAsia="Arial Nova" w:cs="Arial Nova"/>
          <w:i/>
          <w:iCs/>
          <w:noProof/>
          <w:color w:val="000000" w:themeColor="text1"/>
        </w:rPr>
        <w:drawing>
          <wp:inline distT="0" distB="0" distL="0" distR="0" wp14:anchorId="6C3765A7" wp14:editId="0AF86F95">
            <wp:extent cx="5486400" cy="4290060"/>
            <wp:effectExtent l="0" t="0" r="19050" b="0"/>
            <wp:docPr id="632929776"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E42943C" w:rsidP="0E42943C" w:rsidRDefault="0E42943C" w14:paraId="7FF3ECBC" w14:textId="2078C24E">
      <w:pPr>
        <w:spacing w:line="278" w:lineRule="auto"/>
        <w:rPr>
          <w:rFonts w:ascii="Arial Nova" w:hAnsi="Arial Nova" w:eastAsia="Arial Nova" w:cs="Arial Nova"/>
          <w:i/>
          <w:iCs/>
          <w:color w:val="000000" w:themeColor="text1"/>
        </w:rPr>
      </w:pPr>
    </w:p>
    <w:p w:rsidR="65FB5EDF" w:rsidP="20F7B24C" w:rsidRDefault="65FB5EDF" w14:paraId="1241F20B" w14:textId="70712F46">
      <w:pPr>
        <w:spacing w:line="278" w:lineRule="auto"/>
        <w:rPr>
          <w:rFonts w:ascii="Arial Nova" w:hAnsi="Arial Nova" w:eastAsia="Arial Nova" w:cs="Arial Nova"/>
          <w:i/>
          <w:iCs/>
          <w:color w:val="000000" w:themeColor="text1"/>
        </w:rPr>
      </w:pPr>
      <w:r w:rsidRPr="20F7B24C">
        <w:rPr>
          <w:rFonts w:ascii="Arial Nova" w:hAnsi="Arial Nova" w:eastAsia="Arial Nova" w:cs="Arial Nova"/>
          <w:i/>
          <w:iCs/>
          <w:color w:val="000000" w:themeColor="text1"/>
        </w:rPr>
        <w:t xml:space="preserve">                                                           </w:t>
      </w:r>
    </w:p>
    <w:p w:rsidR="0E42943C" w:rsidP="0E42943C" w:rsidRDefault="0E42943C" w14:paraId="2366BD2E" w14:textId="73733049">
      <w:pPr>
        <w:spacing w:line="278" w:lineRule="auto"/>
        <w:rPr>
          <w:rFonts w:ascii="Arial Nova" w:hAnsi="Arial Nova" w:eastAsia="Arial Nova" w:cs="Arial Nova"/>
          <w:i/>
          <w:iCs/>
          <w:color w:val="000000" w:themeColor="text1"/>
        </w:rPr>
      </w:pPr>
    </w:p>
    <w:p w:rsidR="0E42943C" w:rsidRDefault="0E42943C" w14:paraId="6EEAC87E" w14:textId="3A96303C">
      <w:r>
        <w:br w:type="page"/>
      </w:r>
    </w:p>
    <w:p w:rsidR="5043CD40" w:rsidRDefault="4E3D3EF8" w14:paraId="7062ECDD" w14:textId="066FFA22">
      <w:r w:rsidRPr="7EAF6D27">
        <w:rPr>
          <w:rFonts w:ascii="Arial Nova" w:hAnsi="Arial Nova" w:eastAsia="Arial Nova" w:cs="Arial Nova"/>
        </w:rPr>
        <w:t xml:space="preserve">My personal network includes career, support, social, and community areas, all of which provide resources that help me grow professionally and personally. Career links, such experts, mentors, and employment leaders, help you learn new skills, get advice, and find jobs in the future. These kinds of connections are part of a person's " career investment," which is important for getting a job in the UK labour market, which is </w:t>
      </w:r>
      <w:r w:rsidRPr="7EAF6D27" w:rsidR="6C394EA8">
        <w:rPr>
          <w:rFonts w:ascii="Arial Nova" w:hAnsi="Arial Nova" w:eastAsia="Arial Nova" w:cs="Arial Nova"/>
        </w:rPr>
        <w:t>competitive</w:t>
      </w:r>
      <w:r w:rsidRPr="7EAF6D27">
        <w:rPr>
          <w:rFonts w:ascii="Arial Nova" w:hAnsi="Arial Nova" w:eastAsia="Arial Nova" w:cs="Arial Nova"/>
        </w:rPr>
        <w:t xml:space="preserve"> (Tomlinson, 2017).</w:t>
      </w:r>
    </w:p>
    <w:p w:rsidR="0E42943C" w:rsidRDefault="0E42943C" w14:paraId="56C84842" w14:textId="3110C853"/>
    <w:p w:rsidR="5043CD40" w:rsidRDefault="5043CD40" w14:paraId="1CD6BA5E" w14:textId="3D707DBB">
      <w:r w:rsidRPr="0E42943C">
        <w:rPr>
          <w:rFonts w:ascii="Arial Nova" w:hAnsi="Arial Nova" w:eastAsia="Arial Nova" w:cs="Arial Nova"/>
        </w:rPr>
        <w:t xml:space="preserve"> Family, friends, and peer groups are examples of supportive links that give you the emotional and practical help you need to stay strong. These networks are especially helpful when people are going through changes in their school or job lives, as they help with mental health and confidence (NHS, 2021).</w:t>
      </w:r>
    </w:p>
    <w:p w:rsidR="0E42943C" w:rsidRDefault="0E42943C" w14:paraId="75CD5B0C" w14:textId="6ACC5D45"/>
    <w:p w:rsidR="5043CD40" w:rsidRDefault="5043CD40" w14:paraId="27CDA87D" w14:textId="6FFBEF2D">
      <w:r w:rsidRPr="0E42943C">
        <w:rPr>
          <w:rFonts w:ascii="Arial Nova" w:hAnsi="Arial Nova" w:eastAsia="Arial Nova" w:cs="Arial Nova"/>
        </w:rPr>
        <w:t xml:space="preserve"> University connections and sports groups are examples of social networks that go beyond institutional support. They improve interpersonal skills, teamwork, and a sense of belonging, all of which may be used in the business. Volunteering and joining professional groups are two ways to connect with your community that let you take part in civic life while also making you more employable and building your social capital.</w:t>
      </w:r>
    </w:p>
    <w:p w:rsidR="0E42943C" w:rsidRDefault="0E42943C" w14:paraId="3BE75697" w14:textId="060B31A5"/>
    <w:p w:rsidR="5043CD40" w:rsidP="0E42943C" w:rsidRDefault="5043CD40" w14:paraId="2FA51A32" w14:textId="0E47B6B7">
      <w:pPr>
        <w:spacing w:line="278" w:lineRule="auto"/>
        <w:rPr>
          <w:rFonts w:ascii="Arial Nova" w:hAnsi="Arial Nova" w:eastAsia="Arial Nova" w:cs="Arial Nova"/>
        </w:rPr>
      </w:pPr>
      <w:r w:rsidRPr="0E42943C">
        <w:rPr>
          <w:rFonts w:ascii="Arial Nova" w:hAnsi="Arial Nova" w:eastAsia="Arial Nova" w:cs="Arial Nova"/>
        </w:rPr>
        <w:t xml:space="preserve"> My network is balanced, but it might be stronger if I made more connections in my field through UK professional organisations and </w:t>
      </w:r>
      <w:r w:rsidRPr="0E42943C" w:rsidR="6F15C34C">
        <w:rPr>
          <w:rFonts w:ascii="Arial Nova" w:hAnsi="Arial Nova" w:eastAsia="Arial Nova" w:cs="Arial Nova"/>
        </w:rPr>
        <w:t>previous</w:t>
      </w:r>
      <w:r w:rsidRPr="0E42943C">
        <w:rPr>
          <w:rFonts w:ascii="Arial Nova" w:hAnsi="Arial Nova" w:eastAsia="Arial Nova" w:cs="Arial Nova"/>
        </w:rPr>
        <w:t xml:space="preserve"> networks. This would make it easier for people to move up in their careers and make sure they fit in better with future job markets.</w:t>
      </w:r>
    </w:p>
    <w:p w:rsidR="0E42943C" w:rsidP="0E42943C" w:rsidRDefault="0E42943C" w14:paraId="406CA081" w14:textId="184ECD89">
      <w:pPr>
        <w:spacing w:line="278" w:lineRule="auto"/>
        <w:rPr>
          <w:rFonts w:ascii="Arial Nova" w:hAnsi="Arial Nova" w:eastAsia="Arial Nova" w:cs="Arial Nova"/>
          <w:i/>
          <w:iCs/>
          <w:color w:val="000000" w:themeColor="text1"/>
        </w:rPr>
      </w:pPr>
    </w:p>
    <w:p w:rsidR="0E42943C" w:rsidP="0E42943C" w:rsidRDefault="0E42943C" w14:paraId="47A23EC6" w14:textId="75028C4C">
      <w:pPr>
        <w:rPr>
          <w:rFonts w:ascii="Arial" w:hAnsi="Arial" w:eastAsia="Arial" w:cs="Arial"/>
          <w:sz w:val="22"/>
          <w:szCs w:val="22"/>
        </w:rPr>
      </w:pPr>
    </w:p>
    <w:p w:rsidR="0E42943C" w:rsidRDefault="0E42943C" w14:paraId="6D12C695" w14:textId="2B879087">
      <w:r>
        <w:br w:type="page"/>
      </w:r>
    </w:p>
    <w:p w:rsidR="4FD2A46F" w:rsidP="0E42943C" w:rsidRDefault="4FD2A46F" w14:paraId="2F5E6784" w14:textId="6097C0A3">
      <w:pPr>
        <w:spacing w:line="278" w:lineRule="auto"/>
      </w:pPr>
      <w:r w:rsidRPr="0E42943C">
        <w:rPr>
          <w:rFonts w:ascii="Arial Nova" w:hAnsi="Arial Nova" w:eastAsia="Arial Nova" w:cs="Arial Nova"/>
          <w:color w:val="000000" w:themeColor="text1"/>
          <w:sz w:val="44"/>
          <w:szCs w:val="44"/>
          <w:lang w:val="en-US"/>
        </w:rPr>
        <w:t>Task 3- Blog</w:t>
      </w:r>
    </w:p>
    <w:p w:rsidR="4FD2A46F" w:rsidP="0E42943C" w:rsidRDefault="4FD2A46F" w14:paraId="6F358B96" w14:textId="015BC740">
      <w:pPr>
        <w:spacing w:line="278" w:lineRule="auto"/>
      </w:pPr>
      <w:r w:rsidRPr="54663134">
        <w:rPr>
          <w:rFonts w:ascii="Arial Nova" w:hAnsi="Arial Nova" w:eastAsia="Arial Nova" w:cs="Arial Nova"/>
          <w:i/>
          <w:iCs/>
          <w:color w:val="000000" w:themeColor="text1"/>
        </w:rPr>
        <w:t>Write a blog exploring a current topic or issue of your choice within the health and social care sector in the UK. The purpose of this is to inform a specific target audience of your choosing (300 words)</w:t>
      </w:r>
    </w:p>
    <w:p w:rsidR="2B9841D9" w:rsidP="54663134" w:rsidRDefault="2B9841D9" w14:paraId="70948080" w14:textId="0F8B971B">
      <w:pPr>
        <w:spacing w:line="278" w:lineRule="auto"/>
        <w:rPr>
          <w:rFonts w:ascii="Arial Nova" w:hAnsi="Arial Nova" w:eastAsia="Arial Nova" w:cs="Arial Nova"/>
          <w:i/>
          <w:iCs/>
          <w:color w:val="000000" w:themeColor="text1"/>
        </w:rPr>
      </w:pPr>
      <w:r>
        <w:rPr>
          <w:noProof/>
        </w:rPr>
        <w:drawing>
          <wp:inline distT="0" distB="0" distL="0" distR="0" wp14:anchorId="6624861C" wp14:editId="5214D049">
            <wp:extent cx="4772025" cy="5724525"/>
            <wp:effectExtent l="0" t="0" r="0" b="0"/>
            <wp:docPr id="545445588" name="drawing" descr="Chest x-r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445588" name="Picture 545445588"/>
                    <pic:cNvPicPr/>
                  </pic:nvPicPr>
                  <pic:blipFill>
                    <a:blip r:embed="rId13">
                      <a:extLst>
                        <a:ext uri="{28A0092B-C50C-407E-A947-70E740481C1C}">
                          <a14:useLocalDpi xmlns:a14="http://schemas.microsoft.com/office/drawing/2010/main"/>
                        </a:ext>
                      </a:extLst>
                    </a:blip>
                    <a:stretch>
                      <a:fillRect/>
                    </a:stretch>
                  </pic:blipFill>
                  <pic:spPr>
                    <a:xfrm>
                      <a:off x="0" y="0"/>
                      <a:ext cx="4772025" cy="5724525"/>
                    </a:xfrm>
                    <a:prstGeom prst="rect">
                      <a:avLst/>
                    </a:prstGeom>
                  </pic:spPr>
                </pic:pic>
              </a:graphicData>
            </a:graphic>
          </wp:inline>
        </w:drawing>
      </w:r>
    </w:p>
    <w:p w:rsidR="20F7B24C" w:rsidP="20F7B24C" w:rsidRDefault="20F7B24C" w14:paraId="764EDE76" w14:textId="7ED721BF">
      <w:pPr>
        <w:spacing w:line="278" w:lineRule="auto"/>
        <w:rPr>
          <w:rFonts w:ascii="Arial Nova" w:hAnsi="Arial Nova" w:eastAsia="Arial Nova" w:cs="Arial Nova"/>
          <w:i/>
          <w:iCs/>
          <w:color w:val="000000" w:themeColor="text1"/>
        </w:rPr>
      </w:pPr>
    </w:p>
    <w:p w:rsidR="0032774F" w:rsidP="7772325A" w:rsidRDefault="33EA1C74" w14:paraId="6B7DFEB9" w14:textId="77777777">
      <w:pPr>
        <w:spacing w:line="360" w:lineRule="auto"/>
        <w:rPr>
          <w:rFonts w:ascii="Arial" w:hAnsi="Arial" w:eastAsia="Arial" w:cs="Arial"/>
          <w:color w:val="000000" w:themeColor="text1"/>
          <w:sz w:val="22"/>
          <w:szCs w:val="22"/>
        </w:rPr>
      </w:pPr>
      <w:r w:rsidRPr="7772325A">
        <w:rPr>
          <w:rFonts w:ascii="Arial" w:hAnsi="Arial" w:eastAsia="Arial" w:cs="Arial"/>
          <w:i/>
          <w:iCs/>
          <w:color w:val="000000" w:themeColor="text1"/>
          <w:sz w:val="22"/>
          <w:szCs w:val="22"/>
        </w:rPr>
        <w:t>Investigating Delays in X-Ray Referrals in UK Health and Social Care</w:t>
      </w:r>
      <w:r w:rsidR="4CAC0453">
        <w:br/>
      </w:r>
      <w:r w:rsidR="4CAC0453">
        <w:br/>
      </w:r>
      <w:r w:rsidRPr="7772325A">
        <w:rPr>
          <w:rFonts w:ascii="Arial" w:hAnsi="Arial" w:eastAsia="Arial" w:cs="Arial"/>
          <w:color w:val="000000" w:themeColor="text1"/>
          <w:sz w:val="22"/>
          <w:szCs w:val="22"/>
        </w:rPr>
        <w:t xml:space="preserve"> Receiving X-ray result on time is still a big problem for the UK's National Health Service (NHS). Even if digital technologies have improved, many patients still </w:t>
      </w:r>
      <w:r w:rsidRPr="7772325A" w:rsidR="598F2317">
        <w:rPr>
          <w:rFonts w:ascii="Arial" w:hAnsi="Arial" w:eastAsia="Arial" w:cs="Arial"/>
          <w:color w:val="000000" w:themeColor="text1"/>
          <w:sz w:val="22"/>
          <w:szCs w:val="22"/>
        </w:rPr>
        <w:t>must</w:t>
      </w:r>
      <w:r w:rsidRPr="7772325A">
        <w:rPr>
          <w:rFonts w:ascii="Arial" w:hAnsi="Arial" w:eastAsia="Arial" w:cs="Arial"/>
          <w:color w:val="000000" w:themeColor="text1"/>
          <w:sz w:val="22"/>
          <w:szCs w:val="22"/>
        </w:rPr>
        <w:t xml:space="preserve"> wait a long time between being referred, receiving an image, and receiving a diagnosis. </w:t>
      </w:r>
    </w:p>
    <w:p w:rsidR="00F012E9" w:rsidP="7772325A" w:rsidRDefault="33EA1C74" w14:paraId="0A28E1BB" w14:textId="1B782707">
      <w:pPr>
        <w:spacing w:line="360" w:lineRule="auto"/>
        <w:rPr>
          <w:rFonts w:ascii="Arial" w:hAnsi="Arial" w:eastAsia="Arial" w:cs="Arial"/>
          <w:color w:val="000000" w:themeColor="text1"/>
          <w:sz w:val="22"/>
          <w:szCs w:val="22"/>
        </w:rPr>
      </w:pPr>
      <w:r w:rsidRPr="7772325A">
        <w:rPr>
          <w:rFonts w:ascii="Arial" w:hAnsi="Arial" w:eastAsia="Arial" w:cs="Arial"/>
          <w:color w:val="000000" w:themeColor="text1"/>
          <w:sz w:val="22"/>
          <w:szCs w:val="22"/>
        </w:rPr>
        <w:t xml:space="preserve">This issue is part of a larger problem with diagnostic capacity, not enough workers, and systems that </w:t>
      </w:r>
      <w:r w:rsidRPr="7772325A" w:rsidR="10B022C2">
        <w:rPr>
          <w:rFonts w:ascii="Arial" w:hAnsi="Arial" w:eastAsia="Arial" w:cs="Arial"/>
          <w:color w:val="000000" w:themeColor="text1"/>
          <w:sz w:val="22"/>
          <w:szCs w:val="22"/>
        </w:rPr>
        <w:t>do not</w:t>
      </w:r>
    </w:p>
    <w:p w:rsidR="4CAC0453" w:rsidP="7772325A" w:rsidRDefault="33EA1C74" w14:paraId="532F9EA7" w14:textId="306ABEDD">
      <w:pPr>
        <w:spacing w:line="360" w:lineRule="auto"/>
        <w:rPr>
          <w:rFonts w:ascii="Arial" w:hAnsi="Arial" w:eastAsia="Arial" w:cs="Arial"/>
          <w:color w:val="000000" w:themeColor="text1"/>
          <w:sz w:val="22"/>
          <w:szCs w:val="22"/>
        </w:rPr>
      </w:pPr>
      <w:r w:rsidRPr="7772325A">
        <w:rPr>
          <w:rFonts w:ascii="Arial" w:hAnsi="Arial" w:eastAsia="Arial" w:cs="Arial"/>
          <w:color w:val="000000" w:themeColor="text1"/>
          <w:sz w:val="22"/>
          <w:szCs w:val="22"/>
        </w:rPr>
        <w:t>perform well, all of which affect patient outcomes and professional practice.</w:t>
      </w:r>
      <w:r w:rsidR="4CAC0453">
        <w:br/>
      </w:r>
      <w:r w:rsidR="4CAC0453">
        <w:br/>
      </w:r>
      <w:r w:rsidRPr="7772325A">
        <w:rPr>
          <w:rFonts w:ascii="Arial" w:hAnsi="Arial" w:eastAsia="Arial" w:cs="Arial"/>
          <w:color w:val="000000" w:themeColor="text1"/>
          <w:sz w:val="22"/>
          <w:szCs w:val="22"/>
        </w:rPr>
        <w:t xml:space="preserve"> If a General Practitioner (GP) thinks there might be a fracture or chest infection, they will send the patient to a radiology facility for an X-ray. Then, a radiologist looks at the images and sends a report back to the doctor who sent them (NHS England, 2023). The Getting It Right First Time (GIRFT) report (2022) says that many radiology departments are low on staff and have more work to do, which is causing delays in picture reporting. Because of this, patients may have to wait weeks for findings, which can make treatment take longer and make them feel anxious.</w:t>
      </w:r>
      <w:r w:rsidR="4CAC0453">
        <w:br/>
      </w:r>
      <w:r w:rsidR="4CAC0453">
        <w:br/>
      </w:r>
      <w:r w:rsidRPr="7772325A">
        <w:rPr>
          <w:rFonts w:ascii="Arial" w:hAnsi="Arial" w:eastAsia="Arial" w:cs="Arial"/>
          <w:color w:val="000000" w:themeColor="text1"/>
          <w:sz w:val="22"/>
          <w:szCs w:val="22"/>
        </w:rPr>
        <w:t xml:space="preserve"> Digital imaging technologies and artificial intelligence (AI) tools could be helpful. AI can help doctors by quickly detecting unusual photos for review, which improves accuracy and speeds up the process (Health Education England, 2022). Integrated digital platforms like the NHS Electronic Referral System (e-RS) are also making it easier for GPs, hospitals, and diagnostic centres to talk to each other (NHS Digital, 2021).</w:t>
      </w:r>
    </w:p>
    <w:p w:rsidR="0F4AA660" w:rsidP="7772325A" w:rsidRDefault="7FC165A1" w14:paraId="011D40B3" w14:textId="5B3054E4">
      <w:pPr>
        <w:spacing w:line="360" w:lineRule="auto"/>
        <w:rPr>
          <w:rFonts w:ascii="Arial" w:hAnsi="Arial" w:eastAsia="Arial" w:cs="Arial"/>
          <w:color w:val="000000" w:themeColor="text1"/>
          <w:sz w:val="22"/>
          <w:szCs w:val="22"/>
        </w:rPr>
      </w:pPr>
      <w:r w:rsidRPr="7772325A">
        <w:rPr>
          <w:rFonts w:ascii="Arial" w:hAnsi="Arial" w:eastAsia="Arial" w:cs="Arial"/>
          <w:color w:val="000000" w:themeColor="text1"/>
          <w:sz w:val="22"/>
          <w:szCs w:val="22"/>
        </w:rPr>
        <w:t>From a health and social care point of view, making the X-ray referral procedure better is important for making sure that care is timely and focused on the person. It also shows how committed the NHS is to innovation, working together, and keeping patients safe. To fix delays, we need to keep putting money into training workers, building technology, and improving communication between professionals. This will make the healthcare system more efficient and reliable.</w:t>
      </w:r>
    </w:p>
    <w:p w:rsidR="0E42943C" w:rsidP="0E42943C" w:rsidRDefault="0E42943C" w14:paraId="4A8FAF70" w14:textId="16F487AB">
      <w:pPr>
        <w:rPr>
          <w:rFonts w:ascii="Arial" w:hAnsi="Arial" w:eastAsia="Arial" w:cs="Arial"/>
          <w:sz w:val="22"/>
          <w:szCs w:val="22"/>
        </w:rPr>
      </w:pPr>
    </w:p>
    <w:p w:rsidR="0E42943C" w:rsidRDefault="0E42943C" w14:paraId="014C6B31" w14:textId="0560F35F">
      <w:r>
        <w:br w:type="page"/>
      </w:r>
    </w:p>
    <w:p w:rsidR="0E42943C" w:rsidP="20F7B24C" w:rsidRDefault="21AB7300" w14:paraId="4E244AE3" w14:textId="711F17F6">
      <w:pPr>
        <w:spacing w:line="278" w:lineRule="auto"/>
      </w:pPr>
      <w:r w:rsidRPr="20F7B24C">
        <w:rPr>
          <w:rFonts w:ascii="Arial Nova" w:hAnsi="Arial Nova" w:eastAsia="Arial Nova" w:cs="Arial Nova"/>
          <w:color w:val="000000" w:themeColor="text1"/>
          <w:sz w:val="44"/>
          <w:szCs w:val="44"/>
          <w:lang w:val="en-US"/>
        </w:rPr>
        <w:t xml:space="preserve">Task 4- NHS Equality, </w:t>
      </w:r>
      <w:proofErr w:type="gramStart"/>
      <w:r w:rsidRPr="20F7B24C">
        <w:rPr>
          <w:rFonts w:ascii="Arial Nova" w:hAnsi="Arial Nova" w:eastAsia="Arial Nova" w:cs="Arial Nova"/>
          <w:color w:val="000000" w:themeColor="text1"/>
          <w:sz w:val="44"/>
          <w:szCs w:val="44"/>
          <w:lang w:val="en-US"/>
        </w:rPr>
        <w:t>Diversity</w:t>
      </w:r>
      <w:proofErr w:type="gramEnd"/>
      <w:r w:rsidRPr="20F7B24C">
        <w:rPr>
          <w:rFonts w:ascii="Arial Nova" w:hAnsi="Arial Nova" w:eastAsia="Arial Nova" w:cs="Arial Nova"/>
          <w:color w:val="000000" w:themeColor="text1"/>
          <w:sz w:val="44"/>
          <w:szCs w:val="44"/>
          <w:lang w:val="en-US"/>
        </w:rPr>
        <w:t xml:space="preserve"> and Inclusion Quiz </w:t>
      </w:r>
      <w:r w:rsidRPr="20F7B24C">
        <w:rPr>
          <w:rFonts w:ascii="Arial Nova" w:hAnsi="Arial Nova" w:eastAsia="Arial Nova" w:cs="Arial Nova"/>
          <w:color w:val="000000" w:themeColor="text1"/>
          <w:sz w:val="32"/>
          <w:szCs w:val="32"/>
          <w:lang w:val="en-US"/>
        </w:rPr>
        <w:t>(250 words equivalent)</w:t>
      </w:r>
    </w:p>
    <w:p w:rsidR="0E42943C" w:rsidP="7EAF6D27" w:rsidRDefault="5838FC32" w14:paraId="45BDD3F1" w14:textId="7B1F35B8">
      <w:pPr>
        <w:pStyle w:val="ListParagraph"/>
        <w:numPr>
          <w:ilvl w:val="0"/>
          <w:numId w:val="2"/>
        </w:numPr>
        <w:spacing w:after="0" w:line="360" w:lineRule="auto"/>
        <w:rPr>
          <w:rFonts w:ascii="Arial" w:hAnsi="Arial" w:eastAsia="Arial" w:cs="Arial"/>
          <w:sz w:val="22"/>
          <w:szCs w:val="22"/>
          <w:lang w:val="en-US"/>
        </w:rPr>
      </w:pPr>
      <w:r w:rsidRPr="7EAF6D27">
        <w:rPr>
          <w:rFonts w:ascii="Arial" w:hAnsi="Arial" w:eastAsia="Arial" w:cs="Arial"/>
          <w:b/>
          <w:bCs/>
          <w:lang w:val="en-US"/>
        </w:rPr>
        <w:t>What is the primary goal of the NHS Equality, Diversity, and Inclusion Improvement Plan?</w:t>
      </w:r>
      <w:r w:rsidR="0E42943C">
        <w:br/>
      </w:r>
      <w:r w:rsidRPr="7EAF6D27">
        <w:rPr>
          <w:rFonts w:ascii="Arial" w:hAnsi="Arial" w:eastAsia="Arial" w:cs="Arial"/>
          <w:sz w:val="22"/>
          <w:szCs w:val="22"/>
          <w:lang w:val="en-US"/>
        </w:rPr>
        <w:t xml:space="preserve"> </w:t>
      </w:r>
      <w:r w:rsidRPr="7EAF6D27" w:rsidR="5E3A91CE">
        <w:rPr>
          <w:rFonts w:ascii="Arial" w:hAnsi="Arial" w:eastAsia="Arial" w:cs="Arial"/>
          <w:sz w:val="22"/>
          <w:szCs w:val="22"/>
          <w:lang w:val="en-US"/>
        </w:rPr>
        <w:t>To</w:t>
      </w:r>
      <w:r w:rsidRPr="7EAF6D27" w:rsidR="104803D3">
        <w:rPr>
          <w:rFonts w:ascii="Arial" w:hAnsi="Arial" w:eastAsia="Arial" w:cs="Arial"/>
          <w:sz w:val="22"/>
          <w:szCs w:val="22"/>
          <w:lang w:val="en-US"/>
        </w:rPr>
        <w:t xml:space="preserve"> improve staff welfare and patient outcomes, the primary objective is to create a fair, inclusive, and caring NHS where all employees feel appreciated, respected, and allowed to succeed (NHS England, 2023).</w:t>
      </w:r>
    </w:p>
    <w:p w:rsidR="0E42943C" w:rsidP="7EAF6D27" w:rsidRDefault="5838FC32" w14:paraId="20606A84" w14:textId="57001E96">
      <w:pPr>
        <w:spacing w:after="0" w:line="360" w:lineRule="auto"/>
        <w:ind w:left="720"/>
        <w:rPr>
          <w:rFonts w:ascii="Arial" w:hAnsi="Arial" w:eastAsia="Arial" w:cs="Arial"/>
          <w:sz w:val="22"/>
          <w:szCs w:val="22"/>
          <w:lang w:val="en-US"/>
        </w:rPr>
      </w:pPr>
      <w:r w:rsidRPr="7EAF6D27">
        <w:rPr>
          <w:rFonts w:ascii="Arial" w:hAnsi="Arial" w:eastAsia="Arial" w:cs="Arial"/>
          <w:sz w:val="22"/>
          <w:szCs w:val="22"/>
          <w:lang w:val="en-US"/>
        </w:rPr>
        <w:t xml:space="preserve"> </w:t>
      </w:r>
    </w:p>
    <w:p w:rsidR="0E42943C" w:rsidP="20F7B24C" w:rsidRDefault="21AB7300" w14:paraId="741DC71D" w14:textId="18A26B11">
      <w:pPr>
        <w:ind w:left="720"/>
      </w:pPr>
      <w:r w:rsidRPr="20F7B24C">
        <w:rPr>
          <w:rFonts w:ascii="Arial" w:hAnsi="Arial" w:eastAsia="Arial" w:cs="Arial"/>
          <w:lang w:val="en-US"/>
        </w:rPr>
        <w:t xml:space="preserve"> </w:t>
      </w:r>
    </w:p>
    <w:p w:rsidR="0E42943C" w:rsidP="20F7B24C" w:rsidRDefault="21AB7300" w14:paraId="6F5D834A" w14:textId="33C49F30">
      <w:pPr>
        <w:ind w:left="720"/>
      </w:pPr>
      <w:r w:rsidRPr="20F7B24C">
        <w:rPr>
          <w:rFonts w:ascii="Arial" w:hAnsi="Arial" w:eastAsia="Arial" w:cs="Arial"/>
          <w:lang w:val="en-US"/>
        </w:rPr>
        <w:t xml:space="preserve"> </w:t>
      </w:r>
    </w:p>
    <w:p w:rsidR="0E42943C" w:rsidP="7EAF6D27" w:rsidRDefault="5838FC32" w14:paraId="27A1FC33" w14:textId="7951BAAE">
      <w:pPr>
        <w:pStyle w:val="ListParagraph"/>
        <w:numPr>
          <w:ilvl w:val="0"/>
          <w:numId w:val="2"/>
        </w:numPr>
        <w:spacing w:after="0" w:line="360" w:lineRule="auto"/>
        <w:rPr>
          <w:rFonts w:ascii="Arial" w:hAnsi="Arial" w:eastAsia="Arial" w:cs="Arial"/>
          <w:sz w:val="22"/>
          <w:szCs w:val="22"/>
          <w:lang w:val="en-US"/>
        </w:rPr>
      </w:pPr>
      <w:r w:rsidRPr="7EAF6D27">
        <w:rPr>
          <w:rFonts w:ascii="Arial" w:hAnsi="Arial" w:eastAsia="Arial" w:cs="Arial"/>
          <w:b/>
          <w:bCs/>
          <w:lang w:val="en-US"/>
        </w:rPr>
        <w:t>How does the NHS EDI Improvement Plan propose to tackle the gender pay gap?</w:t>
      </w:r>
      <w:r w:rsidR="0E42943C">
        <w:br/>
      </w:r>
      <w:r w:rsidRPr="7EAF6D27">
        <w:rPr>
          <w:rFonts w:ascii="Arial" w:hAnsi="Arial" w:eastAsia="Arial" w:cs="Arial"/>
          <w:lang w:val="en-US"/>
        </w:rPr>
        <w:t xml:space="preserve"> </w:t>
      </w:r>
      <w:r w:rsidRPr="7EAF6D27" w:rsidR="0ABF85DC">
        <w:rPr>
          <w:rFonts w:ascii="Arial" w:hAnsi="Arial" w:eastAsia="Arial" w:cs="Arial"/>
          <w:sz w:val="22"/>
          <w:szCs w:val="22"/>
          <w:lang w:val="en-US"/>
        </w:rPr>
        <w:t>The strategy aims to evaluate wage data, make senior appointments more transparent, and help women advance in their careers by providing flexible work schedules and leadership development (NHS England, 2023).</w:t>
      </w:r>
    </w:p>
    <w:p w:rsidR="0E42943C" w:rsidP="7EAF6D27" w:rsidRDefault="5838FC32" w14:paraId="3DF635CC" w14:textId="07649E40">
      <w:pPr>
        <w:spacing w:line="360" w:lineRule="auto"/>
        <w:rPr>
          <w:rFonts w:ascii="Arial" w:hAnsi="Arial" w:eastAsia="Arial" w:cs="Arial"/>
          <w:sz w:val="22"/>
          <w:szCs w:val="22"/>
          <w:lang w:val="en-US"/>
        </w:rPr>
      </w:pPr>
      <w:r w:rsidRPr="7EAF6D27">
        <w:rPr>
          <w:rFonts w:ascii="Arial" w:hAnsi="Arial" w:eastAsia="Arial" w:cs="Arial"/>
          <w:sz w:val="22"/>
          <w:szCs w:val="22"/>
          <w:lang w:val="en-US"/>
        </w:rPr>
        <w:t xml:space="preserve"> </w:t>
      </w:r>
    </w:p>
    <w:p w:rsidR="0E42943C" w:rsidP="20F7B24C" w:rsidRDefault="21AB7300" w14:paraId="61F84B9C" w14:textId="4C75FD44">
      <w:pPr>
        <w:ind w:left="1440"/>
      </w:pPr>
      <w:r w:rsidRPr="20F7B24C">
        <w:rPr>
          <w:rFonts w:ascii="Arial" w:hAnsi="Arial" w:eastAsia="Arial" w:cs="Arial"/>
          <w:lang w:val="en-US"/>
        </w:rPr>
        <w:t xml:space="preserve"> </w:t>
      </w:r>
    </w:p>
    <w:p w:rsidR="0E42943C" w:rsidP="7EAF6D27" w:rsidRDefault="5838FC32" w14:paraId="4295B10F" w14:textId="19A1BF0C">
      <w:pPr>
        <w:pStyle w:val="ListParagraph"/>
        <w:numPr>
          <w:ilvl w:val="0"/>
          <w:numId w:val="2"/>
        </w:numPr>
        <w:spacing w:after="0" w:line="360" w:lineRule="auto"/>
        <w:rPr>
          <w:rFonts w:ascii="Arial" w:hAnsi="Arial" w:eastAsia="Arial" w:cs="Arial"/>
          <w:i/>
          <w:iCs/>
          <w:sz w:val="22"/>
          <w:szCs w:val="22"/>
          <w:lang w:val="en-US"/>
        </w:rPr>
      </w:pPr>
      <w:r w:rsidRPr="7EAF6D27">
        <w:rPr>
          <w:rFonts w:ascii="Arial" w:hAnsi="Arial" w:eastAsia="Arial" w:cs="Arial"/>
          <w:b/>
          <w:bCs/>
          <w:lang w:val="en-US"/>
        </w:rPr>
        <w:t>What is meant by the term ‘intersectionality’ as used in the NHS EDI Improvement Plan?</w:t>
      </w:r>
      <w:r w:rsidR="0E42943C">
        <w:br/>
      </w:r>
      <w:r w:rsidRPr="7EAF6D27" w:rsidR="52CD2ACC">
        <w:rPr>
          <w:rFonts w:ascii="Arial" w:hAnsi="Arial" w:eastAsia="Arial" w:cs="Arial"/>
          <w:sz w:val="22"/>
          <w:szCs w:val="22"/>
        </w:rPr>
        <w:t>Understanding how different identities—such as race, gender, sexual orientation, and disability—combine to produce distinct experiences of discrimination or disadvantage is known as intersection.</w:t>
      </w:r>
      <w:r w:rsidRPr="7EAF6D27">
        <w:rPr>
          <w:rFonts w:ascii="Arial" w:hAnsi="Arial" w:eastAsia="Arial" w:cs="Arial"/>
          <w:sz w:val="22"/>
          <w:szCs w:val="22"/>
          <w:lang w:val="en-US"/>
        </w:rPr>
        <w:t xml:space="preserve"> </w:t>
      </w:r>
    </w:p>
    <w:p w:rsidR="0E42943C" w:rsidP="20F7B24C" w:rsidRDefault="21AB7300" w14:paraId="453929A4" w14:textId="1A7AE7F2">
      <w:pPr>
        <w:ind w:left="720"/>
      </w:pPr>
      <w:r w:rsidRPr="20F7B24C">
        <w:rPr>
          <w:rFonts w:ascii="Arial" w:hAnsi="Arial" w:eastAsia="Arial" w:cs="Arial"/>
          <w:lang w:val="en-US"/>
        </w:rPr>
        <w:t xml:space="preserve"> </w:t>
      </w:r>
    </w:p>
    <w:p w:rsidR="0E42943C" w:rsidP="20F7B24C" w:rsidRDefault="21AB7300" w14:paraId="2EFD30EF" w14:textId="63A1D372">
      <w:pPr>
        <w:ind w:left="1440"/>
      </w:pPr>
      <w:r w:rsidRPr="20F7B24C">
        <w:rPr>
          <w:rFonts w:ascii="Arial" w:hAnsi="Arial" w:eastAsia="Arial" w:cs="Arial"/>
          <w:lang w:val="en-US"/>
        </w:rPr>
        <w:t xml:space="preserve"> </w:t>
      </w:r>
    </w:p>
    <w:p w:rsidR="0E42943C" w:rsidP="7EAF6D27" w:rsidRDefault="5838FC32" w14:paraId="5938DAD8" w14:textId="0BCBF1EB">
      <w:pPr>
        <w:pStyle w:val="ListParagraph"/>
        <w:numPr>
          <w:ilvl w:val="0"/>
          <w:numId w:val="2"/>
        </w:numPr>
        <w:spacing w:after="0" w:line="360" w:lineRule="auto"/>
        <w:rPr>
          <w:rFonts w:ascii="Arial" w:hAnsi="Arial" w:eastAsia="Arial" w:cs="Arial"/>
          <w:i/>
          <w:iCs/>
          <w:sz w:val="22"/>
          <w:szCs w:val="22"/>
          <w:lang w:val="en-US"/>
        </w:rPr>
      </w:pPr>
      <w:r w:rsidRPr="7EAF6D27">
        <w:rPr>
          <w:rFonts w:ascii="Arial" w:hAnsi="Arial" w:eastAsia="Arial" w:cs="Arial"/>
          <w:b/>
          <w:bCs/>
          <w:lang w:val="en-US"/>
        </w:rPr>
        <w:t>Why is it important for the NHS to create a psychologically safe work environment?</w:t>
      </w:r>
      <w:r w:rsidR="0E42943C">
        <w:br/>
      </w:r>
      <w:r w:rsidRPr="7EAF6D27" w:rsidR="38983C3B">
        <w:rPr>
          <w:rFonts w:ascii="Arial" w:hAnsi="Arial" w:eastAsia="Arial" w:cs="Arial"/>
          <w:sz w:val="22"/>
          <w:szCs w:val="22"/>
        </w:rPr>
        <w:t>A psychologically secure workplace fosters learning, creativity, and patient safety by allowing employees to voice concerns or errors without fear.</w:t>
      </w:r>
      <w:r w:rsidRPr="7EAF6D27">
        <w:rPr>
          <w:rFonts w:ascii="Arial" w:hAnsi="Arial" w:eastAsia="Arial" w:cs="Arial"/>
          <w:sz w:val="22"/>
          <w:szCs w:val="22"/>
          <w:lang w:val="en-US"/>
        </w:rPr>
        <w:t xml:space="preserve"> </w:t>
      </w:r>
    </w:p>
    <w:p w:rsidR="0E42943C" w:rsidP="7EAF6D27" w:rsidRDefault="5838FC32" w14:paraId="723A2DB6" w14:textId="4C456463">
      <w:pPr>
        <w:spacing w:line="360" w:lineRule="auto"/>
        <w:ind w:left="720"/>
        <w:rPr>
          <w:rFonts w:ascii="Arial" w:hAnsi="Arial" w:eastAsia="Arial" w:cs="Arial"/>
          <w:sz w:val="22"/>
          <w:szCs w:val="22"/>
          <w:lang w:val="en-US"/>
        </w:rPr>
      </w:pPr>
      <w:r w:rsidRPr="7EAF6D27">
        <w:rPr>
          <w:rFonts w:ascii="Arial" w:hAnsi="Arial" w:eastAsia="Arial" w:cs="Arial"/>
          <w:sz w:val="22"/>
          <w:szCs w:val="22"/>
          <w:lang w:val="en-US"/>
        </w:rPr>
        <w:t xml:space="preserve"> </w:t>
      </w:r>
    </w:p>
    <w:p w:rsidR="0E42943C" w:rsidP="20F7B24C" w:rsidRDefault="21AB7300" w14:paraId="6402D7AF" w14:textId="6BEFF14A">
      <w:pPr>
        <w:ind w:left="1440"/>
      </w:pPr>
      <w:r w:rsidRPr="20F7B24C">
        <w:rPr>
          <w:rFonts w:ascii="Arial" w:hAnsi="Arial" w:eastAsia="Arial" w:cs="Arial"/>
          <w:lang w:val="en-US"/>
        </w:rPr>
        <w:t xml:space="preserve"> </w:t>
      </w:r>
    </w:p>
    <w:p w:rsidR="0E42943C" w:rsidP="7EAF6D27" w:rsidRDefault="5838FC32" w14:paraId="2B7BCA00" w14:textId="2B1383F9">
      <w:pPr>
        <w:pStyle w:val="ListParagraph"/>
        <w:numPr>
          <w:ilvl w:val="0"/>
          <w:numId w:val="2"/>
        </w:numPr>
        <w:spacing w:after="0" w:line="360" w:lineRule="auto"/>
        <w:rPr>
          <w:rFonts w:ascii="Arial" w:hAnsi="Arial" w:eastAsia="Arial" w:cs="Arial"/>
          <w:sz w:val="22"/>
          <w:szCs w:val="22"/>
          <w:lang w:val="en-US"/>
        </w:rPr>
      </w:pPr>
      <w:r w:rsidRPr="7EAF6D27">
        <w:rPr>
          <w:rFonts w:ascii="Arial" w:hAnsi="Arial" w:eastAsia="Arial" w:cs="Arial"/>
          <w:b/>
          <w:bCs/>
          <w:lang w:val="en-US"/>
        </w:rPr>
        <w:t>How does the NHS EDI Improvement Plan suggest improving the experience of internationally recruited staff?</w:t>
      </w:r>
      <w:r w:rsidR="0E42943C">
        <w:br/>
      </w:r>
      <w:r w:rsidRPr="7EAF6D27">
        <w:rPr>
          <w:rFonts w:ascii="Arial" w:hAnsi="Arial" w:eastAsia="Arial" w:cs="Arial"/>
          <w:lang w:val="en-US"/>
        </w:rPr>
        <w:t xml:space="preserve"> </w:t>
      </w:r>
      <w:r w:rsidRPr="7EAF6D27" w:rsidR="61E81D3C">
        <w:rPr>
          <w:rFonts w:ascii="Arial" w:hAnsi="Arial" w:eastAsia="Arial" w:cs="Arial"/>
          <w:sz w:val="22"/>
          <w:szCs w:val="22"/>
          <w:lang w:val="en-US"/>
        </w:rPr>
        <w:t xml:space="preserve">To guarantee that foreign employees feel included and appreciated, it advocates for improved induction, mentorship, cultural sensitivity training, and </w:t>
      </w:r>
      <w:r w:rsidRPr="7EAF6D27" w:rsidR="7E2C87F9">
        <w:rPr>
          <w:rFonts w:ascii="Arial" w:hAnsi="Arial" w:eastAsia="Arial" w:cs="Arial"/>
          <w:sz w:val="22"/>
          <w:szCs w:val="22"/>
          <w:lang w:val="en-US"/>
        </w:rPr>
        <w:t>stronger</w:t>
      </w:r>
      <w:r w:rsidRPr="7EAF6D27" w:rsidR="61E81D3C">
        <w:rPr>
          <w:rFonts w:ascii="Arial" w:hAnsi="Arial" w:eastAsia="Arial" w:cs="Arial"/>
          <w:sz w:val="22"/>
          <w:szCs w:val="22"/>
          <w:lang w:val="en-US"/>
        </w:rPr>
        <w:t xml:space="preserve"> support systems.</w:t>
      </w:r>
    </w:p>
    <w:p w:rsidR="0E42943C" w:rsidP="7EAF6D27" w:rsidRDefault="5838FC32" w14:paraId="082B528C" w14:textId="431A387E">
      <w:pPr>
        <w:spacing w:line="360" w:lineRule="auto"/>
        <w:rPr>
          <w:rFonts w:ascii="Arial" w:hAnsi="Arial" w:eastAsia="Arial" w:cs="Arial"/>
          <w:sz w:val="22"/>
          <w:szCs w:val="22"/>
          <w:lang w:val="en-US"/>
        </w:rPr>
      </w:pPr>
      <w:r w:rsidRPr="7EAF6D27">
        <w:rPr>
          <w:rFonts w:ascii="Arial" w:hAnsi="Arial" w:eastAsia="Arial" w:cs="Arial"/>
          <w:sz w:val="22"/>
          <w:szCs w:val="22"/>
          <w:lang w:val="en-US"/>
        </w:rPr>
        <w:t xml:space="preserve"> </w:t>
      </w:r>
    </w:p>
    <w:p w:rsidR="0E42943C" w:rsidP="00000307" w:rsidRDefault="5838FC32" w14:paraId="6AF00D40" w14:textId="15F1271C">
      <w:pPr>
        <w:pStyle w:val="ListParagraph"/>
        <w:numPr>
          <w:ilvl w:val="0"/>
          <w:numId w:val="2"/>
        </w:numPr>
        <w:spacing w:after="0" w:line="360" w:lineRule="auto"/>
        <w:rPr>
          <w:rFonts w:ascii="Arial" w:hAnsi="Arial" w:eastAsia="Arial" w:cs="Arial"/>
          <w:i/>
          <w:iCs/>
          <w:sz w:val="22"/>
          <w:szCs w:val="22"/>
          <w:lang w:val="en-US"/>
        </w:rPr>
      </w:pPr>
      <w:r w:rsidRPr="7EAF6D27">
        <w:rPr>
          <w:rFonts w:ascii="Arial" w:hAnsi="Arial" w:eastAsia="Arial" w:cs="Arial"/>
          <w:b/>
          <w:bCs/>
          <w:lang w:val="en-US"/>
        </w:rPr>
        <w:t>What role does leadership play in advancing EDI objectives according to the NHS Improvement Plan?</w:t>
      </w:r>
      <w:r w:rsidR="0E42943C">
        <w:br/>
      </w:r>
      <w:r w:rsidRPr="00000307" w:rsidR="00000307">
        <w:rPr>
          <w:rFonts w:ascii="Aptos" w:hAnsi="Aptos"/>
          <w:color w:val="000000"/>
          <w:sz w:val="22"/>
        </w:rPr>
        <w:t xml:space="preserve">Leaders </w:t>
      </w:r>
      <w:proofErr w:type="gramStart"/>
      <w:r w:rsidRPr="00000307" w:rsidR="00000307">
        <w:rPr>
          <w:rFonts w:ascii="Aptos" w:hAnsi="Aptos"/>
          <w:color w:val="000000"/>
          <w:sz w:val="22"/>
        </w:rPr>
        <w:t>are expected</w:t>
      </w:r>
      <w:proofErr w:type="gramEnd"/>
      <w:r w:rsidRPr="00000307" w:rsidR="00000307">
        <w:rPr>
          <w:rFonts w:ascii="Aptos" w:hAnsi="Aptos"/>
          <w:color w:val="000000"/>
          <w:sz w:val="22"/>
        </w:rPr>
        <w:t xml:space="preserve"> to set an example of inclusivity, combat discrimination, and take responsibility for advancing EDI at every level of the organization.</w:t>
      </w:r>
      <w:r w:rsidRPr="7EAF6D27">
        <w:rPr>
          <w:rFonts w:ascii="Arial" w:hAnsi="Arial" w:eastAsia="Arial" w:cs="Arial"/>
          <w:sz w:val="22"/>
          <w:szCs w:val="22"/>
          <w:lang w:val="en-US"/>
        </w:rPr>
        <w:t xml:space="preserve"> </w:t>
      </w:r>
    </w:p>
    <w:p w:rsidR="0E42943C" w:rsidP="7EAF6D27" w:rsidRDefault="5838FC32" w14:paraId="0A17B9DD" w14:textId="20D8D08A">
      <w:pPr>
        <w:spacing w:after="0" w:line="360" w:lineRule="auto"/>
        <w:ind w:left="720"/>
        <w:rPr>
          <w:rFonts w:ascii="Arial" w:hAnsi="Arial" w:eastAsia="Arial" w:cs="Arial"/>
          <w:sz w:val="22"/>
          <w:szCs w:val="22"/>
          <w:lang w:val="en-US"/>
        </w:rPr>
      </w:pPr>
      <w:r w:rsidRPr="7EAF6D27">
        <w:rPr>
          <w:rFonts w:ascii="Arial" w:hAnsi="Arial" w:eastAsia="Arial" w:cs="Arial"/>
          <w:sz w:val="22"/>
          <w:szCs w:val="22"/>
          <w:lang w:val="en-US"/>
        </w:rPr>
        <w:t xml:space="preserve"> </w:t>
      </w:r>
    </w:p>
    <w:p w:rsidR="0E42943C" w:rsidP="20F7B24C" w:rsidRDefault="21AB7300" w14:paraId="7FA40845" w14:textId="1E7D82EE">
      <w:pPr>
        <w:spacing w:after="0"/>
        <w:ind w:left="720"/>
      </w:pPr>
      <w:r w:rsidRPr="20F7B24C">
        <w:rPr>
          <w:rFonts w:ascii="Arial" w:hAnsi="Arial" w:eastAsia="Arial" w:cs="Arial"/>
          <w:lang w:val="en-US"/>
        </w:rPr>
        <w:t xml:space="preserve"> </w:t>
      </w:r>
    </w:p>
    <w:p w:rsidR="0E42943C" w:rsidP="7EAF6D27" w:rsidRDefault="5838FC32" w14:paraId="74DA5F33" w14:textId="0BE38A67">
      <w:pPr>
        <w:pStyle w:val="ListParagraph"/>
        <w:numPr>
          <w:ilvl w:val="0"/>
          <w:numId w:val="2"/>
        </w:numPr>
        <w:spacing w:after="0" w:line="360" w:lineRule="auto"/>
        <w:rPr>
          <w:rFonts w:ascii="Arial" w:hAnsi="Arial" w:eastAsia="Arial" w:cs="Arial"/>
          <w:i/>
          <w:iCs/>
          <w:sz w:val="22"/>
          <w:szCs w:val="22"/>
          <w:lang w:val="en-US"/>
        </w:rPr>
      </w:pPr>
      <w:r w:rsidRPr="7EAF6D27">
        <w:rPr>
          <w:rFonts w:ascii="Arial" w:hAnsi="Arial" w:eastAsia="Arial" w:cs="Arial"/>
          <w:b/>
          <w:bCs/>
          <w:lang w:val="en-US"/>
        </w:rPr>
        <w:t>Identify one way the NHS EDI Improvement Plan aims to reduce health inequalities within the workforce.</w:t>
      </w:r>
      <w:r w:rsidR="0E42943C">
        <w:br/>
      </w:r>
      <w:r w:rsidRPr="7EAF6D27" w:rsidR="0CCA137F">
        <w:rPr>
          <w:sz w:val="22"/>
          <w:szCs w:val="22"/>
        </w:rPr>
        <w:t>This initiative encourages equal access to career development, health, and wellbeing resources for disadvantaged populations.</w:t>
      </w:r>
      <w:r w:rsidRPr="7EAF6D27">
        <w:rPr>
          <w:rFonts w:ascii="Arial" w:hAnsi="Arial" w:eastAsia="Arial" w:cs="Arial"/>
          <w:sz w:val="22"/>
          <w:szCs w:val="22"/>
          <w:lang w:val="en-US"/>
        </w:rPr>
        <w:t xml:space="preserve"> </w:t>
      </w:r>
    </w:p>
    <w:p w:rsidR="0E42943C" w:rsidP="7EAF6D27" w:rsidRDefault="5838FC32" w14:paraId="7B0AC7CB" w14:textId="07264A1F">
      <w:pPr>
        <w:spacing w:line="360" w:lineRule="auto"/>
        <w:ind w:left="1440"/>
        <w:rPr>
          <w:rFonts w:ascii="Arial" w:hAnsi="Arial" w:eastAsia="Arial" w:cs="Arial"/>
          <w:sz w:val="22"/>
          <w:szCs w:val="22"/>
          <w:lang w:val="en-US"/>
        </w:rPr>
      </w:pPr>
      <w:r w:rsidRPr="7EAF6D27">
        <w:rPr>
          <w:rFonts w:ascii="Arial" w:hAnsi="Arial" w:eastAsia="Arial" w:cs="Arial"/>
          <w:sz w:val="22"/>
          <w:szCs w:val="22"/>
          <w:lang w:val="en-US"/>
        </w:rPr>
        <w:t xml:space="preserve"> </w:t>
      </w:r>
    </w:p>
    <w:p w:rsidR="0E42943C" w:rsidP="7EAF6D27" w:rsidRDefault="5838FC32" w14:paraId="74D9D74D" w14:textId="64310C23">
      <w:pPr>
        <w:pStyle w:val="ListParagraph"/>
        <w:numPr>
          <w:ilvl w:val="0"/>
          <w:numId w:val="2"/>
        </w:numPr>
        <w:spacing w:after="0" w:line="360" w:lineRule="auto"/>
        <w:rPr>
          <w:rFonts w:ascii="Arial" w:hAnsi="Arial" w:eastAsia="Arial" w:cs="Arial"/>
          <w:i/>
          <w:iCs/>
          <w:sz w:val="22"/>
          <w:szCs w:val="22"/>
          <w:lang w:val="en-US"/>
        </w:rPr>
      </w:pPr>
      <w:r w:rsidRPr="7EAF6D27">
        <w:rPr>
          <w:rFonts w:ascii="Arial" w:hAnsi="Arial" w:eastAsia="Arial" w:cs="Arial"/>
          <w:b/>
          <w:bCs/>
          <w:lang w:val="en-US"/>
        </w:rPr>
        <w:t xml:space="preserve">Why does the NHS EDI Improvement Plan </w:t>
      </w:r>
      <w:r w:rsidRPr="7EAF6D27" w:rsidR="2AED45F7">
        <w:rPr>
          <w:rFonts w:ascii="Arial" w:hAnsi="Arial" w:eastAsia="Arial" w:cs="Arial"/>
          <w:b/>
          <w:bCs/>
          <w:lang w:val="en-US"/>
        </w:rPr>
        <w:t>emphasize</w:t>
      </w:r>
      <w:r w:rsidRPr="7EAF6D27">
        <w:rPr>
          <w:rFonts w:ascii="Arial" w:hAnsi="Arial" w:eastAsia="Arial" w:cs="Arial"/>
          <w:b/>
          <w:bCs/>
          <w:lang w:val="en-US"/>
        </w:rPr>
        <w:t xml:space="preserve"> the importance of collecting and </w:t>
      </w:r>
      <w:r w:rsidRPr="7EAF6D27" w:rsidR="45714C3D">
        <w:rPr>
          <w:rFonts w:ascii="Arial" w:hAnsi="Arial" w:eastAsia="Arial" w:cs="Arial"/>
          <w:b/>
          <w:bCs/>
          <w:lang w:val="en-US"/>
        </w:rPr>
        <w:t>analyzing</w:t>
      </w:r>
      <w:r w:rsidRPr="7EAF6D27">
        <w:rPr>
          <w:rFonts w:ascii="Arial" w:hAnsi="Arial" w:eastAsia="Arial" w:cs="Arial"/>
          <w:b/>
          <w:bCs/>
          <w:lang w:val="en-US"/>
        </w:rPr>
        <w:t xml:space="preserve"> data on protected characteristics?</w:t>
      </w:r>
      <w:r w:rsidR="0E42943C">
        <w:br/>
      </w:r>
      <w:r w:rsidRPr="7EAF6D27" w:rsidR="3ACCF093">
        <w:rPr>
          <w:sz w:val="22"/>
          <w:szCs w:val="22"/>
        </w:rPr>
        <w:t>Tailored interventions, monitoring of achievement, and accountability in decreasing injustice are all made possible by accurate statistics.</w:t>
      </w:r>
      <w:r w:rsidRPr="7EAF6D27">
        <w:rPr>
          <w:rFonts w:ascii="Arial" w:hAnsi="Arial" w:eastAsia="Arial" w:cs="Arial"/>
          <w:sz w:val="22"/>
          <w:szCs w:val="22"/>
          <w:lang w:val="en-US"/>
        </w:rPr>
        <w:t xml:space="preserve"> </w:t>
      </w:r>
    </w:p>
    <w:p w:rsidR="0E42943C" w:rsidP="7EAF6D27" w:rsidRDefault="5838FC32" w14:paraId="2ABF0B96" w14:textId="29143BEA">
      <w:pPr>
        <w:spacing w:after="0" w:line="360" w:lineRule="auto"/>
        <w:ind w:left="720"/>
        <w:rPr>
          <w:rFonts w:ascii="Arial" w:hAnsi="Arial" w:eastAsia="Arial" w:cs="Arial"/>
          <w:sz w:val="22"/>
          <w:szCs w:val="22"/>
          <w:lang w:val="en-US"/>
        </w:rPr>
      </w:pPr>
      <w:r w:rsidRPr="7EAF6D27">
        <w:rPr>
          <w:rFonts w:ascii="Arial" w:hAnsi="Arial" w:eastAsia="Arial" w:cs="Arial"/>
          <w:sz w:val="22"/>
          <w:szCs w:val="22"/>
          <w:lang w:val="en-US"/>
        </w:rPr>
        <w:t xml:space="preserve"> </w:t>
      </w:r>
    </w:p>
    <w:p w:rsidR="0E42943C" w:rsidP="7EAF6D27" w:rsidRDefault="5838FC32" w14:paraId="37920803" w14:textId="4EC40B19">
      <w:pPr>
        <w:pStyle w:val="ListParagraph"/>
        <w:numPr>
          <w:ilvl w:val="0"/>
          <w:numId w:val="2"/>
        </w:numPr>
        <w:spacing w:after="0" w:line="360" w:lineRule="auto"/>
        <w:rPr>
          <w:rFonts w:ascii="Arial" w:hAnsi="Arial" w:eastAsia="Arial" w:cs="Arial"/>
          <w:i/>
          <w:iCs/>
          <w:sz w:val="22"/>
          <w:szCs w:val="22"/>
          <w:lang w:val="en-US"/>
        </w:rPr>
      </w:pPr>
      <w:r w:rsidRPr="7EAF6D27">
        <w:rPr>
          <w:rFonts w:ascii="Arial" w:hAnsi="Arial" w:eastAsia="Arial" w:cs="Arial"/>
          <w:b/>
          <w:bCs/>
          <w:lang w:val="en-US"/>
        </w:rPr>
        <w:t>Explain how flexible working policies can contribute to equality and inclusion in the NHS workforce.</w:t>
      </w:r>
      <w:r w:rsidR="0E42943C">
        <w:br/>
      </w:r>
      <w:r w:rsidRPr="7EAF6D27" w:rsidR="655EB2EF">
        <w:rPr>
          <w:rFonts w:ascii="Arial" w:hAnsi="Arial" w:eastAsia="Arial" w:cs="Arial"/>
          <w:sz w:val="22"/>
          <w:szCs w:val="22"/>
        </w:rPr>
        <w:t xml:space="preserve">People with </w:t>
      </w:r>
      <w:r w:rsidRPr="7EAF6D27" w:rsidR="25E81315">
        <w:rPr>
          <w:rFonts w:ascii="Arial" w:hAnsi="Arial" w:eastAsia="Arial" w:cs="Arial"/>
          <w:sz w:val="22"/>
          <w:szCs w:val="22"/>
        </w:rPr>
        <w:t>diverse needs</w:t>
      </w:r>
      <w:r w:rsidRPr="7EAF6D27" w:rsidR="655EB2EF">
        <w:rPr>
          <w:rFonts w:ascii="Arial" w:hAnsi="Arial" w:eastAsia="Arial" w:cs="Arial"/>
          <w:sz w:val="22"/>
          <w:szCs w:val="22"/>
        </w:rPr>
        <w:t>, including carers or employees with disabilities, can participate thanks to flexible working arrangements, which also promote work-life balance and help retain varied talent.</w:t>
      </w:r>
      <w:r w:rsidRPr="7EAF6D27">
        <w:rPr>
          <w:rFonts w:ascii="Arial" w:hAnsi="Arial" w:eastAsia="Arial" w:cs="Arial"/>
          <w:sz w:val="22"/>
          <w:szCs w:val="22"/>
          <w:lang w:val="en-US"/>
        </w:rPr>
        <w:t xml:space="preserve"> </w:t>
      </w:r>
    </w:p>
    <w:p w:rsidR="0E42943C" w:rsidP="20F7B24C" w:rsidRDefault="21AB7300" w14:paraId="506E7E7D" w14:textId="70883BDD">
      <w:pPr>
        <w:ind w:left="1440"/>
      </w:pPr>
      <w:r w:rsidRPr="20F7B24C">
        <w:rPr>
          <w:rFonts w:ascii="Arial" w:hAnsi="Arial" w:eastAsia="Arial" w:cs="Arial"/>
          <w:lang w:val="en-US"/>
        </w:rPr>
        <w:t xml:space="preserve"> </w:t>
      </w:r>
    </w:p>
    <w:p w:rsidR="0E42943C" w:rsidP="7EAF6D27" w:rsidRDefault="5838FC32" w14:paraId="7EEA324E" w14:textId="2A9BA279">
      <w:pPr>
        <w:pStyle w:val="ListParagraph"/>
        <w:numPr>
          <w:ilvl w:val="0"/>
          <w:numId w:val="2"/>
        </w:numPr>
        <w:spacing w:after="0" w:line="360" w:lineRule="auto"/>
        <w:rPr>
          <w:rFonts w:ascii="Arial" w:hAnsi="Arial" w:eastAsia="Arial" w:cs="Arial"/>
          <w:i/>
          <w:iCs/>
          <w:color w:val="000000" w:themeColor="text1"/>
          <w:sz w:val="22"/>
          <w:szCs w:val="22"/>
          <w:lang w:val="en-US"/>
        </w:rPr>
      </w:pPr>
      <w:r w:rsidRPr="7EAF6D27">
        <w:rPr>
          <w:rFonts w:ascii="Arial" w:hAnsi="Arial" w:eastAsia="Arial" w:cs="Arial"/>
          <w:b/>
          <w:bCs/>
          <w:lang w:val="en-US"/>
        </w:rPr>
        <w:t>What is one strategy mentioned in the NHS EDI Improvement Plan to combat bullying and harassment in the workplace?</w:t>
      </w:r>
      <w:r w:rsidR="0E42943C">
        <w:br/>
      </w:r>
      <w:r w:rsidRPr="7EAF6D27">
        <w:rPr>
          <w:rFonts w:ascii="Arial" w:hAnsi="Arial" w:eastAsia="Arial" w:cs="Arial"/>
          <w:i/>
          <w:iCs/>
          <w:color w:val="000000" w:themeColor="text1"/>
          <w:sz w:val="22"/>
          <w:szCs w:val="22"/>
          <w:lang w:val="en-US"/>
        </w:rPr>
        <w:t xml:space="preserve"> </w:t>
      </w:r>
      <w:r w:rsidRPr="7EAF6D27" w:rsidR="0D06AEAD">
        <w:rPr>
          <w:rFonts w:ascii="Arial" w:hAnsi="Arial" w:eastAsia="Arial" w:cs="Arial"/>
          <w:i/>
          <w:iCs/>
          <w:color w:val="000000" w:themeColor="text1"/>
          <w:sz w:val="22"/>
          <w:szCs w:val="22"/>
          <w:lang w:val="en-US"/>
        </w:rPr>
        <w:t>The NHS EDI Improvement Plan suggests putting in place clear anti-bullying guidelines, expanding reporting procedures, and training managers and leaders to deal with situations quickly and assist those affected (NHS England, 2023).</w:t>
      </w:r>
    </w:p>
    <w:p w:rsidR="0E42943C" w:rsidP="7EAF6D27" w:rsidRDefault="5838FC32" w14:paraId="2280E74B" w14:textId="465DD7B8">
      <w:pPr>
        <w:pStyle w:val="ListParagraph"/>
        <w:spacing w:after="0" w:line="360" w:lineRule="auto"/>
        <w:ind w:hanging="360"/>
      </w:pPr>
      <w:r w:rsidRPr="7EAF6D27">
        <w:rPr>
          <w:rFonts w:ascii="Arial Nova" w:hAnsi="Arial Nova" w:eastAsia="Arial Nova" w:cs="Arial Nova"/>
          <w:color w:val="000000" w:themeColor="text1"/>
          <w:sz w:val="44"/>
          <w:szCs w:val="44"/>
          <w:lang w:val="en-US"/>
        </w:rPr>
        <w:t>Task 5- A Letter to Yourself</w:t>
      </w:r>
    </w:p>
    <w:p w:rsidR="0E42943C" w:rsidP="20F7B24C" w:rsidRDefault="319C7739" w14:paraId="681D031E" w14:textId="5C79840A">
      <w:pPr>
        <w:spacing w:after="0" w:line="278" w:lineRule="auto"/>
      </w:pPr>
      <w:r w:rsidRPr="051D32C0">
        <w:rPr>
          <w:rFonts w:ascii="Arial Nova" w:hAnsi="Arial Nova" w:eastAsia="Arial Nova" w:cs="Arial Nova"/>
          <w:i/>
          <w:iCs/>
          <w:color w:val="000000" w:themeColor="text1"/>
          <w:lang w:val="en-US"/>
        </w:rPr>
        <w:t>Think of a time in the past when you may have been experiencing issues or difficulties,</w:t>
      </w:r>
      <w:r w:rsidRPr="051D32C0">
        <w:rPr>
          <w:rFonts w:ascii="Aptos" w:hAnsi="Aptos" w:eastAsia="Aptos" w:cs="Aptos"/>
          <w:lang w:val="en-US"/>
        </w:rPr>
        <w:t xml:space="preserve"> and a</w:t>
      </w:r>
      <w:r w:rsidRPr="051D32C0">
        <w:rPr>
          <w:rFonts w:ascii="Arial Nova" w:hAnsi="Arial Nova" w:eastAsia="Arial Nova" w:cs="Arial Nova"/>
          <w:i/>
          <w:iCs/>
          <w:color w:val="000000" w:themeColor="text1"/>
          <w:lang w:val="en-US"/>
        </w:rPr>
        <w:t>fter considering what you have learned in this module about emotional intelligence and resilience write a letter to your younger self explaining how these attributes were important at that time and perhaps how developing these areas could have been useful (250 words)</w:t>
      </w:r>
    </w:p>
    <w:p w:rsidR="051D32C0" w:rsidP="051D32C0" w:rsidRDefault="051D32C0" w14:paraId="008E8C6C" w14:textId="1E8B393C">
      <w:pPr>
        <w:spacing w:after="0" w:line="278" w:lineRule="auto"/>
        <w:rPr>
          <w:rFonts w:ascii="Arial Nova" w:hAnsi="Arial Nova" w:eastAsia="Arial Nova" w:cs="Arial Nova"/>
          <w:i/>
          <w:iCs/>
          <w:color w:val="000000" w:themeColor="text1"/>
          <w:lang w:val="en-US"/>
        </w:rPr>
      </w:pPr>
    </w:p>
    <w:p w:rsidR="32E24FF6" w:rsidP="7772325A" w:rsidRDefault="32E24FF6" w14:paraId="384CE424" w14:textId="233D1BE7">
      <w:pPr>
        <w:spacing w:after="0" w:line="360" w:lineRule="auto"/>
        <w:rPr>
          <w:rFonts w:ascii="Arial" w:hAnsi="Arial" w:eastAsia="Arial" w:cs="Arial"/>
          <w:color w:val="000000" w:themeColor="text1"/>
          <w:sz w:val="22"/>
          <w:szCs w:val="22"/>
          <w:lang w:val="en-US"/>
        </w:rPr>
      </w:pPr>
      <w:r>
        <w:br/>
      </w:r>
      <w:r w:rsidRPr="7772325A" w:rsidR="02118C56">
        <w:rPr>
          <w:rFonts w:ascii="Arial" w:hAnsi="Arial" w:eastAsia="Arial" w:cs="Arial"/>
          <w:color w:val="000000" w:themeColor="text1"/>
          <w:sz w:val="22"/>
          <w:szCs w:val="22"/>
          <w:lang w:val="en-US"/>
        </w:rPr>
        <w:t xml:space="preserve"> Dear Me,</w:t>
      </w:r>
      <w:r>
        <w:br/>
      </w:r>
      <w:r w:rsidRPr="7772325A" w:rsidR="02118C56">
        <w:rPr>
          <w:rFonts w:ascii="Arial" w:hAnsi="Arial" w:eastAsia="Arial" w:cs="Arial"/>
          <w:color w:val="000000" w:themeColor="text1"/>
          <w:sz w:val="22"/>
          <w:szCs w:val="22"/>
          <w:lang w:val="en-US"/>
        </w:rPr>
        <w:t xml:space="preserve"> I understand that this time of change at work is hard for you. The news about layoffs has made you apprehensive and unsure of what to do next. But I want you to know that this is the start of something life-changing, even though </w:t>
      </w:r>
      <w:r w:rsidRPr="7772325A" w:rsidR="1C86E4CE">
        <w:rPr>
          <w:rFonts w:ascii="Arial" w:hAnsi="Arial" w:eastAsia="Arial" w:cs="Arial"/>
          <w:color w:val="000000" w:themeColor="text1"/>
          <w:sz w:val="22"/>
          <w:szCs w:val="22"/>
          <w:lang w:val="en-US"/>
        </w:rPr>
        <w:t>it is</w:t>
      </w:r>
      <w:r w:rsidRPr="7772325A" w:rsidR="02118C56">
        <w:rPr>
          <w:rFonts w:ascii="Arial" w:hAnsi="Arial" w:eastAsia="Arial" w:cs="Arial"/>
          <w:color w:val="000000" w:themeColor="text1"/>
          <w:sz w:val="22"/>
          <w:szCs w:val="22"/>
          <w:lang w:val="en-US"/>
        </w:rPr>
        <w:t xml:space="preserve"> hard right now. You </w:t>
      </w:r>
      <w:r w:rsidRPr="7772325A" w:rsidR="5B6060F9">
        <w:rPr>
          <w:rFonts w:ascii="Arial" w:hAnsi="Arial" w:eastAsia="Arial" w:cs="Arial"/>
          <w:color w:val="000000" w:themeColor="text1"/>
          <w:sz w:val="22"/>
          <w:szCs w:val="22"/>
          <w:lang w:val="en-US"/>
        </w:rPr>
        <w:t>do not</w:t>
      </w:r>
      <w:r w:rsidRPr="7772325A" w:rsidR="02118C56">
        <w:rPr>
          <w:rFonts w:ascii="Arial" w:hAnsi="Arial" w:eastAsia="Arial" w:cs="Arial"/>
          <w:color w:val="000000" w:themeColor="text1"/>
          <w:sz w:val="22"/>
          <w:szCs w:val="22"/>
          <w:lang w:val="en-US"/>
        </w:rPr>
        <w:t xml:space="preserve"> yet know how important emotional intelligence and resilience will be for you.</w:t>
      </w:r>
      <w:r>
        <w:br/>
      </w:r>
      <w:r w:rsidRPr="7772325A" w:rsidR="02118C56">
        <w:rPr>
          <w:rFonts w:ascii="Arial" w:hAnsi="Arial" w:eastAsia="Arial" w:cs="Arial"/>
          <w:color w:val="000000" w:themeColor="text1"/>
          <w:sz w:val="22"/>
          <w:szCs w:val="22"/>
          <w:lang w:val="en-US"/>
        </w:rPr>
        <w:t xml:space="preserve"> Emotional intelligence will help you control your feelings instead of letting them control you. You will learn to recognize reassurance to change direction instead of as a rejection. Being self-aware will help you understand how you feel, and being empathetic will help you connect with other people who are going through the same things. These abilities will help you get a job in healthcare, where empathy and compassion are </w:t>
      </w:r>
      <w:r w:rsidRPr="7772325A" w:rsidR="007401E9">
        <w:rPr>
          <w:rFonts w:ascii="Arial" w:hAnsi="Arial" w:eastAsia="Arial" w:cs="Arial"/>
          <w:color w:val="000000" w:themeColor="text1"/>
          <w:sz w:val="22"/>
          <w:szCs w:val="22"/>
          <w:lang w:val="en-US"/>
        </w:rPr>
        <w:t>particularly important</w:t>
      </w:r>
      <w:r w:rsidRPr="7772325A" w:rsidR="02118C56">
        <w:rPr>
          <w:rFonts w:ascii="Arial" w:hAnsi="Arial" w:eastAsia="Arial" w:cs="Arial"/>
          <w:color w:val="000000" w:themeColor="text1"/>
          <w:sz w:val="22"/>
          <w:szCs w:val="22"/>
          <w:lang w:val="en-US"/>
        </w:rPr>
        <w:t>.</w:t>
      </w:r>
      <w:r>
        <w:br/>
      </w:r>
      <w:r w:rsidRPr="7772325A" w:rsidR="02118C56">
        <w:rPr>
          <w:rFonts w:ascii="Arial" w:hAnsi="Arial" w:eastAsia="Arial" w:cs="Arial"/>
          <w:color w:val="000000" w:themeColor="text1"/>
          <w:sz w:val="22"/>
          <w:szCs w:val="22"/>
          <w:lang w:val="en-US"/>
        </w:rPr>
        <w:t xml:space="preserve"> Resilience can help you remember that how you deal with problems is what matters, not what they are. </w:t>
      </w:r>
      <w:r w:rsidRPr="7772325A" w:rsidR="729DCA99">
        <w:rPr>
          <w:rFonts w:ascii="Arial" w:hAnsi="Arial" w:eastAsia="Arial" w:cs="Arial"/>
          <w:color w:val="000000" w:themeColor="text1"/>
          <w:sz w:val="22"/>
          <w:szCs w:val="22"/>
          <w:lang w:val="en-US"/>
        </w:rPr>
        <w:t>You will</w:t>
      </w:r>
      <w:r w:rsidRPr="7772325A" w:rsidR="02118C56">
        <w:rPr>
          <w:rFonts w:ascii="Arial" w:hAnsi="Arial" w:eastAsia="Arial" w:cs="Arial"/>
          <w:color w:val="000000" w:themeColor="text1"/>
          <w:sz w:val="22"/>
          <w:szCs w:val="22"/>
          <w:lang w:val="en-US"/>
        </w:rPr>
        <w:t xml:space="preserve"> start to see problems as chances to learn and change. You will discover the strength to move forward with confidence and hope if you focus on your values, purpose, and health.</w:t>
      </w:r>
      <w:r>
        <w:br/>
      </w:r>
      <w:r w:rsidRPr="7772325A" w:rsidR="02118C56">
        <w:rPr>
          <w:rFonts w:ascii="Arial" w:hAnsi="Arial" w:eastAsia="Arial" w:cs="Arial"/>
          <w:color w:val="000000" w:themeColor="text1"/>
          <w:sz w:val="22"/>
          <w:szCs w:val="22"/>
          <w:lang w:val="en-US"/>
        </w:rPr>
        <w:t xml:space="preserve"> Take a big breath now. You </w:t>
      </w:r>
      <w:r w:rsidRPr="7772325A" w:rsidR="1699EE7C">
        <w:rPr>
          <w:rFonts w:ascii="Arial" w:hAnsi="Arial" w:eastAsia="Arial" w:cs="Arial"/>
          <w:color w:val="000000" w:themeColor="text1"/>
          <w:sz w:val="22"/>
          <w:szCs w:val="22"/>
          <w:lang w:val="en-US"/>
        </w:rPr>
        <w:t>are not</w:t>
      </w:r>
      <w:r w:rsidRPr="7772325A" w:rsidR="02118C56">
        <w:rPr>
          <w:rFonts w:ascii="Arial" w:hAnsi="Arial" w:eastAsia="Arial" w:cs="Arial"/>
          <w:color w:val="000000" w:themeColor="text1"/>
          <w:sz w:val="22"/>
          <w:szCs w:val="22"/>
          <w:lang w:val="en-US"/>
        </w:rPr>
        <w:t xml:space="preserve"> beginning again; </w:t>
      </w:r>
      <w:r w:rsidRPr="7772325A" w:rsidR="0B9D307D">
        <w:rPr>
          <w:rFonts w:ascii="Arial" w:hAnsi="Arial" w:eastAsia="Arial" w:cs="Arial"/>
          <w:color w:val="000000" w:themeColor="text1"/>
          <w:sz w:val="22"/>
          <w:szCs w:val="22"/>
          <w:lang w:val="en-US"/>
        </w:rPr>
        <w:t>you are</w:t>
      </w:r>
      <w:r w:rsidRPr="7772325A" w:rsidR="02118C56">
        <w:rPr>
          <w:rFonts w:ascii="Arial" w:hAnsi="Arial" w:eastAsia="Arial" w:cs="Arial"/>
          <w:color w:val="000000" w:themeColor="text1"/>
          <w:sz w:val="22"/>
          <w:szCs w:val="22"/>
          <w:lang w:val="en-US"/>
        </w:rPr>
        <w:t xml:space="preserve"> </w:t>
      </w:r>
      <w:r w:rsidRPr="7772325A" w:rsidR="36911EA7">
        <w:rPr>
          <w:rFonts w:ascii="Arial" w:hAnsi="Arial" w:eastAsia="Arial" w:cs="Arial"/>
          <w:color w:val="000000" w:themeColor="text1"/>
          <w:sz w:val="22"/>
          <w:szCs w:val="22"/>
          <w:lang w:val="en-US"/>
        </w:rPr>
        <w:t>starting from nothing</w:t>
      </w:r>
      <w:r w:rsidRPr="7772325A" w:rsidR="02118C56">
        <w:rPr>
          <w:rFonts w:ascii="Arial" w:hAnsi="Arial" w:eastAsia="Arial" w:cs="Arial"/>
          <w:color w:val="000000" w:themeColor="text1"/>
          <w:sz w:val="22"/>
          <w:szCs w:val="22"/>
          <w:lang w:val="en-US"/>
        </w:rPr>
        <w:t>. You will be able to do well on your new healthcare path if you learn how to be flexible, reflect on yourself, and be mindful of your emotions. This transformation takes you exactly where you need to be. Trust yourself.</w:t>
      </w:r>
      <w:r>
        <w:br/>
      </w:r>
      <w:r w:rsidRPr="7772325A" w:rsidR="02118C56">
        <w:rPr>
          <w:rFonts w:ascii="Arial" w:hAnsi="Arial" w:eastAsia="Arial" w:cs="Arial"/>
          <w:color w:val="000000" w:themeColor="text1"/>
          <w:sz w:val="22"/>
          <w:szCs w:val="22"/>
          <w:lang w:val="en-US"/>
        </w:rPr>
        <w:t xml:space="preserve"> With kindness,</w:t>
      </w:r>
      <w:r>
        <w:br/>
      </w:r>
      <w:r w:rsidRPr="7772325A" w:rsidR="02118C56">
        <w:rPr>
          <w:rFonts w:ascii="Arial" w:hAnsi="Arial" w:eastAsia="Arial" w:cs="Arial"/>
          <w:color w:val="000000" w:themeColor="text1"/>
          <w:sz w:val="22"/>
          <w:szCs w:val="22"/>
          <w:lang w:val="en-US"/>
        </w:rPr>
        <w:t xml:space="preserve"> Your Future Self</w:t>
      </w:r>
      <w:r w:rsidR="00661F2A">
        <w:rPr>
          <w:rFonts w:ascii="Arial" w:hAnsi="Arial" w:eastAsia="Arial" w:cs="Arial"/>
          <w:color w:val="000000" w:themeColor="text1"/>
          <w:sz w:val="22"/>
          <w:szCs w:val="22"/>
          <w:lang w:val="en-US"/>
        </w:rPr>
        <w:t>.</w:t>
      </w:r>
    </w:p>
    <w:p w:rsidR="0E42943C" w:rsidP="7EAF6D27" w:rsidRDefault="0E42943C" w14:paraId="76EE7656" w14:textId="10B8DCEE">
      <w:pPr>
        <w:spacing w:after="0" w:line="278" w:lineRule="auto"/>
        <w:rPr>
          <w:rFonts w:ascii="Arial" w:hAnsi="Arial" w:eastAsia="Arial" w:cs="Arial"/>
          <w:color w:val="000000" w:themeColor="text1"/>
          <w:sz w:val="22"/>
          <w:szCs w:val="22"/>
          <w:lang w:val="en-US"/>
        </w:rPr>
      </w:pPr>
    </w:p>
    <w:p w:rsidR="0E42943C" w:rsidP="7EAF6D27" w:rsidRDefault="0E42943C" w14:paraId="283E7014" w14:textId="095D146A">
      <w:pPr>
        <w:spacing w:after="0" w:line="278" w:lineRule="auto"/>
        <w:rPr>
          <w:rFonts w:ascii="Arial" w:hAnsi="Arial" w:eastAsia="Arial" w:cs="Arial"/>
          <w:i/>
          <w:iCs/>
          <w:color w:val="000000" w:themeColor="text1"/>
          <w:sz w:val="22"/>
          <w:szCs w:val="22"/>
          <w:lang w:val="en-US"/>
        </w:rPr>
      </w:pPr>
    </w:p>
    <w:p w:rsidR="0E42943C" w:rsidP="7EAF6D27" w:rsidRDefault="0E42943C" w14:paraId="551CA3E4" w14:textId="2D70299D">
      <w:pPr>
        <w:spacing w:line="278" w:lineRule="auto"/>
        <w:rPr>
          <w:rFonts w:ascii="Arial" w:hAnsi="Arial" w:eastAsia="Arial" w:cs="Arial"/>
          <w:sz w:val="22"/>
          <w:szCs w:val="22"/>
        </w:rPr>
      </w:pPr>
    </w:p>
    <w:p w:rsidR="0E42943C" w:rsidP="7EAF6D27" w:rsidRDefault="5CA2E9F3" w14:paraId="03271445" w14:textId="672E3F7D">
      <w:pPr>
        <w:spacing w:line="278" w:lineRule="auto"/>
        <w:rPr>
          <w:rFonts w:ascii="Arial" w:hAnsi="Arial" w:eastAsia="Arial" w:cs="Arial"/>
          <w:sz w:val="22"/>
          <w:szCs w:val="22"/>
          <w:lang w:val="en-US"/>
        </w:rPr>
      </w:pPr>
      <w:r w:rsidRPr="7EAF6D27">
        <w:rPr>
          <w:rFonts w:ascii="Arial" w:hAnsi="Arial" w:eastAsia="Arial" w:cs="Arial"/>
          <w:sz w:val="22"/>
          <w:szCs w:val="22"/>
          <w:lang w:val="en-US"/>
        </w:rPr>
        <w:t xml:space="preserve"> </w:t>
      </w:r>
    </w:p>
    <w:p w:rsidR="0E42943C" w:rsidP="7EAF6D27" w:rsidRDefault="0E42943C" w14:paraId="4D4F4DA7" w14:textId="130DC023">
      <w:pPr>
        <w:spacing w:line="278" w:lineRule="auto"/>
        <w:rPr>
          <w:rFonts w:ascii="Arial" w:hAnsi="Arial" w:eastAsia="Arial" w:cs="Arial"/>
          <w:color w:val="000000" w:themeColor="text1"/>
          <w:sz w:val="22"/>
          <w:szCs w:val="22"/>
          <w:lang w:val="en-US"/>
        </w:rPr>
      </w:pPr>
    </w:p>
    <w:p w:rsidR="0E42943C" w:rsidP="051D32C0" w:rsidRDefault="0E42943C" w14:paraId="1C510239" w14:textId="16E6C9E1">
      <w:pPr>
        <w:spacing w:line="278" w:lineRule="auto"/>
        <w:rPr>
          <w:rFonts w:ascii="Arial Nova" w:hAnsi="Arial Nova" w:eastAsia="Arial Nova" w:cs="Arial Nova"/>
          <w:color w:val="000000" w:themeColor="text1"/>
          <w:sz w:val="44"/>
          <w:szCs w:val="44"/>
          <w:lang w:val="en-US"/>
        </w:rPr>
      </w:pPr>
    </w:p>
    <w:p w:rsidR="0E42943C" w:rsidP="051D32C0" w:rsidRDefault="0E42943C" w14:paraId="53A8158D" w14:textId="31D354FD">
      <w:pPr>
        <w:spacing w:line="278" w:lineRule="auto"/>
        <w:rPr>
          <w:rFonts w:ascii="Arial Nova" w:hAnsi="Arial Nova" w:eastAsia="Arial Nova" w:cs="Arial Nova"/>
          <w:color w:val="000000" w:themeColor="text1"/>
          <w:sz w:val="44"/>
          <w:szCs w:val="44"/>
          <w:lang w:val="en-US"/>
        </w:rPr>
      </w:pPr>
    </w:p>
    <w:p w:rsidR="0E42943C" w:rsidP="20F7B24C" w:rsidRDefault="319C7739" w14:paraId="426878B0" w14:textId="5ADD2DFB">
      <w:pPr>
        <w:spacing w:line="278" w:lineRule="auto"/>
      </w:pPr>
      <w:r w:rsidRPr="051D32C0">
        <w:rPr>
          <w:rFonts w:ascii="Arial Nova" w:hAnsi="Arial Nova" w:eastAsia="Arial Nova" w:cs="Arial Nova"/>
          <w:color w:val="000000" w:themeColor="text1"/>
          <w:sz w:val="44"/>
          <w:szCs w:val="44"/>
          <w:lang w:val="en-US"/>
        </w:rPr>
        <w:t>Task 6- GANTT Chart (</w:t>
      </w:r>
      <w:proofErr w:type="gramStart"/>
      <w:r w:rsidRPr="051D32C0">
        <w:rPr>
          <w:rFonts w:ascii="Arial Nova" w:hAnsi="Arial Nova" w:eastAsia="Arial Nova" w:cs="Arial Nova"/>
          <w:color w:val="000000" w:themeColor="text1"/>
          <w:sz w:val="44"/>
          <w:szCs w:val="44"/>
          <w:lang w:val="en-US"/>
        </w:rPr>
        <w:t>200</w:t>
      </w:r>
      <w:proofErr w:type="gramEnd"/>
      <w:r w:rsidRPr="051D32C0">
        <w:rPr>
          <w:rFonts w:ascii="Arial Nova" w:hAnsi="Arial Nova" w:eastAsia="Arial Nova" w:cs="Arial Nova"/>
          <w:color w:val="000000" w:themeColor="text1"/>
          <w:sz w:val="44"/>
          <w:szCs w:val="44"/>
          <w:lang w:val="en-US"/>
        </w:rPr>
        <w:t xml:space="preserve"> words equivalent)</w:t>
      </w:r>
    </w:p>
    <w:p w:rsidR="0E42943C" w:rsidP="20F7B24C" w:rsidRDefault="5838FC32" w14:paraId="6671F9A0" w14:textId="5CBA68AA">
      <w:pPr>
        <w:spacing w:line="278" w:lineRule="auto"/>
      </w:pPr>
      <w:r w:rsidRPr="7EAF6D27">
        <w:rPr>
          <w:rFonts w:ascii="Arial Nova" w:hAnsi="Arial Nova" w:eastAsia="Arial Nova" w:cs="Arial Nova"/>
          <w:i/>
          <w:iCs/>
          <w:lang w:val="en-US"/>
        </w:rPr>
        <w:t xml:space="preserve">Compile a Gantt chart which illustrates the tasks you </w:t>
      </w:r>
      <w:r w:rsidRPr="7EAF6D27" w:rsidR="6E43B8AF">
        <w:rPr>
          <w:rFonts w:ascii="Arial Nova" w:hAnsi="Arial Nova" w:eastAsia="Arial Nova" w:cs="Arial Nova"/>
          <w:i/>
          <w:iCs/>
          <w:lang w:val="en-US"/>
        </w:rPr>
        <w:t>must</w:t>
      </w:r>
      <w:r w:rsidRPr="7EAF6D27">
        <w:rPr>
          <w:rFonts w:ascii="Arial Nova" w:hAnsi="Arial Nova" w:eastAsia="Arial Nova" w:cs="Arial Nova"/>
          <w:i/>
          <w:iCs/>
          <w:lang w:val="en-US"/>
        </w:rPr>
        <w:t xml:space="preserve"> complete to achieve your future employment goals</w:t>
      </w:r>
    </w:p>
    <w:p w:rsidR="0E42943C" w:rsidP="20F7B24C" w:rsidRDefault="21AB7300" w14:paraId="10D13AE6" w14:textId="324BDCDC">
      <w:pPr>
        <w:spacing w:line="278" w:lineRule="auto"/>
      </w:pPr>
      <w:r w:rsidRPr="20F7B24C">
        <w:rPr>
          <w:rFonts w:ascii="Arial Nova" w:hAnsi="Arial Nova" w:eastAsia="Arial Nova" w:cs="Arial Nova"/>
          <w:i/>
          <w:iCs/>
          <w:lang w:val="en-US"/>
        </w:rPr>
        <w:t xml:space="preserve"> </w:t>
      </w:r>
    </w:p>
    <w:p w:rsidR="0E42943C" w:rsidP="7772325A" w:rsidRDefault="1CC4AD1E" w14:paraId="4B09CCD7" w14:textId="42F288FE">
      <w:pPr>
        <w:spacing w:line="360" w:lineRule="auto"/>
        <w:rPr>
          <w:rFonts w:ascii="Arial" w:hAnsi="Arial" w:eastAsia="Arial" w:cs="Arial"/>
          <w:sz w:val="22"/>
          <w:szCs w:val="22"/>
          <w:lang w:val="en-US"/>
        </w:rPr>
      </w:pPr>
      <w:r w:rsidRPr="7772325A">
        <w:rPr>
          <w:rFonts w:ascii="Arial" w:hAnsi="Arial" w:eastAsia="Arial" w:cs="Arial"/>
          <w:sz w:val="22"/>
          <w:szCs w:val="22"/>
          <w:lang w:val="en-US"/>
        </w:rPr>
        <w:t xml:space="preserve"> </w:t>
      </w:r>
      <w:r w:rsidRPr="7772325A" w:rsidR="4D2CB2ED">
        <w:rPr>
          <w:rFonts w:ascii="Arial" w:hAnsi="Arial" w:eastAsia="Arial" w:cs="Arial"/>
          <w:sz w:val="22"/>
          <w:szCs w:val="22"/>
          <w:lang w:val="en-US"/>
        </w:rPr>
        <w:t xml:space="preserve">After my redundancy in January 2026, my primary objective is to secure employment in the health and social care industry while obtaining my qualification by 2027. A Gantt chart helps me in planning, monitoring, and </w:t>
      </w:r>
      <w:r w:rsidRPr="7772325A" w:rsidR="28DF4894">
        <w:rPr>
          <w:rFonts w:ascii="Arial" w:hAnsi="Arial" w:eastAsia="Arial" w:cs="Arial"/>
          <w:sz w:val="22"/>
          <w:szCs w:val="22"/>
          <w:lang w:val="en-US"/>
        </w:rPr>
        <w:t>visualizing</w:t>
      </w:r>
      <w:r w:rsidRPr="7772325A" w:rsidR="4D2CB2ED">
        <w:rPr>
          <w:rFonts w:ascii="Arial" w:hAnsi="Arial" w:eastAsia="Arial" w:cs="Arial"/>
          <w:sz w:val="22"/>
          <w:szCs w:val="22"/>
          <w:lang w:val="en-US"/>
        </w:rPr>
        <w:t xml:space="preserve"> each phase of this project. </w:t>
      </w:r>
      <w:r w:rsidR="0E42943C">
        <w:br/>
      </w:r>
      <w:r w:rsidR="0E42943C">
        <w:br/>
      </w:r>
      <w:r w:rsidRPr="7772325A" w:rsidR="4D2CB2ED">
        <w:rPr>
          <w:rFonts w:ascii="Arial" w:hAnsi="Arial" w:eastAsia="Arial" w:cs="Arial"/>
          <w:sz w:val="22"/>
          <w:szCs w:val="22"/>
          <w:lang w:val="en-US"/>
        </w:rPr>
        <w:t xml:space="preserve">The initial quarter of 2026 will concentrate on revising my </w:t>
      </w:r>
      <w:proofErr w:type="gramStart"/>
      <w:r w:rsidRPr="7772325A" w:rsidR="4D2CB2ED">
        <w:rPr>
          <w:rFonts w:ascii="Arial" w:hAnsi="Arial" w:eastAsia="Arial" w:cs="Arial"/>
          <w:sz w:val="22"/>
          <w:szCs w:val="22"/>
          <w:lang w:val="en-US"/>
        </w:rPr>
        <w:t>CV</w:t>
      </w:r>
      <w:proofErr w:type="gramEnd"/>
      <w:r w:rsidRPr="7772325A" w:rsidR="4D2CB2ED">
        <w:rPr>
          <w:rFonts w:ascii="Arial" w:hAnsi="Arial" w:eastAsia="Arial" w:cs="Arial"/>
          <w:sz w:val="22"/>
          <w:szCs w:val="22"/>
          <w:lang w:val="en-US"/>
        </w:rPr>
        <w:t xml:space="preserve"> and cover letter to highlight transferable skills from prior employment and connect them with healthcare positions. Between February and June 2026, I plan to explore and pursue entry-level healthcare roles, such as Healthcare Assistant or Support Worker, to build experience while continuing my studies. From 2026 to 2027, I will pursue my Level 6 Health and Social Care coursework, complete examinations, and participate in classes to improve my knowledge and skills. Throughout this term, I will participate in CPD programs focused on safeguarding, communication, and person-centered care to improve employability. </w:t>
      </w:r>
      <w:r w:rsidR="0E42943C">
        <w:br/>
      </w:r>
      <w:r w:rsidR="0E42943C">
        <w:br/>
      </w:r>
      <w:r w:rsidRPr="7772325A" w:rsidR="4D2CB2ED">
        <w:rPr>
          <w:rFonts w:ascii="Arial" w:hAnsi="Arial" w:eastAsia="Arial" w:cs="Arial"/>
          <w:sz w:val="22"/>
          <w:szCs w:val="22"/>
          <w:lang w:val="en-US"/>
        </w:rPr>
        <w:t xml:space="preserve">By 2027, I intend to gain a permanent position in healthcare, with course completion anticipated for </w:t>
      </w:r>
      <w:r w:rsidRPr="7772325A" w:rsidR="53C89833">
        <w:rPr>
          <w:rFonts w:ascii="Arial" w:hAnsi="Arial" w:eastAsia="Arial" w:cs="Arial"/>
          <w:sz w:val="22"/>
          <w:szCs w:val="22"/>
          <w:lang w:val="en-US"/>
        </w:rPr>
        <w:t>January</w:t>
      </w:r>
      <w:r w:rsidRPr="7772325A" w:rsidR="4D2CB2ED">
        <w:rPr>
          <w:rFonts w:ascii="Arial" w:hAnsi="Arial" w:eastAsia="Arial" w:cs="Arial"/>
          <w:sz w:val="22"/>
          <w:szCs w:val="22"/>
          <w:lang w:val="en-US"/>
        </w:rPr>
        <w:t xml:space="preserve"> 2027. This organized strategy guarantees that I effectively combine academic pursuits with employment preparation, maintaining my trajectory towards a successful career transfer.</w:t>
      </w:r>
    </w:p>
    <w:p w:rsidR="7EAF6D27" w:rsidP="7772325A" w:rsidRDefault="7EAF6D27" w14:paraId="77E0AFB6" w14:textId="74693C5A">
      <w:pPr>
        <w:spacing w:line="360" w:lineRule="auto"/>
        <w:rPr>
          <w:rFonts w:ascii="Arial" w:hAnsi="Arial" w:eastAsia="Arial" w:cs="Arial"/>
          <w:i/>
          <w:iCs/>
          <w:sz w:val="22"/>
          <w:szCs w:val="22"/>
          <w:lang w:val="en-US"/>
        </w:rPr>
      </w:pPr>
    </w:p>
    <w:p w:rsidR="0E42943C" w:rsidP="7EAF6D27" w:rsidRDefault="00634290" w14:paraId="615977BE" w14:textId="2F23BA1F">
      <w:pPr>
        <w:spacing w:line="278" w:lineRule="auto"/>
      </w:pPr>
      <w:r w:rsidRPr="007753F0">
        <w:rPr>
          <w:rFonts w:ascii="Arial Nova" w:hAnsi="Arial Nova" w:eastAsia="Arial Nova" w:cs="Arial Nova"/>
          <w:i/>
          <w:iCs/>
          <w:noProof/>
          <w:shd w:val="clear" w:color="auto" w:fill="FFFFFF" w:themeFill="background1"/>
          <w:lang w:val="en-US"/>
        </w:rPr>
        <w:drawing>
          <wp:inline distT="0" distB="0" distL="0" distR="0" wp14:anchorId="08A7F1EF" wp14:editId="78D3466F">
            <wp:extent cx="6355080" cy="5212080"/>
            <wp:effectExtent l="0" t="0" r="7620" b="7620"/>
            <wp:docPr id="195086211" name="Picture 26" descr="A screen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86211" name="Picture 26" descr="A screenshot of a char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6355080" cy="5212080"/>
                    </a:xfrm>
                    <a:prstGeom prst="rect">
                      <a:avLst/>
                    </a:prstGeom>
                  </pic:spPr>
                </pic:pic>
              </a:graphicData>
            </a:graphic>
          </wp:inline>
        </w:drawing>
      </w:r>
      <w:r w:rsidRPr="7EAF6D27" w:rsidR="5838FC32">
        <w:rPr>
          <w:rFonts w:ascii="Arial Nova" w:hAnsi="Arial Nova" w:eastAsia="Arial Nova" w:cs="Arial Nova"/>
          <w:i/>
          <w:iCs/>
          <w:lang w:val="en-US"/>
        </w:rPr>
        <w:t xml:space="preserve"> </w:t>
      </w:r>
    </w:p>
    <w:p w:rsidR="0E42943C" w:rsidP="20F7B24C" w:rsidRDefault="21AB7300" w14:paraId="266637E3" w14:textId="12ECA9D1">
      <w:pPr>
        <w:spacing w:line="278" w:lineRule="auto"/>
      </w:pPr>
      <w:r w:rsidRPr="20F7B24C">
        <w:rPr>
          <w:rFonts w:ascii="Arial Nova" w:hAnsi="Arial Nova" w:eastAsia="Arial Nova" w:cs="Arial Nova"/>
          <w:i/>
          <w:iCs/>
          <w:lang w:val="en-US"/>
        </w:rPr>
        <w:t xml:space="preserve"> </w:t>
      </w:r>
    </w:p>
    <w:p w:rsidR="0E42943C" w:rsidP="20F7B24C" w:rsidRDefault="21AB7300" w14:paraId="3D7A375E" w14:textId="5D97EC08">
      <w:pPr>
        <w:spacing w:line="278" w:lineRule="auto"/>
      </w:pPr>
      <w:r w:rsidRPr="20F7B24C">
        <w:rPr>
          <w:rFonts w:ascii="Arial Nova" w:hAnsi="Arial Nova" w:eastAsia="Arial Nova" w:cs="Arial Nova"/>
          <w:i/>
          <w:iCs/>
          <w:lang w:val="en-US"/>
        </w:rPr>
        <w:t xml:space="preserve"> </w:t>
      </w:r>
    </w:p>
    <w:p w:rsidR="0E42943C" w:rsidP="20F7B24C" w:rsidRDefault="21AB7300" w14:paraId="3AF4B7E5" w14:textId="519A0973">
      <w:pPr>
        <w:spacing w:line="278" w:lineRule="auto"/>
      </w:pPr>
      <w:r w:rsidRPr="20F7B24C">
        <w:rPr>
          <w:rFonts w:ascii="Arial Nova" w:hAnsi="Arial Nova" w:eastAsia="Arial Nova" w:cs="Arial Nova"/>
          <w:i/>
          <w:iCs/>
          <w:lang w:val="en-US"/>
        </w:rPr>
        <w:t xml:space="preserve"> </w:t>
      </w:r>
    </w:p>
    <w:p w:rsidR="0E42943C" w:rsidP="20F7B24C" w:rsidRDefault="21AB7300" w14:paraId="01795D53" w14:textId="09148EA7">
      <w:pPr>
        <w:spacing w:line="278" w:lineRule="auto"/>
      </w:pPr>
      <w:r w:rsidRPr="20F7B24C">
        <w:rPr>
          <w:rFonts w:ascii="Arial Nova" w:hAnsi="Arial Nova" w:eastAsia="Arial Nova" w:cs="Arial Nova"/>
          <w:i/>
          <w:iCs/>
          <w:lang w:val="en-US"/>
        </w:rPr>
        <w:t xml:space="preserve"> </w:t>
      </w:r>
    </w:p>
    <w:p w:rsidR="0E42943C" w:rsidP="006376AA" w:rsidRDefault="21AB7300" w14:paraId="7E57EBBD" w14:textId="4EE68DA3">
      <w:pPr>
        <w:shd w:val="clear" w:color="auto" w:fill="FFFFFF" w:themeFill="background1"/>
        <w:spacing w:line="278" w:lineRule="auto"/>
      </w:pPr>
      <w:r w:rsidRPr="20F7B24C">
        <w:rPr>
          <w:rFonts w:ascii="Arial Nova" w:hAnsi="Arial Nova" w:eastAsia="Arial Nova" w:cs="Arial Nova"/>
          <w:i/>
          <w:iCs/>
          <w:lang w:val="en-US"/>
        </w:rPr>
        <w:t xml:space="preserve"> </w:t>
      </w:r>
    </w:p>
    <w:p w:rsidR="0E42943C" w:rsidP="20F7B24C" w:rsidRDefault="21AB7300" w14:paraId="3456862C" w14:textId="22B76F2C">
      <w:pPr>
        <w:spacing w:line="278" w:lineRule="auto"/>
      </w:pPr>
      <w:r w:rsidRPr="20F7B24C">
        <w:rPr>
          <w:rFonts w:ascii="Arial Nova" w:hAnsi="Arial Nova" w:eastAsia="Arial Nova" w:cs="Arial Nova"/>
          <w:i/>
          <w:iCs/>
          <w:lang w:val="en-US"/>
        </w:rPr>
        <w:t xml:space="preserve"> </w:t>
      </w:r>
    </w:p>
    <w:p w:rsidR="0E42943C" w:rsidP="20F7B24C" w:rsidRDefault="21AB7300" w14:paraId="59647D43" w14:textId="1803DF9E">
      <w:pPr>
        <w:spacing w:line="278" w:lineRule="auto"/>
      </w:pPr>
      <w:r w:rsidRPr="20F7B24C">
        <w:rPr>
          <w:rFonts w:ascii="Arial Nova" w:hAnsi="Arial Nova" w:eastAsia="Arial Nova" w:cs="Arial Nova"/>
          <w:i/>
          <w:iCs/>
          <w:lang w:val="en-US"/>
        </w:rPr>
        <w:t xml:space="preserve"> </w:t>
      </w:r>
    </w:p>
    <w:p w:rsidR="0E42943C" w:rsidP="20F7B24C" w:rsidRDefault="21AB7300" w14:paraId="432302BB" w14:textId="228F9A13">
      <w:pPr>
        <w:spacing w:line="278" w:lineRule="auto"/>
      </w:pPr>
      <w:r w:rsidRPr="20F7B24C">
        <w:rPr>
          <w:rFonts w:ascii="Arial Nova" w:hAnsi="Arial Nova" w:eastAsia="Arial Nova" w:cs="Arial Nova"/>
          <w:i/>
          <w:iCs/>
          <w:lang w:val="en-US"/>
        </w:rPr>
        <w:t xml:space="preserve"> </w:t>
      </w:r>
    </w:p>
    <w:p w:rsidR="0E42943C" w:rsidP="20F7B24C" w:rsidRDefault="21AB7300" w14:paraId="6B183CB3" w14:textId="0E74292E">
      <w:pPr>
        <w:spacing w:line="278" w:lineRule="auto"/>
      </w:pPr>
      <w:r w:rsidRPr="20F7B24C">
        <w:rPr>
          <w:rFonts w:ascii="Arial Nova" w:hAnsi="Arial Nova" w:eastAsia="Arial Nova" w:cs="Arial Nova"/>
          <w:i/>
          <w:iCs/>
          <w:lang w:val="en-US"/>
        </w:rPr>
        <w:t xml:space="preserve"> </w:t>
      </w:r>
    </w:p>
    <w:p w:rsidR="0E42943C" w:rsidP="20F7B24C" w:rsidRDefault="21AB7300" w14:paraId="7E92EE1C" w14:textId="0146ED79">
      <w:pPr>
        <w:spacing w:line="278" w:lineRule="auto"/>
      </w:pPr>
      <w:r w:rsidRPr="20F7B24C">
        <w:rPr>
          <w:rFonts w:ascii="Arial Nova" w:hAnsi="Arial Nova" w:eastAsia="Arial Nova" w:cs="Arial Nova"/>
          <w:i/>
          <w:iCs/>
          <w:lang w:val="en-US"/>
        </w:rPr>
        <w:t xml:space="preserve"> </w:t>
      </w:r>
    </w:p>
    <w:p w:rsidR="0E42943C" w:rsidP="20F7B24C" w:rsidRDefault="21AB7300" w14:paraId="14240A2D" w14:textId="53758B80">
      <w:pPr>
        <w:spacing w:line="278" w:lineRule="auto"/>
      </w:pPr>
      <w:r w:rsidRPr="20F7B24C">
        <w:rPr>
          <w:rFonts w:ascii="Arial Nova" w:hAnsi="Arial Nova" w:eastAsia="Arial Nova" w:cs="Arial Nova"/>
          <w:i/>
          <w:iCs/>
          <w:lang w:val="en-US"/>
        </w:rPr>
        <w:t xml:space="preserve"> </w:t>
      </w:r>
    </w:p>
    <w:p w:rsidR="0E42943C" w:rsidP="20F7B24C" w:rsidRDefault="21AB7300" w14:paraId="2F99E3B1" w14:textId="58FED437">
      <w:pPr>
        <w:spacing w:line="278" w:lineRule="auto"/>
      </w:pPr>
      <w:r w:rsidRPr="20F7B24C">
        <w:rPr>
          <w:rFonts w:ascii="Arial Nova" w:hAnsi="Arial Nova" w:eastAsia="Arial Nova" w:cs="Arial Nova"/>
          <w:i/>
          <w:iCs/>
          <w:lang w:val="en-US"/>
        </w:rPr>
        <w:t xml:space="preserve"> </w:t>
      </w:r>
    </w:p>
    <w:p w:rsidR="0E42943C" w:rsidP="20F7B24C" w:rsidRDefault="21AB7300" w14:paraId="55238DB2" w14:textId="0D870C23">
      <w:pPr>
        <w:spacing w:line="278" w:lineRule="auto"/>
      </w:pPr>
      <w:r w:rsidRPr="20F7B24C">
        <w:rPr>
          <w:rFonts w:ascii="Arial Nova" w:hAnsi="Arial Nova" w:eastAsia="Arial Nova" w:cs="Arial Nova"/>
          <w:i/>
          <w:iCs/>
          <w:lang w:val="en-US"/>
        </w:rPr>
        <w:t xml:space="preserve"> </w:t>
      </w:r>
    </w:p>
    <w:p w:rsidR="0E42943C" w:rsidP="20F7B24C" w:rsidRDefault="21AB7300" w14:paraId="5B92A836" w14:textId="757B6D0A">
      <w:pPr>
        <w:spacing w:line="278" w:lineRule="auto"/>
      </w:pPr>
      <w:r w:rsidRPr="20F7B24C">
        <w:rPr>
          <w:rFonts w:ascii="Arial Nova" w:hAnsi="Arial Nova" w:eastAsia="Arial Nova" w:cs="Arial Nova"/>
          <w:i/>
          <w:iCs/>
          <w:lang w:val="en-US"/>
        </w:rPr>
        <w:t xml:space="preserve"> </w:t>
      </w:r>
    </w:p>
    <w:p w:rsidR="0E42943C" w:rsidP="7772325A" w:rsidRDefault="30167AE1" w14:paraId="5E1C7F1A" w14:textId="20670AB1">
      <w:pPr>
        <w:spacing w:line="278" w:lineRule="auto"/>
        <w:rPr>
          <w:rFonts w:ascii="Arial Nova" w:hAnsi="Arial Nova" w:eastAsia="Arial Nova" w:cs="Arial Nova"/>
          <w:color w:val="000000" w:themeColor="text1"/>
          <w:sz w:val="44"/>
          <w:szCs w:val="44"/>
          <w:lang w:val="en-US"/>
        </w:rPr>
      </w:pPr>
      <w:r w:rsidRPr="7772325A">
        <w:rPr>
          <w:rFonts w:ascii="Arial Nova" w:hAnsi="Arial Nova" w:eastAsia="Arial Nova" w:cs="Arial Nova"/>
          <w:i/>
          <w:iCs/>
          <w:lang w:val="en-US"/>
        </w:rPr>
        <w:t xml:space="preserve"> </w:t>
      </w:r>
    </w:p>
    <w:p w:rsidR="0E42943C" w:rsidP="7EAF6D27" w:rsidRDefault="1CC4AD1E" w14:paraId="49355C7D" w14:textId="26EA2C1A">
      <w:pPr>
        <w:spacing w:line="278" w:lineRule="auto"/>
        <w:rPr>
          <w:rFonts w:ascii="Arial Nova" w:hAnsi="Arial Nova" w:eastAsia="Arial Nova" w:cs="Arial Nova"/>
          <w:color w:val="000000" w:themeColor="text1"/>
          <w:sz w:val="44"/>
          <w:szCs w:val="44"/>
          <w:lang w:val="en-US"/>
        </w:rPr>
      </w:pPr>
      <w:r w:rsidRPr="7772325A">
        <w:rPr>
          <w:rFonts w:ascii="Arial Nova" w:hAnsi="Arial Nova" w:eastAsia="Arial Nova" w:cs="Arial Nova"/>
          <w:color w:val="000000" w:themeColor="text1"/>
          <w:sz w:val="44"/>
          <w:szCs w:val="44"/>
          <w:lang w:val="en-US"/>
        </w:rPr>
        <w:t>Task 7- Making Changes- Report</w:t>
      </w:r>
    </w:p>
    <w:p w:rsidR="0E42943C" w:rsidP="20F7B24C" w:rsidRDefault="5679B2AC" w14:paraId="417EF04C" w14:textId="37799664">
      <w:pPr>
        <w:spacing w:line="278" w:lineRule="auto"/>
      </w:pPr>
      <w:r w:rsidRPr="7772325A">
        <w:rPr>
          <w:rFonts w:ascii="Arial Nova" w:hAnsi="Arial Nova" w:eastAsia="Arial Nova" w:cs="Arial Nova"/>
          <w:i/>
          <w:iCs/>
          <w:color w:val="000000" w:themeColor="text1"/>
          <w:lang w:val="en-US"/>
        </w:rPr>
        <w:t xml:space="preserve">You are the manager of a care home and want to make </w:t>
      </w:r>
      <w:bookmarkStart w:name="_Int_5kCqRuYz" w:id="1"/>
      <w:r w:rsidRPr="7772325A">
        <w:rPr>
          <w:rFonts w:ascii="Arial Nova" w:hAnsi="Arial Nova" w:eastAsia="Arial Nova" w:cs="Arial Nova"/>
          <w:i/>
          <w:iCs/>
          <w:color w:val="000000" w:themeColor="text1"/>
          <w:lang w:val="en-US"/>
        </w:rPr>
        <w:t>changes</w:t>
      </w:r>
      <w:bookmarkEnd w:id="1"/>
      <w:r w:rsidRPr="7772325A">
        <w:rPr>
          <w:rFonts w:ascii="Arial Nova" w:hAnsi="Arial Nova" w:eastAsia="Arial Nova" w:cs="Arial Nova"/>
          <w:i/>
          <w:iCs/>
          <w:color w:val="000000" w:themeColor="text1"/>
          <w:lang w:val="en-US"/>
        </w:rPr>
        <w:t xml:space="preserve"> your workplace. Identify one specific change that you want to </w:t>
      </w:r>
      <w:r w:rsidRPr="7772325A" w:rsidR="2E0FDB09">
        <w:rPr>
          <w:rFonts w:ascii="Arial Nova" w:hAnsi="Arial Nova" w:eastAsia="Arial Nova" w:cs="Arial Nova"/>
          <w:i/>
          <w:iCs/>
          <w:color w:val="000000" w:themeColor="text1"/>
          <w:lang w:val="en-US"/>
        </w:rPr>
        <w:t>implement and</w:t>
      </w:r>
      <w:r w:rsidRPr="7772325A">
        <w:rPr>
          <w:rFonts w:ascii="Arial Nova" w:hAnsi="Arial Nova" w:eastAsia="Arial Nova" w:cs="Arial Nova"/>
          <w:i/>
          <w:iCs/>
          <w:color w:val="000000" w:themeColor="text1"/>
          <w:lang w:val="en-US"/>
        </w:rPr>
        <w:t xml:space="preserve"> </w:t>
      </w:r>
      <w:proofErr w:type="gramStart"/>
      <w:r w:rsidRPr="7772325A">
        <w:rPr>
          <w:rFonts w:ascii="Arial Nova" w:hAnsi="Arial Nova" w:eastAsia="Arial Nova" w:cs="Arial Nova"/>
          <w:i/>
          <w:iCs/>
          <w:color w:val="000000" w:themeColor="text1"/>
          <w:lang w:val="en-US"/>
        </w:rPr>
        <w:t>write</w:t>
      </w:r>
      <w:proofErr w:type="gramEnd"/>
      <w:r w:rsidRPr="7772325A">
        <w:rPr>
          <w:rFonts w:ascii="Arial Nova" w:hAnsi="Arial Nova" w:eastAsia="Arial Nova" w:cs="Arial Nova"/>
          <w:i/>
          <w:iCs/>
          <w:color w:val="000000" w:themeColor="text1"/>
          <w:lang w:val="en-US"/>
        </w:rPr>
        <w:t xml:space="preserve"> a brief report on how this is going to </w:t>
      </w:r>
      <w:proofErr w:type="gramStart"/>
      <w:r w:rsidRPr="7772325A">
        <w:rPr>
          <w:rFonts w:ascii="Arial Nova" w:hAnsi="Arial Nova" w:eastAsia="Arial Nova" w:cs="Arial Nova"/>
          <w:i/>
          <w:iCs/>
          <w:color w:val="000000" w:themeColor="text1"/>
          <w:lang w:val="en-US"/>
        </w:rPr>
        <w:t>be achieved</w:t>
      </w:r>
      <w:proofErr w:type="gramEnd"/>
      <w:r w:rsidRPr="7772325A">
        <w:rPr>
          <w:rFonts w:ascii="Arial Nova" w:hAnsi="Arial Nova" w:eastAsia="Arial Nova" w:cs="Arial Nova"/>
          <w:i/>
          <w:iCs/>
          <w:color w:val="000000" w:themeColor="text1"/>
          <w:lang w:val="en-US"/>
        </w:rPr>
        <w:t xml:space="preserve"> considering the necessary skills needed and addressing </w:t>
      </w:r>
      <w:proofErr w:type="gramStart"/>
      <w:r w:rsidRPr="7772325A">
        <w:rPr>
          <w:rFonts w:ascii="Arial Nova" w:hAnsi="Arial Nova" w:eastAsia="Arial Nova" w:cs="Arial Nova"/>
          <w:i/>
          <w:iCs/>
          <w:color w:val="000000" w:themeColor="text1"/>
          <w:lang w:val="en-US"/>
        </w:rPr>
        <w:t>possible barriers</w:t>
      </w:r>
      <w:proofErr w:type="gramEnd"/>
      <w:r w:rsidRPr="7772325A">
        <w:rPr>
          <w:rFonts w:ascii="Arial Nova" w:hAnsi="Arial Nova" w:eastAsia="Arial Nova" w:cs="Arial Nova"/>
          <w:i/>
          <w:iCs/>
          <w:color w:val="000000" w:themeColor="text1"/>
          <w:lang w:val="en-US"/>
        </w:rPr>
        <w:t xml:space="preserve"> to success. Relevant change models can </w:t>
      </w:r>
      <w:proofErr w:type="gramStart"/>
      <w:r w:rsidRPr="7772325A">
        <w:rPr>
          <w:rFonts w:ascii="Arial Nova" w:hAnsi="Arial Nova" w:eastAsia="Arial Nova" w:cs="Arial Nova"/>
          <w:i/>
          <w:iCs/>
          <w:color w:val="000000" w:themeColor="text1"/>
          <w:lang w:val="en-US"/>
        </w:rPr>
        <w:t>be highlighted</w:t>
      </w:r>
      <w:proofErr w:type="gramEnd"/>
      <w:r w:rsidRPr="7772325A">
        <w:rPr>
          <w:rFonts w:ascii="Arial Nova" w:hAnsi="Arial Nova" w:eastAsia="Arial Nova" w:cs="Arial Nova"/>
          <w:i/>
          <w:iCs/>
          <w:color w:val="000000" w:themeColor="text1"/>
          <w:lang w:val="en-US"/>
        </w:rPr>
        <w:t xml:space="preserve"> (250 words- 2 referenced sources)</w:t>
      </w:r>
      <w:r w:rsidRPr="7772325A" w:rsidR="5A7CAAC3">
        <w:rPr>
          <w:rFonts w:ascii="Arial Nova" w:hAnsi="Arial Nova" w:eastAsia="Arial Nova" w:cs="Arial Nova"/>
          <w:i/>
          <w:iCs/>
          <w:color w:val="000000" w:themeColor="text1"/>
          <w:lang w:val="en-US"/>
        </w:rPr>
        <w:t>.</w:t>
      </w:r>
    </w:p>
    <w:p w:rsidR="0E42943C" w:rsidP="20F7B24C" w:rsidRDefault="007753F0" w14:paraId="4927049D" w14:textId="613C792E">
      <w:pPr>
        <w:spacing w:line="278" w:lineRule="auto"/>
      </w:pPr>
      <w:r>
        <w:rPr>
          <w:noProof/>
        </w:rPr>
        <w:drawing>
          <wp:inline distT="0" distB="0" distL="0" distR="0" wp14:anchorId="6801CEAC" wp14:editId="08862B64">
            <wp:extent cx="5731510" cy="3819525"/>
            <wp:effectExtent l="0" t="0" r="2540" b="9525"/>
            <wp:docPr id="1620301638" name="Picture 27" descr="Clasping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301638" name="Picture 1620301638" descr="Clasping hands"/>
                    <pic:cNvPicPr/>
                  </pic:nvPicPr>
                  <pic:blipFill>
                    <a:blip r:embed="rId15">
                      <a:extLst>
                        <a:ext uri="{28A0092B-C50C-407E-A947-70E740481C1C}">
                          <a14:useLocalDpi xmlns:a14="http://schemas.microsoft.com/office/drawing/2010/main" val="0"/>
                        </a:ext>
                      </a:extLst>
                    </a:blip>
                    <a:stretch>
                      <a:fillRect/>
                    </a:stretch>
                  </pic:blipFill>
                  <pic:spPr>
                    <a:xfrm>
                      <a:off x="0" y="0"/>
                      <a:ext cx="5731510" cy="3819525"/>
                    </a:xfrm>
                    <a:prstGeom prst="rect">
                      <a:avLst/>
                    </a:prstGeom>
                  </pic:spPr>
                </pic:pic>
              </a:graphicData>
            </a:graphic>
          </wp:inline>
        </w:drawing>
      </w:r>
    </w:p>
    <w:p w:rsidR="0E42943C" w:rsidP="051D32C0" w:rsidRDefault="2DC12CFF" w14:paraId="1866D681" w14:textId="27720A43">
      <w:pPr>
        <w:spacing w:line="360" w:lineRule="auto"/>
        <w:rPr>
          <w:rFonts w:ascii="Arial" w:hAnsi="Arial" w:eastAsia="Arial" w:cs="Arial"/>
          <w:sz w:val="22"/>
          <w:szCs w:val="22"/>
        </w:rPr>
      </w:pPr>
      <w:r w:rsidRPr="051D32C0">
        <w:rPr>
          <w:rFonts w:ascii="Arial" w:hAnsi="Arial" w:eastAsia="Arial" w:cs="Arial"/>
          <w:b/>
          <w:bCs/>
          <w:sz w:val="22"/>
          <w:szCs w:val="22"/>
        </w:rPr>
        <w:t>Introduction</w:t>
      </w:r>
      <w:r w:rsidR="0E42943C">
        <w:br/>
      </w:r>
      <w:r w:rsidRPr="051D32C0">
        <w:rPr>
          <w:rFonts w:ascii="Arial" w:hAnsi="Arial" w:eastAsia="Arial" w:cs="Arial"/>
          <w:sz w:val="22"/>
          <w:szCs w:val="22"/>
        </w:rPr>
        <w:t xml:space="preserve"> As the manager of a residential care facility, I suggest the implementation of an essential dementia training program for all workers. This modification seeks to improve person-centred care, empathy, and communication for those residing with dementia.</w:t>
      </w:r>
    </w:p>
    <w:p w:rsidR="001C4A17" w:rsidP="051D32C0" w:rsidRDefault="0E42943C" w14:paraId="5901814C" w14:textId="77777777">
      <w:pPr>
        <w:spacing w:line="360" w:lineRule="auto"/>
        <w:rPr>
          <w:rFonts w:ascii="Arial" w:hAnsi="Arial" w:eastAsia="Arial" w:cs="Arial"/>
          <w:b/>
          <w:bCs/>
          <w:sz w:val="22"/>
          <w:szCs w:val="22"/>
        </w:rPr>
      </w:pPr>
      <w:r>
        <w:br/>
      </w:r>
    </w:p>
    <w:p w:rsidR="0E42943C" w:rsidP="002627C5" w:rsidRDefault="2DC12CFF" w14:paraId="174E5804" w14:textId="561E070E">
      <w:pPr>
        <w:spacing w:line="360" w:lineRule="auto"/>
      </w:pPr>
      <w:r w:rsidRPr="051D32C0">
        <w:rPr>
          <w:rFonts w:ascii="Arial" w:hAnsi="Arial" w:eastAsia="Arial" w:cs="Arial"/>
          <w:b/>
          <w:bCs/>
          <w:sz w:val="22"/>
          <w:szCs w:val="22"/>
        </w:rPr>
        <w:t xml:space="preserve"> Planning the Change</w:t>
      </w:r>
      <w:r w:rsidR="0E42943C">
        <w:br/>
      </w:r>
      <w:r w:rsidRPr="051D32C0">
        <w:rPr>
          <w:rFonts w:ascii="Arial" w:hAnsi="Arial" w:eastAsia="Arial" w:cs="Arial"/>
          <w:sz w:val="22"/>
          <w:szCs w:val="22"/>
        </w:rPr>
        <w:t xml:space="preserve"> Following Kotter’s (1996) 8-Step Model, the approach will commence by establishing urgency through the promotion of evidence regarding existing knowledge gaps and care quality measures. A compact leadership team will organise interactive seminars addressing dementia awareness, interpersonal skills, and behavioural support. Training will conform to the NICE (2018) guidelines on dementia care and the Care Quality Commission (CQC, 2023) standards for workforce competency. Sessions will occur over a four-week period, with outcomes assessed by staff involvement, observation, and resident wellbeing indicators.</w:t>
      </w:r>
      <w:r w:rsidR="0E42943C">
        <w:br/>
      </w:r>
      <w:r w:rsidRPr="051D32C0">
        <w:rPr>
          <w:rFonts w:ascii="Arial" w:hAnsi="Arial" w:eastAsia="Arial" w:cs="Arial"/>
          <w:b/>
          <w:bCs/>
          <w:sz w:val="22"/>
          <w:szCs w:val="22"/>
        </w:rPr>
        <w:t xml:space="preserve"> Essential Skill</w:t>
      </w:r>
      <w:r w:rsidR="0E42943C">
        <w:br/>
      </w:r>
      <w:r>
        <w:t xml:space="preserve"> </w:t>
      </w:r>
      <w:r w:rsidRPr="051D32C0">
        <w:rPr>
          <w:rFonts w:ascii="Arial" w:hAnsi="Arial" w:eastAsia="Arial" w:cs="Arial"/>
          <w:sz w:val="22"/>
          <w:szCs w:val="22"/>
        </w:rPr>
        <w:t>Essential competencies involve leadership to foster dedication, communication to articulate the advantages of training, emotional intelligence to facilitate staff self-analysis, and organisational skills for effective time and resource management.</w:t>
      </w:r>
    </w:p>
    <w:p w:rsidR="0E42943C" w:rsidP="002627C5" w:rsidRDefault="0E42943C" w14:paraId="132D040A" w14:textId="336B800C">
      <w:pPr>
        <w:spacing w:line="360" w:lineRule="auto"/>
      </w:pPr>
      <w:r>
        <w:br/>
      </w:r>
      <w:r w:rsidR="2DC12CFF">
        <w:t xml:space="preserve"> </w:t>
      </w:r>
      <w:r w:rsidRPr="051D32C0" w:rsidR="2DC12CFF">
        <w:rPr>
          <w:rFonts w:ascii="Arial" w:hAnsi="Arial" w:eastAsia="Arial" w:cs="Arial"/>
          <w:b/>
          <w:bCs/>
          <w:sz w:val="22"/>
          <w:szCs w:val="22"/>
        </w:rPr>
        <w:t>Barriers and Solutions</w:t>
      </w:r>
      <w:r>
        <w:br/>
      </w:r>
      <w:r w:rsidRPr="051D32C0" w:rsidR="2DC12CFF">
        <w:rPr>
          <w:rFonts w:ascii="Arial" w:hAnsi="Arial" w:eastAsia="Arial" w:cs="Arial"/>
          <w:sz w:val="22"/>
          <w:szCs w:val="22"/>
        </w:rPr>
        <w:t xml:space="preserve"> Possible barriers involve employee reluctance due to the workload, restricted training duration, and differing degrees of confidence. These can be reduced by arranging classes during paid hours, encouraging peer support, and recognising achievements with certificates. Management will ensure clear communication, demonstration, and continuous oversight to maintain change.</w:t>
      </w:r>
    </w:p>
    <w:p w:rsidR="0E42943C" w:rsidP="002627C5" w:rsidRDefault="0E42943C" w14:paraId="7F850F53" w14:textId="25A1E53D">
      <w:pPr>
        <w:spacing w:line="360" w:lineRule="auto"/>
        <w:rPr>
          <w:rFonts w:ascii="Arial" w:hAnsi="Arial" w:eastAsia="Arial" w:cs="Arial"/>
          <w:sz w:val="22"/>
          <w:szCs w:val="22"/>
        </w:rPr>
      </w:pPr>
      <w:r>
        <w:br/>
      </w:r>
      <w:r w:rsidRPr="7772325A" w:rsidR="74BDBA1E">
        <w:rPr>
          <w:rFonts w:ascii="Arial" w:hAnsi="Arial" w:eastAsia="Arial" w:cs="Arial"/>
          <w:b/>
          <w:bCs/>
          <w:sz w:val="22"/>
          <w:szCs w:val="22"/>
        </w:rPr>
        <w:t xml:space="preserve"> Conclusion Notes</w:t>
      </w:r>
      <w:r>
        <w:br/>
      </w:r>
      <w:r w:rsidR="74BDBA1E">
        <w:t xml:space="preserve"> </w:t>
      </w:r>
      <w:r w:rsidRPr="7772325A" w:rsidR="74BDBA1E">
        <w:rPr>
          <w:rFonts w:ascii="Arial" w:hAnsi="Arial" w:eastAsia="Arial" w:cs="Arial"/>
          <w:sz w:val="22"/>
          <w:szCs w:val="22"/>
        </w:rPr>
        <w:t>Implementing dementia training ensures commitment to national care standards and fosters compassionate, person-centred practice. Sustainable progress can be attained through inclusive planning and competent leadership.</w:t>
      </w:r>
    </w:p>
    <w:p w:rsidR="0E42943C" w:rsidP="002627C5" w:rsidRDefault="0E42943C" w14:paraId="4B52BEFC" w14:textId="0889BCFB">
      <w:pPr>
        <w:spacing w:line="360" w:lineRule="auto"/>
        <w:rPr>
          <w:rFonts w:ascii="Arial Nova" w:hAnsi="Arial Nova" w:eastAsia="Arial Nova" w:cs="Arial Nova"/>
          <w:color w:val="000000" w:themeColor="text1"/>
          <w:sz w:val="44"/>
          <w:szCs w:val="44"/>
          <w:lang w:val="en-US"/>
        </w:rPr>
      </w:pPr>
    </w:p>
    <w:p w:rsidR="0E42943C" w:rsidP="002627C5" w:rsidRDefault="0E42943C" w14:paraId="724EDECE" w14:textId="7E65113B">
      <w:pPr>
        <w:spacing w:line="360" w:lineRule="auto"/>
        <w:rPr>
          <w:rFonts w:ascii="Arial Nova" w:hAnsi="Arial Nova" w:eastAsia="Arial Nova" w:cs="Arial Nova"/>
          <w:color w:val="000000" w:themeColor="text1"/>
          <w:sz w:val="44"/>
          <w:szCs w:val="44"/>
          <w:lang w:val="en-US"/>
        </w:rPr>
      </w:pPr>
    </w:p>
    <w:p w:rsidR="0E42943C" w:rsidP="002627C5" w:rsidRDefault="0E42943C" w14:paraId="76F8547B" w14:textId="1128A6EA">
      <w:pPr>
        <w:spacing w:line="360" w:lineRule="auto"/>
        <w:rPr>
          <w:rFonts w:ascii="Arial Nova" w:hAnsi="Arial Nova" w:eastAsia="Arial Nova" w:cs="Arial Nova"/>
          <w:color w:val="000000" w:themeColor="text1"/>
          <w:sz w:val="44"/>
          <w:szCs w:val="44"/>
          <w:lang w:val="en-US"/>
        </w:rPr>
      </w:pPr>
    </w:p>
    <w:p w:rsidR="0E42943C" w:rsidP="002627C5" w:rsidRDefault="0E42943C" w14:paraId="1CC85C13" w14:textId="36A32A8D">
      <w:pPr>
        <w:spacing w:line="360" w:lineRule="auto"/>
        <w:rPr>
          <w:rFonts w:ascii="Arial Nova" w:hAnsi="Arial Nova" w:eastAsia="Arial Nova" w:cs="Arial Nova"/>
          <w:color w:val="000000" w:themeColor="text1"/>
          <w:sz w:val="44"/>
          <w:szCs w:val="44"/>
          <w:lang w:val="en-US"/>
        </w:rPr>
      </w:pPr>
    </w:p>
    <w:p w:rsidR="0E42943C" w:rsidP="051D32C0" w:rsidRDefault="0E42943C" w14:paraId="379F8E5F" w14:textId="3E4F943A">
      <w:pPr>
        <w:spacing w:line="278" w:lineRule="auto"/>
        <w:rPr>
          <w:rFonts w:ascii="Arial Nova" w:hAnsi="Arial Nova" w:eastAsia="Arial Nova" w:cs="Arial Nova"/>
          <w:color w:val="000000" w:themeColor="text1"/>
          <w:sz w:val="44"/>
          <w:szCs w:val="44"/>
          <w:lang w:val="en-US"/>
        </w:rPr>
      </w:pPr>
    </w:p>
    <w:p w:rsidR="0E42943C" w:rsidP="6FF66ABF" w:rsidRDefault="319C7739" w14:paraId="6CEB390D" w14:textId="3452C66B">
      <w:pPr>
        <w:spacing w:line="278" w:lineRule="auto"/>
        <w:rPr>
          <w:rFonts w:ascii="Arial Nova" w:hAnsi="Arial Nova" w:eastAsia="Arial Nova" w:cs="Arial Nova"/>
          <w:lang w:val="en-US"/>
        </w:rPr>
      </w:pPr>
      <w:r w:rsidRPr="051D32C0">
        <w:rPr>
          <w:rFonts w:ascii="Arial Nova" w:hAnsi="Arial Nova" w:eastAsia="Arial Nova" w:cs="Arial Nova"/>
          <w:color w:val="000000" w:themeColor="text1"/>
          <w:sz w:val="44"/>
          <w:szCs w:val="44"/>
          <w:lang w:val="en-US"/>
        </w:rPr>
        <w:t xml:space="preserve">Task 8- Self-Reflection </w:t>
      </w:r>
    </w:p>
    <w:p w:rsidR="0E42943C" w:rsidP="20F7B24C" w:rsidRDefault="21AB7300" w14:paraId="7A04A84F" w14:textId="19BCEAED">
      <w:pPr>
        <w:spacing w:line="278" w:lineRule="auto"/>
      </w:pPr>
      <w:r w:rsidRPr="051D32C0">
        <w:rPr>
          <w:rFonts w:ascii="Arial Nova" w:hAnsi="Arial Nova" w:eastAsia="Arial Nova" w:cs="Arial Nova"/>
          <w:i/>
          <w:iCs/>
          <w:color w:val="000000" w:themeColor="text1"/>
          <w:lang w:val="en-US"/>
        </w:rPr>
        <w:t>Using one of the highlighted models of reflection, reflect on what you have learned about yourself during this module ,as well as the knowledge you have gained, and explain  how this has developed your skills and informed your future practice (250 words- you must reference the model you use)</w:t>
      </w:r>
    </w:p>
    <w:p w:rsidRPr="003A2266" w:rsidR="051D32C0" w:rsidP="051D32C0" w:rsidRDefault="00A9772B" w14:paraId="51B77F30" w14:textId="16B6014F">
      <w:pPr>
        <w:spacing w:line="278" w:lineRule="auto"/>
        <w:rPr>
          <w:rFonts w:ascii="Arial" w:hAnsi="Arial" w:eastAsia="Arial Nova" w:cs="Arial"/>
          <w:i/>
          <w:iCs/>
          <w:color w:val="000000" w:themeColor="text1"/>
          <w:sz w:val="22"/>
          <w:szCs w:val="22"/>
          <w:lang w:val="en-US"/>
        </w:rPr>
      </w:pPr>
      <w:r>
        <w:rPr>
          <w:rFonts w:ascii="Arial Nova" w:hAnsi="Arial Nova" w:eastAsia="Arial Nova" w:cs="Arial Nova"/>
          <w:i/>
          <w:iCs/>
          <w:noProof/>
          <w:color w:val="000000" w:themeColor="text1"/>
          <w:lang w:val="en-US"/>
        </w:rPr>
        <mc:AlternateContent>
          <mc:Choice Requires="wpg">
            <w:drawing>
              <wp:inline distT="0" distB="0" distL="0" distR="0" wp14:anchorId="5F5CF197" wp14:editId="1FE7F743">
                <wp:extent cx="5553075" cy="4671695"/>
                <wp:effectExtent l="0" t="0" r="9525" b="0"/>
                <wp:docPr id="159115970" name="Group 30"/>
                <wp:cNvGraphicFramePr/>
                <a:graphic xmlns:a="http://schemas.openxmlformats.org/drawingml/2006/main">
                  <a:graphicData uri="http://schemas.microsoft.com/office/word/2010/wordprocessingGroup">
                    <wpg:wgp>
                      <wpg:cNvGrpSpPr/>
                      <wpg:grpSpPr>
                        <a:xfrm>
                          <a:off x="0" y="0"/>
                          <a:ext cx="5553075" cy="4671695"/>
                          <a:chOff x="0" y="0"/>
                          <a:chExt cx="5553075" cy="5250815"/>
                        </a:xfrm>
                      </wpg:grpSpPr>
                      <pic:pic xmlns:pic="http://schemas.openxmlformats.org/drawingml/2006/picture">
                        <pic:nvPicPr>
                          <pic:cNvPr id="1732374408" name="Picture 28"/>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5553075" cy="4895850"/>
                          </a:xfrm>
                          <a:prstGeom prst="rect">
                            <a:avLst/>
                          </a:prstGeom>
                        </pic:spPr>
                      </pic:pic>
                      <wps:wsp>
                        <wps:cNvPr id="1016089717" name="Text Box 29"/>
                        <wps:cNvSpPr txBox="1"/>
                        <wps:spPr>
                          <a:xfrm>
                            <a:off x="0" y="4895850"/>
                            <a:ext cx="5553075" cy="354965"/>
                          </a:xfrm>
                          <a:prstGeom prst="rect">
                            <a:avLst/>
                          </a:prstGeom>
                          <a:solidFill>
                            <a:prstClr val="white"/>
                          </a:solidFill>
                          <a:ln>
                            <a:noFill/>
                          </a:ln>
                        </wps:spPr>
                        <wps:txbx>
                          <w:txbxContent>
                            <w:p w:rsidRPr="00A9772B" w:rsidR="00A9772B" w:rsidP="00A9772B" w:rsidRDefault="00A9772B" w14:paraId="4A24F041" w14:textId="4BCC9483">
                              <w:pPr>
                                <w:rPr>
                                  <w:sz w:val="18"/>
                                  <w:szCs w:val="18"/>
                                </w:rPr>
                              </w:pPr>
                              <w:hyperlink w:history="1" r:id="rId18">
                                <w:r w:rsidRPr="00A9772B">
                                  <w:rPr>
                                    <w:rStyle w:val="Hyperlink"/>
                                    <w:sz w:val="18"/>
                                    <w:szCs w:val="18"/>
                                  </w:rPr>
                                  <w:t>This Photo</w:t>
                                </w:r>
                              </w:hyperlink>
                              <w:r w:rsidRPr="00A9772B">
                                <w:rPr>
                                  <w:sz w:val="18"/>
                                  <w:szCs w:val="18"/>
                                </w:rPr>
                                <w:t xml:space="preserve"> by Unknown Author is licensed under </w:t>
                              </w:r>
                              <w:hyperlink w:history="1" r:id="rId19">
                                <w:r w:rsidRPr="00A9772B">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id="Group 30" style="width:437.25pt;height:367.85pt;mso-position-horizontal-relative:char;mso-position-vertical-relative:line" coordsize="55530,52508" o:spid="_x0000_s1026" w14:anchorId="5F5CF19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GRzaGFubm8xIChEZWJvcmFoIFNoYW5ub24pAAAABZAD&#10;AAIAAAAUAAAQtJAEAAIAAAAUAAAQyJKRAAIAAAADOTkAAJKSAAIAAAADOTkAAOocAAcAAAgMAAAI&#10;qAAAAAAc6gAAAAg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Dw/eHBhY2tldCBl&#10;bmQ9J3cnPz7/2wBDAAcFBQYFBAcGBQYIBwcIChELCgkJChUPEAwRGBUaGRgVGBcbHichGx0lHRcY&#10;Ii4iJSgpKywrGiAvMy8qMicqKyr/2wBDAQcICAoJChQLCxQqHBgcKioqKioqKioqKioqKioqKioq&#10;KioqKioqKioqKioqKioqKioqKioqKioqKioqKioqKir/wAARCAICAkc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6R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28" style="position:absolute;width:55530;height:48958;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">
                  <v:imagedata o:title="" r:id="rId20"/>
                </v:shape>
                <v:shapetype id="_x0000_t202" coordsize="21600,21600" o:spt="202" path="m,l,21600r21600,l21600,xe">
                  <v:stroke joinstyle="miter"/>
                  <v:path gradientshapeok="t" o:connecttype="rect"/>
                </v:shapetype>
                <v:shape id="Text Box 29" style="position:absolute;top:48958;width:55530;height:3550;visibility:visible;mso-wrap-style:square;v-text-anchor:top" o:spid="_x0000_s1028"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">
                  <v:textbox>
                    <w:txbxContent>
                      <w:p w:rsidRPr="00A9772B" w:rsidR="00A9772B" w:rsidP="00A9772B" w:rsidRDefault="00A9772B" w14:paraId="4A24F041" w14:textId="4BCC9483">
                        <w:pPr>
                          <w:rPr>
                            <w:sz w:val="18"/>
                            <w:szCs w:val="18"/>
                          </w:rPr>
                        </w:pPr>
                        <w:hyperlink w:history="1" r:id="rId21">
                          <w:r w:rsidRPr="00A9772B">
                            <w:rPr>
                              <w:rStyle w:val="Hyperlink"/>
                              <w:sz w:val="18"/>
                              <w:szCs w:val="18"/>
                            </w:rPr>
                            <w:t>This Photo</w:t>
                          </w:r>
                        </w:hyperlink>
                        <w:r w:rsidRPr="00A9772B">
                          <w:rPr>
                            <w:sz w:val="18"/>
                            <w:szCs w:val="18"/>
                          </w:rPr>
                          <w:t xml:space="preserve"> by Unknown Author is licensed under </w:t>
                        </w:r>
                        <w:hyperlink w:history="1" r:id="rId22">
                          <w:r w:rsidRPr="00A9772B">
                            <w:rPr>
                              <w:rStyle w:val="Hyperlink"/>
                              <w:sz w:val="18"/>
                              <w:szCs w:val="18"/>
                            </w:rPr>
                            <w:t>CC BY-SA-NC</w:t>
                          </w:r>
                        </w:hyperlink>
                      </w:p>
                    </w:txbxContent>
                  </v:textbox>
                </v:shape>
                <w10:anchorlock/>
              </v:group>
            </w:pict>
          </mc:Fallback>
        </mc:AlternateContent>
      </w:r>
    </w:p>
    <w:p w:rsidR="006C243F" w:rsidP="7EAF6D27" w:rsidRDefault="36BB598F" w14:paraId="53718561" w14:textId="77777777">
      <w:pPr>
        <w:spacing w:line="360" w:lineRule="auto"/>
        <w:rPr>
          <w:rFonts w:ascii="Arial" w:hAnsi="Arial" w:eastAsia="Arial" w:cs="Arial"/>
          <w:b/>
          <w:bCs/>
          <w:color w:val="000000" w:themeColor="text1"/>
          <w:sz w:val="22"/>
          <w:szCs w:val="22"/>
          <w:lang w:val="en-US"/>
        </w:rPr>
      </w:pPr>
      <w:r w:rsidRPr="7EAF6D27">
        <w:rPr>
          <w:rFonts w:ascii="Arial" w:hAnsi="Arial" w:eastAsia="Arial" w:cs="Arial"/>
          <w:b/>
          <w:bCs/>
          <w:i/>
          <w:iCs/>
          <w:color w:val="000000" w:themeColor="text1"/>
          <w:sz w:val="22"/>
          <w:szCs w:val="22"/>
          <w:lang w:val="en-US"/>
        </w:rPr>
        <w:t>Description</w:t>
      </w:r>
      <w:r w:rsidR="24DEB204">
        <w:br/>
      </w:r>
      <w:r w:rsidRPr="7EAF6D27">
        <w:rPr>
          <w:rFonts w:ascii="Arial" w:hAnsi="Arial" w:eastAsia="Arial" w:cs="Arial"/>
          <w:color w:val="000000" w:themeColor="text1"/>
          <w:lang w:val="en-US"/>
        </w:rPr>
        <w:t xml:space="preserve"> </w:t>
      </w:r>
      <w:r w:rsidRPr="7EAF6D27">
        <w:rPr>
          <w:rFonts w:ascii="Arial" w:hAnsi="Arial" w:eastAsia="Arial" w:cs="Arial"/>
          <w:color w:val="000000" w:themeColor="text1"/>
          <w:sz w:val="22"/>
          <w:szCs w:val="22"/>
          <w:lang w:val="en-US"/>
        </w:rPr>
        <w:t>In this semester, I explored subjects such emotional intelligence, resilience, and change management, which gained particular significance as I encountered redundancy and initiated a transfer into healthcare pathways. A significant learning experience involved developing a reform plan for improving dementia care, prompting reflection on my leadership capabilities within an unusual professional environment.</w:t>
      </w:r>
      <w:r w:rsidR="24DEB204">
        <w:br/>
      </w:r>
      <w:r w:rsidR="24DEB204">
        <w:br/>
      </w:r>
    </w:p>
    <w:p w:rsidR="006C243F" w:rsidP="7EAF6D27" w:rsidRDefault="006C243F" w14:paraId="13FE69D2" w14:textId="77777777">
      <w:pPr>
        <w:spacing w:line="360" w:lineRule="auto"/>
        <w:rPr>
          <w:rFonts w:ascii="Arial" w:hAnsi="Arial" w:eastAsia="Arial" w:cs="Arial"/>
          <w:b/>
          <w:bCs/>
          <w:color w:val="000000" w:themeColor="text1"/>
          <w:sz w:val="22"/>
          <w:szCs w:val="22"/>
          <w:lang w:val="en-US"/>
        </w:rPr>
      </w:pPr>
    </w:p>
    <w:p w:rsidR="24DEB204" w:rsidP="00813AAF" w:rsidRDefault="36BB598F" w14:paraId="4D532A37" w14:textId="4516BA85">
      <w:pPr>
        <w:spacing w:line="360" w:lineRule="auto"/>
        <w:rPr>
          <w:rFonts w:ascii="Arial" w:hAnsi="Arial" w:eastAsia="Arial" w:cs="Arial"/>
          <w:i/>
          <w:iCs/>
          <w:color w:val="000000" w:themeColor="text1"/>
          <w:sz w:val="22"/>
          <w:szCs w:val="22"/>
          <w:lang w:val="en-US"/>
        </w:rPr>
      </w:pPr>
      <w:r w:rsidRPr="7EAF6D27">
        <w:rPr>
          <w:rFonts w:ascii="Arial" w:hAnsi="Arial" w:eastAsia="Arial" w:cs="Arial"/>
          <w:b/>
          <w:bCs/>
          <w:color w:val="000000" w:themeColor="text1"/>
          <w:sz w:val="22"/>
          <w:szCs w:val="22"/>
          <w:lang w:val="en-US"/>
        </w:rPr>
        <w:t xml:space="preserve"> Feelings</w:t>
      </w:r>
      <w:r w:rsidR="24DEB204">
        <w:br/>
      </w:r>
      <w:r w:rsidRPr="7EAF6D27">
        <w:rPr>
          <w:rFonts w:ascii="Arial" w:hAnsi="Arial" w:eastAsia="Arial" w:cs="Arial"/>
          <w:color w:val="000000" w:themeColor="text1"/>
          <w:sz w:val="22"/>
          <w:szCs w:val="22"/>
          <w:lang w:val="en-US"/>
        </w:rPr>
        <w:t xml:space="preserve"> At </w:t>
      </w:r>
      <w:r w:rsidRPr="7EAF6D27" w:rsidR="001E40A7">
        <w:rPr>
          <w:rFonts w:ascii="Arial" w:hAnsi="Arial" w:eastAsia="Arial" w:cs="Arial"/>
          <w:color w:val="000000" w:themeColor="text1"/>
          <w:sz w:val="22"/>
          <w:szCs w:val="22"/>
          <w:lang w:val="en-US"/>
        </w:rPr>
        <w:t>First</w:t>
      </w:r>
      <w:r w:rsidRPr="7EAF6D27">
        <w:rPr>
          <w:rFonts w:ascii="Arial" w:hAnsi="Arial" w:eastAsia="Arial" w:cs="Arial"/>
          <w:color w:val="000000" w:themeColor="text1"/>
          <w:sz w:val="22"/>
          <w:szCs w:val="22"/>
          <w:lang w:val="en-US"/>
        </w:rPr>
        <w:t xml:space="preserve">, I experienced apprehension regarding the unpredictability of a professional transition. However, obtaining knowledge about professional development and reflective practice enhanced my confidence and feeling of purpose. I felt inspired and encouraged to </w:t>
      </w:r>
      <w:r w:rsidRPr="7EAF6D27" w:rsidR="41F250EF">
        <w:rPr>
          <w:rFonts w:ascii="Arial" w:hAnsi="Arial" w:eastAsia="Arial" w:cs="Arial"/>
          <w:color w:val="000000" w:themeColor="text1"/>
          <w:sz w:val="22"/>
          <w:szCs w:val="22"/>
          <w:lang w:val="en-US"/>
        </w:rPr>
        <w:t>utilize</w:t>
      </w:r>
      <w:r w:rsidRPr="7EAF6D27">
        <w:rPr>
          <w:rFonts w:ascii="Arial" w:hAnsi="Arial" w:eastAsia="Arial" w:cs="Arial"/>
          <w:color w:val="000000" w:themeColor="text1"/>
          <w:sz w:val="22"/>
          <w:szCs w:val="22"/>
          <w:lang w:val="en-US"/>
        </w:rPr>
        <w:t xml:space="preserve"> my transferable abilities, like communication and teamwork, in a health care setting.</w:t>
      </w:r>
      <w:r w:rsidR="24DEB204">
        <w:br/>
      </w:r>
      <w:r w:rsidR="24DEB204">
        <w:br/>
      </w:r>
      <w:r w:rsidRPr="7EAF6D27">
        <w:rPr>
          <w:rFonts w:ascii="Arial" w:hAnsi="Arial" w:eastAsia="Arial" w:cs="Arial"/>
          <w:b/>
          <w:bCs/>
          <w:color w:val="000000" w:themeColor="text1"/>
          <w:sz w:val="22"/>
          <w:szCs w:val="22"/>
          <w:lang w:val="en-US"/>
        </w:rPr>
        <w:t xml:space="preserve"> Evaluation</w:t>
      </w:r>
      <w:r w:rsidR="24DEB204">
        <w:br/>
      </w:r>
      <w:r w:rsidRPr="7EAF6D27">
        <w:rPr>
          <w:rFonts w:ascii="Arial" w:hAnsi="Arial" w:eastAsia="Arial" w:cs="Arial"/>
          <w:i/>
          <w:iCs/>
          <w:color w:val="000000" w:themeColor="text1"/>
          <w:sz w:val="22"/>
          <w:szCs w:val="22"/>
          <w:lang w:val="en-US"/>
        </w:rPr>
        <w:t xml:space="preserve"> I </w:t>
      </w:r>
      <w:r w:rsidRPr="7EAF6D27" w:rsidR="001E40A7">
        <w:rPr>
          <w:rFonts w:ascii="Arial" w:hAnsi="Arial" w:eastAsia="Arial" w:cs="Arial"/>
          <w:i/>
          <w:iCs/>
          <w:color w:val="000000" w:themeColor="text1"/>
          <w:sz w:val="22"/>
          <w:szCs w:val="22"/>
          <w:lang w:val="en-US"/>
        </w:rPr>
        <w:t>show</w:t>
      </w:r>
      <w:r w:rsidRPr="7EAF6D27">
        <w:rPr>
          <w:rFonts w:ascii="Arial" w:hAnsi="Arial" w:eastAsia="Arial" w:cs="Arial"/>
          <w:i/>
          <w:iCs/>
          <w:color w:val="000000" w:themeColor="text1"/>
          <w:sz w:val="22"/>
          <w:szCs w:val="22"/>
          <w:lang w:val="en-US"/>
        </w:rPr>
        <w:t xml:space="preserve"> commitment and self-awareness throughout the module. Nonetheless, I acknowledged that I occasionally questioned my capabilities, which constrained my involvement in group discussions. Fostering resilience and confidence emerged as essential learning objectives.</w:t>
      </w:r>
      <w:r w:rsidR="24DEB204">
        <w:br/>
      </w:r>
      <w:r w:rsidR="24DEB204">
        <w:br/>
      </w:r>
      <w:r w:rsidRPr="7EAF6D27">
        <w:rPr>
          <w:rFonts w:ascii="Arial" w:hAnsi="Arial" w:eastAsia="Arial" w:cs="Arial"/>
          <w:b/>
          <w:bCs/>
          <w:color w:val="000000" w:themeColor="text1"/>
          <w:sz w:val="22"/>
          <w:szCs w:val="22"/>
          <w:lang w:val="en-US"/>
        </w:rPr>
        <w:t xml:space="preserve"> Analysis</w:t>
      </w:r>
      <w:r w:rsidR="24DEB204">
        <w:br/>
      </w:r>
      <w:r w:rsidRPr="7EAF6D27">
        <w:rPr>
          <w:rFonts w:ascii="Arial" w:hAnsi="Arial" w:eastAsia="Arial" w:cs="Arial"/>
          <w:i/>
          <w:iCs/>
          <w:color w:val="000000" w:themeColor="text1"/>
          <w:sz w:val="22"/>
          <w:szCs w:val="22"/>
          <w:lang w:val="en-US"/>
        </w:rPr>
        <w:t xml:space="preserve"> Applying Gibbs’ (1988) model prompted profound thought on the role of reflection in facilitating personal development. Comprehending emotional intelligence enabled me to regulate my emotions regarding change and to engage with new chances </w:t>
      </w:r>
      <w:r w:rsidRPr="7EAF6D27" w:rsidR="68F9287F">
        <w:rPr>
          <w:rFonts w:ascii="Arial" w:hAnsi="Arial" w:eastAsia="Arial" w:cs="Arial"/>
          <w:i/>
          <w:iCs/>
          <w:color w:val="000000" w:themeColor="text1"/>
          <w:sz w:val="22"/>
          <w:szCs w:val="22"/>
          <w:lang w:val="en-US"/>
        </w:rPr>
        <w:t>of</w:t>
      </w:r>
      <w:r w:rsidRPr="7EAF6D27">
        <w:rPr>
          <w:rFonts w:ascii="Arial" w:hAnsi="Arial" w:eastAsia="Arial" w:cs="Arial"/>
          <w:i/>
          <w:iCs/>
          <w:color w:val="000000" w:themeColor="text1"/>
          <w:sz w:val="22"/>
          <w:szCs w:val="22"/>
          <w:lang w:val="en-US"/>
        </w:rPr>
        <w:t xml:space="preserve"> empathy and professionalism. I </w:t>
      </w:r>
      <w:r w:rsidRPr="7EAF6D27" w:rsidR="58760154">
        <w:rPr>
          <w:rFonts w:ascii="Arial" w:hAnsi="Arial" w:eastAsia="Arial" w:cs="Arial"/>
          <w:color w:val="000000" w:themeColor="text1"/>
          <w:sz w:val="22"/>
          <w:szCs w:val="22"/>
          <w:lang w:val="en-US"/>
        </w:rPr>
        <w:t>recognized</w:t>
      </w:r>
      <w:r w:rsidRPr="7EAF6D27">
        <w:rPr>
          <w:rFonts w:ascii="Arial" w:hAnsi="Arial" w:eastAsia="Arial" w:cs="Arial"/>
          <w:i/>
          <w:iCs/>
          <w:color w:val="000000" w:themeColor="text1"/>
          <w:sz w:val="22"/>
          <w:szCs w:val="22"/>
          <w:lang w:val="en-US"/>
        </w:rPr>
        <w:t xml:space="preserve"> that adaptability and self-reflection are crucial for success in health and social care.</w:t>
      </w:r>
      <w:r w:rsidR="24DEB204">
        <w:br/>
      </w:r>
      <w:r w:rsidR="24DEB204">
        <w:br/>
      </w:r>
      <w:r w:rsidRPr="7EAF6D27">
        <w:rPr>
          <w:rFonts w:ascii="Arial" w:hAnsi="Arial" w:eastAsia="Arial" w:cs="Arial"/>
          <w:b/>
          <w:bCs/>
          <w:i/>
          <w:iCs/>
          <w:color w:val="000000" w:themeColor="text1"/>
          <w:sz w:val="22"/>
          <w:szCs w:val="22"/>
          <w:lang w:val="en-US"/>
        </w:rPr>
        <w:t xml:space="preserve"> </w:t>
      </w:r>
    </w:p>
    <w:p w:rsidR="424714E5" w:rsidP="00813AAF" w:rsidRDefault="36BB598F" w14:paraId="70EBB853" w14:textId="6891AB87">
      <w:pPr>
        <w:spacing w:line="360" w:lineRule="auto"/>
        <w:rPr>
          <w:rFonts w:ascii="Arial" w:hAnsi="Arial" w:eastAsia="Arial" w:cs="Arial"/>
          <w:i/>
          <w:iCs/>
          <w:color w:val="000000" w:themeColor="text1"/>
          <w:sz w:val="22"/>
          <w:szCs w:val="22"/>
          <w:lang w:val="en-US"/>
        </w:rPr>
      </w:pPr>
      <w:r w:rsidRPr="7EAF6D27">
        <w:rPr>
          <w:rFonts w:ascii="Arial" w:hAnsi="Arial" w:eastAsia="Arial" w:cs="Arial"/>
          <w:b/>
          <w:bCs/>
          <w:i/>
          <w:iCs/>
          <w:color w:val="000000" w:themeColor="text1"/>
          <w:sz w:val="22"/>
          <w:szCs w:val="22"/>
          <w:lang w:val="en-US"/>
        </w:rPr>
        <w:t>Conclusion Analysis</w:t>
      </w:r>
      <w:r w:rsidR="424714E5">
        <w:br/>
      </w:r>
      <w:r w:rsidRPr="7EAF6D27">
        <w:rPr>
          <w:rFonts w:ascii="Arial Nova" w:hAnsi="Arial Nova" w:eastAsia="Arial Nova" w:cs="Arial Nova"/>
          <w:i/>
          <w:iCs/>
          <w:color w:val="000000" w:themeColor="text1"/>
          <w:lang w:val="en-US"/>
        </w:rPr>
        <w:t xml:space="preserve"> </w:t>
      </w:r>
      <w:r w:rsidRPr="7EAF6D27">
        <w:rPr>
          <w:rFonts w:ascii="Arial" w:hAnsi="Arial" w:eastAsia="Arial" w:cs="Arial"/>
          <w:color w:val="000000" w:themeColor="text1"/>
          <w:sz w:val="22"/>
          <w:szCs w:val="22"/>
          <w:lang w:val="en-US"/>
        </w:rPr>
        <w:t>This module enabled me to convert uncertainty into motivation. I have come to perceive problems as chances for development.</w:t>
      </w:r>
      <w:r w:rsidR="424714E5">
        <w:br/>
      </w:r>
      <w:r w:rsidR="424714E5">
        <w:br/>
      </w:r>
      <w:r w:rsidRPr="7EAF6D27">
        <w:rPr>
          <w:rFonts w:ascii="Arial" w:hAnsi="Arial" w:eastAsia="Arial" w:cs="Arial"/>
          <w:b/>
          <w:bCs/>
          <w:i/>
          <w:iCs/>
          <w:color w:val="000000" w:themeColor="text1"/>
          <w:sz w:val="22"/>
          <w:szCs w:val="22"/>
          <w:lang w:val="en-US"/>
        </w:rPr>
        <w:t xml:space="preserve"> Strategic Plan</w:t>
      </w:r>
      <w:r w:rsidR="424714E5">
        <w:br/>
      </w:r>
      <w:r w:rsidRPr="7EAF6D27">
        <w:rPr>
          <w:rFonts w:ascii="Arial" w:hAnsi="Arial" w:eastAsia="Arial" w:cs="Arial"/>
          <w:i/>
          <w:iCs/>
          <w:color w:val="000000" w:themeColor="text1"/>
          <w:sz w:val="22"/>
          <w:szCs w:val="22"/>
          <w:lang w:val="en-US"/>
        </w:rPr>
        <w:t xml:space="preserve"> I will further my professional development in healthcare routes, seek mentorship, and engage in reflective practice to enhance my confidence and leadership abilities.</w:t>
      </w:r>
      <w:r w:rsidR="424714E5">
        <w:br/>
      </w:r>
      <w:r w:rsidRPr="7EAF6D27" w:rsidR="1A1A0F63">
        <w:rPr>
          <w:rFonts w:ascii="Arial" w:hAnsi="Arial" w:eastAsia="Arial" w:cs="Arial"/>
          <w:i/>
          <w:iCs/>
          <w:color w:val="000000" w:themeColor="text1"/>
          <w:sz w:val="22"/>
          <w:szCs w:val="22"/>
          <w:lang w:val="en-US"/>
        </w:rPr>
        <w:t xml:space="preserve"> </w:t>
      </w:r>
    </w:p>
    <w:p w:rsidR="051D32C0" w:rsidP="00813AAF" w:rsidRDefault="051D32C0" w14:paraId="6BFA309D" w14:textId="1DEAF29A">
      <w:pPr>
        <w:spacing w:line="360" w:lineRule="auto"/>
        <w:rPr>
          <w:rFonts w:ascii="Arial" w:hAnsi="Arial" w:eastAsia="Arial" w:cs="Arial"/>
          <w:i/>
          <w:iCs/>
          <w:color w:val="000000" w:themeColor="text1"/>
          <w:sz w:val="22"/>
          <w:szCs w:val="22"/>
          <w:lang w:val="en-US"/>
        </w:rPr>
      </w:pPr>
    </w:p>
    <w:p w:rsidR="0E42943C" w:rsidP="00813AAF" w:rsidRDefault="21AB7300" w14:paraId="6FAE0235" w14:textId="06474F37">
      <w:pPr>
        <w:spacing w:line="360" w:lineRule="auto"/>
        <w:rPr>
          <w:rFonts w:ascii="Arial" w:hAnsi="Arial" w:eastAsia="Arial" w:cs="Arial"/>
          <w:i/>
          <w:iCs/>
          <w:color w:val="000000" w:themeColor="text1"/>
          <w:sz w:val="22"/>
          <w:szCs w:val="22"/>
          <w:lang w:val="en-US"/>
        </w:rPr>
      </w:pPr>
      <w:r w:rsidRPr="051D32C0">
        <w:rPr>
          <w:rFonts w:ascii="Arial" w:hAnsi="Arial" w:eastAsia="Arial" w:cs="Arial"/>
          <w:i/>
          <w:iCs/>
          <w:color w:val="000000" w:themeColor="text1"/>
          <w:sz w:val="22"/>
          <w:szCs w:val="22"/>
          <w:lang w:val="en-US"/>
        </w:rPr>
        <w:t xml:space="preserve"> </w:t>
      </w:r>
    </w:p>
    <w:p w:rsidR="0E42943C" w:rsidP="00813AAF" w:rsidRDefault="21AB7300" w14:paraId="11693BF8" w14:textId="19623122">
      <w:pPr>
        <w:spacing w:line="360" w:lineRule="auto"/>
        <w:rPr>
          <w:rFonts w:ascii="Arial" w:hAnsi="Arial" w:eastAsia="Arial" w:cs="Arial"/>
          <w:i/>
          <w:iCs/>
          <w:color w:val="000000" w:themeColor="text1"/>
          <w:lang w:val="en-US"/>
        </w:rPr>
      </w:pPr>
      <w:r w:rsidRPr="051D32C0">
        <w:rPr>
          <w:rFonts w:ascii="Arial Nova" w:hAnsi="Arial Nova" w:eastAsia="Arial Nova" w:cs="Arial Nova"/>
          <w:i/>
          <w:iCs/>
          <w:color w:val="000000" w:themeColor="text1"/>
          <w:lang w:val="en-US"/>
        </w:rPr>
        <w:t xml:space="preserve"> </w:t>
      </w:r>
    </w:p>
    <w:p w:rsidR="0E42943C" w:rsidP="00813AAF" w:rsidRDefault="21AB7300" w14:paraId="3AF48EFB" w14:textId="27506E8D">
      <w:pPr>
        <w:spacing w:line="360" w:lineRule="auto"/>
      </w:pPr>
      <w:r w:rsidRPr="20F7B24C">
        <w:rPr>
          <w:rFonts w:ascii="Arial Nova" w:hAnsi="Arial Nova" w:eastAsia="Arial Nova" w:cs="Arial Nova"/>
          <w:i/>
          <w:iCs/>
          <w:color w:val="000000" w:themeColor="text1"/>
          <w:lang w:val="en-US"/>
        </w:rPr>
        <w:t xml:space="preserve"> </w:t>
      </w:r>
    </w:p>
    <w:p w:rsidR="0E42943C" w:rsidP="00813AAF" w:rsidRDefault="21AB7300" w14:paraId="24C65C99" w14:textId="6CBA402A">
      <w:pPr>
        <w:spacing w:line="360" w:lineRule="auto"/>
      </w:pPr>
      <w:r w:rsidRPr="20F7B24C">
        <w:rPr>
          <w:rFonts w:ascii="Arial Nova" w:hAnsi="Arial Nova" w:eastAsia="Arial Nova" w:cs="Arial Nova"/>
          <w:i/>
          <w:iCs/>
          <w:color w:val="000000" w:themeColor="text1"/>
          <w:lang w:val="en-US"/>
        </w:rPr>
        <w:t xml:space="preserve"> </w:t>
      </w:r>
    </w:p>
    <w:p w:rsidRPr="00C24CF2" w:rsidR="0E42943C" w:rsidP="00C24CF2" w:rsidRDefault="30167AE1" w14:paraId="754D3230" w14:textId="227FD17D">
      <w:pPr>
        <w:spacing w:line="360" w:lineRule="auto"/>
      </w:pPr>
      <w:r w:rsidRPr="7772325A">
        <w:rPr>
          <w:rFonts w:ascii="Arial Nova" w:hAnsi="Arial Nova" w:eastAsia="Arial Nova" w:cs="Arial Nova"/>
          <w:i/>
          <w:iCs/>
          <w:color w:val="000000" w:themeColor="text1"/>
          <w:lang w:val="en-US"/>
        </w:rPr>
        <w:t xml:space="preserve"> </w:t>
      </w:r>
      <w:r w:rsidRPr="7772325A" w:rsidR="4102B1C1">
        <w:rPr>
          <w:rFonts w:ascii="Arial" w:hAnsi="Arial" w:eastAsia="Arial" w:cs="Arial"/>
          <w:b/>
          <w:bCs/>
          <w:color w:val="000000" w:themeColor="text1"/>
          <w:sz w:val="22"/>
          <w:szCs w:val="22"/>
          <w:lang w:val="en-US"/>
        </w:rPr>
        <w:t>Reference list</w:t>
      </w:r>
    </w:p>
    <w:p w:rsidR="0E42943C" w:rsidP="7772325A" w:rsidRDefault="4102B1C1" w14:paraId="256356A2" w14:textId="22C44021">
      <w:pPr>
        <w:spacing w:line="278" w:lineRule="auto"/>
        <w:rPr>
          <w:rFonts w:ascii="Arial" w:hAnsi="Arial" w:eastAsia="Arial" w:cs="Arial"/>
          <w:color w:val="000000" w:themeColor="text1"/>
          <w:sz w:val="22"/>
          <w:szCs w:val="22"/>
          <w:lang w:val="en-US"/>
        </w:rPr>
      </w:pPr>
      <w:r w:rsidRPr="7772325A">
        <w:rPr>
          <w:rFonts w:ascii="Arial" w:hAnsi="Arial" w:eastAsia="Arial" w:cs="Arial"/>
          <w:color w:val="000000" w:themeColor="text1"/>
          <w:sz w:val="22"/>
          <w:szCs w:val="22"/>
          <w:lang w:val="en-US"/>
        </w:rPr>
        <w:t>Care Quality Commission (2023). Adult Social Care - Care Quality Commission. [online] Cqc.org.uk. Available at: https://www.cqc.org.uk/publications/major-report/state-care/2023-2024/access/asc [Accessed 9 Nov. 2025].</w:t>
      </w:r>
    </w:p>
    <w:p w:rsidR="0E42943C" w:rsidP="7772325A" w:rsidRDefault="4102B1C1" w14:paraId="1FBAB6CE" w14:textId="48441EE7">
      <w:pPr>
        <w:spacing w:line="278" w:lineRule="auto"/>
        <w:rPr>
          <w:rFonts w:ascii="Arial" w:hAnsi="Arial" w:eastAsia="Arial" w:cs="Arial"/>
          <w:color w:val="000000" w:themeColor="text1"/>
          <w:sz w:val="22"/>
          <w:szCs w:val="22"/>
          <w:lang w:val="en-US"/>
        </w:rPr>
      </w:pPr>
      <w:r w:rsidRPr="7772325A">
        <w:rPr>
          <w:rFonts w:ascii="Arial" w:hAnsi="Arial" w:eastAsia="Arial" w:cs="Arial"/>
          <w:color w:val="000000" w:themeColor="text1"/>
          <w:sz w:val="22"/>
          <w:szCs w:val="22"/>
          <w:lang w:val="en-US"/>
        </w:rPr>
        <w:t>Expert Keynote and Motivational Speakers | Chartwell Speakers. (2025). John Kotter. [online] Available at: https://www.chartwellspeakers.com/speaker/john-kotter/?utm_source=bing&amp;utm_medium=cpc&amp;utm_campaign=dynamic_uk&amp;msclkid=b299416e13ad1a9a2bce287e961fcf79&amp;utm_term=chartwellspeakers&amp;utm_content=Dynamic%20All%20Pages [Accessed 9 Nov. 2025].</w:t>
      </w:r>
    </w:p>
    <w:p w:rsidR="0E42943C" w:rsidP="7772325A" w:rsidRDefault="4102B1C1" w14:paraId="4ECA241D" w14:textId="47C39E2A">
      <w:pPr>
        <w:spacing w:line="278" w:lineRule="auto"/>
        <w:rPr>
          <w:rFonts w:ascii="Arial" w:hAnsi="Arial" w:eastAsia="Arial" w:cs="Arial"/>
          <w:color w:val="000000" w:themeColor="text1"/>
          <w:sz w:val="22"/>
          <w:szCs w:val="22"/>
          <w:lang w:val="en-US"/>
        </w:rPr>
      </w:pPr>
      <w:r w:rsidRPr="7772325A">
        <w:rPr>
          <w:rFonts w:ascii="Arial" w:hAnsi="Arial" w:eastAsia="Arial" w:cs="Arial"/>
          <w:color w:val="000000" w:themeColor="text1"/>
          <w:sz w:val="22"/>
          <w:szCs w:val="22"/>
          <w:lang w:val="en-US"/>
        </w:rPr>
        <w:t>Gibbs, G. (1988). Learning by doing A guide to teaching and learning methods. Further Educational Unit, Oxford Polytechnic, Oxford. - References - Scientific Research Publishing. [online] www.scirp.org. Available at: https://www.scirp.org/reference/referencespapers?referenceid=478921 [Accessed 9 Nov. 2025].</w:t>
      </w:r>
    </w:p>
    <w:p w:rsidR="0E42943C" w:rsidP="7772325A" w:rsidRDefault="4102B1C1" w14:paraId="2ED14C37" w14:textId="497B33A0">
      <w:pPr>
        <w:spacing w:line="278" w:lineRule="auto"/>
        <w:rPr>
          <w:rFonts w:ascii="Arial" w:hAnsi="Arial" w:eastAsia="Arial" w:cs="Arial"/>
          <w:color w:val="000000" w:themeColor="text1"/>
          <w:sz w:val="22"/>
          <w:szCs w:val="22"/>
          <w:lang w:val="en-US"/>
        </w:rPr>
      </w:pPr>
      <w:r w:rsidRPr="7772325A">
        <w:rPr>
          <w:rFonts w:ascii="Arial" w:hAnsi="Arial" w:eastAsia="Arial" w:cs="Arial"/>
          <w:color w:val="000000" w:themeColor="text1"/>
          <w:sz w:val="22"/>
          <w:szCs w:val="22"/>
          <w:lang w:val="en-US"/>
        </w:rPr>
        <w:t>Hussain, S.T., Lei, S., Akram, T., Haider, M.J., Hussain, S.H. and Ali, M. (2018). Kurt Lewin’s Change model</w:t>
      </w:r>
      <w:bookmarkStart w:name="_Int_H248Alvq" w:id="2"/>
      <w:r w:rsidRPr="7772325A">
        <w:rPr>
          <w:rFonts w:ascii="Arial" w:hAnsi="Arial" w:eastAsia="Arial" w:cs="Arial"/>
          <w:color w:val="000000" w:themeColor="text1"/>
          <w:sz w:val="22"/>
          <w:szCs w:val="22"/>
          <w:lang w:val="en-US"/>
        </w:rPr>
        <w:t>: a</w:t>
      </w:r>
      <w:bookmarkEnd w:id="2"/>
      <w:r w:rsidRPr="7772325A">
        <w:rPr>
          <w:rFonts w:ascii="Arial" w:hAnsi="Arial" w:eastAsia="Arial" w:cs="Arial"/>
          <w:color w:val="000000" w:themeColor="text1"/>
          <w:sz w:val="22"/>
          <w:szCs w:val="22"/>
          <w:lang w:val="en-US"/>
        </w:rPr>
        <w:t xml:space="preserve"> Critical Review of the Role of Leadership and Employee Involvement in Organizational Change. Journal of Innovation &amp; Knowledge, 3(3), pp.123–127.</w:t>
      </w:r>
    </w:p>
    <w:p w:rsidR="0E42943C" w:rsidP="7772325A" w:rsidRDefault="4102B1C1" w14:paraId="024196C6" w14:textId="3DE3C17F">
      <w:pPr>
        <w:spacing w:line="278" w:lineRule="auto"/>
        <w:rPr>
          <w:rFonts w:ascii="Arial" w:hAnsi="Arial" w:eastAsia="Arial" w:cs="Arial"/>
          <w:color w:val="000000" w:themeColor="text1"/>
          <w:sz w:val="22"/>
          <w:szCs w:val="22"/>
          <w:lang w:val="en-US"/>
        </w:rPr>
      </w:pPr>
      <w:r w:rsidRPr="7772325A">
        <w:rPr>
          <w:rFonts w:ascii="Arial" w:hAnsi="Arial" w:eastAsia="Arial" w:cs="Arial"/>
          <w:color w:val="000000" w:themeColor="text1"/>
          <w:sz w:val="22"/>
          <w:szCs w:val="22"/>
          <w:lang w:val="en-US"/>
        </w:rPr>
        <w:t xml:space="preserve">Kurt, L. (1951). Field theory in social science: selected theoretical papers. [1st ed.] ed. [online] </w:t>
      </w:r>
      <w:bookmarkStart w:name="_Int_bGFJLCrF" w:id="3"/>
      <w:r w:rsidRPr="7772325A">
        <w:rPr>
          <w:rFonts w:ascii="Arial" w:hAnsi="Arial" w:eastAsia="Arial" w:cs="Arial"/>
          <w:color w:val="000000" w:themeColor="text1"/>
          <w:sz w:val="22"/>
          <w:szCs w:val="22"/>
          <w:lang w:val="en-US"/>
        </w:rPr>
        <w:t>The Open</w:t>
      </w:r>
      <w:bookmarkEnd w:id="3"/>
      <w:r w:rsidRPr="7772325A">
        <w:rPr>
          <w:rFonts w:ascii="Arial" w:hAnsi="Arial" w:eastAsia="Arial" w:cs="Arial"/>
          <w:color w:val="000000" w:themeColor="text1"/>
          <w:sz w:val="22"/>
          <w:szCs w:val="22"/>
          <w:lang w:val="en-US"/>
        </w:rPr>
        <w:t xml:space="preserve"> Library. New York: Harper. Available at: https://openlibrary.org/books/OL6092565M/Field_theory_in_social_science [Accessed 9 Nov. 2025].</w:t>
      </w:r>
    </w:p>
    <w:p w:rsidR="0E42943C" w:rsidP="7772325A" w:rsidRDefault="4102B1C1" w14:paraId="6736FAF3" w14:textId="68D2379D">
      <w:pPr>
        <w:spacing w:line="278" w:lineRule="auto"/>
        <w:rPr>
          <w:rFonts w:ascii="Arial" w:hAnsi="Arial" w:eastAsia="Arial" w:cs="Arial"/>
          <w:color w:val="000000" w:themeColor="text1"/>
          <w:sz w:val="22"/>
          <w:szCs w:val="22"/>
          <w:lang w:val="en-US"/>
        </w:rPr>
      </w:pPr>
      <w:r w:rsidRPr="7772325A">
        <w:rPr>
          <w:rFonts w:ascii="Arial" w:hAnsi="Arial" w:eastAsia="Arial" w:cs="Arial"/>
          <w:color w:val="000000" w:themeColor="text1"/>
          <w:sz w:val="22"/>
          <w:szCs w:val="22"/>
          <w:lang w:val="en-US"/>
        </w:rPr>
        <w:t>MacLeod, S. (2021). RCGP William Pickles Lecture 2021: The Future Doctor — touching hearts and minds. British Journal of General Practice, 71(712), pp.520–521. doi:https://doi.org/10.3399/bjgp21x717641.</w:t>
      </w:r>
    </w:p>
    <w:p w:rsidR="0E42943C" w:rsidP="7772325A" w:rsidRDefault="4102B1C1" w14:paraId="3372C4B3" w14:textId="6A5D7F50">
      <w:pPr>
        <w:spacing w:line="278" w:lineRule="auto"/>
        <w:rPr>
          <w:rFonts w:ascii="Arial" w:hAnsi="Arial" w:eastAsia="Arial" w:cs="Arial"/>
          <w:color w:val="000000" w:themeColor="text1"/>
          <w:sz w:val="22"/>
          <w:szCs w:val="22"/>
          <w:lang w:val="en-US"/>
        </w:rPr>
      </w:pPr>
      <w:r w:rsidRPr="7772325A">
        <w:rPr>
          <w:rFonts w:ascii="Arial" w:hAnsi="Arial" w:eastAsia="Arial" w:cs="Arial"/>
          <w:color w:val="000000" w:themeColor="text1"/>
          <w:sz w:val="22"/>
          <w:szCs w:val="22"/>
          <w:lang w:val="en-US"/>
        </w:rPr>
        <w:t>NHS (2022). 5 Steps to Mental Wellbeing. [online] NHS. Available at: https://www.nhs.uk/mental-health/self-help/guides-tools-and-activities/five-steps-to-mental-wellbeing/ [Accessed 9 Nov. 2025].</w:t>
      </w:r>
    </w:p>
    <w:p w:rsidR="0E42943C" w:rsidP="7772325A" w:rsidRDefault="4102B1C1" w14:paraId="6D5C34E3" w14:textId="275D593B">
      <w:pPr>
        <w:spacing w:line="278" w:lineRule="auto"/>
        <w:rPr>
          <w:rFonts w:ascii="Arial" w:hAnsi="Arial" w:eastAsia="Arial" w:cs="Arial"/>
          <w:color w:val="000000" w:themeColor="text1"/>
          <w:sz w:val="22"/>
          <w:szCs w:val="22"/>
          <w:lang w:val="en-US"/>
        </w:rPr>
      </w:pPr>
      <w:r w:rsidRPr="2D0A1CE8" w:rsidR="4102B1C1">
        <w:rPr>
          <w:rFonts w:ascii="Arial" w:hAnsi="Arial" w:eastAsia="Arial" w:cs="Arial"/>
          <w:color w:val="000000" w:themeColor="text1" w:themeTint="FF" w:themeShade="FF"/>
          <w:sz w:val="22"/>
          <w:szCs w:val="22"/>
          <w:lang w:val="en-US"/>
        </w:rPr>
        <w:t>NHS England (2023). NHS equality, diversity, and Inclusion Improvement Plan. [online] NHS England. Available at: https://www.england.nhs.uk/long-read/nhs-equality-diversity-and-inclusion-improvement-plan/ [Accessed 9 Nov. 2025].</w:t>
      </w:r>
    </w:p>
    <w:p w:rsidR="371B0604" w:rsidP="2D0A1CE8" w:rsidRDefault="371B0604" w14:paraId="5E7AA3B3" w14:textId="2F2EDE60">
      <w:pPr>
        <w:spacing w:line="278" w:lineRule="auto"/>
        <w:rPr>
          <w:rFonts w:ascii="Arial" w:hAnsi="Arial" w:eastAsia="Arial" w:cs="Arial"/>
          <w:color w:val="000000" w:themeColor="text1" w:themeTint="FF" w:themeShade="FF"/>
          <w:sz w:val="22"/>
          <w:szCs w:val="22"/>
          <w:lang w:val="en-US"/>
        </w:rPr>
      </w:pPr>
      <w:r w:rsidRPr="2D0A1CE8" w:rsidR="371B0604">
        <w:rPr>
          <w:rFonts w:ascii="Arial" w:hAnsi="Arial" w:eastAsia="Arial" w:cs="Arial"/>
          <w:color w:val="000000" w:themeColor="text1" w:themeTint="FF" w:themeShade="FF"/>
          <w:sz w:val="22"/>
          <w:szCs w:val="22"/>
          <w:lang w:val="en-US"/>
        </w:rPr>
        <w:t>GOV.UK (2022) Skills for Care: Core Skills in Health and Social Care. London: Department of Health and Social Care.</w:t>
      </w:r>
    </w:p>
    <w:p w:rsidR="0E42943C" w:rsidP="7772325A" w:rsidRDefault="4102B1C1" w14:paraId="25C570BE" w14:textId="397D2D07">
      <w:pPr>
        <w:spacing w:line="278" w:lineRule="auto"/>
        <w:rPr>
          <w:rFonts w:ascii="Arial" w:hAnsi="Arial" w:eastAsia="Arial" w:cs="Arial"/>
          <w:color w:val="000000" w:themeColor="text1"/>
          <w:sz w:val="22"/>
          <w:szCs w:val="22"/>
          <w:lang w:val="en-US"/>
        </w:rPr>
      </w:pPr>
      <w:r w:rsidRPr="7772325A">
        <w:rPr>
          <w:rFonts w:ascii="Arial" w:hAnsi="Arial" w:eastAsia="Arial" w:cs="Arial"/>
          <w:color w:val="000000" w:themeColor="text1"/>
          <w:sz w:val="22"/>
          <w:szCs w:val="22"/>
          <w:lang w:val="en-US"/>
        </w:rPr>
        <w:t xml:space="preserve">NICE (2018). Dementia: </w:t>
      </w:r>
      <w:r w:rsidRPr="7772325A" w:rsidR="0A8A36C4">
        <w:rPr>
          <w:rFonts w:ascii="Arial" w:hAnsi="Arial" w:eastAsia="Arial" w:cs="Arial"/>
          <w:color w:val="000000" w:themeColor="text1"/>
          <w:sz w:val="22"/>
          <w:szCs w:val="22"/>
          <w:lang w:val="en-US"/>
        </w:rPr>
        <w:t>Assessment</w:t>
      </w:r>
      <w:r w:rsidRPr="7772325A">
        <w:rPr>
          <w:rFonts w:ascii="Arial" w:hAnsi="Arial" w:eastAsia="Arial" w:cs="Arial"/>
          <w:color w:val="000000" w:themeColor="text1"/>
          <w:sz w:val="22"/>
          <w:szCs w:val="22"/>
          <w:lang w:val="en-US"/>
        </w:rPr>
        <w:t>, Management and Support for People Living with Dementia and Their Carers | Guidance | NICE. [online] Nice.org.uk. Available at: https://www.nice.org.uk/guidance/ng97 [Accessed 9 Nov. 2025].</w:t>
      </w:r>
    </w:p>
    <w:p w:rsidR="0E42943C" w:rsidP="26663710" w:rsidRDefault="4102B1C1" w14:paraId="3EF8342D" w14:textId="711CAFC0">
      <w:pPr>
        <w:spacing w:line="278" w:lineRule="auto"/>
        <w:rPr>
          <w:rFonts w:ascii="Arial" w:hAnsi="Arial" w:eastAsia="Arial" w:cs="Arial"/>
          <w:color w:val="000000" w:themeColor="text1"/>
          <w:sz w:val="22"/>
          <w:szCs w:val="22"/>
        </w:rPr>
      </w:pPr>
      <w:r w:rsidRPr="26663710">
        <w:rPr>
          <w:rFonts w:ascii="Arial" w:hAnsi="Arial" w:eastAsia="Arial" w:cs="Arial"/>
          <w:color w:val="000000" w:themeColor="text1"/>
          <w:sz w:val="22"/>
          <w:szCs w:val="22"/>
        </w:rPr>
        <w:t>Skills for Health (2018). Dementia Training Standards Framework This is an updated version of the original ‘Dementia Core Skills Education and Training Framework’. 2 2 Acknowledgements. [online] Available at: https://www.skillsforhealth.org.uk/wp-content/uploads/2021/01/Dementia-Core-Skills-Education-and-Training-Framework.pdf [Accessed 9 Nov. 2025].</w:t>
      </w:r>
    </w:p>
    <w:p w:rsidR="00C24CF2" w:rsidP="26663710" w:rsidRDefault="00C24CF2" w14:paraId="0616BCCA" w14:textId="69E1AEC8">
      <w:pPr>
        <w:spacing w:line="278" w:lineRule="auto"/>
        <w:rPr>
          <w:rFonts w:ascii="Arial" w:hAnsi="Arial" w:eastAsia="Arial" w:cs="Arial"/>
          <w:color w:val="000000" w:themeColor="text1"/>
          <w:sz w:val="22"/>
          <w:szCs w:val="22"/>
        </w:rPr>
      </w:pPr>
      <w:r>
        <w:rPr>
          <w:rFonts w:ascii="Arial" w:hAnsi="Arial" w:eastAsia="Arial" w:cs="Arial"/>
          <w:color w:val="000000" w:themeColor="text1"/>
          <w:sz w:val="22"/>
          <w:szCs w:val="22"/>
        </w:rPr>
        <w:t>Mic</w:t>
      </w:r>
      <w:r w:rsidR="008F68D7">
        <w:rPr>
          <w:rFonts w:ascii="Arial" w:hAnsi="Arial" w:eastAsia="Arial" w:cs="Arial"/>
          <w:color w:val="000000" w:themeColor="text1"/>
          <w:sz w:val="22"/>
          <w:szCs w:val="22"/>
        </w:rPr>
        <w:t>ro</w:t>
      </w:r>
      <w:r w:rsidR="00802EB8">
        <w:rPr>
          <w:rFonts w:ascii="Arial" w:hAnsi="Arial" w:eastAsia="Arial" w:cs="Arial"/>
          <w:color w:val="000000" w:themeColor="text1"/>
          <w:sz w:val="22"/>
          <w:szCs w:val="22"/>
        </w:rPr>
        <w:t>soft pic</w:t>
      </w:r>
      <w:r w:rsidR="008C5AA8">
        <w:rPr>
          <w:rFonts w:ascii="Arial" w:hAnsi="Arial" w:eastAsia="Arial" w:cs="Arial"/>
          <w:color w:val="000000" w:themeColor="text1"/>
          <w:sz w:val="22"/>
          <w:szCs w:val="22"/>
        </w:rPr>
        <w:t>tures</w:t>
      </w:r>
    </w:p>
    <w:p w:rsidR="0E42943C" w:rsidP="7772325A" w:rsidRDefault="4102B1C1" w14:paraId="38F08963" w14:textId="7A17BE39" w14:noSpellErr="1">
      <w:pPr>
        <w:spacing w:line="278" w:lineRule="auto"/>
        <w:rPr>
          <w:rFonts w:ascii="Arial" w:hAnsi="Arial" w:eastAsia="Arial" w:cs="Arial"/>
          <w:color w:val="000000" w:themeColor="text1"/>
          <w:sz w:val="22"/>
          <w:szCs w:val="22"/>
          <w:lang w:val="en-US"/>
        </w:rPr>
      </w:pPr>
      <w:r w:rsidRPr="2D0A1CE8" w:rsidR="4102B1C1">
        <w:rPr>
          <w:rFonts w:ascii="Arial" w:hAnsi="Arial" w:eastAsia="Arial" w:cs="Arial"/>
          <w:color w:val="000000" w:themeColor="text1" w:themeTint="FF" w:themeShade="FF"/>
          <w:sz w:val="22"/>
          <w:szCs w:val="22"/>
          <w:lang w:val="en-US"/>
        </w:rPr>
        <w:t>Tomlinson, M. (2017). Forms of graduate capital and their relationship to graduate employability. Education and Training, 59(4), pp</w:t>
      </w:r>
      <w:r w:rsidRPr="2D0A1CE8" w:rsidR="7E1B4852">
        <w:rPr>
          <w:rFonts w:ascii="Arial" w:hAnsi="Arial" w:eastAsia="Arial" w:cs="Arial"/>
          <w:color w:val="000000" w:themeColor="text1" w:themeTint="FF" w:themeShade="FF"/>
          <w:sz w:val="22"/>
          <w:szCs w:val="22"/>
          <w:lang w:val="en-US"/>
        </w:rPr>
        <w:t>. 338</w:t>
      </w:r>
      <w:r w:rsidRPr="2D0A1CE8" w:rsidR="4102B1C1">
        <w:rPr>
          <w:rFonts w:ascii="Arial" w:hAnsi="Arial" w:eastAsia="Arial" w:cs="Arial"/>
          <w:color w:val="000000" w:themeColor="text1" w:themeTint="FF" w:themeShade="FF"/>
          <w:sz w:val="22"/>
          <w:szCs w:val="22"/>
          <w:lang w:val="en-US"/>
        </w:rPr>
        <w:t xml:space="preserve">–352. </w:t>
      </w:r>
      <w:r w:rsidRPr="2D0A1CE8" w:rsidR="4102B1C1">
        <w:rPr>
          <w:rFonts w:ascii="Arial" w:hAnsi="Arial" w:eastAsia="Arial" w:cs="Arial"/>
          <w:color w:val="000000" w:themeColor="text1" w:themeTint="FF" w:themeShade="FF"/>
          <w:sz w:val="22"/>
          <w:szCs w:val="22"/>
          <w:lang w:val="en-US"/>
        </w:rPr>
        <w:t>doi:https</w:t>
      </w:r>
      <w:r w:rsidRPr="2D0A1CE8" w:rsidR="4102B1C1">
        <w:rPr>
          <w:rFonts w:ascii="Arial" w:hAnsi="Arial" w:eastAsia="Arial" w:cs="Arial"/>
          <w:color w:val="000000" w:themeColor="text1" w:themeTint="FF" w:themeShade="FF"/>
          <w:sz w:val="22"/>
          <w:szCs w:val="22"/>
          <w:lang w:val="en-US"/>
        </w:rPr>
        <w:t>://doi.org/10.1108/et-05-2016-0090.</w:t>
      </w:r>
    </w:p>
    <w:p w:rsidR="78CEC6CA" w:rsidP="2D0A1CE8" w:rsidRDefault="78CEC6CA" w14:paraId="112C1A14" w14:textId="1E86BD82">
      <w:pPr>
        <w:pStyle w:val="Normal"/>
        <w:spacing w:line="278" w:lineRule="auto"/>
        <w:rPr>
          <w:rFonts w:ascii="Arial" w:hAnsi="Arial" w:eastAsia="Arial" w:cs="Arial"/>
          <w:noProof w:val="0"/>
          <w:sz w:val="22"/>
          <w:szCs w:val="22"/>
          <w:lang w:val="en-US"/>
        </w:rPr>
      </w:pPr>
      <w:r w:rsidRPr="2D0A1CE8" w:rsidR="78CEC6CA">
        <w:rPr>
          <w:rFonts w:ascii="Arial" w:hAnsi="Arial" w:eastAsia="Arial" w:cs="Arial"/>
          <w:noProof w:val="0"/>
          <w:sz w:val="22"/>
          <w:szCs w:val="22"/>
          <w:lang w:val="en-US"/>
        </w:rPr>
        <w:t xml:space="preserve">NHS Leadership Academy (2020) </w:t>
      </w:r>
      <w:r w:rsidRPr="2D0A1CE8" w:rsidR="78CEC6CA">
        <w:rPr>
          <w:rFonts w:ascii="Arial" w:hAnsi="Arial" w:eastAsia="Arial" w:cs="Arial"/>
          <w:i w:val="1"/>
          <w:iCs w:val="1"/>
          <w:noProof w:val="0"/>
          <w:sz w:val="22"/>
          <w:szCs w:val="22"/>
          <w:lang w:val="en-US"/>
        </w:rPr>
        <w:t>Healthcare Leadership Model</w:t>
      </w:r>
      <w:r w:rsidRPr="2D0A1CE8" w:rsidR="78CEC6CA">
        <w:rPr>
          <w:rFonts w:ascii="Arial" w:hAnsi="Arial" w:eastAsia="Arial" w:cs="Arial"/>
          <w:noProof w:val="0"/>
          <w:sz w:val="22"/>
          <w:szCs w:val="22"/>
          <w:lang w:val="en-US"/>
        </w:rPr>
        <w:t xml:space="preserve">. Available at: </w:t>
      </w:r>
      <w:hyperlink r:id="R877d352c73b5498c">
        <w:r w:rsidRPr="2D0A1CE8" w:rsidR="78CEC6CA">
          <w:rPr>
            <w:rStyle w:val="Hyperlink"/>
            <w:rFonts w:ascii="Arial" w:hAnsi="Arial" w:eastAsia="Arial" w:cs="Arial"/>
            <w:noProof w:val="0"/>
            <w:sz w:val="22"/>
            <w:szCs w:val="22"/>
            <w:lang w:val="en-US"/>
          </w:rPr>
          <w:t>https://www.leadershipacademy.nhs.uk/</w:t>
        </w:r>
      </w:hyperlink>
    </w:p>
    <w:p w:rsidR="0E42943C" w:rsidP="7772325A" w:rsidRDefault="30167AE1" w14:paraId="656D514F" w14:textId="113A28BA">
      <w:pPr>
        <w:spacing w:line="278" w:lineRule="auto"/>
        <w:rPr>
          <w:rFonts w:ascii="Arial" w:hAnsi="Arial" w:eastAsia="Arial" w:cs="Arial"/>
          <w:color w:val="000000" w:themeColor="text1"/>
          <w:sz w:val="22"/>
          <w:szCs w:val="22"/>
          <w:lang w:val="en-US"/>
        </w:rPr>
      </w:pPr>
      <w:r w:rsidRPr="7772325A">
        <w:rPr>
          <w:rFonts w:ascii="Arial" w:hAnsi="Arial" w:eastAsia="Arial" w:cs="Arial"/>
          <w:color w:val="000000" w:themeColor="text1"/>
          <w:sz w:val="22"/>
          <w:szCs w:val="22"/>
          <w:lang w:val="en-US"/>
        </w:rPr>
        <w:t xml:space="preserve"> </w:t>
      </w:r>
    </w:p>
    <w:p w:rsidR="0E42943C" w:rsidP="7772325A" w:rsidRDefault="30167AE1" w14:paraId="693CE001" w14:textId="172FA218">
      <w:pPr>
        <w:spacing w:line="278" w:lineRule="auto"/>
        <w:rPr>
          <w:rFonts w:ascii="Arial" w:hAnsi="Arial" w:eastAsia="Arial" w:cs="Arial"/>
          <w:color w:val="000000" w:themeColor="text1"/>
          <w:sz w:val="22"/>
          <w:szCs w:val="22"/>
          <w:lang w:val="en-US"/>
        </w:rPr>
      </w:pPr>
      <w:r w:rsidRPr="7772325A">
        <w:rPr>
          <w:rFonts w:ascii="Arial" w:hAnsi="Arial" w:eastAsia="Arial" w:cs="Arial"/>
          <w:color w:val="000000" w:themeColor="text1"/>
          <w:sz w:val="22"/>
          <w:szCs w:val="22"/>
          <w:lang w:val="en-US"/>
        </w:rPr>
        <w:t xml:space="preserve"> </w:t>
      </w:r>
    </w:p>
    <w:p w:rsidR="0E42943C" w:rsidP="20F7B24C" w:rsidRDefault="21AB7300" w14:paraId="46A6781D" w14:textId="4B463590">
      <w:pPr>
        <w:spacing w:line="278" w:lineRule="auto"/>
      </w:pPr>
      <w:r w:rsidRPr="20F7B24C">
        <w:rPr>
          <w:rFonts w:ascii="Arial Nova" w:hAnsi="Arial Nova" w:eastAsia="Arial Nova" w:cs="Arial Nova"/>
          <w:i/>
          <w:iCs/>
          <w:color w:val="000000" w:themeColor="text1"/>
          <w:lang w:val="en-US"/>
        </w:rPr>
        <w:t xml:space="preserve"> </w:t>
      </w:r>
    </w:p>
    <w:p w:rsidR="0E42943C" w:rsidP="20F7B24C" w:rsidRDefault="21AB7300" w14:paraId="7AFF65D0" w14:textId="547FDF37">
      <w:pPr>
        <w:spacing w:line="278" w:lineRule="auto"/>
      </w:pPr>
      <w:r w:rsidRPr="20F7B24C">
        <w:rPr>
          <w:rFonts w:ascii="Arial Nova" w:hAnsi="Arial Nova" w:eastAsia="Arial Nova" w:cs="Arial Nova"/>
          <w:i/>
          <w:iCs/>
          <w:color w:val="000000" w:themeColor="text1"/>
          <w:lang w:val="en-US"/>
        </w:rPr>
        <w:t xml:space="preserve"> </w:t>
      </w:r>
    </w:p>
    <w:p w:rsidR="0E42943C" w:rsidP="20F7B24C" w:rsidRDefault="21AB7300" w14:paraId="3C5B608E" w14:textId="539C69C7">
      <w:pPr>
        <w:spacing w:line="278" w:lineRule="auto"/>
      </w:pPr>
      <w:r w:rsidRPr="20F7B24C">
        <w:rPr>
          <w:rFonts w:ascii="Arial Nova" w:hAnsi="Arial Nova" w:eastAsia="Arial Nova" w:cs="Arial Nova"/>
          <w:i/>
          <w:iCs/>
          <w:color w:val="000000" w:themeColor="text1"/>
          <w:lang w:val="en-US"/>
        </w:rPr>
        <w:t xml:space="preserve"> </w:t>
      </w:r>
    </w:p>
    <w:p w:rsidR="0E42943C" w:rsidP="20F7B24C" w:rsidRDefault="21AB7300" w14:paraId="69C87C06" w14:textId="2473BCE6">
      <w:pPr>
        <w:spacing w:line="278" w:lineRule="auto"/>
      </w:pPr>
      <w:r w:rsidRPr="20F7B24C">
        <w:rPr>
          <w:rFonts w:ascii="Arial Nova" w:hAnsi="Arial Nova" w:eastAsia="Arial Nova" w:cs="Arial Nova"/>
          <w:i/>
          <w:iCs/>
          <w:color w:val="000000" w:themeColor="text1"/>
          <w:lang w:val="en-US"/>
        </w:rPr>
        <w:t xml:space="preserve"> </w:t>
      </w:r>
    </w:p>
    <w:p w:rsidR="0E42943C" w:rsidP="20F7B24C" w:rsidRDefault="21AB7300" w14:paraId="6C19F7D1" w14:textId="120650E4">
      <w:pPr>
        <w:spacing w:line="278" w:lineRule="auto"/>
      </w:pPr>
      <w:r w:rsidRPr="20F7B24C">
        <w:rPr>
          <w:rFonts w:ascii="Arial Nova" w:hAnsi="Arial Nova" w:eastAsia="Arial Nova" w:cs="Arial Nova"/>
          <w:i/>
          <w:iCs/>
          <w:color w:val="000000" w:themeColor="text1"/>
          <w:lang w:val="en-US"/>
        </w:rPr>
        <w:t xml:space="preserve"> </w:t>
      </w:r>
    </w:p>
    <w:p w:rsidR="0E42943C" w:rsidP="20F7B24C" w:rsidRDefault="21AB7300" w14:paraId="6A997059" w14:textId="68C9968F">
      <w:pPr>
        <w:spacing w:line="278" w:lineRule="auto"/>
      </w:pPr>
      <w:r w:rsidRPr="20F7B24C">
        <w:rPr>
          <w:rFonts w:ascii="Arial Nova" w:hAnsi="Arial Nova" w:eastAsia="Arial Nova" w:cs="Arial Nova"/>
          <w:i/>
          <w:iCs/>
          <w:color w:val="000000" w:themeColor="text1"/>
          <w:lang w:val="en-US"/>
        </w:rPr>
        <w:t xml:space="preserve"> </w:t>
      </w:r>
    </w:p>
    <w:p w:rsidR="0E42943C" w:rsidP="20F7B24C" w:rsidRDefault="21AB7300" w14:paraId="209071B3" w14:textId="1C19680C">
      <w:pPr>
        <w:spacing w:line="278" w:lineRule="auto"/>
      </w:pPr>
      <w:r w:rsidRPr="20F7B24C">
        <w:rPr>
          <w:rFonts w:ascii="Arial Nova" w:hAnsi="Arial Nova" w:eastAsia="Arial Nova" w:cs="Arial Nova"/>
          <w:i/>
          <w:iCs/>
          <w:color w:val="000000" w:themeColor="text1"/>
          <w:lang w:val="en-US"/>
        </w:rPr>
        <w:t xml:space="preserve"> </w:t>
      </w:r>
    </w:p>
    <w:p w:rsidR="0E42943C" w:rsidP="20F7B24C" w:rsidRDefault="21AB7300" w14:paraId="35D8979B" w14:textId="2E6B5B83">
      <w:pPr>
        <w:spacing w:line="278" w:lineRule="auto"/>
      </w:pPr>
      <w:r w:rsidRPr="20F7B24C">
        <w:rPr>
          <w:rFonts w:ascii="Arial Nova" w:hAnsi="Arial Nova" w:eastAsia="Arial Nova" w:cs="Arial Nova"/>
          <w:i/>
          <w:iCs/>
          <w:color w:val="000000" w:themeColor="text1"/>
          <w:lang w:val="en-US"/>
        </w:rPr>
        <w:t xml:space="preserve"> </w:t>
      </w:r>
    </w:p>
    <w:p w:rsidR="0E42943C" w:rsidP="20F7B24C" w:rsidRDefault="30167AE1" w14:paraId="156E941B" w14:textId="066D4766">
      <w:pPr>
        <w:spacing w:line="278" w:lineRule="auto"/>
      </w:pPr>
      <w:r w:rsidRPr="7772325A">
        <w:rPr>
          <w:rFonts w:ascii="Arial Nova" w:hAnsi="Arial Nova" w:eastAsia="Arial Nova" w:cs="Arial Nova"/>
          <w:i/>
          <w:iCs/>
          <w:color w:val="000000" w:themeColor="text1"/>
          <w:lang w:val="en-US"/>
        </w:rPr>
        <w:t xml:space="preserve"> </w:t>
      </w:r>
    </w:p>
    <w:p w:rsidR="7772325A" w:rsidP="7772325A" w:rsidRDefault="7772325A" w14:paraId="14277401" w14:textId="0A4114D6">
      <w:pPr>
        <w:spacing w:line="360" w:lineRule="auto"/>
        <w:rPr>
          <w:rFonts w:ascii="Arial Nova" w:hAnsi="Arial Nova" w:eastAsia="Arial Nova" w:cs="Arial Nova"/>
          <w:color w:val="000000" w:themeColor="text1"/>
          <w:sz w:val="48"/>
          <w:szCs w:val="48"/>
          <w:lang w:val="en-US"/>
        </w:rPr>
      </w:pPr>
    </w:p>
    <w:p w:rsidR="7772325A" w:rsidP="7772325A" w:rsidRDefault="7772325A" w14:paraId="0A135C48" w14:textId="1EA002B6">
      <w:pPr>
        <w:spacing w:line="360" w:lineRule="auto"/>
        <w:rPr>
          <w:rFonts w:ascii="Arial Nova" w:hAnsi="Arial Nova" w:eastAsia="Arial Nova" w:cs="Arial Nova"/>
          <w:color w:val="000000" w:themeColor="text1"/>
          <w:sz w:val="48"/>
          <w:szCs w:val="48"/>
          <w:lang w:val="en-US"/>
        </w:rPr>
      </w:pPr>
    </w:p>
    <w:p w:rsidR="7772325A" w:rsidP="7772325A" w:rsidRDefault="7772325A" w14:paraId="61556401" w14:textId="41847E27">
      <w:pPr>
        <w:spacing w:line="360" w:lineRule="auto"/>
        <w:rPr>
          <w:rFonts w:ascii="Arial Nova" w:hAnsi="Arial Nova" w:eastAsia="Arial Nova" w:cs="Arial Nova"/>
          <w:color w:val="000000" w:themeColor="text1"/>
          <w:sz w:val="48"/>
          <w:szCs w:val="48"/>
          <w:lang w:val="en-US"/>
        </w:rPr>
      </w:pPr>
    </w:p>
    <w:p w:rsidR="7772325A" w:rsidP="7772325A" w:rsidRDefault="7772325A" w14:paraId="02273C23" w14:textId="35E34821">
      <w:pPr>
        <w:spacing w:line="360" w:lineRule="auto"/>
        <w:rPr>
          <w:rFonts w:ascii="Arial Nova" w:hAnsi="Arial Nova" w:eastAsia="Arial Nova" w:cs="Arial Nova"/>
          <w:color w:val="000000" w:themeColor="text1"/>
          <w:sz w:val="48"/>
          <w:szCs w:val="48"/>
          <w:lang w:val="en-US"/>
        </w:rPr>
      </w:pPr>
    </w:p>
    <w:p w:rsidR="7EAF6D27" w:rsidP="7772325A" w:rsidRDefault="6186306D" w14:paraId="5F03C53D" w14:textId="5A82B87F">
      <w:pPr>
        <w:spacing w:line="360" w:lineRule="auto"/>
        <w:rPr>
          <w:rFonts w:ascii="Arial" w:hAnsi="Arial" w:eastAsia="Arial" w:cs="Arial"/>
          <w:i/>
          <w:iCs/>
          <w:color w:val="000000" w:themeColor="text1"/>
          <w:sz w:val="22"/>
          <w:szCs w:val="22"/>
          <w:lang w:val="en-US"/>
        </w:rPr>
      </w:pPr>
      <w:r w:rsidRPr="7772325A">
        <w:rPr>
          <w:rFonts w:ascii="Arial" w:hAnsi="Arial" w:eastAsia="Arial" w:cs="Arial"/>
          <w:i/>
          <w:iCs/>
          <w:color w:val="000000" w:themeColor="text1"/>
          <w:sz w:val="22"/>
          <w:szCs w:val="22"/>
          <w:lang w:val="en-US"/>
        </w:rPr>
        <w:t xml:space="preserve"> </w:t>
      </w:r>
    </w:p>
    <w:p w:rsidR="7EAF6D27" w:rsidP="7EAF6D27" w:rsidRDefault="7EAF6D27" w14:paraId="44DA3CD2" w14:textId="5048E52F">
      <w:pPr>
        <w:spacing w:line="278" w:lineRule="auto"/>
        <w:rPr>
          <w:rFonts w:ascii="Arial Nova" w:hAnsi="Arial Nova" w:eastAsia="Arial Nova" w:cs="Arial Nova"/>
          <w:color w:val="000000" w:themeColor="text1"/>
          <w:sz w:val="48"/>
          <w:szCs w:val="48"/>
          <w:lang w:val="en-US"/>
        </w:rPr>
      </w:pPr>
    </w:p>
    <w:p w:rsidR="0E42943C" w:rsidP="20F7B24C" w:rsidRDefault="21AB7300" w14:paraId="454FE76A" w14:textId="1D50D186">
      <w:pPr>
        <w:spacing w:line="278" w:lineRule="auto"/>
      </w:pPr>
      <w:r w:rsidRPr="20F7B24C">
        <w:rPr>
          <w:rFonts w:ascii="Aptos" w:hAnsi="Aptos" w:eastAsia="Aptos" w:cs="Aptos"/>
          <w:color w:val="000000" w:themeColor="text1"/>
          <w:sz w:val="44"/>
          <w:szCs w:val="44"/>
          <w:lang w:val="en-US"/>
        </w:rPr>
        <w:t xml:space="preserve"> </w:t>
      </w:r>
    </w:p>
    <w:p w:rsidR="0E42943C" w:rsidP="20F7B24C" w:rsidRDefault="21AB7300" w14:paraId="3A315B2B" w14:textId="389195B6">
      <w:pPr>
        <w:spacing w:line="278" w:lineRule="auto"/>
      </w:pPr>
      <w:r w:rsidRPr="20F7B24C">
        <w:rPr>
          <w:rFonts w:ascii="Aptos" w:hAnsi="Aptos" w:eastAsia="Aptos" w:cs="Aptos"/>
          <w:color w:val="000000" w:themeColor="text1"/>
          <w:sz w:val="44"/>
          <w:szCs w:val="44"/>
          <w:lang w:val="en-US"/>
        </w:rPr>
        <w:t xml:space="preserve"> </w:t>
      </w:r>
    </w:p>
    <w:p w:rsidR="0E42943C" w:rsidP="20F7B24C" w:rsidRDefault="21AB7300" w14:paraId="651F744A" w14:textId="62CE0284">
      <w:pPr>
        <w:spacing w:line="278" w:lineRule="auto"/>
      </w:pPr>
      <w:r w:rsidRPr="20F7B24C">
        <w:rPr>
          <w:rFonts w:ascii="Aptos" w:hAnsi="Aptos" w:eastAsia="Aptos" w:cs="Aptos"/>
          <w:color w:val="000000" w:themeColor="text1"/>
          <w:lang w:val="en-US"/>
        </w:rPr>
        <w:t xml:space="preserve"> </w:t>
      </w:r>
    </w:p>
    <w:p w:rsidR="0E42943C" w:rsidP="20F7B24C" w:rsidRDefault="21AB7300" w14:paraId="09F9E5EB" w14:textId="6BC64EF0">
      <w:pPr>
        <w:spacing w:line="278" w:lineRule="auto"/>
      </w:pPr>
      <w:r w:rsidRPr="20F7B24C">
        <w:rPr>
          <w:rFonts w:ascii="Aptos" w:hAnsi="Aptos" w:eastAsia="Aptos" w:cs="Aptos"/>
          <w:color w:val="000000" w:themeColor="text1"/>
          <w:lang w:val="en-US"/>
        </w:rPr>
        <w:t xml:space="preserve"> </w:t>
      </w:r>
    </w:p>
    <w:p w:rsidR="0E42943C" w:rsidP="20F7B24C" w:rsidRDefault="21AB7300" w14:paraId="4463B7C2" w14:textId="4AAAC78C">
      <w:pPr>
        <w:spacing w:line="278" w:lineRule="auto"/>
      </w:pPr>
      <w:r w:rsidRPr="20F7B24C">
        <w:rPr>
          <w:rFonts w:ascii="Aptos" w:hAnsi="Aptos" w:eastAsia="Aptos" w:cs="Aptos"/>
          <w:color w:val="000000" w:themeColor="text1"/>
          <w:lang w:val="en-US"/>
        </w:rPr>
        <w:t xml:space="preserve"> </w:t>
      </w:r>
    </w:p>
    <w:p w:rsidR="0E42943C" w:rsidP="20F7B24C" w:rsidRDefault="21AB7300" w14:paraId="758BC954" w14:textId="7C4FCB09">
      <w:pPr>
        <w:spacing w:line="278" w:lineRule="auto"/>
      </w:pPr>
      <w:r w:rsidRPr="20F7B24C">
        <w:rPr>
          <w:rFonts w:ascii="Aptos" w:hAnsi="Aptos" w:eastAsia="Aptos" w:cs="Aptos"/>
          <w:color w:val="000000" w:themeColor="text1"/>
          <w:lang w:val="en-US"/>
        </w:rPr>
        <w:t xml:space="preserve"> </w:t>
      </w:r>
    </w:p>
    <w:p w:rsidR="0E42943C" w:rsidP="20F7B24C" w:rsidRDefault="21AB7300" w14:paraId="465D8518" w14:textId="62C824F3">
      <w:pPr>
        <w:spacing w:line="278" w:lineRule="auto"/>
      </w:pPr>
      <w:r w:rsidRPr="20F7B24C">
        <w:rPr>
          <w:rFonts w:ascii="Aptos" w:hAnsi="Aptos" w:eastAsia="Aptos" w:cs="Aptos"/>
          <w:color w:val="000000" w:themeColor="text1"/>
          <w:lang w:val="en-US"/>
        </w:rPr>
        <w:t xml:space="preserve"> </w:t>
      </w:r>
    </w:p>
    <w:p w:rsidR="0E42943C" w:rsidP="20F7B24C" w:rsidRDefault="21AB7300" w14:paraId="17E16CCE" w14:textId="0C1CFA8C">
      <w:pPr>
        <w:spacing w:line="278" w:lineRule="auto"/>
      </w:pPr>
      <w:r w:rsidRPr="20F7B24C">
        <w:rPr>
          <w:rFonts w:ascii="Aptos" w:hAnsi="Aptos" w:eastAsia="Aptos" w:cs="Aptos"/>
          <w:color w:val="000000" w:themeColor="text1"/>
          <w:lang w:val="en-US"/>
        </w:rPr>
        <w:t xml:space="preserve"> </w:t>
      </w:r>
    </w:p>
    <w:p w:rsidR="0E42943C" w:rsidP="20F7B24C" w:rsidRDefault="21AB7300" w14:paraId="67521BE9" w14:textId="67866253">
      <w:pPr>
        <w:spacing w:line="278" w:lineRule="auto"/>
      </w:pPr>
      <w:r w:rsidRPr="20F7B24C">
        <w:rPr>
          <w:rFonts w:ascii="Aptos" w:hAnsi="Aptos" w:eastAsia="Aptos" w:cs="Aptos"/>
          <w:color w:val="000000" w:themeColor="text1"/>
          <w:lang w:val="en-US"/>
        </w:rPr>
        <w:t xml:space="preserve"> </w:t>
      </w:r>
    </w:p>
    <w:p w:rsidR="0E42943C" w:rsidP="20F7B24C" w:rsidRDefault="21AB7300" w14:paraId="2CC117DF" w14:textId="65C67D65">
      <w:pPr>
        <w:spacing w:line="278" w:lineRule="auto"/>
      </w:pPr>
      <w:r w:rsidRPr="20F7B24C">
        <w:rPr>
          <w:rFonts w:ascii="Aptos" w:hAnsi="Aptos" w:eastAsia="Aptos" w:cs="Aptos"/>
          <w:color w:val="000000" w:themeColor="text1"/>
          <w:lang w:val="en-US"/>
        </w:rPr>
        <w:t xml:space="preserve"> </w:t>
      </w:r>
    </w:p>
    <w:p w:rsidR="0E42943C" w:rsidP="20F7B24C" w:rsidRDefault="21AB7300" w14:paraId="2BC7D332" w14:textId="00268FF7">
      <w:pPr>
        <w:spacing w:line="278" w:lineRule="auto"/>
      </w:pPr>
      <w:r w:rsidRPr="20F7B24C">
        <w:rPr>
          <w:rFonts w:ascii="Aptos" w:hAnsi="Aptos" w:eastAsia="Aptos" w:cs="Aptos"/>
          <w:color w:val="000000" w:themeColor="text1"/>
          <w:lang w:val="en-US"/>
        </w:rPr>
        <w:t xml:space="preserve"> </w:t>
      </w:r>
    </w:p>
    <w:p w:rsidR="0E42943C" w:rsidP="20F7B24C" w:rsidRDefault="21AB7300" w14:paraId="18861D46" w14:textId="6CCF5EBF">
      <w:pPr>
        <w:spacing w:line="278" w:lineRule="auto"/>
      </w:pPr>
      <w:r w:rsidRPr="20F7B24C">
        <w:rPr>
          <w:rFonts w:ascii="Aptos" w:hAnsi="Aptos" w:eastAsia="Aptos" w:cs="Aptos"/>
          <w:color w:val="000000" w:themeColor="text1"/>
          <w:lang w:val="en-US"/>
        </w:rPr>
        <w:t xml:space="preserve"> </w:t>
      </w:r>
    </w:p>
    <w:p w:rsidR="0E42943C" w:rsidP="20F7B24C" w:rsidRDefault="21AB7300" w14:paraId="38B6FA2C" w14:textId="2EECF3E2">
      <w:pPr>
        <w:spacing w:line="278" w:lineRule="auto"/>
      </w:pPr>
      <w:r w:rsidRPr="20F7B24C">
        <w:rPr>
          <w:rFonts w:ascii="Aptos" w:hAnsi="Aptos" w:eastAsia="Aptos" w:cs="Aptos"/>
          <w:color w:val="000000" w:themeColor="text1"/>
          <w:lang w:val="en-US"/>
        </w:rPr>
        <w:t xml:space="preserve"> </w:t>
      </w:r>
    </w:p>
    <w:p w:rsidR="0E42943C" w:rsidP="20F7B24C" w:rsidRDefault="21AB7300" w14:paraId="76B55632" w14:textId="517FDE9F">
      <w:pPr>
        <w:spacing w:line="278" w:lineRule="auto"/>
      </w:pPr>
      <w:r w:rsidRPr="20F7B24C">
        <w:rPr>
          <w:rFonts w:ascii="Aptos" w:hAnsi="Aptos" w:eastAsia="Aptos" w:cs="Aptos"/>
          <w:color w:val="000000" w:themeColor="text1"/>
          <w:lang w:val="en-US"/>
        </w:rPr>
        <w:t xml:space="preserve"> </w:t>
      </w:r>
    </w:p>
    <w:p w:rsidR="0E42943C" w:rsidP="20F7B24C" w:rsidRDefault="21AB7300" w14:paraId="7C9B263A" w14:textId="5B5AF665">
      <w:pPr>
        <w:spacing w:line="278" w:lineRule="auto"/>
      </w:pPr>
      <w:r w:rsidRPr="20F7B24C">
        <w:rPr>
          <w:rFonts w:ascii="Aptos" w:hAnsi="Aptos" w:eastAsia="Aptos" w:cs="Aptos"/>
          <w:color w:val="000000" w:themeColor="text1"/>
          <w:lang w:val="en-US"/>
        </w:rPr>
        <w:t xml:space="preserve"> </w:t>
      </w:r>
    </w:p>
    <w:p w:rsidR="0E42943C" w:rsidP="20F7B24C" w:rsidRDefault="21AB7300" w14:paraId="00968ED9" w14:textId="03C5194C">
      <w:pPr>
        <w:spacing w:line="278" w:lineRule="auto"/>
      </w:pPr>
      <w:r w:rsidRPr="20F7B24C">
        <w:rPr>
          <w:rFonts w:ascii="Aptos" w:hAnsi="Aptos" w:eastAsia="Aptos" w:cs="Aptos"/>
          <w:color w:val="000000" w:themeColor="text1"/>
          <w:lang w:val="en-US"/>
        </w:rPr>
        <w:t xml:space="preserve"> </w:t>
      </w:r>
    </w:p>
    <w:p w:rsidR="0E42943C" w:rsidP="20F7B24C" w:rsidRDefault="21AB7300" w14:paraId="69C875EE" w14:textId="14FD79D5">
      <w:pPr>
        <w:spacing w:line="278" w:lineRule="auto"/>
      </w:pPr>
      <w:r w:rsidRPr="20F7B24C">
        <w:rPr>
          <w:rFonts w:ascii="Aptos" w:hAnsi="Aptos" w:eastAsia="Aptos" w:cs="Aptos"/>
          <w:i/>
          <w:iCs/>
          <w:color w:val="000000" w:themeColor="text1"/>
          <w:lang w:val="en-US"/>
        </w:rPr>
        <w:t xml:space="preserve"> </w:t>
      </w:r>
    </w:p>
    <w:p w:rsidR="0E42943C" w:rsidP="20F7B24C" w:rsidRDefault="0E42943C" w14:paraId="4B49778C" w14:textId="4C486395">
      <w:pPr>
        <w:spacing w:line="278" w:lineRule="auto"/>
        <w:rPr>
          <w:rFonts w:ascii="Aptos" w:hAnsi="Aptos" w:eastAsia="Aptos" w:cs="Aptos"/>
          <w:sz w:val="44"/>
          <w:szCs w:val="44"/>
          <w:lang w:val="en-US"/>
        </w:rPr>
      </w:pPr>
    </w:p>
    <w:p w:rsidR="0E42943C" w:rsidP="0E42943C" w:rsidRDefault="0E42943C" w14:paraId="38584635" w14:textId="16DE81E5">
      <w:pPr>
        <w:rPr>
          <w:rFonts w:ascii="Arial" w:hAnsi="Arial" w:eastAsia="Arial" w:cs="Arial"/>
          <w:sz w:val="22"/>
          <w:szCs w:val="22"/>
        </w:rPr>
      </w:pPr>
    </w:p>
    <w:sectPr w:rsidR="0E42943C">
      <w:headerReference w:type="default" r:id="rId23"/>
      <w:footerReference w:type="default" r:id="rId24"/>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F439E" w:rsidRDefault="00BF439E" w14:paraId="403B68CC" w14:textId="77777777">
      <w:pPr>
        <w:spacing w:after="0" w:line="240" w:lineRule="auto"/>
      </w:pPr>
      <w:r>
        <w:separator/>
      </w:r>
    </w:p>
  </w:endnote>
  <w:endnote w:type="continuationSeparator" w:id="0">
    <w:p w:rsidR="00BF439E" w:rsidRDefault="00BF439E" w14:paraId="4F90541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Apto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772325A" w:rsidTr="7772325A" w14:paraId="5115C544" w14:textId="77777777">
      <w:trPr>
        <w:trHeight w:val="300"/>
      </w:trPr>
      <w:tc>
        <w:tcPr>
          <w:tcW w:w="3005" w:type="dxa"/>
        </w:tcPr>
        <w:p w:rsidR="7772325A" w:rsidP="7772325A" w:rsidRDefault="7772325A" w14:paraId="7C1CF761" w14:textId="70A568BB">
          <w:pPr>
            <w:pStyle w:val="Header"/>
            <w:ind w:left="-115"/>
          </w:pPr>
        </w:p>
      </w:tc>
      <w:tc>
        <w:tcPr>
          <w:tcW w:w="3005" w:type="dxa"/>
        </w:tcPr>
        <w:p w:rsidR="7772325A" w:rsidP="7772325A" w:rsidRDefault="7772325A" w14:paraId="2E5D9325" w14:textId="54D3FE6C">
          <w:pPr>
            <w:pStyle w:val="Header"/>
            <w:jc w:val="center"/>
          </w:pPr>
        </w:p>
      </w:tc>
      <w:tc>
        <w:tcPr>
          <w:tcW w:w="3005" w:type="dxa"/>
        </w:tcPr>
        <w:p w:rsidR="7772325A" w:rsidP="7772325A" w:rsidRDefault="7772325A" w14:paraId="5E39BC38" w14:textId="631E2536">
          <w:pPr>
            <w:pStyle w:val="Header"/>
            <w:ind w:right="-115"/>
            <w:jc w:val="right"/>
          </w:pPr>
          <w:r>
            <w:fldChar w:fldCharType="begin"/>
          </w:r>
          <w:r>
            <w:instrText>PAGE</w:instrText>
          </w:r>
          <w:r>
            <w:fldChar w:fldCharType="separate"/>
          </w:r>
          <w:r w:rsidR="00004E95">
            <w:rPr>
              <w:noProof/>
            </w:rPr>
            <w:t>1</w:t>
          </w:r>
          <w:r>
            <w:fldChar w:fldCharType="end"/>
          </w:r>
        </w:p>
      </w:tc>
    </w:tr>
  </w:tbl>
  <w:p w:rsidR="7772325A" w:rsidP="7772325A" w:rsidRDefault="7772325A" w14:paraId="5DBE0F1E" w14:textId="1E9379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F439E" w:rsidRDefault="00BF439E" w14:paraId="4860D95B" w14:textId="77777777">
      <w:pPr>
        <w:spacing w:after="0" w:line="240" w:lineRule="auto"/>
      </w:pPr>
      <w:r>
        <w:separator/>
      </w:r>
    </w:p>
  </w:footnote>
  <w:footnote w:type="continuationSeparator" w:id="0">
    <w:p w:rsidR="00BF439E" w:rsidRDefault="00BF439E" w14:paraId="2052B54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772325A" w:rsidTr="7772325A" w14:paraId="1FA76F63" w14:textId="77777777">
      <w:trPr>
        <w:trHeight w:val="300"/>
      </w:trPr>
      <w:tc>
        <w:tcPr>
          <w:tcW w:w="3005" w:type="dxa"/>
        </w:tcPr>
        <w:p w:rsidR="7772325A" w:rsidP="7772325A" w:rsidRDefault="7772325A" w14:paraId="58FD630A" w14:textId="465D0202">
          <w:pPr>
            <w:pStyle w:val="Header"/>
            <w:ind w:left="-115"/>
          </w:pPr>
        </w:p>
      </w:tc>
      <w:tc>
        <w:tcPr>
          <w:tcW w:w="3005" w:type="dxa"/>
        </w:tcPr>
        <w:p w:rsidR="7772325A" w:rsidP="7772325A" w:rsidRDefault="7772325A" w14:paraId="72F5C3A5" w14:textId="30F1EE49">
          <w:pPr>
            <w:pStyle w:val="Header"/>
            <w:jc w:val="center"/>
          </w:pPr>
        </w:p>
      </w:tc>
      <w:tc>
        <w:tcPr>
          <w:tcW w:w="3005" w:type="dxa"/>
        </w:tcPr>
        <w:p w:rsidR="7772325A" w:rsidP="7772325A" w:rsidRDefault="7772325A" w14:paraId="0F289812" w14:textId="6345D0B5">
          <w:pPr>
            <w:pStyle w:val="Header"/>
            <w:ind w:right="-115"/>
            <w:jc w:val="right"/>
          </w:pPr>
        </w:p>
      </w:tc>
    </w:tr>
  </w:tbl>
  <w:p w:rsidR="7772325A" w:rsidP="7772325A" w:rsidRDefault="7772325A" w14:paraId="1F7BBCE2" w14:textId="6EED95FA">
    <w:pPr>
      <w:pStyle w:val="Header"/>
    </w:pPr>
  </w:p>
</w:hdr>
</file>

<file path=word/intelligence2.xml><?xml version="1.0" encoding="utf-8"?>
<int2:intelligence xmlns:int2="http://schemas.microsoft.com/office/intelligence/2020/intelligence" xmlns:oel="http://schemas.microsoft.com/office/2019/extlst">
  <int2:observations>
    <int2:textHash int2:hashCode="iKddlJBXe10Y+v" int2:id="pyn40Viq">
      <int2:state int2:value="Rejected" int2:type="spell"/>
    </int2:textHash>
    <int2:textHash int2:hashCode="DTTcwT7Vnu94an" int2:id="yK2Tk06Z">
      <int2:state int2:value="Rejected" int2:type="spell"/>
    </int2:textHash>
    <int2:bookmark int2:bookmarkName="_Int_bGFJLCrF" int2:invalidationBookmarkName="" int2:hashCode="ygSiA2pLAcTdkd" int2:id="0b4cDnwO">
      <int2:state int2:value="Rejected" int2:type="gram"/>
    </int2:bookmark>
    <int2:bookmark int2:bookmarkName="_Int_5kCqRuYz" int2:invalidationBookmarkName="" int2:hashCode="SaBLpEaWeMOOD2" int2:id="1gD6xtKA">
      <int2:state int2:value="Rejected" int2:type="gram"/>
    </int2:bookmark>
    <int2:bookmark int2:bookmarkName="_Int_kmKGH9S9" int2:invalidationBookmarkName="" int2:hashCode="++QFjF3PhAyDTS" int2:id="8cIRtPBL">
      <int2:state int2:value="Rejected" int2:type="gram"/>
    </int2:bookmark>
    <int2:bookmark int2:bookmarkName="_Int_H248Alvq" int2:invalidationBookmarkName="" int2:hashCode="kIPo2oHmSvqzua" int2:id="VXkubT20">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B232CE"/>
    <w:multiLevelType w:val="hybridMultilevel"/>
    <w:tmpl w:val="987AE88E"/>
    <w:lvl w:ilvl="0" w:tplc="41B2AEA8">
      <w:start w:val="1"/>
      <w:numFmt w:val="bullet"/>
      <w:lvlText w:val=""/>
      <w:lvlJc w:val="left"/>
      <w:pPr>
        <w:ind w:left="720" w:hanging="360"/>
      </w:pPr>
      <w:rPr>
        <w:rFonts w:hint="default" w:ascii="Symbol" w:hAnsi="Symbol"/>
      </w:rPr>
    </w:lvl>
    <w:lvl w:ilvl="1" w:tplc="E2C424DE">
      <w:start w:val="1"/>
      <w:numFmt w:val="bullet"/>
      <w:lvlText w:val="o"/>
      <w:lvlJc w:val="left"/>
      <w:pPr>
        <w:ind w:left="1440" w:hanging="360"/>
      </w:pPr>
      <w:rPr>
        <w:rFonts w:hint="default" w:ascii="Courier New" w:hAnsi="Courier New"/>
      </w:rPr>
    </w:lvl>
    <w:lvl w:ilvl="2" w:tplc="E228D1C2">
      <w:start w:val="1"/>
      <w:numFmt w:val="bullet"/>
      <w:lvlText w:val=""/>
      <w:lvlJc w:val="left"/>
      <w:pPr>
        <w:ind w:left="2160" w:hanging="360"/>
      </w:pPr>
      <w:rPr>
        <w:rFonts w:hint="default" w:ascii="Wingdings" w:hAnsi="Wingdings"/>
      </w:rPr>
    </w:lvl>
    <w:lvl w:ilvl="3" w:tplc="90A48002">
      <w:start w:val="1"/>
      <w:numFmt w:val="bullet"/>
      <w:lvlText w:val=""/>
      <w:lvlJc w:val="left"/>
      <w:pPr>
        <w:ind w:left="2880" w:hanging="360"/>
      </w:pPr>
      <w:rPr>
        <w:rFonts w:hint="default" w:ascii="Symbol" w:hAnsi="Symbol"/>
      </w:rPr>
    </w:lvl>
    <w:lvl w:ilvl="4" w:tplc="57F02728">
      <w:start w:val="1"/>
      <w:numFmt w:val="bullet"/>
      <w:lvlText w:val="o"/>
      <w:lvlJc w:val="left"/>
      <w:pPr>
        <w:ind w:left="3600" w:hanging="360"/>
      </w:pPr>
      <w:rPr>
        <w:rFonts w:hint="default" w:ascii="Courier New" w:hAnsi="Courier New"/>
      </w:rPr>
    </w:lvl>
    <w:lvl w:ilvl="5" w:tplc="71B814D6">
      <w:start w:val="1"/>
      <w:numFmt w:val="bullet"/>
      <w:lvlText w:val=""/>
      <w:lvlJc w:val="left"/>
      <w:pPr>
        <w:ind w:left="4320" w:hanging="360"/>
      </w:pPr>
      <w:rPr>
        <w:rFonts w:hint="default" w:ascii="Wingdings" w:hAnsi="Wingdings"/>
      </w:rPr>
    </w:lvl>
    <w:lvl w:ilvl="6" w:tplc="DA00EBD8">
      <w:start w:val="1"/>
      <w:numFmt w:val="bullet"/>
      <w:lvlText w:val=""/>
      <w:lvlJc w:val="left"/>
      <w:pPr>
        <w:ind w:left="5040" w:hanging="360"/>
      </w:pPr>
      <w:rPr>
        <w:rFonts w:hint="default" w:ascii="Symbol" w:hAnsi="Symbol"/>
      </w:rPr>
    </w:lvl>
    <w:lvl w:ilvl="7" w:tplc="438266BA">
      <w:start w:val="1"/>
      <w:numFmt w:val="bullet"/>
      <w:lvlText w:val="o"/>
      <w:lvlJc w:val="left"/>
      <w:pPr>
        <w:ind w:left="5760" w:hanging="360"/>
      </w:pPr>
      <w:rPr>
        <w:rFonts w:hint="default" w:ascii="Courier New" w:hAnsi="Courier New"/>
      </w:rPr>
    </w:lvl>
    <w:lvl w:ilvl="8" w:tplc="787A636A">
      <w:start w:val="1"/>
      <w:numFmt w:val="bullet"/>
      <w:lvlText w:val=""/>
      <w:lvlJc w:val="left"/>
      <w:pPr>
        <w:ind w:left="6480" w:hanging="360"/>
      </w:pPr>
      <w:rPr>
        <w:rFonts w:hint="default" w:ascii="Wingdings" w:hAnsi="Wingdings"/>
      </w:rPr>
    </w:lvl>
  </w:abstractNum>
  <w:abstractNum w:abstractNumId="1" w15:restartNumberingAfterBreak="0">
    <w:nsid w:val="7256A758"/>
    <w:multiLevelType w:val="hybridMultilevel"/>
    <w:tmpl w:val="5B98729C"/>
    <w:lvl w:ilvl="0" w:tplc="2458CEE8">
      <w:start w:val="1"/>
      <w:numFmt w:val="decimal"/>
      <w:lvlText w:val="%1."/>
      <w:lvlJc w:val="left"/>
      <w:pPr>
        <w:ind w:left="720" w:hanging="360"/>
      </w:pPr>
    </w:lvl>
    <w:lvl w:ilvl="1" w:tplc="4CDE4EB4">
      <w:start w:val="1"/>
      <w:numFmt w:val="lowerLetter"/>
      <w:lvlText w:val="%2."/>
      <w:lvlJc w:val="left"/>
      <w:pPr>
        <w:ind w:left="1440" w:hanging="360"/>
      </w:pPr>
    </w:lvl>
    <w:lvl w:ilvl="2" w:tplc="A98620D8">
      <w:start w:val="1"/>
      <w:numFmt w:val="lowerRoman"/>
      <w:lvlText w:val="%3."/>
      <w:lvlJc w:val="right"/>
      <w:pPr>
        <w:ind w:left="2160" w:hanging="180"/>
      </w:pPr>
    </w:lvl>
    <w:lvl w:ilvl="3" w:tplc="66BE00A2">
      <w:start w:val="1"/>
      <w:numFmt w:val="decimal"/>
      <w:lvlText w:val="%4."/>
      <w:lvlJc w:val="left"/>
      <w:pPr>
        <w:ind w:left="2880" w:hanging="360"/>
      </w:pPr>
    </w:lvl>
    <w:lvl w:ilvl="4" w:tplc="99E46048">
      <w:start w:val="1"/>
      <w:numFmt w:val="lowerLetter"/>
      <w:lvlText w:val="%5."/>
      <w:lvlJc w:val="left"/>
      <w:pPr>
        <w:ind w:left="3600" w:hanging="360"/>
      </w:pPr>
    </w:lvl>
    <w:lvl w:ilvl="5" w:tplc="074AF048">
      <w:start w:val="1"/>
      <w:numFmt w:val="lowerRoman"/>
      <w:lvlText w:val="%6."/>
      <w:lvlJc w:val="right"/>
      <w:pPr>
        <w:ind w:left="4320" w:hanging="180"/>
      </w:pPr>
    </w:lvl>
    <w:lvl w:ilvl="6" w:tplc="8612EA06">
      <w:start w:val="1"/>
      <w:numFmt w:val="decimal"/>
      <w:lvlText w:val="%7."/>
      <w:lvlJc w:val="left"/>
      <w:pPr>
        <w:ind w:left="5040" w:hanging="360"/>
      </w:pPr>
    </w:lvl>
    <w:lvl w:ilvl="7" w:tplc="8070C082">
      <w:start w:val="1"/>
      <w:numFmt w:val="lowerLetter"/>
      <w:lvlText w:val="%8."/>
      <w:lvlJc w:val="left"/>
      <w:pPr>
        <w:ind w:left="5760" w:hanging="360"/>
      </w:pPr>
    </w:lvl>
    <w:lvl w:ilvl="8" w:tplc="D94271AA">
      <w:start w:val="1"/>
      <w:numFmt w:val="lowerRoman"/>
      <w:lvlText w:val="%9."/>
      <w:lvlJc w:val="right"/>
      <w:pPr>
        <w:ind w:left="6480" w:hanging="180"/>
      </w:pPr>
    </w:lvl>
  </w:abstractNum>
  <w:num w:numId="1" w16cid:durableId="986932586">
    <w:abstractNumId w:val="0"/>
  </w:num>
  <w:num w:numId="2" w16cid:durableId="3483323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E72C6E"/>
    <w:rsid w:val="00000307"/>
    <w:rsid w:val="00004E95"/>
    <w:rsid w:val="00055B7C"/>
    <w:rsid w:val="00056B1A"/>
    <w:rsid w:val="00073880"/>
    <w:rsid w:val="000A2FD4"/>
    <w:rsid w:val="000F1E5B"/>
    <w:rsid w:val="001069DA"/>
    <w:rsid w:val="0015509D"/>
    <w:rsid w:val="00193A21"/>
    <w:rsid w:val="001C4A17"/>
    <w:rsid w:val="001E40A7"/>
    <w:rsid w:val="002218FD"/>
    <w:rsid w:val="002268DC"/>
    <w:rsid w:val="002442DE"/>
    <w:rsid w:val="00253BFA"/>
    <w:rsid w:val="002627C5"/>
    <w:rsid w:val="00283F7B"/>
    <w:rsid w:val="002D1E23"/>
    <w:rsid w:val="002E646C"/>
    <w:rsid w:val="002F7DFF"/>
    <w:rsid w:val="00301886"/>
    <w:rsid w:val="0032774F"/>
    <w:rsid w:val="00334A3A"/>
    <w:rsid w:val="003355F8"/>
    <w:rsid w:val="00342231"/>
    <w:rsid w:val="003476B6"/>
    <w:rsid w:val="0036205A"/>
    <w:rsid w:val="00373952"/>
    <w:rsid w:val="0039314B"/>
    <w:rsid w:val="003A2266"/>
    <w:rsid w:val="003B469D"/>
    <w:rsid w:val="004000E1"/>
    <w:rsid w:val="00402E99"/>
    <w:rsid w:val="004049BF"/>
    <w:rsid w:val="00415954"/>
    <w:rsid w:val="00440E65"/>
    <w:rsid w:val="00444B78"/>
    <w:rsid w:val="004630BD"/>
    <w:rsid w:val="00480738"/>
    <w:rsid w:val="004A3430"/>
    <w:rsid w:val="004D2E14"/>
    <w:rsid w:val="0053219B"/>
    <w:rsid w:val="0053470D"/>
    <w:rsid w:val="005352BD"/>
    <w:rsid w:val="005430A4"/>
    <w:rsid w:val="0055140D"/>
    <w:rsid w:val="0056047F"/>
    <w:rsid w:val="00585D1F"/>
    <w:rsid w:val="005A4B51"/>
    <w:rsid w:val="00631ACE"/>
    <w:rsid w:val="00633D78"/>
    <w:rsid w:val="00634290"/>
    <w:rsid w:val="0063717F"/>
    <w:rsid w:val="006376AA"/>
    <w:rsid w:val="00661F2A"/>
    <w:rsid w:val="0068348A"/>
    <w:rsid w:val="006914CF"/>
    <w:rsid w:val="006B44C7"/>
    <w:rsid w:val="006C243F"/>
    <w:rsid w:val="006C4130"/>
    <w:rsid w:val="006D6143"/>
    <w:rsid w:val="00723006"/>
    <w:rsid w:val="007401E9"/>
    <w:rsid w:val="007753F0"/>
    <w:rsid w:val="007A7BE7"/>
    <w:rsid w:val="00802EB8"/>
    <w:rsid w:val="00813AAF"/>
    <w:rsid w:val="00821C55"/>
    <w:rsid w:val="0083742A"/>
    <w:rsid w:val="008655E1"/>
    <w:rsid w:val="00885939"/>
    <w:rsid w:val="00891344"/>
    <w:rsid w:val="008942E2"/>
    <w:rsid w:val="00896227"/>
    <w:rsid w:val="008B5CB3"/>
    <w:rsid w:val="008C5AA8"/>
    <w:rsid w:val="008D5EEC"/>
    <w:rsid w:val="008F11E0"/>
    <w:rsid w:val="008F68D7"/>
    <w:rsid w:val="00913662"/>
    <w:rsid w:val="00995077"/>
    <w:rsid w:val="009E7981"/>
    <w:rsid w:val="009F182D"/>
    <w:rsid w:val="009F673D"/>
    <w:rsid w:val="00A6180F"/>
    <w:rsid w:val="00A708CB"/>
    <w:rsid w:val="00A9772B"/>
    <w:rsid w:val="00B55FA2"/>
    <w:rsid w:val="00B662D2"/>
    <w:rsid w:val="00BA050C"/>
    <w:rsid w:val="00BD2A8F"/>
    <w:rsid w:val="00BF439E"/>
    <w:rsid w:val="00C1536B"/>
    <w:rsid w:val="00C24CF2"/>
    <w:rsid w:val="00C259A8"/>
    <w:rsid w:val="00C818C0"/>
    <w:rsid w:val="00C82B2D"/>
    <w:rsid w:val="00CC7687"/>
    <w:rsid w:val="00D93762"/>
    <w:rsid w:val="00DA7A6F"/>
    <w:rsid w:val="00DE2AAF"/>
    <w:rsid w:val="00E17369"/>
    <w:rsid w:val="00E40A21"/>
    <w:rsid w:val="00E53C36"/>
    <w:rsid w:val="00E62E46"/>
    <w:rsid w:val="00E664FF"/>
    <w:rsid w:val="00EA59FA"/>
    <w:rsid w:val="00EA658D"/>
    <w:rsid w:val="00EB2E94"/>
    <w:rsid w:val="00EE65E4"/>
    <w:rsid w:val="00F012E9"/>
    <w:rsid w:val="00F33DCC"/>
    <w:rsid w:val="00FA0D36"/>
    <w:rsid w:val="00FA6338"/>
    <w:rsid w:val="00FC57D1"/>
    <w:rsid w:val="013DED7C"/>
    <w:rsid w:val="01B4CCE0"/>
    <w:rsid w:val="01C488C3"/>
    <w:rsid w:val="02118C56"/>
    <w:rsid w:val="0241B1BF"/>
    <w:rsid w:val="02E108BC"/>
    <w:rsid w:val="031B5DE0"/>
    <w:rsid w:val="031C260D"/>
    <w:rsid w:val="033B46C7"/>
    <w:rsid w:val="03E9021A"/>
    <w:rsid w:val="044BD256"/>
    <w:rsid w:val="0457F425"/>
    <w:rsid w:val="04CC3D22"/>
    <w:rsid w:val="050A0975"/>
    <w:rsid w:val="051D32C0"/>
    <w:rsid w:val="05BAD19B"/>
    <w:rsid w:val="05E72C6E"/>
    <w:rsid w:val="05F0667F"/>
    <w:rsid w:val="06039041"/>
    <w:rsid w:val="063E0D2C"/>
    <w:rsid w:val="064EB322"/>
    <w:rsid w:val="06629CB9"/>
    <w:rsid w:val="0710153C"/>
    <w:rsid w:val="0887B67F"/>
    <w:rsid w:val="08AB3B69"/>
    <w:rsid w:val="0975731C"/>
    <w:rsid w:val="0977F220"/>
    <w:rsid w:val="09E6C1E8"/>
    <w:rsid w:val="0A5D77BC"/>
    <w:rsid w:val="0A8A36C4"/>
    <w:rsid w:val="0ABF85DC"/>
    <w:rsid w:val="0ACD323C"/>
    <w:rsid w:val="0AFA30F0"/>
    <w:rsid w:val="0B2094B9"/>
    <w:rsid w:val="0B849767"/>
    <w:rsid w:val="0B9B2BCD"/>
    <w:rsid w:val="0B9D307D"/>
    <w:rsid w:val="0BFA4946"/>
    <w:rsid w:val="0C034A34"/>
    <w:rsid w:val="0C6536C9"/>
    <w:rsid w:val="0CCA137F"/>
    <w:rsid w:val="0D06AEAD"/>
    <w:rsid w:val="0E42943C"/>
    <w:rsid w:val="0EACB1C3"/>
    <w:rsid w:val="0F171410"/>
    <w:rsid w:val="0F4AA660"/>
    <w:rsid w:val="0F549823"/>
    <w:rsid w:val="10314CD6"/>
    <w:rsid w:val="104803D3"/>
    <w:rsid w:val="108060C5"/>
    <w:rsid w:val="10B022C2"/>
    <w:rsid w:val="11181105"/>
    <w:rsid w:val="119F8667"/>
    <w:rsid w:val="11AB6F6B"/>
    <w:rsid w:val="11EC8056"/>
    <w:rsid w:val="1277F731"/>
    <w:rsid w:val="12FAC033"/>
    <w:rsid w:val="13970EE9"/>
    <w:rsid w:val="13FED4C9"/>
    <w:rsid w:val="14B5B986"/>
    <w:rsid w:val="14E5F4B1"/>
    <w:rsid w:val="14FD98AD"/>
    <w:rsid w:val="15575D2B"/>
    <w:rsid w:val="15BC48AA"/>
    <w:rsid w:val="15D69339"/>
    <w:rsid w:val="162B3B7D"/>
    <w:rsid w:val="163EC9A9"/>
    <w:rsid w:val="16697AE8"/>
    <w:rsid w:val="1699EE7C"/>
    <w:rsid w:val="16F39140"/>
    <w:rsid w:val="16F5F4E5"/>
    <w:rsid w:val="173E5C57"/>
    <w:rsid w:val="17DD3EEC"/>
    <w:rsid w:val="185488B9"/>
    <w:rsid w:val="18E36EA4"/>
    <w:rsid w:val="18FFA9FC"/>
    <w:rsid w:val="19392FE4"/>
    <w:rsid w:val="193E6125"/>
    <w:rsid w:val="19BA8FE6"/>
    <w:rsid w:val="1A1A0F63"/>
    <w:rsid w:val="1A466BEF"/>
    <w:rsid w:val="1AC0B4EA"/>
    <w:rsid w:val="1ADEC5FF"/>
    <w:rsid w:val="1AE95272"/>
    <w:rsid w:val="1B631B6D"/>
    <w:rsid w:val="1B636DE5"/>
    <w:rsid w:val="1B814C0E"/>
    <w:rsid w:val="1BCBC991"/>
    <w:rsid w:val="1C3EDD23"/>
    <w:rsid w:val="1C86E4CE"/>
    <w:rsid w:val="1CC4AD1E"/>
    <w:rsid w:val="1CCF824C"/>
    <w:rsid w:val="1CD6F09B"/>
    <w:rsid w:val="1DF40DF3"/>
    <w:rsid w:val="1EF3B1B6"/>
    <w:rsid w:val="1F016815"/>
    <w:rsid w:val="1F30CC26"/>
    <w:rsid w:val="1F4EEA71"/>
    <w:rsid w:val="1F974034"/>
    <w:rsid w:val="1FFAA84D"/>
    <w:rsid w:val="20096A2A"/>
    <w:rsid w:val="20304B9C"/>
    <w:rsid w:val="20F7B24C"/>
    <w:rsid w:val="213D8371"/>
    <w:rsid w:val="21AB7300"/>
    <w:rsid w:val="22C2864F"/>
    <w:rsid w:val="22C7AC4B"/>
    <w:rsid w:val="2343E481"/>
    <w:rsid w:val="24437C4C"/>
    <w:rsid w:val="2470879D"/>
    <w:rsid w:val="24DEB204"/>
    <w:rsid w:val="2526F570"/>
    <w:rsid w:val="2566ED71"/>
    <w:rsid w:val="25E81315"/>
    <w:rsid w:val="26663710"/>
    <w:rsid w:val="26FF51FF"/>
    <w:rsid w:val="27B586CF"/>
    <w:rsid w:val="27C1DD36"/>
    <w:rsid w:val="27DA0BFF"/>
    <w:rsid w:val="27E25897"/>
    <w:rsid w:val="28A73F4E"/>
    <w:rsid w:val="28D80DD4"/>
    <w:rsid w:val="28DF4894"/>
    <w:rsid w:val="292D01F1"/>
    <w:rsid w:val="295DE2E8"/>
    <w:rsid w:val="29649080"/>
    <w:rsid w:val="29BE3AB3"/>
    <w:rsid w:val="2A37B0B4"/>
    <w:rsid w:val="2A8B06E7"/>
    <w:rsid w:val="2AED45F7"/>
    <w:rsid w:val="2B9841D9"/>
    <w:rsid w:val="2C4B6BAC"/>
    <w:rsid w:val="2C6B5617"/>
    <w:rsid w:val="2C9A31BB"/>
    <w:rsid w:val="2CF3B275"/>
    <w:rsid w:val="2D0A1CE8"/>
    <w:rsid w:val="2D0E0C71"/>
    <w:rsid w:val="2D80F689"/>
    <w:rsid w:val="2DC12CFF"/>
    <w:rsid w:val="2E0FDB09"/>
    <w:rsid w:val="2F3B5395"/>
    <w:rsid w:val="2F41200C"/>
    <w:rsid w:val="30167AE1"/>
    <w:rsid w:val="30A3200C"/>
    <w:rsid w:val="30F14B2F"/>
    <w:rsid w:val="316CDB6F"/>
    <w:rsid w:val="319C7739"/>
    <w:rsid w:val="31ED45D9"/>
    <w:rsid w:val="320D33AB"/>
    <w:rsid w:val="324BAD0E"/>
    <w:rsid w:val="3293F4FA"/>
    <w:rsid w:val="32BC8114"/>
    <w:rsid w:val="32E24FF6"/>
    <w:rsid w:val="33A8DB30"/>
    <w:rsid w:val="33DEFA9E"/>
    <w:rsid w:val="33EA1C74"/>
    <w:rsid w:val="33FF15EC"/>
    <w:rsid w:val="34BE3BF7"/>
    <w:rsid w:val="3573214B"/>
    <w:rsid w:val="360858AA"/>
    <w:rsid w:val="368DFEB6"/>
    <w:rsid w:val="36911EA7"/>
    <w:rsid w:val="36BB598F"/>
    <w:rsid w:val="371B0604"/>
    <w:rsid w:val="37C9C8B8"/>
    <w:rsid w:val="384FCE53"/>
    <w:rsid w:val="38983C3B"/>
    <w:rsid w:val="38F17DCD"/>
    <w:rsid w:val="39BED50B"/>
    <w:rsid w:val="3A3B803C"/>
    <w:rsid w:val="3ACCF093"/>
    <w:rsid w:val="3C3651AF"/>
    <w:rsid w:val="3C4EF632"/>
    <w:rsid w:val="3C7A9DE8"/>
    <w:rsid w:val="3D8B67BB"/>
    <w:rsid w:val="3E4A8808"/>
    <w:rsid w:val="3ED35B15"/>
    <w:rsid w:val="3F010814"/>
    <w:rsid w:val="3F17DF6D"/>
    <w:rsid w:val="3FBA16FE"/>
    <w:rsid w:val="3FED81D3"/>
    <w:rsid w:val="40EF82DE"/>
    <w:rsid w:val="4102B1C1"/>
    <w:rsid w:val="410DABD4"/>
    <w:rsid w:val="4119A3B5"/>
    <w:rsid w:val="412F9258"/>
    <w:rsid w:val="414B6C90"/>
    <w:rsid w:val="416999DC"/>
    <w:rsid w:val="417D2883"/>
    <w:rsid w:val="41F250EF"/>
    <w:rsid w:val="4213B1AF"/>
    <w:rsid w:val="4237F91F"/>
    <w:rsid w:val="424714E5"/>
    <w:rsid w:val="42A51331"/>
    <w:rsid w:val="43861F0B"/>
    <w:rsid w:val="4387AB89"/>
    <w:rsid w:val="445A0AA1"/>
    <w:rsid w:val="451671C5"/>
    <w:rsid w:val="454B8427"/>
    <w:rsid w:val="45714C3D"/>
    <w:rsid w:val="4573B27F"/>
    <w:rsid w:val="458ADF3B"/>
    <w:rsid w:val="45C2CCEC"/>
    <w:rsid w:val="45D67291"/>
    <w:rsid w:val="465BFAB1"/>
    <w:rsid w:val="465D85E1"/>
    <w:rsid w:val="466F1A5B"/>
    <w:rsid w:val="4884636B"/>
    <w:rsid w:val="48AE3B62"/>
    <w:rsid w:val="4A265863"/>
    <w:rsid w:val="4AEAA70D"/>
    <w:rsid w:val="4B55506C"/>
    <w:rsid w:val="4BE92EB2"/>
    <w:rsid w:val="4C461765"/>
    <w:rsid w:val="4C4A2DC5"/>
    <w:rsid w:val="4C97EC52"/>
    <w:rsid w:val="4CAC0453"/>
    <w:rsid w:val="4CE1E708"/>
    <w:rsid w:val="4D0C68D3"/>
    <w:rsid w:val="4D1D70D2"/>
    <w:rsid w:val="4D2CB2ED"/>
    <w:rsid w:val="4DBC0E6C"/>
    <w:rsid w:val="4E3D3EF8"/>
    <w:rsid w:val="4FAF35B6"/>
    <w:rsid w:val="4FD2A46F"/>
    <w:rsid w:val="4FF67BBC"/>
    <w:rsid w:val="5043CD40"/>
    <w:rsid w:val="507746A0"/>
    <w:rsid w:val="507889C2"/>
    <w:rsid w:val="51373751"/>
    <w:rsid w:val="5148757F"/>
    <w:rsid w:val="519D597E"/>
    <w:rsid w:val="51D1A80A"/>
    <w:rsid w:val="51F773EC"/>
    <w:rsid w:val="520B822D"/>
    <w:rsid w:val="520E43FB"/>
    <w:rsid w:val="523530BF"/>
    <w:rsid w:val="52CD2ACC"/>
    <w:rsid w:val="530DD277"/>
    <w:rsid w:val="533D16DB"/>
    <w:rsid w:val="53C89833"/>
    <w:rsid w:val="53D47473"/>
    <w:rsid w:val="53DB0FCA"/>
    <w:rsid w:val="53E89A96"/>
    <w:rsid w:val="53E97F0D"/>
    <w:rsid w:val="54032073"/>
    <w:rsid w:val="54663134"/>
    <w:rsid w:val="551CD424"/>
    <w:rsid w:val="5551AE1C"/>
    <w:rsid w:val="5679B2AC"/>
    <w:rsid w:val="56DBA915"/>
    <w:rsid w:val="56FBEDD3"/>
    <w:rsid w:val="573AD617"/>
    <w:rsid w:val="5785FF8B"/>
    <w:rsid w:val="578DC689"/>
    <w:rsid w:val="57B34C33"/>
    <w:rsid w:val="57B81EDC"/>
    <w:rsid w:val="57F23D69"/>
    <w:rsid w:val="5838FC32"/>
    <w:rsid w:val="58760154"/>
    <w:rsid w:val="59462D78"/>
    <w:rsid w:val="597BF056"/>
    <w:rsid w:val="598F2317"/>
    <w:rsid w:val="5990C16A"/>
    <w:rsid w:val="599C7517"/>
    <w:rsid w:val="59A075CF"/>
    <w:rsid w:val="59B1820F"/>
    <w:rsid w:val="59D86AB6"/>
    <w:rsid w:val="5A2EB4D3"/>
    <w:rsid w:val="5A7CAAC3"/>
    <w:rsid w:val="5AEDEB5F"/>
    <w:rsid w:val="5B6060F9"/>
    <w:rsid w:val="5B9744EE"/>
    <w:rsid w:val="5CA2E9F3"/>
    <w:rsid w:val="5D0AEDCA"/>
    <w:rsid w:val="5DA59EEC"/>
    <w:rsid w:val="5DF7B05C"/>
    <w:rsid w:val="5E256973"/>
    <w:rsid w:val="5E3A91CE"/>
    <w:rsid w:val="5E9B0D83"/>
    <w:rsid w:val="5EB52FC4"/>
    <w:rsid w:val="5EE60495"/>
    <w:rsid w:val="5EEA7E7E"/>
    <w:rsid w:val="5F9D08A9"/>
    <w:rsid w:val="5FFEEB68"/>
    <w:rsid w:val="6000E446"/>
    <w:rsid w:val="6015FB92"/>
    <w:rsid w:val="60955A86"/>
    <w:rsid w:val="60BC9D98"/>
    <w:rsid w:val="60EAB227"/>
    <w:rsid w:val="6159A793"/>
    <w:rsid w:val="6186306D"/>
    <w:rsid w:val="618EFCE3"/>
    <w:rsid w:val="61E81D3C"/>
    <w:rsid w:val="621A82E8"/>
    <w:rsid w:val="62288B81"/>
    <w:rsid w:val="625282B6"/>
    <w:rsid w:val="6283C4ED"/>
    <w:rsid w:val="62B547E2"/>
    <w:rsid w:val="62CF3055"/>
    <w:rsid w:val="62D7143E"/>
    <w:rsid w:val="6343C2A7"/>
    <w:rsid w:val="648F409F"/>
    <w:rsid w:val="64AB7447"/>
    <w:rsid w:val="6535A0D2"/>
    <w:rsid w:val="653C0A70"/>
    <w:rsid w:val="65575194"/>
    <w:rsid w:val="655EB2EF"/>
    <w:rsid w:val="65875FE4"/>
    <w:rsid w:val="65DBFB95"/>
    <w:rsid w:val="65DDAA59"/>
    <w:rsid w:val="65FB5EDF"/>
    <w:rsid w:val="66000FC5"/>
    <w:rsid w:val="6640B828"/>
    <w:rsid w:val="664D5A59"/>
    <w:rsid w:val="6670872F"/>
    <w:rsid w:val="66CA70CA"/>
    <w:rsid w:val="67A8505A"/>
    <w:rsid w:val="68219FD4"/>
    <w:rsid w:val="68F0078E"/>
    <w:rsid w:val="68F9287F"/>
    <w:rsid w:val="68FE9ABD"/>
    <w:rsid w:val="69EFB238"/>
    <w:rsid w:val="6A462E70"/>
    <w:rsid w:val="6C08C8DF"/>
    <w:rsid w:val="6C394EA8"/>
    <w:rsid w:val="6D8DFFF6"/>
    <w:rsid w:val="6E43B8AF"/>
    <w:rsid w:val="6E4592F6"/>
    <w:rsid w:val="6EF4F0CD"/>
    <w:rsid w:val="6F15C34C"/>
    <w:rsid w:val="6FF66ABF"/>
    <w:rsid w:val="701325E5"/>
    <w:rsid w:val="7084B57F"/>
    <w:rsid w:val="7084B8F9"/>
    <w:rsid w:val="711567EF"/>
    <w:rsid w:val="712F989A"/>
    <w:rsid w:val="7251C879"/>
    <w:rsid w:val="72944E4D"/>
    <w:rsid w:val="729DCA99"/>
    <w:rsid w:val="72AF1D4B"/>
    <w:rsid w:val="73CAAFCF"/>
    <w:rsid w:val="73E3F144"/>
    <w:rsid w:val="74730392"/>
    <w:rsid w:val="74BDBA1E"/>
    <w:rsid w:val="751A73FB"/>
    <w:rsid w:val="759D6729"/>
    <w:rsid w:val="76A9BDB0"/>
    <w:rsid w:val="773445D9"/>
    <w:rsid w:val="7772325A"/>
    <w:rsid w:val="77E77357"/>
    <w:rsid w:val="782F4990"/>
    <w:rsid w:val="78BA5D44"/>
    <w:rsid w:val="78CD131D"/>
    <w:rsid w:val="78CEC6CA"/>
    <w:rsid w:val="795E6BC3"/>
    <w:rsid w:val="7A4E9576"/>
    <w:rsid w:val="7B393431"/>
    <w:rsid w:val="7B565805"/>
    <w:rsid w:val="7B5A4B70"/>
    <w:rsid w:val="7BDC76D3"/>
    <w:rsid w:val="7CFBB7BB"/>
    <w:rsid w:val="7D4BFC5A"/>
    <w:rsid w:val="7D5DED80"/>
    <w:rsid w:val="7D91ADD9"/>
    <w:rsid w:val="7E1B4852"/>
    <w:rsid w:val="7E2C87F9"/>
    <w:rsid w:val="7EAB2EC6"/>
    <w:rsid w:val="7EAF6D27"/>
    <w:rsid w:val="7F003C76"/>
    <w:rsid w:val="7FA789CC"/>
    <w:rsid w:val="7FC165A1"/>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72C6E"/>
  <w15:chartTrackingRefBased/>
  <w15:docId w15:val="{D4260F3A-C3FF-480B-BE1B-27E0AE4B80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7772325A"/>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20F7B24C"/>
    <w:pPr>
      <w:ind w:left="720"/>
      <w:contextualSpacing/>
    </w:pPr>
  </w:style>
  <w:style w:type="character" w:styleId="Hyperlink">
    <w:name w:val="Hyperlink"/>
    <w:basedOn w:val="DefaultParagraphFont"/>
    <w:uiPriority w:val="99"/>
    <w:unhideWhenUsed/>
    <w:rsid w:val="7772325A"/>
    <w:rPr>
      <w:color w:val="467886"/>
      <w:u w:val="single"/>
    </w:rPr>
  </w:style>
  <w:style w:type="paragraph" w:styleId="Header">
    <w:name w:val="header"/>
    <w:basedOn w:val="Normal"/>
    <w:uiPriority w:val="99"/>
    <w:unhideWhenUsed/>
    <w:rsid w:val="7772325A"/>
    <w:pPr>
      <w:tabs>
        <w:tab w:val="center" w:pos="4680"/>
        <w:tab w:val="right" w:pos="9360"/>
      </w:tabs>
      <w:spacing w:after="0" w:line="240" w:lineRule="auto"/>
    </w:pPr>
  </w:style>
  <w:style w:type="paragraph" w:styleId="Footer">
    <w:name w:val="footer"/>
    <w:basedOn w:val="Normal"/>
    <w:uiPriority w:val="99"/>
    <w:unhideWhenUsed/>
    <w:rsid w:val="7772325A"/>
    <w:pPr>
      <w:tabs>
        <w:tab w:val="center" w:pos="4680"/>
        <w:tab w:val="right" w:pos="9360"/>
      </w:tabs>
      <w:spacing w:after="0" w:line="240" w:lineRule="auto"/>
    </w:pPr>
  </w:style>
  <w:style w:type="table" w:styleId="GridTable2-Accent1">
    <w:name w:val="Grid Table 2 Accent 1"/>
    <w:basedOn w:val="TableNormal"/>
    <w:uiPriority w:val="47"/>
    <w:pPr>
      <w:spacing w:after="0" w:line="240" w:lineRule="auto"/>
    </w:pPr>
    <w:tblPr>
      <w:tblStyleRowBandSize w:val="1"/>
      <w:tblStyleColBandSize w:val="1"/>
      <w:tblBorders>
        <w:top w:val="single" w:color="45B0E1" w:themeColor="accent1" w:themeTint="99" w:sz="2" w:space="0"/>
        <w:bottom w:val="single" w:color="45B0E1" w:themeColor="accent1" w:themeTint="99" w:sz="2" w:space="0"/>
        <w:insideH w:val="single" w:color="45B0E1" w:themeColor="accent1" w:themeTint="99" w:sz="2" w:space="0"/>
        <w:insideV w:val="single" w:color="45B0E1" w:themeColor="accent1" w:themeTint="99" w:sz="2" w:space="0"/>
      </w:tblBorders>
    </w:tblPr>
    <w:tblStylePr w:type="firstRow">
      <w:rPr>
        <w:b/>
        <w:bCs/>
      </w:rPr>
      <w:tblPr/>
      <w:tcPr>
        <w:tcBorders>
          <w:top w:val="nil"/>
          <w:bottom w:val="single" w:color="45B0E1" w:themeColor="accent1" w:themeTint="99" w:sz="12" w:space="0"/>
          <w:insideH w:val="nil"/>
          <w:insideV w:val="nil"/>
        </w:tcBorders>
        <w:shd w:val="clear" w:color="auto" w:fill="FFFFFF" w:themeFill="background1"/>
      </w:tcPr>
    </w:tblStylePr>
    <w:tblStylePr w:type="lastRow">
      <w:rPr>
        <w:b/>
        <w:bCs/>
      </w:rPr>
      <w:tblPr/>
      <w:tcPr>
        <w:tcBorders>
          <w:top w:val="double" w:color="45B0E1"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UnresolvedMention">
    <w:name w:val="Unresolved Mention"/>
    <w:basedOn w:val="DefaultParagraphFont"/>
    <w:uiPriority w:val="99"/>
    <w:semiHidden/>
    <w:unhideWhenUsed/>
    <w:rsid w:val="00A977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diagramData" Target="diagrams/data1.xml" Id="rId8" /><Relationship Type="http://schemas.openxmlformats.org/officeDocument/2006/relationships/image" Target="media/image2.jpg" Id="rId13" /><Relationship Type="http://schemas.openxmlformats.org/officeDocument/2006/relationships/hyperlink" Target="https://ecampusontario.pressbooks.pub/communications/chapter/reflective-writing/" TargetMode="External" Id="rId18" /><Relationship Type="http://schemas.openxmlformats.org/officeDocument/2006/relationships/theme" Target="theme/theme1.xml" Id="rId26" /><Relationship Type="http://schemas.openxmlformats.org/officeDocument/2006/relationships/settings" Target="settings.xml" Id="rId3" /><Relationship Type="http://schemas.openxmlformats.org/officeDocument/2006/relationships/hyperlink" Target="https://ecampusontario.pressbooks.pub/communications/chapter/reflective-writing/" TargetMode="External" Id="rId21" /><Relationship Type="http://schemas.openxmlformats.org/officeDocument/2006/relationships/image" Target="media/image1.png" Id="rId7" /><Relationship Type="http://schemas.microsoft.com/office/2007/relationships/diagramDrawing" Target="diagrams/drawing1.xml" Id="rId12" /><Relationship Type="http://schemas.openxmlformats.org/officeDocument/2006/relationships/hyperlink" Target="https://ecampusontario.pressbooks.pub/communications/chapter/reflective-writing/" TargetMode="External" Id="rId17" /><Relationship Type="http://schemas.openxmlformats.org/officeDocument/2006/relationships/fontTable" Target="fontTable.xml" Id="rId25" /><Relationship Type="http://schemas.openxmlformats.org/officeDocument/2006/relationships/styles" Target="styles.xml" Id="rId2" /><Relationship Type="http://schemas.openxmlformats.org/officeDocument/2006/relationships/image" Target="media/image5.jpg" Id="rId16" /><Relationship Type="http://schemas.openxmlformats.org/officeDocument/2006/relationships/image" Target="media/image6.jpeg"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diagramColors" Target="diagrams/colors1.xml" Id="rId11" /><Relationship Type="http://schemas.openxmlformats.org/officeDocument/2006/relationships/footer" Target="footer1.xml" Id="rId24" /><Relationship Type="http://schemas.openxmlformats.org/officeDocument/2006/relationships/footnotes" Target="footnotes.xml" Id="rId5" /><Relationship Type="http://schemas.openxmlformats.org/officeDocument/2006/relationships/image" Target="media/image4.jpg" Id="rId15" /><Relationship Type="http://schemas.openxmlformats.org/officeDocument/2006/relationships/header" Target="header1.xml" Id="rId23" /><Relationship Type="http://schemas.openxmlformats.org/officeDocument/2006/relationships/diagramQuickStyle" Target="diagrams/quickStyle1.xml" Id="rId10" /><Relationship Type="http://schemas.openxmlformats.org/officeDocument/2006/relationships/hyperlink" Target="https://creativecommons.org/licenses/by-nc-sa/3.0/" TargetMode="External" Id="rId19" /><Relationship Type="http://schemas.openxmlformats.org/officeDocument/2006/relationships/webSettings" Target="webSettings.xml" Id="rId4" /><Relationship Type="http://schemas.openxmlformats.org/officeDocument/2006/relationships/diagramLayout" Target="diagrams/layout1.xml" Id="rId9" /><Relationship Type="http://schemas.openxmlformats.org/officeDocument/2006/relationships/image" Target="media/image3.png" Id="rId14" /><Relationship Type="http://schemas.openxmlformats.org/officeDocument/2006/relationships/hyperlink" Target="https://creativecommons.org/licenses/by-nc-sa/3.0/" TargetMode="External" Id="rId22" /><Relationship Type="http://schemas.microsoft.com/office/2020/10/relationships/intelligence" Target="intelligence2.xml" Id="rId27" /><Relationship Type="http://schemas.openxmlformats.org/officeDocument/2006/relationships/hyperlink" Target="https://www.leadershipacademy.nhs.uk/" TargetMode="External" Id="R877d352c73b5498c" /></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3B2C23F-9072-416A-B77B-C8D124AE0345}" type="doc">
      <dgm:prSet loTypeId="urn:microsoft.com/office/officeart/2005/8/layout/cycle4" loCatId="cycle" qsTypeId="urn:microsoft.com/office/officeart/2005/8/quickstyle/simple1" qsCatId="simple" csTypeId="urn:microsoft.com/office/officeart/2005/8/colors/colorful1" csCatId="colorful" phldr="1"/>
      <dgm:spPr/>
      <dgm:t>
        <a:bodyPr/>
        <a:lstStyle/>
        <a:p>
          <a:endParaRPr lang="en-GB"/>
        </a:p>
      </dgm:t>
    </dgm:pt>
    <dgm:pt modelId="{5AEEE08E-2FEB-49DF-B452-D9512B172314}">
      <dgm:prSet phldrT="[Text]" custT="1"/>
      <dgm:spPr/>
      <dgm:t>
        <a:bodyPr/>
        <a:lstStyle/>
        <a:p>
          <a:r>
            <a:rPr lang="en-GB" sz="1100">
              <a:latin typeface="Arial" panose="020B0604020202020204" pitchFamily="34" charset="0"/>
              <a:cs typeface="Arial" panose="020B0604020202020204" pitchFamily="34" charset="0"/>
            </a:rPr>
            <a:t>Support</a:t>
          </a:r>
        </a:p>
      </dgm:t>
    </dgm:pt>
    <dgm:pt modelId="{3A8B0552-E24A-45BA-BC6C-8C3306BCBC0B}" type="parTrans" cxnId="{477A066E-C1DD-47AA-B508-DAD782624C7F}">
      <dgm:prSet/>
      <dgm:spPr/>
      <dgm:t>
        <a:bodyPr/>
        <a:lstStyle/>
        <a:p>
          <a:endParaRPr lang="en-GB"/>
        </a:p>
      </dgm:t>
    </dgm:pt>
    <dgm:pt modelId="{CEA56D24-CDE4-47F8-84E5-86B1EC3B7BB7}" type="sibTrans" cxnId="{477A066E-C1DD-47AA-B508-DAD782624C7F}">
      <dgm:prSet/>
      <dgm:spPr/>
      <dgm:t>
        <a:bodyPr/>
        <a:lstStyle/>
        <a:p>
          <a:endParaRPr lang="en-GB"/>
        </a:p>
      </dgm:t>
    </dgm:pt>
    <dgm:pt modelId="{696A73D2-866B-4F36-82A2-1A948DE801DE}">
      <dgm:prSet phldrT="[Text]" custT="1"/>
      <dgm:spPr/>
      <dgm:t>
        <a:bodyPr/>
        <a:lstStyle/>
        <a:p>
          <a:r>
            <a:rPr lang="en-GB" sz="1100">
              <a:latin typeface="Arial" panose="020B0604020202020204" pitchFamily="34" charset="0"/>
              <a:cs typeface="Arial" panose="020B0604020202020204" pitchFamily="34" charset="0"/>
            </a:rPr>
            <a:t>Wellbeing services</a:t>
          </a:r>
        </a:p>
      </dgm:t>
    </dgm:pt>
    <dgm:pt modelId="{4F9BF72C-8104-4C84-842B-1E6AFE065CEC}" type="parTrans" cxnId="{4C7556AF-AFA3-472D-9EC8-3D571450E765}">
      <dgm:prSet/>
      <dgm:spPr/>
      <dgm:t>
        <a:bodyPr/>
        <a:lstStyle/>
        <a:p>
          <a:endParaRPr lang="en-GB"/>
        </a:p>
      </dgm:t>
    </dgm:pt>
    <dgm:pt modelId="{AE5442F4-B220-4D30-97F2-13BACBD825AB}" type="sibTrans" cxnId="{4C7556AF-AFA3-472D-9EC8-3D571450E765}">
      <dgm:prSet/>
      <dgm:spPr/>
      <dgm:t>
        <a:bodyPr/>
        <a:lstStyle/>
        <a:p>
          <a:endParaRPr lang="en-GB"/>
        </a:p>
      </dgm:t>
    </dgm:pt>
    <dgm:pt modelId="{46F59B8D-693A-4751-8CAF-B0DBE194DA0B}">
      <dgm:prSet phldrT="[Text]" custT="1"/>
      <dgm:spPr/>
      <dgm:t>
        <a:bodyPr/>
        <a:lstStyle/>
        <a:p>
          <a:r>
            <a:rPr lang="en-GB" sz="1100">
              <a:latin typeface="Arial" panose="020B0604020202020204" pitchFamily="34" charset="0"/>
              <a:cs typeface="Arial" panose="020B0604020202020204" pitchFamily="34" charset="0"/>
            </a:rPr>
            <a:t>Career</a:t>
          </a:r>
        </a:p>
      </dgm:t>
    </dgm:pt>
    <dgm:pt modelId="{6E31E254-9344-45AB-9333-2B8FF5775F2F}" type="parTrans" cxnId="{A744D6F3-A74B-42AE-8137-25E7DC63A75B}">
      <dgm:prSet/>
      <dgm:spPr/>
      <dgm:t>
        <a:bodyPr/>
        <a:lstStyle/>
        <a:p>
          <a:endParaRPr lang="en-GB"/>
        </a:p>
      </dgm:t>
    </dgm:pt>
    <dgm:pt modelId="{589B7D2C-2D31-49D8-A004-D8243C1C2821}" type="sibTrans" cxnId="{A744D6F3-A74B-42AE-8137-25E7DC63A75B}">
      <dgm:prSet/>
      <dgm:spPr/>
      <dgm:t>
        <a:bodyPr/>
        <a:lstStyle/>
        <a:p>
          <a:endParaRPr lang="en-GB"/>
        </a:p>
      </dgm:t>
    </dgm:pt>
    <dgm:pt modelId="{456474D7-AB13-455E-859D-0ECC6D716BE6}">
      <dgm:prSet phldrT="[Text]" custT="1"/>
      <dgm:spPr/>
      <dgm:t>
        <a:bodyPr/>
        <a:lstStyle/>
        <a:p>
          <a:r>
            <a:rPr lang="en-GB" sz="1100">
              <a:latin typeface="Arial" panose="020B0604020202020204" pitchFamily="34" charset="0"/>
              <a:cs typeface="Arial" panose="020B0604020202020204" pitchFamily="34" charset="0"/>
            </a:rPr>
            <a:t>Academic</a:t>
          </a:r>
        </a:p>
      </dgm:t>
    </dgm:pt>
    <dgm:pt modelId="{F8B9F0EA-FAEE-4EEA-887F-CB6C0FD4881B}" type="parTrans" cxnId="{F1E64619-3554-4776-89A8-6EE5BA5C3C92}">
      <dgm:prSet/>
      <dgm:spPr/>
      <dgm:t>
        <a:bodyPr/>
        <a:lstStyle/>
        <a:p>
          <a:endParaRPr lang="en-GB"/>
        </a:p>
      </dgm:t>
    </dgm:pt>
    <dgm:pt modelId="{533F1F5F-1CBC-4790-B262-CA968AE909C1}" type="sibTrans" cxnId="{F1E64619-3554-4776-89A8-6EE5BA5C3C92}">
      <dgm:prSet/>
      <dgm:spPr/>
      <dgm:t>
        <a:bodyPr/>
        <a:lstStyle/>
        <a:p>
          <a:endParaRPr lang="en-GB"/>
        </a:p>
      </dgm:t>
    </dgm:pt>
    <dgm:pt modelId="{7BE27966-275D-42E1-B581-8DA9E6765F45}">
      <dgm:prSet phldrT="[Text]" custT="1"/>
      <dgm:spPr/>
      <dgm:t>
        <a:bodyPr/>
        <a:lstStyle/>
        <a:p>
          <a:r>
            <a:rPr lang="en-GB" sz="1100">
              <a:latin typeface="Arial" panose="020B0604020202020204" pitchFamily="34" charset="0"/>
              <a:cs typeface="Arial" panose="020B0604020202020204" pitchFamily="34" charset="0"/>
            </a:rPr>
            <a:t>Social</a:t>
          </a:r>
        </a:p>
      </dgm:t>
    </dgm:pt>
    <dgm:pt modelId="{3EFFB7E5-DE15-4A5D-B876-B3D81DA887E3}" type="parTrans" cxnId="{7727A36C-DA13-4B47-884F-C5BA185C97FB}">
      <dgm:prSet/>
      <dgm:spPr/>
      <dgm:t>
        <a:bodyPr/>
        <a:lstStyle/>
        <a:p>
          <a:endParaRPr lang="en-GB"/>
        </a:p>
      </dgm:t>
    </dgm:pt>
    <dgm:pt modelId="{809E49F7-7581-4D4D-A66B-2815537466B2}" type="sibTrans" cxnId="{7727A36C-DA13-4B47-884F-C5BA185C97FB}">
      <dgm:prSet/>
      <dgm:spPr/>
      <dgm:t>
        <a:bodyPr/>
        <a:lstStyle/>
        <a:p>
          <a:endParaRPr lang="en-GB"/>
        </a:p>
      </dgm:t>
    </dgm:pt>
    <dgm:pt modelId="{6259C678-2950-4203-AA4C-B4CEBFE0F216}">
      <dgm:prSet phldrT="[Text]" custT="1"/>
      <dgm:spPr/>
      <dgm:t>
        <a:bodyPr/>
        <a:lstStyle/>
        <a:p>
          <a:r>
            <a:rPr lang="en-GB" sz="1100">
              <a:latin typeface="Arial" panose="020B0604020202020204" pitchFamily="34" charset="0"/>
              <a:cs typeface="Arial" panose="020B0604020202020204" pitchFamily="34" charset="0"/>
            </a:rPr>
            <a:t>Social media contacts</a:t>
          </a:r>
        </a:p>
      </dgm:t>
    </dgm:pt>
    <dgm:pt modelId="{EAF3726F-E4DD-4209-976E-A97DBB23B7B6}" type="parTrans" cxnId="{ABCC9A55-4A7A-4ACC-824E-29A7E5456AE8}">
      <dgm:prSet/>
      <dgm:spPr/>
      <dgm:t>
        <a:bodyPr/>
        <a:lstStyle/>
        <a:p>
          <a:endParaRPr lang="en-GB"/>
        </a:p>
      </dgm:t>
    </dgm:pt>
    <dgm:pt modelId="{70992833-EE59-403A-9E01-EFE9A789E093}" type="sibTrans" cxnId="{ABCC9A55-4A7A-4ACC-824E-29A7E5456AE8}">
      <dgm:prSet/>
      <dgm:spPr/>
      <dgm:t>
        <a:bodyPr/>
        <a:lstStyle/>
        <a:p>
          <a:endParaRPr lang="en-GB"/>
        </a:p>
      </dgm:t>
    </dgm:pt>
    <dgm:pt modelId="{CF6C292E-248A-4C43-A852-F9DE515C307B}">
      <dgm:prSet phldrT="[Text]" custT="1"/>
      <dgm:spPr/>
      <dgm:t>
        <a:bodyPr/>
        <a:lstStyle/>
        <a:p>
          <a:r>
            <a:rPr lang="en-GB" sz="1100">
              <a:latin typeface="Arial" panose="020B0604020202020204" pitchFamily="34" charset="0"/>
              <a:cs typeface="Arial" panose="020B0604020202020204" pitchFamily="34" charset="0"/>
            </a:rPr>
            <a:t>Communit</a:t>
          </a:r>
        </a:p>
      </dgm:t>
    </dgm:pt>
    <dgm:pt modelId="{F088752A-6BDB-401A-AF75-CBC3FC78F643}" type="parTrans" cxnId="{9F63E7A9-86F1-48C7-AFAF-35F3F9B61FBA}">
      <dgm:prSet/>
      <dgm:spPr/>
      <dgm:t>
        <a:bodyPr/>
        <a:lstStyle/>
        <a:p>
          <a:endParaRPr lang="en-GB"/>
        </a:p>
      </dgm:t>
    </dgm:pt>
    <dgm:pt modelId="{A7F7E340-782E-466F-8AE9-C573AE5E8044}" type="sibTrans" cxnId="{9F63E7A9-86F1-48C7-AFAF-35F3F9B61FBA}">
      <dgm:prSet/>
      <dgm:spPr/>
      <dgm:t>
        <a:bodyPr/>
        <a:lstStyle/>
        <a:p>
          <a:endParaRPr lang="en-GB"/>
        </a:p>
      </dgm:t>
    </dgm:pt>
    <dgm:pt modelId="{B3F329FC-F9B7-45F1-8092-59CD32913E4D}">
      <dgm:prSet phldrT="[Text]" custT="1"/>
      <dgm:spPr/>
      <dgm:t>
        <a:bodyPr/>
        <a:lstStyle/>
        <a:p>
          <a:r>
            <a:rPr lang="en-GB" sz="1100">
              <a:latin typeface="Arial" panose="020B0604020202020204" pitchFamily="34" charset="0"/>
              <a:cs typeface="Arial" panose="020B0604020202020204" pitchFamily="34" charset="0"/>
            </a:rPr>
            <a:t>Local cultura </a:t>
          </a:r>
        </a:p>
      </dgm:t>
    </dgm:pt>
    <dgm:pt modelId="{FFB162D9-7DE2-41F4-B6A5-C52A4A2CEF21}" type="parTrans" cxnId="{98606E13-4604-46BB-9816-0772E575BAD0}">
      <dgm:prSet/>
      <dgm:spPr/>
      <dgm:t>
        <a:bodyPr/>
        <a:lstStyle/>
        <a:p>
          <a:endParaRPr lang="en-GB"/>
        </a:p>
      </dgm:t>
    </dgm:pt>
    <dgm:pt modelId="{A168007F-D912-4ACF-9481-7545175BF80F}" type="sibTrans" cxnId="{98606E13-4604-46BB-9816-0772E575BAD0}">
      <dgm:prSet/>
      <dgm:spPr/>
      <dgm:t>
        <a:bodyPr/>
        <a:lstStyle/>
        <a:p>
          <a:endParaRPr lang="en-GB"/>
        </a:p>
      </dgm:t>
    </dgm:pt>
    <dgm:pt modelId="{308DE7D7-9C79-4B9A-AA62-B6110562A78E}">
      <dgm:prSet phldrT="[Text]" custT="1"/>
      <dgm:spPr/>
      <dgm:t>
        <a:bodyPr/>
        <a:lstStyle/>
        <a:p>
          <a:r>
            <a:rPr lang="en-GB" sz="1100">
              <a:latin typeface="Arial" panose="020B0604020202020204" pitchFamily="34" charset="0"/>
              <a:cs typeface="Arial" panose="020B0604020202020204" pitchFamily="34" charset="0"/>
            </a:rPr>
            <a:t>Profession</a:t>
          </a:r>
        </a:p>
      </dgm:t>
    </dgm:pt>
    <dgm:pt modelId="{C8CA87F6-25FE-4B63-A240-B8AE98B0FC8A}" type="parTrans" cxnId="{18EC2ECD-E060-421F-BA9E-FACB17EB03AA}">
      <dgm:prSet/>
      <dgm:spPr/>
    </dgm:pt>
    <dgm:pt modelId="{D2B8AF93-1484-40C7-BC33-1FE9BC64B451}" type="sibTrans" cxnId="{18EC2ECD-E060-421F-BA9E-FACB17EB03AA}">
      <dgm:prSet/>
      <dgm:spPr/>
    </dgm:pt>
    <dgm:pt modelId="{A865E326-5827-43DE-BC83-3A3C2716F359}">
      <dgm:prSet phldrT="[Text]" custT="1"/>
      <dgm:spPr/>
      <dgm:t>
        <a:bodyPr/>
        <a:lstStyle/>
        <a:p>
          <a:r>
            <a:rPr lang="en-GB" sz="1100">
              <a:latin typeface="Arial" panose="020B0604020202020204" pitchFamily="34" charset="0"/>
              <a:cs typeface="Arial" panose="020B0604020202020204" pitchFamily="34" charset="0"/>
            </a:rPr>
            <a:t>Uni Lectures</a:t>
          </a:r>
        </a:p>
      </dgm:t>
    </dgm:pt>
    <dgm:pt modelId="{811EC362-12D9-4E0A-AA67-0A8362FD9260}" type="parTrans" cxnId="{30D711CA-D823-4BD1-B050-799C70FFAFED}">
      <dgm:prSet/>
      <dgm:spPr/>
    </dgm:pt>
    <dgm:pt modelId="{8765F4B7-FA4F-4572-8CCD-E9D1F6757D97}" type="sibTrans" cxnId="{30D711CA-D823-4BD1-B050-799C70FFAFED}">
      <dgm:prSet/>
      <dgm:spPr/>
    </dgm:pt>
    <dgm:pt modelId="{842F8878-D62A-4E9F-8567-2429599B9221}">
      <dgm:prSet phldrT="[Text]" custT="1"/>
      <dgm:spPr/>
      <dgm:t>
        <a:bodyPr/>
        <a:lstStyle/>
        <a:p>
          <a:r>
            <a:rPr lang="en-GB" sz="1100">
              <a:latin typeface="Arial" panose="020B0604020202020204" pitchFamily="34" charset="0"/>
              <a:cs typeface="Arial" panose="020B0604020202020204" pitchFamily="34" charset="0"/>
            </a:rPr>
            <a:t>Close Family</a:t>
          </a:r>
        </a:p>
      </dgm:t>
    </dgm:pt>
    <dgm:pt modelId="{AD062CD0-9486-4607-8262-1D4B2FD59639}" type="parTrans" cxnId="{899DE862-D094-4E65-879D-9C482006009D}">
      <dgm:prSet/>
      <dgm:spPr/>
    </dgm:pt>
    <dgm:pt modelId="{77FE2B56-5EFF-46E6-A08B-5FFBDEFD3CE3}" type="sibTrans" cxnId="{899DE862-D094-4E65-879D-9C482006009D}">
      <dgm:prSet/>
      <dgm:spPr/>
    </dgm:pt>
    <dgm:pt modelId="{FC110047-0F4F-4A5F-9127-AA0E3FFC7897}">
      <dgm:prSet phldrT="[Text]" custT="1"/>
      <dgm:spPr/>
      <dgm:t>
        <a:bodyPr/>
        <a:lstStyle/>
        <a:p>
          <a:r>
            <a:rPr lang="en-GB" sz="1100">
              <a:latin typeface="Arial" panose="020B0604020202020204" pitchFamily="34" charset="0"/>
              <a:cs typeface="Arial" panose="020B0604020202020204" pitchFamily="34" charset="0"/>
            </a:rPr>
            <a:t>trusted</a:t>
          </a:r>
        </a:p>
      </dgm:t>
    </dgm:pt>
    <dgm:pt modelId="{2C608D7A-176B-482A-A4A9-0A9D7B47CF81}" type="parTrans" cxnId="{675C7836-EDF0-4E4D-9F36-7D89815B47E7}">
      <dgm:prSet/>
      <dgm:spPr/>
    </dgm:pt>
    <dgm:pt modelId="{66C21C63-C3D0-411D-92D8-403A68E2B3EE}" type="sibTrans" cxnId="{675C7836-EDF0-4E4D-9F36-7D89815B47E7}">
      <dgm:prSet/>
      <dgm:spPr/>
    </dgm:pt>
    <dgm:pt modelId="{E34FADDD-CBFC-4CD8-993D-C97131EF191B}">
      <dgm:prSet phldrT="[Text]" custT="1"/>
      <dgm:spPr/>
      <dgm:t>
        <a:bodyPr/>
        <a:lstStyle/>
        <a:p>
          <a:r>
            <a:rPr lang="en-GB" sz="1100">
              <a:latin typeface="Arial" panose="020B0604020202020204" pitchFamily="34" charset="0"/>
              <a:cs typeface="Arial" panose="020B0604020202020204" pitchFamily="34" charset="0"/>
            </a:rPr>
            <a:t>Study groups</a:t>
          </a:r>
        </a:p>
      </dgm:t>
    </dgm:pt>
    <dgm:pt modelId="{EDF6EC5A-E46D-448D-A880-63B3272F0630}" type="parTrans" cxnId="{9BACA78F-523D-4B1C-A018-F85C21636E36}">
      <dgm:prSet/>
      <dgm:spPr/>
    </dgm:pt>
    <dgm:pt modelId="{5B66E583-84A6-4CE1-880C-9323C268127A}" type="sibTrans" cxnId="{9BACA78F-523D-4B1C-A018-F85C21636E36}">
      <dgm:prSet/>
      <dgm:spPr/>
    </dgm:pt>
    <dgm:pt modelId="{AB655D34-8E06-4F48-BFE3-A741D32992E7}">
      <dgm:prSet phldrT="[Text]" custT="1"/>
      <dgm:spPr/>
      <dgm:t>
        <a:bodyPr/>
        <a:lstStyle/>
        <a:p>
          <a:r>
            <a:rPr lang="en-GB" sz="1100">
              <a:latin typeface="Arial" panose="020B0604020202020204" pitchFamily="34" charset="0"/>
              <a:cs typeface="Arial" panose="020B0604020202020204" pitchFamily="34" charset="0"/>
            </a:rPr>
            <a:t>volunteering</a:t>
          </a:r>
        </a:p>
      </dgm:t>
    </dgm:pt>
    <dgm:pt modelId="{DD712E2B-EDFD-4A07-8B36-6C7779C20AFF}" type="parTrans" cxnId="{C264AF85-A175-41D7-895B-6838D4F7D78B}">
      <dgm:prSet/>
      <dgm:spPr/>
    </dgm:pt>
    <dgm:pt modelId="{C584BF39-A03F-423F-9812-54A279C2F9D0}" type="sibTrans" cxnId="{C264AF85-A175-41D7-895B-6838D4F7D78B}">
      <dgm:prSet/>
      <dgm:spPr/>
    </dgm:pt>
    <dgm:pt modelId="{B169C3BA-BBFF-4D20-A538-5A378A5BA855}">
      <dgm:prSet phldrT="[Text]" custT="1"/>
      <dgm:spPr/>
      <dgm:t>
        <a:bodyPr/>
        <a:lstStyle/>
        <a:p>
          <a:r>
            <a:rPr lang="en-GB" sz="1100">
              <a:latin typeface="Arial" panose="020B0604020202020204" pitchFamily="34" charset="0"/>
              <a:cs typeface="Arial" panose="020B0604020202020204" pitchFamily="34" charset="0"/>
            </a:rPr>
            <a:t>Professional</a:t>
          </a:r>
        </a:p>
      </dgm:t>
    </dgm:pt>
    <dgm:pt modelId="{06ECB877-0C75-4E5F-8BDF-7EB4529713B7}" type="parTrans" cxnId="{3B0E4D09-A32D-4AE6-82B3-066A692A342F}">
      <dgm:prSet/>
      <dgm:spPr/>
    </dgm:pt>
    <dgm:pt modelId="{A4ED6448-85B5-41C7-8A83-660748A22311}" type="sibTrans" cxnId="{3B0E4D09-A32D-4AE6-82B3-066A692A342F}">
      <dgm:prSet/>
      <dgm:spPr/>
    </dgm:pt>
    <dgm:pt modelId="{DFFB74B7-ACAF-4C26-90F3-4802E09EE9C3}">
      <dgm:prSet phldrT="[Text]" custT="1"/>
      <dgm:spPr/>
      <dgm:t>
        <a:bodyPr/>
        <a:lstStyle/>
        <a:p>
          <a:r>
            <a:rPr lang="en-GB" sz="1100">
              <a:latin typeface="Arial" panose="020B0604020202020204" pitchFamily="34" charset="0"/>
              <a:cs typeface="Arial" panose="020B0604020202020204" pitchFamily="34" charset="0"/>
            </a:rPr>
            <a:t>Neighbourhood</a:t>
          </a:r>
        </a:p>
      </dgm:t>
    </dgm:pt>
    <dgm:pt modelId="{A5A88056-E718-4852-A79F-C0CCE80D5472}" type="parTrans" cxnId="{18A24F88-B163-4D3C-9E3E-EE2DF3DAE9CC}">
      <dgm:prSet/>
      <dgm:spPr/>
    </dgm:pt>
    <dgm:pt modelId="{8868EE32-7948-44BC-8007-B7A5EDBC4B55}" type="sibTrans" cxnId="{18A24F88-B163-4D3C-9E3E-EE2DF3DAE9CC}">
      <dgm:prSet/>
      <dgm:spPr/>
    </dgm:pt>
    <dgm:pt modelId="{8018162E-9C75-492B-B9EE-2500B6CCAE92}">
      <dgm:prSet phldrT="[Text]" custT="1"/>
      <dgm:spPr/>
      <dgm:t>
        <a:bodyPr/>
        <a:lstStyle/>
        <a:p>
          <a:r>
            <a:rPr lang="en-GB" sz="1100">
              <a:latin typeface="Arial" panose="020B0604020202020204" pitchFamily="34" charset="0"/>
              <a:cs typeface="Arial" panose="020B0604020202020204" pitchFamily="34" charset="0"/>
            </a:rPr>
            <a:t>Friends from UNI</a:t>
          </a:r>
        </a:p>
      </dgm:t>
    </dgm:pt>
    <dgm:pt modelId="{AD8B9B82-4AFD-438C-BB13-B62952D39BA1}" type="parTrans" cxnId="{1B9AB31B-4775-47B7-9C8F-59AFBC7615BF}">
      <dgm:prSet/>
      <dgm:spPr/>
    </dgm:pt>
    <dgm:pt modelId="{CC9823A9-85B9-4848-B97B-57B2BE5F2810}" type="sibTrans" cxnId="{1B9AB31B-4775-47B7-9C8F-59AFBC7615BF}">
      <dgm:prSet/>
      <dgm:spPr/>
    </dgm:pt>
    <dgm:pt modelId="{82B98128-91B7-49DB-9C64-70CDB845A5A2}" type="pres">
      <dgm:prSet presAssocID="{A3B2C23F-9072-416A-B77B-C8D124AE0345}" presName="cycleMatrixDiagram" presStyleCnt="0">
        <dgm:presLayoutVars>
          <dgm:chMax val="1"/>
          <dgm:dir/>
          <dgm:animLvl val="lvl"/>
          <dgm:resizeHandles val="exact"/>
        </dgm:presLayoutVars>
      </dgm:prSet>
      <dgm:spPr/>
    </dgm:pt>
    <dgm:pt modelId="{177E06D4-3DF4-4F71-9E34-E6C4048D5CAB}" type="pres">
      <dgm:prSet presAssocID="{A3B2C23F-9072-416A-B77B-C8D124AE0345}" presName="children" presStyleCnt="0"/>
      <dgm:spPr/>
    </dgm:pt>
    <dgm:pt modelId="{090630A3-A9EF-4FDA-8F01-CDAEF61BB1DD}" type="pres">
      <dgm:prSet presAssocID="{A3B2C23F-9072-416A-B77B-C8D124AE0345}" presName="child1group" presStyleCnt="0"/>
      <dgm:spPr/>
    </dgm:pt>
    <dgm:pt modelId="{D050EB1B-D386-47C9-9361-0DF3C47D2E09}" type="pres">
      <dgm:prSet presAssocID="{A3B2C23F-9072-416A-B77B-C8D124AE0345}" presName="child1" presStyleLbl="bgAcc1" presStyleIdx="0" presStyleCnt="4"/>
      <dgm:spPr/>
    </dgm:pt>
    <dgm:pt modelId="{A74651AF-D340-4C24-BE49-0846176064CE}" type="pres">
      <dgm:prSet presAssocID="{A3B2C23F-9072-416A-B77B-C8D124AE0345}" presName="child1Text" presStyleLbl="bgAcc1" presStyleIdx="0" presStyleCnt="4">
        <dgm:presLayoutVars>
          <dgm:bulletEnabled val="1"/>
        </dgm:presLayoutVars>
      </dgm:prSet>
      <dgm:spPr/>
    </dgm:pt>
    <dgm:pt modelId="{CE73BB2A-68E4-45FC-8F09-6FDD0BD0C4A5}" type="pres">
      <dgm:prSet presAssocID="{A3B2C23F-9072-416A-B77B-C8D124AE0345}" presName="child2group" presStyleCnt="0"/>
      <dgm:spPr/>
    </dgm:pt>
    <dgm:pt modelId="{8055C6D8-1C9E-42F3-A86C-396574864E5F}" type="pres">
      <dgm:prSet presAssocID="{A3B2C23F-9072-416A-B77B-C8D124AE0345}" presName="child2" presStyleLbl="bgAcc1" presStyleIdx="1" presStyleCnt="4"/>
      <dgm:spPr/>
    </dgm:pt>
    <dgm:pt modelId="{5DB2C43B-07C5-42AC-BAAC-5DC66F61F171}" type="pres">
      <dgm:prSet presAssocID="{A3B2C23F-9072-416A-B77B-C8D124AE0345}" presName="child2Text" presStyleLbl="bgAcc1" presStyleIdx="1" presStyleCnt="4">
        <dgm:presLayoutVars>
          <dgm:bulletEnabled val="1"/>
        </dgm:presLayoutVars>
      </dgm:prSet>
      <dgm:spPr/>
    </dgm:pt>
    <dgm:pt modelId="{286A9E84-6191-48C6-ACA6-28D2B498CA1D}" type="pres">
      <dgm:prSet presAssocID="{A3B2C23F-9072-416A-B77B-C8D124AE0345}" presName="child3group" presStyleCnt="0"/>
      <dgm:spPr/>
    </dgm:pt>
    <dgm:pt modelId="{312CDCBE-36D9-47A8-A146-A1A8C2AD4823}" type="pres">
      <dgm:prSet presAssocID="{A3B2C23F-9072-416A-B77B-C8D124AE0345}" presName="child3" presStyleLbl="bgAcc1" presStyleIdx="2" presStyleCnt="4"/>
      <dgm:spPr/>
    </dgm:pt>
    <dgm:pt modelId="{3BD379BB-4ECE-4EB5-A2B6-F54DA1472A27}" type="pres">
      <dgm:prSet presAssocID="{A3B2C23F-9072-416A-B77B-C8D124AE0345}" presName="child3Text" presStyleLbl="bgAcc1" presStyleIdx="2" presStyleCnt="4">
        <dgm:presLayoutVars>
          <dgm:bulletEnabled val="1"/>
        </dgm:presLayoutVars>
      </dgm:prSet>
      <dgm:spPr/>
    </dgm:pt>
    <dgm:pt modelId="{9686BB94-D0CD-4336-9ABC-E4C5589A827C}" type="pres">
      <dgm:prSet presAssocID="{A3B2C23F-9072-416A-B77B-C8D124AE0345}" presName="child4group" presStyleCnt="0"/>
      <dgm:spPr/>
    </dgm:pt>
    <dgm:pt modelId="{5B5B2D82-3F52-42F9-A1E3-D1183EE5A121}" type="pres">
      <dgm:prSet presAssocID="{A3B2C23F-9072-416A-B77B-C8D124AE0345}" presName="child4" presStyleLbl="bgAcc1" presStyleIdx="3" presStyleCnt="4"/>
      <dgm:spPr/>
    </dgm:pt>
    <dgm:pt modelId="{0D277A11-F033-480D-9A5F-F0638DBEF7D7}" type="pres">
      <dgm:prSet presAssocID="{A3B2C23F-9072-416A-B77B-C8D124AE0345}" presName="child4Text" presStyleLbl="bgAcc1" presStyleIdx="3" presStyleCnt="4">
        <dgm:presLayoutVars>
          <dgm:bulletEnabled val="1"/>
        </dgm:presLayoutVars>
      </dgm:prSet>
      <dgm:spPr/>
    </dgm:pt>
    <dgm:pt modelId="{AE754085-F02C-4C94-BE6D-BDA76162421A}" type="pres">
      <dgm:prSet presAssocID="{A3B2C23F-9072-416A-B77B-C8D124AE0345}" presName="childPlaceholder" presStyleCnt="0"/>
      <dgm:spPr/>
    </dgm:pt>
    <dgm:pt modelId="{2C23D276-1F34-4430-99D4-3F084F006C6F}" type="pres">
      <dgm:prSet presAssocID="{A3B2C23F-9072-416A-B77B-C8D124AE0345}" presName="circle" presStyleCnt="0"/>
      <dgm:spPr/>
    </dgm:pt>
    <dgm:pt modelId="{E05F20CA-2A16-4A4D-8004-497D8B6F914E}" type="pres">
      <dgm:prSet presAssocID="{A3B2C23F-9072-416A-B77B-C8D124AE0345}" presName="quadrant1" presStyleLbl="node1" presStyleIdx="0" presStyleCnt="4">
        <dgm:presLayoutVars>
          <dgm:chMax val="1"/>
          <dgm:bulletEnabled val="1"/>
        </dgm:presLayoutVars>
      </dgm:prSet>
      <dgm:spPr/>
    </dgm:pt>
    <dgm:pt modelId="{17EE9850-2808-42D8-9F11-15F16A31E283}" type="pres">
      <dgm:prSet presAssocID="{A3B2C23F-9072-416A-B77B-C8D124AE0345}" presName="quadrant2" presStyleLbl="node1" presStyleIdx="1" presStyleCnt="4">
        <dgm:presLayoutVars>
          <dgm:chMax val="1"/>
          <dgm:bulletEnabled val="1"/>
        </dgm:presLayoutVars>
      </dgm:prSet>
      <dgm:spPr/>
    </dgm:pt>
    <dgm:pt modelId="{A2550136-3A1E-4FA1-A935-D67EC7680ECF}" type="pres">
      <dgm:prSet presAssocID="{A3B2C23F-9072-416A-B77B-C8D124AE0345}" presName="quadrant3" presStyleLbl="node1" presStyleIdx="2" presStyleCnt="4">
        <dgm:presLayoutVars>
          <dgm:chMax val="1"/>
          <dgm:bulletEnabled val="1"/>
        </dgm:presLayoutVars>
      </dgm:prSet>
      <dgm:spPr/>
    </dgm:pt>
    <dgm:pt modelId="{9DC9E585-E12F-4A4B-99DE-E1F1A34DBECD}" type="pres">
      <dgm:prSet presAssocID="{A3B2C23F-9072-416A-B77B-C8D124AE0345}" presName="quadrant4" presStyleLbl="node1" presStyleIdx="3" presStyleCnt="4">
        <dgm:presLayoutVars>
          <dgm:chMax val="1"/>
          <dgm:bulletEnabled val="1"/>
        </dgm:presLayoutVars>
      </dgm:prSet>
      <dgm:spPr/>
    </dgm:pt>
    <dgm:pt modelId="{D31D1569-696D-4725-85F9-C2DE37ADEAA3}" type="pres">
      <dgm:prSet presAssocID="{A3B2C23F-9072-416A-B77B-C8D124AE0345}" presName="quadrantPlaceholder" presStyleCnt="0"/>
      <dgm:spPr/>
    </dgm:pt>
    <dgm:pt modelId="{010EC0BE-735A-4A92-A231-377631C81205}" type="pres">
      <dgm:prSet presAssocID="{A3B2C23F-9072-416A-B77B-C8D124AE0345}" presName="center1" presStyleLbl="fgShp" presStyleIdx="0" presStyleCnt="2"/>
      <dgm:spPr/>
    </dgm:pt>
    <dgm:pt modelId="{9F44F860-BB0F-4BDD-A024-C1B445557C6B}" type="pres">
      <dgm:prSet presAssocID="{A3B2C23F-9072-416A-B77B-C8D124AE0345}" presName="center2" presStyleLbl="fgShp" presStyleIdx="1" presStyleCnt="2"/>
      <dgm:spPr/>
    </dgm:pt>
  </dgm:ptLst>
  <dgm:cxnLst>
    <dgm:cxn modelId="{E1BF1A08-9C76-4266-AFCB-E547071A53B8}" type="presOf" srcId="{FC110047-0F4F-4A5F-9127-AA0E3FFC7897}" destId="{D050EB1B-D386-47C9-9361-0DF3C47D2E09}" srcOrd="0" destOrd="2" presId="urn:microsoft.com/office/officeart/2005/8/layout/cycle4"/>
    <dgm:cxn modelId="{3B0E4D09-A32D-4AE6-82B3-066A692A342F}" srcId="{CF6C292E-248A-4C43-A852-F9DE515C307B}" destId="{B169C3BA-BBFF-4D20-A538-5A378A5BA855}" srcOrd="2" destOrd="0" parTransId="{06ECB877-0C75-4E5F-8BDF-7EB4529713B7}" sibTransId="{A4ED6448-85B5-41C7-8A83-660748A22311}"/>
    <dgm:cxn modelId="{98606E13-4604-46BB-9816-0772E575BAD0}" srcId="{CF6C292E-248A-4C43-A852-F9DE515C307B}" destId="{B3F329FC-F9B7-45F1-8092-59CD32913E4D}" srcOrd="0" destOrd="0" parTransId="{FFB162D9-7DE2-41F4-B6A5-C52A4A2CEF21}" sibTransId="{A168007F-D912-4ACF-9481-7545175BF80F}"/>
    <dgm:cxn modelId="{F1E64619-3554-4776-89A8-6EE5BA5C3C92}" srcId="{46F59B8D-693A-4751-8CAF-B0DBE194DA0B}" destId="{456474D7-AB13-455E-859D-0ECC6D716BE6}" srcOrd="0" destOrd="0" parTransId="{F8B9F0EA-FAEE-4EEA-887F-CB6C0FD4881B}" sibTransId="{533F1F5F-1CBC-4790-B262-CA968AE909C1}"/>
    <dgm:cxn modelId="{1B9AB31B-4775-47B7-9C8F-59AFBC7615BF}" srcId="{7BE27966-275D-42E1-B581-8DA9E6765F45}" destId="{8018162E-9C75-492B-B9EE-2500B6CCAE92}" srcOrd="1" destOrd="0" parTransId="{AD8B9B82-4AFD-438C-BB13-B62952D39BA1}" sibTransId="{CC9823A9-85B9-4848-B97B-57B2BE5F2810}"/>
    <dgm:cxn modelId="{A901821C-8F4F-475E-A611-68D2D34320FB}" type="presOf" srcId="{456474D7-AB13-455E-859D-0ECC6D716BE6}" destId="{5DB2C43B-07C5-42AC-BAAC-5DC66F61F171}" srcOrd="1" destOrd="0" presId="urn:microsoft.com/office/officeart/2005/8/layout/cycle4"/>
    <dgm:cxn modelId="{21E10020-0697-4221-A926-DE0EBEEBE2BB}" type="presOf" srcId="{A865E326-5827-43DE-BC83-3A3C2716F359}" destId="{5DB2C43B-07C5-42AC-BAAC-5DC66F61F171}" srcOrd="1" destOrd="2" presId="urn:microsoft.com/office/officeart/2005/8/layout/cycle4"/>
    <dgm:cxn modelId="{E64DBE26-7C0B-4388-9358-DFB8C82669C1}" type="presOf" srcId="{6259C678-2950-4203-AA4C-B4CEBFE0F216}" destId="{312CDCBE-36D9-47A8-A146-A1A8C2AD4823}" srcOrd="0" destOrd="0" presId="urn:microsoft.com/office/officeart/2005/8/layout/cycle4"/>
    <dgm:cxn modelId="{D1E1942A-6F2C-4CF9-8E01-34D1D4BD31F5}" type="presOf" srcId="{B3F329FC-F9B7-45F1-8092-59CD32913E4D}" destId="{0D277A11-F033-480D-9A5F-F0638DBEF7D7}" srcOrd="1" destOrd="0" presId="urn:microsoft.com/office/officeart/2005/8/layout/cycle4"/>
    <dgm:cxn modelId="{4E901E2C-6B53-436F-B67F-7CE26FD26C4E}" type="presOf" srcId="{B169C3BA-BBFF-4D20-A538-5A378A5BA855}" destId="{0D277A11-F033-480D-9A5F-F0638DBEF7D7}" srcOrd="1" destOrd="2" presId="urn:microsoft.com/office/officeart/2005/8/layout/cycle4"/>
    <dgm:cxn modelId="{675C7836-EDF0-4E4D-9F36-7D89815B47E7}" srcId="{5AEEE08E-2FEB-49DF-B452-D9512B172314}" destId="{FC110047-0F4F-4A5F-9127-AA0E3FFC7897}" srcOrd="2" destOrd="0" parTransId="{2C608D7A-176B-482A-A4A9-0A9D7B47CF81}" sibTransId="{66C21C63-C3D0-411D-92D8-403A68E2B3EE}"/>
    <dgm:cxn modelId="{114EA740-979D-458B-A393-25FBE9220596}" type="presOf" srcId="{308DE7D7-9C79-4B9A-AA62-B6110562A78E}" destId="{8055C6D8-1C9E-42F3-A86C-396574864E5F}" srcOrd="0" destOrd="1" presId="urn:microsoft.com/office/officeart/2005/8/layout/cycle4"/>
    <dgm:cxn modelId="{899DE862-D094-4E65-879D-9C482006009D}" srcId="{5AEEE08E-2FEB-49DF-B452-D9512B172314}" destId="{842F8878-D62A-4E9F-8567-2429599B9221}" srcOrd="1" destOrd="0" parTransId="{AD062CD0-9486-4607-8262-1D4B2FD59639}" sibTransId="{77FE2B56-5EFF-46E6-A08B-5FFBDEFD3CE3}"/>
    <dgm:cxn modelId="{2A62FE44-9521-4955-8CFF-BBCD1D99FCF9}" type="presOf" srcId="{8018162E-9C75-492B-B9EE-2500B6CCAE92}" destId="{3BD379BB-4ECE-4EB5-A2B6-F54DA1472A27}" srcOrd="1" destOrd="1" presId="urn:microsoft.com/office/officeart/2005/8/layout/cycle4"/>
    <dgm:cxn modelId="{E4BC0C45-98ED-4CFD-8D15-C3DAD4AC4B89}" type="presOf" srcId="{5AEEE08E-2FEB-49DF-B452-D9512B172314}" destId="{E05F20CA-2A16-4A4D-8004-497D8B6F914E}" srcOrd="0" destOrd="0" presId="urn:microsoft.com/office/officeart/2005/8/layout/cycle4"/>
    <dgm:cxn modelId="{96573C48-9F52-415D-80B9-15E22775F76B}" type="presOf" srcId="{696A73D2-866B-4F36-82A2-1A948DE801DE}" destId="{D050EB1B-D386-47C9-9361-0DF3C47D2E09}" srcOrd="0" destOrd="0" presId="urn:microsoft.com/office/officeart/2005/8/layout/cycle4"/>
    <dgm:cxn modelId="{6F9F5E68-B2E2-415F-B829-D3FFEB1F1AE2}" type="presOf" srcId="{E34FADDD-CBFC-4CD8-993D-C97131EF191B}" destId="{A74651AF-D340-4C24-BE49-0846176064CE}" srcOrd="1" destOrd="3" presId="urn:microsoft.com/office/officeart/2005/8/layout/cycle4"/>
    <dgm:cxn modelId="{A9076C4B-9B33-4082-8E80-B6745FACD584}" type="presOf" srcId="{AB655D34-8E06-4F48-BFE3-A741D32992E7}" destId="{5B5B2D82-3F52-42F9-A1E3-D1183EE5A121}" srcOrd="0" destOrd="1" presId="urn:microsoft.com/office/officeart/2005/8/layout/cycle4"/>
    <dgm:cxn modelId="{7727A36C-DA13-4B47-884F-C5BA185C97FB}" srcId="{A3B2C23F-9072-416A-B77B-C8D124AE0345}" destId="{7BE27966-275D-42E1-B581-8DA9E6765F45}" srcOrd="2" destOrd="0" parTransId="{3EFFB7E5-DE15-4A5D-B876-B3D81DA887E3}" sibTransId="{809E49F7-7581-4D4D-A66B-2815537466B2}"/>
    <dgm:cxn modelId="{477A066E-C1DD-47AA-B508-DAD782624C7F}" srcId="{A3B2C23F-9072-416A-B77B-C8D124AE0345}" destId="{5AEEE08E-2FEB-49DF-B452-D9512B172314}" srcOrd="0" destOrd="0" parTransId="{3A8B0552-E24A-45BA-BC6C-8C3306BCBC0B}" sibTransId="{CEA56D24-CDE4-47F8-84E5-86B1EC3B7BB7}"/>
    <dgm:cxn modelId="{9CA96353-BDF8-4E39-BEE3-8E7EE84AF51F}" type="presOf" srcId="{E34FADDD-CBFC-4CD8-993D-C97131EF191B}" destId="{D050EB1B-D386-47C9-9361-0DF3C47D2E09}" srcOrd="0" destOrd="3" presId="urn:microsoft.com/office/officeart/2005/8/layout/cycle4"/>
    <dgm:cxn modelId="{ABCC9A55-4A7A-4ACC-824E-29A7E5456AE8}" srcId="{7BE27966-275D-42E1-B581-8DA9E6765F45}" destId="{6259C678-2950-4203-AA4C-B4CEBFE0F216}" srcOrd="0" destOrd="0" parTransId="{EAF3726F-E4DD-4209-976E-A97DBB23B7B6}" sibTransId="{70992833-EE59-403A-9E01-EFE9A789E093}"/>
    <dgm:cxn modelId="{CA21AA85-35DB-4F78-B4D1-46E386B3F540}" type="presOf" srcId="{8018162E-9C75-492B-B9EE-2500B6CCAE92}" destId="{312CDCBE-36D9-47A8-A146-A1A8C2AD4823}" srcOrd="0" destOrd="1" presId="urn:microsoft.com/office/officeart/2005/8/layout/cycle4"/>
    <dgm:cxn modelId="{C264AF85-A175-41D7-895B-6838D4F7D78B}" srcId="{CF6C292E-248A-4C43-A852-F9DE515C307B}" destId="{AB655D34-8E06-4F48-BFE3-A741D32992E7}" srcOrd="1" destOrd="0" parTransId="{DD712E2B-EDFD-4A07-8B36-6C7779C20AFF}" sibTransId="{C584BF39-A03F-423F-9812-54A279C2F9D0}"/>
    <dgm:cxn modelId="{AE95C886-AA70-4FBE-9361-5198C22CFC6D}" type="presOf" srcId="{308DE7D7-9C79-4B9A-AA62-B6110562A78E}" destId="{5DB2C43B-07C5-42AC-BAAC-5DC66F61F171}" srcOrd="1" destOrd="1" presId="urn:microsoft.com/office/officeart/2005/8/layout/cycle4"/>
    <dgm:cxn modelId="{18A24F88-B163-4D3C-9E3E-EE2DF3DAE9CC}" srcId="{CF6C292E-248A-4C43-A852-F9DE515C307B}" destId="{DFFB74B7-ACAF-4C26-90F3-4802E09EE9C3}" srcOrd="3" destOrd="0" parTransId="{A5A88056-E718-4852-A79F-C0CCE80D5472}" sibTransId="{8868EE32-7948-44BC-8007-B7A5EDBC4B55}"/>
    <dgm:cxn modelId="{C75D868C-DD42-4595-BE99-A435C38D409F}" type="presOf" srcId="{A3B2C23F-9072-416A-B77B-C8D124AE0345}" destId="{82B98128-91B7-49DB-9C64-70CDB845A5A2}" srcOrd="0" destOrd="0" presId="urn:microsoft.com/office/officeart/2005/8/layout/cycle4"/>
    <dgm:cxn modelId="{9BACA78F-523D-4B1C-A018-F85C21636E36}" srcId="{5AEEE08E-2FEB-49DF-B452-D9512B172314}" destId="{E34FADDD-CBFC-4CD8-993D-C97131EF191B}" srcOrd="3" destOrd="0" parTransId="{EDF6EC5A-E46D-448D-A880-63B3272F0630}" sibTransId="{5B66E583-84A6-4CE1-880C-9323C268127A}"/>
    <dgm:cxn modelId="{0F719D9A-88BB-497F-B9A9-B46526ABD370}" type="presOf" srcId="{6259C678-2950-4203-AA4C-B4CEBFE0F216}" destId="{3BD379BB-4ECE-4EB5-A2B6-F54DA1472A27}" srcOrd="1" destOrd="0" presId="urn:microsoft.com/office/officeart/2005/8/layout/cycle4"/>
    <dgm:cxn modelId="{A187279F-5C13-43A1-8C87-9EEFFD92C714}" type="presOf" srcId="{CF6C292E-248A-4C43-A852-F9DE515C307B}" destId="{9DC9E585-E12F-4A4B-99DE-E1F1A34DBECD}" srcOrd="0" destOrd="0" presId="urn:microsoft.com/office/officeart/2005/8/layout/cycle4"/>
    <dgm:cxn modelId="{05DF8BA4-B1FA-43F2-8FBA-D22A2207949D}" type="presOf" srcId="{46F59B8D-693A-4751-8CAF-B0DBE194DA0B}" destId="{17EE9850-2808-42D8-9F11-15F16A31E283}" srcOrd="0" destOrd="0" presId="urn:microsoft.com/office/officeart/2005/8/layout/cycle4"/>
    <dgm:cxn modelId="{9F63E7A9-86F1-48C7-AFAF-35F3F9B61FBA}" srcId="{A3B2C23F-9072-416A-B77B-C8D124AE0345}" destId="{CF6C292E-248A-4C43-A852-F9DE515C307B}" srcOrd="3" destOrd="0" parTransId="{F088752A-6BDB-401A-AF75-CBC3FC78F643}" sibTransId="{A7F7E340-782E-466F-8AE9-C573AE5E8044}"/>
    <dgm:cxn modelId="{DCB684AB-F8A0-4F22-90BA-3830C64266A2}" type="presOf" srcId="{B3F329FC-F9B7-45F1-8092-59CD32913E4D}" destId="{5B5B2D82-3F52-42F9-A1E3-D1183EE5A121}" srcOrd="0" destOrd="0" presId="urn:microsoft.com/office/officeart/2005/8/layout/cycle4"/>
    <dgm:cxn modelId="{4C7556AF-AFA3-472D-9EC8-3D571450E765}" srcId="{5AEEE08E-2FEB-49DF-B452-D9512B172314}" destId="{696A73D2-866B-4F36-82A2-1A948DE801DE}" srcOrd="0" destOrd="0" parTransId="{4F9BF72C-8104-4C84-842B-1E6AFE065CEC}" sibTransId="{AE5442F4-B220-4D30-97F2-13BACBD825AB}"/>
    <dgm:cxn modelId="{2FAFCCAF-777C-4A41-B45D-4C73A8A8EB59}" type="presOf" srcId="{AB655D34-8E06-4F48-BFE3-A741D32992E7}" destId="{0D277A11-F033-480D-9A5F-F0638DBEF7D7}" srcOrd="1" destOrd="1" presId="urn:microsoft.com/office/officeart/2005/8/layout/cycle4"/>
    <dgm:cxn modelId="{320560B3-6549-4A50-BC4D-99F0C1A769B2}" type="presOf" srcId="{456474D7-AB13-455E-859D-0ECC6D716BE6}" destId="{8055C6D8-1C9E-42F3-A86C-396574864E5F}" srcOrd="0" destOrd="0" presId="urn:microsoft.com/office/officeart/2005/8/layout/cycle4"/>
    <dgm:cxn modelId="{631A60B9-6E9D-410F-AC0F-7252552D58D5}" type="presOf" srcId="{DFFB74B7-ACAF-4C26-90F3-4802E09EE9C3}" destId="{5B5B2D82-3F52-42F9-A1E3-D1183EE5A121}" srcOrd="0" destOrd="3" presId="urn:microsoft.com/office/officeart/2005/8/layout/cycle4"/>
    <dgm:cxn modelId="{30D711CA-D823-4BD1-B050-799C70FFAFED}" srcId="{46F59B8D-693A-4751-8CAF-B0DBE194DA0B}" destId="{A865E326-5827-43DE-BC83-3A3C2716F359}" srcOrd="2" destOrd="0" parTransId="{811EC362-12D9-4E0A-AA67-0A8362FD9260}" sibTransId="{8765F4B7-FA4F-4572-8CCD-E9D1F6757D97}"/>
    <dgm:cxn modelId="{E6CBD5CB-ABD9-48A5-9A3A-A9AF439B3EB0}" type="presOf" srcId="{842F8878-D62A-4E9F-8567-2429599B9221}" destId="{A74651AF-D340-4C24-BE49-0846176064CE}" srcOrd="1" destOrd="1" presId="urn:microsoft.com/office/officeart/2005/8/layout/cycle4"/>
    <dgm:cxn modelId="{18EC2ECD-E060-421F-BA9E-FACB17EB03AA}" srcId="{46F59B8D-693A-4751-8CAF-B0DBE194DA0B}" destId="{308DE7D7-9C79-4B9A-AA62-B6110562A78E}" srcOrd="1" destOrd="0" parTransId="{C8CA87F6-25FE-4B63-A240-B8AE98B0FC8A}" sibTransId="{D2B8AF93-1484-40C7-BC33-1FE9BC64B451}"/>
    <dgm:cxn modelId="{712A71D5-C1C8-4849-B4E3-5CFDE174CC41}" type="presOf" srcId="{842F8878-D62A-4E9F-8567-2429599B9221}" destId="{D050EB1B-D386-47C9-9361-0DF3C47D2E09}" srcOrd="0" destOrd="1" presId="urn:microsoft.com/office/officeart/2005/8/layout/cycle4"/>
    <dgm:cxn modelId="{E865C9D6-4EF1-49B1-BD21-5B53ED5BA061}" type="presOf" srcId="{7BE27966-275D-42E1-B581-8DA9E6765F45}" destId="{A2550136-3A1E-4FA1-A935-D67EC7680ECF}" srcOrd="0" destOrd="0" presId="urn:microsoft.com/office/officeart/2005/8/layout/cycle4"/>
    <dgm:cxn modelId="{C92547D9-E85F-4AEF-8465-9CCB9E04DD79}" type="presOf" srcId="{B169C3BA-BBFF-4D20-A538-5A378A5BA855}" destId="{5B5B2D82-3F52-42F9-A1E3-D1183EE5A121}" srcOrd="0" destOrd="2" presId="urn:microsoft.com/office/officeart/2005/8/layout/cycle4"/>
    <dgm:cxn modelId="{5D0984E4-0B8F-4ADD-B205-4C51B2011509}" type="presOf" srcId="{A865E326-5827-43DE-BC83-3A3C2716F359}" destId="{8055C6D8-1C9E-42F3-A86C-396574864E5F}" srcOrd="0" destOrd="2" presId="urn:microsoft.com/office/officeart/2005/8/layout/cycle4"/>
    <dgm:cxn modelId="{02F3ABE7-72F1-4EEB-8E14-72EA71896F32}" type="presOf" srcId="{DFFB74B7-ACAF-4C26-90F3-4802E09EE9C3}" destId="{0D277A11-F033-480D-9A5F-F0638DBEF7D7}" srcOrd="1" destOrd="3" presId="urn:microsoft.com/office/officeart/2005/8/layout/cycle4"/>
    <dgm:cxn modelId="{A744D6F3-A74B-42AE-8137-25E7DC63A75B}" srcId="{A3B2C23F-9072-416A-B77B-C8D124AE0345}" destId="{46F59B8D-693A-4751-8CAF-B0DBE194DA0B}" srcOrd="1" destOrd="0" parTransId="{6E31E254-9344-45AB-9333-2B8FF5775F2F}" sibTransId="{589B7D2C-2D31-49D8-A004-D8243C1C2821}"/>
    <dgm:cxn modelId="{FE802DF7-08D4-4E38-AB9B-C418A065398C}" type="presOf" srcId="{FC110047-0F4F-4A5F-9127-AA0E3FFC7897}" destId="{A74651AF-D340-4C24-BE49-0846176064CE}" srcOrd="1" destOrd="2" presId="urn:microsoft.com/office/officeart/2005/8/layout/cycle4"/>
    <dgm:cxn modelId="{F8A63DF7-134A-4F3C-BD15-C5104E2FE8FD}" type="presOf" srcId="{696A73D2-866B-4F36-82A2-1A948DE801DE}" destId="{A74651AF-D340-4C24-BE49-0846176064CE}" srcOrd="1" destOrd="0" presId="urn:microsoft.com/office/officeart/2005/8/layout/cycle4"/>
    <dgm:cxn modelId="{ACC06A75-A651-4C22-949C-10F2D959B9B2}" type="presParOf" srcId="{82B98128-91B7-49DB-9C64-70CDB845A5A2}" destId="{177E06D4-3DF4-4F71-9E34-E6C4048D5CAB}" srcOrd="0" destOrd="0" presId="urn:microsoft.com/office/officeart/2005/8/layout/cycle4"/>
    <dgm:cxn modelId="{D03CC9B2-6F5C-4854-A11B-082D1531A8B7}" type="presParOf" srcId="{177E06D4-3DF4-4F71-9E34-E6C4048D5CAB}" destId="{090630A3-A9EF-4FDA-8F01-CDAEF61BB1DD}" srcOrd="0" destOrd="0" presId="urn:microsoft.com/office/officeart/2005/8/layout/cycle4"/>
    <dgm:cxn modelId="{A49E4859-BAE8-4E30-81CE-A173A19B90BF}" type="presParOf" srcId="{090630A3-A9EF-4FDA-8F01-CDAEF61BB1DD}" destId="{D050EB1B-D386-47C9-9361-0DF3C47D2E09}" srcOrd="0" destOrd="0" presId="urn:microsoft.com/office/officeart/2005/8/layout/cycle4"/>
    <dgm:cxn modelId="{F3BCBFFA-6BE0-40EB-8B62-B0FCF2B41BF9}" type="presParOf" srcId="{090630A3-A9EF-4FDA-8F01-CDAEF61BB1DD}" destId="{A74651AF-D340-4C24-BE49-0846176064CE}" srcOrd="1" destOrd="0" presId="urn:microsoft.com/office/officeart/2005/8/layout/cycle4"/>
    <dgm:cxn modelId="{F26D8EEE-4EE0-4744-A96E-7EF196DDD663}" type="presParOf" srcId="{177E06D4-3DF4-4F71-9E34-E6C4048D5CAB}" destId="{CE73BB2A-68E4-45FC-8F09-6FDD0BD0C4A5}" srcOrd="1" destOrd="0" presId="urn:microsoft.com/office/officeart/2005/8/layout/cycle4"/>
    <dgm:cxn modelId="{44F473B5-55AF-4B24-A8DB-A2FAB612EC53}" type="presParOf" srcId="{CE73BB2A-68E4-45FC-8F09-6FDD0BD0C4A5}" destId="{8055C6D8-1C9E-42F3-A86C-396574864E5F}" srcOrd="0" destOrd="0" presId="urn:microsoft.com/office/officeart/2005/8/layout/cycle4"/>
    <dgm:cxn modelId="{5AE7E192-B420-40D3-A7F2-71DA2782CA13}" type="presParOf" srcId="{CE73BB2A-68E4-45FC-8F09-6FDD0BD0C4A5}" destId="{5DB2C43B-07C5-42AC-BAAC-5DC66F61F171}" srcOrd="1" destOrd="0" presId="urn:microsoft.com/office/officeart/2005/8/layout/cycle4"/>
    <dgm:cxn modelId="{4DB18472-34FA-42EA-AE62-148BFD9B7A9F}" type="presParOf" srcId="{177E06D4-3DF4-4F71-9E34-E6C4048D5CAB}" destId="{286A9E84-6191-48C6-ACA6-28D2B498CA1D}" srcOrd="2" destOrd="0" presId="urn:microsoft.com/office/officeart/2005/8/layout/cycle4"/>
    <dgm:cxn modelId="{E819DD2C-C369-4D18-B828-D7634E9509A2}" type="presParOf" srcId="{286A9E84-6191-48C6-ACA6-28D2B498CA1D}" destId="{312CDCBE-36D9-47A8-A146-A1A8C2AD4823}" srcOrd="0" destOrd="0" presId="urn:microsoft.com/office/officeart/2005/8/layout/cycle4"/>
    <dgm:cxn modelId="{928F9EEB-8DF9-46B0-A0FB-972556C8A771}" type="presParOf" srcId="{286A9E84-6191-48C6-ACA6-28D2B498CA1D}" destId="{3BD379BB-4ECE-4EB5-A2B6-F54DA1472A27}" srcOrd="1" destOrd="0" presId="urn:microsoft.com/office/officeart/2005/8/layout/cycle4"/>
    <dgm:cxn modelId="{3D0BFAEC-24B1-4100-9526-DE3AD5DF0A2D}" type="presParOf" srcId="{177E06D4-3DF4-4F71-9E34-E6C4048D5CAB}" destId="{9686BB94-D0CD-4336-9ABC-E4C5589A827C}" srcOrd="3" destOrd="0" presId="urn:microsoft.com/office/officeart/2005/8/layout/cycle4"/>
    <dgm:cxn modelId="{158F473A-9980-4AE6-97C2-016D3A3335E6}" type="presParOf" srcId="{9686BB94-D0CD-4336-9ABC-E4C5589A827C}" destId="{5B5B2D82-3F52-42F9-A1E3-D1183EE5A121}" srcOrd="0" destOrd="0" presId="urn:microsoft.com/office/officeart/2005/8/layout/cycle4"/>
    <dgm:cxn modelId="{DD103D0D-D0BB-4879-91A1-B241BB3D7337}" type="presParOf" srcId="{9686BB94-D0CD-4336-9ABC-E4C5589A827C}" destId="{0D277A11-F033-480D-9A5F-F0638DBEF7D7}" srcOrd="1" destOrd="0" presId="urn:microsoft.com/office/officeart/2005/8/layout/cycle4"/>
    <dgm:cxn modelId="{1D814D99-030A-4135-BF00-1DAADD04F065}" type="presParOf" srcId="{177E06D4-3DF4-4F71-9E34-E6C4048D5CAB}" destId="{AE754085-F02C-4C94-BE6D-BDA76162421A}" srcOrd="4" destOrd="0" presId="urn:microsoft.com/office/officeart/2005/8/layout/cycle4"/>
    <dgm:cxn modelId="{3A2754F5-DA01-42C8-AD90-A06B729AE03D}" type="presParOf" srcId="{82B98128-91B7-49DB-9C64-70CDB845A5A2}" destId="{2C23D276-1F34-4430-99D4-3F084F006C6F}" srcOrd="1" destOrd="0" presId="urn:microsoft.com/office/officeart/2005/8/layout/cycle4"/>
    <dgm:cxn modelId="{AB649CEC-DAF7-45C7-9FF5-D71307C1DFB8}" type="presParOf" srcId="{2C23D276-1F34-4430-99D4-3F084F006C6F}" destId="{E05F20CA-2A16-4A4D-8004-497D8B6F914E}" srcOrd="0" destOrd="0" presId="urn:microsoft.com/office/officeart/2005/8/layout/cycle4"/>
    <dgm:cxn modelId="{D374E4A3-6969-4EED-A323-1DD55944BB1B}" type="presParOf" srcId="{2C23D276-1F34-4430-99D4-3F084F006C6F}" destId="{17EE9850-2808-42D8-9F11-15F16A31E283}" srcOrd="1" destOrd="0" presId="urn:microsoft.com/office/officeart/2005/8/layout/cycle4"/>
    <dgm:cxn modelId="{DC24DD9D-ECD1-40AD-8B8D-7BF46E27F7AE}" type="presParOf" srcId="{2C23D276-1F34-4430-99D4-3F084F006C6F}" destId="{A2550136-3A1E-4FA1-A935-D67EC7680ECF}" srcOrd="2" destOrd="0" presId="urn:microsoft.com/office/officeart/2005/8/layout/cycle4"/>
    <dgm:cxn modelId="{4106F40E-2F39-4B36-BFB5-35F40B3E6257}" type="presParOf" srcId="{2C23D276-1F34-4430-99D4-3F084F006C6F}" destId="{9DC9E585-E12F-4A4B-99DE-E1F1A34DBECD}" srcOrd="3" destOrd="0" presId="urn:microsoft.com/office/officeart/2005/8/layout/cycle4"/>
    <dgm:cxn modelId="{BDAED39F-DB66-46A8-B5C7-B863F5B238E5}" type="presParOf" srcId="{2C23D276-1F34-4430-99D4-3F084F006C6F}" destId="{D31D1569-696D-4725-85F9-C2DE37ADEAA3}" srcOrd="4" destOrd="0" presId="urn:microsoft.com/office/officeart/2005/8/layout/cycle4"/>
    <dgm:cxn modelId="{2A7C6A8A-BA0E-44F0-BB1C-5136B7C032D4}" type="presParOf" srcId="{82B98128-91B7-49DB-9C64-70CDB845A5A2}" destId="{010EC0BE-735A-4A92-A231-377631C81205}" srcOrd="2" destOrd="0" presId="urn:microsoft.com/office/officeart/2005/8/layout/cycle4"/>
    <dgm:cxn modelId="{C248E264-9001-4B8E-B5FD-0748F277FF9B}" type="presParOf" srcId="{82B98128-91B7-49DB-9C64-70CDB845A5A2}" destId="{9F44F860-BB0F-4BDD-A024-C1B445557C6B}" srcOrd="3" destOrd="0" presId="urn:microsoft.com/office/officeart/2005/8/layout/cycle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2CDCBE-36D9-47A8-A146-A1A8C2AD4823}">
      <dsp:nvSpPr>
        <dsp:cNvPr id="0" name=""/>
        <dsp:cNvSpPr/>
      </dsp:nvSpPr>
      <dsp:spPr>
        <a:xfrm>
          <a:off x="3401568" y="2904685"/>
          <a:ext cx="2084832" cy="1350498"/>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Social media contacts</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Friends from UNI</a:t>
          </a:r>
        </a:p>
      </dsp:txBody>
      <dsp:txXfrm>
        <a:off x="4056683" y="3271976"/>
        <a:ext cx="1400050" cy="953541"/>
      </dsp:txXfrm>
    </dsp:sp>
    <dsp:sp modelId="{5B5B2D82-3F52-42F9-A1E3-D1183EE5A121}">
      <dsp:nvSpPr>
        <dsp:cNvPr id="0" name=""/>
        <dsp:cNvSpPr/>
      </dsp:nvSpPr>
      <dsp:spPr>
        <a:xfrm>
          <a:off x="0" y="2904685"/>
          <a:ext cx="2084832" cy="135049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Local cultura </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volunteering</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Professional</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Neighbourhood</a:t>
          </a:r>
        </a:p>
      </dsp:txBody>
      <dsp:txXfrm>
        <a:off x="29666" y="3271976"/>
        <a:ext cx="1400050" cy="953541"/>
      </dsp:txXfrm>
    </dsp:sp>
    <dsp:sp modelId="{8055C6D8-1C9E-42F3-A86C-396574864E5F}">
      <dsp:nvSpPr>
        <dsp:cNvPr id="0" name=""/>
        <dsp:cNvSpPr/>
      </dsp:nvSpPr>
      <dsp:spPr>
        <a:xfrm>
          <a:off x="3401568" y="34876"/>
          <a:ext cx="2084832" cy="1350498"/>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Academic</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Profession</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Uni Lectures</a:t>
          </a:r>
        </a:p>
      </dsp:txBody>
      <dsp:txXfrm>
        <a:off x="4056683" y="64542"/>
        <a:ext cx="1400050" cy="953541"/>
      </dsp:txXfrm>
    </dsp:sp>
    <dsp:sp modelId="{D050EB1B-D386-47C9-9361-0DF3C47D2E09}">
      <dsp:nvSpPr>
        <dsp:cNvPr id="0" name=""/>
        <dsp:cNvSpPr/>
      </dsp:nvSpPr>
      <dsp:spPr>
        <a:xfrm>
          <a:off x="0" y="34876"/>
          <a:ext cx="2084832" cy="1350498"/>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Wellbeing services</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Close Family</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trusted</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Study groups</a:t>
          </a:r>
        </a:p>
      </dsp:txBody>
      <dsp:txXfrm>
        <a:off x="29666" y="64542"/>
        <a:ext cx="1400050" cy="953541"/>
      </dsp:txXfrm>
    </dsp:sp>
    <dsp:sp modelId="{E05F20CA-2A16-4A4D-8004-497D8B6F914E}">
      <dsp:nvSpPr>
        <dsp:cNvPr id="0" name=""/>
        <dsp:cNvSpPr/>
      </dsp:nvSpPr>
      <dsp:spPr>
        <a:xfrm>
          <a:off x="873603" y="275433"/>
          <a:ext cx="1827393" cy="1827393"/>
        </a:xfrm>
        <a:prstGeom prst="pieWedg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Support</a:t>
          </a:r>
        </a:p>
      </dsp:txBody>
      <dsp:txXfrm>
        <a:off x="1408834" y="810664"/>
        <a:ext cx="1292162" cy="1292162"/>
      </dsp:txXfrm>
    </dsp:sp>
    <dsp:sp modelId="{17EE9850-2808-42D8-9F11-15F16A31E283}">
      <dsp:nvSpPr>
        <dsp:cNvPr id="0" name=""/>
        <dsp:cNvSpPr/>
      </dsp:nvSpPr>
      <dsp:spPr>
        <a:xfrm rot="5400000">
          <a:off x="2785403" y="275433"/>
          <a:ext cx="1827393" cy="1827393"/>
        </a:xfrm>
        <a:prstGeom prst="pieWedg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Career</a:t>
          </a:r>
        </a:p>
      </dsp:txBody>
      <dsp:txXfrm rot="-5400000">
        <a:off x="2785403" y="810664"/>
        <a:ext cx="1292162" cy="1292162"/>
      </dsp:txXfrm>
    </dsp:sp>
    <dsp:sp modelId="{A2550136-3A1E-4FA1-A935-D67EC7680ECF}">
      <dsp:nvSpPr>
        <dsp:cNvPr id="0" name=""/>
        <dsp:cNvSpPr/>
      </dsp:nvSpPr>
      <dsp:spPr>
        <a:xfrm rot="10800000">
          <a:off x="2785403" y="2187233"/>
          <a:ext cx="1827393" cy="1827393"/>
        </a:xfrm>
        <a:prstGeom prst="pieWedg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Social</a:t>
          </a:r>
        </a:p>
      </dsp:txBody>
      <dsp:txXfrm rot="10800000">
        <a:off x="2785403" y="2187233"/>
        <a:ext cx="1292162" cy="1292162"/>
      </dsp:txXfrm>
    </dsp:sp>
    <dsp:sp modelId="{9DC9E585-E12F-4A4B-99DE-E1F1A34DBECD}">
      <dsp:nvSpPr>
        <dsp:cNvPr id="0" name=""/>
        <dsp:cNvSpPr/>
      </dsp:nvSpPr>
      <dsp:spPr>
        <a:xfrm rot="16200000">
          <a:off x="873603" y="2187233"/>
          <a:ext cx="1827393" cy="1827393"/>
        </a:xfrm>
        <a:prstGeom prst="pieWedg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Communit</a:t>
          </a:r>
        </a:p>
      </dsp:txBody>
      <dsp:txXfrm rot="5400000">
        <a:off x="1408834" y="2187233"/>
        <a:ext cx="1292162" cy="1292162"/>
      </dsp:txXfrm>
    </dsp:sp>
    <dsp:sp modelId="{010EC0BE-735A-4A92-A231-377631C81205}">
      <dsp:nvSpPr>
        <dsp:cNvPr id="0" name=""/>
        <dsp:cNvSpPr/>
      </dsp:nvSpPr>
      <dsp:spPr>
        <a:xfrm>
          <a:off x="2427732" y="1765202"/>
          <a:ext cx="630936" cy="548640"/>
        </a:xfrm>
        <a:prstGeom prst="circularArrow">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F44F860-BB0F-4BDD-A024-C1B445557C6B}">
      <dsp:nvSpPr>
        <dsp:cNvPr id="0" name=""/>
        <dsp:cNvSpPr/>
      </dsp:nvSpPr>
      <dsp:spPr>
        <a:xfrm rot="10800000">
          <a:off x="2427732" y="1976217"/>
          <a:ext cx="630936" cy="548640"/>
        </a:xfrm>
        <a:prstGeom prst="circularArrow">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Ana Margarida Dias Gomes (2322062)</dc:creator>
  <keywords/>
  <dc:description/>
  <lastModifiedBy>Ana Margarida Dias Gomes (2322062)</lastModifiedBy>
  <revision>90</revision>
  <dcterms:created xsi:type="dcterms:W3CDTF">2025-09-23T00:13:00.0000000Z</dcterms:created>
  <dcterms:modified xsi:type="dcterms:W3CDTF">2025-11-14T20:18:48.7150901Z</dcterms:modified>
</coreProperties>
</file>