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8FD487" w14:textId="77777777" w:rsidR="006D565C" w:rsidRPr="006D565C" w:rsidRDefault="006D565C" w:rsidP="006D565C">
      <w:pPr>
        <w:spacing w:line="259" w:lineRule="auto"/>
        <w:jc w:val="center"/>
        <w:rPr>
          <w:b/>
          <w:bCs/>
          <w:sz w:val="28"/>
          <w:szCs w:val="24"/>
        </w:rPr>
      </w:pPr>
      <w:r w:rsidRPr="006D565C">
        <w:rPr>
          <w:b/>
          <w:bCs/>
          <w:sz w:val="28"/>
          <w:szCs w:val="24"/>
        </w:rPr>
        <w:t>Marketing Fundamentals</w:t>
      </w:r>
    </w:p>
    <w:p w14:paraId="29F248D9" w14:textId="77777777" w:rsidR="006D565C" w:rsidRDefault="006D565C" w:rsidP="006D565C">
      <w:pPr>
        <w:spacing w:line="259" w:lineRule="auto"/>
        <w:jc w:val="center"/>
        <w:rPr>
          <w:b/>
          <w:bCs/>
          <w:sz w:val="28"/>
          <w:szCs w:val="24"/>
        </w:rPr>
      </w:pPr>
      <w:r w:rsidRPr="006D565C">
        <w:rPr>
          <w:b/>
          <w:bCs/>
          <w:sz w:val="28"/>
          <w:szCs w:val="24"/>
        </w:rPr>
        <w:t>Module code:</w:t>
      </w:r>
      <w:r>
        <w:rPr>
          <w:b/>
          <w:bCs/>
          <w:sz w:val="28"/>
          <w:szCs w:val="24"/>
        </w:rPr>
        <w:t xml:space="preserve"> </w:t>
      </w:r>
      <w:r w:rsidRPr="006D565C">
        <w:rPr>
          <w:b/>
          <w:bCs/>
          <w:sz w:val="28"/>
          <w:szCs w:val="24"/>
        </w:rPr>
        <w:t>LCBB4004</w:t>
      </w:r>
    </w:p>
    <w:p w14:paraId="3C09B0E4" w14:textId="77777777" w:rsidR="006D565C" w:rsidRDefault="006D565C" w:rsidP="006D565C">
      <w:pPr>
        <w:spacing w:line="259" w:lineRule="auto"/>
        <w:jc w:val="center"/>
        <w:rPr>
          <w:b/>
          <w:bCs/>
          <w:sz w:val="28"/>
          <w:szCs w:val="24"/>
        </w:rPr>
      </w:pPr>
    </w:p>
    <w:p w14:paraId="0FD13C22" w14:textId="77777777" w:rsidR="006D565C" w:rsidRDefault="006D565C" w:rsidP="006D565C">
      <w:pPr>
        <w:spacing w:line="259" w:lineRule="auto"/>
        <w:jc w:val="center"/>
        <w:rPr>
          <w:b/>
          <w:bCs/>
          <w:sz w:val="28"/>
          <w:szCs w:val="24"/>
        </w:rPr>
      </w:pPr>
    </w:p>
    <w:p w14:paraId="1D32731B" w14:textId="77777777" w:rsidR="006D565C" w:rsidRDefault="006D565C" w:rsidP="006D565C">
      <w:pPr>
        <w:spacing w:line="259" w:lineRule="auto"/>
        <w:jc w:val="center"/>
        <w:rPr>
          <w:b/>
          <w:bCs/>
          <w:sz w:val="28"/>
          <w:szCs w:val="24"/>
        </w:rPr>
      </w:pPr>
      <w:r>
        <w:rPr>
          <w:b/>
          <w:bCs/>
          <w:sz w:val="28"/>
          <w:szCs w:val="24"/>
        </w:rPr>
        <w:t>Assessment 2</w:t>
      </w:r>
    </w:p>
    <w:p w14:paraId="69969BD0" w14:textId="77777777" w:rsidR="006D565C" w:rsidRDefault="006D565C" w:rsidP="006D565C">
      <w:pPr>
        <w:spacing w:line="259" w:lineRule="auto"/>
        <w:jc w:val="center"/>
        <w:rPr>
          <w:b/>
          <w:bCs/>
          <w:sz w:val="28"/>
          <w:szCs w:val="24"/>
        </w:rPr>
      </w:pPr>
    </w:p>
    <w:p w14:paraId="424CC526" w14:textId="77777777" w:rsidR="006D565C" w:rsidRDefault="006D565C" w:rsidP="006D565C">
      <w:pPr>
        <w:spacing w:line="259" w:lineRule="auto"/>
        <w:jc w:val="center"/>
        <w:rPr>
          <w:b/>
          <w:bCs/>
          <w:sz w:val="28"/>
          <w:szCs w:val="24"/>
        </w:rPr>
      </w:pPr>
    </w:p>
    <w:p w14:paraId="6519BBB1" w14:textId="77777777" w:rsidR="006D565C" w:rsidRDefault="006D565C" w:rsidP="006D565C">
      <w:pPr>
        <w:spacing w:line="259" w:lineRule="auto"/>
        <w:jc w:val="center"/>
        <w:rPr>
          <w:b/>
          <w:bCs/>
          <w:sz w:val="28"/>
          <w:szCs w:val="24"/>
        </w:rPr>
      </w:pPr>
    </w:p>
    <w:p w14:paraId="6EF3D74D" w14:textId="77777777" w:rsidR="00BC3A4F" w:rsidRDefault="006D565C" w:rsidP="006D565C">
      <w:pPr>
        <w:spacing w:line="259" w:lineRule="auto"/>
        <w:jc w:val="center"/>
        <w:rPr>
          <w:b/>
          <w:bCs/>
          <w:sz w:val="28"/>
          <w:szCs w:val="24"/>
        </w:rPr>
      </w:pPr>
      <w:r>
        <w:rPr>
          <w:b/>
          <w:bCs/>
          <w:sz w:val="28"/>
          <w:szCs w:val="24"/>
        </w:rPr>
        <w:t xml:space="preserve">Student ID: </w:t>
      </w:r>
      <w:r w:rsidR="00F6245A">
        <w:rPr>
          <w:b/>
          <w:bCs/>
          <w:sz w:val="28"/>
          <w:szCs w:val="24"/>
        </w:rPr>
        <w:t>19</w:t>
      </w:r>
      <w:r w:rsidR="00BC3A4F">
        <w:rPr>
          <w:b/>
          <w:bCs/>
          <w:sz w:val="28"/>
          <w:szCs w:val="24"/>
        </w:rPr>
        <w:t>14595</w:t>
      </w:r>
    </w:p>
    <w:p w14:paraId="6AAF07C6" w14:textId="77777777" w:rsidR="00446F88" w:rsidRDefault="00BC3A4F" w:rsidP="00446F88">
      <w:pPr>
        <w:spacing w:line="259" w:lineRule="auto"/>
        <w:jc w:val="center"/>
        <w:rPr>
          <w:b/>
          <w:bCs/>
          <w:sz w:val="28"/>
          <w:szCs w:val="24"/>
        </w:rPr>
      </w:pPr>
      <w:r>
        <w:rPr>
          <w:b/>
          <w:bCs/>
          <w:sz w:val="28"/>
          <w:szCs w:val="24"/>
        </w:rPr>
        <w:t xml:space="preserve">Student Name: Andreea Gina Tabacaru </w:t>
      </w:r>
    </w:p>
    <w:p w14:paraId="03CEA3BC" w14:textId="77777777" w:rsidR="00446F88" w:rsidRDefault="00446F88" w:rsidP="00446F88">
      <w:pPr>
        <w:spacing w:line="259" w:lineRule="auto"/>
        <w:jc w:val="center"/>
        <w:rPr>
          <w:b/>
          <w:bCs/>
          <w:sz w:val="28"/>
          <w:szCs w:val="24"/>
        </w:rPr>
      </w:pPr>
    </w:p>
    <w:p w14:paraId="5AACDCDD" w14:textId="74D074AC" w:rsidR="0055440D" w:rsidRPr="00446F88" w:rsidRDefault="00446F88" w:rsidP="00446F88">
      <w:pPr>
        <w:spacing w:line="259" w:lineRule="auto"/>
        <w:jc w:val="center"/>
        <w:rPr>
          <w:b/>
          <w:bCs/>
          <w:sz w:val="28"/>
          <w:szCs w:val="24"/>
        </w:rPr>
      </w:pPr>
      <w:r>
        <w:rPr>
          <w:b/>
          <w:bCs/>
          <w:sz w:val="28"/>
          <w:szCs w:val="24"/>
        </w:rPr>
        <w:t xml:space="preserve">Lecturer: </w:t>
      </w:r>
      <w:r w:rsidR="00583517">
        <w:rPr>
          <w:b/>
          <w:bCs/>
          <w:sz w:val="28"/>
          <w:szCs w:val="24"/>
        </w:rPr>
        <w:t xml:space="preserve">Ze </w:t>
      </w:r>
      <w:proofErr w:type="spellStart"/>
      <w:r w:rsidR="00583517">
        <w:rPr>
          <w:b/>
          <w:bCs/>
          <w:sz w:val="28"/>
          <w:szCs w:val="24"/>
        </w:rPr>
        <w:t>Z</w:t>
      </w:r>
      <w:r w:rsidR="00256D53">
        <w:rPr>
          <w:b/>
          <w:bCs/>
          <w:sz w:val="28"/>
          <w:szCs w:val="24"/>
        </w:rPr>
        <w:t>ook</w:t>
      </w:r>
      <w:proofErr w:type="spellEnd"/>
      <w:r w:rsidR="00256D53">
        <w:rPr>
          <w:b/>
          <w:bCs/>
          <w:sz w:val="28"/>
          <w:szCs w:val="24"/>
        </w:rPr>
        <w:t xml:space="preserve"> </w:t>
      </w:r>
      <w:r w:rsidR="00305C3C">
        <w:br w:type="page"/>
      </w:r>
    </w:p>
    <w:sdt>
      <w:sdtPr>
        <w:rPr>
          <w:rFonts w:ascii="Arial" w:eastAsiaTheme="minorHAnsi" w:hAnsi="Arial" w:cstheme="minorBidi"/>
          <w:color w:val="auto"/>
          <w:sz w:val="24"/>
          <w:szCs w:val="22"/>
          <w:lang w:val="en-GB"/>
        </w:rPr>
        <w:id w:val="-2139474926"/>
        <w:docPartObj>
          <w:docPartGallery w:val="Table of Contents"/>
          <w:docPartUnique/>
        </w:docPartObj>
      </w:sdtPr>
      <w:sdtEndPr>
        <w:rPr>
          <w:b/>
          <w:bCs/>
          <w:noProof/>
        </w:rPr>
      </w:sdtEndPr>
      <w:sdtContent>
        <w:p w14:paraId="34A2023F" w14:textId="77777777" w:rsidR="0055440D" w:rsidRDefault="00305C3C">
          <w:pPr>
            <w:pStyle w:val="TOCHeading"/>
            <w:rPr>
              <w:rFonts w:ascii="Arial" w:hAnsi="Arial" w:cs="Arial"/>
              <w:b/>
              <w:bCs/>
              <w:color w:val="000000" w:themeColor="text1"/>
            </w:rPr>
          </w:pPr>
          <w:r w:rsidRPr="0055440D">
            <w:rPr>
              <w:rFonts w:ascii="Arial" w:hAnsi="Arial" w:cs="Arial"/>
              <w:b/>
              <w:bCs/>
              <w:color w:val="000000" w:themeColor="text1"/>
            </w:rPr>
            <w:t>Table of Contents</w:t>
          </w:r>
        </w:p>
        <w:p w14:paraId="463CFD4F" w14:textId="77777777" w:rsidR="0055440D" w:rsidRPr="0055440D" w:rsidRDefault="0055440D" w:rsidP="0055440D">
          <w:pPr>
            <w:rPr>
              <w:lang w:val="en-US"/>
            </w:rPr>
          </w:pPr>
        </w:p>
        <w:p w14:paraId="2CCE920C" w14:textId="30AE6687" w:rsidR="0055440D" w:rsidRDefault="00305C3C">
          <w:pPr>
            <w:pStyle w:val="TOC1"/>
            <w:tabs>
              <w:tab w:val="right" w:leader="dot" w:pos="9016"/>
            </w:tabs>
            <w:rPr>
              <w:noProof/>
            </w:rPr>
          </w:pPr>
          <w:r>
            <w:fldChar w:fldCharType="begin"/>
          </w:r>
          <w:r>
            <w:instrText xml:space="preserve"> TOC \o "1-3" \h \z \u </w:instrText>
          </w:r>
          <w:r>
            <w:fldChar w:fldCharType="separate"/>
          </w:r>
          <w:hyperlink w:anchor="_Toc66808206" w:history="1">
            <w:r w:rsidRPr="00917F4F">
              <w:rPr>
                <w:rStyle w:val="Hyperlink"/>
                <w:noProof/>
              </w:rPr>
              <w:t>Introduction</w:t>
            </w:r>
            <w:r>
              <w:rPr>
                <w:noProof/>
                <w:webHidden/>
              </w:rPr>
              <w:tab/>
            </w:r>
            <w:r>
              <w:rPr>
                <w:noProof/>
                <w:webHidden/>
              </w:rPr>
              <w:fldChar w:fldCharType="begin"/>
            </w:r>
            <w:r>
              <w:rPr>
                <w:noProof/>
                <w:webHidden/>
              </w:rPr>
              <w:instrText xml:space="preserve"> PAGEREF _Toc66808206 \h </w:instrText>
            </w:r>
            <w:r>
              <w:rPr>
                <w:noProof/>
                <w:webHidden/>
              </w:rPr>
            </w:r>
            <w:r>
              <w:rPr>
                <w:noProof/>
                <w:webHidden/>
              </w:rPr>
              <w:fldChar w:fldCharType="separate"/>
            </w:r>
            <w:r w:rsidR="00FE07E6">
              <w:rPr>
                <w:noProof/>
                <w:webHidden/>
              </w:rPr>
              <w:t>3</w:t>
            </w:r>
            <w:r>
              <w:rPr>
                <w:noProof/>
                <w:webHidden/>
              </w:rPr>
              <w:fldChar w:fldCharType="end"/>
            </w:r>
          </w:hyperlink>
        </w:p>
        <w:p w14:paraId="0BC5A1BE" w14:textId="1E5D9987" w:rsidR="0055440D" w:rsidRDefault="00256D53">
          <w:pPr>
            <w:pStyle w:val="TOC1"/>
            <w:tabs>
              <w:tab w:val="right" w:leader="dot" w:pos="9016"/>
            </w:tabs>
            <w:rPr>
              <w:noProof/>
            </w:rPr>
          </w:pPr>
          <w:hyperlink w:anchor="_Toc66808207" w:history="1">
            <w:r w:rsidR="00305C3C" w:rsidRPr="00917F4F">
              <w:rPr>
                <w:rStyle w:val="Hyperlink"/>
                <w:noProof/>
                <w:shd w:val="clear" w:color="auto" w:fill="FFFFFF"/>
              </w:rPr>
              <w:t>The role of marketing in creating value for customers</w:t>
            </w:r>
            <w:r w:rsidR="00305C3C">
              <w:rPr>
                <w:noProof/>
                <w:webHidden/>
              </w:rPr>
              <w:tab/>
            </w:r>
            <w:r w:rsidR="00305C3C">
              <w:rPr>
                <w:noProof/>
                <w:webHidden/>
              </w:rPr>
              <w:fldChar w:fldCharType="begin"/>
            </w:r>
            <w:r w:rsidR="00305C3C">
              <w:rPr>
                <w:noProof/>
                <w:webHidden/>
              </w:rPr>
              <w:instrText xml:space="preserve"> PAGEREF _Toc66808207 \h </w:instrText>
            </w:r>
            <w:r w:rsidR="00305C3C">
              <w:rPr>
                <w:noProof/>
                <w:webHidden/>
              </w:rPr>
            </w:r>
            <w:r w:rsidR="00305C3C">
              <w:rPr>
                <w:noProof/>
                <w:webHidden/>
              </w:rPr>
              <w:fldChar w:fldCharType="separate"/>
            </w:r>
            <w:r w:rsidR="00FE07E6">
              <w:rPr>
                <w:noProof/>
                <w:webHidden/>
              </w:rPr>
              <w:t>4</w:t>
            </w:r>
            <w:r w:rsidR="00305C3C">
              <w:rPr>
                <w:noProof/>
                <w:webHidden/>
              </w:rPr>
              <w:fldChar w:fldCharType="end"/>
            </w:r>
          </w:hyperlink>
        </w:p>
        <w:p w14:paraId="37DA9F29" w14:textId="297C7A40" w:rsidR="0055440D" w:rsidRDefault="00256D53">
          <w:pPr>
            <w:pStyle w:val="TOC1"/>
            <w:tabs>
              <w:tab w:val="right" w:leader="dot" w:pos="9016"/>
            </w:tabs>
            <w:rPr>
              <w:noProof/>
            </w:rPr>
          </w:pPr>
          <w:hyperlink w:anchor="_Toc66808208" w:history="1">
            <w:r w:rsidR="00305C3C" w:rsidRPr="00917F4F">
              <w:rPr>
                <w:rStyle w:val="Hyperlink"/>
                <w:noProof/>
                <w:shd w:val="clear" w:color="auto" w:fill="FFFFFF"/>
              </w:rPr>
              <w:t>Stakeholder engagement and their impact on the marketing activities of an organisation</w:t>
            </w:r>
            <w:r w:rsidR="00305C3C">
              <w:rPr>
                <w:noProof/>
                <w:webHidden/>
              </w:rPr>
              <w:tab/>
            </w:r>
            <w:r w:rsidR="00305C3C">
              <w:rPr>
                <w:noProof/>
                <w:webHidden/>
              </w:rPr>
              <w:fldChar w:fldCharType="begin"/>
            </w:r>
            <w:r w:rsidR="00305C3C">
              <w:rPr>
                <w:noProof/>
                <w:webHidden/>
              </w:rPr>
              <w:instrText xml:space="preserve"> PAGEREF _Toc66808208 \h </w:instrText>
            </w:r>
            <w:r w:rsidR="00305C3C">
              <w:rPr>
                <w:noProof/>
                <w:webHidden/>
              </w:rPr>
            </w:r>
            <w:r w:rsidR="00305C3C">
              <w:rPr>
                <w:noProof/>
                <w:webHidden/>
              </w:rPr>
              <w:fldChar w:fldCharType="separate"/>
            </w:r>
            <w:r w:rsidR="00FE07E6">
              <w:rPr>
                <w:noProof/>
                <w:webHidden/>
              </w:rPr>
              <w:t>9</w:t>
            </w:r>
            <w:r w:rsidR="00305C3C">
              <w:rPr>
                <w:noProof/>
                <w:webHidden/>
              </w:rPr>
              <w:fldChar w:fldCharType="end"/>
            </w:r>
          </w:hyperlink>
        </w:p>
        <w:p w14:paraId="5918B705" w14:textId="4D950674" w:rsidR="0055440D" w:rsidRDefault="00256D53">
          <w:pPr>
            <w:pStyle w:val="TOC1"/>
            <w:tabs>
              <w:tab w:val="right" w:leader="dot" w:pos="9016"/>
            </w:tabs>
            <w:rPr>
              <w:noProof/>
            </w:rPr>
          </w:pPr>
          <w:hyperlink w:anchor="_Toc66808209" w:history="1">
            <w:r w:rsidR="00305C3C" w:rsidRPr="00917F4F">
              <w:rPr>
                <w:rStyle w:val="Hyperlink"/>
                <w:noProof/>
              </w:rPr>
              <w:t>Conclusion</w:t>
            </w:r>
            <w:r w:rsidR="00305C3C">
              <w:rPr>
                <w:noProof/>
                <w:webHidden/>
              </w:rPr>
              <w:tab/>
            </w:r>
            <w:r w:rsidR="00305C3C">
              <w:rPr>
                <w:noProof/>
                <w:webHidden/>
              </w:rPr>
              <w:fldChar w:fldCharType="begin"/>
            </w:r>
            <w:r w:rsidR="00305C3C">
              <w:rPr>
                <w:noProof/>
                <w:webHidden/>
              </w:rPr>
              <w:instrText xml:space="preserve"> PAGEREF _Toc66808209 \h </w:instrText>
            </w:r>
            <w:r w:rsidR="00305C3C">
              <w:rPr>
                <w:noProof/>
                <w:webHidden/>
              </w:rPr>
            </w:r>
            <w:r w:rsidR="00305C3C">
              <w:rPr>
                <w:noProof/>
                <w:webHidden/>
              </w:rPr>
              <w:fldChar w:fldCharType="separate"/>
            </w:r>
            <w:r w:rsidR="00FE07E6">
              <w:rPr>
                <w:noProof/>
                <w:webHidden/>
              </w:rPr>
              <w:t>12</w:t>
            </w:r>
            <w:r w:rsidR="00305C3C">
              <w:rPr>
                <w:noProof/>
                <w:webHidden/>
              </w:rPr>
              <w:fldChar w:fldCharType="end"/>
            </w:r>
          </w:hyperlink>
        </w:p>
        <w:p w14:paraId="24320D77" w14:textId="77777777" w:rsidR="0055440D" w:rsidRDefault="00305C3C">
          <w:r>
            <w:rPr>
              <w:b/>
              <w:bCs/>
              <w:noProof/>
            </w:rPr>
            <w:fldChar w:fldCharType="end"/>
          </w:r>
        </w:p>
      </w:sdtContent>
    </w:sdt>
    <w:p w14:paraId="2F3B4F1F" w14:textId="77777777" w:rsidR="00AE36F7" w:rsidRDefault="00305C3C">
      <w:pPr>
        <w:spacing w:line="259" w:lineRule="auto"/>
        <w:jc w:val="left"/>
        <w:rPr>
          <w:rFonts w:eastAsiaTheme="majorEastAsia" w:cstheme="majorBidi"/>
          <w:b/>
          <w:color w:val="000000" w:themeColor="text1"/>
          <w:sz w:val="32"/>
          <w:szCs w:val="32"/>
        </w:rPr>
      </w:pPr>
      <w:r>
        <w:br w:type="page"/>
      </w:r>
    </w:p>
    <w:p w14:paraId="11571748" w14:textId="77777777" w:rsidR="00AE36F7" w:rsidRDefault="00AE36F7">
      <w:pPr>
        <w:spacing w:line="259" w:lineRule="auto"/>
        <w:jc w:val="left"/>
        <w:rPr>
          <w:rFonts w:eastAsiaTheme="majorEastAsia" w:cstheme="majorBidi"/>
          <w:b/>
          <w:color w:val="000000" w:themeColor="text1"/>
          <w:sz w:val="32"/>
          <w:szCs w:val="32"/>
        </w:rPr>
      </w:pPr>
    </w:p>
    <w:p w14:paraId="5524CF6A" w14:textId="77777777" w:rsidR="00844788" w:rsidRDefault="00305C3C" w:rsidP="00AE36F7">
      <w:pPr>
        <w:pStyle w:val="Heading1"/>
      </w:pPr>
      <w:bookmarkStart w:id="0" w:name="_Toc66808206"/>
      <w:r>
        <w:t>Introduction</w:t>
      </w:r>
      <w:bookmarkEnd w:id="0"/>
    </w:p>
    <w:p w14:paraId="0036006F" w14:textId="77777777" w:rsidR="00844788" w:rsidRDefault="00305C3C">
      <w:r>
        <w:t>Marketing plays a major</w:t>
      </w:r>
      <w:r w:rsidR="008347CC">
        <w:t xml:space="preserve"> role in meeting the certain goals and objectives of a firm by satisfying the requirements of customers marketing intelligence and effective implications enables a business to create value for customers, enhance brand awareness and strengthen the b</w:t>
      </w:r>
      <w:r w:rsidR="00254D48">
        <w:t xml:space="preserve">rand position and market share. </w:t>
      </w:r>
      <w:r>
        <w:t xml:space="preserve">It helps </w:t>
      </w:r>
      <w:r w:rsidR="00254D48">
        <w:t xml:space="preserve">organisations to develop a growing customer base and gain a leading competitive edge. </w:t>
      </w:r>
      <w:r>
        <w:t xml:space="preserve">There is various kind of stakeholders in a business who may </w:t>
      </w:r>
      <w:r w:rsidR="00640424">
        <w:t xml:space="preserve">influence key business decisions, actions, performance and outcome. </w:t>
      </w:r>
      <w:r>
        <w:t xml:space="preserve">Successful </w:t>
      </w:r>
      <w:r w:rsidR="00F53ED4">
        <w:t>liaisons</w:t>
      </w:r>
      <w:r w:rsidR="00FE6083">
        <w:t xml:space="preserve"> with stakeholders are essential </w:t>
      </w:r>
      <w:r w:rsidR="00F53ED4">
        <w:t>because it allows businesses to meet the shared goals and values and maintain a positive corporate image</w:t>
      </w:r>
      <w:r w:rsidR="00FA3437">
        <w:t>.</w:t>
      </w:r>
      <w:r w:rsidR="00844671">
        <w:t xml:space="preserve"> </w:t>
      </w:r>
    </w:p>
    <w:p w14:paraId="32BB5D85" w14:textId="77777777" w:rsidR="0083183A" w:rsidRDefault="00305C3C">
      <w:r>
        <w:t>The purpose of the essay is to provide critical analysis and evaluation of different aspects of marketing</w:t>
      </w:r>
      <w:r w:rsidR="00FF2B53">
        <w:t xml:space="preserve"> and stakeholder eng</w:t>
      </w:r>
      <w:r>
        <w:t xml:space="preserve">agement. It will explain the role of marketing </w:t>
      </w:r>
      <w:r w:rsidR="00FF2B53">
        <w:t>in creating value for customers</w:t>
      </w:r>
      <w:r>
        <w:t xml:space="preserve">. It </w:t>
      </w:r>
      <w:r w:rsidR="00FF2B53">
        <w:t xml:space="preserve">will also discuss the roles of stakeholders in a business and their impact on the marketing activities of </w:t>
      </w:r>
      <w:r w:rsidR="006613E4">
        <w:t>Coca-Cola</w:t>
      </w:r>
      <w:r w:rsidR="00FF2B53">
        <w:t>.</w:t>
      </w:r>
    </w:p>
    <w:p w14:paraId="58FF7DD3" w14:textId="77777777" w:rsidR="00D15A54" w:rsidRDefault="00305C3C">
      <w:r>
        <w:t>Coca-Cola</w:t>
      </w:r>
      <w:r w:rsidR="00AE36F7">
        <w:t xml:space="preserve"> is one of the</w:t>
      </w:r>
      <w:r>
        <w:t xml:space="preserve"> leading brands in the beverage industry </w:t>
      </w:r>
      <w:r w:rsidR="00B34E03">
        <w:t>that offers carbonated soft drinks.</w:t>
      </w:r>
      <w:r w:rsidR="00AE36F7">
        <w:t xml:space="preserve"> It was </w:t>
      </w:r>
      <w:r w:rsidR="00B34E03">
        <w:t xml:space="preserve">founded </w:t>
      </w:r>
      <w:r w:rsidR="00AE36F7">
        <w:t xml:space="preserve">in May 1886 by </w:t>
      </w:r>
      <w:r>
        <w:t>Asa Griggs Candler</w:t>
      </w:r>
      <w:r w:rsidR="00B34E03">
        <w:t>.</w:t>
      </w:r>
      <w:r w:rsidR="00AE36F7">
        <w:t xml:space="preserve"> More than 80,000 employees </w:t>
      </w:r>
      <w:r w:rsidR="00D8593C">
        <w:t>work</w:t>
      </w:r>
      <w:r w:rsidR="00272F09">
        <w:t xml:space="preserve"> in </w:t>
      </w:r>
      <w:r>
        <w:t>Coca-Cola</w:t>
      </w:r>
      <w:r w:rsidR="00272F09">
        <w:t xml:space="preserve"> and help in growing the business. </w:t>
      </w:r>
      <w:r w:rsidR="00AE36F7">
        <w:t xml:space="preserve"> Their vision is to create a </w:t>
      </w:r>
      <w:r w:rsidR="00B34E03">
        <w:t>sustainable business and better-shared future that makes a difference in peo</w:t>
      </w:r>
      <w:r w:rsidR="00405B3E">
        <w:t>ple’s lives, communities and</w:t>
      </w:r>
      <w:r w:rsidR="00B34E03">
        <w:t xml:space="preserve"> planet. </w:t>
      </w:r>
    </w:p>
    <w:p w14:paraId="5C8AECF4" w14:textId="77777777" w:rsidR="00D15A54" w:rsidRDefault="00D15A54"/>
    <w:p w14:paraId="58B13CA8" w14:textId="77777777" w:rsidR="00844788" w:rsidRDefault="00844788"/>
    <w:p w14:paraId="2270E814" w14:textId="77777777" w:rsidR="00844788" w:rsidRDefault="00844788"/>
    <w:p w14:paraId="60840215" w14:textId="77777777" w:rsidR="00844788" w:rsidRDefault="00844788"/>
    <w:p w14:paraId="4350D005" w14:textId="77777777" w:rsidR="00844788" w:rsidRDefault="00844788"/>
    <w:p w14:paraId="0E493B58" w14:textId="77777777" w:rsidR="00AE36F7" w:rsidRDefault="00305C3C">
      <w:pPr>
        <w:spacing w:line="259" w:lineRule="auto"/>
        <w:jc w:val="left"/>
      </w:pPr>
      <w:r>
        <w:br w:type="page"/>
      </w:r>
    </w:p>
    <w:p w14:paraId="2A76452F" w14:textId="77777777" w:rsidR="00AE36F7" w:rsidRDefault="00305C3C" w:rsidP="00AE36F7">
      <w:pPr>
        <w:pStyle w:val="Heading1"/>
      </w:pPr>
      <w:bookmarkStart w:id="1" w:name="_Toc66808207"/>
      <w:r>
        <w:rPr>
          <w:shd w:val="clear" w:color="auto" w:fill="FFFFFF"/>
        </w:rPr>
        <w:lastRenderedPageBreak/>
        <w:t>The role of marketing in creating value for customers</w:t>
      </w:r>
      <w:bookmarkEnd w:id="1"/>
    </w:p>
    <w:p w14:paraId="1648E7FB" w14:textId="77777777" w:rsidR="00CD37E3" w:rsidRDefault="00CD37E3">
      <w:r>
        <w:rPr>
          <w:noProof/>
          <w:lang w:eastAsia="en-GB" w:bidi="bn-BD"/>
        </w:rPr>
        <w:drawing>
          <wp:anchor distT="0" distB="0" distL="114300" distR="114300" simplePos="0" relativeHeight="251659264" behindDoc="0" locked="0" layoutInCell="1" allowOverlap="1" wp14:anchorId="006E1F89" wp14:editId="1BBC8810">
            <wp:simplePos x="0" y="0"/>
            <wp:positionH relativeFrom="column">
              <wp:posOffset>1200150</wp:posOffset>
            </wp:positionH>
            <wp:positionV relativeFrom="paragraph">
              <wp:posOffset>1325880</wp:posOffset>
            </wp:positionV>
            <wp:extent cx="3162300" cy="2624709"/>
            <wp:effectExtent l="0" t="0" r="0" b="4445"/>
            <wp:wrapTopAndBottom/>
            <wp:docPr id="2" name="Picture 2" descr="Here's How the Marketing Process Work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e's How the Marketing Process Works | Smartshee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62300" cy="2624709"/>
                    </a:xfrm>
                    <a:prstGeom prst="rect">
                      <a:avLst/>
                    </a:prstGeom>
                    <a:noFill/>
                    <a:ln>
                      <a:noFill/>
                    </a:ln>
                  </pic:spPr>
                </pic:pic>
              </a:graphicData>
            </a:graphic>
          </wp:anchor>
        </w:drawing>
      </w:r>
      <w:r w:rsidR="00305C3C">
        <w:t xml:space="preserve">According to </w:t>
      </w:r>
      <w:r w:rsidR="00305C3C">
        <w:rPr>
          <w:lang w:eastAsia="en-GB" w:bidi="bn-BD"/>
        </w:rPr>
        <w:t xml:space="preserve">Homburg and Kuehnl (2017), the </w:t>
      </w:r>
      <w:r w:rsidR="00AE36F7">
        <w:t>Marketing process is a series of steps that allows an organisation to create value for their customers and satisfy their requirements. It helps identify customers’ demands, analyse market opportunities and deliver desired sati</w:t>
      </w:r>
      <w:r w:rsidR="0022333C">
        <w:t>sfaction to the target audience</w:t>
      </w:r>
      <w:r w:rsidR="00AE36F7">
        <w:t xml:space="preserve">. </w:t>
      </w:r>
    </w:p>
    <w:p w14:paraId="05F83BBD" w14:textId="77777777" w:rsidR="00CD37E3" w:rsidRDefault="00CD37E3"/>
    <w:p w14:paraId="1F1873F0" w14:textId="77777777" w:rsidR="00CD37E3" w:rsidRPr="009C6816" w:rsidRDefault="00CD37E3" w:rsidP="009C6816">
      <w:pPr>
        <w:jc w:val="center"/>
        <w:rPr>
          <w:i/>
          <w:iCs/>
          <w:sz w:val="22"/>
          <w:szCs w:val="20"/>
        </w:rPr>
      </w:pPr>
      <w:r w:rsidRPr="00CD37E3">
        <w:rPr>
          <w:i/>
          <w:iCs/>
          <w:sz w:val="22"/>
          <w:szCs w:val="20"/>
        </w:rPr>
        <w:t>Figure: Steps of Marketing Process</w:t>
      </w:r>
    </w:p>
    <w:p w14:paraId="08249376" w14:textId="77777777" w:rsidR="00151B43" w:rsidRDefault="00CD37E3">
      <w:r>
        <w:t xml:space="preserve">The marketing process consists </w:t>
      </w:r>
      <w:r w:rsidR="00AE36F7">
        <w:t>of five elements: mission, situation analysis, marketing strategy, marketing mix and implementation and control. At first, marketers need t</w:t>
      </w:r>
      <w:r w:rsidR="0022333C">
        <w:t>o smartly define the organisations’ fundamental goals, values, ethics, cultur</w:t>
      </w:r>
      <w:r w:rsidR="00AE36F7">
        <w:t>e and agenda in a short written statement. Then marketers need to analyse the business environment and identify the internal and external factors that can affect the business health. Marketers need to devel</w:t>
      </w:r>
      <w:r w:rsidR="00305C3C">
        <w:t>op a marketing plan based on</w:t>
      </w:r>
      <w:r w:rsidR="0022333C">
        <w:t xml:space="preserve"> findings and anal</w:t>
      </w:r>
      <w:r w:rsidR="00AE36F7">
        <w:t>ysis. Then marketers need to design a marketing mix that the company will use to promote the products/services in the market</w:t>
      </w:r>
      <w:r w:rsidR="00305C3C">
        <w:t xml:space="preserve"> (</w:t>
      </w:r>
      <w:r w:rsidR="00305C3C">
        <w:rPr>
          <w:lang w:eastAsia="en-GB" w:bidi="bn-BD"/>
        </w:rPr>
        <w:t>Leonidou and Thrassou, 2018)</w:t>
      </w:r>
      <w:r w:rsidR="00AE36F7">
        <w:t xml:space="preserve">. Finally, marketers need to implement the plan and maintain a close eye on the progress to reach the desired destination. </w:t>
      </w:r>
    </w:p>
    <w:p w14:paraId="7E39BE1A" w14:textId="77777777" w:rsidR="00151B43" w:rsidRDefault="00305C3C">
      <w:r>
        <w:t>STP</w:t>
      </w:r>
      <w:r w:rsidR="00AE36F7">
        <w:t xml:space="preserve"> strategy is a th</w:t>
      </w:r>
      <w:r>
        <w:t xml:space="preserve">ree-step model that helps to examine the offerings of an organisation, select the best segments where the offerings can exert maximum profit and position the brand strongly in the market to gain competitive capabilities and foster brand loyalty. </w:t>
      </w:r>
      <w:r w:rsidR="00D10748">
        <w:t xml:space="preserve">According to </w:t>
      </w:r>
      <w:r w:rsidR="00D10748">
        <w:rPr>
          <w:shd w:val="clear" w:color="auto" w:fill="FFFFFF"/>
        </w:rPr>
        <w:t xml:space="preserve">Kotler and Armstrong (2013), </w:t>
      </w:r>
      <w:r w:rsidR="00AE36F7">
        <w:t>Segmentati</w:t>
      </w:r>
      <w:r w:rsidR="00030D6A">
        <w:t xml:space="preserve">on is a process </w:t>
      </w:r>
      <w:r w:rsidR="00030D6A">
        <w:lastRenderedPageBreak/>
        <w:t xml:space="preserve">of dividing a broad market into distinct groups of customers based on certain parameters such as demographic, geographic, behavioural and psychographic. </w:t>
      </w:r>
      <w:r>
        <w:t xml:space="preserve"> </w:t>
      </w:r>
      <w:r w:rsidR="00AE36F7">
        <w:t>The analysis helps to devote</w:t>
      </w:r>
      <w:r w:rsidR="00030D6A">
        <w:t xml:space="preserve"> mar</w:t>
      </w:r>
      <w:r w:rsidR="009679CF">
        <w:t>keting efforts and resources into a specific and defin</w:t>
      </w:r>
      <w:r w:rsidR="00AE36F7">
        <w:t xml:space="preserve">ed segment that the company best serve. Positioning helps to create an appealing image that leverages the brand's excellence and unique strengths. </w:t>
      </w:r>
    </w:p>
    <w:p w14:paraId="083EDA0B" w14:textId="77777777" w:rsidR="00D37B36" w:rsidRDefault="00305C3C">
      <w:r>
        <w:t xml:space="preserve">Segmentation </w:t>
      </w:r>
      <w:r w:rsidR="000D1146">
        <w:t>allow</w:t>
      </w:r>
      <w:r>
        <w:t xml:space="preserve">s </w:t>
      </w:r>
      <w:r w:rsidR="006613E4">
        <w:t>Coca-Cola</w:t>
      </w:r>
      <w:r>
        <w:t xml:space="preserve"> to </w:t>
      </w:r>
      <w:r w:rsidR="000D1146">
        <w:t>better understand the customers’ needs and demands and identify the opportunities</w:t>
      </w:r>
      <w:r>
        <w:t xml:space="preserve"> prevailing in the market. Based on the analysis, </w:t>
      </w:r>
      <w:r w:rsidR="006613E4">
        <w:t>Coca-Cola</w:t>
      </w:r>
      <w:r w:rsidR="000D1146">
        <w:t xml:space="preserve"> develops efficiencies </w:t>
      </w:r>
      <w:r w:rsidR="000D1146" w:rsidRPr="000D1146">
        <w:t>and a competi</w:t>
      </w:r>
      <w:r w:rsidR="000D1146">
        <w:t xml:space="preserve">tive edge to capitalize on those </w:t>
      </w:r>
      <w:r w:rsidR="000D1146" w:rsidRPr="000D1146">
        <w:t>opportunities</w:t>
      </w:r>
      <w:r w:rsidR="000D1146">
        <w:t xml:space="preserve">. </w:t>
      </w:r>
      <w:r>
        <w:t xml:space="preserve">It helps </w:t>
      </w:r>
      <w:r w:rsidR="006613E4">
        <w:t>Coca-Cola</w:t>
      </w:r>
      <w:r w:rsidR="00354ED7">
        <w:t xml:space="preserve"> to create the right value for the best profitable segment</w:t>
      </w:r>
      <w:r w:rsidR="008B38E0">
        <w:t>s</w:t>
      </w:r>
      <w:r w:rsidR="00354ED7">
        <w:t xml:space="preserve"> and make continuous </w:t>
      </w:r>
      <w:r w:rsidR="008B38E0">
        <w:t>improvement in pro</w:t>
      </w:r>
      <w:r>
        <w:t xml:space="preserve">duct mix and communication to retain them for the long-term. </w:t>
      </w:r>
      <w:r w:rsidR="00D10748">
        <w:t xml:space="preserve">According to </w:t>
      </w:r>
      <w:r w:rsidR="00D10748">
        <w:rPr>
          <w:lang w:eastAsia="en-GB" w:bidi="bn-BD"/>
        </w:rPr>
        <w:t xml:space="preserve">Perreault (2018), </w:t>
      </w:r>
      <w:r>
        <w:t xml:space="preserve">The </w:t>
      </w:r>
      <w:r w:rsidR="009F1F4E">
        <w:t xml:space="preserve">right </w:t>
      </w:r>
      <w:r w:rsidR="008B38E0">
        <w:t>positioning helps</w:t>
      </w:r>
      <w:r>
        <w:t xml:space="preserve"> </w:t>
      </w:r>
      <w:r w:rsidR="006613E4">
        <w:t>Coca-Cola</w:t>
      </w:r>
      <w:r w:rsidR="008B38E0">
        <w:t xml:space="preserve"> to create a desired impact on the target audience and cultivate brand loyalty that helps businesses to grow and expand. </w:t>
      </w:r>
      <w:r>
        <w:t xml:space="preserve">It allows them to be consistent with its </w:t>
      </w:r>
      <w:r w:rsidR="009F1F4E">
        <w:t>mission and vision and create a solid brand persona that aid in accelerating company growth and profit.</w:t>
      </w:r>
    </w:p>
    <w:p w14:paraId="6E3F8F5E" w14:textId="77777777" w:rsidR="0054226C" w:rsidRDefault="00305C3C">
      <w:r>
        <w:t xml:space="preserve">According to </w:t>
      </w:r>
      <w:r>
        <w:rPr>
          <w:shd w:val="clear" w:color="auto" w:fill="FFFFFF"/>
        </w:rPr>
        <w:t xml:space="preserve">Kotler and Armstrong (2013), </w:t>
      </w:r>
      <w:r w:rsidR="00AE36F7">
        <w:t>Marketing plays an active role in promoting the business and mission of a company and create a powerful brand image that will represent the company in a</w:t>
      </w:r>
      <w:r w:rsidR="00183BA0">
        <w:t xml:space="preserve"> positive light. </w:t>
      </w:r>
      <w:r w:rsidR="00AE36F7">
        <w:t>Marketers take an intense res</w:t>
      </w:r>
      <w:r w:rsidR="004F7407">
        <w:t>earch plan to gain powerful insight about</w:t>
      </w:r>
      <w:r w:rsidR="00823A5D">
        <w:t xml:space="preserve"> customers and </w:t>
      </w:r>
      <w:r w:rsidR="004F7407">
        <w:t>competitors</w:t>
      </w:r>
      <w:r w:rsidR="00823A5D">
        <w:t xml:space="preserve"> w</w:t>
      </w:r>
      <w:r w:rsidR="004F7407">
        <w:t xml:space="preserve">ithin the market and identify gaps in customers’ expectations.it helps to utilise opportunities and </w:t>
      </w:r>
      <w:r w:rsidR="004F7407">
        <w:rPr>
          <w:rStyle w:val="hgkelc"/>
        </w:rPr>
        <w:t>minimise risks while making key business decisions</w:t>
      </w:r>
      <w:r w:rsidR="00565990">
        <w:rPr>
          <w:rStyle w:val="hgkelc"/>
        </w:rPr>
        <w:t xml:space="preserve"> (</w:t>
      </w:r>
      <w:r w:rsidR="00565990">
        <w:rPr>
          <w:lang w:eastAsia="en-GB" w:bidi="bn-BD"/>
        </w:rPr>
        <w:t>Malhotra, Nunan and Birks, 2017)</w:t>
      </w:r>
      <w:r w:rsidR="004F7407">
        <w:rPr>
          <w:rStyle w:val="hgkelc"/>
        </w:rPr>
        <w:t>.</w:t>
      </w:r>
      <w:r>
        <w:rPr>
          <w:lang w:eastAsia="en-GB" w:bidi="bn-BD"/>
        </w:rPr>
        <w:t xml:space="preserve"> </w:t>
      </w:r>
      <w:r w:rsidR="00AE36F7">
        <w:t xml:space="preserve">The information enables to design of a top-notch quality product that will attract and satisfy the target audience. </w:t>
      </w:r>
      <w:r w:rsidR="00565990">
        <w:t xml:space="preserve">As per </w:t>
      </w:r>
      <w:r w:rsidR="00565990">
        <w:rPr>
          <w:lang w:eastAsia="en-GB" w:bidi="bn-BD"/>
        </w:rPr>
        <w:t xml:space="preserve">Derakhshan and Mancini (2019, </w:t>
      </w:r>
      <w:r w:rsidR="00AE36F7">
        <w:t>They can also bring continuous improvement in product design by closely monitoring the latest market and business trends. Marketing he</w:t>
      </w:r>
      <w:r w:rsidR="00823A5D">
        <w:t xml:space="preserve">lps to convey a persuadable brand message to the intended audience and demonstrate the product value to them. </w:t>
      </w:r>
      <w:r w:rsidR="00AE36F7">
        <w:t>Effective communications positively influence customers purchasing decisions. It allows businesses to keep the customers happy and satisfied in the long-run. Marketing helps to build customer relationship and convince them to purchase them. So, ma</w:t>
      </w:r>
      <w:r w:rsidR="00011C0A">
        <w:t xml:space="preserve">rketing </w:t>
      </w:r>
      <w:r>
        <w:t xml:space="preserve">intelligence and implications </w:t>
      </w:r>
      <w:r w:rsidR="00011C0A">
        <w:t>help to prove the worth of an orga</w:t>
      </w:r>
      <w:r>
        <w:t>nisation and gain a leading edge in the competitive market.</w:t>
      </w:r>
    </w:p>
    <w:p w14:paraId="176BEBE8" w14:textId="77777777" w:rsidR="00CD41BA" w:rsidRDefault="00305C3C">
      <w:r>
        <w:lastRenderedPageBreak/>
        <w:t xml:space="preserve">As per </w:t>
      </w:r>
      <w:r>
        <w:rPr>
          <w:lang w:eastAsia="en-GB" w:bidi="bn-BD"/>
        </w:rPr>
        <w:t xml:space="preserve">Goodman and Thompson (2017), </w:t>
      </w:r>
      <w:r w:rsidR="00AE36F7">
        <w:t>Value creation is a process of delivering s</w:t>
      </w:r>
      <w:r w:rsidR="00A57DC5">
        <w:t>omething valuable or beneficial to customers in each encounter.</w:t>
      </w:r>
      <w:r w:rsidR="00AE36F7">
        <w:t xml:space="preserve"> Production orientation is one of the oldest concepts where businesses aim to achieve high production efficiency, low costs, and mass distribution.</w:t>
      </w:r>
      <w:r w:rsidR="00A57DC5">
        <w:t xml:space="preserve"> </w:t>
      </w:r>
      <w:r w:rsidR="00AE36F7">
        <w:t>In product orientation, businesses put their maxi</w:t>
      </w:r>
      <w:r w:rsidR="00807E21">
        <w:t xml:space="preserve">mum effort into producing high-quality products for customers and convincing customers to experience them. </w:t>
      </w:r>
      <w:r w:rsidR="00AE36F7">
        <w:t xml:space="preserve">Businesses spend a huge amount on product research and development in such an orientation. Sales </w:t>
      </w:r>
      <w:r w:rsidR="00E90BDF">
        <w:t>orientation</w:t>
      </w:r>
      <w:r w:rsidR="00C24C44">
        <w:t xml:space="preserve"> is an aggressive sales strategy where businesses want to make as much as sales</w:t>
      </w:r>
      <w:r w:rsidR="00AE36F7">
        <w:t xml:space="preserve"> they can by producing the best products without considering customers' needs, interests and acceptance. The marketing orientation is the most widely accepted and adopted strategy i</w:t>
      </w:r>
      <w:r w:rsidR="00E90BDF">
        <w:t xml:space="preserve">n the present market scenario. </w:t>
      </w:r>
    </w:p>
    <w:p w14:paraId="2245E658" w14:textId="77777777" w:rsidR="00367EC7" w:rsidRDefault="00305C3C">
      <w:r>
        <w:t xml:space="preserve">According to </w:t>
      </w:r>
      <w:r>
        <w:rPr>
          <w:lang w:eastAsia="en-GB" w:bidi="bn-BD"/>
        </w:rPr>
        <w:t xml:space="preserve">Leonidou and Thrassou (2018), </w:t>
      </w:r>
      <w:r w:rsidR="00AE36F7">
        <w:t>In marketing orientation, organisations give entire focus on understanding customers’ needs and wants and creating products and services that best satisfy their requirements. It helps to increase customer satisfaction and brand loyalty. In other orientation, businesses overlook customers' needs and want and focus on producing high-quality products. But no matter how excellent a product is, if it is not wanted by customers it has no value. In this regard, marketing orientation</w:t>
      </w:r>
      <w:r w:rsidR="00A41B1A">
        <w:t xml:space="preserve"> is superior to other orientations as its sole focus on customers and creating value for them. </w:t>
      </w:r>
    </w:p>
    <w:p w14:paraId="6EA2873F" w14:textId="77777777" w:rsidR="00890CB8" w:rsidRDefault="00305C3C">
      <w:pPr>
        <w:rPr>
          <w:rStyle w:val="hscoswrapper"/>
        </w:rPr>
      </w:pPr>
      <w:r>
        <w:t>Marketing pla</w:t>
      </w:r>
      <w:r w:rsidR="00DD7CEE">
        <w:t>ys a major role in managing</w:t>
      </w:r>
      <w:r w:rsidR="00CD41BA">
        <w:t xml:space="preserve"> various information about the market and business environment and develops impactful strategies. </w:t>
      </w:r>
      <w:r>
        <w:t>Marketing information m</w:t>
      </w:r>
      <w:r w:rsidR="00284C71">
        <w:t>anagement enables a business to design successful products, improve excellence and stimulate company growth</w:t>
      </w:r>
      <w:r>
        <w:t xml:space="preserve"> and profit</w:t>
      </w:r>
      <w:r w:rsidR="00284C71">
        <w:t xml:space="preserve">. </w:t>
      </w:r>
      <w:r w:rsidR="00731076">
        <w:t xml:space="preserve">According to </w:t>
      </w:r>
      <w:r w:rsidR="00731076">
        <w:rPr>
          <w:lang w:eastAsia="en-GB" w:bidi="bn-BD"/>
        </w:rPr>
        <w:t xml:space="preserve">Dimyati (2018), </w:t>
      </w:r>
      <w:r>
        <w:t>Modern organisations gather, organise and evaluate internal and external data to gain efficient competitive and marketing intelligence. Organisations can’t navigate competitive marketing landscapes without collecting and analysing relevant information about the market</w:t>
      </w:r>
      <w:r w:rsidR="00731076">
        <w:t xml:space="preserve"> (</w:t>
      </w:r>
      <w:r w:rsidR="00731076">
        <w:rPr>
          <w:lang w:eastAsia="en-GB" w:bidi="bn-BD"/>
        </w:rPr>
        <w:t>Becheur and Ghrib, 2017)</w:t>
      </w:r>
      <w:r>
        <w:t>. It helps organisations to maximise the possibility of success of a business</w:t>
      </w:r>
      <w:r w:rsidR="00FF7086">
        <w:t xml:space="preserve"> by f</w:t>
      </w:r>
      <w:r>
        <w:t xml:space="preserve">ocusing on the key opportunities and overcoming the limitations. According to 80% of the marketers, they use third-parties data to get comprehensive knowledge about the customers and develop a healthy relationship with them. </w:t>
      </w:r>
      <w:r>
        <w:rPr>
          <w:rStyle w:val="hscoswrapper"/>
        </w:rPr>
        <w:t xml:space="preserve">The entire organisation uses the information to identify the ideal customers of their offerings, create value for them and communicate the values most convincingly.  </w:t>
      </w:r>
    </w:p>
    <w:p w14:paraId="6C2B6E73" w14:textId="77777777" w:rsidR="0062078F" w:rsidRDefault="00305C3C">
      <w:pPr>
        <w:rPr>
          <w:rStyle w:val="hscoswrapper"/>
        </w:rPr>
      </w:pPr>
      <w:r>
        <w:rPr>
          <w:rStyle w:val="hscoswrapper"/>
        </w:rPr>
        <w:lastRenderedPageBreak/>
        <w:t xml:space="preserve">Marketing </w:t>
      </w:r>
      <w:r w:rsidR="003B2715">
        <w:rPr>
          <w:rStyle w:val="hscoswrapper"/>
        </w:rPr>
        <w:t>assists an organisation</w:t>
      </w:r>
      <w:r w:rsidR="00DD7CEE">
        <w:rPr>
          <w:rStyle w:val="hscoswrapper"/>
        </w:rPr>
        <w:t xml:space="preserve"> to make effective integration among different </w:t>
      </w:r>
      <w:r w:rsidR="00731076">
        <w:rPr>
          <w:rStyle w:val="hscoswrapper"/>
        </w:rPr>
        <w:t xml:space="preserve">promotional </w:t>
      </w:r>
      <w:r w:rsidR="00DD7CEE">
        <w:rPr>
          <w:rStyle w:val="hscoswrapper"/>
        </w:rPr>
        <w:t xml:space="preserve">channels and deliver a unified and consistent message through all communicational means. </w:t>
      </w:r>
      <w:r>
        <w:rPr>
          <w:rStyle w:val="hscoswrapper"/>
        </w:rPr>
        <w:t>It guides organisations to choose marketing channels wisely and get maximum visibility and familiarity in the target market</w:t>
      </w:r>
      <w:r w:rsidR="00731076">
        <w:rPr>
          <w:rStyle w:val="hscoswrapper"/>
        </w:rPr>
        <w:t xml:space="preserve"> (</w:t>
      </w:r>
      <w:r w:rsidR="00731076">
        <w:rPr>
          <w:lang w:eastAsia="en-GB" w:bidi="bn-BD"/>
        </w:rPr>
        <w:t>Powers and Choi, 2020)</w:t>
      </w:r>
      <w:r w:rsidR="003B2715">
        <w:rPr>
          <w:rStyle w:val="hscoswrapper"/>
        </w:rPr>
        <w:t xml:space="preserve">. </w:t>
      </w:r>
      <w:r>
        <w:rPr>
          <w:rStyle w:val="hscoswrapper"/>
        </w:rPr>
        <w:t>It helps to</w:t>
      </w:r>
      <w:r w:rsidR="009C55F3">
        <w:rPr>
          <w:rStyle w:val="hscoswrapper"/>
        </w:rPr>
        <w:t xml:space="preserve"> </w:t>
      </w:r>
      <w:r>
        <w:rPr>
          <w:rStyle w:val="hscoswrapper"/>
        </w:rPr>
        <w:t>inform</w:t>
      </w:r>
      <w:r w:rsidR="009C55F3">
        <w:rPr>
          <w:rStyle w:val="hscoswrapper"/>
        </w:rPr>
        <w:t xml:space="preserve"> customers about the product value and boost brand awareness and market position. </w:t>
      </w:r>
      <w:r w:rsidR="00731076">
        <w:rPr>
          <w:rStyle w:val="hscoswrapper"/>
        </w:rPr>
        <w:t xml:space="preserve">According to </w:t>
      </w:r>
      <w:r w:rsidR="00731076">
        <w:rPr>
          <w:lang w:eastAsia="en-GB" w:bidi="bn-BD"/>
        </w:rPr>
        <w:t xml:space="preserve">Brunton and Taskin (2017), </w:t>
      </w:r>
      <w:r>
        <w:rPr>
          <w:rStyle w:val="hscoswrapper"/>
        </w:rPr>
        <w:t>It is important for streamlining communication between a business and the customers.  At present, there are various ways to communicate the brand message to the target audience. Organisations are embracing digital technologies to develop a more deep connection with customers. They are also able to cover a wider audience cost-effectively. It allows marketers to maintain active communication with the customers, respond to their queries and solve complicated situations. Thus, organisations can create more values for cus</w:t>
      </w:r>
      <w:r w:rsidR="000D1191">
        <w:rPr>
          <w:rStyle w:val="hscoswrapper"/>
        </w:rPr>
        <w:t xml:space="preserve">tomers and cultivate brand loyalty by ensuring effective communication which is a part of marketing. </w:t>
      </w:r>
      <w:r w:rsidR="003B2715">
        <w:rPr>
          <w:rStyle w:val="hscoswrapper"/>
        </w:rPr>
        <w:t xml:space="preserve"> </w:t>
      </w:r>
    </w:p>
    <w:p w14:paraId="593927A3" w14:textId="77777777" w:rsidR="0062078F" w:rsidRDefault="00305C3C">
      <w:pPr>
        <w:rPr>
          <w:rStyle w:val="hscoswrapper"/>
        </w:rPr>
      </w:pPr>
      <w:r>
        <w:rPr>
          <w:rStyle w:val="hscoswrapper"/>
        </w:rPr>
        <w:t xml:space="preserve">Marketing plays a significant role in product development which is the life-blood of organisations and societies. </w:t>
      </w:r>
      <w:r w:rsidR="00731076">
        <w:rPr>
          <w:rStyle w:val="hscoswrapper"/>
        </w:rPr>
        <w:t xml:space="preserve">According to </w:t>
      </w:r>
      <w:r w:rsidR="00731076">
        <w:rPr>
          <w:lang w:eastAsia="en-GB" w:bidi="bn-BD"/>
        </w:rPr>
        <w:t xml:space="preserve">Perreault (2018), </w:t>
      </w:r>
      <w:r>
        <w:rPr>
          <w:rStyle w:val="hscoswrapper"/>
        </w:rPr>
        <w:t xml:space="preserve">Organisations need to improvise their products/services to keep the customers satisfied and loyal. It is what keep the company growing and expanding. It is impossible to increase values for customers without having efficient marketing </w:t>
      </w:r>
      <w:r w:rsidR="00AA26B7">
        <w:rPr>
          <w:rStyle w:val="hscoswrapper"/>
        </w:rPr>
        <w:t xml:space="preserve">intelligence. </w:t>
      </w:r>
      <w:r>
        <w:rPr>
          <w:rStyle w:val="hscoswrapper"/>
        </w:rPr>
        <w:t>The</w:t>
      </w:r>
      <w:r w:rsidR="00802694">
        <w:rPr>
          <w:rStyle w:val="hscoswrapper"/>
        </w:rPr>
        <w:t xml:space="preserve"> competition is getting intense day by day because all the organisations are trying hard for discovering new values for customers and strengthen their existence in the market</w:t>
      </w:r>
      <w:r w:rsidR="00731076">
        <w:rPr>
          <w:rStyle w:val="hscoswrapper"/>
        </w:rPr>
        <w:t xml:space="preserve">. </w:t>
      </w:r>
      <w:r w:rsidR="00802694">
        <w:rPr>
          <w:rStyle w:val="hscoswrapper"/>
        </w:rPr>
        <w:t xml:space="preserve"> </w:t>
      </w:r>
      <w:r>
        <w:rPr>
          <w:rStyle w:val="hscoswrapper"/>
        </w:rPr>
        <w:t xml:space="preserve">if a company keep </w:t>
      </w:r>
      <w:r w:rsidR="00BF4B46">
        <w:rPr>
          <w:rStyle w:val="hscoswrapper"/>
        </w:rPr>
        <w:t>relied</w:t>
      </w:r>
      <w:r>
        <w:rPr>
          <w:rStyle w:val="hscoswrapper"/>
        </w:rPr>
        <w:t xml:space="preserve"> on the same value it will wilt and eventually die</w:t>
      </w:r>
      <w:r w:rsidR="00731076">
        <w:rPr>
          <w:rStyle w:val="hscoswrapper"/>
        </w:rPr>
        <w:t xml:space="preserve"> (</w:t>
      </w:r>
      <w:r w:rsidR="00731076">
        <w:rPr>
          <w:lang w:eastAsia="en-GB" w:bidi="bn-BD"/>
        </w:rPr>
        <w:t>Mints and Kamyshnykova, 2019)</w:t>
      </w:r>
      <w:r>
        <w:rPr>
          <w:rStyle w:val="hscoswrapper"/>
        </w:rPr>
        <w:t>. Marketing helps organisations to keep eye on changing pattern of customers’ demands and latest market trends and increase values based on these. Successful organisations are leading in the market due to their excellence in product development and value creation. It</w:t>
      </w:r>
      <w:r w:rsidR="000155E6">
        <w:rPr>
          <w:rStyle w:val="hscoswrapper"/>
        </w:rPr>
        <w:t xml:space="preserve"> a company want to move from survival to thriving, they need to bring unique yet beneficial values for customers</w:t>
      </w:r>
      <w:r w:rsidR="00A76173">
        <w:rPr>
          <w:rStyle w:val="hscoswrapper"/>
        </w:rPr>
        <w:t xml:space="preserve">. </w:t>
      </w:r>
    </w:p>
    <w:p w14:paraId="5CF5E4E8" w14:textId="45CC38F3" w:rsidR="00857C00" w:rsidRPr="00A409E6" w:rsidRDefault="00305C3C" w:rsidP="00DA1824">
      <w:r>
        <w:rPr>
          <w:rStyle w:val="hscoswrapper"/>
        </w:rPr>
        <w:t xml:space="preserve">As per </w:t>
      </w:r>
      <w:r>
        <w:rPr>
          <w:lang w:eastAsia="en-GB" w:bidi="bn-BD"/>
        </w:rPr>
        <w:t xml:space="preserve">Felix, Rauschnabel and Hinsch (2018), </w:t>
      </w:r>
      <w:r w:rsidR="00AE36F7">
        <w:rPr>
          <w:rStyle w:val="hscoswrapper"/>
        </w:rPr>
        <w:t xml:space="preserve">Sales help to measure an organisation possibility of success in a competitive marketplace. Without making sales, a company will lose ground in the market. Marketing enables a business to boost sales and profits. </w:t>
      </w:r>
      <w:r>
        <w:rPr>
          <w:rStyle w:val="hscoswrapper"/>
        </w:rPr>
        <w:t xml:space="preserve">According to </w:t>
      </w:r>
      <w:r>
        <w:rPr>
          <w:lang w:eastAsia="en-GB" w:bidi="bn-BD"/>
        </w:rPr>
        <w:t xml:space="preserve">Dimyati (2018), </w:t>
      </w:r>
      <w:r w:rsidR="00DA1824" w:rsidRPr="00DA1824">
        <w:t>Marketing is responsible for leading revenue growth at 38.4% of companies.</w:t>
      </w:r>
      <w:r w:rsidR="00AE36F7">
        <w:t xml:space="preserve"> A product's success is determined by the sales and profits it makes. Marketing allows an organisation to create values that can be marketed. Sales </w:t>
      </w:r>
      <w:r w:rsidR="00AE36F7">
        <w:lastRenderedPageBreak/>
        <w:t xml:space="preserve">and marketing are complementary to each other. Marketers conduct market research to determine customer needs and requirements. Based on the findings, they produce the products/services that are </w:t>
      </w:r>
      <w:r w:rsidR="00955573">
        <w:t>desired by the target audience and salesperson</w:t>
      </w:r>
      <w:r w:rsidR="00880572">
        <w:t xml:space="preserve">s sell the products using the idea of marketers. </w:t>
      </w:r>
      <w:r w:rsidR="00AE36F7">
        <w:t xml:space="preserve">So, sales make a critical link between value creation and value delivery. Modern organisations use different analytical tools and methods to better understand customers and find the best ways to generate leads and sales. </w:t>
      </w:r>
      <w:r>
        <w:rPr>
          <w:rStyle w:val="hscoswrapper"/>
        </w:rPr>
        <w:t>Marketing enables an organisation to charge the right price for a product. Once organisations</w:t>
      </w:r>
      <w:r w:rsidR="0056544B">
        <w:rPr>
          <w:rStyle w:val="hscoswrapper"/>
        </w:rPr>
        <w:t xml:space="preserve"> </w:t>
      </w:r>
      <w:r w:rsidR="003C384A">
        <w:rPr>
          <w:rStyle w:val="hscoswrapper"/>
        </w:rPr>
        <w:t>conduct market research, they know what products to de</w:t>
      </w:r>
      <w:r w:rsidR="00A023BF">
        <w:rPr>
          <w:rStyle w:val="hscoswrapper"/>
        </w:rPr>
        <w:t>liver at which price</w:t>
      </w:r>
      <w:r w:rsidR="00731076">
        <w:rPr>
          <w:rStyle w:val="hscoswrapper"/>
        </w:rPr>
        <w:t xml:space="preserve"> (</w:t>
      </w:r>
      <w:r w:rsidR="00BA7A9A">
        <w:rPr>
          <w:shd w:val="clear" w:color="auto" w:fill="FFFFFF"/>
        </w:rPr>
        <w:t>Kotler and Armstrong, 2013</w:t>
      </w:r>
      <w:r w:rsidR="00731076">
        <w:rPr>
          <w:lang w:eastAsia="en-GB" w:bidi="bn-BD"/>
        </w:rPr>
        <w:t>)</w:t>
      </w:r>
      <w:r w:rsidR="00A023BF">
        <w:rPr>
          <w:rStyle w:val="hscoswrapper"/>
        </w:rPr>
        <w:t xml:space="preserve">. </w:t>
      </w:r>
      <w:r w:rsidR="003C384A">
        <w:rPr>
          <w:rStyle w:val="hscoswrapper"/>
        </w:rPr>
        <w:t xml:space="preserve"> </w:t>
      </w:r>
      <w:r>
        <w:rPr>
          <w:rStyle w:val="hscoswrapper"/>
        </w:rPr>
        <w:t xml:space="preserve">If </w:t>
      </w:r>
      <w:r w:rsidR="008E307F">
        <w:rPr>
          <w:rStyle w:val="hscoswrapper"/>
        </w:rPr>
        <w:t>an</w:t>
      </w:r>
      <w:r>
        <w:rPr>
          <w:rStyle w:val="hscoswrapper"/>
        </w:rPr>
        <w:t xml:space="preserve"> organisation set the price too high or too low, they can lose customers trust and confidence. Because by keeping prices too high, organisations may lose several potential customers. But if the products provide supreme value, then charging a high price is fair. Customers are also willing to spend on such products. Again charging too lower a price give the feeling that products are of poor quality. Many customers make their final buying dec</w:t>
      </w:r>
      <w:r w:rsidR="008E307F">
        <w:rPr>
          <w:rStyle w:val="hscoswrapper"/>
        </w:rPr>
        <w:t xml:space="preserve">isions by comparing </w:t>
      </w:r>
      <w:r>
        <w:rPr>
          <w:color w:val="000000"/>
        </w:rPr>
        <w:t xml:space="preserve">price with the perceived value of the product and evaluate it. </w:t>
      </w:r>
    </w:p>
    <w:p w14:paraId="605B7B69" w14:textId="77777777" w:rsidR="00936B7D" w:rsidRDefault="00936B7D">
      <w:pPr>
        <w:rPr>
          <w:rStyle w:val="hscoswrapper"/>
        </w:rPr>
      </w:pPr>
    </w:p>
    <w:p w14:paraId="309A5C5D" w14:textId="469FD752" w:rsidR="00936B7D" w:rsidRDefault="00936B7D">
      <w:pPr>
        <w:rPr>
          <w:rStyle w:val="hscoswrapper"/>
        </w:rPr>
      </w:pPr>
    </w:p>
    <w:p w14:paraId="7D14455E" w14:textId="0DB62C86" w:rsidR="006D565C" w:rsidRDefault="006D565C">
      <w:pPr>
        <w:rPr>
          <w:rStyle w:val="hscoswrapper"/>
        </w:rPr>
      </w:pPr>
    </w:p>
    <w:p w14:paraId="20D6D072" w14:textId="6C076EFE" w:rsidR="006D565C" w:rsidRDefault="006D565C">
      <w:pPr>
        <w:rPr>
          <w:rStyle w:val="hscoswrapper"/>
        </w:rPr>
      </w:pPr>
    </w:p>
    <w:p w14:paraId="7439EE59" w14:textId="46B19154" w:rsidR="006D565C" w:rsidRDefault="006D565C">
      <w:pPr>
        <w:rPr>
          <w:rStyle w:val="hscoswrapper"/>
        </w:rPr>
      </w:pPr>
    </w:p>
    <w:p w14:paraId="25210F32" w14:textId="0050B62D" w:rsidR="00A409E6" w:rsidRDefault="00A409E6">
      <w:pPr>
        <w:rPr>
          <w:rStyle w:val="hscoswrapper"/>
        </w:rPr>
      </w:pPr>
    </w:p>
    <w:p w14:paraId="33699AFD" w14:textId="77777777" w:rsidR="00A409E6" w:rsidRDefault="00A409E6">
      <w:pPr>
        <w:rPr>
          <w:rStyle w:val="hscoswrapper"/>
        </w:rPr>
      </w:pPr>
    </w:p>
    <w:p w14:paraId="70A363D0" w14:textId="47391487" w:rsidR="006D565C" w:rsidRDefault="006D565C">
      <w:pPr>
        <w:rPr>
          <w:rStyle w:val="hscoswrapper"/>
        </w:rPr>
      </w:pPr>
    </w:p>
    <w:p w14:paraId="73D56385" w14:textId="77777777" w:rsidR="006D565C" w:rsidRDefault="006D565C">
      <w:pPr>
        <w:rPr>
          <w:rStyle w:val="hscoswrapper"/>
        </w:rPr>
      </w:pPr>
    </w:p>
    <w:p w14:paraId="2CD620DF" w14:textId="77777777" w:rsidR="00936B7D" w:rsidRDefault="00936B7D">
      <w:pPr>
        <w:rPr>
          <w:rStyle w:val="hscoswrapper"/>
        </w:rPr>
      </w:pPr>
    </w:p>
    <w:p w14:paraId="2DB7D09F" w14:textId="77777777" w:rsidR="00936B7D" w:rsidRDefault="00305C3C" w:rsidP="00936B7D">
      <w:pPr>
        <w:pStyle w:val="Heading1"/>
        <w:rPr>
          <w:rStyle w:val="hscoswrapper"/>
        </w:rPr>
      </w:pPr>
      <w:bookmarkStart w:id="2" w:name="_Toc66808208"/>
      <w:r>
        <w:rPr>
          <w:shd w:val="clear" w:color="auto" w:fill="FFFFFF"/>
        </w:rPr>
        <w:lastRenderedPageBreak/>
        <w:t>Stakeholder engagement and their impact on the marketing activities of an organisation</w:t>
      </w:r>
      <w:bookmarkEnd w:id="2"/>
    </w:p>
    <w:p w14:paraId="7FCB33C8" w14:textId="77777777" w:rsidR="0062078F" w:rsidRDefault="00305C3C">
      <w:pPr>
        <w:rPr>
          <w:rStyle w:val="hscoswrapper"/>
        </w:rPr>
      </w:pPr>
      <w:r>
        <w:rPr>
          <w:rStyle w:val="hscoswrapper"/>
        </w:rPr>
        <w:t xml:space="preserve">Stakeholders refer to the individuals or group of people that have an interest in a company. </w:t>
      </w:r>
      <w:r w:rsidR="00BA7A9A">
        <w:rPr>
          <w:rStyle w:val="hscoswrapper"/>
        </w:rPr>
        <w:t xml:space="preserve">According to </w:t>
      </w:r>
      <w:r w:rsidR="00BA7A9A">
        <w:rPr>
          <w:lang w:eastAsia="en-GB" w:bidi="bn-BD"/>
        </w:rPr>
        <w:t xml:space="preserve">de Oliveira and Rabechini (2019), </w:t>
      </w:r>
      <w:r>
        <w:rPr>
          <w:rStyle w:val="hscoswrapper"/>
        </w:rPr>
        <w:t>They can either affect or be affected by business actions</w:t>
      </w:r>
      <w:r w:rsidR="006E4785">
        <w:rPr>
          <w:rStyle w:val="hscoswrapper"/>
        </w:rPr>
        <w:t>, decisions</w:t>
      </w:r>
      <w:r w:rsidR="009923DD">
        <w:rPr>
          <w:rStyle w:val="hscoswrapper"/>
        </w:rPr>
        <w:t xml:space="preserve"> and performance.</w:t>
      </w:r>
      <w:r>
        <w:rPr>
          <w:rStyle w:val="hscoswrapper"/>
        </w:rPr>
        <w:t xml:space="preserve"> Organisations nee</w:t>
      </w:r>
      <w:r w:rsidR="00A66D18">
        <w:rPr>
          <w:rStyle w:val="hscoswrapper"/>
        </w:rPr>
        <w:t xml:space="preserve">d to consider the stakeholders, engage and involve them to minimise risks and get the best possible outcome from a project.  </w:t>
      </w:r>
      <w:r>
        <w:rPr>
          <w:rStyle w:val="hscoswrapper"/>
        </w:rPr>
        <w:t>Key stakeholders of an organisation are customers, employees, suppliers and investors. Besides, communities and governments a</w:t>
      </w:r>
      <w:r w:rsidR="006E4785">
        <w:rPr>
          <w:rStyle w:val="hscoswrapper"/>
        </w:rPr>
        <w:t xml:space="preserve">lso have a stake in an organisation. </w:t>
      </w:r>
      <w:r>
        <w:rPr>
          <w:rStyle w:val="hscoswrapper"/>
        </w:rPr>
        <w:t>Stakeholders can provide a wealth of information about a project and guide and assist in making the project successful. Organisations need to understand stakeholders’ perspectives, requirements and expectations to walk in</w:t>
      </w:r>
      <w:r w:rsidR="00E94E59">
        <w:rPr>
          <w:rStyle w:val="hscoswrapper"/>
        </w:rPr>
        <w:t xml:space="preserve"> the right directions and meet the ultimate goal</w:t>
      </w:r>
      <w:r w:rsidR="009923DD">
        <w:rPr>
          <w:rStyle w:val="hscoswrapper"/>
        </w:rPr>
        <w:t>.</w:t>
      </w:r>
    </w:p>
    <w:p w14:paraId="318E7F8F" w14:textId="77777777" w:rsidR="002B66FF" w:rsidRDefault="00305C3C" w:rsidP="00ED7DCD">
      <w:pPr>
        <w:rPr>
          <w:rStyle w:val="hscoswrapper"/>
        </w:rPr>
      </w:pPr>
      <w:r>
        <w:rPr>
          <w:rStyle w:val="hscoswrapper"/>
        </w:rPr>
        <w:t xml:space="preserve">Internal stakeholders refer to the people who have a direct relationship with a company and have a major influence on the company's decisions, performance </w:t>
      </w:r>
      <w:r w:rsidR="00B877E7">
        <w:rPr>
          <w:rStyle w:val="hscoswrapper"/>
        </w:rPr>
        <w:t>and productivity</w:t>
      </w:r>
      <w:r w:rsidR="00BA7A9A">
        <w:rPr>
          <w:rStyle w:val="hscoswrapper"/>
        </w:rPr>
        <w:t xml:space="preserve"> (</w:t>
      </w:r>
      <w:r w:rsidR="00BA7A9A">
        <w:rPr>
          <w:lang w:eastAsia="en-GB" w:bidi="bn-BD"/>
        </w:rPr>
        <w:t>Goodman and Thompson, 2017)</w:t>
      </w:r>
      <w:r w:rsidR="00B877E7">
        <w:rPr>
          <w:rStyle w:val="hscoswrapper"/>
        </w:rPr>
        <w:t xml:space="preserve">. </w:t>
      </w:r>
      <w:r>
        <w:rPr>
          <w:rStyle w:val="hscoswrapper"/>
        </w:rPr>
        <w:t xml:space="preserve">They can be partners, investors, employees, the board of directors and managers etc.  Whereas, external stakeholders </w:t>
      </w:r>
      <w:r w:rsidR="00ED7DCD">
        <w:rPr>
          <w:rStyle w:val="hscoswrapper"/>
        </w:rPr>
        <w:t>refer</w:t>
      </w:r>
      <w:r w:rsidR="00B877E7">
        <w:rPr>
          <w:rStyle w:val="hscoswrapper"/>
        </w:rPr>
        <w:t xml:space="preserve"> to the people who don't work for the company directly but can be affected by </w:t>
      </w:r>
      <w:r w:rsidR="00ED7DCD">
        <w:rPr>
          <w:rStyle w:val="hscoswrapper"/>
        </w:rPr>
        <w:t>the</w:t>
      </w:r>
      <w:r w:rsidR="00B877E7">
        <w:rPr>
          <w:rStyle w:val="hscoswrapper"/>
        </w:rPr>
        <w:t xml:space="preserve"> actions and performance</w:t>
      </w:r>
      <w:r w:rsidR="00ED7DCD">
        <w:rPr>
          <w:rStyle w:val="hscoswrapper"/>
        </w:rPr>
        <w:t xml:space="preserve"> of the company</w:t>
      </w:r>
      <w:r>
        <w:rPr>
          <w:rStyle w:val="hscoswrapper"/>
        </w:rPr>
        <w:t>. They also can affe</w:t>
      </w:r>
      <w:r w:rsidR="00ED7DCD">
        <w:rPr>
          <w:rStyle w:val="hscoswrapper"/>
        </w:rPr>
        <w:t xml:space="preserve">ct the operations, strategies and outcome of the company. </w:t>
      </w:r>
      <w:r>
        <w:rPr>
          <w:rStyle w:val="hscoswrapper"/>
        </w:rPr>
        <w:t xml:space="preserve">They can be </w:t>
      </w:r>
      <w:r>
        <w:rPr>
          <w:rStyle w:val="hgkelc"/>
        </w:rPr>
        <w:t>customers, local communities, society, the government etc.</w:t>
      </w:r>
      <w:r w:rsidR="00B877E7">
        <w:rPr>
          <w:rStyle w:val="hscoswrapper"/>
        </w:rPr>
        <w:t xml:space="preserve"> </w:t>
      </w:r>
      <w:r>
        <w:rPr>
          <w:rStyle w:val="hscoswrapper"/>
        </w:rPr>
        <w:t xml:space="preserve">All these internal and external stakeholders don't have some type or degree of stake in a business.  </w:t>
      </w:r>
    </w:p>
    <w:p w14:paraId="42C06D30" w14:textId="77777777" w:rsidR="00161B97" w:rsidRDefault="00305C3C" w:rsidP="00ED7DCD">
      <w:r w:rsidRPr="00ED7DCD">
        <w:t>Mendelow’s matrix</w:t>
      </w:r>
      <w:r>
        <w:t xml:space="preserve"> is a strategic framework for classifying stakeholders in terms of their power and interest in a company. </w:t>
      </w:r>
      <w:r w:rsidR="00BA7A9A">
        <w:t xml:space="preserve">According to </w:t>
      </w:r>
      <w:r w:rsidR="00BA7A9A">
        <w:rPr>
          <w:lang w:eastAsia="en-GB" w:bidi="bn-BD"/>
        </w:rPr>
        <w:t xml:space="preserve">Duralia (2018), </w:t>
      </w:r>
      <w:r>
        <w:t xml:space="preserve">Here power indicates stakeholders’ ability to </w:t>
      </w:r>
      <w:r w:rsidR="002B66FF">
        <w:t xml:space="preserve">influence an organisation's strategy or project resources and interests indicates stakeholders interest in </w:t>
      </w:r>
      <w:r>
        <w:t xml:space="preserve">making the project or organisation successful. In </w:t>
      </w:r>
      <w:r w:rsidR="006613E4">
        <w:t>Coca-Cola</w:t>
      </w:r>
      <w:r w:rsidR="009B17B5">
        <w:t>, owners</w:t>
      </w:r>
      <w:r w:rsidR="002B66FF">
        <w:t>,</w:t>
      </w:r>
      <w:r w:rsidR="009B17B5">
        <w:t xml:space="preserve"> customers,</w:t>
      </w:r>
      <w:r>
        <w:t xml:space="preserve"> investors, and board of directors have high power and high interest. They are actively involved in business activities and have a major influence on key </w:t>
      </w:r>
      <w:r w:rsidR="003E5E98">
        <w:t xml:space="preserve">decisions and plans. </w:t>
      </w:r>
      <w:r>
        <w:t>Government authorities</w:t>
      </w:r>
      <w:r w:rsidR="008A4ED2">
        <w:t xml:space="preserve"> and media</w:t>
      </w:r>
      <w:r>
        <w:t xml:space="preserve"> are the stakeholders who have high power but low interest in </w:t>
      </w:r>
      <w:r w:rsidR="006613E4">
        <w:t>Coca-Cola</w:t>
      </w:r>
      <w:r>
        <w:t xml:space="preserve">. They have a high potential to move into 'high power and high interest' group if </w:t>
      </w:r>
      <w:r w:rsidR="006613E4">
        <w:t>Coca-Cola</w:t>
      </w:r>
      <w:r>
        <w:t xml:space="preserve"> can provide constant satisfaction to them.</w:t>
      </w:r>
    </w:p>
    <w:p w14:paraId="6B2994EA" w14:textId="77777777" w:rsidR="00D55E07" w:rsidRPr="00ED7DCD" w:rsidRDefault="00305C3C" w:rsidP="00ED7DCD">
      <w:r>
        <w:lastRenderedPageBreak/>
        <w:t>Employees</w:t>
      </w:r>
      <w:r w:rsidR="009B17B5">
        <w:t>,</w:t>
      </w:r>
      <w:r>
        <w:t xml:space="preserve"> suppliers and </w:t>
      </w:r>
      <w:r w:rsidR="00AF5D59">
        <w:t>partners are</w:t>
      </w:r>
      <w:r w:rsidR="00192C77">
        <w:t xml:space="preserve"> the stakeholders</w:t>
      </w:r>
      <w:r w:rsidR="00161B97">
        <w:t xml:space="preserve"> of </w:t>
      </w:r>
      <w:r w:rsidR="006613E4">
        <w:t>Coca-Cola</w:t>
      </w:r>
      <w:r>
        <w:t xml:space="preserve"> who have high interest but low power. They have little power to influence change</w:t>
      </w:r>
      <w:r w:rsidR="00DB1D0E">
        <w:t xml:space="preserve"> (</w:t>
      </w:r>
      <w:r w:rsidR="006613E4">
        <w:t>Coca-Cola</w:t>
      </w:r>
      <w:r w:rsidR="00DB1D0E">
        <w:t>, 2021)</w:t>
      </w:r>
      <w:r>
        <w:t xml:space="preserve">. Organisations need to keep them informed so that they can perform their assigned roles and responsibilities perfectly. Different communities and social organisations are the stakeholders of </w:t>
      </w:r>
      <w:r w:rsidR="006613E4">
        <w:t>Coca-Cola</w:t>
      </w:r>
      <w:r>
        <w:t xml:space="preserve"> who have low interest and power. The organisation should devote minimal effort to such stakeholders as their existence make little or no difference in the outcome of the business. But </w:t>
      </w:r>
      <w:r w:rsidR="006613E4">
        <w:t>Coca-Cola</w:t>
      </w:r>
      <w:r>
        <w:t xml:space="preserve"> should not completely avoid them. They should keep an eye to check if their levels of interest or power change.</w:t>
      </w:r>
    </w:p>
    <w:p w14:paraId="3542C3FA" w14:textId="77777777" w:rsidR="00F25D7D" w:rsidRPr="00CD5B5D" w:rsidRDefault="00305C3C" w:rsidP="00ED7DCD">
      <w:r>
        <w:rPr>
          <w:rStyle w:val="hscoswrapper"/>
        </w:rPr>
        <w:t>Coca-Cola</w:t>
      </w:r>
      <w:r w:rsidR="00AE36F7">
        <w:rPr>
          <w:rStyle w:val="hscoswrapper"/>
        </w:rPr>
        <w:t xml:space="preserve"> prioritises its stakeholders following their ability to influence and interest in organisations. </w:t>
      </w:r>
      <w:r w:rsidR="00DB1D0E">
        <w:rPr>
          <w:rStyle w:val="hscoswrapper"/>
        </w:rPr>
        <w:t xml:space="preserve">According to </w:t>
      </w:r>
      <w:r w:rsidR="00DB1D0E">
        <w:rPr>
          <w:lang w:eastAsia="en-GB" w:bidi="bn-BD"/>
        </w:rPr>
        <w:t xml:space="preserve">Becheur and Ghrib (2017), </w:t>
      </w:r>
      <w:r w:rsidR="00AE36F7">
        <w:rPr>
          <w:rStyle w:val="hscoswrapper"/>
        </w:rPr>
        <w:t>Different strategies</w:t>
      </w:r>
      <w:r w:rsidR="00BF5970">
        <w:rPr>
          <w:rStyle w:val="hscoswrapper"/>
        </w:rPr>
        <w:t>, programmes</w:t>
      </w:r>
      <w:r w:rsidR="00D55E07">
        <w:rPr>
          <w:rStyle w:val="hscoswrapper"/>
        </w:rPr>
        <w:t xml:space="preserve"> are </w:t>
      </w:r>
      <w:r w:rsidR="00BF5970">
        <w:rPr>
          <w:rStyle w:val="hscoswrapper"/>
        </w:rPr>
        <w:t>undertaken</w:t>
      </w:r>
      <w:r w:rsidR="00D55E07">
        <w:rPr>
          <w:rStyle w:val="hscoswrapper"/>
        </w:rPr>
        <w:t xml:space="preserve"> to maintain an effective bond with each stakeholder and utilise them for better performance and growth of the organisation. </w:t>
      </w:r>
      <w:r>
        <w:rPr>
          <w:rStyle w:val="hscoswrapper"/>
        </w:rPr>
        <w:t>Coca-Cola</w:t>
      </w:r>
      <w:r w:rsidR="00AE36F7">
        <w:rPr>
          <w:rStyle w:val="hscoswrapper"/>
        </w:rPr>
        <w:t xml:space="preserve"> is one of the respected brands in the world </w:t>
      </w:r>
      <w:r w:rsidR="00CD5B5D">
        <w:rPr>
          <w:rStyle w:val="hscoswrapper"/>
        </w:rPr>
        <w:t xml:space="preserve">because they care for their employees. </w:t>
      </w:r>
      <w:r w:rsidR="00AE36F7">
        <w:rPr>
          <w:rStyle w:val="hscoswrapper"/>
        </w:rPr>
        <w:t>Employees</w:t>
      </w:r>
      <w:r w:rsidR="008D2AC0">
        <w:rPr>
          <w:rStyle w:val="hscoswrapper"/>
        </w:rPr>
        <w:t xml:space="preserve"> are the key resource of </w:t>
      </w:r>
      <w:r>
        <w:rPr>
          <w:rStyle w:val="hscoswrapper"/>
        </w:rPr>
        <w:t>Coca-Cola</w:t>
      </w:r>
      <w:r w:rsidR="008D2AC0">
        <w:rPr>
          <w:rStyle w:val="hscoswrapper"/>
        </w:rPr>
        <w:t xml:space="preserve"> who </w:t>
      </w:r>
      <w:r w:rsidR="008D2AC0">
        <w:rPr>
          <w:rStyle w:val="acopre"/>
        </w:rPr>
        <w:t>make the magic happen-with consumers, bottling partners, and the communities</w:t>
      </w:r>
      <w:r w:rsidR="00DB1D0E">
        <w:rPr>
          <w:rStyle w:val="acopre"/>
        </w:rPr>
        <w:t xml:space="preserve"> </w:t>
      </w:r>
      <w:r w:rsidR="00DB1D0E">
        <w:t>(</w:t>
      </w:r>
      <w:r>
        <w:t>Coca-Cola</w:t>
      </w:r>
      <w:r w:rsidR="00DB1D0E">
        <w:t>, 2021).</w:t>
      </w:r>
      <w:r w:rsidR="00CD5B5D">
        <w:rPr>
          <w:rStyle w:val="hscoswrapper"/>
        </w:rPr>
        <w:t xml:space="preserve"> </w:t>
      </w:r>
      <w:r w:rsidR="00AE36F7">
        <w:rPr>
          <w:rStyle w:val="hscoswrapper"/>
        </w:rPr>
        <w:t xml:space="preserve">They </w:t>
      </w:r>
      <w:r w:rsidR="00CD5B5D">
        <w:rPr>
          <w:rStyle w:val="hscoswrapper"/>
        </w:rPr>
        <w:t>have a very committed and efficient workforce who help to grow and evolve the business.</w:t>
      </w:r>
      <w:r w:rsidR="00AE36F7">
        <w:rPr>
          <w:rStyle w:val="hscoswrapper"/>
        </w:rPr>
        <w:t xml:space="preserve"> </w:t>
      </w:r>
      <w:r>
        <w:rPr>
          <w:rStyle w:val="hscoswrapper"/>
        </w:rPr>
        <w:t>Coca-Cola</w:t>
      </w:r>
      <w:r w:rsidR="00CD5B5D">
        <w:rPr>
          <w:rStyle w:val="hscoswrapper"/>
        </w:rPr>
        <w:t xml:space="preserve"> motivates its employees </w:t>
      </w:r>
      <w:r w:rsidR="00CD5B5D">
        <w:rPr>
          <w:rStyle w:val="hgkelc"/>
        </w:rPr>
        <w:t xml:space="preserve">by </w:t>
      </w:r>
      <w:r w:rsidR="00CD5B5D" w:rsidRPr="00CD5B5D">
        <w:t>improving their occupational opportunities and awarding them</w:t>
      </w:r>
      <w:r w:rsidR="00AE36F7">
        <w:t xml:space="preserve">. They maintain active </w:t>
      </w:r>
      <w:r w:rsidR="00CD5B5D">
        <w:t xml:space="preserve">communications with the employees, pay attention to their opinions and concerns and </w:t>
      </w:r>
      <w:r w:rsidR="00C36AA2">
        <w:t xml:space="preserve">guide them </w:t>
      </w:r>
      <w:r w:rsidR="008D2AC0">
        <w:t xml:space="preserve">for getting the best output. </w:t>
      </w:r>
    </w:p>
    <w:p w14:paraId="5D65281C" w14:textId="77777777" w:rsidR="00D55E07" w:rsidRDefault="00305C3C" w:rsidP="00ED7DCD">
      <w:pPr>
        <w:rPr>
          <w:rStyle w:val="hgkelc"/>
        </w:rPr>
      </w:pPr>
      <w:r>
        <w:rPr>
          <w:rStyle w:val="hscoswrapper"/>
        </w:rPr>
        <w:t>Customers</w:t>
      </w:r>
      <w:r w:rsidR="00AC4634">
        <w:rPr>
          <w:rStyle w:val="hscoswrapper"/>
        </w:rPr>
        <w:t xml:space="preserve"> are the key stakeholder of </w:t>
      </w:r>
      <w:r w:rsidR="006613E4">
        <w:rPr>
          <w:rStyle w:val="hscoswrapper"/>
        </w:rPr>
        <w:t>Coca-Cola</w:t>
      </w:r>
      <w:r w:rsidR="00AC4634">
        <w:rPr>
          <w:rStyle w:val="hscoswrapper"/>
        </w:rPr>
        <w:t xml:space="preserve"> because they possess the power t</w:t>
      </w:r>
      <w:r>
        <w:rPr>
          <w:rStyle w:val="hscoswrapper"/>
        </w:rPr>
        <w:t xml:space="preserve">o see a company prosper of fall. </w:t>
      </w:r>
      <w:r w:rsidR="006613E4">
        <w:rPr>
          <w:rStyle w:val="hscoswrapper"/>
        </w:rPr>
        <w:t>Coca-Cola</w:t>
      </w:r>
      <w:r>
        <w:rPr>
          <w:rStyle w:val="hscoswrapper"/>
        </w:rPr>
        <w:t xml:space="preserve"> has invested an enormous amount to develop a strong relationship with customers and they have been very successful in doing so. They have been doing business for over 125 years. But from the starting to now they have </w:t>
      </w:r>
      <w:r w:rsidR="00AC4634">
        <w:rPr>
          <w:rStyle w:val="hscoswrapper"/>
        </w:rPr>
        <w:t xml:space="preserve">earned distinct positions in </w:t>
      </w:r>
      <w:r w:rsidR="00285FD9">
        <w:rPr>
          <w:rStyle w:val="hscoswrapper"/>
        </w:rPr>
        <w:t>customers’</w:t>
      </w:r>
      <w:r w:rsidR="00AC4634">
        <w:rPr>
          <w:rStyle w:val="hscoswrapper"/>
        </w:rPr>
        <w:t xml:space="preserve"> heart, not because of their product quality or taste, but their excellence in relationship marketing that has brought them to the peak of success. </w:t>
      </w:r>
      <w:r>
        <w:rPr>
          <w:rStyle w:val="hscoswrapper"/>
        </w:rPr>
        <w:t xml:space="preserve">They have positioned the brand not as a soft drink but as a friend without </w:t>
      </w:r>
      <w:r w:rsidR="00DB1D0E">
        <w:rPr>
          <w:rStyle w:val="hscoswrapper"/>
        </w:rPr>
        <w:t xml:space="preserve">whom </w:t>
      </w:r>
      <w:r>
        <w:rPr>
          <w:rStyle w:val="hscoswrapper"/>
        </w:rPr>
        <w:t>celebrations, occas</w:t>
      </w:r>
      <w:r w:rsidR="00285FD9">
        <w:rPr>
          <w:rStyle w:val="hscoswrapper"/>
        </w:rPr>
        <w:t>ions</w:t>
      </w:r>
      <w:r w:rsidR="00DB1D0E">
        <w:rPr>
          <w:rStyle w:val="hscoswrapper"/>
        </w:rPr>
        <w:t>, gatherings</w:t>
      </w:r>
      <w:r w:rsidR="00285FD9">
        <w:rPr>
          <w:rStyle w:val="hscoswrapper"/>
        </w:rPr>
        <w:t xml:space="preserve"> are incomplete. </w:t>
      </w:r>
      <w:r>
        <w:rPr>
          <w:rStyle w:val="hscoswrapper"/>
        </w:rPr>
        <w:t xml:space="preserve">They use various promotional media such as </w:t>
      </w:r>
      <w:r w:rsidR="00F25D7D">
        <w:rPr>
          <w:rStyle w:val="hgkelc"/>
        </w:rPr>
        <w:t>advertising, direct marketing, interactive/ internet marketing, sales promotion, public relations, personal sel</w:t>
      </w:r>
      <w:r>
        <w:rPr>
          <w:rStyle w:val="hgkelc"/>
        </w:rPr>
        <w:t xml:space="preserve">ling, and sponsorship marketing to communicate with customers. Their slogans, marketing campaigns </w:t>
      </w:r>
      <w:r w:rsidR="00F25D7D">
        <w:rPr>
          <w:rStyle w:val="hgkelc"/>
        </w:rPr>
        <w:t>greatly helped them to touch customers heart and find a place for the brand</w:t>
      </w:r>
      <w:r w:rsidR="00DB1D0E">
        <w:rPr>
          <w:rStyle w:val="hgkelc"/>
        </w:rPr>
        <w:t xml:space="preserve"> (</w:t>
      </w:r>
      <w:r w:rsidR="00DB1D0E">
        <w:rPr>
          <w:lang w:eastAsia="en-GB" w:bidi="bn-BD"/>
        </w:rPr>
        <w:t>Derakhshan and Mancini, 2019)</w:t>
      </w:r>
      <w:r w:rsidR="00F25D7D">
        <w:rPr>
          <w:rStyle w:val="hgkelc"/>
        </w:rPr>
        <w:t xml:space="preserve">. </w:t>
      </w:r>
    </w:p>
    <w:p w14:paraId="0CC08F4B" w14:textId="77777777" w:rsidR="009E7B55" w:rsidRDefault="00305C3C" w:rsidP="00ED7DCD">
      <w:pPr>
        <w:rPr>
          <w:rStyle w:val="hgkelc"/>
        </w:rPr>
      </w:pPr>
      <w:r>
        <w:rPr>
          <w:rStyle w:val="hgkelc"/>
        </w:rPr>
        <w:lastRenderedPageBreak/>
        <w:t>Suppliers are another important stake</w:t>
      </w:r>
      <w:r w:rsidR="006F64B5">
        <w:rPr>
          <w:rStyle w:val="hgkelc"/>
        </w:rPr>
        <w:t xml:space="preserve">holder of coco-cola as they </w:t>
      </w:r>
      <w:r w:rsidR="00966639">
        <w:rPr>
          <w:rStyle w:val="hgkelc"/>
        </w:rPr>
        <w:t>play</w:t>
      </w:r>
      <w:r>
        <w:rPr>
          <w:rStyle w:val="hgkelc"/>
        </w:rPr>
        <w:t xml:space="preserve"> a vital role in every stage of the product lifecycle. They have a supplier relationship management programme that aims to </w:t>
      </w:r>
      <w:r w:rsidR="00966639">
        <w:rPr>
          <w:rStyle w:val="hgkelc"/>
        </w:rPr>
        <w:t>strengthen collaboratio</w:t>
      </w:r>
      <w:r>
        <w:rPr>
          <w:rStyle w:val="hgkelc"/>
        </w:rPr>
        <w:t>n with suppliers. The programme helps to understand the perspectives of each stakeholder, improve performance and shared goals</w:t>
      </w:r>
      <w:r w:rsidR="00DB1D0E">
        <w:rPr>
          <w:rStyle w:val="hgkelc"/>
        </w:rPr>
        <w:t xml:space="preserve"> (</w:t>
      </w:r>
      <w:r w:rsidR="00DB1D0E">
        <w:rPr>
          <w:lang w:eastAsia="en-GB" w:bidi="bn-BD"/>
        </w:rPr>
        <w:t>Felix, Rauschnabel and Hinsch, 2018)</w:t>
      </w:r>
      <w:r>
        <w:rPr>
          <w:rStyle w:val="hgkelc"/>
        </w:rPr>
        <w:t xml:space="preserve">. </w:t>
      </w:r>
      <w:r w:rsidR="006613E4">
        <w:rPr>
          <w:rStyle w:val="hgkelc"/>
        </w:rPr>
        <w:t>Coca-Cola</w:t>
      </w:r>
      <w:r>
        <w:rPr>
          <w:rStyle w:val="hgkelc"/>
        </w:rPr>
        <w:t xml:space="preserve"> also has a supplier sustainability summit where they meet with also a stakeholder and discuss </w:t>
      </w:r>
      <w:r w:rsidR="00966639">
        <w:rPr>
          <w:rStyle w:val="hgkelc"/>
        </w:rPr>
        <w:t xml:space="preserve">different aspects of operations and management and work for developing more valuable products. </w:t>
      </w:r>
    </w:p>
    <w:p w14:paraId="5245F0E9" w14:textId="77777777" w:rsidR="008D2AC0" w:rsidRPr="006F64B5" w:rsidRDefault="00305C3C" w:rsidP="00ED7DCD">
      <w:pPr>
        <w:rPr>
          <w:rStyle w:val="hscoswrapper"/>
          <w:rFonts w:ascii="Times New Roman" w:hAnsi="Times New Roman"/>
          <w:sz w:val="20"/>
        </w:rPr>
      </w:pPr>
      <w:r>
        <w:rPr>
          <w:rStyle w:val="hgkelc"/>
        </w:rPr>
        <w:t>Coca-Cola</w:t>
      </w:r>
      <w:r w:rsidR="00AE36F7">
        <w:rPr>
          <w:rStyle w:val="hgkelc"/>
        </w:rPr>
        <w:t xml:space="preserve"> has forme</w:t>
      </w:r>
      <w:r>
        <w:rPr>
          <w:rStyle w:val="hgkelc"/>
        </w:rPr>
        <w:t xml:space="preserve">d a </w:t>
      </w:r>
      <w:r w:rsidR="005735ED">
        <w:rPr>
          <w:rStyle w:val="hgkelc"/>
        </w:rPr>
        <w:t xml:space="preserve">meaningful partnership with many reputed organisations around the world who are working together to </w:t>
      </w:r>
      <w:r w:rsidR="005735ED">
        <w:t xml:space="preserve">create shared opportunities for communities and people. </w:t>
      </w:r>
      <w:r>
        <w:t>Coca-Cola</w:t>
      </w:r>
      <w:r w:rsidR="00AE36F7">
        <w:t xml:space="preserve"> tr</w:t>
      </w:r>
      <w:r w:rsidR="008069DB">
        <w:t xml:space="preserve">ies its best to meet all the commitments they make to their partners. </w:t>
      </w:r>
      <w:r w:rsidR="00AE36F7">
        <w:t xml:space="preserve">They have </w:t>
      </w:r>
      <w:r w:rsidR="008069DB">
        <w:t>partner</w:t>
      </w:r>
      <w:r w:rsidR="00207FD5">
        <w:t xml:space="preserve">ed with </w:t>
      </w:r>
      <w:r w:rsidR="00DB1D0E" w:rsidRPr="008069DB">
        <w:t>World Wildlife Fund</w:t>
      </w:r>
      <w:r w:rsidR="00DB1D0E">
        <w:t>, United States Agency for International Development, American Red Cross</w:t>
      </w:r>
      <w:r w:rsidR="008069DB">
        <w:t xml:space="preserve"> and many more. </w:t>
      </w:r>
      <w:r w:rsidR="00AE36F7">
        <w:t>These</w:t>
      </w:r>
      <w:r w:rsidR="00207FD5">
        <w:t xml:space="preserve"> partners have a great impact on various marketing campaigns and projects of </w:t>
      </w:r>
      <w:r>
        <w:t>Coca-Cola</w:t>
      </w:r>
      <w:r w:rsidR="00207FD5">
        <w:t xml:space="preserve">. </w:t>
      </w:r>
      <w:r w:rsidR="00AE36F7">
        <w:t>They wor</w:t>
      </w:r>
      <w:r w:rsidR="008069DB">
        <w:t>k for increasing customers' awareness regarding the environment,</w:t>
      </w:r>
      <w:r w:rsidR="00AE36F7">
        <w:t xml:space="preserve"> climate, health etc. They also influence </w:t>
      </w:r>
      <w:r>
        <w:t>Coca-Cola</w:t>
      </w:r>
      <w:r w:rsidR="00E00A53">
        <w:t>’s</w:t>
      </w:r>
      <w:r w:rsidR="008069DB">
        <w:t xml:space="preserve"> financial health and stability</w:t>
      </w:r>
      <w:r w:rsidR="00DB1D0E">
        <w:t xml:space="preserve"> (</w:t>
      </w:r>
      <w:r w:rsidR="00DB1D0E">
        <w:rPr>
          <w:lang w:eastAsia="en-GB" w:bidi="bn-BD"/>
        </w:rPr>
        <w:t>de Oliveira, and Rabechini Jr, 2019)</w:t>
      </w:r>
      <w:r w:rsidR="008069DB">
        <w:t xml:space="preserve">. </w:t>
      </w:r>
      <w:r>
        <w:t>Coca-Cola</w:t>
      </w:r>
      <w:r w:rsidR="00AE36F7">
        <w:t xml:space="preserve"> also </w:t>
      </w:r>
      <w:r w:rsidR="006344AA">
        <w:t xml:space="preserve">maintains a healthy relationship with all other communities. </w:t>
      </w:r>
      <w:r>
        <w:t>Coca-Cola</w:t>
      </w:r>
      <w:r w:rsidR="006F64B5">
        <w:t xml:space="preserve">'s marketing campaigns and projects reflect their concern and dedication toward the communities. </w:t>
      </w:r>
      <w:r w:rsidR="00AE36F7">
        <w:t xml:space="preserve">They invest a huge amount to </w:t>
      </w:r>
      <w:r w:rsidR="006344AA">
        <w:rPr>
          <w:rStyle w:val="hgkelc"/>
        </w:rPr>
        <w:t xml:space="preserve">support </w:t>
      </w:r>
      <w:r w:rsidR="006344AA" w:rsidRPr="00B4667B">
        <w:t>sustainable community initiatives from water to women's empowerment, from community</w:t>
      </w:r>
      <w:r w:rsidR="00B4667B">
        <w:t xml:space="preserve"> recycling to wellbeing. </w:t>
      </w:r>
    </w:p>
    <w:p w14:paraId="6037EB1E" w14:textId="77777777" w:rsidR="00936B7D" w:rsidRDefault="00305C3C">
      <w:pPr>
        <w:spacing w:line="259" w:lineRule="auto"/>
        <w:jc w:val="left"/>
        <w:rPr>
          <w:rStyle w:val="hscoswrapper"/>
        </w:rPr>
      </w:pPr>
      <w:r>
        <w:rPr>
          <w:rStyle w:val="hscoswrapper"/>
        </w:rPr>
        <w:br w:type="page"/>
      </w:r>
    </w:p>
    <w:p w14:paraId="5C43BAE2" w14:textId="77777777" w:rsidR="00D55E07" w:rsidRDefault="00305C3C" w:rsidP="00936B7D">
      <w:pPr>
        <w:pStyle w:val="Heading1"/>
        <w:rPr>
          <w:rStyle w:val="hscoswrapper"/>
        </w:rPr>
      </w:pPr>
      <w:bookmarkStart w:id="3" w:name="_Toc66808209"/>
      <w:r>
        <w:rPr>
          <w:rStyle w:val="hscoswrapper"/>
        </w:rPr>
        <w:lastRenderedPageBreak/>
        <w:t>Conclusion</w:t>
      </w:r>
      <w:bookmarkEnd w:id="3"/>
    </w:p>
    <w:p w14:paraId="2D6559E7" w14:textId="77777777" w:rsidR="00681AAC" w:rsidRDefault="00305C3C" w:rsidP="00681AAC">
      <w:r>
        <w:rPr>
          <w:rStyle w:val="hscoswrapper"/>
        </w:rPr>
        <w:t xml:space="preserve">Marketing allows an organisation to educate and satisfy internal and external stakeholders of the company and maintain a long-lasting relationship with them that will eventually proliferate company growth and profit. </w:t>
      </w:r>
      <w:r>
        <w:t>Skipping any steps of the marketing process can badly harm the performance and productivity of a business. All these need to be carefully performed so that all the actions, plans and strategies aid in meeting the ultimate goal of the</w:t>
      </w:r>
      <w:r w:rsidR="00D46EF6">
        <w:t xml:space="preserve">. </w:t>
      </w:r>
      <w:r>
        <w:t>Marketers need to understand the degree of power and influence of each stakeholder and treat them accordingly to</w:t>
      </w:r>
      <w:r w:rsidR="008624E3">
        <w:t xml:space="preserve"> reap maximum practical and financial support. </w:t>
      </w:r>
      <w:r>
        <w:t xml:space="preserve">Thus, </w:t>
      </w:r>
      <w:r w:rsidR="00D46EF6">
        <w:t>organisations can develop a thriving business model and create a distinct position in the market.</w:t>
      </w:r>
    </w:p>
    <w:p w14:paraId="2436B8AE" w14:textId="77777777" w:rsidR="00890CB8" w:rsidRDefault="00305C3C" w:rsidP="0054226C">
      <w:pPr>
        <w:rPr>
          <w:rStyle w:val="hscoswrapper"/>
        </w:rPr>
      </w:pPr>
      <w:r>
        <w:t xml:space="preserve">The analysis </w:t>
      </w:r>
      <w:r w:rsidR="00D46EF6">
        <w:t xml:space="preserve">demonstrates the role of marketing and the importance of </w:t>
      </w:r>
      <w:r w:rsidR="008C4B37">
        <w:t>stakeholders’</w:t>
      </w:r>
      <w:r w:rsidR="006C7520">
        <w:t xml:space="preserve"> engagement</w:t>
      </w:r>
      <w:r w:rsidR="00D46EF6">
        <w:t xml:space="preserve"> and also guide how organisations can make the desired impact in the </w:t>
      </w:r>
      <w:r w:rsidR="006C7520">
        <w:t>market through</w:t>
      </w:r>
      <w:r w:rsidR="00D46EF6">
        <w:t xml:space="preserve"> effective </w:t>
      </w:r>
      <w:r w:rsidR="006C7520">
        <w:t>exploitation of all the prevailing strengths and opportunities</w:t>
      </w:r>
      <w:r>
        <w:t xml:space="preserve">. </w:t>
      </w:r>
      <w:r w:rsidR="006613E4">
        <w:t>Coca-Cola</w:t>
      </w:r>
      <w:r w:rsidR="00D46EF6">
        <w:t xml:space="preserve"> is continuously growing its value in new and exciting ways. </w:t>
      </w:r>
      <w:r>
        <w:t xml:space="preserve">They </w:t>
      </w:r>
      <w:r w:rsidR="008C4B37">
        <w:t>have aligned the interest of stakeholders with those of business</w:t>
      </w:r>
      <w:r>
        <w:t xml:space="preserve">. They </w:t>
      </w:r>
      <w:r w:rsidR="00DC1CEC">
        <w:t xml:space="preserve">have </w:t>
      </w:r>
      <w:r w:rsidR="008C4B37">
        <w:rPr>
          <w:rStyle w:val="hscoswrapper"/>
        </w:rPr>
        <w:t>develop</w:t>
      </w:r>
      <w:r w:rsidR="00DC1CEC">
        <w:rPr>
          <w:rStyle w:val="hscoswrapper"/>
        </w:rPr>
        <w:t>ed</w:t>
      </w:r>
      <w:r w:rsidR="008C4B37">
        <w:rPr>
          <w:rStyle w:val="hscoswrapper"/>
        </w:rPr>
        <w:t xml:space="preserve"> a marketing mix </w:t>
      </w:r>
      <w:r w:rsidR="003B2715">
        <w:rPr>
          <w:rStyle w:val="hscoswrapper"/>
        </w:rPr>
        <w:t>that</w:t>
      </w:r>
      <w:r w:rsidR="008C4B37">
        <w:rPr>
          <w:rStyle w:val="hscoswrapper"/>
        </w:rPr>
        <w:t xml:space="preserve"> can best satisfy </w:t>
      </w:r>
      <w:r w:rsidR="003B2715">
        <w:rPr>
          <w:rStyle w:val="hscoswrapper"/>
        </w:rPr>
        <w:t>a particular customer base.</w:t>
      </w:r>
      <w:r w:rsidR="009C55F3">
        <w:rPr>
          <w:rStyle w:val="hscoswrapper"/>
        </w:rPr>
        <w:t xml:space="preserve"> </w:t>
      </w:r>
      <w:r>
        <w:rPr>
          <w:rStyle w:val="hscoswrapper"/>
        </w:rPr>
        <w:t xml:space="preserve">Their financial strength, global reach, the </w:t>
      </w:r>
      <w:r w:rsidR="008C4B37">
        <w:t xml:space="preserve">unrivalled distribution system and strong commitment of management and employees has made them a successful and popular brand. </w:t>
      </w:r>
      <w:r>
        <w:t xml:space="preserve">They have managed to </w:t>
      </w:r>
      <w:r w:rsidR="008C4B37">
        <w:t>maintain these thr</w:t>
      </w:r>
      <w:r w:rsidR="00E47E11">
        <w:t xml:space="preserve">ough their efficiency in marketing and stakeholders’ engagement. </w:t>
      </w:r>
      <w:r>
        <w:t xml:space="preserve">So, businesses need to devote efforts and resources in marketing and cultivate stakeholder relationship to get the utmost profit and success. </w:t>
      </w:r>
    </w:p>
    <w:p w14:paraId="6257A2CE" w14:textId="77777777" w:rsidR="00936B7D" w:rsidRDefault="00305C3C">
      <w:pPr>
        <w:spacing w:line="259" w:lineRule="auto"/>
        <w:jc w:val="left"/>
      </w:pPr>
      <w:r>
        <w:br w:type="page"/>
      </w:r>
    </w:p>
    <w:p w14:paraId="570DB07F" w14:textId="77777777" w:rsidR="00681AAC" w:rsidRPr="006D565C" w:rsidRDefault="00305C3C">
      <w:pPr>
        <w:rPr>
          <w:b/>
          <w:bCs/>
          <w:sz w:val="32"/>
          <w:szCs w:val="28"/>
        </w:rPr>
      </w:pPr>
      <w:r w:rsidRPr="006D565C">
        <w:rPr>
          <w:b/>
          <w:bCs/>
          <w:sz w:val="32"/>
          <w:szCs w:val="28"/>
        </w:rPr>
        <w:lastRenderedPageBreak/>
        <w:t>References</w:t>
      </w:r>
    </w:p>
    <w:p w14:paraId="2E41A76F" w14:textId="77777777" w:rsidR="006D565C" w:rsidRDefault="006D565C" w:rsidP="006D565C">
      <w:pPr>
        <w:ind w:left="720" w:hanging="720"/>
        <w:rPr>
          <w:lang w:eastAsia="en-GB" w:bidi="bn-BD"/>
        </w:rPr>
      </w:pPr>
      <w:proofErr w:type="spellStart"/>
      <w:r w:rsidRPr="005F4A69">
        <w:rPr>
          <w:lang w:eastAsia="en-GB" w:bidi="bn-BD"/>
        </w:rPr>
        <w:t>Becheur</w:t>
      </w:r>
      <w:proofErr w:type="spellEnd"/>
      <w:r w:rsidRPr="005F4A69">
        <w:rPr>
          <w:lang w:eastAsia="en-GB" w:bidi="bn-BD"/>
        </w:rPr>
        <w:t xml:space="preserve">, I., and Ghrib, H., 2017. Beyond brand personality: building consumer–brand emotional relationship. </w:t>
      </w:r>
      <w:r w:rsidRPr="005F4A69">
        <w:rPr>
          <w:i/>
          <w:iCs/>
          <w:lang w:eastAsia="en-GB" w:bidi="bn-BD"/>
        </w:rPr>
        <w:t>Global Business Review</w:t>
      </w:r>
      <w:r w:rsidRPr="005F4A69">
        <w:rPr>
          <w:lang w:eastAsia="en-GB" w:bidi="bn-BD"/>
        </w:rPr>
        <w:t xml:space="preserve">, </w:t>
      </w:r>
      <w:r w:rsidRPr="005F4A69">
        <w:rPr>
          <w:i/>
          <w:iCs/>
          <w:lang w:eastAsia="en-GB" w:bidi="bn-BD"/>
        </w:rPr>
        <w:t>18</w:t>
      </w:r>
      <w:r w:rsidRPr="005F4A69">
        <w:rPr>
          <w:lang w:eastAsia="en-GB" w:bidi="bn-BD"/>
        </w:rPr>
        <w:t>(3_suppl), pp. S128-S144.</w:t>
      </w:r>
    </w:p>
    <w:p w14:paraId="27C10A2B" w14:textId="77777777" w:rsidR="006D565C" w:rsidRPr="005F4A69" w:rsidRDefault="006D565C" w:rsidP="006D565C">
      <w:pPr>
        <w:ind w:left="720" w:hanging="720"/>
        <w:rPr>
          <w:lang w:eastAsia="en-GB" w:bidi="bn-BD"/>
        </w:rPr>
      </w:pPr>
      <w:r w:rsidRPr="005F4A69">
        <w:rPr>
          <w:lang w:eastAsia="en-GB" w:bidi="bn-BD"/>
        </w:rPr>
        <w:t xml:space="preserve">Brunton, M., and Taskin, N., 2017. Communicating corporate social responsibility to internal stakeholders: Walking the walk or just talking the talk. </w:t>
      </w:r>
      <w:r w:rsidRPr="005F4A69">
        <w:rPr>
          <w:i/>
          <w:iCs/>
          <w:lang w:eastAsia="en-GB" w:bidi="bn-BD"/>
        </w:rPr>
        <w:t>Business Strategy and the Environment</w:t>
      </w:r>
      <w:r w:rsidRPr="005F4A69">
        <w:rPr>
          <w:lang w:eastAsia="en-GB" w:bidi="bn-BD"/>
        </w:rPr>
        <w:t xml:space="preserve">, </w:t>
      </w:r>
      <w:r w:rsidRPr="005F4A69">
        <w:rPr>
          <w:i/>
          <w:iCs/>
          <w:lang w:eastAsia="en-GB" w:bidi="bn-BD"/>
        </w:rPr>
        <w:t>26</w:t>
      </w:r>
      <w:r w:rsidRPr="005F4A69">
        <w:rPr>
          <w:lang w:eastAsia="en-GB" w:bidi="bn-BD"/>
        </w:rPr>
        <w:t>(1), pp.31-48.</w:t>
      </w:r>
    </w:p>
    <w:p w14:paraId="33AFD9FB" w14:textId="77777777" w:rsidR="006D565C" w:rsidRPr="005F4A69" w:rsidRDefault="006D565C" w:rsidP="006D565C">
      <w:pPr>
        <w:ind w:left="720" w:hanging="720"/>
        <w:rPr>
          <w:lang w:eastAsia="en-GB" w:bidi="bn-BD"/>
        </w:rPr>
      </w:pPr>
      <w:r w:rsidRPr="005F4A69">
        <w:rPr>
          <w:lang w:eastAsia="en-GB" w:bidi="bn-BD"/>
        </w:rPr>
        <w:t xml:space="preserve">de Oliveira, G.F. and Rabechini Jr, R., 2019. Stakeholder management influence on trust in a project: A quantitative study. </w:t>
      </w:r>
      <w:r w:rsidRPr="005F4A69">
        <w:rPr>
          <w:i/>
          <w:iCs/>
          <w:lang w:eastAsia="en-GB" w:bidi="bn-BD"/>
        </w:rPr>
        <w:t>International Journal of Project Management</w:t>
      </w:r>
      <w:r w:rsidRPr="005F4A69">
        <w:rPr>
          <w:lang w:eastAsia="en-GB" w:bidi="bn-BD"/>
        </w:rPr>
        <w:t xml:space="preserve">, </w:t>
      </w:r>
      <w:r w:rsidRPr="005F4A69">
        <w:rPr>
          <w:i/>
          <w:iCs/>
          <w:lang w:eastAsia="en-GB" w:bidi="bn-BD"/>
        </w:rPr>
        <w:t>37</w:t>
      </w:r>
      <w:r w:rsidRPr="005F4A69">
        <w:rPr>
          <w:lang w:eastAsia="en-GB" w:bidi="bn-BD"/>
        </w:rPr>
        <w:t>(1), pp.131-144.</w:t>
      </w:r>
    </w:p>
    <w:p w14:paraId="7C4A3B29" w14:textId="77777777" w:rsidR="006D565C" w:rsidRDefault="006D565C" w:rsidP="006D565C">
      <w:pPr>
        <w:ind w:left="720" w:hanging="720"/>
        <w:rPr>
          <w:lang w:eastAsia="en-GB" w:bidi="bn-BD"/>
        </w:rPr>
      </w:pPr>
      <w:proofErr w:type="spellStart"/>
      <w:r w:rsidRPr="005F4A69">
        <w:rPr>
          <w:lang w:eastAsia="en-GB" w:bidi="bn-BD"/>
        </w:rPr>
        <w:t>Derakhshan</w:t>
      </w:r>
      <w:proofErr w:type="spellEnd"/>
      <w:r w:rsidRPr="005F4A69">
        <w:rPr>
          <w:lang w:eastAsia="en-GB" w:bidi="bn-BD"/>
        </w:rPr>
        <w:t xml:space="preserve">, R., and Mancini, M., 2019. Project governance and stakeholders: a literature review. </w:t>
      </w:r>
      <w:r w:rsidRPr="005F4A69">
        <w:rPr>
          <w:i/>
          <w:iCs/>
          <w:lang w:eastAsia="en-GB" w:bidi="bn-BD"/>
        </w:rPr>
        <w:t>International Journal of Project Management</w:t>
      </w:r>
      <w:r w:rsidRPr="005F4A69">
        <w:rPr>
          <w:lang w:eastAsia="en-GB" w:bidi="bn-BD"/>
        </w:rPr>
        <w:t xml:space="preserve">, </w:t>
      </w:r>
      <w:r w:rsidRPr="005F4A69">
        <w:rPr>
          <w:i/>
          <w:iCs/>
          <w:lang w:eastAsia="en-GB" w:bidi="bn-BD"/>
        </w:rPr>
        <w:t>37</w:t>
      </w:r>
      <w:r w:rsidRPr="005F4A69">
        <w:rPr>
          <w:lang w:eastAsia="en-GB" w:bidi="bn-BD"/>
        </w:rPr>
        <w:t>(1), pp.98-116.</w:t>
      </w:r>
    </w:p>
    <w:p w14:paraId="46CC90F3" w14:textId="77777777" w:rsidR="006D565C" w:rsidRPr="005F4A69" w:rsidRDefault="006D565C" w:rsidP="006D565C">
      <w:pPr>
        <w:ind w:left="720" w:hanging="720"/>
        <w:rPr>
          <w:lang w:eastAsia="en-GB" w:bidi="bn-BD"/>
        </w:rPr>
      </w:pPr>
      <w:proofErr w:type="spellStart"/>
      <w:r w:rsidRPr="005F4A69">
        <w:rPr>
          <w:lang w:eastAsia="en-GB" w:bidi="bn-BD"/>
        </w:rPr>
        <w:t>Dimyati</w:t>
      </w:r>
      <w:proofErr w:type="spellEnd"/>
      <w:r w:rsidRPr="005F4A69">
        <w:rPr>
          <w:lang w:eastAsia="en-GB" w:bidi="bn-BD"/>
        </w:rPr>
        <w:t>, M., 2018. The role of customer satisfaction in mediating marketing communication effect on customer loyalty.</w:t>
      </w:r>
    </w:p>
    <w:p w14:paraId="30E19A43" w14:textId="77777777" w:rsidR="006D565C" w:rsidRPr="005F4A69" w:rsidRDefault="006D565C" w:rsidP="006D565C">
      <w:pPr>
        <w:ind w:left="720" w:hanging="720"/>
        <w:rPr>
          <w:lang w:eastAsia="en-GB" w:bidi="bn-BD"/>
        </w:rPr>
      </w:pPr>
      <w:proofErr w:type="spellStart"/>
      <w:r w:rsidRPr="005F4A69">
        <w:rPr>
          <w:lang w:eastAsia="en-GB" w:bidi="bn-BD"/>
        </w:rPr>
        <w:t>Duralia</w:t>
      </w:r>
      <w:proofErr w:type="spellEnd"/>
      <w:r w:rsidRPr="005F4A69">
        <w:rPr>
          <w:lang w:eastAsia="en-GB" w:bidi="bn-BD"/>
        </w:rPr>
        <w:t xml:space="preserve">, O., 2018. Integrated marketing communication and its impact on consumer behaviour. </w:t>
      </w:r>
      <w:r w:rsidRPr="005F4A69">
        <w:rPr>
          <w:i/>
          <w:iCs/>
          <w:lang w:eastAsia="en-GB" w:bidi="bn-BD"/>
        </w:rPr>
        <w:t>Studies in Business and Economics</w:t>
      </w:r>
      <w:r w:rsidRPr="005F4A69">
        <w:rPr>
          <w:lang w:eastAsia="en-GB" w:bidi="bn-BD"/>
        </w:rPr>
        <w:t xml:space="preserve">, </w:t>
      </w:r>
      <w:r w:rsidRPr="005F4A69">
        <w:rPr>
          <w:i/>
          <w:iCs/>
          <w:lang w:eastAsia="en-GB" w:bidi="bn-BD"/>
        </w:rPr>
        <w:t>13</w:t>
      </w:r>
      <w:r w:rsidRPr="005F4A69">
        <w:rPr>
          <w:lang w:eastAsia="en-GB" w:bidi="bn-BD"/>
        </w:rPr>
        <w:t>(2), pp.92-102.</w:t>
      </w:r>
    </w:p>
    <w:p w14:paraId="59E7C9F7" w14:textId="77777777" w:rsidR="006D565C" w:rsidRDefault="006D565C" w:rsidP="006D565C">
      <w:pPr>
        <w:ind w:left="720" w:hanging="720"/>
        <w:rPr>
          <w:lang w:eastAsia="en-GB" w:bidi="bn-BD"/>
        </w:rPr>
      </w:pPr>
      <w:r w:rsidRPr="005F4A69">
        <w:rPr>
          <w:lang w:eastAsia="en-GB" w:bidi="bn-BD"/>
        </w:rPr>
        <w:t xml:space="preserve">Felix, R., Rauschnabel, P.A. and Hinsch, C., 2018. Strategic customer engagement marketing: A decision-making framework. </w:t>
      </w:r>
      <w:r w:rsidRPr="005F4A69">
        <w:rPr>
          <w:i/>
          <w:iCs/>
          <w:lang w:eastAsia="en-GB" w:bidi="bn-BD"/>
        </w:rPr>
        <w:t>Journal of Business Research</w:t>
      </w:r>
      <w:r w:rsidRPr="005F4A69">
        <w:rPr>
          <w:lang w:eastAsia="en-GB" w:bidi="bn-BD"/>
        </w:rPr>
        <w:t xml:space="preserve">, </w:t>
      </w:r>
      <w:r w:rsidRPr="005F4A69">
        <w:rPr>
          <w:i/>
          <w:iCs/>
          <w:lang w:eastAsia="en-GB" w:bidi="bn-BD"/>
        </w:rPr>
        <w:t>92</w:t>
      </w:r>
      <w:r w:rsidRPr="005F4A69">
        <w:rPr>
          <w:lang w:eastAsia="en-GB" w:bidi="bn-BD"/>
        </w:rPr>
        <w:t>, pp.61-70.</w:t>
      </w:r>
    </w:p>
    <w:p w14:paraId="2C3BE977" w14:textId="77777777" w:rsidR="006D565C" w:rsidRDefault="006D565C" w:rsidP="006D565C">
      <w:pPr>
        <w:ind w:left="720" w:hanging="720"/>
        <w:rPr>
          <w:lang w:eastAsia="en-GB" w:bidi="bn-BD"/>
        </w:rPr>
      </w:pPr>
      <w:r>
        <w:rPr>
          <w:lang w:eastAsia="en-GB" w:bidi="bn-BD"/>
        </w:rPr>
        <w:t xml:space="preserve">Goodman, M.S. and </w:t>
      </w:r>
      <w:r w:rsidRPr="005F4A69">
        <w:rPr>
          <w:lang w:eastAsia="en-GB" w:bidi="bn-BD"/>
        </w:rPr>
        <w:t xml:space="preserve">Thompson, V.L., 2017. The science of stakeholder engagement in research: classification, implementation, and evaluation. </w:t>
      </w:r>
      <w:r w:rsidRPr="005F4A69">
        <w:rPr>
          <w:i/>
          <w:iCs/>
          <w:lang w:eastAsia="en-GB" w:bidi="bn-BD"/>
        </w:rPr>
        <w:t>Translational behavioural medicine</w:t>
      </w:r>
      <w:r w:rsidRPr="005F4A69">
        <w:rPr>
          <w:lang w:eastAsia="en-GB" w:bidi="bn-BD"/>
        </w:rPr>
        <w:t xml:space="preserve">, </w:t>
      </w:r>
      <w:r w:rsidRPr="005F4A69">
        <w:rPr>
          <w:i/>
          <w:iCs/>
          <w:lang w:eastAsia="en-GB" w:bidi="bn-BD"/>
        </w:rPr>
        <w:t>7</w:t>
      </w:r>
      <w:r w:rsidRPr="005F4A69">
        <w:rPr>
          <w:lang w:eastAsia="en-GB" w:bidi="bn-BD"/>
        </w:rPr>
        <w:t>(3), pp.486-491.</w:t>
      </w:r>
    </w:p>
    <w:p w14:paraId="117840D1" w14:textId="77777777" w:rsidR="006D565C" w:rsidRPr="005F4A69" w:rsidRDefault="006D565C" w:rsidP="006D565C">
      <w:pPr>
        <w:ind w:left="720" w:hanging="720"/>
        <w:rPr>
          <w:lang w:eastAsia="en-GB" w:bidi="bn-BD"/>
        </w:rPr>
      </w:pPr>
      <w:r>
        <w:rPr>
          <w:lang w:eastAsia="en-GB" w:bidi="bn-BD"/>
        </w:rPr>
        <w:t xml:space="preserve">Homburg, C., </w:t>
      </w:r>
      <w:r w:rsidRPr="005F4A69">
        <w:rPr>
          <w:lang w:eastAsia="en-GB" w:bidi="bn-BD"/>
        </w:rPr>
        <w:t xml:space="preserve">and Kuehnl, C., 2017. Customer experience management: toward implementing an evolving marketing concept. </w:t>
      </w:r>
      <w:r w:rsidRPr="005F4A69">
        <w:rPr>
          <w:i/>
          <w:iCs/>
          <w:lang w:eastAsia="en-GB" w:bidi="bn-BD"/>
        </w:rPr>
        <w:t>Journal of the Academy of Marketing Science</w:t>
      </w:r>
      <w:r w:rsidRPr="005F4A69">
        <w:rPr>
          <w:lang w:eastAsia="en-GB" w:bidi="bn-BD"/>
        </w:rPr>
        <w:t xml:space="preserve">, </w:t>
      </w:r>
      <w:r w:rsidRPr="005F4A69">
        <w:rPr>
          <w:i/>
          <w:iCs/>
          <w:lang w:eastAsia="en-GB" w:bidi="bn-BD"/>
        </w:rPr>
        <w:t>45</w:t>
      </w:r>
      <w:r w:rsidRPr="005F4A69">
        <w:rPr>
          <w:lang w:eastAsia="en-GB" w:bidi="bn-BD"/>
        </w:rPr>
        <w:t>(3), pp.377-401.</w:t>
      </w:r>
    </w:p>
    <w:p w14:paraId="4D5B4972" w14:textId="77777777" w:rsidR="006D565C" w:rsidRDefault="006D565C" w:rsidP="006D565C">
      <w:pPr>
        <w:ind w:left="720" w:hanging="720"/>
        <w:rPr>
          <w:rFonts w:ascii="Times New Roman" w:eastAsia="Times New Roman" w:hAnsi="Times New Roman" w:cs="Times New Roman"/>
          <w:szCs w:val="24"/>
          <w:lang w:eastAsia="en-GB" w:bidi="bn-BD"/>
        </w:rPr>
      </w:pPr>
      <w:r>
        <w:rPr>
          <w:shd w:val="clear" w:color="auto" w:fill="FFFFFF"/>
        </w:rPr>
        <w:t>Kotler, P. and Armstrong, G., 2013. Principles of marketing. 15th ed. Boston: Pearson Prentice Hall.</w:t>
      </w:r>
    </w:p>
    <w:p w14:paraId="421D8B1B" w14:textId="77777777" w:rsidR="006D565C" w:rsidRPr="005F4A69" w:rsidRDefault="006D565C" w:rsidP="006D565C">
      <w:pPr>
        <w:ind w:left="720" w:hanging="720"/>
        <w:rPr>
          <w:lang w:eastAsia="en-GB" w:bidi="bn-BD"/>
        </w:rPr>
      </w:pPr>
      <w:r w:rsidRPr="005F4A69">
        <w:rPr>
          <w:lang w:eastAsia="en-GB" w:bidi="bn-BD"/>
        </w:rPr>
        <w:lastRenderedPageBreak/>
        <w:t xml:space="preserve">Leonidou, E., and Thrassou, A., 2018. An integrative framework of stakeholder engagement for innovation management and entrepreneurship development. </w:t>
      </w:r>
      <w:r w:rsidRPr="005F4A69">
        <w:rPr>
          <w:i/>
          <w:iCs/>
          <w:lang w:eastAsia="en-GB" w:bidi="bn-BD"/>
        </w:rPr>
        <w:t>Journal of Business Research</w:t>
      </w:r>
      <w:r w:rsidRPr="005F4A69">
        <w:rPr>
          <w:lang w:eastAsia="en-GB" w:bidi="bn-BD"/>
        </w:rPr>
        <w:t>.</w:t>
      </w:r>
    </w:p>
    <w:p w14:paraId="026E6BD8" w14:textId="77777777" w:rsidR="006D565C" w:rsidRPr="005F4A69" w:rsidRDefault="006D565C" w:rsidP="006D565C">
      <w:pPr>
        <w:ind w:left="720" w:hanging="720"/>
        <w:rPr>
          <w:lang w:eastAsia="en-GB" w:bidi="bn-BD"/>
        </w:rPr>
      </w:pPr>
      <w:r w:rsidRPr="005F4A69">
        <w:rPr>
          <w:lang w:eastAsia="en-GB" w:bidi="bn-BD"/>
        </w:rPr>
        <w:t xml:space="preserve">Malhotra, N.K., Nunan, D. and Birks, D.F., 2017. </w:t>
      </w:r>
      <w:r w:rsidRPr="005F4A69">
        <w:rPr>
          <w:i/>
          <w:iCs/>
          <w:lang w:eastAsia="en-GB" w:bidi="bn-BD"/>
        </w:rPr>
        <w:t>Marketing research: An applied approach</w:t>
      </w:r>
      <w:r w:rsidRPr="005F4A69">
        <w:rPr>
          <w:lang w:eastAsia="en-GB" w:bidi="bn-BD"/>
        </w:rPr>
        <w:t>. Pearson Education Limited.</w:t>
      </w:r>
    </w:p>
    <w:p w14:paraId="612BF98F" w14:textId="77777777" w:rsidR="006D565C" w:rsidRPr="005F4A69" w:rsidRDefault="006D565C" w:rsidP="006D565C">
      <w:pPr>
        <w:ind w:left="720" w:hanging="720"/>
        <w:rPr>
          <w:lang w:eastAsia="en-GB" w:bidi="bn-BD"/>
        </w:rPr>
      </w:pPr>
      <w:r w:rsidRPr="005F4A69">
        <w:rPr>
          <w:lang w:eastAsia="en-GB" w:bidi="bn-BD"/>
        </w:rPr>
        <w:t xml:space="preserve">Mints, A. and Kamyshnykova, E., 2019, May. Methods of stakeholder prioritisation in the context of stakeholder management. In </w:t>
      </w:r>
      <w:r w:rsidRPr="005F4A69">
        <w:rPr>
          <w:i/>
          <w:iCs/>
          <w:lang w:eastAsia="en-GB" w:bidi="bn-BD"/>
        </w:rPr>
        <w:t>International Scientific Conference „Contemporary Issues in Business, Management and Economics Engineering"</w:t>
      </w:r>
      <w:r w:rsidRPr="005F4A69">
        <w:rPr>
          <w:lang w:eastAsia="en-GB" w:bidi="bn-BD"/>
        </w:rPr>
        <w:t>.</w:t>
      </w:r>
    </w:p>
    <w:p w14:paraId="6F11D6B7" w14:textId="77777777" w:rsidR="006D565C" w:rsidRPr="005F4A69" w:rsidRDefault="006D565C" w:rsidP="006D565C">
      <w:pPr>
        <w:ind w:left="720" w:hanging="720"/>
        <w:rPr>
          <w:lang w:eastAsia="en-GB" w:bidi="bn-BD"/>
        </w:rPr>
      </w:pPr>
      <w:r w:rsidRPr="005F4A69">
        <w:rPr>
          <w:lang w:eastAsia="en-GB" w:bidi="bn-BD"/>
        </w:rPr>
        <w:t xml:space="preserve">Perreault, W.D., 2018. </w:t>
      </w:r>
      <w:r w:rsidRPr="005F4A69">
        <w:rPr>
          <w:i/>
          <w:iCs/>
          <w:lang w:eastAsia="en-GB" w:bidi="bn-BD"/>
        </w:rPr>
        <w:t>Essentials of marketing</w:t>
      </w:r>
      <w:r w:rsidRPr="005F4A69">
        <w:rPr>
          <w:lang w:eastAsia="en-GB" w:bidi="bn-BD"/>
        </w:rPr>
        <w:t>. New York: Mc Graw Hill.</w:t>
      </w:r>
    </w:p>
    <w:p w14:paraId="1A670D50" w14:textId="77777777" w:rsidR="006D565C" w:rsidRPr="007845A0" w:rsidRDefault="006D565C" w:rsidP="006D565C">
      <w:pPr>
        <w:ind w:left="720" w:hanging="720"/>
        <w:rPr>
          <w:rStyle w:val="selectable"/>
          <w:lang w:eastAsia="en-GB" w:bidi="bn-BD"/>
        </w:rPr>
      </w:pPr>
      <w:r w:rsidRPr="005F4A69">
        <w:rPr>
          <w:lang w:eastAsia="en-GB" w:bidi="bn-BD"/>
        </w:rPr>
        <w:t xml:space="preserve">Powers, T.L., and Choi, S., 2020. Market orientation and performance: industrial supplier and customer perspectives. </w:t>
      </w:r>
      <w:r w:rsidRPr="005F4A69">
        <w:rPr>
          <w:i/>
          <w:iCs/>
          <w:lang w:eastAsia="en-GB" w:bidi="bn-BD"/>
        </w:rPr>
        <w:t>Journal of Business &amp; Industrial Marketing</w:t>
      </w:r>
      <w:r w:rsidRPr="005F4A69">
        <w:rPr>
          <w:lang w:eastAsia="en-GB" w:bidi="bn-BD"/>
        </w:rPr>
        <w:t>.</w:t>
      </w:r>
    </w:p>
    <w:p w14:paraId="7E768003" w14:textId="77777777" w:rsidR="006D565C" w:rsidRDefault="006D565C" w:rsidP="006D565C">
      <w:pPr>
        <w:ind w:left="720" w:hanging="720"/>
      </w:pPr>
      <w:r>
        <w:rPr>
          <w:rStyle w:val="selectable"/>
          <w:color w:val="000000"/>
        </w:rPr>
        <w:t xml:space="preserve">Us.Coca-Cola.com. 2021. </w:t>
      </w:r>
      <w:r>
        <w:rPr>
          <w:rStyle w:val="selectable"/>
          <w:i/>
          <w:iCs/>
          <w:color w:val="000000"/>
        </w:rPr>
        <w:t>Together Tastes Better</w:t>
      </w:r>
      <w:r>
        <w:rPr>
          <w:rStyle w:val="selectable"/>
          <w:color w:val="000000"/>
        </w:rPr>
        <w:t>. [online] Available at: &lt;https://us.Coca-Cola.com/&gt; [Accessed 16 March 2021].</w:t>
      </w:r>
    </w:p>
    <w:sectPr w:rsidR="006D565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E6242C" w14:textId="77777777" w:rsidR="00F619D4" w:rsidRDefault="00F619D4">
      <w:pPr>
        <w:spacing w:after="0" w:line="240" w:lineRule="auto"/>
      </w:pPr>
      <w:r>
        <w:separator/>
      </w:r>
    </w:p>
  </w:endnote>
  <w:endnote w:type="continuationSeparator" w:id="0">
    <w:p w14:paraId="45CAF50E" w14:textId="77777777" w:rsidR="00F619D4" w:rsidRDefault="00F61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altName w:val="Arial"/>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9736784"/>
      <w:docPartObj>
        <w:docPartGallery w:val="Page Numbers (Bottom of Page)"/>
        <w:docPartUnique/>
      </w:docPartObj>
    </w:sdtPr>
    <w:sdtEndPr>
      <w:rPr>
        <w:noProof/>
      </w:rPr>
    </w:sdtEndPr>
    <w:sdtContent>
      <w:p w14:paraId="5F21C7BA" w14:textId="77777777" w:rsidR="0055440D" w:rsidRDefault="00305C3C">
        <w:pPr>
          <w:pStyle w:val="Footer"/>
          <w:jc w:val="right"/>
        </w:pPr>
        <w:r>
          <w:fldChar w:fldCharType="begin"/>
        </w:r>
        <w:r>
          <w:instrText xml:space="preserve"> PAGE   \* MERGEFORMAT </w:instrText>
        </w:r>
        <w:r>
          <w:fldChar w:fldCharType="separate"/>
        </w:r>
        <w:r w:rsidR="009C6816">
          <w:rPr>
            <w:noProof/>
          </w:rPr>
          <w:t>14</w:t>
        </w:r>
        <w:r>
          <w:rPr>
            <w:noProof/>
          </w:rPr>
          <w:fldChar w:fldCharType="end"/>
        </w:r>
      </w:p>
    </w:sdtContent>
  </w:sdt>
  <w:p w14:paraId="2DF813FF" w14:textId="77777777" w:rsidR="0055440D" w:rsidRDefault="00554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7BAE78" w14:textId="77777777" w:rsidR="00F619D4" w:rsidRDefault="00F619D4">
      <w:pPr>
        <w:spacing w:after="0" w:line="240" w:lineRule="auto"/>
      </w:pPr>
      <w:r>
        <w:separator/>
      </w:r>
    </w:p>
  </w:footnote>
  <w:footnote w:type="continuationSeparator" w:id="0">
    <w:p w14:paraId="7043AAD5" w14:textId="77777777" w:rsidR="00F619D4" w:rsidRDefault="00F619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0D2A"/>
    <w:rsid w:val="00011C0A"/>
    <w:rsid w:val="000155E6"/>
    <w:rsid w:val="000158A9"/>
    <w:rsid w:val="00015E7D"/>
    <w:rsid w:val="00030D6A"/>
    <w:rsid w:val="000629C7"/>
    <w:rsid w:val="000814B8"/>
    <w:rsid w:val="000D1146"/>
    <w:rsid w:val="000D1191"/>
    <w:rsid w:val="00121B02"/>
    <w:rsid w:val="00151B43"/>
    <w:rsid w:val="00161B97"/>
    <w:rsid w:val="00180CBF"/>
    <w:rsid w:val="00183BA0"/>
    <w:rsid w:val="00192C77"/>
    <w:rsid w:val="001A4030"/>
    <w:rsid w:val="001E1171"/>
    <w:rsid w:val="00207FD5"/>
    <w:rsid w:val="0022333C"/>
    <w:rsid w:val="00254D48"/>
    <w:rsid w:val="00256D53"/>
    <w:rsid w:val="00272F09"/>
    <w:rsid w:val="00284C71"/>
    <w:rsid w:val="00285FD9"/>
    <w:rsid w:val="002B02FB"/>
    <w:rsid w:val="002B66FF"/>
    <w:rsid w:val="002E2F99"/>
    <w:rsid w:val="00305C3C"/>
    <w:rsid w:val="00310F12"/>
    <w:rsid w:val="00354ED7"/>
    <w:rsid w:val="00367EC7"/>
    <w:rsid w:val="003A472A"/>
    <w:rsid w:val="003B2715"/>
    <w:rsid w:val="003C384A"/>
    <w:rsid w:val="003E5E98"/>
    <w:rsid w:val="00405B3E"/>
    <w:rsid w:val="00446F88"/>
    <w:rsid w:val="004F7407"/>
    <w:rsid w:val="0054226C"/>
    <w:rsid w:val="0055440D"/>
    <w:rsid w:val="0056544B"/>
    <w:rsid w:val="00565990"/>
    <w:rsid w:val="005735ED"/>
    <w:rsid w:val="00583517"/>
    <w:rsid w:val="005F213E"/>
    <w:rsid w:val="005F4A69"/>
    <w:rsid w:val="00602AEF"/>
    <w:rsid w:val="0062078F"/>
    <w:rsid w:val="006344AA"/>
    <w:rsid w:val="00640424"/>
    <w:rsid w:val="00654C8C"/>
    <w:rsid w:val="006613E4"/>
    <w:rsid w:val="00681AAC"/>
    <w:rsid w:val="006C7520"/>
    <w:rsid w:val="006D565C"/>
    <w:rsid w:val="006E4785"/>
    <w:rsid w:val="006F64B5"/>
    <w:rsid w:val="00710D2A"/>
    <w:rsid w:val="00726BC5"/>
    <w:rsid w:val="00731076"/>
    <w:rsid w:val="007845A0"/>
    <w:rsid w:val="00802694"/>
    <w:rsid w:val="008069DB"/>
    <w:rsid w:val="00807E21"/>
    <w:rsid w:val="00823A5D"/>
    <w:rsid w:val="0083183A"/>
    <w:rsid w:val="008347CC"/>
    <w:rsid w:val="008362F8"/>
    <w:rsid w:val="00844671"/>
    <w:rsid w:val="00844788"/>
    <w:rsid w:val="00857C00"/>
    <w:rsid w:val="008624E3"/>
    <w:rsid w:val="00880572"/>
    <w:rsid w:val="00890CB8"/>
    <w:rsid w:val="0089457C"/>
    <w:rsid w:val="008A4ED2"/>
    <w:rsid w:val="008B38E0"/>
    <w:rsid w:val="008C4B37"/>
    <w:rsid w:val="008D2AC0"/>
    <w:rsid w:val="008D3B92"/>
    <w:rsid w:val="008E307F"/>
    <w:rsid w:val="00917F4F"/>
    <w:rsid w:val="00936B7D"/>
    <w:rsid w:val="00955573"/>
    <w:rsid w:val="00966639"/>
    <w:rsid w:val="009679CF"/>
    <w:rsid w:val="009923DD"/>
    <w:rsid w:val="00992AAD"/>
    <w:rsid w:val="009B17B5"/>
    <w:rsid w:val="009C55F3"/>
    <w:rsid w:val="009C6816"/>
    <w:rsid w:val="009E7B55"/>
    <w:rsid w:val="009F1F4E"/>
    <w:rsid w:val="009F6D79"/>
    <w:rsid w:val="00A023BF"/>
    <w:rsid w:val="00A409E6"/>
    <w:rsid w:val="00A41B1A"/>
    <w:rsid w:val="00A57DC5"/>
    <w:rsid w:val="00A66D18"/>
    <w:rsid w:val="00A76173"/>
    <w:rsid w:val="00AA26B7"/>
    <w:rsid w:val="00AB2BC1"/>
    <w:rsid w:val="00AC1377"/>
    <w:rsid w:val="00AC4634"/>
    <w:rsid w:val="00AE36F7"/>
    <w:rsid w:val="00AF5D59"/>
    <w:rsid w:val="00B34E03"/>
    <w:rsid w:val="00B4667B"/>
    <w:rsid w:val="00B877E7"/>
    <w:rsid w:val="00BA7A9A"/>
    <w:rsid w:val="00BC3A4F"/>
    <w:rsid w:val="00BC70CA"/>
    <w:rsid w:val="00BF4B46"/>
    <w:rsid w:val="00BF5970"/>
    <w:rsid w:val="00C24C44"/>
    <w:rsid w:val="00C36AA2"/>
    <w:rsid w:val="00C404A3"/>
    <w:rsid w:val="00CD37E3"/>
    <w:rsid w:val="00CD41BA"/>
    <w:rsid w:val="00CD5B5D"/>
    <w:rsid w:val="00D10748"/>
    <w:rsid w:val="00D15A54"/>
    <w:rsid w:val="00D37B36"/>
    <w:rsid w:val="00D46EF6"/>
    <w:rsid w:val="00D55E07"/>
    <w:rsid w:val="00D8593C"/>
    <w:rsid w:val="00DA1824"/>
    <w:rsid w:val="00DB1D0E"/>
    <w:rsid w:val="00DC1CEC"/>
    <w:rsid w:val="00DD3EAF"/>
    <w:rsid w:val="00DD7CEE"/>
    <w:rsid w:val="00E00A53"/>
    <w:rsid w:val="00E44D0A"/>
    <w:rsid w:val="00E47E11"/>
    <w:rsid w:val="00E90BDF"/>
    <w:rsid w:val="00E94E59"/>
    <w:rsid w:val="00ED7DCD"/>
    <w:rsid w:val="00F065C4"/>
    <w:rsid w:val="00F25D7D"/>
    <w:rsid w:val="00F26530"/>
    <w:rsid w:val="00F53ED4"/>
    <w:rsid w:val="00F619D4"/>
    <w:rsid w:val="00F6245A"/>
    <w:rsid w:val="00F92C1F"/>
    <w:rsid w:val="00FA3437"/>
    <w:rsid w:val="00FC0A4B"/>
    <w:rsid w:val="00FE07E6"/>
    <w:rsid w:val="00FE6083"/>
    <w:rsid w:val="00FF2B53"/>
    <w:rsid w:val="00FF708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E524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2F8"/>
    <w:pPr>
      <w:spacing w:line="360" w:lineRule="auto"/>
      <w:jc w:val="both"/>
    </w:pPr>
    <w:rPr>
      <w:rFonts w:ascii="Arial" w:hAnsi="Arial"/>
      <w:sz w:val="24"/>
    </w:rPr>
  </w:style>
  <w:style w:type="paragraph" w:styleId="Heading1">
    <w:name w:val="heading 1"/>
    <w:basedOn w:val="Normal"/>
    <w:next w:val="Normal"/>
    <w:link w:val="Heading1Char"/>
    <w:uiPriority w:val="9"/>
    <w:qFormat/>
    <w:rsid w:val="00AE36F7"/>
    <w:pPr>
      <w:keepNext/>
      <w:keepLines/>
      <w:spacing w:before="240" w:after="0"/>
      <w:jc w:val="center"/>
      <w:outlineLvl w:val="0"/>
    </w:pPr>
    <w:rPr>
      <w:rFonts w:eastAsiaTheme="majorEastAsia" w:cstheme="majorBidi"/>
      <w:b/>
      <w:color w:val="000000" w:themeColor="text1"/>
      <w:sz w:val="32"/>
      <w:szCs w:val="32"/>
    </w:rPr>
  </w:style>
  <w:style w:type="paragraph" w:styleId="Heading2">
    <w:name w:val="heading 2"/>
    <w:basedOn w:val="Normal"/>
    <w:link w:val="Heading2Char"/>
    <w:uiPriority w:val="9"/>
    <w:qFormat/>
    <w:rsid w:val="00726BC5"/>
    <w:pPr>
      <w:spacing w:before="100" w:beforeAutospacing="1" w:after="100" w:afterAutospacing="1" w:line="240" w:lineRule="auto"/>
      <w:outlineLvl w:val="1"/>
    </w:pPr>
    <w:rPr>
      <w:rFonts w:eastAsia="Times New Roman" w:cs="Times New Roman"/>
      <w:b/>
      <w:bCs/>
      <w:sz w:val="28"/>
      <w:szCs w:val="36"/>
      <w:lang w:eastAsia="en-GB"/>
    </w:rPr>
  </w:style>
  <w:style w:type="paragraph" w:styleId="Heading3">
    <w:name w:val="heading 3"/>
    <w:basedOn w:val="Normal"/>
    <w:next w:val="Normal"/>
    <w:link w:val="Heading3Char"/>
    <w:uiPriority w:val="9"/>
    <w:unhideWhenUsed/>
    <w:qFormat/>
    <w:rsid w:val="00F26530"/>
    <w:pPr>
      <w:keepNext/>
      <w:keepLines/>
      <w:spacing w:before="40" w:after="0"/>
      <w:outlineLvl w:val="2"/>
    </w:pPr>
    <w:rPr>
      <w:rFonts w:ascii="Times New Roman" w:eastAsiaTheme="majorEastAsia" w:hAnsi="Times New Roman" w:cstheme="majorBidi"/>
      <w:b/>
      <w:color w:val="000000" w:themeColor="text1"/>
      <w:szCs w:val="24"/>
    </w:rPr>
  </w:style>
  <w:style w:type="paragraph" w:styleId="Heading5">
    <w:name w:val="heading 5"/>
    <w:basedOn w:val="Normal"/>
    <w:link w:val="Heading5Char"/>
    <w:uiPriority w:val="9"/>
    <w:qFormat/>
    <w:rsid w:val="008069DB"/>
    <w:pPr>
      <w:spacing w:before="100" w:beforeAutospacing="1" w:after="100" w:afterAutospacing="1" w:line="240" w:lineRule="auto"/>
      <w:jc w:val="left"/>
      <w:outlineLvl w:val="4"/>
    </w:pPr>
    <w:rPr>
      <w:rFonts w:ascii="Times New Roman" w:eastAsia="Times New Roman" w:hAnsi="Times New Roman" w:cs="Times New Roman"/>
      <w:b/>
      <w:bCs/>
      <w:sz w:val="20"/>
      <w:szCs w:val="20"/>
      <w:lang w:eastAsia="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6F7"/>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726BC5"/>
    <w:rPr>
      <w:rFonts w:ascii="Arial" w:eastAsia="Times New Roman" w:hAnsi="Arial" w:cs="Times New Roman"/>
      <w:b/>
      <w:bCs/>
      <w:sz w:val="28"/>
      <w:szCs w:val="36"/>
      <w:lang w:eastAsia="en-GB"/>
    </w:rPr>
  </w:style>
  <w:style w:type="character" w:customStyle="1" w:styleId="Heading3Char">
    <w:name w:val="Heading 3 Char"/>
    <w:basedOn w:val="DefaultParagraphFont"/>
    <w:link w:val="Heading3"/>
    <w:uiPriority w:val="9"/>
    <w:rsid w:val="00F26530"/>
    <w:rPr>
      <w:rFonts w:ascii="Times New Roman" w:eastAsiaTheme="majorEastAsia" w:hAnsi="Times New Roman" w:cstheme="majorBidi"/>
      <w:b/>
      <w:color w:val="000000" w:themeColor="text1"/>
      <w:sz w:val="24"/>
      <w:szCs w:val="24"/>
    </w:rPr>
  </w:style>
  <w:style w:type="character" w:customStyle="1" w:styleId="hgkelc">
    <w:name w:val="hgkelc"/>
    <w:basedOn w:val="DefaultParagraphFont"/>
    <w:rsid w:val="004F7407"/>
  </w:style>
  <w:style w:type="character" w:customStyle="1" w:styleId="hscoswrapper">
    <w:name w:val="hs_cos_wrapper"/>
    <w:basedOn w:val="DefaultParagraphFont"/>
    <w:rsid w:val="00890CB8"/>
  </w:style>
  <w:style w:type="character" w:styleId="Strong">
    <w:name w:val="Strong"/>
    <w:basedOn w:val="DefaultParagraphFont"/>
    <w:uiPriority w:val="22"/>
    <w:qFormat/>
    <w:rsid w:val="00ED7DCD"/>
    <w:rPr>
      <w:b/>
      <w:bCs/>
    </w:rPr>
  </w:style>
  <w:style w:type="character" w:customStyle="1" w:styleId="acopre">
    <w:name w:val="acopre"/>
    <w:basedOn w:val="DefaultParagraphFont"/>
    <w:rsid w:val="008D2AC0"/>
  </w:style>
  <w:style w:type="character" w:customStyle="1" w:styleId="Heading5Char">
    <w:name w:val="Heading 5 Char"/>
    <w:basedOn w:val="DefaultParagraphFont"/>
    <w:link w:val="Heading5"/>
    <w:uiPriority w:val="9"/>
    <w:rsid w:val="008069DB"/>
    <w:rPr>
      <w:rFonts w:ascii="Times New Roman" w:eastAsia="Times New Roman" w:hAnsi="Times New Roman" w:cs="Times New Roman"/>
      <w:b/>
      <w:bCs/>
      <w:sz w:val="20"/>
      <w:szCs w:val="20"/>
      <w:lang w:eastAsia="en-GB" w:bidi="bn-BD"/>
    </w:rPr>
  </w:style>
  <w:style w:type="character" w:customStyle="1" w:styleId="selectable">
    <w:name w:val="selectable"/>
    <w:basedOn w:val="DefaultParagraphFont"/>
    <w:rsid w:val="005F4A69"/>
  </w:style>
  <w:style w:type="paragraph" w:styleId="TOCHeading">
    <w:name w:val="TOC Heading"/>
    <w:basedOn w:val="Heading1"/>
    <w:next w:val="Normal"/>
    <w:uiPriority w:val="39"/>
    <w:unhideWhenUsed/>
    <w:qFormat/>
    <w:rsid w:val="0055440D"/>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5440D"/>
    <w:pPr>
      <w:spacing w:after="100"/>
    </w:pPr>
  </w:style>
  <w:style w:type="character" w:styleId="Hyperlink">
    <w:name w:val="Hyperlink"/>
    <w:basedOn w:val="DefaultParagraphFont"/>
    <w:uiPriority w:val="99"/>
    <w:unhideWhenUsed/>
    <w:rsid w:val="0055440D"/>
    <w:rPr>
      <w:color w:val="0563C1" w:themeColor="hyperlink"/>
      <w:u w:val="single"/>
    </w:rPr>
  </w:style>
  <w:style w:type="paragraph" w:styleId="Header">
    <w:name w:val="header"/>
    <w:basedOn w:val="Normal"/>
    <w:link w:val="HeaderChar"/>
    <w:uiPriority w:val="99"/>
    <w:unhideWhenUsed/>
    <w:rsid w:val="00554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40D"/>
    <w:rPr>
      <w:rFonts w:ascii="Arial" w:hAnsi="Arial"/>
      <w:sz w:val="24"/>
    </w:rPr>
  </w:style>
  <w:style w:type="paragraph" w:styleId="Footer">
    <w:name w:val="footer"/>
    <w:basedOn w:val="Normal"/>
    <w:link w:val="FooterChar"/>
    <w:uiPriority w:val="99"/>
    <w:unhideWhenUsed/>
    <w:rsid w:val="00554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40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52900E-E1A7-4C12-8D14-6F3C3FD2B2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3448</Words>
  <Characters>19658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2021-03-16T18:55:00Z</dcterms:created>
  <dcterms:modified xsi:type="dcterms:W3CDTF">2021-04-06T14:14:00Z</dcterms:modified>
</cp:coreProperties>
</file>