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11F4AD" w14:textId="77777777" w:rsidR="009B44FD" w:rsidRPr="00BC4ABA" w:rsidRDefault="009B44FD" w:rsidP="00951761">
      <w:pPr>
        <w:spacing w:line="480" w:lineRule="auto"/>
        <w:rPr>
          <w:rFonts w:ascii="Arial" w:hAnsi="Arial" w:cs="Arial"/>
          <w:sz w:val="24"/>
          <w:szCs w:val="24"/>
        </w:rPr>
      </w:pPr>
      <w:r w:rsidRPr="00BC4ABA">
        <w:rPr>
          <w:rFonts w:ascii="Arial" w:hAnsi="Arial" w:cs="Arial"/>
          <w:sz w:val="24"/>
          <w:szCs w:val="24"/>
        </w:rPr>
        <w:t xml:space="preserve">SJYW5012 - Assesment component 1 </w:t>
      </w:r>
    </w:p>
    <w:p w14:paraId="66E478C5" w14:textId="77777777" w:rsidR="009B44FD" w:rsidRPr="00BC4ABA" w:rsidRDefault="009B44FD" w:rsidP="00951761">
      <w:pPr>
        <w:spacing w:line="480" w:lineRule="auto"/>
        <w:rPr>
          <w:rFonts w:ascii="Arial" w:hAnsi="Arial" w:cs="Arial"/>
          <w:sz w:val="24"/>
          <w:szCs w:val="24"/>
        </w:rPr>
      </w:pPr>
      <w:r w:rsidRPr="00BC4ABA">
        <w:rPr>
          <w:rFonts w:ascii="Arial" w:hAnsi="Arial" w:cs="Arial"/>
          <w:sz w:val="24"/>
          <w:szCs w:val="24"/>
        </w:rPr>
        <w:t xml:space="preserve">Carys Hughes – 1701464 </w:t>
      </w:r>
    </w:p>
    <w:p w14:paraId="4E2549EB" w14:textId="7784ADC6" w:rsidR="008350D6" w:rsidRPr="00BC4ABA" w:rsidRDefault="009B44FD" w:rsidP="00951761">
      <w:pPr>
        <w:spacing w:line="480" w:lineRule="auto"/>
        <w:rPr>
          <w:rFonts w:ascii="Arial" w:hAnsi="Arial" w:cs="Arial"/>
          <w:sz w:val="24"/>
          <w:szCs w:val="24"/>
        </w:rPr>
      </w:pPr>
      <w:r w:rsidRPr="00BC4ABA">
        <w:rPr>
          <w:rFonts w:ascii="Arial" w:hAnsi="Arial" w:cs="Arial"/>
          <w:sz w:val="24"/>
          <w:szCs w:val="24"/>
        </w:rPr>
        <w:t>This essay will concentrate on how ESDG</w:t>
      </w:r>
      <w:r w:rsidR="009E6DCF">
        <w:rPr>
          <w:rFonts w:ascii="Arial" w:hAnsi="Arial" w:cs="Arial"/>
          <w:sz w:val="24"/>
          <w:szCs w:val="24"/>
        </w:rPr>
        <w:t xml:space="preserve">C </w:t>
      </w:r>
      <w:r w:rsidRPr="00BC4ABA">
        <w:rPr>
          <w:rFonts w:ascii="Arial" w:hAnsi="Arial" w:cs="Arial"/>
          <w:sz w:val="24"/>
          <w:szCs w:val="24"/>
        </w:rPr>
        <w:t>can contribute to contemporary youth work practice. I</w:t>
      </w:r>
      <w:r w:rsidR="009E6DCF">
        <w:rPr>
          <w:rFonts w:ascii="Arial" w:hAnsi="Arial" w:cs="Arial"/>
          <w:sz w:val="24"/>
          <w:szCs w:val="24"/>
        </w:rPr>
        <w:t xml:space="preserve"> will</w:t>
      </w:r>
      <w:r w:rsidRPr="00BC4ABA">
        <w:rPr>
          <w:rFonts w:ascii="Arial" w:hAnsi="Arial" w:cs="Arial"/>
          <w:sz w:val="24"/>
          <w:szCs w:val="24"/>
        </w:rPr>
        <w:t xml:space="preserve"> evaluate and draw upon practical examples to illustrate my argument.</w:t>
      </w:r>
      <w:r w:rsidR="008350D6" w:rsidRPr="00BC4ABA">
        <w:rPr>
          <w:rFonts w:ascii="Arial" w:hAnsi="Arial" w:cs="Arial"/>
          <w:sz w:val="24"/>
          <w:szCs w:val="24"/>
        </w:rPr>
        <w:t xml:space="preserve"> ESDGC is an important part of contemporary youth work. </w:t>
      </w:r>
    </w:p>
    <w:p w14:paraId="7B1B7052" w14:textId="13C6A1D9" w:rsidR="00C44A38" w:rsidRPr="00BC4ABA" w:rsidRDefault="009B44FD" w:rsidP="00951761">
      <w:pPr>
        <w:spacing w:line="480" w:lineRule="auto"/>
        <w:rPr>
          <w:rFonts w:ascii="Arial" w:hAnsi="Arial" w:cs="Arial"/>
          <w:sz w:val="24"/>
          <w:szCs w:val="24"/>
        </w:rPr>
      </w:pPr>
      <w:r w:rsidRPr="00BC4ABA">
        <w:rPr>
          <w:rFonts w:ascii="Arial" w:hAnsi="Arial" w:cs="Arial"/>
          <w:sz w:val="24"/>
          <w:szCs w:val="24"/>
        </w:rPr>
        <w:t xml:space="preserve">Both ESDGC and GYW are an important part of youth work practice. </w:t>
      </w:r>
      <w:r w:rsidR="007775BB" w:rsidRPr="00BC4ABA">
        <w:rPr>
          <w:rFonts w:ascii="Arial" w:hAnsi="Arial" w:cs="Arial"/>
          <w:sz w:val="24"/>
          <w:szCs w:val="24"/>
        </w:rPr>
        <w:t xml:space="preserve">It is an important part of young </w:t>
      </w:r>
      <w:r w:rsidR="009E6DCF" w:rsidRPr="00BC4ABA">
        <w:rPr>
          <w:rFonts w:ascii="Arial" w:hAnsi="Arial" w:cs="Arial"/>
          <w:sz w:val="24"/>
          <w:szCs w:val="24"/>
        </w:rPr>
        <w:t>people’s</w:t>
      </w:r>
      <w:r w:rsidR="007775BB" w:rsidRPr="00BC4ABA">
        <w:rPr>
          <w:rFonts w:ascii="Arial" w:hAnsi="Arial" w:cs="Arial"/>
          <w:sz w:val="24"/>
          <w:szCs w:val="24"/>
        </w:rPr>
        <w:t xml:space="preserve"> li</w:t>
      </w:r>
      <w:r w:rsidR="009E6DCF">
        <w:rPr>
          <w:rFonts w:ascii="Arial" w:hAnsi="Arial" w:cs="Arial"/>
          <w:sz w:val="24"/>
          <w:szCs w:val="24"/>
        </w:rPr>
        <w:t xml:space="preserve">ves </w:t>
      </w:r>
      <w:r w:rsidR="007775BB" w:rsidRPr="00BC4ABA">
        <w:rPr>
          <w:rFonts w:ascii="Arial" w:hAnsi="Arial" w:cs="Arial"/>
          <w:sz w:val="24"/>
          <w:szCs w:val="24"/>
        </w:rPr>
        <w:t xml:space="preserve">as we are living in a period in which we are experiencing climate change. This has been backed up with a lot of evidence. I believe it is important to work with young </w:t>
      </w:r>
      <w:r w:rsidR="009E6DCF" w:rsidRPr="00BC4ABA">
        <w:rPr>
          <w:rFonts w:ascii="Arial" w:hAnsi="Arial" w:cs="Arial"/>
          <w:sz w:val="24"/>
          <w:szCs w:val="24"/>
        </w:rPr>
        <w:t>people,</w:t>
      </w:r>
      <w:r w:rsidR="007775BB" w:rsidRPr="00BC4ABA">
        <w:rPr>
          <w:rFonts w:ascii="Arial" w:hAnsi="Arial" w:cs="Arial"/>
          <w:sz w:val="24"/>
          <w:szCs w:val="24"/>
        </w:rPr>
        <w:t xml:space="preserve"> </w:t>
      </w:r>
      <w:r w:rsidR="009E6DCF">
        <w:rPr>
          <w:rFonts w:ascii="Arial" w:hAnsi="Arial" w:cs="Arial"/>
          <w:sz w:val="24"/>
          <w:szCs w:val="24"/>
        </w:rPr>
        <w:t xml:space="preserve">so they </w:t>
      </w:r>
      <w:proofErr w:type="gramStart"/>
      <w:r w:rsidR="009E6DCF">
        <w:rPr>
          <w:rFonts w:ascii="Arial" w:hAnsi="Arial" w:cs="Arial"/>
          <w:sz w:val="24"/>
          <w:szCs w:val="24"/>
        </w:rPr>
        <w:t>are able to</w:t>
      </w:r>
      <w:proofErr w:type="gramEnd"/>
      <w:r w:rsidR="009E6DCF">
        <w:rPr>
          <w:rFonts w:ascii="Arial" w:hAnsi="Arial" w:cs="Arial"/>
          <w:sz w:val="24"/>
          <w:szCs w:val="24"/>
        </w:rPr>
        <w:t xml:space="preserve"> have the</w:t>
      </w:r>
      <w:r w:rsidR="007775BB" w:rsidRPr="00BC4ABA">
        <w:rPr>
          <w:rFonts w:ascii="Arial" w:hAnsi="Arial" w:cs="Arial"/>
          <w:sz w:val="24"/>
          <w:szCs w:val="24"/>
        </w:rPr>
        <w:t xml:space="preserve"> knowledge </w:t>
      </w:r>
      <w:r w:rsidR="009E6DCF">
        <w:rPr>
          <w:rFonts w:ascii="Arial" w:hAnsi="Arial" w:cs="Arial"/>
          <w:sz w:val="24"/>
          <w:szCs w:val="24"/>
        </w:rPr>
        <w:t>and understanding</w:t>
      </w:r>
      <w:r w:rsidR="007775BB" w:rsidRPr="00BC4ABA">
        <w:rPr>
          <w:rFonts w:ascii="Arial" w:hAnsi="Arial" w:cs="Arial"/>
          <w:sz w:val="24"/>
          <w:szCs w:val="24"/>
        </w:rPr>
        <w:t xml:space="preserve"> </w:t>
      </w:r>
      <w:r w:rsidR="009E6DCF">
        <w:rPr>
          <w:rFonts w:ascii="Arial" w:hAnsi="Arial" w:cs="Arial"/>
          <w:sz w:val="24"/>
          <w:szCs w:val="24"/>
        </w:rPr>
        <w:t xml:space="preserve">of what is going on today. </w:t>
      </w:r>
      <w:r w:rsidR="007775BB" w:rsidRPr="00BC4ABA">
        <w:rPr>
          <w:rFonts w:ascii="Arial" w:hAnsi="Arial" w:cs="Arial"/>
          <w:sz w:val="24"/>
          <w:szCs w:val="24"/>
        </w:rPr>
        <w:t xml:space="preserve"> This is particularly important today with the world crisis of </w:t>
      </w:r>
      <w:r w:rsidR="009E6DCF" w:rsidRPr="00BC4ABA">
        <w:rPr>
          <w:rFonts w:ascii="Arial" w:hAnsi="Arial" w:cs="Arial"/>
          <w:sz w:val="24"/>
          <w:szCs w:val="24"/>
        </w:rPr>
        <w:t>coronavirus,</w:t>
      </w:r>
      <w:r w:rsidR="007775BB" w:rsidRPr="00BC4ABA">
        <w:rPr>
          <w:rFonts w:ascii="Arial" w:hAnsi="Arial" w:cs="Arial"/>
          <w:sz w:val="24"/>
          <w:szCs w:val="24"/>
        </w:rPr>
        <w:t xml:space="preserve"> it can be a very scary place for </w:t>
      </w:r>
      <w:r w:rsidR="009E6DCF">
        <w:rPr>
          <w:rFonts w:ascii="Arial" w:hAnsi="Arial" w:cs="Arial"/>
          <w:sz w:val="24"/>
          <w:szCs w:val="24"/>
        </w:rPr>
        <w:t xml:space="preserve">many </w:t>
      </w:r>
      <w:r w:rsidR="007775BB" w:rsidRPr="00BC4ABA">
        <w:rPr>
          <w:rFonts w:ascii="Arial" w:hAnsi="Arial" w:cs="Arial"/>
          <w:sz w:val="24"/>
          <w:szCs w:val="24"/>
        </w:rPr>
        <w:t xml:space="preserve">young people. It is important that </w:t>
      </w:r>
      <w:r w:rsidR="009E6DCF">
        <w:rPr>
          <w:rFonts w:ascii="Arial" w:hAnsi="Arial" w:cs="Arial"/>
          <w:sz w:val="24"/>
          <w:szCs w:val="24"/>
        </w:rPr>
        <w:t xml:space="preserve">they are </w:t>
      </w:r>
      <w:r w:rsidR="007775BB" w:rsidRPr="00BC4ABA">
        <w:rPr>
          <w:rFonts w:ascii="Arial" w:hAnsi="Arial" w:cs="Arial"/>
          <w:sz w:val="24"/>
          <w:szCs w:val="24"/>
        </w:rPr>
        <w:t>aware</w:t>
      </w:r>
      <w:r w:rsidR="009E6DCF">
        <w:rPr>
          <w:rFonts w:ascii="Arial" w:hAnsi="Arial" w:cs="Arial"/>
          <w:sz w:val="24"/>
          <w:szCs w:val="24"/>
        </w:rPr>
        <w:t xml:space="preserve"> </w:t>
      </w:r>
      <w:r w:rsidR="007775BB" w:rsidRPr="00BC4ABA">
        <w:rPr>
          <w:rFonts w:ascii="Arial" w:hAnsi="Arial" w:cs="Arial"/>
          <w:sz w:val="24"/>
          <w:szCs w:val="24"/>
        </w:rPr>
        <w:t xml:space="preserve">and understand the situation. If young people understand </w:t>
      </w:r>
      <w:r w:rsidR="009E6DCF">
        <w:rPr>
          <w:rFonts w:ascii="Arial" w:hAnsi="Arial" w:cs="Arial"/>
          <w:sz w:val="24"/>
          <w:szCs w:val="24"/>
        </w:rPr>
        <w:t xml:space="preserve">and are aware </w:t>
      </w:r>
      <w:r w:rsidR="007775BB" w:rsidRPr="00BC4ABA">
        <w:rPr>
          <w:rFonts w:ascii="Arial" w:hAnsi="Arial" w:cs="Arial"/>
          <w:sz w:val="24"/>
          <w:szCs w:val="24"/>
        </w:rPr>
        <w:t xml:space="preserve">of the situation that is going on around </w:t>
      </w:r>
      <w:proofErr w:type="gramStart"/>
      <w:r w:rsidR="007775BB" w:rsidRPr="00BC4ABA">
        <w:rPr>
          <w:rFonts w:ascii="Arial" w:hAnsi="Arial" w:cs="Arial"/>
          <w:sz w:val="24"/>
          <w:szCs w:val="24"/>
        </w:rPr>
        <w:t>them</w:t>
      </w:r>
      <w:proofErr w:type="gramEnd"/>
      <w:r w:rsidR="007775BB" w:rsidRPr="00BC4ABA">
        <w:rPr>
          <w:rFonts w:ascii="Arial" w:hAnsi="Arial" w:cs="Arial"/>
          <w:sz w:val="24"/>
          <w:szCs w:val="24"/>
        </w:rPr>
        <w:t xml:space="preserve"> they are able to help address allot of these issues and problems. I believe as a youth worker we have a big responsibility in young </w:t>
      </w:r>
      <w:r w:rsidR="009E6DCF" w:rsidRPr="00BC4ABA">
        <w:rPr>
          <w:rFonts w:ascii="Arial" w:hAnsi="Arial" w:cs="Arial"/>
          <w:sz w:val="24"/>
          <w:szCs w:val="24"/>
        </w:rPr>
        <w:t>people’s</w:t>
      </w:r>
      <w:r w:rsidR="007775BB" w:rsidRPr="00BC4ABA">
        <w:rPr>
          <w:rFonts w:ascii="Arial" w:hAnsi="Arial" w:cs="Arial"/>
          <w:sz w:val="24"/>
          <w:szCs w:val="24"/>
        </w:rPr>
        <w:t xml:space="preserve"> lives a</w:t>
      </w:r>
      <w:r w:rsidR="009E6DCF">
        <w:rPr>
          <w:rFonts w:ascii="Arial" w:hAnsi="Arial" w:cs="Arial"/>
          <w:sz w:val="24"/>
          <w:szCs w:val="24"/>
        </w:rPr>
        <w:t xml:space="preserve"> </w:t>
      </w:r>
      <w:proofErr w:type="spellStart"/>
      <w:r w:rsidR="009E6DCF">
        <w:rPr>
          <w:rFonts w:ascii="Arial" w:hAnsi="Arial" w:cs="Arial"/>
          <w:sz w:val="24"/>
          <w:szCs w:val="24"/>
        </w:rPr>
        <w:t>a</w:t>
      </w:r>
      <w:proofErr w:type="spellEnd"/>
      <w:r w:rsidR="009E6DCF">
        <w:rPr>
          <w:rFonts w:ascii="Arial" w:hAnsi="Arial" w:cs="Arial"/>
          <w:sz w:val="24"/>
          <w:szCs w:val="24"/>
        </w:rPr>
        <w:t xml:space="preserve"> </w:t>
      </w:r>
      <w:r w:rsidR="007775BB" w:rsidRPr="00BC4ABA">
        <w:rPr>
          <w:rFonts w:ascii="Arial" w:hAnsi="Arial" w:cs="Arial"/>
          <w:sz w:val="24"/>
          <w:szCs w:val="24"/>
        </w:rPr>
        <w:t xml:space="preserve">main goal </w:t>
      </w:r>
      <w:r w:rsidR="009E6DCF">
        <w:rPr>
          <w:rFonts w:ascii="Arial" w:hAnsi="Arial" w:cs="Arial"/>
          <w:sz w:val="24"/>
          <w:szCs w:val="24"/>
        </w:rPr>
        <w:t xml:space="preserve">in youth work practice is that we </w:t>
      </w:r>
      <w:proofErr w:type="gramStart"/>
      <w:r w:rsidR="009E6DCF">
        <w:rPr>
          <w:rFonts w:ascii="Arial" w:hAnsi="Arial" w:cs="Arial"/>
          <w:sz w:val="24"/>
          <w:szCs w:val="24"/>
        </w:rPr>
        <w:t xml:space="preserve">are </w:t>
      </w:r>
      <w:r w:rsidR="007775BB" w:rsidRPr="00BC4ABA">
        <w:rPr>
          <w:rFonts w:ascii="Arial" w:hAnsi="Arial" w:cs="Arial"/>
          <w:sz w:val="24"/>
          <w:szCs w:val="24"/>
        </w:rPr>
        <w:t>able to</w:t>
      </w:r>
      <w:proofErr w:type="gramEnd"/>
      <w:r w:rsidR="007775BB" w:rsidRPr="00BC4ABA">
        <w:rPr>
          <w:rFonts w:ascii="Arial" w:hAnsi="Arial" w:cs="Arial"/>
          <w:sz w:val="24"/>
          <w:szCs w:val="24"/>
        </w:rPr>
        <w:t xml:space="preserve"> facilitate young </w:t>
      </w:r>
      <w:r w:rsidR="009E6DCF" w:rsidRPr="00BC4ABA">
        <w:rPr>
          <w:rFonts w:ascii="Arial" w:hAnsi="Arial" w:cs="Arial"/>
          <w:sz w:val="24"/>
          <w:szCs w:val="24"/>
        </w:rPr>
        <w:t>people’s</w:t>
      </w:r>
      <w:r w:rsidR="007775BB" w:rsidRPr="00BC4ABA">
        <w:rPr>
          <w:rFonts w:ascii="Arial" w:hAnsi="Arial" w:cs="Arial"/>
          <w:sz w:val="24"/>
          <w:szCs w:val="24"/>
        </w:rPr>
        <w:t xml:space="preserve"> personal and social development. </w:t>
      </w:r>
    </w:p>
    <w:p w14:paraId="0CF22BB0" w14:textId="77777777" w:rsidR="00C44A38" w:rsidRPr="00BC4ABA" w:rsidRDefault="00C44A38" w:rsidP="00951761">
      <w:pPr>
        <w:spacing w:line="480" w:lineRule="auto"/>
        <w:rPr>
          <w:rFonts w:ascii="Arial" w:hAnsi="Arial" w:cs="Arial"/>
          <w:sz w:val="24"/>
          <w:szCs w:val="24"/>
        </w:rPr>
      </w:pPr>
    </w:p>
    <w:p w14:paraId="7DBCFE8B" w14:textId="77777777" w:rsidR="000864CC" w:rsidRDefault="009E6DCF" w:rsidP="00951761">
      <w:pPr>
        <w:spacing w:line="480" w:lineRule="auto"/>
        <w:rPr>
          <w:rFonts w:ascii="Arial" w:hAnsi="Arial" w:cs="Arial"/>
          <w:sz w:val="24"/>
          <w:szCs w:val="24"/>
        </w:rPr>
      </w:pPr>
      <w:r>
        <w:rPr>
          <w:rFonts w:ascii="Arial" w:hAnsi="Arial" w:cs="Arial"/>
          <w:sz w:val="24"/>
          <w:szCs w:val="24"/>
        </w:rPr>
        <w:t xml:space="preserve">Looking into the principles of EDSGC, they </w:t>
      </w:r>
      <w:r w:rsidR="00C44A38" w:rsidRPr="00BC4ABA">
        <w:rPr>
          <w:rFonts w:ascii="Arial" w:hAnsi="Arial" w:cs="Arial"/>
          <w:sz w:val="24"/>
          <w:szCs w:val="24"/>
        </w:rPr>
        <w:t>include 7 Key themes. The first one being Climate change, this also links to global w</w:t>
      </w:r>
      <w:r>
        <w:rPr>
          <w:rFonts w:ascii="Arial" w:hAnsi="Arial" w:cs="Arial"/>
          <w:sz w:val="24"/>
          <w:szCs w:val="24"/>
        </w:rPr>
        <w:t>arming</w:t>
      </w:r>
      <w:r w:rsidR="00C44A38" w:rsidRPr="00BC4ABA">
        <w:rPr>
          <w:rFonts w:ascii="Arial" w:hAnsi="Arial" w:cs="Arial"/>
          <w:sz w:val="24"/>
          <w:szCs w:val="24"/>
        </w:rPr>
        <w:t xml:space="preserve"> and the causes </w:t>
      </w:r>
      <w:r>
        <w:rPr>
          <w:rFonts w:ascii="Arial" w:hAnsi="Arial" w:cs="Arial"/>
          <w:sz w:val="24"/>
          <w:szCs w:val="24"/>
        </w:rPr>
        <w:t xml:space="preserve">in which </w:t>
      </w:r>
      <w:r w:rsidR="00C44A38" w:rsidRPr="00BC4ABA">
        <w:rPr>
          <w:rFonts w:ascii="Arial" w:hAnsi="Arial" w:cs="Arial"/>
          <w:sz w:val="24"/>
          <w:szCs w:val="24"/>
        </w:rPr>
        <w:t>climate change</w:t>
      </w:r>
      <w:r>
        <w:rPr>
          <w:rFonts w:ascii="Arial" w:hAnsi="Arial" w:cs="Arial"/>
          <w:sz w:val="24"/>
          <w:szCs w:val="24"/>
        </w:rPr>
        <w:t xml:space="preserve"> can have. </w:t>
      </w:r>
      <w:r w:rsidR="00C44A38" w:rsidRPr="00BC4ABA">
        <w:rPr>
          <w:rFonts w:ascii="Arial" w:hAnsi="Arial" w:cs="Arial"/>
          <w:sz w:val="24"/>
          <w:szCs w:val="24"/>
        </w:rPr>
        <w:t xml:space="preserve"> </w:t>
      </w:r>
      <w:r>
        <w:rPr>
          <w:rFonts w:ascii="Arial" w:hAnsi="Arial" w:cs="Arial"/>
          <w:sz w:val="24"/>
          <w:szCs w:val="24"/>
        </w:rPr>
        <w:t>The key aspect of this is to help people</w:t>
      </w:r>
      <w:r w:rsidR="00C44A38" w:rsidRPr="00BC4ABA">
        <w:rPr>
          <w:rFonts w:ascii="Arial" w:hAnsi="Arial" w:cs="Arial"/>
          <w:sz w:val="24"/>
          <w:szCs w:val="24"/>
        </w:rPr>
        <w:t xml:space="preserve"> </w:t>
      </w:r>
      <w:r>
        <w:rPr>
          <w:rFonts w:ascii="Arial" w:hAnsi="Arial" w:cs="Arial"/>
          <w:sz w:val="24"/>
          <w:szCs w:val="24"/>
        </w:rPr>
        <w:t>r</w:t>
      </w:r>
      <w:r w:rsidR="00C44A38" w:rsidRPr="00BC4ABA">
        <w:rPr>
          <w:rFonts w:ascii="Arial" w:hAnsi="Arial" w:cs="Arial"/>
          <w:sz w:val="24"/>
          <w:szCs w:val="24"/>
        </w:rPr>
        <w:t>ecognise the importance of saving energy around the world</w:t>
      </w:r>
      <w:r w:rsidR="000B6490" w:rsidRPr="00BC4ABA">
        <w:rPr>
          <w:rFonts w:ascii="Arial" w:hAnsi="Arial" w:cs="Arial"/>
          <w:sz w:val="24"/>
          <w:szCs w:val="24"/>
        </w:rPr>
        <w:t xml:space="preserve">. </w:t>
      </w:r>
      <w:r w:rsidR="00000259">
        <w:rPr>
          <w:rFonts w:ascii="Arial" w:hAnsi="Arial" w:cs="Arial"/>
          <w:sz w:val="24"/>
          <w:szCs w:val="24"/>
        </w:rPr>
        <w:t>To be able to make a change, this theme</w:t>
      </w:r>
      <w:r w:rsidR="00C44A38" w:rsidRPr="00BC4ABA">
        <w:rPr>
          <w:rFonts w:ascii="Arial" w:hAnsi="Arial" w:cs="Arial"/>
          <w:sz w:val="24"/>
          <w:szCs w:val="24"/>
        </w:rPr>
        <w:t xml:space="preserve"> </w:t>
      </w:r>
      <w:r w:rsidR="00000259">
        <w:rPr>
          <w:rFonts w:ascii="Arial" w:hAnsi="Arial" w:cs="Arial"/>
          <w:sz w:val="24"/>
          <w:szCs w:val="24"/>
        </w:rPr>
        <w:t>wants</w:t>
      </w:r>
      <w:r w:rsidR="00C44A38" w:rsidRPr="00BC4ABA">
        <w:rPr>
          <w:rFonts w:ascii="Arial" w:hAnsi="Arial" w:cs="Arial"/>
          <w:sz w:val="24"/>
          <w:szCs w:val="24"/>
        </w:rPr>
        <w:t xml:space="preserve"> people to begin to understand the causes of concern and the implications of climate change. </w:t>
      </w:r>
      <w:r w:rsidR="00000259">
        <w:rPr>
          <w:rFonts w:ascii="Arial" w:hAnsi="Arial" w:cs="Arial"/>
          <w:sz w:val="24"/>
          <w:szCs w:val="24"/>
        </w:rPr>
        <w:t xml:space="preserve">This theme illustrates the importance that </w:t>
      </w:r>
      <w:proofErr w:type="gramStart"/>
      <w:r w:rsidR="00000259">
        <w:rPr>
          <w:rFonts w:ascii="Arial" w:hAnsi="Arial" w:cs="Arial"/>
          <w:sz w:val="24"/>
          <w:szCs w:val="24"/>
        </w:rPr>
        <w:t xml:space="preserve">each </w:t>
      </w:r>
      <w:r w:rsidR="00000259">
        <w:rPr>
          <w:rFonts w:ascii="Arial" w:hAnsi="Arial" w:cs="Arial"/>
          <w:sz w:val="24"/>
          <w:szCs w:val="24"/>
        </w:rPr>
        <w:lastRenderedPageBreak/>
        <w:t>individual</w:t>
      </w:r>
      <w:proofErr w:type="gramEnd"/>
      <w:r w:rsidR="00000259">
        <w:rPr>
          <w:rFonts w:ascii="Arial" w:hAnsi="Arial" w:cs="Arial"/>
          <w:sz w:val="24"/>
          <w:szCs w:val="24"/>
        </w:rPr>
        <w:t xml:space="preserve"> is able to make a difference, this can be through both their actions and behaviour. </w:t>
      </w:r>
    </w:p>
    <w:p w14:paraId="183110EB" w14:textId="4E307EDC" w:rsidR="000B6490" w:rsidRPr="00BC4ABA" w:rsidRDefault="000864CC" w:rsidP="00951761">
      <w:pPr>
        <w:spacing w:line="480" w:lineRule="auto"/>
        <w:rPr>
          <w:rFonts w:ascii="Arial" w:hAnsi="Arial" w:cs="Arial"/>
          <w:sz w:val="24"/>
          <w:szCs w:val="24"/>
        </w:rPr>
      </w:pPr>
      <w:r>
        <w:rPr>
          <w:rFonts w:ascii="Arial" w:hAnsi="Arial" w:cs="Arial"/>
          <w:sz w:val="24"/>
          <w:szCs w:val="24"/>
        </w:rPr>
        <w:t>The second key theme</w:t>
      </w:r>
      <w:r w:rsidR="000B6490" w:rsidRPr="00BC4ABA">
        <w:rPr>
          <w:rFonts w:ascii="Arial" w:hAnsi="Arial" w:cs="Arial"/>
          <w:sz w:val="24"/>
          <w:szCs w:val="24"/>
        </w:rPr>
        <w:t xml:space="preserve"> </w:t>
      </w:r>
      <w:r>
        <w:rPr>
          <w:rFonts w:ascii="Arial" w:hAnsi="Arial" w:cs="Arial"/>
          <w:sz w:val="24"/>
          <w:szCs w:val="24"/>
        </w:rPr>
        <w:t xml:space="preserve">of </w:t>
      </w:r>
      <w:r w:rsidR="000B6490" w:rsidRPr="00BC4ABA">
        <w:rPr>
          <w:rFonts w:ascii="Arial" w:hAnsi="Arial" w:cs="Arial"/>
          <w:sz w:val="24"/>
          <w:szCs w:val="24"/>
        </w:rPr>
        <w:t xml:space="preserve">ESDGC Is choices and decisions. This can vary from Democratic and </w:t>
      </w:r>
      <w:r w:rsidR="00581964" w:rsidRPr="00BC4ABA">
        <w:rPr>
          <w:rFonts w:ascii="Arial" w:hAnsi="Arial" w:cs="Arial"/>
          <w:sz w:val="24"/>
          <w:szCs w:val="24"/>
        </w:rPr>
        <w:t>non-Democratic</w:t>
      </w:r>
      <w:r w:rsidR="000B6490" w:rsidRPr="00BC4ABA">
        <w:rPr>
          <w:rFonts w:ascii="Arial" w:hAnsi="Arial" w:cs="Arial"/>
          <w:sz w:val="24"/>
          <w:szCs w:val="24"/>
        </w:rPr>
        <w:t xml:space="preserve"> decision making. </w:t>
      </w:r>
      <w:r>
        <w:rPr>
          <w:rFonts w:ascii="Arial" w:hAnsi="Arial" w:cs="Arial"/>
          <w:sz w:val="24"/>
          <w:szCs w:val="24"/>
        </w:rPr>
        <w:t>D</w:t>
      </w:r>
      <w:r w:rsidR="000B6490" w:rsidRPr="00BC4ABA">
        <w:rPr>
          <w:rFonts w:ascii="Arial" w:hAnsi="Arial" w:cs="Arial"/>
          <w:sz w:val="24"/>
          <w:szCs w:val="24"/>
        </w:rPr>
        <w:t>ecision and choices can be made i</w:t>
      </w:r>
      <w:r>
        <w:rPr>
          <w:rFonts w:ascii="Arial" w:hAnsi="Arial" w:cs="Arial"/>
          <w:sz w:val="24"/>
          <w:szCs w:val="24"/>
        </w:rPr>
        <w:t xml:space="preserve">n either </w:t>
      </w:r>
      <w:proofErr w:type="gramStart"/>
      <w:r>
        <w:rPr>
          <w:rFonts w:ascii="Arial" w:hAnsi="Arial" w:cs="Arial"/>
          <w:sz w:val="24"/>
          <w:szCs w:val="24"/>
        </w:rPr>
        <w:t xml:space="preserve">a </w:t>
      </w:r>
      <w:r w:rsidR="000B6490" w:rsidRPr="00BC4ABA">
        <w:rPr>
          <w:rFonts w:ascii="Arial" w:hAnsi="Arial" w:cs="Arial"/>
          <w:sz w:val="24"/>
          <w:szCs w:val="24"/>
        </w:rPr>
        <w:t xml:space="preserve"> small</w:t>
      </w:r>
      <w:proofErr w:type="gramEnd"/>
      <w:r w:rsidR="000B6490" w:rsidRPr="00BC4ABA">
        <w:rPr>
          <w:rFonts w:ascii="Arial" w:hAnsi="Arial" w:cs="Arial"/>
          <w:sz w:val="24"/>
          <w:szCs w:val="24"/>
        </w:rPr>
        <w:t xml:space="preserve"> group discussion </w:t>
      </w:r>
      <w:r w:rsidR="00581964" w:rsidRPr="00BC4ABA">
        <w:rPr>
          <w:rFonts w:ascii="Arial" w:hAnsi="Arial" w:cs="Arial"/>
          <w:sz w:val="24"/>
          <w:szCs w:val="24"/>
        </w:rPr>
        <w:t xml:space="preserve">or </w:t>
      </w:r>
      <w:r>
        <w:rPr>
          <w:rFonts w:ascii="Arial" w:hAnsi="Arial" w:cs="Arial"/>
          <w:sz w:val="24"/>
          <w:szCs w:val="24"/>
        </w:rPr>
        <w:t xml:space="preserve">at </w:t>
      </w:r>
      <w:r w:rsidR="000B6490" w:rsidRPr="00BC4ABA">
        <w:rPr>
          <w:rFonts w:ascii="Arial" w:hAnsi="Arial" w:cs="Arial"/>
          <w:sz w:val="24"/>
          <w:szCs w:val="24"/>
        </w:rPr>
        <w:t xml:space="preserve"> international agreements. ESDGC believe</w:t>
      </w:r>
      <w:r>
        <w:rPr>
          <w:rFonts w:ascii="Arial" w:hAnsi="Arial" w:cs="Arial"/>
          <w:sz w:val="24"/>
          <w:szCs w:val="24"/>
        </w:rPr>
        <w:t>s</w:t>
      </w:r>
      <w:r w:rsidR="000B6490" w:rsidRPr="00BC4ABA">
        <w:rPr>
          <w:rFonts w:ascii="Arial" w:hAnsi="Arial" w:cs="Arial"/>
          <w:sz w:val="24"/>
          <w:szCs w:val="24"/>
        </w:rPr>
        <w:t xml:space="preserve"> it is important to present a point of view and understand the consequences of a decision that they are making. </w:t>
      </w:r>
      <w:proofErr w:type="gramStart"/>
      <w:r w:rsidR="00581964" w:rsidRPr="00BC4ABA">
        <w:rPr>
          <w:rFonts w:ascii="Arial" w:hAnsi="Arial" w:cs="Arial"/>
          <w:sz w:val="24"/>
          <w:szCs w:val="24"/>
        </w:rPr>
        <w:t>E</w:t>
      </w:r>
      <w:r>
        <w:rPr>
          <w:rFonts w:ascii="Arial" w:hAnsi="Arial" w:cs="Arial"/>
          <w:sz w:val="24"/>
          <w:szCs w:val="24"/>
        </w:rPr>
        <w:t>ach individual</w:t>
      </w:r>
      <w:proofErr w:type="gramEnd"/>
      <w:r w:rsidR="000B6490" w:rsidRPr="00BC4ABA">
        <w:rPr>
          <w:rFonts w:ascii="Arial" w:hAnsi="Arial" w:cs="Arial"/>
          <w:sz w:val="24"/>
          <w:szCs w:val="24"/>
        </w:rPr>
        <w:t xml:space="preserve"> is able to make a difference</w:t>
      </w:r>
      <w:r>
        <w:rPr>
          <w:rFonts w:ascii="Arial" w:hAnsi="Arial" w:cs="Arial"/>
          <w:sz w:val="24"/>
          <w:szCs w:val="24"/>
        </w:rPr>
        <w:t xml:space="preserve">. AN </w:t>
      </w:r>
      <w:r w:rsidR="000B6490" w:rsidRPr="00BC4ABA">
        <w:rPr>
          <w:rFonts w:ascii="Arial" w:hAnsi="Arial" w:cs="Arial"/>
          <w:sz w:val="24"/>
          <w:szCs w:val="24"/>
        </w:rPr>
        <w:t>example</w:t>
      </w:r>
      <w:r>
        <w:rPr>
          <w:rFonts w:ascii="Arial" w:hAnsi="Arial" w:cs="Arial"/>
          <w:sz w:val="24"/>
          <w:szCs w:val="24"/>
        </w:rPr>
        <w:t xml:space="preserve"> of this is if</w:t>
      </w:r>
      <w:r w:rsidR="000B6490" w:rsidRPr="00BC4ABA">
        <w:rPr>
          <w:rFonts w:ascii="Arial" w:hAnsi="Arial" w:cs="Arial"/>
          <w:sz w:val="24"/>
          <w:szCs w:val="24"/>
        </w:rPr>
        <w:t xml:space="preserve"> they</w:t>
      </w:r>
      <w:r>
        <w:rPr>
          <w:rFonts w:ascii="Arial" w:hAnsi="Arial" w:cs="Arial"/>
          <w:sz w:val="24"/>
          <w:szCs w:val="24"/>
        </w:rPr>
        <w:t xml:space="preserve"> have the opportunity to participate in aa group discussion in which can make a difference, it is  </w:t>
      </w:r>
      <w:proofErr w:type="spellStart"/>
      <w:r w:rsidR="000B6490" w:rsidRPr="00BC4ABA">
        <w:rPr>
          <w:rFonts w:ascii="Arial" w:hAnsi="Arial" w:cs="Arial"/>
          <w:sz w:val="24"/>
          <w:szCs w:val="24"/>
        </w:rPr>
        <w:t>is</w:t>
      </w:r>
      <w:proofErr w:type="spellEnd"/>
      <w:r w:rsidR="000B6490" w:rsidRPr="00BC4ABA">
        <w:rPr>
          <w:rFonts w:ascii="Arial" w:hAnsi="Arial" w:cs="Arial"/>
          <w:sz w:val="24"/>
          <w:szCs w:val="24"/>
        </w:rPr>
        <w:t xml:space="preserve"> important that </w:t>
      </w:r>
      <w:r>
        <w:rPr>
          <w:rFonts w:ascii="Arial" w:hAnsi="Arial" w:cs="Arial"/>
          <w:sz w:val="24"/>
          <w:szCs w:val="24"/>
        </w:rPr>
        <w:t xml:space="preserve">everyone is able to </w:t>
      </w:r>
      <w:r w:rsidR="000B6490" w:rsidRPr="00BC4ABA">
        <w:rPr>
          <w:rFonts w:ascii="Arial" w:hAnsi="Arial" w:cs="Arial"/>
          <w:sz w:val="24"/>
          <w:szCs w:val="24"/>
        </w:rPr>
        <w:t>express</w:t>
      </w:r>
      <w:r>
        <w:rPr>
          <w:rFonts w:ascii="Arial" w:hAnsi="Arial" w:cs="Arial"/>
          <w:sz w:val="24"/>
          <w:szCs w:val="24"/>
        </w:rPr>
        <w:t xml:space="preserve"> themselves as well as having the same respect for others. Each person would need to value and learn from other people’s views and knowledge. This theme tries to make a difference as it </w:t>
      </w:r>
      <w:proofErr w:type="gramStart"/>
      <w:r>
        <w:rPr>
          <w:rFonts w:ascii="Arial" w:hAnsi="Arial" w:cs="Arial"/>
          <w:sz w:val="24"/>
          <w:szCs w:val="24"/>
        </w:rPr>
        <w:t>want</w:t>
      </w:r>
      <w:proofErr w:type="gramEnd"/>
      <w:r>
        <w:rPr>
          <w:rFonts w:ascii="Arial" w:hAnsi="Arial" w:cs="Arial"/>
          <w:sz w:val="24"/>
          <w:szCs w:val="24"/>
        </w:rPr>
        <w:t xml:space="preserve"> everyone to understand that each choice has a consequence in which can be either positive or negative. </w:t>
      </w:r>
    </w:p>
    <w:p w14:paraId="40747C21" w14:textId="25DE9778" w:rsidR="000B6490" w:rsidRPr="00BC4ABA" w:rsidRDefault="000B6490" w:rsidP="00951761">
      <w:pPr>
        <w:spacing w:line="480" w:lineRule="auto"/>
        <w:rPr>
          <w:rFonts w:ascii="Arial" w:hAnsi="Arial" w:cs="Arial"/>
          <w:sz w:val="24"/>
          <w:szCs w:val="24"/>
        </w:rPr>
      </w:pPr>
      <w:r w:rsidRPr="00BC4ABA">
        <w:rPr>
          <w:rFonts w:ascii="Arial" w:hAnsi="Arial" w:cs="Arial"/>
          <w:sz w:val="24"/>
          <w:szCs w:val="24"/>
        </w:rPr>
        <w:t xml:space="preserve">The next key theme is consumption and waste this can be both renewable and </w:t>
      </w:r>
      <w:r w:rsidR="00581964" w:rsidRPr="00BC4ABA">
        <w:rPr>
          <w:rFonts w:ascii="Arial" w:hAnsi="Arial" w:cs="Arial"/>
          <w:sz w:val="24"/>
          <w:szCs w:val="24"/>
        </w:rPr>
        <w:t>non-renewable resources</w:t>
      </w:r>
      <w:r w:rsidRPr="00BC4ABA">
        <w:rPr>
          <w:rFonts w:ascii="Arial" w:hAnsi="Arial" w:cs="Arial"/>
          <w:sz w:val="24"/>
          <w:szCs w:val="24"/>
        </w:rPr>
        <w:t xml:space="preserve"> which include</w:t>
      </w:r>
      <w:r w:rsidR="001F1F98">
        <w:rPr>
          <w:rFonts w:ascii="Arial" w:hAnsi="Arial" w:cs="Arial"/>
          <w:sz w:val="24"/>
          <w:szCs w:val="24"/>
        </w:rPr>
        <w:t xml:space="preserve"> </w:t>
      </w:r>
      <w:r w:rsidRPr="00BC4ABA">
        <w:rPr>
          <w:rFonts w:ascii="Arial" w:hAnsi="Arial" w:cs="Arial"/>
          <w:sz w:val="24"/>
          <w:szCs w:val="24"/>
        </w:rPr>
        <w:t xml:space="preserve">energy, food and water, </w:t>
      </w:r>
      <w:r w:rsidR="00581964" w:rsidRPr="00BC4ABA">
        <w:rPr>
          <w:rFonts w:ascii="Arial" w:hAnsi="Arial" w:cs="Arial"/>
          <w:sz w:val="24"/>
          <w:szCs w:val="24"/>
        </w:rPr>
        <w:t>sustainable</w:t>
      </w:r>
      <w:r w:rsidRPr="00BC4ABA">
        <w:rPr>
          <w:rFonts w:ascii="Arial" w:hAnsi="Arial" w:cs="Arial"/>
          <w:sz w:val="24"/>
          <w:szCs w:val="24"/>
        </w:rPr>
        <w:t xml:space="preserve"> design, and a variety of sustainable </w:t>
      </w:r>
      <w:r w:rsidR="00581964" w:rsidRPr="00BC4ABA">
        <w:rPr>
          <w:rFonts w:ascii="Arial" w:hAnsi="Arial" w:cs="Arial"/>
          <w:sz w:val="24"/>
          <w:szCs w:val="24"/>
        </w:rPr>
        <w:t xml:space="preserve">materials. </w:t>
      </w:r>
      <w:r w:rsidR="001F1F98">
        <w:rPr>
          <w:rFonts w:ascii="Arial" w:hAnsi="Arial" w:cs="Arial"/>
          <w:sz w:val="24"/>
          <w:szCs w:val="24"/>
        </w:rPr>
        <w:t xml:space="preserve">This states that everyone </w:t>
      </w:r>
      <w:proofErr w:type="gramStart"/>
      <w:r w:rsidR="001F1F98">
        <w:rPr>
          <w:rFonts w:ascii="Arial" w:hAnsi="Arial" w:cs="Arial"/>
          <w:sz w:val="24"/>
          <w:szCs w:val="24"/>
        </w:rPr>
        <w:t>is able to</w:t>
      </w:r>
      <w:proofErr w:type="gramEnd"/>
      <w:r w:rsidR="001F1F98">
        <w:rPr>
          <w:rFonts w:ascii="Arial" w:hAnsi="Arial" w:cs="Arial"/>
          <w:sz w:val="24"/>
          <w:szCs w:val="24"/>
        </w:rPr>
        <w:t xml:space="preserve"> make a </w:t>
      </w:r>
      <w:r w:rsidR="00581964" w:rsidRPr="00BC4ABA">
        <w:rPr>
          <w:rFonts w:ascii="Arial" w:hAnsi="Arial" w:cs="Arial"/>
          <w:sz w:val="24"/>
          <w:szCs w:val="24"/>
        </w:rPr>
        <w:t xml:space="preserve">difference </w:t>
      </w:r>
      <w:r w:rsidR="001F1F98">
        <w:rPr>
          <w:rFonts w:ascii="Arial" w:hAnsi="Arial" w:cs="Arial"/>
          <w:sz w:val="24"/>
          <w:szCs w:val="24"/>
        </w:rPr>
        <w:t xml:space="preserve">firstly </w:t>
      </w:r>
      <w:r w:rsidR="00581964" w:rsidRPr="00BC4ABA">
        <w:rPr>
          <w:rFonts w:ascii="Arial" w:hAnsi="Arial" w:cs="Arial"/>
          <w:sz w:val="24"/>
          <w:szCs w:val="24"/>
        </w:rPr>
        <w:t>by taking care of their own belongings a</w:t>
      </w:r>
      <w:r w:rsidR="001F1F98">
        <w:rPr>
          <w:rFonts w:ascii="Arial" w:hAnsi="Arial" w:cs="Arial"/>
          <w:sz w:val="24"/>
          <w:szCs w:val="24"/>
        </w:rPr>
        <w:t xml:space="preserve">s well as </w:t>
      </w:r>
      <w:r w:rsidR="00581964" w:rsidRPr="00BC4ABA">
        <w:rPr>
          <w:rFonts w:ascii="Arial" w:hAnsi="Arial" w:cs="Arial"/>
          <w:sz w:val="24"/>
          <w:szCs w:val="24"/>
        </w:rPr>
        <w:t>using resources carefully</w:t>
      </w:r>
      <w:r w:rsidR="001F1F98">
        <w:rPr>
          <w:rFonts w:ascii="Arial" w:hAnsi="Arial" w:cs="Arial"/>
          <w:sz w:val="24"/>
          <w:szCs w:val="24"/>
        </w:rPr>
        <w:t xml:space="preserve">. Everyone is also able to help </w:t>
      </w:r>
      <w:r w:rsidR="00581964" w:rsidRPr="00BC4ABA">
        <w:rPr>
          <w:rFonts w:ascii="Arial" w:hAnsi="Arial" w:cs="Arial"/>
          <w:sz w:val="24"/>
          <w:szCs w:val="24"/>
        </w:rPr>
        <w:t>by disposing used resources responsibly</w:t>
      </w:r>
      <w:r w:rsidR="001F1F98">
        <w:rPr>
          <w:rFonts w:ascii="Arial" w:hAnsi="Arial" w:cs="Arial"/>
          <w:sz w:val="24"/>
          <w:szCs w:val="24"/>
        </w:rPr>
        <w:t xml:space="preserve">, as well as teaching others how to do so. </w:t>
      </w:r>
    </w:p>
    <w:p w14:paraId="6E09EE97" w14:textId="4C01255D" w:rsidR="000B6490" w:rsidRPr="00BC4ABA" w:rsidRDefault="00581964" w:rsidP="00951761">
      <w:pPr>
        <w:spacing w:line="480" w:lineRule="auto"/>
        <w:rPr>
          <w:rFonts w:ascii="Arial" w:hAnsi="Arial" w:cs="Arial"/>
          <w:sz w:val="24"/>
          <w:szCs w:val="24"/>
        </w:rPr>
      </w:pPr>
      <w:r w:rsidRPr="00BC4ABA">
        <w:rPr>
          <w:rFonts w:ascii="Arial" w:hAnsi="Arial" w:cs="Arial"/>
          <w:sz w:val="24"/>
          <w:szCs w:val="24"/>
        </w:rPr>
        <w:t xml:space="preserve">Another key theme in ESDGC is health. It shows the importance of being able to care for yourself </w:t>
      </w:r>
      <w:r w:rsidR="001F1F98">
        <w:rPr>
          <w:rFonts w:ascii="Arial" w:hAnsi="Arial" w:cs="Arial"/>
          <w:sz w:val="24"/>
          <w:szCs w:val="24"/>
        </w:rPr>
        <w:t>as well as being able to care</w:t>
      </w:r>
      <w:r w:rsidRPr="00BC4ABA">
        <w:rPr>
          <w:rFonts w:ascii="Arial" w:hAnsi="Arial" w:cs="Arial"/>
          <w:sz w:val="24"/>
          <w:szCs w:val="24"/>
        </w:rPr>
        <w:t xml:space="preserve"> for others. This theme will show how important the relationship between health and </w:t>
      </w:r>
      <w:r w:rsidR="001F1F98">
        <w:rPr>
          <w:rFonts w:ascii="Arial" w:hAnsi="Arial" w:cs="Arial"/>
          <w:sz w:val="24"/>
          <w:szCs w:val="24"/>
        </w:rPr>
        <w:t xml:space="preserve">the </w:t>
      </w:r>
      <w:r w:rsidRPr="00BC4ABA">
        <w:rPr>
          <w:rFonts w:ascii="Arial" w:hAnsi="Arial" w:cs="Arial"/>
          <w:sz w:val="24"/>
          <w:szCs w:val="24"/>
        </w:rPr>
        <w:t>quality of life. This links to the type of food that everybody eats</w:t>
      </w:r>
      <w:r w:rsidR="001F1F98">
        <w:rPr>
          <w:rFonts w:ascii="Arial" w:hAnsi="Arial" w:cs="Arial"/>
          <w:sz w:val="24"/>
          <w:szCs w:val="24"/>
        </w:rPr>
        <w:t xml:space="preserve"> and</w:t>
      </w:r>
      <w:r w:rsidRPr="00BC4ABA">
        <w:rPr>
          <w:rFonts w:ascii="Arial" w:hAnsi="Arial" w:cs="Arial"/>
          <w:sz w:val="24"/>
          <w:szCs w:val="24"/>
        </w:rPr>
        <w:t xml:space="preserve"> how do nutritious it is. </w:t>
      </w:r>
      <w:r w:rsidR="001F1F98">
        <w:rPr>
          <w:rFonts w:ascii="Arial" w:hAnsi="Arial" w:cs="Arial"/>
          <w:sz w:val="24"/>
          <w:szCs w:val="24"/>
        </w:rPr>
        <w:t xml:space="preserve">It </w:t>
      </w:r>
      <w:r w:rsidRPr="00BC4ABA">
        <w:rPr>
          <w:rFonts w:ascii="Arial" w:hAnsi="Arial" w:cs="Arial"/>
          <w:sz w:val="24"/>
          <w:szCs w:val="24"/>
        </w:rPr>
        <w:t xml:space="preserve">also shows the impact </w:t>
      </w:r>
      <w:r w:rsidR="001F1F98">
        <w:rPr>
          <w:rFonts w:ascii="Arial" w:hAnsi="Arial" w:cs="Arial"/>
          <w:sz w:val="24"/>
          <w:szCs w:val="24"/>
        </w:rPr>
        <w:t>of drug use on individuals in which take it as well as how it affects others</w:t>
      </w:r>
      <w:r w:rsidRPr="00BC4ABA">
        <w:rPr>
          <w:rFonts w:ascii="Arial" w:hAnsi="Arial" w:cs="Arial"/>
          <w:sz w:val="24"/>
          <w:szCs w:val="24"/>
        </w:rPr>
        <w:t>.</w:t>
      </w:r>
      <w:r w:rsidR="001F1F98">
        <w:rPr>
          <w:rFonts w:ascii="Arial" w:hAnsi="Arial" w:cs="Arial"/>
          <w:sz w:val="24"/>
          <w:szCs w:val="24"/>
        </w:rPr>
        <w:t xml:space="preserve"> </w:t>
      </w:r>
      <w:r w:rsidR="00FA1E64">
        <w:rPr>
          <w:rFonts w:ascii="Arial" w:hAnsi="Arial" w:cs="Arial"/>
          <w:sz w:val="24"/>
          <w:szCs w:val="24"/>
        </w:rPr>
        <w:t>It</w:t>
      </w:r>
      <w:r w:rsidRPr="00BC4ABA">
        <w:rPr>
          <w:rFonts w:ascii="Arial" w:hAnsi="Arial" w:cs="Arial"/>
          <w:sz w:val="24"/>
          <w:szCs w:val="24"/>
        </w:rPr>
        <w:t xml:space="preserve"> is believed </w:t>
      </w:r>
      <w:r w:rsidRPr="00BC4ABA">
        <w:rPr>
          <w:rFonts w:ascii="Arial" w:hAnsi="Arial" w:cs="Arial"/>
          <w:sz w:val="24"/>
          <w:szCs w:val="24"/>
        </w:rPr>
        <w:lastRenderedPageBreak/>
        <w:t xml:space="preserve">that the relationship </w:t>
      </w:r>
      <w:r w:rsidR="003908FD">
        <w:rPr>
          <w:rFonts w:ascii="Arial" w:hAnsi="Arial" w:cs="Arial"/>
          <w:sz w:val="24"/>
          <w:szCs w:val="24"/>
        </w:rPr>
        <w:t>in which you have with</w:t>
      </w:r>
      <w:r w:rsidRPr="00BC4ABA">
        <w:rPr>
          <w:rFonts w:ascii="Arial" w:hAnsi="Arial" w:cs="Arial"/>
          <w:sz w:val="24"/>
          <w:szCs w:val="24"/>
        </w:rPr>
        <w:t xml:space="preserve"> family and friends can have an impact on an </w:t>
      </w:r>
      <w:proofErr w:type="spellStart"/>
      <w:r w:rsidRPr="00BC4ABA">
        <w:rPr>
          <w:rFonts w:ascii="Arial" w:hAnsi="Arial" w:cs="Arial"/>
          <w:sz w:val="24"/>
          <w:szCs w:val="24"/>
        </w:rPr>
        <w:t>individuals</w:t>
      </w:r>
      <w:proofErr w:type="spellEnd"/>
      <w:r w:rsidRPr="00BC4ABA">
        <w:rPr>
          <w:rFonts w:ascii="Arial" w:hAnsi="Arial" w:cs="Arial"/>
          <w:sz w:val="24"/>
          <w:szCs w:val="24"/>
        </w:rPr>
        <w:t xml:space="preserve"> health, if individuals have a positive relationship with a good group of friends as well as having a supportive family this can have a positive impact on somebodies health. </w:t>
      </w:r>
      <w:r w:rsidR="003908FD">
        <w:rPr>
          <w:rFonts w:ascii="Arial" w:hAnsi="Arial" w:cs="Arial"/>
          <w:sz w:val="24"/>
          <w:szCs w:val="24"/>
        </w:rPr>
        <w:t xml:space="preserve">Where if someone does not have a good support network with either family or friends it can have a negative impact on your health. It also shows the importance of </w:t>
      </w:r>
      <w:r w:rsidRPr="00BC4ABA">
        <w:rPr>
          <w:rFonts w:ascii="Arial" w:hAnsi="Arial" w:cs="Arial"/>
          <w:sz w:val="24"/>
          <w:szCs w:val="24"/>
        </w:rPr>
        <w:t xml:space="preserve">how the environment has an impact on </w:t>
      </w:r>
      <w:r w:rsidR="003908FD">
        <w:rPr>
          <w:rFonts w:ascii="Arial" w:hAnsi="Arial" w:cs="Arial"/>
          <w:sz w:val="24"/>
          <w:szCs w:val="24"/>
        </w:rPr>
        <w:t xml:space="preserve">everyone’s </w:t>
      </w:r>
      <w:r w:rsidRPr="00BC4ABA">
        <w:rPr>
          <w:rFonts w:ascii="Arial" w:hAnsi="Arial" w:cs="Arial"/>
          <w:sz w:val="24"/>
          <w:szCs w:val="24"/>
        </w:rPr>
        <w:t>health</w:t>
      </w:r>
      <w:r w:rsidR="003908FD">
        <w:rPr>
          <w:rFonts w:ascii="Arial" w:hAnsi="Arial" w:cs="Arial"/>
          <w:sz w:val="24"/>
          <w:szCs w:val="24"/>
        </w:rPr>
        <w:t xml:space="preserve">, it is very important that people </w:t>
      </w:r>
      <w:proofErr w:type="gramStart"/>
      <w:r w:rsidR="003908FD">
        <w:rPr>
          <w:rFonts w:ascii="Arial" w:hAnsi="Arial" w:cs="Arial"/>
          <w:sz w:val="24"/>
          <w:szCs w:val="24"/>
        </w:rPr>
        <w:t>are able to</w:t>
      </w:r>
      <w:proofErr w:type="gramEnd"/>
      <w:r w:rsidR="003908FD">
        <w:rPr>
          <w:rFonts w:ascii="Arial" w:hAnsi="Arial" w:cs="Arial"/>
          <w:sz w:val="24"/>
          <w:szCs w:val="24"/>
        </w:rPr>
        <w:t xml:space="preserve"> have </w:t>
      </w:r>
      <w:r w:rsidRPr="00BC4ABA">
        <w:rPr>
          <w:rFonts w:ascii="Arial" w:hAnsi="Arial" w:cs="Arial"/>
          <w:sz w:val="24"/>
          <w:szCs w:val="24"/>
        </w:rPr>
        <w:t xml:space="preserve">access to clean water. </w:t>
      </w:r>
      <w:r w:rsidR="003908FD">
        <w:rPr>
          <w:rFonts w:ascii="Arial" w:hAnsi="Arial" w:cs="Arial"/>
          <w:sz w:val="24"/>
          <w:szCs w:val="24"/>
        </w:rPr>
        <w:t xml:space="preserve">Everyone </w:t>
      </w:r>
      <w:proofErr w:type="gramStart"/>
      <w:r w:rsidR="003908FD">
        <w:rPr>
          <w:rFonts w:ascii="Arial" w:hAnsi="Arial" w:cs="Arial"/>
          <w:sz w:val="24"/>
          <w:szCs w:val="24"/>
        </w:rPr>
        <w:t>is able to</w:t>
      </w:r>
      <w:proofErr w:type="gramEnd"/>
      <w:r w:rsidR="003908FD">
        <w:rPr>
          <w:rFonts w:ascii="Arial" w:hAnsi="Arial" w:cs="Arial"/>
          <w:sz w:val="24"/>
          <w:szCs w:val="24"/>
        </w:rPr>
        <w:t xml:space="preserve"> </w:t>
      </w:r>
      <w:r w:rsidRPr="00BC4ABA">
        <w:rPr>
          <w:rFonts w:ascii="Arial" w:hAnsi="Arial" w:cs="Arial"/>
          <w:sz w:val="24"/>
          <w:szCs w:val="24"/>
        </w:rPr>
        <w:t xml:space="preserve">make a huge difference on this as they are able to recognise the need for personal hygiene but also recognise the responsibilities that they have to be able to keep themselves as well as others safe. The theme will try and make a difference as they will show people the importance of eating properly and having regular exercise. </w:t>
      </w:r>
    </w:p>
    <w:p w14:paraId="68219EA5" w14:textId="20776098" w:rsidR="00F730A1" w:rsidRPr="00BC4ABA" w:rsidRDefault="003908FD" w:rsidP="00951761">
      <w:pPr>
        <w:spacing w:line="480" w:lineRule="auto"/>
        <w:rPr>
          <w:rFonts w:ascii="Arial" w:hAnsi="Arial" w:cs="Arial"/>
          <w:sz w:val="24"/>
          <w:szCs w:val="24"/>
        </w:rPr>
      </w:pPr>
      <w:r>
        <w:rPr>
          <w:rFonts w:ascii="Arial" w:hAnsi="Arial" w:cs="Arial"/>
          <w:sz w:val="24"/>
          <w:szCs w:val="24"/>
        </w:rPr>
        <w:t xml:space="preserve">The next </w:t>
      </w:r>
      <w:r w:rsidR="00F730A1" w:rsidRPr="00BC4ABA">
        <w:rPr>
          <w:rFonts w:ascii="Arial" w:hAnsi="Arial" w:cs="Arial"/>
          <w:sz w:val="24"/>
          <w:szCs w:val="24"/>
        </w:rPr>
        <w:t>key theme is identity and culture, this looks at peoples personal an</w:t>
      </w:r>
      <w:r>
        <w:rPr>
          <w:rFonts w:ascii="Arial" w:hAnsi="Arial" w:cs="Arial"/>
          <w:sz w:val="24"/>
          <w:szCs w:val="24"/>
        </w:rPr>
        <w:t>d</w:t>
      </w:r>
      <w:r w:rsidR="00F730A1" w:rsidRPr="00BC4ABA">
        <w:rPr>
          <w:rFonts w:ascii="Arial" w:hAnsi="Arial" w:cs="Arial"/>
          <w:sz w:val="24"/>
          <w:szCs w:val="24"/>
        </w:rPr>
        <w:t xml:space="preserve"> regional histories which includes the Welsh heritage and language. It looks at how your identity and culture can have an influence on your actions. </w:t>
      </w:r>
      <w:r>
        <w:rPr>
          <w:rFonts w:ascii="Arial" w:hAnsi="Arial" w:cs="Arial"/>
          <w:sz w:val="24"/>
          <w:szCs w:val="24"/>
        </w:rPr>
        <w:t xml:space="preserve">It also </w:t>
      </w:r>
      <w:r w:rsidR="00F730A1" w:rsidRPr="00BC4ABA">
        <w:rPr>
          <w:rFonts w:ascii="Arial" w:hAnsi="Arial" w:cs="Arial"/>
          <w:sz w:val="24"/>
          <w:szCs w:val="24"/>
        </w:rPr>
        <w:t xml:space="preserve">shows the challenge that </w:t>
      </w:r>
      <w:r>
        <w:rPr>
          <w:rFonts w:ascii="Arial" w:hAnsi="Arial" w:cs="Arial"/>
          <w:sz w:val="24"/>
          <w:szCs w:val="24"/>
        </w:rPr>
        <w:t xml:space="preserve">many </w:t>
      </w:r>
      <w:r w:rsidR="00F730A1" w:rsidRPr="00BC4ABA">
        <w:rPr>
          <w:rFonts w:ascii="Arial" w:hAnsi="Arial" w:cs="Arial"/>
          <w:sz w:val="24"/>
          <w:szCs w:val="24"/>
        </w:rPr>
        <w:t>people face</w:t>
      </w:r>
      <w:r>
        <w:rPr>
          <w:rFonts w:ascii="Arial" w:hAnsi="Arial" w:cs="Arial"/>
          <w:sz w:val="24"/>
          <w:szCs w:val="24"/>
        </w:rPr>
        <w:t xml:space="preserve"> as there are so many stereotypes around</w:t>
      </w:r>
      <w:r w:rsidR="00F730A1" w:rsidRPr="00BC4ABA">
        <w:rPr>
          <w:rFonts w:ascii="Arial" w:hAnsi="Arial" w:cs="Arial"/>
          <w:sz w:val="24"/>
          <w:szCs w:val="24"/>
        </w:rPr>
        <w:t xml:space="preserve">. It shows that people should understand </w:t>
      </w:r>
      <w:r>
        <w:rPr>
          <w:rFonts w:ascii="Arial" w:hAnsi="Arial" w:cs="Arial"/>
          <w:sz w:val="24"/>
          <w:szCs w:val="24"/>
        </w:rPr>
        <w:t>that</w:t>
      </w:r>
      <w:r w:rsidR="00F730A1" w:rsidRPr="00BC4ABA">
        <w:rPr>
          <w:rFonts w:ascii="Arial" w:hAnsi="Arial" w:cs="Arial"/>
          <w:sz w:val="24"/>
          <w:szCs w:val="24"/>
        </w:rPr>
        <w:t xml:space="preserve"> everybody holds different values and recognises the challenge that some people are discriminated </w:t>
      </w:r>
      <w:r w:rsidR="003652F2">
        <w:rPr>
          <w:rFonts w:ascii="Arial" w:hAnsi="Arial" w:cs="Arial"/>
          <w:sz w:val="24"/>
          <w:szCs w:val="24"/>
        </w:rPr>
        <w:t>against because of their heritage or religion</w:t>
      </w:r>
      <w:r w:rsidR="00F730A1" w:rsidRPr="00BC4ABA">
        <w:rPr>
          <w:rFonts w:ascii="Arial" w:hAnsi="Arial" w:cs="Arial"/>
          <w:sz w:val="24"/>
          <w:szCs w:val="24"/>
        </w:rPr>
        <w:t>. Everyone can make a difference by recognising that discrimination a</w:t>
      </w:r>
      <w:r w:rsidR="003652F2">
        <w:rPr>
          <w:rFonts w:ascii="Arial" w:hAnsi="Arial" w:cs="Arial"/>
          <w:sz w:val="24"/>
          <w:szCs w:val="24"/>
        </w:rPr>
        <w:t>s well as</w:t>
      </w:r>
      <w:r w:rsidR="00F730A1" w:rsidRPr="00BC4ABA">
        <w:rPr>
          <w:rFonts w:ascii="Arial" w:hAnsi="Arial" w:cs="Arial"/>
          <w:sz w:val="24"/>
          <w:szCs w:val="24"/>
        </w:rPr>
        <w:t xml:space="preserve"> excluding people from things is wrong, it is important that people are able to value friends and family and respect everybody's religious beliefs. </w:t>
      </w:r>
    </w:p>
    <w:p w14:paraId="7FC85E73" w14:textId="6857D765" w:rsidR="00581964" w:rsidRPr="00BC4ABA" w:rsidRDefault="00F730A1" w:rsidP="00951761">
      <w:pPr>
        <w:spacing w:line="480" w:lineRule="auto"/>
        <w:rPr>
          <w:rFonts w:ascii="Arial" w:hAnsi="Arial" w:cs="Arial"/>
          <w:sz w:val="24"/>
          <w:szCs w:val="24"/>
        </w:rPr>
      </w:pPr>
      <w:r w:rsidRPr="00BC4ABA">
        <w:rPr>
          <w:rFonts w:ascii="Arial" w:hAnsi="Arial" w:cs="Arial"/>
          <w:sz w:val="24"/>
          <w:szCs w:val="24"/>
        </w:rPr>
        <w:t>The 6th key theme is wealth and poverty</w:t>
      </w:r>
      <w:r w:rsidR="003652F2">
        <w:rPr>
          <w:rFonts w:ascii="Arial" w:hAnsi="Arial" w:cs="Arial"/>
          <w:sz w:val="24"/>
          <w:szCs w:val="24"/>
        </w:rPr>
        <w:t>, this illustrates</w:t>
      </w:r>
      <w:r w:rsidRPr="00BC4ABA">
        <w:rPr>
          <w:rFonts w:ascii="Arial" w:hAnsi="Arial" w:cs="Arial"/>
          <w:sz w:val="24"/>
          <w:szCs w:val="24"/>
        </w:rPr>
        <w:t xml:space="preserve"> that there are so many levels of wealth and poverty and there can be a big gap between rich and poor.</w:t>
      </w:r>
      <w:r w:rsidR="00662CD6">
        <w:rPr>
          <w:rFonts w:ascii="Arial" w:hAnsi="Arial" w:cs="Arial"/>
          <w:sz w:val="24"/>
          <w:szCs w:val="24"/>
        </w:rPr>
        <w:t xml:space="preserve"> The </w:t>
      </w:r>
      <w:r w:rsidRPr="00BC4ABA">
        <w:rPr>
          <w:rFonts w:ascii="Arial" w:hAnsi="Arial" w:cs="Arial"/>
          <w:sz w:val="24"/>
          <w:szCs w:val="24"/>
        </w:rPr>
        <w:t xml:space="preserve">theme shows the causes and impacts of poverty. It concentrates on how wealth is created and how it is perceived. Fairtrade is also a key aspect of this theme. </w:t>
      </w:r>
      <w:r w:rsidRPr="00BC4ABA">
        <w:rPr>
          <w:rFonts w:ascii="Arial" w:hAnsi="Arial" w:cs="Arial"/>
          <w:sz w:val="24"/>
          <w:szCs w:val="24"/>
        </w:rPr>
        <w:lastRenderedPageBreak/>
        <w:t xml:space="preserve">Everyone can make a difference one by understanding how goods are produced and traded and look at what is fair trade and why it is important. </w:t>
      </w:r>
    </w:p>
    <w:p w14:paraId="60720A81" w14:textId="6B2F9B1E" w:rsidR="00F730A1" w:rsidRPr="00BC4ABA" w:rsidRDefault="00F730A1" w:rsidP="00951761">
      <w:pPr>
        <w:spacing w:line="480" w:lineRule="auto"/>
        <w:rPr>
          <w:rFonts w:ascii="Arial" w:hAnsi="Arial" w:cs="Arial"/>
          <w:sz w:val="24"/>
          <w:szCs w:val="24"/>
        </w:rPr>
      </w:pPr>
      <w:r w:rsidRPr="00BC4ABA">
        <w:rPr>
          <w:rFonts w:ascii="Arial" w:hAnsi="Arial" w:cs="Arial"/>
          <w:sz w:val="24"/>
          <w:szCs w:val="24"/>
        </w:rPr>
        <w:t xml:space="preserve">The last theme is the natural environment. </w:t>
      </w:r>
      <w:r w:rsidR="00A93473" w:rsidRPr="00BC4ABA">
        <w:rPr>
          <w:rFonts w:ascii="Arial" w:hAnsi="Arial" w:cs="Arial"/>
          <w:sz w:val="24"/>
          <w:szCs w:val="24"/>
        </w:rPr>
        <w:t xml:space="preserve">This </w:t>
      </w:r>
      <w:r w:rsidR="000A0E78" w:rsidRPr="00BC4ABA">
        <w:rPr>
          <w:rFonts w:ascii="Arial" w:hAnsi="Arial" w:cs="Arial"/>
          <w:sz w:val="24"/>
          <w:szCs w:val="24"/>
        </w:rPr>
        <w:t>investigates</w:t>
      </w:r>
      <w:r w:rsidR="00A93473" w:rsidRPr="00BC4ABA">
        <w:rPr>
          <w:rFonts w:ascii="Arial" w:hAnsi="Arial" w:cs="Arial"/>
          <w:sz w:val="24"/>
          <w:szCs w:val="24"/>
        </w:rPr>
        <w:t xml:space="preserve"> things such as biodiversity, endangered species, human dependence on ecosystems also thing</w:t>
      </w:r>
      <w:r w:rsidR="00662CD6">
        <w:rPr>
          <w:rFonts w:ascii="Arial" w:hAnsi="Arial" w:cs="Arial"/>
          <w:sz w:val="24"/>
          <w:szCs w:val="24"/>
        </w:rPr>
        <w:t>s such as</w:t>
      </w:r>
      <w:r w:rsidR="00A93473" w:rsidRPr="00BC4ABA">
        <w:rPr>
          <w:rFonts w:ascii="Arial" w:hAnsi="Arial" w:cs="Arial"/>
          <w:sz w:val="24"/>
          <w:szCs w:val="24"/>
        </w:rPr>
        <w:t xml:space="preserve"> the type of impact human activity in which includ</w:t>
      </w:r>
      <w:r w:rsidR="00662CD6">
        <w:rPr>
          <w:rFonts w:ascii="Arial" w:hAnsi="Arial" w:cs="Arial"/>
          <w:sz w:val="24"/>
          <w:szCs w:val="24"/>
        </w:rPr>
        <w:t>es</w:t>
      </w:r>
      <w:r w:rsidR="00A93473" w:rsidRPr="00BC4ABA">
        <w:rPr>
          <w:rFonts w:ascii="Arial" w:hAnsi="Arial" w:cs="Arial"/>
          <w:sz w:val="24"/>
          <w:szCs w:val="24"/>
        </w:rPr>
        <w:t xml:space="preserve"> conflicts </w:t>
      </w:r>
      <w:r w:rsidR="000A0E78" w:rsidRPr="00BC4ABA">
        <w:rPr>
          <w:rFonts w:ascii="Arial" w:hAnsi="Arial" w:cs="Arial"/>
          <w:sz w:val="24"/>
          <w:szCs w:val="24"/>
        </w:rPr>
        <w:t xml:space="preserve">can </w:t>
      </w:r>
      <w:proofErr w:type="gramStart"/>
      <w:r w:rsidR="000A0E78" w:rsidRPr="00BC4ABA">
        <w:rPr>
          <w:rFonts w:ascii="Arial" w:hAnsi="Arial" w:cs="Arial"/>
          <w:sz w:val="24"/>
          <w:szCs w:val="24"/>
        </w:rPr>
        <w:t>have an effect on</w:t>
      </w:r>
      <w:proofErr w:type="gramEnd"/>
      <w:r w:rsidR="000A0E78" w:rsidRPr="00BC4ABA">
        <w:rPr>
          <w:rFonts w:ascii="Arial" w:hAnsi="Arial" w:cs="Arial"/>
          <w:sz w:val="24"/>
          <w:szCs w:val="24"/>
        </w:rPr>
        <w:t xml:space="preserve"> </w:t>
      </w:r>
      <w:r w:rsidR="00A93473" w:rsidRPr="00BC4ABA">
        <w:rPr>
          <w:rFonts w:ascii="Arial" w:hAnsi="Arial" w:cs="Arial"/>
          <w:sz w:val="24"/>
          <w:szCs w:val="24"/>
        </w:rPr>
        <w:t xml:space="preserve">the natural environment. People </w:t>
      </w:r>
      <w:r w:rsidR="000A0E78" w:rsidRPr="00BC4ABA">
        <w:rPr>
          <w:rFonts w:ascii="Arial" w:hAnsi="Arial" w:cs="Arial"/>
          <w:sz w:val="24"/>
          <w:szCs w:val="24"/>
        </w:rPr>
        <w:t xml:space="preserve">can </w:t>
      </w:r>
      <w:r w:rsidR="00A93473" w:rsidRPr="00BC4ABA">
        <w:rPr>
          <w:rFonts w:ascii="Arial" w:hAnsi="Arial" w:cs="Arial"/>
          <w:sz w:val="24"/>
          <w:szCs w:val="24"/>
        </w:rPr>
        <w:t xml:space="preserve">make a difference by caring for their environment and recognising how important it is. They can also act to protect biodiversity and local and global environments. </w:t>
      </w:r>
    </w:p>
    <w:p w14:paraId="50D388CE" w14:textId="33A87B35" w:rsidR="00B123A2" w:rsidRPr="00BC4ABA" w:rsidRDefault="00B123A2" w:rsidP="00951761">
      <w:pPr>
        <w:spacing w:line="480" w:lineRule="auto"/>
        <w:rPr>
          <w:rFonts w:ascii="Arial" w:hAnsi="Arial" w:cs="Arial"/>
          <w:sz w:val="24"/>
          <w:szCs w:val="24"/>
        </w:rPr>
      </w:pPr>
    </w:p>
    <w:p w14:paraId="622AAA39" w14:textId="63A5920D" w:rsidR="00A609C1" w:rsidRPr="00BC4ABA" w:rsidRDefault="00B123A2" w:rsidP="00951761">
      <w:pPr>
        <w:spacing w:line="480" w:lineRule="auto"/>
        <w:rPr>
          <w:rFonts w:ascii="Arial" w:hAnsi="Arial" w:cs="Arial"/>
          <w:sz w:val="24"/>
          <w:szCs w:val="24"/>
        </w:rPr>
      </w:pPr>
      <w:r w:rsidRPr="00BC4ABA">
        <w:rPr>
          <w:rFonts w:ascii="Arial" w:hAnsi="Arial" w:cs="Arial"/>
          <w:sz w:val="24"/>
          <w:szCs w:val="24"/>
        </w:rPr>
        <w:t xml:space="preserve">Global youth work </w:t>
      </w:r>
      <w:r w:rsidR="00662CD6">
        <w:rPr>
          <w:rFonts w:ascii="Arial" w:hAnsi="Arial" w:cs="Arial"/>
          <w:sz w:val="24"/>
          <w:szCs w:val="24"/>
        </w:rPr>
        <w:t xml:space="preserve">aims to </w:t>
      </w:r>
      <w:r w:rsidRPr="00BC4ABA">
        <w:rPr>
          <w:rFonts w:ascii="Arial" w:hAnsi="Arial" w:cs="Arial"/>
          <w:sz w:val="24"/>
          <w:szCs w:val="24"/>
        </w:rPr>
        <w:t xml:space="preserve">connect young </w:t>
      </w:r>
      <w:proofErr w:type="spellStart"/>
      <w:proofErr w:type="gramStart"/>
      <w:r w:rsidRPr="00BC4ABA">
        <w:rPr>
          <w:rFonts w:ascii="Arial" w:hAnsi="Arial" w:cs="Arial"/>
          <w:sz w:val="24"/>
          <w:szCs w:val="24"/>
        </w:rPr>
        <w:t>pe</w:t>
      </w:r>
      <w:r w:rsidR="00662CD6">
        <w:rPr>
          <w:rFonts w:ascii="Arial" w:hAnsi="Arial" w:cs="Arial"/>
          <w:sz w:val="24"/>
          <w:szCs w:val="24"/>
        </w:rPr>
        <w:t>oples</w:t>
      </w:r>
      <w:proofErr w:type="spellEnd"/>
      <w:proofErr w:type="gramEnd"/>
      <w:r w:rsidR="00662CD6">
        <w:rPr>
          <w:rFonts w:ascii="Arial" w:hAnsi="Arial" w:cs="Arial"/>
          <w:sz w:val="24"/>
          <w:szCs w:val="24"/>
        </w:rPr>
        <w:t xml:space="preserve"> </w:t>
      </w:r>
      <w:r w:rsidRPr="00BC4ABA">
        <w:rPr>
          <w:rFonts w:ascii="Arial" w:hAnsi="Arial" w:cs="Arial"/>
          <w:sz w:val="24"/>
          <w:szCs w:val="24"/>
        </w:rPr>
        <w:t xml:space="preserve">experiences and their passions with global dimension. Global youth work will explore the similarities as well as the differences on the links that are able to be made between </w:t>
      </w:r>
      <w:r w:rsidR="00662CD6">
        <w:rPr>
          <w:rFonts w:ascii="Arial" w:hAnsi="Arial" w:cs="Arial"/>
          <w:sz w:val="24"/>
          <w:szCs w:val="24"/>
        </w:rPr>
        <w:t xml:space="preserve">young </w:t>
      </w:r>
      <w:proofErr w:type="spellStart"/>
      <w:r w:rsidR="00662CD6">
        <w:rPr>
          <w:rFonts w:ascii="Arial" w:hAnsi="Arial" w:cs="Arial"/>
          <w:sz w:val="24"/>
          <w:szCs w:val="24"/>
        </w:rPr>
        <w:t>peoples</w:t>
      </w:r>
      <w:proofErr w:type="spellEnd"/>
      <w:r w:rsidR="00662CD6">
        <w:rPr>
          <w:rFonts w:ascii="Arial" w:hAnsi="Arial" w:cs="Arial"/>
          <w:sz w:val="24"/>
          <w:szCs w:val="24"/>
        </w:rPr>
        <w:t xml:space="preserve"> </w:t>
      </w:r>
      <w:r w:rsidRPr="00BC4ABA">
        <w:rPr>
          <w:rFonts w:ascii="Arial" w:hAnsi="Arial" w:cs="Arial"/>
          <w:sz w:val="24"/>
          <w:szCs w:val="24"/>
        </w:rPr>
        <w:t>li</w:t>
      </w:r>
      <w:r w:rsidR="00662CD6">
        <w:rPr>
          <w:rFonts w:ascii="Arial" w:hAnsi="Arial" w:cs="Arial"/>
          <w:sz w:val="24"/>
          <w:szCs w:val="24"/>
        </w:rPr>
        <w:t>ves</w:t>
      </w:r>
      <w:r w:rsidRPr="00BC4ABA">
        <w:rPr>
          <w:rFonts w:ascii="Arial" w:hAnsi="Arial" w:cs="Arial"/>
          <w:sz w:val="24"/>
          <w:szCs w:val="24"/>
        </w:rPr>
        <w:t xml:space="preserve"> and the lives of young people in other communities.</w:t>
      </w:r>
    </w:p>
    <w:p w14:paraId="4C6EBACD" w14:textId="7B5EF146" w:rsidR="00A609C1" w:rsidRPr="00BC4ABA" w:rsidRDefault="00B123A2" w:rsidP="00951761">
      <w:pPr>
        <w:spacing w:line="480" w:lineRule="auto"/>
        <w:rPr>
          <w:rFonts w:ascii="Arial" w:hAnsi="Arial" w:cs="Arial"/>
          <w:sz w:val="24"/>
          <w:szCs w:val="24"/>
        </w:rPr>
      </w:pPr>
      <w:r w:rsidRPr="00BC4ABA">
        <w:rPr>
          <w:rFonts w:ascii="Arial" w:hAnsi="Arial" w:cs="Arial"/>
          <w:sz w:val="24"/>
          <w:szCs w:val="24"/>
        </w:rPr>
        <w:t xml:space="preserve"> Global yo</w:t>
      </w:r>
      <w:r w:rsidR="00A609C1" w:rsidRPr="00BC4ABA">
        <w:rPr>
          <w:rFonts w:ascii="Arial" w:hAnsi="Arial" w:cs="Arial"/>
          <w:sz w:val="24"/>
          <w:szCs w:val="24"/>
        </w:rPr>
        <w:t xml:space="preserve">uth work consists of 10 key principles. These include – </w:t>
      </w:r>
    </w:p>
    <w:p w14:paraId="0D3CE66B" w14:textId="788FB063" w:rsidR="00A609C1" w:rsidRPr="00BC4ABA" w:rsidRDefault="00A609C1" w:rsidP="00A609C1">
      <w:pPr>
        <w:pStyle w:val="ListParagraph"/>
        <w:numPr>
          <w:ilvl w:val="0"/>
          <w:numId w:val="1"/>
        </w:numPr>
        <w:spacing w:line="480" w:lineRule="auto"/>
        <w:rPr>
          <w:rFonts w:ascii="Arial" w:hAnsi="Arial" w:cs="Arial"/>
          <w:sz w:val="24"/>
          <w:szCs w:val="24"/>
        </w:rPr>
      </w:pPr>
      <w:r w:rsidRPr="00BC4ABA">
        <w:rPr>
          <w:rFonts w:ascii="Arial" w:hAnsi="Arial" w:cs="Arial"/>
          <w:sz w:val="24"/>
          <w:szCs w:val="24"/>
        </w:rPr>
        <w:t xml:space="preserve">Start from the young people’s experiences and wants to encourage their personal social and political development. </w:t>
      </w:r>
    </w:p>
    <w:p w14:paraId="3B6ED035" w14:textId="70AD1EF6" w:rsidR="00A609C1" w:rsidRPr="00BC4ABA" w:rsidRDefault="00A609C1" w:rsidP="00A609C1">
      <w:pPr>
        <w:pStyle w:val="ListParagraph"/>
        <w:numPr>
          <w:ilvl w:val="0"/>
          <w:numId w:val="1"/>
        </w:numPr>
        <w:spacing w:line="480" w:lineRule="auto"/>
        <w:rPr>
          <w:rFonts w:ascii="Arial" w:hAnsi="Arial" w:cs="Arial"/>
          <w:sz w:val="24"/>
          <w:szCs w:val="24"/>
        </w:rPr>
      </w:pPr>
      <w:r w:rsidRPr="00BC4ABA">
        <w:rPr>
          <w:rFonts w:ascii="Arial" w:hAnsi="Arial" w:cs="Arial"/>
          <w:sz w:val="24"/>
          <w:szCs w:val="24"/>
        </w:rPr>
        <w:t xml:space="preserve">Works to informal education principles and will offer opportunities in which our educational, participative, empowering and designed to promote equality and opportunity for all. </w:t>
      </w:r>
    </w:p>
    <w:p w14:paraId="3C89BA6E" w14:textId="0EB03B63" w:rsidR="00A609C1" w:rsidRPr="00BC4ABA" w:rsidRDefault="00A609C1" w:rsidP="00A609C1">
      <w:pPr>
        <w:pStyle w:val="ListParagraph"/>
        <w:numPr>
          <w:ilvl w:val="0"/>
          <w:numId w:val="1"/>
        </w:numPr>
        <w:spacing w:line="480" w:lineRule="auto"/>
        <w:rPr>
          <w:rFonts w:ascii="Arial" w:hAnsi="Arial" w:cs="Arial"/>
          <w:sz w:val="24"/>
          <w:szCs w:val="24"/>
        </w:rPr>
      </w:pPr>
      <w:r w:rsidRPr="00BC4ABA">
        <w:rPr>
          <w:rFonts w:ascii="Arial" w:hAnsi="Arial" w:cs="Arial"/>
          <w:sz w:val="24"/>
          <w:szCs w:val="24"/>
        </w:rPr>
        <w:t xml:space="preserve">It is based on an agenda that has been negotiated with young people. </w:t>
      </w:r>
    </w:p>
    <w:p w14:paraId="19E3058E" w14:textId="18F57021" w:rsidR="00A609C1" w:rsidRPr="00BC4ABA" w:rsidRDefault="00A609C1" w:rsidP="00A609C1">
      <w:pPr>
        <w:pStyle w:val="ListParagraph"/>
        <w:numPr>
          <w:ilvl w:val="0"/>
          <w:numId w:val="1"/>
        </w:numPr>
        <w:spacing w:line="480" w:lineRule="auto"/>
        <w:rPr>
          <w:rFonts w:ascii="Arial" w:hAnsi="Arial" w:cs="Arial"/>
          <w:sz w:val="24"/>
          <w:szCs w:val="24"/>
        </w:rPr>
      </w:pPr>
      <w:r w:rsidRPr="00BC4ABA">
        <w:rPr>
          <w:rFonts w:ascii="Arial" w:hAnsi="Arial" w:cs="Arial"/>
          <w:sz w:val="24"/>
          <w:szCs w:val="24"/>
        </w:rPr>
        <w:t xml:space="preserve">The next principle aims to encourage young people to be able to have an influence which includes critically analysing things that go on in their own lives and communities. </w:t>
      </w:r>
    </w:p>
    <w:p w14:paraId="1ADB517F" w14:textId="47000DC9" w:rsidR="00A609C1" w:rsidRPr="00BC4ABA" w:rsidRDefault="00A609C1" w:rsidP="00A609C1">
      <w:pPr>
        <w:pStyle w:val="ListParagraph"/>
        <w:numPr>
          <w:ilvl w:val="0"/>
          <w:numId w:val="1"/>
        </w:numPr>
        <w:spacing w:line="480" w:lineRule="auto"/>
        <w:rPr>
          <w:rFonts w:ascii="Arial" w:hAnsi="Arial" w:cs="Arial"/>
          <w:sz w:val="24"/>
          <w:szCs w:val="24"/>
        </w:rPr>
      </w:pPr>
      <w:r w:rsidRPr="00BC4ABA">
        <w:rPr>
          <w:rFonts w:ascii="Arial" w:hAnsi="Arial" w:cs="Arial"/>
          <w:sz w:val="24"/>
          <w:szCs w:val="24"/>
        </w:rPr>
        <w:lastRenderedPageBreak/>
        <w:t xml:space="preserve">encourages young people to understand the world when looking at the historical process of globalisation. </w:t>
      </w:r>
    </w:p>
    <w:p w14:paraId="681DB381" w14:textId="112CA277" w:rsidR="00A609C1" w:rsidRPr="00BC4ABA" w:rsidRDefault="00A609C1" w:rsidP="00A609C1">
      <w:pPr>
        <w:pStyle w:val="ListParagraph"/>
        <w:numPr>
          <w:ilvl w:val="0"/>
          <w:numId w:val="1"/>
        </w:numPr>
        <w:spacing w:line="480" w:lineRule="auto"/>
        <w:rPr>
          <w:rFonts w:ascii="Arial" w:hAnsi="Arial" w:cs="Arial"/>
          <w:sz w:val="24"/>
          <w:szCs w:val="24"/>
        </w:rPr>
      </w:pPr>
      <w:r w:rsidRPr="00BC4ABA">
        <w:rPr>
          <w:rFonts w:ascii="Arial" w:hAnsi="Arial" w:cs="Arial"/>
          <w:sz w:val="24"/>
          <w:szCs w:val="24"/>
        </w:rPr>
        <w:t xml:space="preserve">The next principle will recognise that the relationship between as well as within the North and South. </w:t>
      </w:r>
      <w:r w:rsidR="006B3043" w:rsidRPr="00BC4ABA">
        <w:rPr>
          <w:rFonts w:ascii="Arial" w:hAnsi="Arial" w:cs="Arial"/>
          <w:sz w:val="24"/>
          <w:szCs w:val="24"/>
        </w:rPr>
        <w:t xml:space="preserve">This is characterised by inequalities in which are caused by globalisation. </w:t>
      </w:r>
    </w:p>
    <w:p w14:paraId="2C026AD2" w14:textId="30C6B259" w:rsidR="006B3043" w:rsidRPr="00BC4ABA" w:rsidRDefault="006B3043" w:rsidP="00A609C1">
      <w:pPr>
        <w:pStyle w:val="ListParagraph"/>
        <w:numPr>
          <w:ilvl w:val="0"/>
          <w:numId w:val="1"/>
        </w:numPr>
        <w:spacing w:line="480" w:lineRule="auto"/>
        <w:rPr>
          <w:rFonts w:ascii="Arial" w:hAnsi="Arial" w:cs="Arial"/>
          <w:sz w:val="24"/>
          <w:szCs w:val="24"/>
        </w:rPr>
      </w:pPr>
      <w:r w:rsidRPr="00BC4ABA">
        <w:rPr>
          <w:rFonts w:ascii="Arial" w:hAnsi="Arial" w:cs="Arial"/>
          <w:sz w:val="24"/>
          <w:szCs w:val="24"/>
        </w:rPr>
        <w:t xml:space="preserve">It will promote the values of justice and equality when it comes to personal, local and global relationships. </w:t>
      </w:r>
    </w:p>
    <w:p w14:paraId="51B4C471" w14:textId="3299AA4B" w:rsidR="006B3043" w:rsidRPr="00BC4ABA" w:rsidRDefault="006B3043" w:rsidP="00A609C1">
      <w:pPr>
        <w:pStyle w:val="ListParagraph"/>
        <w:numPr>
          <w:ilvl w:val="0"/>
          <w:numId w:val="1"/>
        </w:numPr>
        <w:spacing w:line="480" w:lineRule="auto"/>
        <w:rPr>
          <w:rFonts w:ascii="Arial" w:hAnsi="Arial" w:cs="Arial"/>
          <w:sz w:val="24"/>
          <w:szCs w:val="24"/>
        </w:rPr>
      </w:pPr>
      <w:r w:rsidRPr="00BC4ABA">
        <w:rPr>
          <w:rFonts w:ascii="Arial" w:hAnsi="Arial" w:cs="Arial"/>
          <w:sz w:val="24"/>
          <w:szCs w:val="24"/>
        </w:rPr>
        <w:t xml:space="preserve">encourage an understanding of as well as an appreciation for diversity. This can be both locally and globally. </w:t>
      </w:r>
    </w:p>
    <w:p w14:paraId="0FFA0AB4" w14:textId="069F2B0E" w:rsidR="006B3043" w:rsidRPr="00BC4ABA" w:rsidRDefault="006B3043" w:rsidP="006B3043">
      <w:pPr>
        <w:pStyle w:val="ListParagraph"/>
        <w:numPr>
          <w:ilvl w:val="0"/>
          <w:numId w:val="1"/>
        </w:numPr>
        <w:spacing w:line="480" w:lineRule="auto"/>
        <w:rPr>
          <w:rFonts w:ascii="Arial" w:hAnsi="Arial" w:cs="Arial"/>
          <w:sz w:val="24"/>
          <w:szCs w:val="24"/>
        </w:rPr>
      </w:pPr>
      <w:r w:rsidRPr="00BC4ABA">
        <w:rPr>
          <w:rFonts w:ascii="Arial" w:hAnsi="Arial" w:cs="Arial"/>
          <w:sz w:val="24"/>
          <w:szCs w:val="24"/>
        </w:rPr>
        <w:t>It will see that people and organisations from both North and South are able to be equal partners when it comes to change in a shared an interdependent world.</w:t>
      </w:r>
    </w:p>
    <w:p w14:paraId="13227BC3" w14:textId="5FD75D78" w:rsidR="006B3043" w:rsidRPr="00BC4ABA" w:rsidRDefault="006B3043" w:rsidP="006B3043">
      <w:pPr>
        <w:pStyle w:val="ListParagraph"/>
        <w:numPr>
          <w:ilvl w:val="0"/>
          <w:numId w:val="1"/>
        </w:numPr>
        <w:spacing w:line="480" w:lineRule="auto"/>
        <w:rPr>
          <w:rFonts w:ascii="Arial" w:hAnsi="Arial" w:cs="Arial"/>
          <w:sz w:val="24"/>
          <w:szCs w:val="24"/>
        </w:rPr>
      </w:pPr>
      <w:r w:rsidRPr="00BC4ABA">
        <w:rPr>
          <w:rFonts w:ascii="Arial" w:hAnsi="Arial" w:cs="Arial"/>
          <w:sz w:val="24"/>
          <w:szCs w:val="24"/>
        </w:rPr>
        <w:t>the last principle encourages action that will build alliances to be able to bring a change.</w:t>
      </w:r>
    </w:p>
    <w:p w14:paraId="05E70668" w14:textId="0AED7683" w:rsidR="0000028C" w:rsidRPr="00BC4ABA" w:rsidRDefault="0000028C" w:rsidP="0000028C">
      <w:pPr>
        <w:pStyle w:val="ListParagraph"/>
        <w:spacing w:line="480" w:lineRule="auto"/>
        <w:rPr>
          <w:rFonts w:ascii="Arial" w:hAnsi="Arial" w:cs="Arial"/>
          <w:sz w:val="24"/>
          <w:szCs w:val="24"/>
        </w:rPr>
      </w:pPr>
    </w:p>
    <w:p w14:paraId="18CDD8B0" w14:textId="345FB84D" w:rsidR="00B4697F" w:rsidRPr="00BC4ABA" w:rsidRDefault="0000028C" w:rsidP="00863308">
      <w:pPr>
        <w:pStyle w:val="ListParagraph"/>
        <w:spacing w:line="480" w:lineRule="auto"/>
        <w:rPr>
          <w:rFonts w:ascii="Arial" w:hAnsi="Arial" w:cs="Arial"/>
          <w:sz w:val="24"/>
          <w:szCs w:val="24"/>
        </w:rPr>
      </w:pPr>
      <w:r w:rsidRPr="00BC4ABA">
        <w:rPr>
          <w:rFonts w:ascii="Arial" w:hAnsi="Arial" w:cs="Arial"/>
          <w:sz w:val="24"/>
          <w:szCs w:val="24"/>
        </w:rPr>
        <w:t>Both the principles of ESDGC as well as principles from global youth work can relate to youth work</w:t>
      </w:r>
      <w:r w:rsidR="00662CD6">
        <w:rPr>
          <w:rFonts w:ascii="Arial" w:hAnsi="Arial" w:cs="Arial"/>
          <w:sz w:val="24"/>
          <w:szCs w:val="24"/>
        </w:rPr>
        <w:t xml:space="preserve"> practice. </w:t>
      </w:r>
      <w:r w:rsidRPr="00BC4ABA">
        <w:rPr>
          <w:rFonts w:ascii="Arial" w:hAnsi="Arial" w:cs="Arial"/>
          <w:sz w:val="24"/>
          <w:szCs w:val="24"/>
        </w:rPr>
        <w:t>This includes linking to the purposes of youth work as well as the principle values, NOS and everyday practise. Looking at how it relates to youth work principles and purposes Wales</w:t>
      </w:r>
      <w:r w:rsidR="00662CD6">
        <w:rPr>
          <w:rFonts w:ascii="Arial" w:hAnsi="Arial" w:cs="Arial"/>
          <w:sz w:val="24"/>
          <w:szCs w:val="24"/>
        </w:rPr>
        <w:t xml:space="preserve">, I </w:t>
      </w:r>
      <w:r w:rsidRPr="00BC4ABA">
        <w:rPr>
          <w:rFonts w:ascii="Arial" w:hAnsi="Arial" w:cs="Arial"/>
          <w:sz w:val="24"/>
          <w:szCs w:val="24"/>
        </w:rPr>
        <w:t xml:space="preserve">found that both ESDGC as well as global youth work make sure that it is educative for young people as it will enable young people to gain many skills , knowledge and understanding of the community as well as things like global warming. </w:t>
      </w:r>
      <w:r w:rsidR="00662CD6" w:rsidRPr="00BC4ABA">
        <w:rPr>
          <w:rFonts w:ascii="Arial" w:hAnsi="Arial" w:cs="Arial"/>
          <w:sz w:val="24"/>
          <w:szCs w:val="24"/>
        </w:rPr>
        <w:t>They are</w:t>
      </w:r>
      <w:r w:rsidRPr="00BC4ABA">
        <w:rPr>
          <w:rFonts w:ascii="Arial" w:hAnsi="Arial" w:cs="Arial"/>
          <w:sz w:val="24"/>
          <w:szCs w:val="24"/>
        </w:rPr>
        <w:t xml:space="preserve"> both very expressive an encouraging </w:t>
      </w:r>
      <w:r w:rsidR="00662CD6">
        <w:rPr>
          <w:rFonts w:ascii="Arial" w:hAnsi="Arial" w:cs="Arial"/>
          <w:sz w:val="24"/>
          <w:szCs w:val="24"/>
        </w:rPr>
        <w:t xml:space="preserve">for young </w:t>
      </w:r>
      <w:r w:rsidRPr="00BC4ABA">
        <w:rPr>
          <w:rFonts w:ascii="Arial" w:hAnsi="Arial" w:cs="Arial"/>
          <w:sz w:val="24"/>
          <w:szCs w:val="24"/>
        </w:rPr>
        <w:t xml:space="preserve">people. they allow young people to express their understanding and knowledge and give their ideas opinions emotions and aspirations throughout all. ESDGC </w:t>
      </w:r>
      <w:r w:rsidR="00662CD6">
        <w:rPr>
          <w:rFonts w:ascii="Arial" w:hAnsi="Arial" w:cs="Arial"/>
          <w:sz w:val="24"/>
          <w:szCs w:val="24"/>
        </w:rPr>
        <w:t xml:space="preserve">as well </w:t>
      </w:r>
      <w:proofErr w:type="gramStart"/>
      <w:r w:rsidR="00662CD6">
        <w:rPr>
          <w:rFonts w:ascii="Arial" w:hAnsi="Arial" w:cs="Arial"/>
          <w:sz w:val="24"/>
          <w:szCs w:val="24"/>
        </w:rPr>
        <w:t xml:space="preserve">as </w:t>
      </w:r>
      <w:r w:rsidRPr="00BC4ABA">
        <w:rPr>
          <w:rFonts w:ascii="Arial" w:hAnsi="Arial" w:cs="Arial"/>
          <w:sz w:val="24"/>
          <w:szCs w:val="24"/>
        </w:rPr>
        <w:t xml:space="preserve"> global</w:t>
      </w:r>
      <w:proofErr w:type="gramEnd"/>
      <w:r w:rsidRPr="00BC4ABA">
        <w:rPr>
          <w:rFonts w:ascii="Arial" w:hAnsi="Arial" w:cs="Arial"/>
          <w:sz w:val="24"/>
          <w:szCs w:val="24"/>
        </w:rPr>
        <w:t xml:space="preserve"> </w:t>
      </w:r>
      <w:r w:rsidRPr="00BC4ABA">
        <w:rPr>
          <w:rFonts w:ascii="Arial" w:hAnsi="Arial" w:cs="Arial"/>
          <w:sz w:val="24"/>
          <w:szCs w:val="24"/>
        </w:rPr>
        <w:lastRenderedPageBreak/>
        <w:t>youth w</w:t>
      </w:r>
      <w:r w:rsidR="00662CD6">
        <w:rPr>
          <w:rFonts w:ascii="Arial" w:hAnsi="Arial" w:cs="Arial"/>
          <w:sz w:val="24"/>
          <w:szCs w:val="24"/>
        </w:rPr>
        <w:t xml:space="preserve">ork </w:t>
      </w:r>
      <w:r w:rsidRPr="00BC4ABA">
        <w:rPr>
          <w:rFonts w:ascii="Arial" w:hAnsi="Arial" w:cs="Arial"/>
          <w:sz w:val="24"/>
          <w:szCs w:val="24"/>
        </w:rPr>
        <w:t xml:space="preserve">links to being participate </w:t>
      </w:r>
      <w:r w:rsidR="00215BA3">
        <w:rPr>
          <w:rFonts w:ascii="Arial" w:hAnsi="Arial" w:cs="Arial"/>
          <w:sz w:val="24"/>
          <w:szCs w:val="24"/>
        </w:rPr>
        <w:t xml:space="preserve">and </w:t>
      </w:r>
      <w:r w:rsidRPr="00BC4ABA">
        <w:rPr>
          <w:rFonts w:ascii="Arial" w:hAnsi="Arial" w:cs="Arial"/>
          <w:sz w:val="24"/>
          <w:szCs w:val="24"/>
        </w:rPr>
        <w:t>inclusive as it will encourage young people and support young people to become partners in an share responsibilities. It is</w:t>
      </w:r>
      <w:r w:rsidR="00B4697F" w:rsidRPr="00BC4ABA">
        <w:rPr>
          <w:rFonts w:ascii="Arial" w:hAnsi="Arial" w:cs="Arial"/>
          <w:sz w:val="24"/>
          <w:szCs w:val="24"/>
        </w:rPr>
        <w:t xml:space="preserve"> inc</w:t>
      </w:r>
      <w:r w:rsidRPr="00BC4ABA">
        <w:rPr>
          <w:rFonts w:ascii="Arial" w:hAnsi="Arial" w:cs="Arial"/>
          <w:sz w:val="24"/>
          <w:szCs w:val="24"/>
        </w:rPr>
        <w:t>lusive as it enables young people to develop knowledge understanding and have a positive attitude towards the world around them.</w:t>
      </w:r>
      <w:r w:rsidR="00215BA3">
        <w:rPr>
          <w:rFonts w:ascii="Arial" w:hAnsi="Arial" w:cs="Arial"/>
          <w:sz w:val="24"/>
          <w:szCs w:val="24"/>
        </w:rPr>
        <w:t xml:space="preserve"> ESDGC shows the importance of not discriminating</w:t>
      </w:r>
      <w:r w:rsidRPr="00BC4ABA">
        <w:rPr>
          <w:rFonts w:ascii="Arial" w:hAnsi="Arial" w:cs="Arial"/>
          <w:sz w:val="24"/>
          <w:szCs w:val="24"/>
        </w:rPr>
        <w:t xml:space="preserve"> </w:t>
      </w:r>
      <w:r w:rsidR="00215BA3">
        <w:rPr>
          <w:rFonts w:ascii="Arial" w:hAnsi="Arial" w:cs="Arial"/>
          <w:sz w:val="24"/>
          <w:szCs w:val="24"/>
        </w:rPr>
        <w:t xml:space="preserve">anybody because of their religion or their own beliefs. Everyone is special no matter what their background of heritage. </w:t>
      </w:r>
      <w:r w:rsidR="00B4697F" w:rsidRPr="00BC4ABA">
        <w:rPr>
          <w:rFonts w:ascii="Arial" w:hAnsi="Arial" w:cs="Arial"/>
          <w:sz w:val="24"/>
          <w:szCs w:val="24"/>
        </w:rPr>
        <w:t xml:space="preserve">I believe it is empowering for young people as it equips young people with a range of skills to enable them to exercise their rights. It allows young people to recognise that all of them have rights as well as supporting young people to carry out their own responsibilities as citizens and members of their communities. </w:t>
      </w:r>
    </w:p>
    <w:p w14:paraId="5787C93D" w14:textId="77777777" w:rsidR="007A461B" w:rsidRDefault="00863308" w:rsidP="00863308">
      <w:pPr>
        <w:pStyle w:val="ListParagraph"/>
        <w:spacing w:line="480" w:lineRule="auto"/>
        <w:rPr>
          <w:rFonts w:ascii="Arial" w:hAnsi="Arial" w:cs="Arial"/>
          <w:sz w:val="24"/>
          <w:szCs w:val="24"/>
        </w:rPr>
      </w:pPr>
      <w:r w:rsidRPr="00BC4ABA">
        <w:rPr>
          <w:rFonts w:ascii="Arial" w:hAnsi="Arial" w:cs="Arial"/>
          <w:sz w:val="24"/>
          <w:szCs w:val="24"/>
        </w:rPr>
        <w:t xml:space="preserve">ESDGC and global youth club also link to many NOS. </w:t>
      </w:r>
      <w:r w:rsidR="00A2400E" w:rsidRPr="00BC4ABA">
        <w:rPr>
          <w:rFonts w:ascii="Arial" w:hAnsi="Arial" w:cs="Arial"/>
          <w:sz w:val="24"/>
          <w:szCs w:val="24"/>
        </w:rPr>
        <w:t xml:space="preserve">IT links to YW03 – engage with local community. </w:t>
      </w:r>
      <w:r w:rsidR="007A461B">
        <w:rPr>
          <w:rFonts w:ascii="Arial" w:hAnsi="Arial" w:cs="Arial"/>
          <w:sz w:val="24"/>
          <w:szCs w:val="24"/>
        </w:rPr>
        <w:t xml:space="preserve">It links to this as ESDGC </w:t>
      </w:r>
      <w:r w:rsidR="000C3431" w:rsidRPr="00BC4ABA">
        <w:rPr>
          <w:rFonts w:ascii="Arial" w:hAnsi="Arial" w:cs="Arial"/>
          <w:sz w:val="24"/>
          <w:szCs w:val="24"/>
        </w:rPr>
        <w:t>encourages</w:t>
      </w:r>
      <w:r w:rsidR="00A2400E" w:rsidRPr="00BC4ABA">
        <w:rPr>
          <w:rFonts w:ascii="Arial" w:hAnsi="Arial" w:cs="Arial"/>
          <w:sz w:val="24"/>
          <w:szCs w:val="24"/>
        </w:rPr>
        <w:t xml:space="preserve"> young people to be a part of their community. </w:t>
      </w:r>
      <w:r w:rsidR="000C3431" w:rsidRPr="00BC4ABA">
        <w:rPr>
          <w:rFonts w:ascii="Arial" w:hAnsi="Arial" w:cs="Arial"/>
          <w:sz w:val="24"/>
          <w:szCs w:val="24"/>
        </w:rPr>
        <w:t xml:space="preserve">ESDGC tries to promote and </w:t>
      </w:r>
      <w:r w:rsidR="00A2400E" w:rsidRPr="00BC4ABA">
        <w:rPr>
          <w:rFonts w:ascii="Arial" w:hAnsi="Arial" w:cs="Arial"/>
          <w:sz w:val="24"/>
          <w:szCs w:val="24"/>
        </w:rPr>
        <w:t xml:space="preserve">support </w:t>
      </w:r>
      <w:r w:rsidR="000C3431" w:rsidRPr="00BC4ABA">
        <w:rPr>
          <w:rFonts w:ascii="Arial" w:hAnsi="Arial" w:cs="Arial"/>
          <w:sz w:val="24"/>
          <w:szCs w:val="24"/>
        </w:rPr>
        <w:t xml:space="preserve">young people to try and </w:t>
      </w:r>
      <w:r w:rsidR="00A2400E" w:rsidRPr="00BC4ABA">
        <w:rPr>
          <w:rFonts w:ascii="Arial" w:hAnsi="Arial" w:cs="Arial"/>
          <w:sz w:val="24"/>
          <w:szCs w:val="24"/>
        </w:rPr>
        <w:t>mak</w:t>
      </w:r>
      <w:r w:rsidR="000C3431" w:rsidRPr="00BC4ABA">
        <w:rPr>
          <w:rFonts w:ascii="Arial" w:hAnsi="Arial" w:cs="Arial"/>
          <w:sz w:val="24"/>
          <w:szCs w:val="24"/>
        </w:rPr>
        <w:t xml:space="preserve">e </w:t>
      </w:r>
      <w:r w:rsidR="00A2400E" w:rsidRPr="00BC4ABA">
        <w:rPr>
          <w:rFonts w:ascii="Arial" w:hAnsi="Arial" w:cs="Arial"/>
          <w:sz w:val="24"/>
          <w:szCs w:val="24"/>
        </w:rPr>
        <w:t xml:space="preserve">their own </w:t>
      </w:r>
      <w:r w:rsidR="000C3431" w:rsidRPr="00BC4ABA">
        <w:rPr>
          <w:rFonts w:ascii="Arial" w:hAnsi="Arial" w:cs="Arial"/>
          <w:sz w:val="24"/>
          <w:szCs w:val="24"/>
        </w:rPr>
        <w:t>contributions into the community.</w:t>
      </w:r>
      <w:r w:rsidR="00A2400E" w:rsidRPr="00BC4ABA">
        <w:rPr>
          <w:rFonts w:ascii="Arial" w:hAnsi="Arial" w:cs="Arial"/>
          <w:sz w:val="24"/>
          <w:szCs w:val="24"/>
        </w:rPr>
        <w:t xml:space="preserve"> </w:t>
      </w:r>
    </w:p>
    <w:p w14:paraId="25F68637" w14:textId="77777777" w:rsidR="007A461B" w:rsidRDefault="007A461B" w:rsidP="00863308">
      <w:pPr>
        <w:pStyle w:val="ListParagraph"/>
        <w:spacing w:line="480" w:lineRule="auto"/>
        <w:rPr>
          <w:rFonts w:ascii="Arial" w:hAnsi="Arial" w:cs="Arial"/>
          <w:sz w:val="24"/>
          <w:szCs w:val="24"/>
        </w:rPr>
      </w:pPr>
    </w:p>
    <w:p w14:paraId="46568520" w14:textId="685A8CF3" w:rsidR="00863308" w:rsidRDefault="007A461B" w:rsidP="00863308">
      <w:pPr>
        <w:pStyle w:val="ListParagraph"/>
        <w:spacing w:line="480" w:lineRule="auto"/>
        <w:rPr>
          <w:rFonts w:ascii="Arial" w:hAnsi="Arial" w:cs="Arial"/>
          <w:sz w:val="24"/>
          <w:szCs w:val="24"/>
        </w:rPr>
      </w:pPr>
      <w:r>
        <w:rPr>
          <w:rFonts w:ascii="Arial" w:hAnsi="Arial" w:cs="Arial"/>
          <w:sz w:val="24"/>
          <w:szCs w:val="24"/>
        </w:rPr>
        <w:t xml:space="preserve">ESDGC </w:t>
      </w:r>
      <w:r w:rsidR="00A2400E" w:rsidRPr="00BC4ABA">
        <w:rPr>
          <w:rFonts w:ascii="Arial" w:hAnsi="Arial" w:cs="Arial"/>
          <w:sz w:val="24"/>
          <w:szCs w:val="24"/>
        </w:rPr>
        <w:t xml:space="preserve">also links to B2 as it tries to teach them how to plan and implement </w:t>
      </w:r>
      <w:r w:rsidR="000C3431" w:rsidRPr="00BC4ABA">
        <w:rPr>
          <w:rFonts w:ascii="Arial" w:hAnsi="Arial" w:cs="Arial"/>
          <w:sz w:val="24"/>
          <w:szCs w:val="24"/>
        </w:rPr>
        <w:t xml:space="preserve">learning activities in youth work – this can be done by planning, preparing and be able to facilitate activities with young people. I believe that ESDGC and global youth work try to encourage young people to come up with their own activities. They will encourage them to plan activities in which will have a positive impact on the world around them. </w:t>
      </w:r>
    </w:p>
    <w:p w14:paraId="74DE3BB0" w14:textId="77777777" w:rsidR="007A461B" w:rsidRPr="00BC4ABA" w:rsidRDefault="007A461B" w:rsidP="00863308">
      <w:pPr>
        <w:pStyle w:val="ListParagraph"/>
        <w:spacing w:line="480" w:lineRule="auto"/>
        <w:rPr>
          <w:rFonts w:ascii="Arial" w:hAnsi="Arial" w:cs="Arial"/>
          <w:sz w:val="24"/>
          <w:szCs w:val="24"/>
        </w:rPr>
      </w:pPr>
    </w:p>
    <w:p w14:paraId="710E311A" w14:textId="0415E5F8" w:rsidR="000C3431" w:rsidRDefault="00755D6D" w:rsidP="00863308">
      <w:pPr>
        <w:pStyle w:val="ListParagraph"/>
        <w:spacing w:line="480" w:lineRule="auto"/>
        <w:rPr>
          <w:rFonts w:ascii="Arial" w:hAnsi="Arial" w:cs="Arial"/>
          <w:sz w:val="24"/>
          <w:szCs w:val="24"/>
        </w:rPr>
      </w:pPr>
      <w:r w:rsidRPr="00BC4ABA">
        <w:rPr>
          <w:rFonts w:ascii="Arial" w:hAnsi="Arial" w:cs="Arial"/>
          <w:sz w:val="24"/>
          <w:szCs w:val="24"/>
        </w:rPr>
        <w:t xml:space="preserve">Another important NOS in which It links to C2 </w:t>
      </w:r>
      <w:r w:rsidR="00276D91" w:rsidRPr="00BC4ABA">
        <w:rPr>
          <w:rFonts w:ascii="Arial" w:hAnsi="Arial" w:cs="Arial"/>
          <w:sz w:val="24"/>
          <w:szCs w:val="24"/>
        </w:rPr>
        <w:t>–</w:t>
      </w:r>
      <w:r w:rsidRPr="00BC4ABA">
        <w:rPr>
          <w:rFonts w:ascii="Arial" w:hAnsi="Arial" w:cs="Arial"/>
          <w:sz w:val="24"/>
          <w:szCs w:val="24"/>
        </w:rPr>
        <w:t xml:space="preserve"> </w:t>
      </w:r>
      <w:r w:rsidR="007A461B">
        <w:rPr>
          <w:rFonts w:ascii="Arial" w:hAnsi="Arial" w:cs="Arial"/>
          <w:sz w:val="24"/>
          <w:szCs w:val="24"/>
        </w:rPr>
        <w:t>Working</w:t>
      </w:r>
      <w:r w:rsidR="00276D91" w:rsidRPr="00BC4ABA">
        <w:rPr>
          <w:rFonts w:ascii="Arial" w:hAnsi="Arial" w:cs="Arial"/>
          <w:sz w:val="24"/>
          <w:szCs w:val="24"/>
        </w:rPr>
        <w:t xml:space="preserve"> with young people to promote their rights. Both ESDGC and global youth work encourage young </w:t>
      </w:r>
      <w:r w:rsidR="00276D91" w:rsidRPr="00BC4ABA">
        <w:rPr>
          <w:rFonts w:ascii="Arial" w:hAnsi="Arial" w:cs="Arial"/>
          <w:sz w:val="24"/>
          <w:szCs w:val="24"/>
        </w:rPr>
        <w:lastRenderedPageBreak/>
        <w:t xml:space="preserve">people to understand what their rights are and the impact in which they </w:t>
      </w:r>
      <w:proofErr w:type="gramStart"/>
      <w:r w:rsidR="00276D91" w:rsidRPr="00BC4ABA">
        <w:rPr>
          <w:rFonts w:ascii="Arial" w:hAnsi="Arial" w:cs="Arial"/>
          <w:sz w:val="24"/>
          <w:szCs w:val="24"/>
        </w:rPr>
        <w:t>are able to</w:t>
      </w:r>
      <w:proofErr w:type="gramEnd"/>
      <w:r w:rsidR="00276D91" w:rsidRPr="00BC4ABA">
        <w:rPr>
          <w:rFonts w:ascii="Arial" w:hAnsi="Arial" w:cs="Arial"/>
          <w:sz w:val="24"/>
          <w:szCs w:val="24"/>
        </w:rPr>
        <w:t xml:space="preserve"> have on many factors in which will have an impact on their lives. This is crucial when working with young people. </w:t>
      </w:r>
    </w:p>
    <w:p w14:paraId="57241C5B" w14:textId="7C3ECC73" w:rsidR="007A461B" w:rsidRPr="00BC4ABA" w:rsidRDefault="007A461B" w:rsidP="00863308">
      <w:pPr>
        <w:pStyle w:val="ListParagraph"/>
        <w:spacing w:line="480" w:lineRule="auto"/>
        <w:rPr>
          <w:rFonts w:ascii="Arial" w:hAnsi="Arial" w:cs="Arial"/>
          <w:sz w:val="24"/>
          <w:szCs w:val="24"/>
        </w:rPr>
      </w:pPr>
      <w:r>
        <w:rPr>
          <w:rFonts w:ascii="Arial" w:hAnsi="Arial" w:cs="Arial"/>
          <w:sz w:val="24"/>
          <w:szCs w:val="24"/>
        </w:rPr>
        <w:t xml:space="preserve">EDDGC and global youth work both link to C3 as it promotes inclusion, equality and the valuing of diversity. This is a key theme in ESDGC as it shows the importance of valuing each young person as well as not discriminating anybody because of their heritage or their religious beliefs. </w:t>
      </w:r>
    </w:p>
    <w:p w14:paraId="77E2A37A" w14:textId="3A33CFCD" w:rsidR="0034194D" w:rsidRPr="00BC4ABA" w:rsidRDefault="0034194D" w:rsidP="0034194D">
      <w:pPr>
        <w:pStyle w:val="ListParagraph"/>
        <w:spacing w:line="480" w:lineRule="auto"/>
        <w:rPr>
          <w:rFonts w:ascii="Arial" w:hAnsi="Arial" w:cs="Arial"/>
          <w:sz w:val="24"/>
          <w:szCs w:val="24"/>
        </w:rPr>
      </w:pPr>
    </w:p>
    <w:p w14:paraId="70B7B533" w14:textId="7E5868AC" w:rsidR="004B5276" w:rsidRPr="00BC4ABA" w:rsidRDefault="004B5276" w:rsidP="0034194D">
      <w:pPr>
        <w:pStyle w:val="ListParagraph"/>
        <w:spacing w:line="480" w:lineRule="auto"/>
        <w:rPr>
          <w:rFonts w:ascii="Arial" w:hAnsi="Arial" w:cs="Arial"/>
          <w:sz w:val="24"/>
          <w:szCs w:val="24"/>
        </w:rPr>
      </w:pPr>
      <w:r w:rsidRPr="00BC4ABA">
        <w:rPr>
          <w:rFonts w:ascii="Arial" w:hAnsi="Arial" w:cs="Arial"/>
          <w:sz w:val="24"/>
          <w:szCs w:val="24"/>
        </w:rPr>
        <w:t xml:space="preserve">To conclude I found that looking into ESDGC and global youth work and being able to compare this to Youth work. I definitely believe it is an important part to youth work, I believe it is </w:t>
      </w:r>
      <w:r w:rsidR="007A461B" w:rsidRPr="00BC4ABA">
        <w:rPr>
          <w:rFonts w:ascii="Arial" w:hAnsi="Arial" w:cs="Arial"/>
          <w:sz w:val="24"/>
          <w:szCs w:val="24"/>
        </w:rPr>
        <w:t>important</w:t>
      </w:r>
      <w:r w:rsidRPr="00BC4ABA">
        <w:rPr>
          <w:rFonts w:ascii="Arial" w:hAnsi="Arial" w:cs="Arial"/>
          <w:sz w:val="24"/>
          <w:szCs w:val="24"/>
        </w:rPr>
        <w:t xml:space="preserve"> that young people understand what is going on in the world around the</w:t>
      </w:r>
      <w:r w:rsidR="007A461B">
        <w:rPr>
          <w:rFonts w:ascii="Arial" w:hAnsi="Arial" w:cs="Arial"/>
          <w:sz w:val="24"/>
          <w:szCs w:val="24"/>
        </w:rPr>
        <w:t>m</w:t>
      </w:r>
      <w:r w:rsidRPr="00BC4ABA">
        <w:rPr>
          <w:rFonts w:ascii="Arial" w:hAnsi="Arial" w:cs="Arial"/>
          <w:sz w:val="24"/>
          <w:szCs w:val="24"/>
        </w:rPr>
        <w:t xml:space="preserve">, and are given the resources and information in which they may want/need to be able to make a difference for their own future. Before I had the chance to </w:t>
      </w:r>
      <w:proofErr w:type="gramStart"/>
      <w:r w:rsidRPr="00BC4ABA">
        <w:rPr>
          <w:rFonts w:ascii="Arial" w:hAnsi="Arial" w:cs="Arial"/>
          <w:sz w:val="24"/>
          <w:szCs w:val="24"/>
        </w:rPr>
        <w:t>look into</w:t>
      </w:r>
      <w:proofErr w:type="gramEnd"/>
      <w:r w:rsidRPr="00BC4ABA">
        <w:rPr>
          <w:rFonts w:ascii="Arial" w:hAnsi="Arial" w:cs="Arial"/>
          <w:sz w:val="24"/>
          <w:szCs w:val="24"/>
        </w:rPr>
        <w:t xml:space="preserve"> this, my understanding and knowledge around the subject was not great. I am grateful I have had the opportunity to be able to </w:t>
      </w:r>
      <w:proofErr w:type="gramStart"/>
      <w:r w:rsidRPr="00BC4ABA">
        <w:rPr>
          <w:rFonts w:ascii="Arial" w:hAnsi="Arial" w:cs="Arial"/>
          <w:sz w:val="24"/>
          <w:szCs w:val="24"/>
        </w:rPr>
        <w:t>look into</w:t>
      </w:r>
      <w:proofErr w:type="gramEnd"/>
      <w:r w:rsidRPr="00BC4ABA">
        <w:rPr>
          <w:rFonts w:ascii="Arial" w:hAnsi="Arial" w:cs="Arial"/>
          <w:sz w:val="24"/>
          <w:szCs w:val="24"/>
        </w:rPr>
        <w:t xml:space="preserve"> this, as it will help me become a better youth worker. I have been able to learn much in which I hope to bring into my practice and teach many young people the importance of both ESDGC and global youth work. </w:t>
      </w:r>
      <w:r w:rsidR="007A461B">
        <w:rPr>
          <w:rFonts w:ascii="Arial" w:hAnsi="Arial" w:cs="Arial"/>
          <w:sz w:val="24"/>
          <w:szCs w:val="24"/>
        </w:rPr>
        <w:t xml:space="preserve">I hope to be </w:t>
      </w:r>
      <w:proofErr w:type="gramStart"/>
      <w:r w:rsidR="007A461B">
        <w:rPr>
          <w:rFonts w:ascii="Arial" w:hAnsi="Arial" w:cs="Arial"/>
          <w:sz w:val="24"/>
          <w:szCs w:val="24"/>
        </w:rPr>
        <w:t>bale</w:t>
      </w:r>
      <w:proofErr w:type="gramEnd"/>
      <w:r w:rsidR="007A461B">
        <w:rPr>
          <w:rFonts w:ascii="Arial" w:hAnsi="Arial" w:cs="Arial"/>
          <w:sz w:val="24"/>
          <w:szCs w:val="24"/>
        </w:rPr>
        <w:t xml:space="preserve"> to carry out a variety of activities in which will have a positive impact on the world in which we live in. </w:t>
      </w:r>
    </w:p>
    <w:p w14:paraId="24CB368F" w14:textId="22F8C532" w:rsidR="004B5276" w:rsidRPr="00BC4ABA" w:rsidRDefault="004B5276" w:rsidP="0034194D">
      <w:pPr>
        <w:pStyle w:val="ListParagraph"/>
        <w:spacing w:line="480" w:lineRule="auto"/>
        <w:rPr>
          <w:rFonts w:ascii="Arial" w:hAnsi="Arial" w:cs="Arial"/>
          <w:sz w:val="24"/>
          <w:szCs w:val="24"/>
        </w:rPr>
      </w:pPr>
    </w:p>
    <w:p w14:paraId="7E0FEC5A" w14:textId="77777777" w:rsidR="00FB18EE" w:rsidRPr="00BC4ABA" w:rsidRDefault="00FB18EE" w:rsidP="0034194D">
      <w:pPr>
        <w:pStyle w:val="ListParagraph"/>
        <w:spacing w:line="480" w:lineRule="auto"/>
        <w:rPr>
          <w:rFonts w:ascii="Arial" w:hAnsi="Arial" w:cs="Arial"/>
          <w:sz w:val="24"/>
          <w:szCs w:val="24"/>
        </w:rPr>
      </w:pPr>
    </w:p>
    <w:p w14:paraId="3345D20B" w14:textId="77777777" w:rsidR="00FB18EE" w:rsidRPr="00BC4ABA" w:rsidRDefault="00FB18EE" w:rsidP="0034194D">
      <w:pPr>
        <w:pStyle w:val="ListParagraph"/>
        <w:spacing w:line="480" w:lineRule="auto"/>
        <w:rPr>
          <w:rFonts w:ascii="Arial" w:hAnsi="Arial" w:cs="Arial"/>
          <w:sz w:val="24"/>
          <w:szCs w:val="24"/>
        </w:rPr>
      </w:pPr>
    </w:p>
    <w:p w14:paraId="0F3E69EA" w14:textId="77777777" w:rsidR="00FB18EE" w:rsidRPr="00BC4ABA" w:rsidRDefault="00FB18EE" w:rsidP="0034194D">
      <w:pPr>
        <w:pStyle w:val="ListParagraph"/>
        <w:spacing w:line="480" w:lineRule="auto"/>
        <w:rPr>
          <w:rFonts w:ascii="Arial" w:hAnsi="Arial" w:cs="Arial"/>
          <w:sz w:val="24"/>
          <w:szCs w:val="24"/>
        </w:rPr>
      </w:pPr>
    </w:p>
    <w:p w14:paraId="132A0F76" w14:textId="77777777" w:rsidR="00FB18EE" w:rsidRPr="009E335D" w:rsidRDefault="00FB18EE" w:rsidP="009E335D">
      <w:pPr>
        <w:spacing w:line="480" w:lineRule="auto"/>
        <w:rPr>
          <w:rFonts w:ascii="Arial" w:hAnsi="Arial" w:cs="Arial"/>
          <w:sz w:val="24"/>
          <w:szCs w:val="24"/>
        </w:rPr>
      </w:pPr>
    </w:p>
    <w:p w14:paraId="3CB1E050" w14:textId="7E5070A8" w:rsidR="004B5276" w:rsidRPr="00BC4ABA" w:rsidRDefault="00FB18EE" w:rsidP="00BC4ABA">
      <w:pPr>
        <w:spacing w:line="480" w:lineRule="auto"/>
        <w:rPr>
          <w:rFonts w:ascii="Arial" w:hAnsi="Arial" w:cs="Arial"/>
          <w:b/>
          <w:bCs/>
          <w:sz w:val="24"/>
          <w:szCs w:val="24"/>
          <w:u w:val="single"/>
        </w:rPr>
      </w:pPr>
      <w:r w:rsidRPr="00BC4ABA">
        <w:rPr>
          <w:rFonts w:ascii="Arial" w:hAnsi="Arial" w:cs="Arial"/>
          <w:b/>
          <w:bCs/>
          <w:sz w:val="24"/>
          <w:szCs w:val="24"/>
          <w:u w:val="single"/>
        </w:rPr>
        <w:lastRenderedPageBreak/>
        <w:t>Referencing</w:t>
      </w:r>
    </w:p>
    <w:p w14:paraId="20B2B387" w14:textId="30346CD1" w:rsidR="00BC4ABA" w:rsidRPr="009E6DCF" w:rsidRDefault="00BC4ABA" w:rsidP="009E6DCF">
      <w:pPr>
        <w:pStyle w:val="ListParagraph"/>
        <w:numPr>
          <w:ilvl w:val="0"/>
          <w:numId w:val="1"/>
        </w:numPr>
        <w:spacing w:after="0" w:line="480" w:lineRule="auto"/>
        <w:rPr>
          <w:rFonts w:ascii="Arial" w:eastAsia="Times New Roman" w:hAnsi="Arial" w:cs="Arial"/>
          <w:sz w:val="24"/>
          <w:szCs w:val="24"/>
          <w:lang w:eastAsia="en-GB"/>
        </w:rPr>
      </w:pPr>
      <w:r w:rsidRPr="00BC4ABA">
        <w:rPr>
          <w:rFonts w:ascii="Arial" w:eastAsia="Times New Roman" w:hAnsi="Arial" w:cs="Arial"/>
          <w:sz w:val="24"/>
          <w:szCs w:val="24"/>
          <w:lang w:eastAsia="en-GB"/>
        </w:rPr>
        <w:t>ESDGC, A common understanding for youth work sector. (2008) Education for sustainability development and global citizenship</w:t>
      </w:r>
      <w:r>
        <w:rPr>
          <w:rFonts w:ascii="Arial" w:eastAsia="Times New Roman" w:hAnsi="Arial" w:cs="Arial"/>
          <w:sz w:val="24"/>
          <w:szCs w:val="24"/>
          <w:lang w:eastAsia="en-GB"/>
        </w:rPr>
        <w:t xml:space="preserve"> Available </w:t>
      </w:r>
      <w:r w:rsidR="00C843BD">
        <w:rPr>
          <w:rFonts w:ascii="Arial" w:eastAsia="Times New Roman" w:hAnsi="Arial" w:cs="Arial"/>
          <w:sz w:val="24"/>
          <w:szCs w:val="24"/>
          <w:lang w:eastAsia="en-GB"/>
        </w:rPr>
        <w:t>at</w:t>
      </w:r>
      <w:r w:rsidR="009E6DCF">
        <w:rPr>
          <w:rFonts w:ascii="Arial" w:eastAsia="Times New Roman" w:hAnsi="Arial" w:cs="Arial"/>
          <w:sz w:val="24"/>
          <w:szCs w:val="24"/>
          <w:lang w:eastAsia="en-GB"/>
        </w:rPr>
        <w:t xml:space="preserve">: </w:t>
      </w:r>
      <w:proofErr w:type="spellStart"/>
      <w:proofErr w:type="gramStart"/>
      <w:r w:rsidR="009E6DCF">
        <w:rPr>
          <w:rFonts w:ascii="Arial" w:eastAsia="Times New Roman" w:hAnsi="Arial" w:cs="Arial"/>
          <w:sz w:val="24"/>
          <w:szCs w:val="24"/>
          <w:lang w:eastAsia="en-GB"/>
        </w:rPr>
        <w:t>youthworknit</w:t>
      </w:r>
      <w:proofErr w:type="spellEnd"/>
      <w:r w:rsidR="009E6DCF">
        <w:rPr>
          <w:rFonts w:ascii="Arial" w:eastAsia="Times New Roman" w:hAnsi="Arial" w:cs="Arial"/>
          <w:sz w:val="24"/>
          <w:szCs w:val="24"/>
          <w:lang w:eastAsia="en-GB"/>
        </w:rPr>
        <w:t>..</w:t>
      </w:r>
      <w:proofErr w:type="gramEnd"/>
      <w:r w:rsidR="009E6DCF">
        <w:rPr>
          <w:rFonts w:ascii="Arial" w:eastAsia="Times New Roman" w:hAnsi="Arial" w:cs="Arial"/>
          <w:sz w:val="24"/>
          <w:szCs w:val="24"/>
          <w:lang w:eastAsia="en-GB"/>
        </w:rPr>
        <w:t xml:space="preserve">com/what-is-global-youth-work/  </w:t>
      </w:r>
      <w:r w:rsidRPr="009E6DCF">
        <w:rPr>
          <w:rFonts w:ascii="Arial" w:eastAsia="Times New Roman" w:hAnsi="Arial" w:cs="Arial"/>
          <w:sz w:val="24"/>
          <w:szCs w:val="24"/>
          <w:lang w:eastAsia="en-GB"/>
        </w:rPr>
        <w:t>(accessed on 20</w:t>
      </w:r>
      <w:r w:rsidRPr="009E6DCF">
        <w:rPr>
          <w:rFonts w:ascii="Arial" w:eastAsia="Times New Roman" w:hAnsi="Arial" w:cs="Arial"/>
          <w:sz w:val="24"/>
          <w:szCs w:val="24"/>
          <w:vertAlign w:val="superscript"/>
          <w:lang w:eastAsia="en-GB"/>
        </w:rPr>
        <w:t>th</w:t>
      </w:r>
      <w:r w:rsidRPr="009E6DCF">
        <w:rPr>
          <w:rFonts w:ascii="Arial" w:eastAsia="Times New Roman" w:hAnsi="Arial" w:cs="Arial"/>
          <w:sz w:val="24"/>
          <w:szCs w:val="24"/>
          <w:lang w:eastAsia="en-GB"/>
        </w:rPr>
        <w:t xml:space="preserve"> May 2020) </w:t>
      </w:r>
    </w:p>
    <w:p w14:paraId="22D11434" w14:textId="6D4F9276" w:rsidR="00FB18EE" w:rsidRPr="00BC4ABA" w:rsidRDefault="00FB18EE" w:rsidP="00BC4ABA">
      <w:pPr>
        <w:pStyle w:val="ListParagraph"/>
        <w:numPr>
          <w:ilvl w:val="0"/>
          <w:numId w:val="1"/>
        </w:numPr>
        <w:spacing w:after="0" w:line="480" w:lineRule="auto"/>
        <w:rPr>
          <w:rFonts w:ascii="Arial" w:eastAsia="Times New Roman" w:hAnsi="Arial" w:cs="Arial"/>
          <w:sz w:val="24"/>
          <w:szCs w:val="24"/>
          <w:lang w:eastAsia="en-GB"/>
        </w:rPr>
      </w:pPr>
      <w:r w:rsidRPr="00BC4ABA">
        <w:rPr>
          <w:rFonts w:ascii="Arial" w:eastAsia="+mn-ea" w:hAnsi="Arial" w:cs="Arial"/>
          <w:kern w:val="24"/>
          <w:sz w:val="24"/>
          <w:szCs w:val="24"/>
          <w:lang w:eastAsia="en-GB"/>
        </w:rPr>
        <w:t xml:space="preserve">CLD Standards Council Scotland, (2018) </w:t>
      </w:r>
      <w:r w:rsidRPr="00BC4ABA">
        <w:rPr>
          <w:rFonts w:ascii="Arial" w:eastAsia="+mn-ea" w:hAnsi="Arial" w:cs="Arial"/>
          <w:i/>
          <w:iCs/>
          <w:kern w:val="24"/>
          <w:sz w:val="24"/>
          <w:szCs w:val="24"/>
          <w:lang w:eastAsia="en-GB"/>
        </w:rPr>
        <w:t>Youth Work NOS</w:t>
      </w:r>
      <w:r w:rsidRPr="00BC4ABA">
        <w:rPr>
          <w:rFonts w:ascii="Arial" w:eastAsia="+mn-ea" w:hAnsi="Arial" w:cs="Arial"/>
          <w:i/>
          <w:iCs/>
          <w:kern w:val="24"/>
          <w:sz w:val="24"/>
          <w:szCs w:val="24"/>
          <w:lang w:eastAsia="en-GB"/>
        </w:rPr>
        <w:t xml:space="preserve"> </w:t>
      </w:r>
      <w:bookmarkStart w:id="0" w:name="_Hlk40042410"/>
      <w:r w:rsidRPr="00BC4ABA">
        <w:rPr>
          <w:rFonts w:ascii="Arial" w:eastAsia="+mn-ea" w:hAnsi="Arial" w:cs="Arial"/>
          <w:i/>
          <w:iCs/>
          <w:kern w:val="24"/>
          <w:sz w:val="24"/>
          <w:szCs w:val="24"/>
          <w:lang w:eastAsia="en-GB"/>
        </w:rPr>
        <w:t>(accessed on 23</w:t>
      </w:r>
      <w:r w:rsidRPr="00BC4ABA">
        <w:rPr>
          <w:rFonts w:ascii="Arial" w:eastAsia="+mn-ea" w:hAnsi="Arial" w:cs="Arial"/>
          <w:i/>
          <w:iCs/>
          <w:kern w:val="24"/>
          <w:sz w:val="24"/>
          <w:szCs w:val="24"/>
          <w:vertAlign w:val="superscript"/>
          <w:lang w:eastAsia="en-GB"/>
        </w:rPr>
        <w:t>rd</w:t>
      </w:r>
      <w:r w:rsidRPr="00BC4ABA">
        <w:rPr>
          <w:rFonts w:ascii="Arial" w:eastAsia="+mn-ea" w:hAnsi="Arial" w:cs="Arial"/>
          <w:i/>
          <w:iCs/>
          <w:kern w:val="24"/>
          <w:sz w:val="24"/>
          <w:szCs w:val="24"/>
          <w:lang w:eastAsia="en-GB"/>
        </w:rPr>
        <w:t xml:space="preserve"> May 2020) </w:t>
      </w:r>
      <w:bookmarkEnd w:id="0"/>
    </w:p>
    <w:p w14:paraId="4A00CBCF" w14:textId="2C2CDF2D" w:rsidR="00FB18EE" w:rsidRPr="00BC4ABA" w:rsidRDefault="00FB18EE" w:rsidP="00BC4ABA">
      <w:pPr>
        <w:pStyle w:val="ListParagraph"/>
        <w:numPr>
          <w:ilvl w:val="0"/>
          <w:numId w:val="1"/>
        </w:numPr>
        <w:spacing w:after="0" w:line="480" w:lineRule="auto"/>
        <w:rPr>
          <w:rFonts w:ascii="Arial" w:eastAsia="Times New Roman" w:hAnsi="Arial" w:cs="Arial"/>
          <w:sz w:val="24"/>
          <w:szCs w:val="24"/>
          <w:lang w:eastAsia="en-GB"/>
        </w:rPr>
      </w:pPr>
      <w:r w:rsidRPr="00BC4ABA">
        <w:rPr>
          <w:rFonts w:ascii="Arial" w:eastAsia="+mn-ea" w:hAnsi="Arial" w:cs="Arial"/>
          <w:kern w:val="24"/>
          <w:sz w:val="24"/>
          <w:szCs w:val="24"/>
          <w:lang w:eastAsia="en-GB"/>
        </w:rPr>
        <w:t>CWVYS, (2018</w:t>
      </w:r>
      <w:proofErr w:type="gramStart"/>
      <w:r w:rsidRPr="00BC4ABA">
        <w:rPr>
          <w:rFonts w:ascii="Arial" w:eastAsia="+mn-ea" w:hAnsi="Arial" w:cs="Arial"/>
          <w:kern w:val="24"/>
          <w:sz w:val="24"/>
          <w:szCs w:val="24"/>
          <w:lang w:eastAsia="en-GB"/>
        </w:rPr>
        <w:t xml:space="preserve">)  </w:t>
      </w:r>
      <w:r w:rsidRPr="00BC4ABA">
        <w:rPr>
          <w:rFonts w:ascii="Arial" w:eastAsia="+mn-ea" w:hAnsi="Arial" w:cs="Arial"/>
          <w:i/>
          <w:iCs/>
          <w:kern w:val="24"/>
          <w:sz w:val="24"/>
          <w:szCs w:val="24"/>
          <w:lang w:eastAsia="en-GB"/>
        </w:rPr>
        <w:t>Youth</w:t>
      </w:r>
      <w:proofErr w:type="gramEnd"/>
      <w:r w:rsidRPr="00BC4ABA">
        <w:rPr>
          <w:rFonts w:ascii="Arial" w:eastAsia="+mn-ea" w:hAnsi="Arial" w:cs="Arial"/>
          <w:i/>
          <w:iCs/>
          <w:kern w:val="24"/>
          <w:sz w:val="24"/>
          <w:szCs w:val="24"/>
          <w:lang w:eastAsia="en-GB"/>
        </w:rPr>
        <w:t xml:space="preserve"> Work in Wales: Principles and Purposes (accessed on 23</w:t>
      </w:r>
      <w:r w:rsidRPr="00BC4ABA">
        <w:rPr>
          <w:rFonts w:ascii="Arial" w:eastAsia="+mn-ea" w:hAnsi="Arial" w:cs="Arial"/>
          <w:i/>
          <w:iCs/>
          <w:kern w:val="24"/>
          <w:sz w:val="24"/>
          <w:szCs w:val="24"/>
          <w:vertAlign w:val="superscript"/>
          <w:lang w:eastAsia="en-GB"/>
        </w:rPr>
        <w:t>rd</w:t>
      </w:r>
      <w:r w:rsidRPr="00BC4ABA">
        <w:rPr>
          <w:rFonts w:ascii="Arial" w:eastAsia="+mn-ea" w:hAnsi="Arial" w:cs="Arial"/>
          <w:i/>
          <w:iCs/>
          <w:kern w:val="24"/>
          <w:sz w:val="24"/>
          <w:szCs w:val="24"/>
          <w:lang w:eastAsia="en-GB"/>
        </w:rPr>
        <w:t xml:space="preserve"> May 2020)</w:t>
      </w:r>
    </w:p>
    <w:p w14:paraId="1B979187" w14:textId="13788238" w:rsidR="00FB18EE" w:rsidRPr="00BC4ABA" w:rsidRDefault="00FB18EE" w:rsidP="00BC4ABA">
      <w:pPr>
        <w:pStyle w:val="ListParagraph"/>
        <w:numPr>
          <w:ilvl w:val="0"/>
          <w:numId w:val="1"/>
        </w:numPr>
        <w:spacing w:after="0" w:line="480" w:lineRule="auto"/>
        <w:rPr>
          <w:rFonts w:ascii="Arial" w:eastAsia="Times New Roman" w:hAnsi="Arial" w:cs="Arial"/>
          <w:sz w:val="24"/>
          <w:szCs w:val="24"/>
          <w:lang w:eastAsia="en-GB"/>
        </w:rPr>
      </w:pPr>
      <w:r w:rsidRPr="00BC4ABA">
        <w:rPr>
          <w:rFonts w:ascii="Arial" w:eastAsia="+mn-ea" w:hAnsi="Arial" w:cs="Arial"/>
          <w:kern w:val="24"/>
          <w:sz w:val="24"/>
          <w:szCs w:val="24"/>
          <w:lang w:eastAsia="en-GB"/>
        </w:rPr>
        <w:t xml:space="preserve">Council of Europe and European </w:t>
      </w:r>
      <w:proofErr w:type="spellStart"/>
      <w:r w:rsidRPr="00BC4ABA">
        <w:rPr>
          <w:rFonts w:ascii="Arial" w:eastAsia="+mn-ea" w:hAnsi="Arial" w:cs="Arial"/>
          <w:kern w:val="24"/>
          <w:sz w:val="24"/>
          <w:szCs w:val="24"/>
          <w:lang w:eastAsia="en-GB"/>
        </w:rPr>
        <w:t>Commsion</w:t>
      </w:r>
      <w:proofErr w:type="spellEnd"/>
      <w:r w:rsidRPr="00BC4ABA">
        <w:rPr>
          <w:rFonts w:ascii="Arial" w:eastAsia="+mn-ea" w:hAnsi="Arial" w:cs="Arial"/>
          <w:kern w:val="24"/>
          <w:sz w:val="24"/>
          <w:szCs w:val="24"/>
          <w:lang w:eastAsia="en-GB"/>
        </w:rPr>
        <w:t xml:space="preserve">, (2018) </w:t>
      </w:r>
      <w:proofErr w:type="spellStart"/>
      <w:r w:rsidRPr="00BC4ABA">
        <w:rPr>
          <w:rFonts w:ascii="Arial" w:eastAsia="+mn-ea" w:hAnsi="Arial" w:cs="Arial"/>
          <w:i/>
          <w:iCs/>
          <w:kern w:val="24"/>
          <w:sz w:val="24"/>
          <w:szCs w:val="24"/>
          <w:lang w:eastAsia="en-GB"/>
        </w:rPr>
        <w:t>T_Kit</w:t>
      </w:r>
      <w:proofErr w:type="spellEnd"/>
      <w:r w:rsidRPr="00BC4ABA">
        <w:rPr>
          <w:rFonts w:ascii="Arial" w:eastAsia="+mn-ea" w:hAnsi="Arial" w:cs="Arial"/>
          <w:i/>
          <w:iCs/>
          <w:kern w:val="24"/>
          <w:sz w:val="24"/>
          <w:szCs w:val="24"/>
          <w:lang w:eastAsia="en-GB"/>
        </w:rPr>
        <w:t xml:space="preserve"> 13 Sustainability and Youth Work. E</w:t>
      </w:r>
      <w:r w:rsidRPr="00BC4ABA">
        <w:rPr>
          <w:rFonts w:ascii="Arial" w:eastAsia="+mn-ea" w:hAnsi="Arial" w:cs="Arial"/>
          <w:i/>
          <w:iCs/>
          <w:kern w:val="24"/>
          <w:sz w:val="24"/>
          <w:szCs w:val="24"/>
          <w:lang w:eastAsia="en-GB"/>
        </w:rPr>
        <w:t xml:space="preserve">U </w:t>
      </w:r>
      <w:r w:rsidRPr="00BC4ABA">
        <w:rPr>
          <w:rFonts w:ascii="Arial" w:eastAsia="+mn-ea" w:hAnsi="Arial" w:cs="Arial"/>
          <w:i/>
          <w:iCs/>
          <w:kern w:val="24"/>
          <w:sz w:val="24"/>
          <w:szCs w:val="24"/>
          <w:lang w:eastAsia="en-GB"/>
        </w:rPr>
        <w:t>(accessed on 23</w:t>
      </w:r>
      <w:r w:rsidRPr="00BC4ABA">
        <w:rPr>
          <w:rFonts w:ascii="Arial" w:eastAsia="+mn-ea" w:hAnsi="Arial" w:cs="Arial"/>
          <w:i/>
          <w:iCs/>
          <w:kern w:val="24"/>
          <w:sz w:val="24"/>
          <w:szCs w:val="24"/>
          <w:vertAlign w:val="superscript"/>
          <w:lang w:eastAsia="en-GB"/>
        </w:rPr>
        <w:t>rd</w:t>
      </w:r>
      <w:r w:rsidRPr="00BC4ABA">
        <w:rPr>
          <w:rFonts w:ascii="Arial" w:eastAsia="+mn-ea" w:hAnsi="Arial" w:cs="Arial"/>
          <w:i/>
          <w:iCs/>
          <w:kern w:val="24"/>
          <w:sz w:val="24"/>
          <w:szCs w:val="24"/>
          <w:lang w:eastAsia="en-GB"/>
        </w:rPr>
        <w:t xml:space="preserve"> May 2020)</w:t>
      </w:r>
    </w:p>
    <w:p w14:paraId="20B6ACE8" w14:textId="4625B3BD" w:rsidR="00FB18EE" w:rsidRPr="00BC4ABA" w:rsidRDefault="00FB18EE" w:rsidP="00BC4ABA">
      <w:pPr>
        <w:pStyle w:val="ListParagraph"/>
        <w:numPr>
          <w:ilvl w:val="0"/>
          <w:numId w:val="1"/>
        </w:numPr>
        <w:spacing w:after="0" w:line="480" w:lineRule="auto"/>
        <w:rPr>
          <w:rFonts w:ascii="Arial" w:eastAsia="Times New Roman" w:hAnsi="Arial" w:cs="Arial"/>
          <w:sz w:val="24"/>
          <w:szCs w:val="24"/>
          <w:lang w:eastAsia="en-GB"/>
        </w:rPr>
      </w:pPr>
      <w:r w:rsidRPr="00BC4ABA">
        <w:rPr>
          <w:rFonts w:ascii="Arial" w:eastAsia="+mn-ea" w:hAnsi="Arial" w:cs="Arial"/>
          <w:kern w:val="24"/>
          <w:sz w:val="24"/>
          <w:szCs w:val="24"/>
          <w:lang w:val="en-US" w:eastAsia="en-GB"/>
        </w:rPr>
        <w:t xml:space="preserve">McKeown R (2002). </w:t>
      </w:r>
      <w:r w:rsidRPr="00BC4ABA">
        <w:rPr>
          <w:rFonts w:ascii="Arial" w:eastAsia="+mn-ea" w:hAnsi="Arial" w:cs="Arial"/>
          <w:i/>
          <w:iCs/>
          <w:kern w:val="24"/>
          <w:sz w:val="24"/>
          <w:szCs w:val="24"/>
          <w:lang w:val="en-US" w:eastAsia="en-GB"/>
        </w:rPr>
        <w:t xml:space="preserve">ESDGC Toolkit Available from </w:t>
      </w:r>
      <w:hyperlink r:id="rId7" w:history="1">
        <w:r w:rsidRPr="00BC4ABA">
          <w:rPr>
            <w:rFonts w:ascii="Arial" w:eastAsia="+mn-ea" w:hAnsi="Arial" w:cs="Arial"/>
            <w:kern w:val="24"/>
            <w:sz w:val="24"/>
            <w:szCs w:val="24"/>
            <w:u w:val="single"/>
            <w:lang w:val="en-US" w:eastAsia="en-GB"/>
          </w:rPr>
          <w:t>http</w:t>
        </w:r>
      </w:hyperlink>
      <w:hyperlink r:id="rId8" w:history="1">
        <w:r w:rsidRPr="00BC4ABA">
          <w:rPr>
            <w:rFonts w:ascii="Arial" w:eastAsia="+mn-ea" w:hAnsi="Arial" w:cs="Arial"/>
            <w:kern w:val="24"/>
            <w:sz w:val="24"/>
            <w:szCs w:val="24"/>
            <w:u w:val="single"/>
            <w:lang w:val="en-US" w:eastAsia="en-GB"/>
          </w:rPr>
          <w:t xml:space="preserve">://www.esdtoolkit.org/esd_toolkit_v2.pdf link to open </w:t>
        </w:r>
      </w:hyperlink>
      <w:hyperlink r:id="rId9" w:history="1">
        <w:r w:rsidRPr="00BC4ABA">
          <w:rPr>
            <w:rFonts w:ascii="Arial" w:eastAsia="+mn-ea" w:hAnsi="Arial" w:cs="Arial"/>
            <w:kern w:val="24"/>
            <w:sz w:val="24"/>
            <w:szCs w:val="24"/>
            <w:u w:val="single"/>
            <w:lang w:val="en-US" w:eastAsia="en-GB"/>
          </w:rPr>
          <w:t>resource</w:t>
        </w:r>
      </w:hyperlink>
      <w:r w:rsidRPr="00BC4ABA">
        <w:rPr>
          <w:rFonts w:ascii="Arial" w:eastAsia="+mn-ea" w:hAnsi="Arial" w:cs="Arial"/>
          <w:kern w:val="24"/>
          <w:sz w:val="24"/>
          <w:szCs w:val="24"/>
          <w:lang w:val="en-US" w:eastAsia="en-GB"/>
        </w:rPr>
        <w:t xml:space="preserve"> </w:t>
      </w:r>
      <w:r w:rsidRPr="00BC4ABA">
        <w:rPr>
          <w:rFonts w:ascii="Arial" w:eastAsia="+mn-ea" w:hAnsi="Arial" w:cs="Arial"/>
          <w:i/>
          <w:iCs/>
          <w:kern w:val="24"/>
          <w:sz w:val="24"/>
          <w:szCs w:val="24"/>
          <w:lang w:eastAsia="en-GB"/>
        </w:rPr>
        <w:t>(accessed on 23</w:t>
      </w:r>
      <w:r w:rsidRPr="00BC4ABA">
        <w:rPr>
          <w:rFonts w:ascii="Arial" w:eastAsia="+mn-ea" w:hAnsi="Arial" w:cs="Arial"/>
          <w:i/>
          <w:iCs/>
          <w:kern w:val="24"/>
          <w:sz w:val="24"/>
          <w:szCs w:val="24"/>
          <w:vertAlign w:val="superscript"/>
          <w:lang w:eastAsia="en-GB"/>
        </w:rPr>
        <w:t>rd</w:t>
      </w:r>
      <w:r w:rsidRPr="00BC4ABA">
        <w:rPr>
          <w:rFonts w:ascii="Arial" w:eastAsia="+mn-ea" w:hAnsi="Arial" w:cs="Arial"/>
          <w:i/>
          <w:iCs/>
          <w:kern w:val="24"/>
          <w:sz w:val="24"/>
          <w:szCs w:val="24"/>
          <w:lang w:eastAsia="en-GB"/>
        </w:rPr>
        <w:t xml:space="preserve"> May 2020)</w:t>
      </w:r>
    </w:p>
    <w:p w14:paraId="1B13F0FD" w14:textId="3567FBF8" w:rsidR="00FB18EE" w:rsidRPr="00BC4ABA" w:rsidRDefault="00FB18EE" w:rsidP="00BC4ABA">
      <w:pPr>
        <w:pStyle w:val="ListParagraph"/>
        <w:numPr>
          <w:ilvl w:val="0"/>
          <w:numId w:val="1"/>
        </w:numPr>
        <w:spacing w:after="0" w:line="480" w:lineRule="auto"/>
        <w:rPr>
          <w:rFonts w:ascii="Arial" w:eastAsia="Times New Roman" w:hAnsi="Arial" w:cs="Arial"/>
          <w:sz w:val="24"/>
          <w:szCs w:val="24"/>
          <w:lang w:eastAsia="en-GB"/>
        </w:rPr>
      </w:pPr>
      <w:r w:rsidRPr="00BC4ABA">
        <w:rPr>
          <w:rFonts w:ascii="Arial" w:eastAsia="+mn-ea" w:hAnsi="Arial" w:cs="Arial"/>
          <w:kern w:val="24"/>
          <w:sz w:val="24"/>
          <w:szCs w:val="24"/>
          <w:lang w:val="en-US" w:eastAsia="en-GB"/>
        </w:rPr>
        <w:t>Welsh Government (</w:t>
      </w:r>
      <w:proofErr w:type="gramStart"/>
      <w:r w:rsidRPr="00BC4ABA">
        <w:rPr>
          <w:rFonts w:ascii="Arial" w:eastAsia="+mn-ea" w:hAnsi="Arial" w:cs="Arial"/>
          <w:kern w:val="24"/>
          <w:sz w:val="24"/>
          <w:szCs w:val="24"/>
          <w:lang w:val="en-US" w:eastAsia="en-GB"/>
        </w:rPr>
        <w:t>2008 )</w:t>
      </w:r>
      <w:proofErr w:type="gramEnd"/>
      <w:r w:rsidRPr="00BC4ABA">
        <w:rPr>
          <w:rFonts w:ascii="Arial" w:eastAsia="+mn-ea" w:hAnsi="Arial" w:cs="Arial"/>
          <w:kern w:val="24"/>
          <w:sz w:val="24"/>
          <w:szCs w:val="24"/>
          <w:lang w:val="en-US" w:eastAsia="en-GB"/>
        </w:rPr>
        <w:t xml:space="preserve">. </w:t>
      </w:r>
      <w:r w:rsidRPr="00BC4ABA">
        <w:rPr>
          <w:rFonts w:ascii="Arial" w:eastAsia="+mn-ea" w:hAnsi="Arial" w:cs="Arial"/>
          <w:i/>
          <w:iCs/>
          <w:kern w:val="24"/>
          <w:sz w:val="24"/>
          <w:szCs w:val="24"/>
          <w:lang w:val="en-US" w:eastAsia="en-GB"/>
        </w:rPr>
        <w:t xml:space="preserve">Education for Sustainable </w:t>
      </w:r>
      <w:proofErr w:type="gramStart"/>
      <w:r w:rsidRPr="00BC4ABA">
        <w:rPr>
          <w:rFonts w:ascii="Arial" w:eastAsia="+mn-ea" w:hAnsi="Arial" w:cs="Arial"/>
          <w:i/>
          <w:iCs/>
          <w:kern w:val="24"/>
          <w:sz w:val="24"/>
          <w:szCs w:val="24"/>
          <w:lang w:val="en-US" w:eastAsia="en-GB"/>
        </w:rPr>
        <w:t>Development  and</w:t>
      </w:r>
      <w:proofErr w:type="gramEnd"/>
      <w:r w:rsidRPr="00BC4ABA">
        <w:rPr>
          <w:rFonts w:ascii="Arial" w:eastAsia="+mn-ea" w:hAnsi="Arial" w:cs="Arial"/>
          <w:i/>
          <w:iCs/>
          <w:kern w:val="24"/>
          <w:sz w:val="24"/>
          <w:szCs w:val="24"/>
          <w:lang w:val="en-US" w:eastAsia="en-GB"/>
        </w:rPr>
        <w:t xml:space="preserve"> Global Citizenship: A Common Understanding for the Youth Work Sector</w:t>
      </w:r>
      <w:r w:rsidRPr="00BC4ABA">
        <w:rPr>
          <w:rFonts w:ascii="Arial" w:eastAsia="+mn-ea" w:hAnsi="Arial" w:cs="Arial"/>
          <w:kern w:val="24"/>
          <w:sz w:val="24"/>
          <w:szCs w:val="24"/>
          <w:lang w:val="en-US" w:eastAsia="en-GB"/>
        </w:rPr>
        <w:t xml:space="preserve">. Cardiff: Welsh Government </w:t>
      </w:r>
      <w:r w:rsidRPr="00BC4ABA">
        <w:rPr>
          <w:rFonts w:ascii="Arial" w:eastAsia="+mn-ea" w:hAnsi="Arial" w:cs="Arial"/>
          <w:kern w:val="24"/>
          <w:sz w:val="24"/>
          <w:szCs w:val="24"/>
          <w:lang w:val="en-US" w:eastAsia="en-GB"/>
        </w:rPr>
        <w:t>(accessed on 23</w:t>
      </w:r>
      <w:r w:rsidRPr="00BC4ABA">
        <w:rPr>
          <w:rFonts w:ascii="Arial" w:eastAsia="+mn-ea" w:hAnsi="Arial" w:cs="Arial"/>
          <w:kern w:val="24"/>
          <w:sz w:val="24"/>
          <w:szCs w:val="24"/>
          <w:vertAlign w:val="superscript"/>
          <w:lang w:val="en-US" w:eastAsia="en-GB"/>
        </w:rPr>
        <w:t>rd</w:t>
      </w:r>
      <w:r w:rsidRPr="00BC4ABA">
        <w:rPr>
          <w:rFonts w:ascii="Arial" w:eastAsia="+mn-ea" w:hAnsi="Arial" w:cs="Arial"/>
          <w:kern w:val="24"/>
          <w:sz w:val="24"/>
          <w:szCs w:val="24"/>
          <w:lang w:val="en-US" w:eastAsia="en-GB"/>
        </w:rPr>
        <w:t xml:space="preserve"> May 2020) </w:t>
      </w:r>
    </w:p>
    <w:p w14:paraId="3C9EA57D" w14:textId="69216511" w:rsidR="00FB18EE" w:rsidRPr="00BC4ABA" w:rsidRDefault="00FB18EE" w:rsidP="00BC4ABA">
      <w:pPr>
        <w:pStyle w:val="ListParagraph"/>
        <w:spacing w:line="480" w:lineRule="auto"/>
        <w:rPr>
          <w:rFonts w:ascii="Arial" w:hAnsi="Arial" w:cs="Arial"/>
          <w:b/>
          <w:bCs/>
          <w:sz w:val="24"/>
          <w:szCs w:val="24"/>
          <w:u w:val="single"/>
        </w:rPr>
      </w:pPr>
    </w:p>
    <w:p w14:paraId="35341A2A" w14:textId="1264A633" w:rsidR="00FB18EE" w:rsidRPr="00BC4ABA" w:rsidRDefault="00FB18EE" w:rsidP="00BC4ABA">
      <w:pPr>
        <w:pStyle w:val="ListParagraph"/>
        <w:numPr>
          <w:ilvl w:val="0"/>
          <w:numId w:val="1"/>
        </w:numPr>
        <w:spacing w:after="40" w:line="480" w:lineRule="auto"/>
        <w:rPr>
          <w:rFonts w:ascii="Arial" w:eastAsia="Times New Roman" w:hAnsi="Arial" w:cs="Arial"/>
          <w:sz w:val="24"/>
          <w:szCs w:val="24"/>
          <w:lang w:eastAsia="en-GB"/>
        </w:rPr>
      </w:pPr>
      <w:r w:rsidRPr="00BC4ABA">
        <w:rPr>
          <w:rFonts w:ascii="Arial" w:eastAsia="+mn-ea" w:hAnsi="Arial" w:cs="Arial"/>
          <w:kern w:val="24"/>
          <w:sz w:val="24"/>
          <w:szCs w:val="24"/>
          <w:lang w:eastAsia="en-GB"/>
        </w:rPr>
        <w:t>DEA, (2002) An Exploration of Black Perspectives in Global Youth Work. London: DEA Oxford</w:t>
      </w:r>
      <w:r w:rsidRPr="00BC4ABA">
        <w:rPr>
          <w:rFonts w:ascii="Arial" w:eastAsia="+mn-ea" w:hAnsi="Arial" w:cs="Arial"/>
          <w:kern w:val="24"/>
          <w:sz w:val="24"/>
          <w:szCs w:val="24"/>
          <w:lang w:eastAsia="en-GB"/>
        </w:rPr>
        <w:t xml:space="preserve"> (accessed on 27</w:t>
      </w:r>
      <w:r w:rsidRPr="00BC4ABA">
        <w:rPr>
          <w:rFonts w:ascii="Arial" w:eastAsia="+mn-ea" w:hAnsi="Arial" w:cs="Arial"/>
          <w:kern w:val="24"/>
          <w:sz w:val="24"/>
          <w:szCs w:val="24"/>
          <w:vertAlign w:val="superscript"/>
          <w:lang w:eastAsia="en-GB"/>
        </w:rPr>
        <w:t>th</w:t>
      </w:r>
      <w:r w:rsidRPr="00BC4ABA">
        <w:rPr>
          <w:rFonts w:ascii="Arial" w:eastAsia="+mn-ea" w:hAnsi="Arial" w:cs="Arial"/>
          <w:kern w:val="24"/>
          <w:sz w:val="24"/>
          <w:szCs w:val="24"/>
          <w:lang w:eastAsia="en-GB"/>
        </w:rPr>
        <w:t xml:space="preserve"> </w:t>
      </w:r>
      <w:proofErr w:type="gramStart"/>
      <w:r w:rsidRPr="00BC4ABA">
        <w:rPr>
          <w:rFonts w:ascii="Arial" w:eastAsia="+mn-ea" w:hAnsi="Arial" w:cs="Arial"/>
          <w:kern w:val="24"/>
          <w:sz w:val="24"/>
          <w:szCs w:val="24"/>
          <w:lang w:eastAsia="en-GB"/>
        </w:rPr>
        <w:t>may</w:t>
      </w:r>
      <w:proofErr w:type="gramEnd"/>
      <w:r w:rsidRPr="00BC4ABA">
        <w:rPr>
          <w:rFonts w:ascii="Arial" w:eastAsia="+mn-ea" w:hAnsi="Arial" w:cs="Arial"/>
          <w:kern w:val="24"/>
          <w:sz w:val="24"/>
          <w:szCs w:val="24"/>
          <w:lang w:eastAsia="en-GB"/>
        </w:rPr>
        <w:t xml:space="preserve"> 2020) </w:t>
      </w:r>
    </w:p>
    <w:p w14:paraId="2ADC83B1" w14:textId="22FC1625" w:rsidR="00FB18EE" w:rsidRPr="00BC4ABA" w:rsidRDefault="00FB18EE" w:rsidP="00BC4ABA">
      <w:pPr>
        <w:pStyle w:val="ListParagraph"/>
        <w:numPr>
          <w:ilvl w:val="0"/>
          <w:numId w:val="1"/>
        </w:numPr>
        <w:spacing w:after="40" w:line="480" w:lineRule="auto"/>
        <w:rPr>
          <w:rFonts w:ascii="Arial" w:eastAsia="Times New Roman" w:hAnsi="Arial" w:cs="Arial"/>
          <w:sz w:val="24"/>
          <w:szCs w:val="24"/>
          <w:lang w:eastAsia="en-GB"/>
        </w:rPr>
      </w:pPr>
      <w:r w:rsidRPr="00BC4ABA">
        <w:rPr>
          <w:rFonts w:ascii="Arial" w:eastAsia="+mn-ea" w:hAnsi="Arial" w:cs="Arial"/>
          <w:kern w:val="24"/>
          <w:sz w:val="24"/>
          <w:szCs w:val="24"/>
          <w:lang w:eastAsia="en-GB"/>
        </w:rPr>
        <w:t xml:space="preserve">DEA, (2007) Global Youth Work. London: DEA Oxford. </w:t>
      </w:r>
      <w:r w:rsidR="00BC4ABA" w:rsidRPr="00BC4ABA">
        <w:rPr>
          <w:rFonts w:ascii="Arial" w:eastAsia="+mn-ea" w:hAnsi="Arial" w:cs="Arial"/>
          <w:kern w:val="24"/>
          <w:sz w:val="24"/>
          <w:szCs w:val="24"/>
          <w:lang w:eastAsia="en-GB"/>
        </w:rPr>
        <w:t>(accessed on 27</w:t>
      </w:r>
      <w:r w:rsidR="00BC4ABA" w:rsidRPr="00BC4ABA">
        <w:rPr>
          <w:rFonts w:ascii="Arial" w:eastAsia="+mn-ea" w:hAnsi="Arial" w:cs="Arial"/>
          <w:kern w:val="24"/>
          <w:sz w:val="24"/>
          <w:szCs w:val="24"/>
          <w:vertAlign w:val="superscript"/>
          <w:lang w:eastAsia="en-GB"/>
        </w:rPr>
        <w:t>th</w:t>
      </w:r>
      <w:r w:rsidR="00BC4ABA" w:rsidRPr="00BC4ABA">
        <w:rPr>
          <w:rFonts w:ascii="Arial" w:eastAsia="+mn-ea" w:hAnsi="Arial" w:cs="Arial"/>
          <w:kern w:val="24"/>
          <w:sz w:val="24"/>
          <w:szCs w:val="24"/>
          <w:lang w:eastAsia="en-GB"/>
        </w:rPr>
        <w:t xml:space="preserve"> </w:t>
      </w:r>
      <w:proofErr w:type="gramStart"/>
      <w:r w:rsidR="00BC4ABA" w:rsidRPr="00BC4ABA">
        <w:rPr>
          <w:rFonts w:ascii="Arial" w:eastAsia="+mn-ea" w:hAnsi="Arial" w:cs="Arial"/>
          <w:kern w:val="24"/>
          <w:sz w:val="24"/>
          <w:szCs w:val="24"/>
          <w:lang w:eastAsia="en-GB"/>
        </w:rPr>
        <w:t>may</w:t>
      </w:r>
      <w:proofErr w:type="gramEnd"/>
      <w:r w:rsidR="00BC4ABA" w:rsidRPr="00BC4ABA">
        <w:rPr>
          <w:rFonts w:ascii="Arial" w:eastAsia="+mn-ea" w:hAnsi="Arial" w:cs="Arial"/>
          <w:kern w:val="24"/>
          <w:sz w:val="24"/>
          <w:szCs w:val="24"/>
          <w:lang w:eastAsia="en-GB"/>
        </w:rPr>
        <w:t xml:space="preserve"> 2020) </w:t>
      </w:r>
    </w:p>
    <w:p w14:paraId="412F2F71" w14:textId="0238427E" w:rsidR="00FB18EE" w:rsidRPr="00BC4ABA" w:rsidRDefault="00FB18EE" w:rsidP="00BC4ABA">
      <w:pPr>
        <w:pStyle w:val="ListParagraph"/>
        <w:numPr>
          <w:ilvl w:val="0"/>
          <w:numId w:val="1"/>
        </w:numPr>
        <w:spacing w:after="40" w:line="480" w:lineRule="auto"/>
        <w:rPr>
          <w:rFonts w:ascii="Arial" w:eastAsia="Times New Roman" w:hAnsi="Arial" w:cs="Arial"/>
          <w:sz w:val="24"/>
          <w:szCs w:val="24"/>
          <w:lang w:eastAsia="en-GB"/>
        </w:rPr>
      </w:pPr>
      <w:r w:rsidRPr="00BC4ABA">
        <w:rPr>
          <w:rFonts w:ascii="Arial" w:eastAsia="+mn-ea" w:hAnsi="Arial" w:cs="Arial"/>
          <w:kern w:val="24"/>
          <w:sz w:val="24"/>
          <w:szCs w:val="24"/>
          <w:lang w:eastAsia="en-GB"/>
        </w:rPr>
        <w:t xml:space="preserve">Global Food Security, </w:t>
      </w:r>
      <w:proofErr w:type="gramStart"/>
      <w:r w:rsidRPr="00BC4ABA">
        <w:rPr>
          <w:rFonts w:ascii="Arial" w:eastAsia="+mn-ea" w:hAnsi="Arial" w:cs="Arial"/>
          <w:kern w:val="24"/>
          <w:sz w:val="24"/>
          <w:szCs w:val="24"/>
          <w:lang w:eastAsia="en-GB"/>
        </w:rPr>
        <w:t>Your</w:t>
      </w:r>
      <w:proofErr w:type="gramEnd"/>
      <w:r w:rsidRPr="00BC4ABA">
        <w:rPr>
          <w:rFonts w:ascii="Arial" w:eastAsia="+mn-ea" w:hAnsi="Arial" w:cs="Arial"/>
          <w:kern w:val="24"/>
          <w:sz w:val="24"/>
          <w:szCs w:val="24"/>
          <w:lang w:eastAsia="en-GB"/>
        </w:rPr>
        <w:t xml:space="preserve"> food is global </w:t>
      </w:r>
      <w:r w:rsidR="00BC4ABA" w:rsidRPr="00BC4ABA">
        <w:rPr>
          <w:rFonts w:ascii="Arial" w:eastAsia="+mn-ea" w:hAnsi="Arial" w:cs="Arial"/>
          <w:kern w:val="24"/>
          <w:sz w:val="24"/>
          <w:szCs w:val="24"/>
          <w:lang w:eastAsia="en-GB"/>
        </w:rPr>
        <w:t>(accessed on 27</w:t>
      </w:r>
      <w:r w:rsidR="00BC4ABA" w:rsidRPr="00BC4ABA">
        <w:rPr>
          <w:rFonts w:ascii="Arial" w:eastAsia="+mn-ea" w:hAnsi="Arial" w:cs="Arial"/>
          <w:kern w:val="24"/>
          <w:sz w:val="24"/>
          <w:szCs w:val="24"/>
          <w:vertAlign w:val="superscript"/>
          <w:lang w:eastAsia="en-GB"/>
        </w:rPr>
        <w:t>th</w:t>
      </w:r>
      <w:r w:rsidR="00BC4ABA" w:rsidRPr="00BC4ABA">
        <w:rPr>
          <w:rFonts w:ascii="Arial" w:eastAsia="+mn-ea" w:hAnsi="Arial" w:cs="Arial"/>
          <w:kern w:val="24"/>
          <w:sz w:val="24"/>
          <w:szCs w:val="24"/>
          <w:lang w:eastAsia="en-GB"/>
        </w:rPr>
        <w:t xml:space="preserve"> May 2020) </w:t>
      </w:r>
    </w:p>
    <w:p w14:paraId="435B843C" w14:textId="77777777" w:rsidR="00BC4ABA" w:rsidRPr="00BC4ABA" w:rsidRDefault="00BC4ABA" w:rsidP="009E6DCF">
      <w:pPr>
        <w:pStyle w:val="ListParagraph"/>
        <w:spacing w:after="40" w:line="480" w:lineRule="auto"/>
        <w:rPr>
          <w:rFonts w:ascii="Arial" w:eastAsia="Times New Roman" w:hAnsi="Arial" w:cs="Arial"/>
          <w:sz w:val="24"/>
          <w:szCs w:val="24"/>
          <w:lang w:eastAsia="en-GB"/>
        </w:rPr>
      </w:pPr>
    </w:p>
    <w:p w14:paraId="0D187515" w14:textId="77777777" w:rsidR="00BC4ABA" w:rsidRPr="00FB18EE" w:rsidRDefault="00BC4ABA" w:rsidP="00BC4ABA">
      <w:pPr>
        <w:pStyle w:val="ListParagraph"/>
        <w:spacing w:line="480" w:lineRule="auto"/>
        <w:rPr>
          <w:b/>
          <w:bCs/>
          <w:u w:val="single"/>
        </w:rPr>
      </w:pPr>
    </w:p>
    <w:p w14:paraId="11BD603A" w14:textId="77777777" w:rsidR="00FB18EE" w:rsidRDefault="00FB18EE" w:rsidP="0034194D">
      <w:pPr>
        <w:pStyle w:val="ListParagraph"/>
        <w:spacing w:line="480" w:lineRule="auto"/>
      </w:pPr>
    </w:p>
    <w:p w14:paraId="426A6544" w14:textId="06BBA777" w:rsidR="00B123A2" w:rsidRDefault="00B123A2" w:rsidP="00951761">
      <w:pPr>
        <w:spacing w:line="480" w:lineRule="auto"/>
      </w:pPr>
    </w:p>
    <w:p w14:paraId="681437D3" w14:textId="77777777" w:rsidR="00B123A2" w:rsidRDefault="00B123A2" w:rsidP="00951761">
      <w:pPr>
        <w:spacing w:line="480" w:lineRule="auto"/>
      </w:pPr>
    </w:p>
    <w:p w14:paraId="0C239AE3" w14:textId="77777777" w:rsidR="000B6490" w:rsidRDefault="000B6490"/>
    <w:p w14:paraId="5DCC31A7" w14:textId="77777777" w:rsidR="000B6490" w:rsidRDefault="000B6490"/>
    <w:sectPr w:rsidR="000B649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AE1F3B" w14:textId="77777777" w:rsidR="00DD62DB" w:rsidRDefault="00DD62DB" w:rsidP="00BE401B">
      <w:pPr>
        <w:spacing w:after="0" w:line="240" w:lineRule="auto"/>
      </w:pPr>
      <w:r>
        <w:separator/>
      </w:r>
    </w:p>
  </w:endnote>
  <w:endnote w:type="continuationSeparator" w:id="0">
    <w:p w14:paraId="1EAD2C10" w14:textId="77777777" w:rsidR="00DD62DB" w:rsidRDefault="00DD62DB" w:rsidP="00BE4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C15485" w14:textId="77777777" w:rsidR="00BE401B" w:rsidRDefault="00BE40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49F0ED" w14:textId="77777777" w:rsidR="00BE401B" w:rsidRDefault="00BE40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B7E998" w14:textId="77777777" w:rsidR="00BE401B" w:rsidRDefault="00BE4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BFE4C3" w14:textId="77777777" w:rsidR="00DD62DB" w:rsidRDefault="00DD62DB" w:rsidP="00BE401B">
      <w:pPr>
        <w:spacing w:after="0" w:line="240" w:lineRule="auto"/>
      </w:pPr>
      <w:r>
        <w:separator/>
      </w:r>
    </w:p>
  </w:footnote>
  <w:footnote w:type="continuationSeparator" w:id="0">
    <w:p w14:paraId="0F391177" w14:textId="77777777" w:rsidR="00DD62DB" w:rsidRDefault="00DD62DB" w:rsidP="00BE40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950F1B" w14:textId="77777777" w:rsidR="00BE401B" w:rsidRDefault="00BE40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DE6FED" w14:textId="77777777" w:rsidR="00BE401B" w:rsidRDefault="00BE40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E15F10" w14:textId="77777777" w:rsidR="00BE401B" w:rsidRDefault="00BE40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5D7240"/>
    <w:multiLevelType w:val="hybridMultilevel"/>
    <w:tmpl w:val="9A40FF40"/>
    <w:lvl w:ilvl="0" w:tplc="E9FAC202">
      <w:start w:val="1"/>
      <w:numFmt w:val="bullet"/>
      <w:lvlText w:val=""/>
      <w:lvlJc w:val="left"/>
      <w:pPr>
        <w:tabs>
          <w:tab w:val="num" w:pos="720"/>
        </w:tabs>
        <w:ind w:left="720" w:hanging="360"/>
      </w:pPr>
      <w:rPr>
        <w:rFonts w:ascii="Symbol" w:hAnsi="Symbol" w:hint="default"/>
      </w:rPr>
    </w:lvl>
    <w:lvl w:ilvl="1" w:tplc="438CE184" w:tentative="1">
      <w:start w:val="1"/>
      <w:numFmt w:val="bullet"/>
      <w:lvlText w:val=""/>
      <w:lvlJc w:val="left"/>
      <w:pPr>
        <w:tabs>
          <w:tab w:val="num" w:pos="1440"/>
        </w:tabs>
        <w:ind w:left="1440" w:hanging="360"/>
      </w:pPr>
      <w:rPr>
        <w:rFonts w:ascii="Symbol" w:hAnsi="Symbol" w:hint="default"/>
      </w:rPr>
    </w:lvl>
    <w:lvl w:ilvl="2" w:tplc="25963550" w:tentative="1">
      <w:start w:val="1"/>
      <w:numFmt w:val="bullet"/>
      <w:lvlText w:val=""/>
      <w:lvlJc w:val="left"/>
      <w:pPr>
        <w:tabs>
          <w:tab w:val="num" w:pos="2160"/>
        </w:tabs>
        <w:ind w:left="2160" w:hanging="360"/>
      </w:pPr>
      <w:rPr>
        <w:rFonts w:ascii="Symbol" w:hAnsi="Symbol" w:hint="default"/>
      </w:rPr>
    </w:lvl>
    <w:lvl w:ilvl="3" w:tplc="AD7E704C" w:tentative="1">
      <w:start w:val="1"/>
      <w:numFmt w:val="bullet"/>
      <w:lvlText w:val=""/>
      <w:lvlJc w:val="left"/>
      <w:pPr>
        <w:tabs>
          <w:tab w:val="num" w:pos="2880"/>
        </w:tabs>
        <w:ind w:left="2880" w:hanging="360"/>
      </w:pPr>
      <w:rPr>
        <w:rFonts w:ascii="Symbol" w:hAnsi="Symbol" w:hint="default"/>
      </w:rPr>
    </w:lvl>
    <w:lvl w:ilvl="4" w:tplc="849CC878" w:tentative="1">
      <w:start w:val="1"/>
      <w:numFmt w:val="bullet"/>
      <w:lvlText w:val=""/>
      <w:lvlJc w:val="left"/>
      <w:pPr>
        <w:tabs>
          <w:tab w:val="num" w:pos="3600"/>
        </w:tabs>
        <w:ind w:left="3600" w:hanging="360"/>
      </w:pPr>
      <w:rPr>
        <w:rFonts w:ascii="Symbol" w:hAnsi="Symbol" w:hint="default"/>
      </w:rPr>
    </w:lvl>
    <w:lvl w:ilvl="5" w:tplc="2BE0A614" w:tentative="1">
      <w:start w:val="1"/>
      <w:numFmt w:val="bullet"/>
      <w:lvlText w:val=""/>
      <w:lvlJc w:val="left"/>
      <w:pPr>
        <w:tabs>
          <w:tab w:val="num" w:pos="4320"/>
        </w:tabs>
        <w:ind w:left="4320" w:hanging="360"/>
      </w:pPr>
      <w:rPr>
        <w:rFonts w:ascii="Symbol" w:hAnsi="Symbol" w:hint="default"/>
      </w:rPr>
    </w:lvl>
    <w:lvl w:ilvl="6" w:tplc="E80A4C02" w:tentative="1">
      <w:start w:val="1"/>
      <w:numFmt w:val="bullet"/>
      <w:lvlText w:val=""/>
      <w:lvlJc w:val="left"/>
      <w:pPr>
        <w:tabs>
          <w:tab w:val="num" w:pos="5040"/>
        </w:tabs>
        <w:ind w:left="5040" w:hanging="360"/>
      </w:pPr>
      <w:rPr>
        <w:rFonts w:ascii="Symbol" w:hAnsi="Symbol" w:hint="default"/>
      </w:rPr>
    </w:lvl>
    <w:lvl w:ilvl="7" w:tplc="35F20F18" w:tentative="1">
      <w:start w:val="1"/>
      <w:numFmt w:val="bullet"/>
      <w:lvlText w:val=""/>
      <w:lvlJc w:val="left"/>
      <w:pPr>
        <w:tabs>
          <w:tab w:val="num" w:pos="5760"/>
        </w:tabs>
        <w:ind w:left="5760" w:hanging="360"/>
      </w:pPr>
      <w:rPr>
        <w:rFonts w:ascii="Symbol" w:hAnsi="Symbol" w:hint="default"/>
      </w:rPr>
    </w:lvl>
    <w:lvl w:ilvl="8" w:tplc="7B74963C"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418D7D59"/>
    <w:multiLevelType w:val="hybridMultilevel"/>
    <w:tmpl w:val="4BA21458"/>
    <w:lvl w:ilvl="0" w:tplc="FAF42924">
      <w:start w:val="1"/>
      <w:numFmt w:val="bullet"/>
      <w:lvlText w:val=" "/>
      <w:lvlJc w:val="left"/>
      <w:pPr>
        <w:tabs>
          <w:tab w:val="num" w:pos="720"/>
        </w:tabs>
        <w:ind w:left="720" w:hanging="360"/>
      </w:pPr>
      <w:rPr>
        <w:rFonts w:ascii="Calibri" w:hAnsi="Calibri" w:hint="default"/>
      </w:rPr>
    </w:lvl>
    <w:lvl w:ilvl="1" w:tplc="BA7A81FA" w:tentative="1">
      <w:start w:val="1"/>
      <w:numFmt w:val="bullet"/>
      <w:lvlText w:val=" "/>
      <w:lvlJc w:val="left"/>
      <w:pPr>
        <w:tabs>
          <w:tab w:val="num" w:pos="1440"/>
        </w:tabs>
        <w:ind w:left="1440" w:hanging="360"/>
      </w:pPr>
      <w:rPr>
        <w:rFonts w:ascii="Calibri" w:hAnsi="Calibri" w:hint="default"/>
      </w:rPr>
    </w:lvl>
    <w:lvl w:ilvl="2" w:tplc="D15C6294" w:tentative="1">
      <w:start w:val="1"/>
      <w:numFmt w:val="bullet"/>
      <w:lvlText w:val=" "/>
      <w:lvlJc w:val="left"/>
      <w:pPr>
        <w:tabs>
          <w:tab w:val="num" w:pos="2160"/>
        </w:tabs>
        <w:ind w:left="2160" w:hanging="360"/>
      </w:pPr>
      <w:rPr>
        <w:rFonts w:ascii="Calibri" w:hAnsi="Calibri" w:hint="default"/>
      </w:rPr>
    </w:lvl>
    <w:lvl w:ilvl="3" w:tplc="20D87C5A" w:tentative="1">
      <w:start w:val="1"/>
      <w:numFmt w:val="bullet"/>
      <w:lvlText w:val=" "/>
      <w:lvlJc w:val="left"/>
      <w:pPr>
        <w:tabs>
          <w:tab w:val="num" w:pos="2880"/>
        </w:tabs>
        <w:ind w:left="2880" w:hanging="360"/>
      </w:pPr>
      <w:rPr>
        <w:rFonts w:ascii="Calibri" w:hAnsi="Calibri" w:hint="default"/>
      </w:rPr>
    </w:lvl>
    <w:lvl w:ilvl="4" w:tplc="2F5679EA" w:tentative="1">
      <w:start w:val="1"/>
      <w:numFmt w:val="bullet"/>
      <w:lvlText w:val=" "/>
      <w:lvlJc w:val="left"/>
      <w:pPr>
        <w:tabs>
          <w:tab w:val="num" w:pos="3600"/>
        </w:tabs>
        <w:ind w:left="3600" w:hanging="360"/>
      </w:pPr>
      <w:rPr>
        <w:rFonts w:ascii="Calibri" w:hAnsi="Calibri" w:hint="default"/>
      </w:rPr>
    </w:lvl>
    <w:lvl w:ilvl="5" w:tplc="A7EA378E" w:tentative="1">
      <w:start w:val="1"/>
      <w:numFmt w:val="bullet"/>
      <w:lvlText w:val=" "/>
      <w:lvlJc w:val="left"/>
      <w:pPr>
        <w:tabs>
          <w:tab w:val="num" w:pos="4320"/>
        </w:tabs>
        <w:ind w:left="4320" w:hanging="360"/>
      </w:pPr>
      <w:rPr>
        <w:rFonts w:ascii="Calibri" w:hAnsi="Calibri" w:hint="default"/>
      </w:rPr>
    </w:lvl>
    <w:lvl w:ilvl="6" w:tplc="8F088B04" w:tentative="1">
      <w:start w:val="1"/>
      <w:numFmt w:val="bullet"/>
      <w:lvlText w:val=" "/>
      <w:lvlJc w:val="left"/>
      <w:pPr>
        <w:tabs>
          <w:tab w:val="num" w:pos="5040"/>
        </w:tabs>
        <w:ind w:left="5040" w:hanging="360"/>
      </w:pPr>
      <w:rPr>
        <w:rFonts w:ascii="Calibri" w:hAnsi="Calibri" w:hint="default"/>
      </w:rPr>
    </w:lvl>
    <w:lvl w:ilvl="7" w:tplc="AB485F8C" w:tentative="1">
      <w:start w:val="1"/>
      <w:numFmt w:val="bullet"/>
      <w:lvlText w:val=" "/>
      <w:lvlJc w:val="left"/>
      <w:pPr>
        <w:tabs>
          <w:tab w:val="num" w:pos="5760"/>
        </w:tabs>
        <w:ind w:left="5760" w:hanging="360"/>
      </w:pPr>
      <w:rPr>
        <w:rFonts w:ascii="Calibri" w:hAnsi="Calibri" w:hint="default"/>
      </w:rPr>
    </w:lvl>
    <w:lvl w:ilvl="8" w:tplc="06AC7086"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50423DA8"/>
    <w:multiLevelType w:val="hybridMultilevel"/>
    <w:tmpl w:val="5CFC9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DC064C"/>
    <w:multiLevelType w:val="hybridMultilevel"/>
    <w:tmpl w:val="5F84CF56"/>
    <w:lvl w:ilvl="0" w:tplc="08090001">
      <w:start w:val="1"/>
      <w:numFmt w:val="bullet"/>
      <w:lvlText w:val=""/>
      <w:lvlJc w:val="left"/>
      <w:pPr>
        <w:ind w:left="1224" w:hanging="360"/>
      </w:pPr>
      <w:rPr>
        <w:rFonts w:ascii="Symbol" w:hAnsi="Symbol" w:hint="default"/>
      </w:rPr>
    </w:lvl>
    <w:lvl w:ilvl="1" w:tplc="08090003" w:tentative="1">
      <w:start w:val="1"/>
      <w:numFmt w:val="bullet"/>
      <w:lvlText w:val="o"/>
      <w:lvlJc w:val="left"/>
      <w:pPr>
        <w:ind w:left="1944" w:hanging="360"/>
      </w:pPr>
      <w:rPr>
        <w:rFonts w:ascii="Courier New" w:hAnsi="Courier New" w:cs="Courier New" w:hint="default"/>
      </w:rPr>
    </w:lvl>
    <w:lvl w:ilvl="2" w:tplc="08090005" w:tentative="1">
      <w:start w:val="1"/>
      <w:numFmt w:val="bullet"/>
      <w:lvlText w:val=""/>
      <w:lvlJc w:val="left"/>
      <w:pPr>
        <w:ind w:left="2664" w:hanging="360"/>
      </w:pPr>
      <w:rPr>
        <w:rFonts w:ascii="Wingdings" w:hAnsi="Wingdings" w:hint="default"/>
      </w:rPr>
    </w:lvl>
    <w:lvl w:ilvl="3" w:tplc="08090001" w:tentative="1">
      <w:start w:val="1"/>
      <w:numFmt w:val="bullet"/>
      <w:lvlText w:val=""/>
      <w:lvlJc w:val="left"/>
      <w:pPr>
        <w:ind w:left="3384" w:hanging="360"/>
      </w:pPr>
      <w:rPr>
        <w:rFonts w:ascii="Symbol" w:hAnsi="Symbol" w:hint="default"/>
      </w:rPr>
    </w:lvl>
    <w:lvl w:ilvl="4" w:tplc="08090003" w:tentative="1">
      <w:start w:val="1"/>
      <w:numFmt w:val="bullet"/>
      <w:lvlText w:val="o"/>
      <w:lvlJc w:val="left"/>
      <w:pPr>
        <w:ind w:left="4104" w:hanging="360"/>
      </w:pPr>
      <w:rPr>
        <w:rFonts w:ascii="Courier New" w:hAnsi="Courier New" w:cs="Courier New" w:hint="default"/>
      </w:rPr>
    </w:lvl>
    <w:lvl w:ilvl="5" w:tplc="08090005" w:tentative="1">
      <w:start w:val="1"/>
      <w:numFmt w:val="bullet"/>
      <w:lvlText w:val=""/>
      <w:lvlJc w:val="left"/>
      <w:pPr>
        <w:ind w:left="4824" w:hanging="360"/>
      </w:pPr>
      <w:rPr>
        <w:rFonts w:ascii="Wingdings" w:hAnsi="Wingdings" w:hint="default"/>
      </w:rPr>
    </w:lvl>
    <w:lvl w:ilvl="6" w:tplc="08090001" w:tentative="1">
      <w:start w:val="1"/>
      <w:numFmt w:val="bullet"/>
      <w:lvlText w:val=""/>
      <w:lvlJc w:val="left"/>
      <w:pPr>
        <w:ind w:left="5544" w:hanging="360"/>
      </w:pPr>
      <w:rPr>
        <w:rFonts w:ascii="Symbol" w:hAnsi="Symbol" w:hint="default"/>
      </w:rPr>
    </w:lvl>
    <w:lvl w:ilvl="7" w:tplc="08090003" w:tentative="1">
      <w:start w:val="1"/>
      <w:numFmt w:val="bullet"/>
      <w:lvlText w:val="o"/>
      <w:lvlJc w:val="left"/>
      <w:pPr>
        <w:ind w:left="6264" w:hanging="360"/>
      </w:pPr>
      <w:rPr>
        <w:rFonts w:ascii="Courier New" w:hAnsi="Courier New" w:cs="Courier New" w:hint="default"/>
      </w:rPr>
    </w:lvl>
    <w:lvl w:ilvl="8" w:tplc="08090005" w:tentative="1">
      <w:start w:val="1"/>
      <w:numFmt w:val="bullet"/>
      <w:lvlText w:val=""/>
      <w:lvlJc w:val="left"/>
      <w:pPr>
        <w:ind w:left="6984" w:hanging="360"/>
      </w:pPr>
      <w:rPr>
        <w:rFonts w:ascii="Wingdings" w:hAnsi="Wingdings" w:hint="default"/>
      </w:rPr>
    </w:lvl>
  </w:abstractNum>
  <w:abstractNum w:abstractNumId="4" w15:restartNumberingAfterBreak="0">
    <w:nsid w:val="73391F9C"/>
    <w:multiLevelType w:val="hybridMultilevel"/>
    <w:tmpl w:val="96C0EFBE"/>
    <w:lvl w:ilvl="0" w:tplc="F2460C70">
      <w:start w:val="1"/>
      <w:numFmt w:val="bullet"/>
      <w:lvlText w:val="•"/>
      <w:lvlJc w:val="left"/>
      <w:pPr>
        <w:tabs>
          <w:tab w:val="num" w:pos="720"/>
        </w:tabs>
        <w:ind w:left="720" w:hanging="360"/>
      </w:pPr>
      <w:rPr>
        <w:rFonts w:ascii="Arial" w:hAnsi="Arial" w:hint="default"/>
      </w:rPr>
    </w:lvl>
    <w:lvl w:ilvl="1" w:tplc="6A8C1516" w:tentative="1">
      <w:start w:val="1"/>
      <w:numFmt w:val="bullet"/>
      <w:lvlText w:val="•"/>
      <w:lvlJc w:val="left"/>
      <w:pPr>
        <w:tabs>
          <w:tab w:val="num" w:pos="1440"/>
        </w:tabs>
        <w:ind w:left="1440" w:hanging="360"/>
      </w:pPr>
      <w:rPr>
        <w:rFonts w:ascii="Arial" w:hAnsi="Arial" w:hint="default"/>
      </w:rPr>
    </w:lvl>
    <w:lvl w:ilvl="2" w:tplc="62388644" w:tentative="1">
      <w:start w:val="1"/>
      <w:numFmt w:val="bullet"/>
      <w:lvlText w:val="•"/>
      <w:lvlJc w:val="left"/>
      <w:pPr>
        <w:tabs>
          <w:tab w:val="num" w:pos="2160"/>
        </w:tabs>
        <w:ind w:left="2160" w:hanging="360"/>
      </w:pPr>
      <w:rPr>
        <w:rFonts w:ascii="Arial" w:hAnsi="Arial" w:hint="default"/>
      </w:rPr>
    </w:lvl>
    <w:lvl w:ilvl="3" w:tplc="732AA97E" w:tentative="1">
      <w:start w:val="1"/>
      <w:numFmt w:val="bullet"/>
      <w:lvlText w:val="•"/>
      <w:lvlJc w:val="left"/>
      <w:pPr>
        <w:tabs>
          <w:tab w:val="num" w:pos="2880"/>
        </w:tabs>
        <w:ind w:left="2880" w:hanging="360"/>
      </w:pPr>
      <w:rPr>
        <w:rFonts w:ascii="Arial" w:hAnsi="Arial" w:hint="default"/>
      </w:rPr>
    </w:lvl>
    <w:lvl w:ilvl="4" w:tplc="D1BEFE3A" w:tentative="1">
      <w:start w:val="1"/>
      <w:numFmt w:val="bullet"/>
      <w:lvlText w:val="•"/>
      <w:lvlJc w:val="left"/>
      <w:pPr>
        <w:tabs>
          <w:tab w:val="num" w:pos="3600"/>
        </w:tabs>
        <w:ind w:left="3600" w:hanging="360"/>
      </w:pPr>
      <w:rPr>
        <w:rFonts w:ascii="Arial" w:hAnsi="Arial" w:hint="default"/>
      </w:rPr>
    </w:lvl>
    <w:lvl w:ilvl="5" w:tplc="C05E8740" w:tentative="1">
      <w:start w:val="1"/>
      <w:numFmt w:val="bullet"/>
      <w:lvlText w:val="•"/>
      <w:lvlJc w:val="left"/>
      <w:pPr>
        <w:tabs>
          <w:tab w:val="num" w:pos="4320"/>
        </w:tabs>
        <w:ind w:left="4320" w:hanging="360"/>
      </w:pPr>
      <w:rPr>
        <w:rFonts w:ascii="Arial" w:hAnsi="Arial" w:hint="default"/>
      </w:rPr>
    </w:lvl>
    <w:lvl w:ilvl="6" w:tplc="2E26E012" w:tentative="1">
      <w:start w:val="1"/>
      <w:numFmt w:val="bullet"/>
      <w:lvlText w:val="•"/>
      <w:lvlJc w:val="left"/>
      <w:pPr>
        <w:tabs>
          <w:tab w:val="num" w:pos="5040"/>
        </w:tabs>
        <w:ind w:left="5040" w:hanging="360"/>
      </w:pPr>
      <w:rPr>
        <w:rFonts w:ascii="Arial" w:hAnsi="Arial" w:hint="default"/>
      </w:rPr>
    </w:lvl>
    <w:lvl w:ilvl="7" w:tplc="9E78F5E0" w:tentative="1">
      <w:start w:val="1"/>
      <w:numFmt w:val="bullet"/>
      <w:lvlText w:val="•"/>
      <w:lvlJc w:val="left"/>
      <w:pPr>
        <w:tabs>
          <w:tab w:val="num" w:pos="5760"/>
        </w:tabs>
        <w:ind w:left="5760" w:hanging="360"/>
      </w:pPr>
      <w:rPr>
        <w:rFonts w:ascii="Arial" w:hAnsi="Arial" w:hint="default"/>
      </w:rPr>
    </w:lvl>
    <w:lvl w:ilvl="8" w:tplc="2EE8F81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4FD"/>
    <w:rsid w:val="00000259"/>
    <w:rsid w:val="0000028C"/>
    <w:rsid w:val="00077F45"/>
    <w:rsid w:val="000864CC"/>
    <w:rsid w:val="000A0E78"/>
    <w:rsid w:val="000B6490"/>
    <w:rsid w:val="000C3431"/>
    <w:rsid w:val="001F1F98"/>
    <w:rsid w:val="00215BA3"/>
    <w:rsid w:val="00276D91"/>
    <w:rsid w:val="0034194D"/>
    <w:rsid w:val="003652F2"/>
    <w:rsid w:val="003908FD"/>
    <w:rsid w:val="003C298B"/>
    <w:rsid w:val="004B5276"/>
    <w:rsid w:val="00581964"/>
    <w:rsid w:val="00635A7F"/>
    <w:rsid w:val="00662CD6"/>
    <w:rsid w:val="006B3043"/>
    <w:rsid w:val="00755D6D"/>
    <w:rsid w:val="007775BB"/>
    <w:rsid w:val="007A461B"/>
    <w:rsid w:val="008350D6"/>
    <w:rsid w:val="00863308"/>
    <w:rsid w:val="008C536F"/>
    <w:rsid w:val="00951761"/>
    <w:rsid w:val="009B44FD"/>
    <w:rsid w:val="009E1BBA"/>
    <w:rsid w:val="009E335D"/>
    <w:rsid w:val="009E6DCF"/>
    <w:rsid w:val="00A2400E"/>
    <w:rsid w:val="00A27A5F"/>
    <w:rsid w:val="00A609C1"/>
    <w:rsid w:val="00A93473"/>
    <w:rsid w:val="00B123A2"/>
    <w:rsid w:val="00B4697F"/>
    <w:rsid w:val="00BC4ABA"/>
    <w:rsid w:val="00BE401B"/>
    <w:rsid w:val="00C44A38"/>
    <w:rsid w:val="00C843BD"/>
    <w:rsid w:val="00D00481"/>
    <w:rsid w:val="00D767E3"/>
    <w:rsid w:val="00DD62DB"/>
    <w:rsid w:val="00F730A1"/>
    <w:rsid w:val="00FA1E64"/>
    <w:rsid w:val="00FB1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51C5B"/>
  <w15:chartTrackingRefBased/>
  <w15:docId w15:val="{6EA5544E-FC51-48BD-B712-052241D5C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123A2"/>
    <w:rPr>
      <w:b/>
      <w:bCs/>
    </w:rPr>
  </w:style>
  <w:style w:type="paragraph" w:styleId="Header">
    <w:name w:val="header"/>
    <w:basedOn w:val="Normal"/>
    <w:link w:val="HeaderChar"/>
    <w:uiPriority w:val="99"/>
    <w:unhideWhenUsed/>
    <w:rsid w:val="00BE4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01B"/>
  </w:style>
  <w:style w:type="paragraph" w:styleId="Footer">
    <w:name w:val="footer"/>
    <w:basedOn w:val="Normal"/>
    <w:link w:val="FooterChar"/>
    <w:uiPriority w:val="99"/>
    <w:unhideWhenUsed/>
    <w:rsid w:val="00BE4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01B"/>
  </w:style>
  <w:style w:type="paragraph" w:styleId="ListParagraph">
    <w:name w:val="List Paragraph"/>
    <w:basedOn w:val="Normal"/>
    <w:uiPriority w:val="34"/>
    <w:qFormat/>
    <w:rsid w:val="00A609C1"/>
    <w:pPr>
      <w:ind w:left="720"/>
      <w:contextualSpacing/>
    </w:pPr>
  </w:style>
  <w:style w:type="character" w:styleId="Hyperlink">
    <w:name w:val="Hyperlink"/>
    <w:basedOn w:val="DefaultParagraphFont"/>
    <w:uiPriority w:val="99"/>
    <w:unhideWhenUsed/>
    <w:rsid w:val="00BC4ABA"/>
    <w:rPr>
      <w:color w:val="0563C1" w:themeColor="hyperlink"/>
      <w:u w:val="single"/>
    </w:rPr>
  </w:style>
  <w:style w:type="character" w:styleId="UnresolvedMention">
    <w:name w:val="Unresolved Mention"/>
    <w:basedOn w:val="DefaultParagraphFont"/>
    <w:uiPriority w:val="99"/>
    <w:semiHidden/>
    <w:unhideWhenUsed/>
    <w:rsid w:val="00BC4ABA"/>
    <w:rPr>
      <w:color w:val="605E5C"/>
      <w:shd w:val="clear" w:color="auto" w:fill="E1DFDD"/>
    </w:rPr>
  </w:style>
  <w:style w:type="character" w:styleId="CommentReference">
    <w:name w:val="annotation reference"/>
    <w:basedOn w:val="DefaultParagraphFont"/>
    <w:uiPriority w:val="99"/>
    <w:semiHidden/>
    <w:unhideWhenUsed/>
    <w:rsid w:val="007A461B"/>
    <w:rPr>
      <w:sz w:val="16"/>
      <w:szCs w:val="16"/>
    </w:rPr>
  </w:style>
  <w:style w:type="paragraph" w:styleId="CommentText">
    <w:name w:val="annotation text"/>
    <w:basedOn w:val="Normal"/>
    <w:link w:val="CommentTextChar"/>
    <w:uiPriority w:val="99"/>
    <w:semiHidden/>
    <w:unhideWhenUsed/>
    <w:rsid w:val="007A461B"/>
    <w:pPr>
      <w:spacing w:line="240" w:lineRule="auto"/>
    </w:pPr>
    <w:rPr>
      <w:sz w:val="20"/>
      <w:szCs w:val="20"/>
    </w:rPr>
  </w:style>
  <w:style w:type="character" w:customStyle="1" w:styleId="CommentTextChar">
    <w:name w:val="Comment Text Char"/>
    <w:basedOn w:val="DefaultParagraphFont"/>
    <w:link w:val="CommentText"/>
    <w:uiPriority w:val="99"/>
    <w:semiHidden/>
    <w:rsid w:val="007A461B"/>
    <w:rPr>
      <w:sz w:val="20"/>
      <w:szCs w:val="20"/>
    </w:rPr>
  </w:style>
  <w:style w:type="paragraph" w:styleId="CommentSubject">
    <w:name w:val="annotation subject"/>
    <w:basedOn w:val="CommentText"/>
    <w:next w:val="CommentText"/>
    <w:link w:val="CommentSubjectChar"/>
    <w:uiPriority w:val="99"/>
    <w:semiHidden/>
    <w:unhideWhenUsed/>
    <w:rsid w:val="007A461B"/>
    <w:rPr>
      <w:b/>
      <w:bCs/>
    </w:rPr>
  </w:style>
  <w:style w:type="character" w:customStyle="1" w:styleId="CommentSubjectChar">
    <w:name w:val="Comment Subject Char"/>
    <w:basedOn w:val="CommentTextChar"/>
    <w:link w:val="CommentSubject"/>
    <w:uiPriority w:val="99"/>
    <w:semiHidden/>
    <w:rsid w:val="007A461B"/>
    <w:rPr>
      <w:b/>
      <w:bCs/>
      <w:sz w:val="20"/>
      <w:szCs w:val="20"/>
    </w:rPr>
  </w:style>
  <w:style w:type="paragraph" w:styleId="BalloonText">
    <w:name w:val="Balloon Text"/>
    <w:basedOn w:val="Normal"/>
    <w:link w:val="BalloonTextChar"/>
    <w:uiPriority w:val="99"/>
    <w:semiHidden/>
    <w:unhideWhenUsed/>
    <w:rsid w:val="007A46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46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6274415">
      <w:bodyDiv w:val="1"/>
      <w:marLeft w:val="0"/>
      <w:marRight w:val="0"/>
      <w:marTop w:val="0"/>
      <w:marBottom w:val="0"/>
      <w:divBdr>
        <w:top w:val="none" w:sz="0" w:space="0" w:color="auto"/>
        <w:left w:val="none" w:sz="0" w:space="0" w:color="auto"/>
        <w:bottom w:val="none" w:sz="0" w:space="0" w:color="auto"/>
        <w:right w:val="none" w:sz="0" w:space="0" w:color="auto"/>
      </w:divBdr>
      <w:divsChild>
        <w:div w:id="1753507962">
          <w:marLeft w:val="360"/>
          <w:marRight w:val="0"/>
          <w:marTop w:val="200"/>
          <w:marBottom w:val="0"/>
          <w:divBdr>
            <w:top w:val="none" w:sz="0" w:space="0" w:color="auto"/>
            <w:left w:val="none" w:sz="0" w:space="0" w:color="auto"/>
            <w:bottom w:val="none" w:sz="0" w:space="0" w:color="auto"/>
            <w:right w:val="none" w:sz="0" w:space="0" w:color="auto"/>
          </w:divBdr>
        </w:div>
        <w:div w:id="1350060922">
          <w:marLeft w:val="360"/>
          <w:marRight w:val="0"/>
          <w:marTop w:val="200"/>
          <w:marBottom w:val="0"/>
          <w:divBdr>
            <w:top w:val="none" w:sz="0" w:space="0" w:color="auto"/>
            <w:left w:val="none" w:sz="0" w:space="0" w:color="auto"/>
            <w:bottom w:val="none" w:sz="0" w:space="0" w:color="auto"/>
            <w:right w:val="none" w:sz="0" w:space="0" w:color="auto"/>
          </w:divBdr>
        </w:div>
        <w:div w:id="948126288">
          <w:marLeft w:val="360"/>
          <w:marRight w:val="0"/>
          <w:marTop w:val="200"/>
          <w:marBottom w:val="0"/>
          <w:divBdr>
            <w:top w:val="none" w:sz="0" w:space="0" w:color="auto"/>
            <w:left w:val="none" w:sz="0" w:space="0" w:color="auto"/>
            <w:bottom w:val="none" w:sz="0" w:space="0" w:color="auto"/>
            <w:right w:val="none" w:sz="0" w:space="0" w:color="auto"/>
          </w:divBdr>
        </w:div>
        <w:div w:id="2023386228">
          <w:marLeft w:val="360"/>
          <w:marRight w:val="0"/>
          <w:marTop w:val="200"/>
          <w:marBottom w:val="0"/>
          <w:divBdr>
            <w:top w:val="none" w:sz="0" w:space="0" w:color="auto"/>
            <w:left w:val="none" w:sz="0" w:space="0" w:color="auto"/>
            <w:bottom w:val="none" w:sz="0" w:space="0" w:color="auto"/>
            <w:right w:val="none" w:sz="0" w:space="0" w:color="auto"/>
          </w:divBdr>
        </w:div>
        <w:div w:id="1681548021">
          <w:marLeft w:val="360"/>
          <w:marRight w:val="0"/>
          <w:marTop w:val="200"/>
          <w:marBottom w:val="0"/>
          <w:divBdr>
            <w:top w:val="none" w:sz="0" w:space="0" w:color="auto"/>
            <w:left w:val="none" w:sz="0" w:space="0" w:color="auto"/>
            <w:bottom w:val="none" w:sz="0" w:space="0" w:color="auto"/>
            <w:right w:val="none" w:sz="0" w:space="0" w:color="auto"/>
          </w:divBdr>
        </w:div>
      </w:divsChild>
    </w:div>
    <w:div w:id="1835418686">
      <w:bodyDiv w:val="1"/>
      <w:marLeft w:val="0"/>
      <w:marRight w:val="0"/>
      <w:marTop w:val="0"/>
      <w:marBottom w:val="0"/>
      <w:divBdr>
        <w:top w:val="none" w:sz="0" w:space="0" w:color="auto"/>
        <w:left w:val="none" w:sz="0" w:space="0" w:color="auto"/>
        <w:bottom w:val="none" w:sz="0" w:space="0" w:color="auto"/>
        <w:right w:val="none" w:sz="0" w:space="0" w:color="auto"/>
      </w:divBdr>
      <w:divsChild>
        <w:div w:id="1450053514">
          <w:marLeft w:val="144"/>
          <w:marRight w:val="0"/>
          <w:marTop w:val="240"/>
          <w:marBottom w:val="40"/>
          <w:divBdr>
            <w:top w:val="none" w:sz="0" w:space="0" w:color="auto"/>
            <w:left w:val="none" w:sz="0" w:space="0" w:color="auto"/>
            <w:bottom w:val="none" w:sz="0" w:space="0" w:color="auto"/>
            <w:right w:val="none" w:sz="0" w:space="0" w:color="auto"/>
          </w:divBdr>
        </w:div>
        <w:div w:id="619805712">
          <w:marLeft w:val="144"/>
          <w:marRight w:val="0"/>
          <w:marTop w:val="240"/>
          <w:marBottom w:val="40"/>
          <w:divBdr>
            <w:top w:val="none" w:sz="0" w:space="0" w:color="auto"/>
            <w:left w:val="none" w:sz="0" w:space="0" w:color="auto"/>
            <w:bottom w:val="none" w:sz="0" w:space="0" w:color="auto"/>
            <w:right w:val="none" w:sz="0" w:space="0" w:color="auto"/>
          </w:divBdr>
        </w:div>
        <w:div w:id="798643894">
          <w:marLeft w:val="144"/>
          <w:marRight w:val="0"/>
          <w:marTop w:val="240"/>
          <w:marBottom w:val="40"/>
          <w:divBdr>
            <w:top w:val="none" w:sz="0" w:space="0" w:color="auto"/>
            <w:left w:val="none" w:sz="0" w:space="0" w:color="auto"/>
            <w:bottom w:val="none" w:sz="0" w:space="0" w:color="auto"/>
            <w:right w:val="none" w:sz="0" w:space="0" w:color="auto"/>
          </w:divBdr>
        </w:div>
        <w:div w:id="611595649">
          <w:marLeft w:val="144"/>
          <w:marRight w:val="0"/>
          <w:marTop w:val="240"/>
          <w:marBottom w:val="40"/>
          <w:divBdr>
            <w:top w:val="none" w:sz="0" w:space="0" w:color="auto"/>
            <w:left w:val="none" w:sz="0" w:space="0" w:color="auto"/>
            <w:bottom w:val="none" w:sz="0" w:space="0" w:color="auto"/>
            <w:right w:val="none" w:sz="0" w:space="0" w:color="auto"/>
          </w:divBdr>
        </w:div>
        <w:div w:id="849759236">
          <w:marLeft w:val="144"/>
          <w:marRight w:val="0"/>
          <w:marTop w:val="240"/>
          <w:marBottom w:val="40"/>
          <w:divBdr>
            <w:top w:val="none" w:sz="0" w:space="0" w:color="auto"/>
            <w:left w:val="none" w:sz="0" w:space="0" w:color="auto"/>
            <w:bottom w:val="none" w:sz="0" w:space="0" w:color="auto"/>
            <w:right w:val="none" w:sz="0" w:space="0" w:color="auto"/>
          </w:divBdr>
        </w:div>
        <w:div w:id="916745471">
          <w:marLeft w:val="144"/>
          <w:marRight w:val="0"/>
          <w:marTop w:val="240"/>
          <w:marBottom w:val="40"/>
          <w:divBdr>
            <w:top w:val="none" w:sz="0" w:space="0" w:color="auto"/>
            <w:left w:val="none" w:sz="0" w:space="0" w:color="auto"/>
            <w:bottom w:val="none" w:sz="0" w:space="0" w:color="auto"/>
            <w:right w:val="none" w:sz="0" w:space="0" w:color="auto"/>
          </w:divBdr>
        </w:div>
        <w:div w:id="448160147">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sdtoolkit.org/esd_toolkit_v2.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www.esdtoolkit.org/esd_toolkit_v2.pdf"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esdtoolkit.org/esd_toolkit_v2.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1658</TotalTime>
  <Pages>9</Pages>
  <Words>1918</Words>
  <Characters>10939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 (1701464)</cp:lastModifiedBy>
  <cp:revision>37</cp:revision>
  <dcterms:created xsi:type="dcterms:W3CDTF">2020-04-29T10:33:00Z</dcterms:created>
  <dcterms:modified xsi:type="dcterms:W3CDTF">2020-05-11T09:55:00Z</dcterms:modified>
</cp:coreProperties>
</file>