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5125541"/>
        <w:docPartObj>
          <w:docPartGallery w:val="Cover Pages"/>
          <w:docPartUnique/>
        </w:docPartObj>
      </w:sdtPr>
      <w:sdtEndPr>
        <w:rPr>
          <w:b/>
        </w:rPr>
      </w:sdtEndPr>
      <w:sdtContent>
        <w:p w14:paraId="2680C0CB" w14:textId="77777777" w:rsidR="00FD2AF1" w:rsidRDefault="00FD2AF1"/>
        <w:p w14:paraId="3470F421" w14:textId="77777777" w:rsidR="00D35185" w:rsidRDefault="00FD2AF1" w:rsidP="00D35185">
          <w:pPr>
            <w:rPr>
              <w:b/>
            </w:rPr>
          </w:pPr>
          <w:r>
            <w:rPr>
              <w:noProof/>
            </w:rPr>
            <mc:AlternateContent>
              <mc:Choice Requires="wpg">
                <w:drawing>
                  <wp:anchor distT="0" distB="0" distL="114300" distR="114300" simplePos="0" relativeHeight="251659264" behindDoc="1" locked="0" layoutInCell="1" allowOverlap="1" wp14:anchorId="1155D747" wp14:editId="2530709F">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07E2E7A" w14:textId="77777777" w:rsidR="00A22C72" w:rsidRDefault="00A22C72">
                                  <w:pPr>
                                    <w:rPr>
                                      <w:color w:val="FFFFFF" w:themeColor="background1"/>
                                      <w:sz w:val="72"/>
                                      <w:szCs w:val="72"/>
                                    </w:rPr>
                                  </w:pPr>
                                  <w:r w:rsidRPr="00FD2AF1">
                                    <w:rPr>
                                      <w:color w:val="FFFFFF" w:themeColor="background1"/>
                                      <w:sz w:val="72"/>
                                      <w:szCs w:val="72"/>
                                    </w:rPr>
                                    <w:t>Data Handling and Business Intelligence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155D747"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93e36 [2994]" stroked="f">
                      <v:fill color2="#231e1a [2018]" rotate="t" colors="0 #5f5854;.5 #453d37;1 #2e251f"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07E2E7A" w14:textId="77777777" w:rsidR="00A22C72" w:rsidRDefault="00A22C72">
                            <w:pPr>
                              <w:rPr>
                                <w:color w:val="FFFFFF" w:themeColor="background1"/>
                                <w:sz w:val="72"/>
                                <w:szCs w:val="72"/>
                              </w:rPr>
                            </w:pPr>
                            <w:r w:rsidRPr="00FD2AF1">
                              <w:rPr>
                                <w:color w:val="FFFFFF" w:themeColor="background1"/>
                                <w:sz w:val="72"/>
                                <w:szCs w:val="72"/>
                              </w:rPr>
                              <w:t>Data Handling and Business Intelligence</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4E5D5595" wp14:editId="6DA91C74">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705E7" w14:textId="77777777" w:rsidR="00A22C72" w:rsidRPr="00A25266" w:rsidRDefault="00A22C72" w:rsidP="00A25266">
                                <w:pPr>
                                  <w:rPr>
                                    <w:b/>
                                    <w:sz w:val="32"/>
                                  </w:rPr>
                                </w:pPr>
                                <w:r w:rsidRPr="00A25266">
                                  <w:rPr>
                                    <w:sz w:val="32"/>
                                  </w:rPr>
                                  <w:t>LCBB5000 - Assignment 2</w:t>
                                </w:r>
                              </w:p>
                              <w:p w14:paraId="23EA40BE" w14:textId="03AB8063" w:rsidR="00A22C72" w:rsidRDefault="00A22C72">
                                <w:pPr>
                                  <w:pStyle w:val="NoSpacing"/>
                                  <w:spacing w:before="40" w:after="40"/>
                                  <w:rPr>
                                    <w:caps/>
                                    <w:color w:val="E64823" w:themeColor="accent5"/>
                                    <w:sz w:val="32"/>
                                    <w:szCs w:val="24"/>
                                  </w:rPr>
                                </w:pPr>
                                <w:r w:rsidRPr="00A25266">
                                  <w:rPr>
                                    <w:caps/>
                                    <w:color w:val="E64823" w:themeColor="accent5"/>
                                    <w:sz w:val="32"/>
                                    <w:szCs w:val="24"/>
                                  </w:rPr>
                                  <w:t>student ID:</w:t>
                                </w:r>
                                <w:r w:rsidR="000008FE">
                                  <w:rPr>
                                    <w:caps/>
                                    <w:color w:val="E64823" w:themeColor="accent5"/>
                                    <w:sz w:val="32"/>
                                    <w:szCs w:val="24"/>
                                  </w:rPr>
                                  <w:t xml:space="preserve"> 2011288</w:t>
                                </w:r>
                              </w:p>
                              <w:p w14:paraId="656906AB" w14:textId="3D789261" w:rsidR="000008FE" w:rsidRPr="00A25266" w:rsidRDefault="000008FE">
                                <w:pPr>
                                  <w:pStyle w:val="NoSpacing"/>
                                  <w:spacing w:before="40" w:after="40"/>
                                  <w:rPr>
                                    <w:caps/>
                                    <w:color w:val="E64823" w:themeColor="accent5"/>
                                    <w:sz w:val="32"/>
                                    <w:szCs w:val="24"/>
                                  </w:rPr>
                                </w:pPr>
                                <w:r>
                                  <w:rPr>
                                    <w:caps/>
                                    <w:color w:val="E64823" w:themeColor="accent5"/>
                                    <w:sz w:val="32"/>
                                    <w:szCs w:val="24"/>
                                  </w:rPr>
                                  <w:t>sTUDENT NAME: nIKOLAY pETKOV</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E5D5595" id="_x0000_t202" coordsize="21600,21600" o:spt="202" path="m,l,21600r21600,l21600,xe">
                    <v:stroke joinstyle="miter"/>
                    <v:path gradientshapeok="t" o:connecttype="rect"/>
                  </v:shapetype>
                  <v:shape id="Text Box 129" o:spid="_x0000_s1029"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523705E7" w14:textId="77777777" w:rsidR="00A22C72" w:rsidRPr="00A25266" w:rsidRDefault="00A22C72" w:rsidP="00A25266">
                          <w:pPr>
                            <w:rPr>
                              <w:b/>
                              <w:sz w:val="32"/>
                            </w:rPr>
                          </w:pPr>
                          <w:r w:rsidRPr="00A25266">
                            <w:rPr>
                              <w:sz w:val="32"/>
                            </w:rPr>
                            <w:t>LCBB5000 - Assignment 2</w:t>
                          </w:r>
                        </w:p>
                        <w:p w14:paraId="23EA40BE" w14:textId="03AB8063" w:rsidR="00A22C72" w:rsidRDefault="00A22C72">
                          <w:pPr>
                            <w:pStyle w:val="NoSpacing"/>
                            <w:spacing w:before="40" w:after="40"/>
                            <w:rPr>
                              <w:caps/>
                              <w:color w:val="E64823" w:themeColor="accent5"/>
                              <w:sz w:val="32"/>
                              <w:szCs w:val="24"/>
                            </w:rPr>
                          </w:pPr>
                          <w:r w:rsidRPr="00A25266">
                            <w:rPr>
                              <w:caps/>
                              <w:color w:val="E64823" w:themeColor="accent5"/>
                              <w:sz w:val="32"/>
                              <w:szCs w:val="24"/>
                            </w:rPr>
                            <w:t>student ID:</w:t>
                          </w:r>
                          <w:r w:rsidR="000008FE">
                            <w:rPr>
                              <w:caps/>
                              <w:color w:val="E64823" w:themeColor="accent5"/>
                              <w:sz w:val="32"/>
                              <w:szCs w:val="24"/>
                            </w:rPr>
                            <w:t xml:space="preserve"> 2011288</w:t>
                          </w:r>
                        </w:p>
                        <w:p w14:paraId="656906AB" w14:textId="3D789261" w:rsidR="000008FE" w:rsidRPr="00A25266" w:rsidRDefault="000008FE">
                          <w:pPr>
                            <w:pStyle w:val="NoSpacing"/>
                            <w:spacing w:before="40" w:after="40"/>
                            <w:rPr>
                              <w:caps/>
                              <w:color w:val="E64823" w:themeColor="accent5"/>
                              <w:sz w:val="32"/>
                              <w:szCs w:val="24"/>
                            </w:rPr>
                          </w:pPr>
                          <w:r>
                            <w:rPr>
                              <w:caps/>
                              <w:color w:val="E64823" w:themeColor="accent5"/>
                              <w:sz w:val="32"/>
                              <w:szCs w:val="24"/>
                            </w:rPr>
                            <w:t>sTUDENT NAME: nIKOLAY pETKOV</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BB57A7E" wp14:editId="4C28DA10">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CEA4E4" w14:textId="77777777" w:rsidR="00A22C72" w:rsidRDefault="00A22C7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B57A7E" id="Rectangle 130" o:spid="_x0000_s1030"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ffca08 [3204]" stroked="f" strokeweight="1pt">
                    <o:lock v:ext="edit" aspectratio="t"/>
                    <v:textbox inset="3.6pt,,3.6pt">
                      <w:txbxContent>
                        <w:p w14:paraId="7BCEA4E4" w14:textId="77777777" w:rsidR="00A22C72" w:rsidRDefault="00A22C72">
                          <w:pPr>
                            <w:pStyle w:val="NoSpacing"/>
                            <w:jc w:val="right"/>
                            <w:rPr>
                              <w:color w:val="FFFFFF" w:themeColor="background1"/>
                              <w:sz w:val="24"/>
                              <w:szCs w:val="24"/>
                            </w:rPr>
                          </w:pPr>
                        </w:p>
                      </w:txbxContent>
                    </v:textbox>
                    <w10:wrap anchorx="margin" anchory="page"/>
                  </v:rect>
                </w:pict>
              </mc:Fallback>
            </mc:AlternateContent>
          </w:r>
          <w:r>
            <w:br w:type="page"/>
          </w:r>
        </w:p>
      </w:sdtContent>
    </w:sdt>
    <w:sdt>
      <w:sdtPr>
        <w:rPr>
          <w:rFonts w:ascii="Times New Roman" w:eastAsiaTheme="minorHAnsi" w:hAnsi="Times New Roman" w:cs="Times New Roman"/>
          <w:b w:val="0"/>
          <w:color w:val="auto"/>
          <w:sz w:val="24"/>
          <w:szCs w:val="22"/>
          <w:lang w:val="en-GB"/>
        </w:rPr>
        <w:id w:val="160976686"/>
        <w:docPartObj>
          <w:docPartGallery w:val="Table of Contents"/>
          <w:docPartUnique/>
        </w:docPartObj>
      </w:sdtPr>
      <w:sdtEndPr>
        <w:rPr>
          <w:bCs/>
          <w:noProof/>
        </w:rPr>
      </w:sdtEndPr>
      <w:sdtContent>
        <w:p w14:paraId="6C525B4B" w14:textId="77777777" w:rsidR="00956CEE" w:rsidRPr="00956CEE" w:rsidRDefault="00956CEE">
          <w:pPr>
            <w:pStyle w:val="TOCHeading"/>
            <w:rPr>
              <w:rFonts w:ascii="Times New Roman" w:hAnsi="Times New Roman" w:cs="Times New Roman"/>
            </w:rPr>
          </w:pPr>
          <w:r w:rsidRPr="00956CEE">
            <w:rPr>
              <w:rFonts w:ascii="Times New Roman" w:hAnsi="Times New Roman" w:cs="Times New Roman"/>
            </w:rPr>
            <w:t>Contents</w:t>
          </w:r>
        </w:p>
        <w:p w14:paraId="2E854D20" w14:textId="376F96E8" w:rsidR="00956CEE" w:rsidRPr="00956CEE" w:rsidRDefault="00956CEE">
          <w:pPr>
            <w:pStyle w:val="TOC1"/>
            <w:tabs>
              <w:tab w:val="right" w:leader="dot" w:pos="9350"/>
            </w:tabs>
            <w:rPr>
              <w:rFonts w:eastAsiaTheme="minorEastAsia" w:cs="Times New Roman"/>
              <w:b/>
              <w:noProof/>
              <w:sz w:val="22"/>
              <w:lang w:eastAsia="en-GB"/>
            </w:rPr>
          </w:pPr>
          <w:r w:rsidRPr="00956CEE">
            <w:rPr>
              <w:rFonts w:cs="Times New Roman"/>
              <w:b/>
            </w:rPr>
            <w:fldChar w:fldCharType="begin"/>
          </w:r>
          <w:r w:rsidRPr="00956CEE">
            <w:rPr>
              <w:rFonts w:cs="Times New Roman"/>
            </w:rPr>
            <w:instrText xml:space="preserve"> TOC \o "1-3" \h \z \u </w:instrText>
          </w:r>
          <w:r w:rsidRPr="00956CEE">
            <w:rPr>
              <w:rFonts w:cs="Times New Roman"/>
              <w:b/>
            </w:rPr>
            <w:fldChar w:fldCharType="separate"/>
          </w:r>
          <w:hyperlink w:anchor="_Toc99621654" w:history="1">
            <w:r w:rsidRPr="00956CEE">
              <w:rPr>
                <w:rStyle w:val="Hyperlink"/>
                <w:rFonts w:cs="Times New Roman"/>
                <w:noProof/>
              </w:rPr>
              <w:t>Introduction</w:t>
            </w:r>
            <w:r w:rsidRPr="00956CEE">
              <w:rPr>
                <w:rFonts w:cs="Times New Roman"/>
                <w:noProof/>
                <w:webHidden/>
              </w:rPr>
              <w:tab/>
            </w:r>
            <w:r w:rsidRPr="00956CEE">
              <w:rPr>
                <w:rFonts w:cs="Times New Roman"/>
                <w:b/>
                <w:noProof/>
                <w:webHidden/>
              </w:rPr>
              <w:fldChar w:fldCharType="begin"/>
            </w:r>
            <w:r w:rsidRPr="00956CEE">
              <w:rPr>
                <w:rFonts w:cs="Times New Roman"/>
                <w:noProof/>
                <w:webHidden/>
              </w:rPr>
              <w:instrText xml:space="preserve"> PAGEREF _Toc99621654 \h </w:instrText>
            </w:r>
            <w:r w:rsidRPr="00956CEE">
              <w:rPr>
                <w:rFonts w:cs="Times New Roman"/>
                <w:b/>
                <w:noProof/>
                <w:webHidden/>
              </w:rPr>
            </w:r>
            <w:r w:rsidRPr="00956CEE">
              <w:rPr>
                <w:rFonts w:cs="Times New Roman"/>
                <w:b/>
                <w:noProof/>
                <w:webHidden/>
              </w:rPr>
              <w:fldChar w:fldCharType="separate"/>
            </w:r>
            <w:r w:rsidR="00500BB8">
              <w:rPr>
                <w:rFonts w:cs="Times New Roman"/>
                <w:noProof/>
                <w:webHidden/>
              </w:rPr>
              <w:t>2</w:t>
            </w:r>
            <w:r w:rsidRPr="00956CEE">
              <w:rPr>
                <w:rFonts w:cs="Times New Roman"/>
                <w:b/>
                <w:noProof/>
                <w:webHidden/>
              </w:rPr>
              <w:fldChar w:fldCharType="end"/>
            </w:r>
          </w:hyperlink>
        </w:p>
        <w:p w14:paraId="4AEC8849" w14:textId="48BED806" w:rsidR="00956CEE" w:rsidRPr="00956CEE" w:rsidRDefault="005E3B03">
          <w:pPr>
            <w:pStyle w:val="TOC1"/>
            <w:tabs>
              <w:tab w:val="right" w:leader="dot" w:pos="9350"/>
            </w:tabs>
            <w:rPr>
              <w:rFonts w:eastAsiaTheme="minorEastAsia" w:cs="Times New Roman"/>
              <w:b/>
              <w:noProof/>
              <w:sz w:val="22"/>
              <w:lang w:eastAsia="en-GB"/>
            </w:rPr>
          </w:pPr>
          <w:hyperlink w:anchor="_Toc99621655" w:history="1">
            <w:r w:rsidR="00956CEE" w:rsidRPr="00956CEE">
              <w:rPr>
                <w:rStyle w:val="Hyperlink"/>
                <w:rFonts w:cs="Times New Roman"/>
                <w:noProof/>
              </w:rPr>
              <w:t>Analysis and Discussion</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_Toc99621655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2</w:t>
            </w:r>
            <w:r w:rsidR="00956CEE" w:rsidRPr="00956CEE">
              <w:rPr>
                <w:rFonts w:cs="Times New Roman"/>
                <w:b/>
                <w:noProof/>
                <w:webHidden/>
              </w:rPr>
              <w:fldChar w:fldCharType="end"/>
            </w:r>
          </w:hyperlink>
        </w:p>
        <w:p w14:paraId="6F35332E" w14:textId="4F4387CF" w:rsidR="00956CEE" w:rsidRPr="00956CEE" w:rsidRDefault="005E3B03">
          <w:pPr>
            <w:pStyle w:val="TOC1"/>
            <w:tabs>
              <w:tab w:val="right" w:leader="dot" w:pos="9350"/>
            </w:tabs>
            <w:rPr>
              <w:rFonts w:eastAsiaTheme="minorEastAsia" w:cs="Times New Roman"/>
              <w:b/>
              <w:noProof/>
              <w:sz w:val="22"/>
              <w:lang w:eastAsia="en-GB"/>
            </w:rPr>
          </w:pPr>
          <w:hyperlink w:anchor="_Toc99621656" w:history="1">
            <w:r w:rsidR="00956CEE" w:rsidRPr="00956CEE">
              <w:rPr>
                <w:rStyle w:val="Hyperlink"/>
                <w:rFonts w:cs="Times New Roman"/>
                <w:noProof/>
              </w:rPr>
              <w:t>Assessment Component: 1</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_Toc99621656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2</w:t>
            </w:r>
            <w:r w:rsidR="00956CEE" w:rsidRPr="00956CEE">
              <w:rPr>
                <w:rFonts w:cs="Times New Roman"/>
                <w:b/>
                <w:noProof/>
                <w:webHidden/>
              </w:rPr>
              <w:fldChar w:fldCharType="end"/>
            </w:r>
          </w:hyperlink>
        </w:p>
        <w:p w14:paraId="66F963AB" w14:textId="6B89A9C1" w:rsidR="00956CEE" w:rsidRPr="00956CEE" w:rsidRDefault="005E3B03">
          <w:pPr>
            <w:pStyle w:val="TOC2"/>
            <w:tabs>
              <w:tab w:val="right" w:leader="dot" w:pos="9350"/>
            </w:tabs>
            <w:rPr>
              <w:rFonts w:cs="Times New Roman"/>
              <w:b/>
              <w:noProof/>
            </w:rPr>
          </w:pPr>
          <w:hyperlink w:anchor="_Toc99621657" w:history="1">
            <w:r w:rsidR="00956CEE" w:rsidRPr="00956CEE">
              <w:rPr>
                <w:rStyle w:val="Hyperlink"/>
                <w:rFonts w:cs="Times New Roman"/>
                <w:noProof/>
              </w:rPr>
              <w:t>Current trends in data warehousing, business intelligence, and data mining</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_Toc99621657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2</w:t>
            </w:r>
            <w:r w:rsidR="00956CEE" w:rsidRPr="00956CEE">
              <w:rPr>
                <w:rFonts w:cs="Times New Roman"/>
                <w:b/>
                <w:noProof/>
                <w:webHidden/>
              </w:rPr>
              <w:fldChar w:fldCharType="end"/>
            </w:r>
          </w:hyperlink>
        </w:p>
        <w:p w14:paraId="08718FFC" w14:textId="1B7EB24F" w:rsidR="00956CEE" w:rsidRPr="00956CEE" w:rsidRDefault="005E3B03">
          <w:pPr>
            <w:pStyle w:val="TOC1"/>
            <w:tabs>
              <w:tab w:val="right" w:leader="dot" w:pos="9350"/>
            </w:tabs>
            <w:rPr>
              <w:rFonts w:eastAsiaTheme="minorEastAsia" w:cs="Times New Roman"/>
              <w:b/>
              <w:noProof/>
              <w:sz w:val="22"/>
              <w:lang w:eastAsia="en-GB"/>
            </w:rPr>
          </w:pPr>
          <w:hyperlink w:anchor="_Toc99621658" w:history="1">
            <w:r w:rsidR="00956CEE" w:rsidRPr="00956CEE">
              <w:rPr>
                <w:rStyle w:val="Hyperlink"/>
                <w:rFonts w:cs="Times New Roman"/>
                <w:noProof/>
              </w:rPr>
              <w:t>Assessment Component: 2_Part:1</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_Toc99621658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3</w:t>
            </w:r>
            <w:r w:rsidR="00956CEE" w:rsidRPr="00956CEE">
              <w:rPr>
                <w:rFonts w:cs="Times New Roman"/>
                <w:b/>
                <w:noProof/>
                <w:webHidden/>
              </w:rPr>
              <w:fldChar w:fldCharType="end"/>
            </w:r>
          </w:hyperlink>
        </w:p>
        <w:p w14:paraId="07AD6980" w14:textId="4EFDC8C0" w:rsidR="00956CEE" w:rsidRPr="00956CEE" w:rsidRDefault="005E3B03">
          <w:pPr>
            <w:pStyle w:val="TOC2"/>
            <w:tabs>
              <w:tab w:val="right" w:leader="dot" w:pos="9350"/>
            </w:tabs>
            <w:rPr>
              <w:rFonts w:cs="Times New Roman"/>
              <w:b/>
              <w:noProof/>
            </w:rPr>
          </w:pPr>
          <w:hyperlink w:anchor="_Toc99621659" w:history="1">
            <w:r w:rsidR="00956CEE" w:rsidRPr="00956CEE">
              <w:rPr>
                <w:rStyle w:val="Hyperlink"/>
                <w:rFonts w:cs="Times New Roman"/>
                <w:noProof/>
              </w:rPr>
              <w:t>Crime rate and number of offences evaluation</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_Toc99621659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3</w:t>
            </w:r>
            <w:r w:rsidR="00956CEE" w:rsidRPr="00956CEE">
              <w:rPr>
                <w:rFonts w:cs="Times New Roman"/>
                <w:b/>
                <w:noProof/>
                <w:webHidden/>
              </w:rPr>
              <w:fldChar w:fldCharType="end"/>
            </w:r>
          </w:hyperlink>
        </w:p>
        <w:p w14:paraId="22B51AC2" w14:textId="0DEF0220" w:rsidR="00956CEE" w:rsidRPr="00956CEE" w:rsidRDefault="005E3B03">
          <w:pPr>
            <w:pStyle w:val="TOC1"/>
            <w:tabs>
              <w:tab w:val="right" w:leader="dot" w:pos="9350"/>
            </w:tabs>
            <w:rPr>
              <w:rFonts w:eastAsiaTheme="minorEastAsia" w:cs="Times New Roman"/>
              <w:b/>
              <w:noProof/>
              <w:sz w:val="22"/>
              <w:lang w:eastAsia="en-GB"/>
            </w:rPr>
          </w:pPr>
          <w:hyperlink w:anchor="_Toc99621660" w:history="1">
            <w:r w:rsidR="00956CEE" w:rsidRPr="00956CEE">
              <w:rPr>
                <w:rStyle w:val="Hyperlink"/>
                <w:rFonts w:cs="Times New Roman"/>
                <w:noProof/>
              </w:rPr>
              <w:t>Assessment Component 2: Part-2</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_Toc99621660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5</w:t>
            </w:r>
            <w:r w:rsidR="00956CEE" w:rsidRPr="00956CEE">
              <w:rPr>
                <w:rFonts w:cs="Times New Roman"/>
                <w:b/>
                <w:noProof/>
                <w:webHidden/>
              </w:rPr>
              <w:fldChar w:fldCharType="end"/>
            </w:r>
          </w:hyperlink>
        </w:p>
        <w:p w14:paraId="18D0545A" w14:textId="2FD1FE20" w:rsidR="00956CEE" w:rsidRPr="00956CEE" w:rsidRDefault="005E3B03">
          <w:pPr>
            <w:pStyle w:val="TOC2"/>
            <w:tabs>
              <w:tab w:val="right" w:leader="dot" w:pos="9350"/>
            </w:tabs>
            <w:rPr>
              <w:rFonts w:cs="Times New Roman"/>
              <w:b/>
              <w:noProof/>
            </w:rPr>
          </w:pPr>
          <w:hyperlink w:anchor="_Toc99621661" w:history="1">
            <w:r w:rsidR="00956CEE" w:rsidRPr="00956CEE">
              <w:rPr>
                <w:rStyle w:val="Hyperlink"/>
                <w:rFonts w:cs="Times New Roman"/>
                <w:noProof/>
              </w:rPr>
              <w:t>Data Analysis with SPSS</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_Toc99621661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5</w:t>
            </w:r>
            <w:r w:rsidR="00956CEE" w:rsidRPr="00956CEE">
              <w:rPr>
                <w:rFonts w:cs="Times New Roman"/>
                <w:b/>
                <w:noProof/>
                <w:webHidden/>
              </w:rPr>
              <w:fldChar w:fldCharType="end"/>
            </w:r>
          </w:hyperlink>
        </w:p>
        <w:p w14:paraId="0B40CC4D" w14:textId="385D802E" w:rsidR="00956CEE" w:rsidRPr="00956CEE" w:rsidRDefault="005E3B03">
          <w:pPr>
            <w:pStyle w:val="TOC3"/>
            <w:tabs>
              <w:tab w:val="right" w:leader="dot" w:pos="9350"/>
            </w:tabs>
            <w:rPr>
              <w:rFonts w:cs="Times New Roman"/>
              <w:b/>
              <w:noProof/>
            </w:rPr>
          </w:pPr>
          <w:hyperlink w:anchor="_Toc99621662" w:history="1">
            <w:r w:rsidR="00956CEE" w:rsidRPr="00956CEE">
              <w:rPr>
                <w:rStyle w:val="Hyperlink"/>
                <w:rFonts w:cs="Times New Roman"/>
                <w:noProof/>
              </w:rPr>
              <w:t>Requirement:1</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_Toc99621662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6</w:t>
            </w:r>
            <w:r w:rsidR="00956CEE" w:rsidRPr="00956CEE">
              <w:rPr>
                <w:rFonts w:cs="Times New Roman"/>
                <w:b/>
                <w:noProof/>
                <w:webHidden/>
              </w:rPr>
              <w:fldChar w:fldCharType="end"/>
            </w:r>
          </w:hyperlink>
        </w:p>
        <w:p w14:paraId="4FEA6403" w14:textId="733684FB" w:rsidR="00956CEE" w:rsidRPr="00956CEE" w:rsidRDefault="005E3B03">
          <w:pPr>
            <w:pStyle w:val="TOC3"/>
            <w:tabs>
              <w:tab w:val="right" w:leader="dot" w:pos="9350"/>
            </w:tabs>
            <w:rPr>
              <w:rFonts w:cs="Times New Roman"/>
              <w:b/>
              <w:noProof/>
            </w:rPr>
          </w:pPr>
          <w:hyperlink w:anchor="_Toc99621663" w:history="1">
            <w:r w:rsidR="00956CEE" w:rsidRPr="00956CEE">
              <w:rPr>
                <w:rStyle w:val="Hyperlink"/>
                <w:rFonts w:cs="Times New Roman"/>
                <w:noProof/>
              </w:rPr>
              <w:t>Requirement: 2</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_Toc99621663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7</w:t>
            </w:r>
            <w:r w:rsidR="00956CEE" w:rsidRPr="00956CEE">
              <w:rPr>
                <w:rFonts w:cs="Times New Roman"/>
                <w:b/>
                <w:noProof/>
                <w:webHidden/>
              </w:rPr>
              <w:fldChar w:fldCharType="end"/>
            </w:r>
          </w:hyperlink>
        </w:p>
        <w:p w14:paraId="6E0BB036" w14:textId="62A9B0C3" w:rsidR="00956CEE" w:rsidRPr="00956CEE" w:rsidRDefault="005E3B03">
          <w:pPr>
            <w:pStyle w:val="TOC3"/>
            <w:tabs>
              <w:tab w:val="right" w:leader="dot" w:pos="9350"/>
            </w:tabs>
            <w:rPr>
              <w:rFonts w:cs="Times New Roman"/>
              <w:b/>
              <w:noProof/>
            </w:rPr>
          </w:pPr>
          <w:hyperlink w:anchor="_Toc99621664" w:history="1">
            <w:r w:rsidR="00956CEE" w:rsidRPr="00956CEE">
              <w:rPr>
                <w:rStyle w:val="Hyperlink"/>
                <w:rFonts w:cs="Times New Roman"/>
                <w:noProof/>
              </w:rPr>
              <w:t>Requirement: 3</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_Toc99621664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7</w:t>
            </w:r>
            <w:r w:rsidR="00956CEE" w:rsidRPr="00956CEE">
              <w:rPr>
                <w:rFonts w:cs="Times New Roman"/>
                <w:b/>
                <w:noProof/>
                <w:webHidden/>
              </w:rPr>
              <w:fldChar w:fldCharType="end"/>
            </w:r>
          </w:hyperlink>
        </w:p>
        <w:p w14:paraId="517401C0" w14:textId="3928D09A" w:rsidR="00956CEE" w:rsidRPr="00956CEE" w:rsidRDefault="005E3B03">
          <w:pPr>
            <w:pStyle w:val="TOC3"/>
            <w:tabs>
              <w:tab w:val="right" w:leader="dot" w:pos="9350"/>
            </w:tabs>
            <w:rPr>
              <w:rFonts w:cs="Times New Roman"/>
              <w:b/>
              <w:noProof/>
            </w:rPr>
          </w:pPr>
          <w:hyperlink w:anchor="_Toc99621665" w:history="1">
            <w:r w:rsidR="00956CEE" w:rsidRPr="00956CEE">
              <w:rPr>
                <w:rStyle w:val="Hyperlink"/>
                <w:rFonts w:cs="Times New Roman"/>
                <w:noProof/>
              </w:rPr>
              <w:t>Part: a</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_Toc99621665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8</w:t>
            </w:r>
            <w:r w:rsidR="00956CEE" w:rsidRPr="00956CEE">
              <w:rPr>
                <w:rFonts w:cs="Times New Roman"/>
                <w:b/>
                <w:noProof/>
                <w:webHidden/>
              </w:rPr>
              <w:fldChar w:fldCharType="end"/>
            </w:r>
          </w:hyperlink>
        </w:p>
        <w:p w14:paraId="6A73FF95" w14:textId="0042F72E" w:rsidR="00956CEE" w:rsidRPr="00956CEE" w:rsidRDefault="005E3B03">
          <w:pPr>
            <w:pStyle w:val="TOC3"/>
            <w:tabs>
              <w:tab w:val="right" w:leader="dot" w:pos="9350"/>
            </w:tabs>
            <w:rPr>
              <w:rFonts w:cs="Times New Roman"/>
              <w:b/>
              <w:noProof/>
            </w:rPr>
          </w:pPr>
          <w:hyperlink w:anchor="_Toc99621666" w:history="1">
            <w:r w:rsidR="00956CEE" w:rsidRPr="00956CEE">
              <w:rPr>
                <w:rStyle w:val="Hyperlink"/>
                <w:rFonts w:cs="Times New Roman"/>
                <w:noProof/>
              </w:rPr>
              <w:t>Part: b</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_Toc99621666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10</w:t>
            </w:r>
            <w:r w:rsidR="00956CEE" w:rsidRPr="00956CEE">
              <w:rPr>
                <w:rFonts w:cs="Times New Roman"/>
                <w:b/>
                <w:noProof/>
                <w:webHidden/>
              </w:rPr>
              <w:fldChar w:fldCharType="end"/>
            </w:r>
          </w:hyperlink>
        </w:p>
        <w:p w14:paraId="7F20F95A" w14:textId="1A66C4B9" w:rsidR="00956CEE" w:rsidRPr="00956CEE" w:rsidRDefault="005E3B03">
          <w:pPr>
            <w:pStyle w:val="TOC3"/>
            <w:tabs>
              <w:tab w:val="right" w:leader="dot" w:pos="9350"/>
            </w:tabs>
            <w:rPr>
              <w:rFonts w:cs="Times New Roman"/>
              <w:b/>
              <w:noProof/>
            </w:rPr>
          </w:pPr>
          <w:hyperlink w:anchor="_Toc99621667" w:history="1">
            <w:r w:rsidR="00956CEE" w:rsidRPr="00956CEE">
              <w:rPr>
                <w:rStyle w:val="Hyperlink"/>
                <w:rFonts w:cs="Times New Roman"/>
                <w:noProof/>
              </w:rPr>
              <w:t>Part: c</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_Toc99621667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10</w:t>
            </w:r>
            <w:r w:rsidR="00956CEE" w:rsidRPr="00956CEE">
              <w:rPr>
                <w:rFonts w:cs="Times New Roman"/>
                <w:b/>
                <w:noProof/>
                <w:webHidden/>
              </w:rPr>
              <w:fldChar w:fldCharType="end"/>
            </w:r>
          </w:hyperlink>
        </w:p>
        <w:p w14:paraId="2F0AE60F" w14:textId="7273B739" w:rsidR="00956CEE" w:rsidRPr="00956CEE" w:rsidRDefault="005E3B03">
          <w:pPr>
            <w:pStyle w:val="TOC1"/>
            <w:tabs>
              <w:tab w:val="right" w:leader="dot" w:pos="9350"/>
            </w:tabs>
            <w:rPr>
              <w:rFonts w:eastAsiaTheme="minorEastAsia" w:cs="Times New Roman"/>
              <w:b/>
              <w:noProof/>
              <w:sz w:val="22"/>
              <w:lang w:eastAsia="en-GB"/>
            </w:rPr>
          </w:pPr>
          <w:hyperlink w:anchor="_Toc99621668" w:history="1">
            <w:r w:rsidR="00956CEE" w:rsidRPr="00956CEE">
              <w:rPr>
                <w:rStyle w:val="Hyperlink"/>
                <w:rFonts w:cs="Times New Roman"/>
                <w:noProof/>
              </w:rPr>
              <w:t>Conclusion</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_Toc99621668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11</w:t>
            </w:r>
            <w:r w:rsidR="00956CEE" w:rsidRPr="00956CEE">
              <w:rPr>
                <w:rFonts w:cs="Times New Roman"/>
                <w:b/>
                <w:noProof/>
                <w:webHidden/>
              </w:rPr>
              <w:fldChar w:fldCharType="end"/>
            </w:r>
          </w:hyperlink>
        </w:p>
        <w:p w14:paraId="5028AABC" w14:textId="34BA75E2" w:rsidR="00956CEE" w:rsidRPr="00956CEE" w:rsidRDefault="005E3B03">
          <w:pPr>
            <w:pStyle w:val="TOC1"/>
            <w:tabs>
              <w:tab w:val="right" w:leader="dot" w:pos="9350"/>
            </w:tabs>
            <w:rPr>
              <w:rFonts w:eastAsiaTheme="minorEastAsia" w:cs="Times New Roman"/>
              <w:b/>
              <w:noProof/>
              <w:sz w:val="22"/>
              <w:lang w:eastAsia="en-GB"/>
            </w:rPr>
          </w:pPr>
          <w:hyperlink w:anchor="_Toc99621669" w:history="1">
            <w:r w:rsidR="00956CEE" w:rsidRPr="00956CEE">
              <w:rPr>
                <w:rStyle w:val="Hyperlink"/>
                <w:rFonts w:cs="Times New Roman"/>
                <w:noProof/>
              </w:rPr>
              <w:t>References</w:t>
            </w:r>
            <w:r w:rsidR="00956CEE" w:rsidRPr="00956CEE">
              <w:rPr>
                <w:rFonts w:cs="Times New Roman"/>
                <w:noProof/>
                <w:webHidden/>
              </w:rPr>
              <w:tab/>
            </w:r>
            <w:r w:rsidR="00956CEE" w:rsidRPr="00956CEE">
              <w:rPr>
                <w:rFonts w:cs="Times New Roman"/>
                <w:b/>
                <w:noProof/>
                <w:webHidden/>
              </w:rPr>
              <w:fldChar w:fldCharType="begin"/>
            </w:r>
            <w:r w:rsidR="00956CEE" w:rsidRPr="00956CEE">
              <w:rPr>
                <w:rFonts w:cs="Times New Roman"/>
                <w:noProof/>
                <w:webHidden/>
              </w:rPr>
              <w:instrText xml:space="preserve"> PAGEREF _Toc99621669 \h </w:instrText>
            </w:r>
            <w:r w:rsidR="00956CEE" w:rsidRPr="00956CEE">
              <w:rPr>
                <w:rFonts w:cs="Times New Roman"/>
                <w:b/>
                <w:noProof/>
                <w:webHidden/>
              </w:rPr>
            </w:r>
            <w:r w:rsidR="00956CEE" w:rsidRPr="00956CEE">
              <w:rPr>
                <w:rFonts w:cs="Times New Roman"/>
                <w:b/>
                <w:noProof/>
                <w:webHidden/>
              </w:rPr>
              <w:fldChar w:fldCharType="separate"/>
            </w:r>
            <w:r w:rsidR="00500BB8">
              <w:rPr>
                <w:rFonts w:cs="Times New Roman"/>
                <w:noProof/>
                <w:webHidden/>
              </w:rPr>
              <w:t>12</w:t>
            </w:r>
            <w:r w:rsidR="00956CEE" w:rsidRPr="00956CEE">
              <w:rPr>
                <w:rFonts w:cs="Times New Roman"/>
                <w:b/>
                <w:noProof/>
                <w:webHidden/>
              </w:rPr>
              <w:fldChar w:fldCharType="end"/>
            </w:r>
          </w:hyperlink>
        </w:p>
        <w:p w14:paraId="432ACD9B" w14:textId="77777777" w:rsidR="00956CEE" w:rsidRPr="00956CEE" w:rsidRDefault="00956CEE">
          <w:pPr>
            <w:rPr>
              <w:rFonts w:cs="Times New Roman"/>
              <w:b/>
            </w:rPr>
          </w:pPr>
          <w:r w:rsidRPr="00956CEE">
            <w:rPr>
              <w:rFonts w:cs="Times New Roman"/>
              <w:b/>
              <w:bCs/>
              <w:noProof/>
            </w:rPr>
            <w:fldChar w:fldCharType="end"/>
          </w:r>
        </w:p>
      </w:sdtContent>
    </w:sdt>
    <w:p w14:paraId="5C1E8EF2" w14:textId="77777777" w:rsidR="00D52F25" w:rsidRDefault="00D52F25">
      <w:pPr>
        <w:rPr>
          <w:b/>
          <w:color w:val="000000" w:themeColor="text1"/>
          <w:sz w:val="32"/>
        </w:rPr>
      </w:pPr>
      <w:r>
        <w:br w:type="page"/>
      </w:r>
    </w:p>
    <w:p w14:paraId="1B5EB960" w14:textId="77777777" w:rsidR="00D35185" w:rsidRDefault="005E3B03" w:rsidP="00D45A67">
      <w:pPr>
        <w:pStyle w:val="Heading1"/>
      </w:pPr>
      <w:hyperlink w:anchor="_Toc99496315" w:history="1">
        <w:bookmarkStart w:id="0" w:name="_Toc99621654"/>
        <w:r w:rsidR="00D35185" w:rsidRPr="00D35185">
          <w:rPr>
            <w:rStyle w:val="Hyperlink"/>
            <w:color w:val="000000" w:themeColor="text1"/>
            <w:u w:val="none"/>
          </w:rPr>
          <w:t>Introduction</w:t>
        </w:r>
        <w:bookmarkEnd w:id="0"/>
      </w:hyperlink>
    </w:p>
    <w:p w14:paraId="1BFA5B17" w14:textId="77777777" w:rsidR="005F11F7" w:rsidRPr="00D35185" w:rsidRDefault="00577865" w:rsidP="00D35185">
      <w:pPr>
        <w:rPr>
          <w:b/>
          <w:color w:val="000000" w:themeColor="text1"/>
        </w:rPr>
      </w:pPr>
      <w:r w:rsidRPr="00577865">
        <w:rPr>
          <w:color w:val="000000" w:themeColor="text1"/>
        </w:rPr>
        <w:t xml:space="preserve">Data analysis has become an important component in today's corporate environment. </w:t>
      </w:r>
      <w:r w:rsidR="00F47044" w:rsidRPr="00F47044">
        <w:rPr>
          <w:color w:val="000000" w:themeColor="text1"/>
        </w:rPr>
        <w:t xml:space="preserve">Data analytics may be described as the science of analysing raw data </w:t>
      </w:r>
      <w:proofErr w:type="gramStart"/>
      <w:r w:rsidR="00F47044" w:rsidRPr="00F47044">
        <w:rPr>
          <w:color w:val="000000" w:themeColor="text1"/>
        </w:rPr>
        <w:t>in order to</w:t>
      </w:r>
      <w:proofErr w:type="gramEnd"/>
      <w:r w:rsidR="00F47044" w:rsidRPr="00F47044">
        <w:rPr>
          <w:color w:val="000000" w:themeColor="text1"/>
        </w:rPr>
        <w:t xml:space="preserve"> make a conclusion. Data analysis is mostly used to process and analyse raw data </w:t>
      </w:r>
      <w:proofErr w:type="gramStart"/>
      <w:r w:rsidR="00F47044" w:rsidRPr="00F47044">
        <w:rPr>
          <w:color w:val="000000" w:themeColor="text1"/>
        </w:rPr>
        <w:t>in order to</w:t>
      </w:r>
      <w:proofErr w:type="gramEnd"/>
      <w:r w:rsidR="00F47044" w:rsidRPr="00F47044">
        <w:rPr>
          <w:color w:val="000000" w:themeColor="text1"/>
        </w:rPr>
        <w:t xml:space="preserve"> make a choice or decide anything. </w:t>
      </w:r>
      <w:r w:rsidR="0017326F" w:rsidRPr="0017326F">
        <w:rPr>
          <w:color w:val="000000" w:themeColor="text1"/>
        </w:rPr>
        <w:t>Its role is critical since it allows firms to improve their performance. Data-driven business models can help save expenses by discovering more efficient methods of doing business. The company may also use data analytics to enhance business choices and analyse customer trends and pleasure, that may also lead to the creation of upgraded goods and services</w:t>
      </w:r>
      <w:r w:rsidRPr="00577865">
        <w:rPr>
          <w:color w:val="000000" w:themeColor="text1"/>
        </w:rPr>
        <w:t>.</w:t>
      </w:r>
      <w:r w:rsidR="004E3898">
        <w:rPr>
          <w:color w:val="000000" w:themeColor="text1"/>
        </w:rPr>
        <w:t xml:space="preserve"> This assessment deals with different </w:t>
      </w:r>
      <w:r w:rsidR="002F0DC8">
        <w:rPr>
          <w:color w:val="000000" w:themeColor="text1"/>
        </w:rPr>
        <w:t xml:space="preserve">data analysis and </w:t>
      </w:r>
      <w:r w:rsidR="00450796">
        <w:rPr>
          <w:color w:val="000000" w:themeColor="text1"/>
        </w:rPr>
        <w:t xml:space="preserve">different data analytic tools to find the solution of </w:t>
      </w:r>
      <w:r w:rsidR="00736995">
        <w:rPr>
          <w:color w:val="000000" w:themeColor="text1"/>
        </w:rPr>
        <w:t>several inquiries.</w:t>
      </w:r>
    </w:p>
    <w:p w14:paraId="6E853235" w14:textId="77777777" w:rsidR="002F0DC8" w:rsidRDefault="002F0DC8" w:rsidP="00500BB8"/>
    <w:p w14:paraId="06E40595" w14:textId="77777777" w:rsidR="00D35185" w:rsidRDefault="005E3B03" w:rsidP="00D45A67">
      <w:pPr>
        <w:pStyle w:val="Heading1"/>
      </w:pPr>
      <w:hyperlink w:anchor="_Toc99496316" w:history="1">
        <w:bookmarkStart w:id="1" w:name="_Toc99621655"/>
        <w:r w:rsidR="00D35185" w:rsidRPr="00D35185">
          <w:rPr>
            <w:rStyle w:val="Hyperlink"/>
            <w:color w:val="000000" w:themeColor="text1"/>
            <w:u w:val="none"/>
          </w:rPr>
          <w:t>Analysis and Discussion</w:t>
        </w:r>
        <w:bookmarkEnd w:id="1"/>
      </w:hyperlink>
    </w:p>
    <w:p w14:paraId="74B6CF03" w14:textId="77777777" w:rsidR="004F58D1" w:rsidRPr="004F58D1" w:rsidRDefault="004F58D1" w:rsidP="00D45A67">
      <w:pPr>
        <w:pStyle w:val="Heading1"/>
      </w:pPr>
      <w:bookmarkStart w:id="2" w:name="_Toc99621656"/>
      <w:r w:rsidRPr="004F58D1">
        <w:t>Assessment Component: 1</w:t>
      </w:r>
      <w:bookmarkEnd w:id="2"/>
    </w:p>
    <w:p w14:paraId="24309489" w14:textId="77777777" w:rsidR="00D02212" w:rsidRDefault="00BE0CAE" w:rsidP="006561A3">
      <w:pPr>
        <w:pStyle w:val="Heading2"/>
        <w:rPr>
          <w:b/>
        </w:rPr>
      </w:pPr>
      <w:bookmarkStart w:id="3" w:name="_Toc99621657"/>
      <w:r w:rsidRPr="00BE0CAE">
        <w:t>Current trends in data warehousing, business intelligence, and data min</w:t>
      </w:r>
      <w:r w:rsidR="00BC1657">
        <w:t>ing</w:t>
      </w:r>
      <w:bookmarkEnd w:id="3"/>
    </w:p>
    <w:p w14:paraId="76BF1BB7" w14:textId="77777777" w:rsidR="006561A3" w:rsidRPr="006561A3" w:rsidRDefault="006561A3" w:rsidP="006561A3"/>
    <w:tbl>
      <w:tblPr>
        <w:tblStyle w:val="TableGrid"/>
        <w:tblW w:w="9634" w:type="dxa"/>
        <w:tblLook w:val="04A0" w:firstRow="1" w:lastRow="0" w:firstColumn="1" w:lastColumn="0" w:noHBand="0" w:noVBand="1"/>
      </w:tblPr>
      <w:tblGrid>
        <w:gridCol w:w="2547"/>
        <w:gridCol w:w="7087"/>
      </w:tblGrid>
      <w:tr w:rsidR="00DA0812" w14:paraId="198B3CA0" w14:textId="77777777" w:rsidTr="00500BB8">
        <w:trPr>
          <w:trHeight w:val="330"/>
        </w:trPr>
        <w:tc>
          <w:tcPr>
            <w:tcW w:w="2547" w:type="dxa"/>
          </w:tcPr>
          <w:p w14:paraId="1C97346B" w14:textId="77777777" w:rsidR="00DA0812" w:rsidRDefault="00DA0812" w:rsidP="00D35185">
            <w:pPr>
              <w:rPr>
                <w:b/>
                <w:color w:val="000000" w:themeColor="text1"/>
              </w:rPr>
            </w:pPr>
          </w:p>
        </w:tc>
        <w:tc>
          <w:tcPr>
            <w:tcW w:w="7087" w:type="dxa"/>
            <w:shd w:val="clear" w:color="auto" w:fill="C3A5A5" w:themeFill="accent6" w:themeFillTint="99"/>
          </w:tcPr>
          <w:p w14:paraId="6FC2A6F0" w14:textId="77777777" w:rsidR="00DA0812" w:rsidRDefault="00DA0812" w:rsidP="00367811">
            <w:pPr>
              <w:jc w:val="center"/>
              <w:rPr>
                <w:b/>
                <w:color w:val="000000" w:themeColor="text1"/>
              </w:rPr>
            </w:pPr>
            <w:r>
              <w:rPr>
                <w:color w:val="000000" w:themeColor="text1"/>
              </w:rPr>
              <w:t>Trends</w:t>
            </w:r>
          </w:p>
        </w:tc>
      </w:tr>
      <w:tr w:rsidR="00DA0812" w14:paraId="6012C2C0" w14:textId="77777777" w:rsidTr="00500BB8">
        <w:trPr>
          <w:trHeight w:val="2371"/>
        </w:trPr>
        <w:tc>
          <w:tcPr>
            <w:tcW w:w="2547" w:type="dxa"/>
          </w:tcPr>
          <w:p w14:paraId="0DA18E49" w14:textId="77777777" w:rsidR="00DA0812" w:rsidRDefault="00DA0812" w:rsidP="00D35185">
            <w:pPr>
              <w:rPr>
                <w:b/>
                <w:color w:val="000000" w:themeColor="text1"/>
              </w:rPr>
            </w:pPr>
            <w:r w:rsidRPr="00593F3F">
              <w:rPr>
                <w:color w:val="000000" w:themeColor="text1"/>
              </w:rPr>
              <w:t>Data Warehousing</w:t>
            </w:r>
            <w:r w:rsidR="00733F15">
              <w:rPr>
                <w:color w:val="000000" w:themeColor="text1"/>
              </w:rPr>
              <w:t xml:space="preserve"> (</w:t>
            </w:r>
            <w:r w:rsidR="00733F15" w:rsidRPr="00733F15">
              <w:rPr>
                <w:color w:val="000000" w:themeColor="text1"/>
              </w:rPr>
              <w:t xml:space="preserve">It is a location where data from many data sources is saved </w:t>
            </w:r>
            <w:proofErr w:type="gramStart"/>
            <w:r w:rsidR="00733F15" w:rsidRPr="00733F15">
              <w:rPr>
                <w:color w:val="000000" w:themeColor="text1"/>
              </w:rPr>
              <w:t>in order to</w:t>
            </w:r>
            <w:proofErr w:type="gramEnd"/>
            <w:r w:rsidR="00733F15" w:rsidRPr="00733F15">
              <w:rPr>
                <w:color w:val="000000" w:themeColor="text1"/>
              </w:rPr>
              <w:t xml:space="preserve"> be utilized for historical and trend analysis reporting</w:t>
            </w:r>
            <w:r w:rsidR="00733F15">
              <w:rPr>
                <w:color w:val="000000" w:themeColor="text1"/>
              </w:rPr>
              <w:t>)</w:t>
            </w:r>
          </w:p>
        </w:tc>
        <w:tc>
          <w:tcPr>
            <w:tcW w:w="7087" w:type="dxa"/>
            <w:shd w:val="clear" w:color="auto" w:fill="EBE1E1" w:themeFill="accent6" w:themeFillTint="33"/>
          </w:tcPr>
          <w:p w14:paraId="09DC36ED" w14:textId="77777777" w:rsidR="001A0B3D" w:rsidRDefault="00244A68" w:rsidP="00D35185">
            <w:pPr>
              <w:rPr>
                <w:b/>
                <w:color w:val="000000" w:themeColor="text1"/>
              </w:rPr>
            </w:pPr>
            <w:r w:rsidRPr="008F3713">
              <w:rPr>
                <w:color w:val="000000" w:themeColor="text1"/>
              </w:rPr>
              <w:t>Service Moder</w:t>
            </w:r>
            <w:r w:rsidR="00B3761A" w:rsidRPr="008F3713">
              <w:rPr>
                <w:color w:val="000000" w:themeColor="text1"/>
              </w:rPr>
              <w:t>nization:</w:t>
            </w:r>
            <w:r w:rsidR="00B3761A">
              <w:rPr>
                <w:color w:val="000000" w:themeColor="text1"/>
              </w:rPr>
              <w:t xml:space="preserve"> </w:t>
            </w:r>
            <w:r w:rsidR="00FF2C96" w:rsidRPr="00FF2C96">
              <w:rPr>
                <w:color w:val="000000" w:themeColor="text1"/>
              </w:rPr>
              <w:t xml:space="preserve">Infrastructure is being upgraded by government and non-governmental organizations </w:t>
            </w:r>
            <w:proofErr w:type="gramStart"/>
            <w:r w:rsidR="00FF2C96" w:rsidRPr="00FF2C96">
              <w:rPr>
                <w:color w:val="000000" w:themeColor="text1"/>
              </w:rPr>
              <w:t>in order to</w:t>
            </w:r>
            <w:proofErr w:type="gramEnd"/>
            <w:r w:rsidR="00FF2C96" w:rsidRPr="00FF2C96">
              <w:rPr>
                <w:color w:val="000000" w:themeColor="text1"/>
              </w:rPr>
              <w:t xml:space="preserve"> enable and provide more digital services in a more rapid way. </w:t>
            </w:r>
            <w:r w:rsidR="00C15F40" w:rsidRPr="00C15F40">
              <w:rPr>
                <w:color w:val="000000" w:themeColor="text1"/>
              </w:rPr>
              <w:t>A high-performance storage facility enables efficient work as well as low-risk, ongoing cloud migration.</w:t>
            </w:r>
          </w:p>
          <w:p w14:paraId="6033E29C" w14:textId="77777777" w:rsidR="00FF2C96" w:rsidRDefault="00A5177D" w:rsidP="00D35185">
            <w:pPr>
              <w:rPr>
                <w:b/>
                <w:color w:val="000000" w:themeColor="text1"/>
              </w:rPr>
            </w:pPr>
            <w:r w:rsidRPr="008F3713">
              <w:rPr>
                <w:color w:val="000000" w:themeColor="text1"/>
              </w:rPr>
              <w:t>Simplifying Analysis:</w:t>
            </w:r>
            <w:r>
              <w:rPr>
                <w:color w:val="000000" w:themeColor="text1"/>
              </w:rPr>
              <w:t xml:space="preserve"> </w:t>
            </w:r>
            <w:r w:rsidRPr="00A5177D">
              <w:rPr>
                <w:color w:val="000000" w:themeColor="text1"/>
              </w:rPr>
              <w:t>A data warehouse provides a variety of ready-to-use tools to help jumpstart and simplify data processing. These in-database analytics capabilities reduce the need to transport data from one system to another for analysis, resulting in more streamlined and efficient data discovery.</w:t>
            </w:r>
          </w:p>
          <w:p w14:paraId="41896392" w14:textId="77777777" w:rsidR="00A5177D" w:rsidRDefault="00CC4A70" w:rsidP="00D35185">
            <w:pPr>
              <w:rPr>
                <w:b/>
                <w:color w:val="000000" w:themeColor="text1"/>
              </w:rPr>
            </w:pPr>
            <w:r w:rsidRPr="008F3713">
              <w:rPr>
                <w:color w:val="000000" w:themeColor="text1"/>
              </w:rPr>
              <w:t>Single Data Warehouse:</w:t>
            </w:r>
            <w:r>
              <w:rPr>
                <w:color w:val="000000" w:themeColor="text1"/>
              </w:rPr>
              <w:t xml:space="preserve"> </w:t>
            </w:r>
            <w:r w:rsidR="0038264B" w:rsidRPr="0038264B">
              <w:rPr>
                <w:color w:val="000000" w:themeColor="text1"/>
              </w:rPr>
              <w:t>Making all data available in one service, rather than many data warehouses on separate architectures, is becoming a trend that also greatly decreases cost. This may be accomplished by the consolidation of all data into a single store, as well as the usage of a large-scale serverless data warehouse</w:t>
            </w:r>
            <w:r w:rsidR="00865122">
              <w:rPr>
                <w:color w:val="000000" w:themeColor="text1"/>
              </w:rPr>
              <w:t xml:space="preserve"> (</w:t>
            </w:r>
            <w:r w:rsidR="00865122" w:rsidRPr="00A53148">
              <w:rPr>
                <w:color w:val="000000" w:themeColor="text1"/>
              </w:rPr>
              <w:t>Subrahmanyam</w:t>
            </w:r>
            <w:r w:rsidR="00865122">
              <w:rPr>
                <w:color w:val="000000" w:themeColor="text1"/>
              </w:rPr>
              <w:t xml:space="preserve"> </w:t>
            </w:r>
            <w:r w:rsidR="00865122" w:rsidRPr="00A53148">
              <w:rPr>
                <w:color w:val="000000" w:themeColor="text1"/>
              </w:rPr>
              <w:t xml:space="preserve">and Doja, </w:t>
            </w:r>
            <w:r w:rsidR="00865122">
              <w:rPr>
                <w:color w:val="000000" w:themeColor="text1"/>
              </w:rPr>
              <w:t>2013)</w:t>
            </w:r>
            <w:r w:rsidR="0038264B" w:rsidRPr="0038264B">
              <w:rPr>
                <w:color w:val="000000" w:themeColor="text1"/>
              </w:rPr>
              <w:t>.</w:t>
            </w:r>
          </w:p>
          <w:p w14:paraId="4EBDBD44" w14:textId="77777777" w:rsidR="00094A98" w:rsidRDefault="00094A98" w:rsidP="00D35185">
            <w:pPr>
              <w:rPr>
                <w:b/>
                <w:color w:val="000000" w:themeColor="text1"/>
              </w:rPr>
            </w:pPr>
          </w:p>
        </w:tc>
      </w:tr>
      <w:tr w:rsidR="00DA0812" w14:paraId="47174ED8" w14:textId="77777777" w:rsidTr="00500BB8">
        <w:trPr>
          <w:trHeight w:val="2353"/>
        </w:trPr>
        <w:tc>
          <w:tcPr>
            <w:tcW w:w="2547" w:type="dxa"/>
          </w:tcPr>
          <w:p w14:paraId="4AC632EA" w14:textId="77777777" w:rsidR="00DA0812" w:rsidRDefault="005E3B03" w:rsidP="00D35185">
            <w:pPr>
              <w:rPr>
                <w:b/>
                <w:color w:val="000000" w:themeColor="text1"/>
              </w:rPr>
            </w:pPr>
            <w:hyperlink w:anchor="_Toc99496319" w:history="1">
              <w:r w:rsidR="00DA0812" w:rsidRPr="00593F3F">
                <w:t>Business Intelligence</w:t>
              </w:r>
            </w:hyperlink>
            <w:r w:rsidR="00A756EB">
              <w:rPr>
                <w:color w:val="000000" w:themeColor="text1"/>
              </w:rPr>
              <w:t xml:space="preserve"> (</w:t>
            </w:r>
            <w:r w:rsidR="00A756EB" w:rsidRPr="00A756EB">
              <w:rPr>
                <w:color w:val="000000" w:themeColor="text1"/>
              </w:rPr>
              <w:t>Business intelligence refers to the tactics and technology used by businesses to analyse data and monitor business information</w:t>
            </w:r>
            <w:r w:rsidR="00A756EB">
              <w:rPr>
                <w:color w:val="000000" w:themeColor="text1"/>
              </w:rPr>
              <w:t>)</w:t>
            </w:r>
          </w:p>
        </w:tc>
        <w:tc>
          <w:tcPr>
            <w:tcW w:w="7087" w:type="dxa"/>
            <w:shd w:val="clear" w:color="auto" w:fill="EBE1E1" w:themeFill="accent6" w:themeFillTint="33"/>
          </w:tcPr>
          <w:p w14:paraId="309C1BD1" w14:textId="77777777" w:rsidR="00DA0812" w:rsidRDefault="00DC0793" w:rsidP="00D35185">
            <w:pPr>
              <w:rPr>
                <w:b/>
                <w:color w:val="000000" w:themeColor="text1"/>
              </w:rPr>
            </w:pPr>
            <w:r w:rsidRPr="00A63A56">
              <w:rPr>
                <w:color w:val="000000" w:themeColor="text1"/>
              </w:rPr>
              <w:t>Artificial Intelligence:</w:t>
            </w:r>
            <w:r>
              <w:rPr>
                <w:color w:val="000000" w:themeColor="text1"/>
              </w:rPr>
              <w:t xml:space="preserve"> </w:t>
            </w:r>
            <w:r w:rsidRPr="00DC0793">
              <w:rPr>
                <w:color w:val="000000" w:themeColor="text1"/>
              </w:rPr>
              <w:t>Artificial intelligence (AI) has taken over every element of business, including business intelligence. The technology's enormous potential promises to boost human intellect by transforming how users engage with corporate data and analytics.</w:t>
            </w:r>
          </w:p>
          <w:p w14:paraId="6FE3EE79" w14:textId="77777777" w:rsidR="00DC0793" w:rsidRDefault="00B5758A" w:rsidP="00D35185">
            <w:pPr>
              <w:rPr>
                <w:b/>
                <w:color w:val="000000" w:themeColor="text1"/>
              </w:rPr>
            </w:pPr>
            <w:r w:rsidRPr="00A63A56">
              <w:rPr>
                <w:color w:val="000000" w:themeColor="text1"/>
              </w:rPr>
              <w:t>Mobile Business Intelligence:</w:t>
            </w:r>
            <w:r>
              <w:rPr>
                <w:color w:val="000000" w:themeColor="text1"/>
              </w:rPr>
              <w:t xml:space="preserve"> </w:t>
            </w:r>
            <w:r w:rsidRPr="00B5758A">
              <w:rPr>
                <w:color w:val="000000" w:themeColor="text1"/>
              </w:rPr>
              <w:t>The workforce is more mobile than ever before, and mobile data analytics solutions are evolving. These developments indicate that business intelligence is evolving to make new sources of information accessible, digestible, and valuable to enterprises of all sizes, even those lacking strong analytics capabilities or in-house resources.</w:t>
            </w:r>
          </w:p>
          <w:p w14:paraId="16409816" w14:textId="77777777" w:rsidR="00DA7E64" w:rsidRDefault="00A95CBD" w:rsidP="00D35185">
            <w:pPr>
              <w:rPr>
                <w:b/>
                <w:color w:val="000000" w:themeColor="text1"/>
              </w:rPr>
            </w:pPr>
            <w:r w:rsidRPr="00A63A56">
              <w:rPr>
                <w:color w:val="000000" w:themeColor="text1"/>
              </w:rPr>
              <w:t>Real time Analysis:</w:t>
            </w:r>
            <w:r>
              <w:rPr>
                <w:color w:val="000000" w:themeColor="text1"/>
              </w:rPr>
              <w:t xml:space="preserve"> </w:t>
            </w:r>
            <w:r w:rsidRPr="00A95CBD">
              <w:rPr>
                <w:color w:val="000000" w:themeColor="text1"/>
              </w:rPr>
              <w:t>Interactive presentations are taking the place of static reports. Interactivity allows business users to explore and answer questions using real-time data. By monitoring the most recent data allows decision makers to respond with more precision and speed</w:t>
            </w:r>
            <w:r w:rsidR="004E01B6">
              <w:rPr>
                <w:color w:val="000000" w:themeColor="text1"/>
              </w:rPr>
              <w:t xml:space="preserve"> (</w:t>
            </w:r>
            <w:r w:rsidR="004E01B6" w:rsidRPr="000E649B">
              <w:rPr>
                <w:color w:val="000000" w:themeColor="text1"/>
              </w:rPr>
              <w:t>Mirchandani</w:t>
            </w:r>
            <w:r w:rsidR="004E01B6">
              <w:rPr>
                <w:color w:val="000000" w:themeColor="text1"/>
              </w:rPr>
              <w:t xml:space="preserve"> </w:t>
            </w:r>
            <w:r w:rsidR="004E01B6" w:rsidRPr="000E649B">
              <w:rPr>
                <w:color w:val="000000" w:themeColor="text1"/>
              </w:rPr>
              <w:t>and Gaur, 2019</w:t>
            </w:r>
            <w:r w:rsidR="004E01B6">
              <w:rPr>
                <w:color w:val="000000" w:themeColor="text1"/>
              </w:rPr>
              <w:t>)</w:t>
            </w:r>
            <w:r w:rsidRPr="00A95CBD">
              <w:rPr>
                <w:color w:val="000000" w:themeColor="text1"/>
              </w:rPr>
              <w:t>.</w:t>
            </w:r>
          </w:p>
        </w:tc>
      </w:tr>
      <w:tr w:rsidR="00DA0812" w14:paraId="00A05ACC" w14:textId="77777777" w:rsidTr="00500BB8">
        <w:trPr>
          <w:trHeight w:val="330"/>
        </w:trPr>
        <w:tc>
          <w:tcPr>
            <w:tcW w:w="2547" w:type="dxa"/>
          </w:tcPr>
          <w:p w14:paraId="64389FEA" w14:textId="77777777" w:rsidR="00DA0812" w:rsidRDefault="005E3B03" w:rsidP="00D35185">
            <w:pPr>
              <w:rPr>
                <w:b/>
                <w:color w:val="000000" w:themeColor="text1"/>
              </w:rPr>
            </w:pPr>
            <w:hyperlink w:anchor="_Toc99496320" w:history="1">
              <w:r w:rsidR="00DA0812" w:rsidRPr="00593F3F">
                <w:t>Data Mining</w:t>
              </w:r>
            </w:hyperlink>
            <w:r w:rsidR="00E10B17">
              <w:rPr>
                <w:color w:val="000000" w:themeColor="text1"/>
              </w:rPr>
              <w:t xml:space="preserve"> (</w:t>
            </w:r>
            <w:r w:rsidR="00AA387E" w:rsidRPr="00AA387E">
              <w:rPr>
                <w:color w:val="000000" w:themeColor="text1"/>
              </w:rPr>
              <w:t xml:space="preserve">It is the practice of collecting enormous amounts of data </w:t>
            </w:r>
            <w:proofErr w:type="gramStart"/>
            <w:r w:rsidR="00AA387E" w:rsidRPr="00AA387E">
              <w:rPr>
                <w:color w:val="000000" w:themeColor="text1"/>
              </w:rPr>
              <w:t>in order to</w:t>
            </w:r>
            <w:proofErr w:type="gramEnd"/>
            <w:r w:rsidR="00AA387E" w:rsidRPr="00AA387E">
              <w:rPr>
                <w:color w:val="000000" w:themeColor="text1"/>
              </w:rPr>
              <w:t xml:space="preserve"> identify patterns and connections that will aid businesses in solving problems through data analysis</w:t>
            </w:r>
            <w:r w:rsidR="00E10B17">
              <w:rPr>
                <w:color w:val="000000" w:themeColor="text1"/>
              </w:rPr>
              <w:t>)</w:t>
            </w:r>
          </w:p>
        </w:tc>
        <w:tc>
          <w:tcPr>
            <w:tcW w:w="7087" w:type="dxa"/>
            <w:shd w:val="clear" w:color="auto" w:fill="EBE1E1" w:themeFill="accent6" w:themeFillTint="33"/>
          </w:tcPr>
          <w:p w14:paraId="6B5BBFFA" w14:textId="77777777" w:rsidR="00DA0812" w:rsidRDefault="00950377" w:rsidP="00D35185">
            <w:pPr>
              <w:rPr>
                <w:b/>
                <w:color w:val="000000" w:themeColor="text1"/>
              </w:rPr>
            </w:pPr>
            <w:r w:rsidRPr="00950377">
              <w:rPr>
                <w:color w:val="000000" w:themeColor="text1"/>
              </w:rPr>
              <w:t>Mobile Data Mining:</w:t>
            </w:r>
            <w:r>
              <w:rPr>
                <w:color w:val="000000" w:themeColor="text1"/>
              </w:rPr>
              <w:t xml:space="preserve"> </w:t>
            </w:r>
            <w:r w:rsidRPr="00950377">
              <w:rPr>
                <w:color w:val="000000" w:themeColor="text1"/>
              </w:rPr>
              <w:t>The evolution of information technology has resulted in a huge increase in social networks. Visual data is becoming increasingly difficult to comprehend. As a result, data mining emerges as an appropriate approach for delving into this material. It is quite useful to analyse client habits and plan the next marketing step to appeal to the greatest number of users.</w:t>
            </w:r>
          </w:p>
          <w:p w14:paraId="39E0D035" w14:textId="77777777" w:rsidR="004E3324" w:rsidRDefault="004E3324" w:rsidP="00D35185">
            <w:pPr>
              <w:rPr>
                <w:b/>
                <w:color w:val="000000" w:themeColor="text1"/>
              </w:rPr>
            </w:pPr>
            <w:r w:rsidRPr="00950377">
              <w:rPr>
                <w:color w:val="000000" w:themeColor="text1"/>
              </w:rPr>
              <w:t>Location based Data Mining:</w:t>
            </w:r>
            <w:r w:rsidR="00950377">
              <w:t xml:space="preserve"> </w:t>
            </w:r>
            <w:r w:rsidR="00950377" w:rsidRPr="00950377">
              <w:rPr>
                <w:color w:val="000000" w:themeColor="text1"/>
              </w:rPr>
              <w:t>A large amount of data is kept in several locations, making it difficult to solve. Companies may opt to keep information in many places for security reasons. Analysts, on the other hand, can follow data in the proper place and use appropriate methodologies to mine information with the aid of location-based data mining.</w:t>
            </w:r>
          </w:p>
        </w:tc>
      </w:tr>
    </w:tbl>
    <w:p w14:paraId="22C7F9E9" w14:textId="77777777" w:rsidR="00DA0812" w:rsidRDefault="00DA0812" w:rsidP="00D35185">
      <w:pPr>
        <w:rPr>
          <w:b/>
          <w:color w:val="000000" w:themeColor="text1"/>
        </w:rPr>
      </w:pPr>
    </w:p>
    <w:p w14:paraId="6CCB2327" w14:textId="77777777" w:rsidR="0078516C" w:rsidRPr="00D35185" w:rsidRDefault="005E3B03" w:rsidP="00D45A67">
      <w:pPr>
        <w:pStyle w:val="Heading1"/>
      </w:pPr>
      <w:hyperlink w:anchor="_Toc99496322" w:history="1">
        <w:bookmarkStart w:id="4" w:name="_Toc99621658"/>
        <w:r w:rsidR="0045134A" w:rsidRPr="00D35185">
          <w:rPr>
            <w:rStyle w:val="Hyperlink"/>
            <w:color w:val="000000" w:themeColor="text1"/>
            <w:u w:val="none"/>
          </w:rPr>
          <w:t>Assessment Component: 2</w:t>
        </w:r>
      </w:hyperlink>
      <w:r w:rsidR="0078516C">
        <w:t>_</w:t>
      </w:r>
      <w:hyperlink w:anchor="_Toc99496323" w:history="1">
        <w:r w:rsidR="0078516C" w:rsidRPr="00D35185">
          <w:rPr>
            <w:rStyle w:val="Hyperlink"/>
            <w:color w:val="000000" w:themeColor="text1"/>
            <w:u w:val="none"/>
          </w:rPr>
          <w:t>Part:1</w:t>
        </w:r>
        <w:bookmarkEnd w:id="4"/>
      </w:hyperlink>
    </w:p>
    <w:p w14:paraId="48108DC2" w14:textId="77777777" w:rsidR="0078516C" w:rsidRDefault="0078516C" w:rsidP="00464028">
      <w:pPr>
        <w:pStyle w:val="Heading2"/>
        <w:rPr>
          <w:b/>
        </w:rPr>
      </w:pPr>
      <w:bookmarkStart w:id="5" w:name="_Toc99621659"/>
      <w:r>
        <w:t>C</w:t>
      </w:r>
      <w:r w:rsidRPr="0078516C">
        <w:t>rime rate</w:t>
      </w:r>
      <w:r>
        <w:t xml:space="preserve"> and </w:t>
      </w:r>
      <w:r w:rsidRPr="0078516C">
        <w:t>number of offences</w:t>
      </w:r>
      <w:r>
        <w:t xml:space="preserve"> evaluatio</w:t>
      </w:r>
      <w:r w:rsidR="006704D1">
        <w:t>n</w:t>
      </w:r>
      <w:bookmarkEnd w:id="5"/>
    </w:p>
    <w:p w14:paraId="3E1B3401" w14:textId="77777777" w:rsidR="006704D1" w:rsidRDefault="006D78E8" w:rsidP="00D35185">
      <w:pPr>
        <w:rPr>
          <w:b/>
          <w:color w:val="000000" w:themeColor="text1"/>
        </w:rPr>
      </w:pPr>
      <w:r>
        <w:rPr>
          <w:color w:val="000000" w:themeColor="text1"/>
        </w:rPr>
        <w:t xml:space="preserve">The crime rate data and number of offences (in million) </w:t>
      </w:r>
      <w:r w:rsidR="002C0B28">
        <w:rPr>
          <w:color w:val="000000" w:themeColor="text1"/>
        </w:rPr>
        <w:t xml:space="preserve">will be evaluated from the provided data where crime rates of 47 samples are </w:t>
      </w:r>
      <w:proofErr w:type="gramStart"/>
      <w:r w:rsidR="002C0B28">
        <w:rPr>
          <w:color w:val="000000" w:themeColor="text1"/>
        </w:rPr>
        <w:t>presented</w:t>
      </w:r>
      <w:proofErr w:type="gramEnd"/>
      <w:r w:rsidR="002C0B28">
        <w:rPr>
          <w:color w:val="000000" w:themeColor="text1"/>
        </w:rPr>
        <w:t xml:space="preserve"> and the evaluation will be divided into two </w:t>
      </w:r>
      <w:r w:rsidR="00183420">
        <w:rPr>
          <w:color w:val="000000" w:themeColor="text1"/>
        </w:rPr>
        <w:t>segments</w:t>
      </w:r>
      <w:r w:rsidR="002C0B28">
        <w:rPr>
          <w:color w:val="000000" w:themeColor="text1"/>
        </w:rPr>
        <w:t xml:space="preserve"> as the instruction provided. </w:t>
      </w:r>
      <w:proofErr w:type="gramStart"/>
      <w:r w:rsidR="00183420">
        <w:rPr>
          <w:color w:val="000000" w:themeColor="text1"/>
        </w:rPr>
        <w:t>Both of the parts</w:t>
      </w:r>
      <w:proofErr w:type="gramEnd"/>
      <w:r w:rsidR="00183420">
        <w:rPr>
          <w:color w:val="000000" w:themeColor="text1"/>
        </w:rPr>
        <w:t xml:space="preserve"> are discussed below with the proper procedure of calculation.</w:t>
      </w:r>
    </w:p>
    <w:p w14:paraId="34A6CCC0" w14:textId="77777777" w:rsidR="00272174" w:rsidRPr="00464028" w:rsidRDefault="00273187" w:rsidP="00D35185">
      <w:pPr>
        <w:rPr>
          <w:color w:val="000000" w:themeColor="text1"/>
        </w:rPr>
      </w:pPr>
      <w:r w:rsidRPr="00464028">
        <w:rPr>
          <w:color w:val="000000" w:themeColor="text1"/>
        </w:rPr>
        <w:t>Data pre-processing</w:t>
      </w:r>
    </w:p>
    <w:p w14:paraId="7E09B90A" w14:textId="77777777" w:rsidR="00273187" w:rsidRDefault="00273187" w:rsidP="00D35185">
      <w:pPr>
        <w:rPr>
          <w:b/>
          <w:color w:val="000000" w:themeColor="text1"/>
        </w:rPr>
      </w:pPr>
      <w:r>
        <w:rPr>
          <w:color w:val="000000" w:themeColor="text1"/>
        </w:rPr>
        <w:t>Data pre-processing involves the sorting data according to the convenience, data cleaning of the irrelevant data</w:t>
      </w:r>
      <w:r w:rsidR="00A2576D">
        <w:rPr>
          <w:color w:val="000000" w:themeColor="text1"/>
        </w:rPr>
        <w:t xml:space="preserve">. As the provided data is not based on time series or any other relevant series, there </w:t>
      </w:r>
      <w:r w:rsidR="00A2576D">
        <w:rPr>
          <w:color w:val="000000" w:themeColor="text1"/>
        </w:rPr>
        <w:lastRenderedPageBreak/>
        <w:t xml:space="preserve">won’t be any data </w:t>
      </w:r>
      <w:r w:rsidR="00F24A0F">
        <w:rPr>
          <w:color w:val="000000" w:themeColor="text1"/>
        </w:rPr>
        <w:t xml:space="preserve">sorting part. Besides the numeric data there are also </w:t>
      </w:r>
      <w:r w:rsidR="00214885">
        <w:rPr>
          <w:color w:val="000000" w:themeColor="text1"/>
        </w:rPr>
        <w:t>Boolean data which is normally denoted with 0 and 1. As there is no descriptive of these Boolean data, the</w:t>
      </w:r>
      <w:r w:rsidR="005D7429">
        <w:rPr>
          <w:color w:val="000000" w:themeColor="text1"/>
        </w:rPr>
        <w:t xml:space="preserve">se data </w:t>
      </w:r>
      <w:r w:rsidR="00907DBF">
        <w:rPr>
          <w:color w:val="000000" w:themeColor="text1"/>
        </w:rPr>
        <w:t>are</w:t>
      </w:r>
      <w:r w:rsidR="005D7429">
        <w:rPr>
          <w:color w:val="000000" w:themeColor="text1"/>
        </w:rPr>
        <w:t xml:space="preserve"> cleansed and then the data processing part take place.</w:t>
      </w:r>
    </w:p>
    <w:p w14:paraId="560CA5EC" w14:textId="77777777" w:rsidR="00176157" w:rsidRDefault="00176157" w:rsidP="00D35185">
      <w:pPr>
        <w:rPr>
          <w:b/>
          <w:color w:val="000000" w:themeColor="text1"/>
        </w:rPr>
      </w:pPr>
      <w:r>
        <w:rPr>
          <w:noProof/>
        </w:rPr>
        <w:drawing>
          <wp:inline distT="0" distB="0" distL="0" distR="0" wp14:anchorId="56426AAF" wp14:editId="4D03915E">
            <wp:extent cx="5943600" cy="1652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52270"/>
                    </a:xfrm>
                    <a:prstGeom prst="rect">
                      <a:avLst/>
                    </a:prstGeom>
                  </pic:spPr>
                </pic:pic>
              </a:graphicData>
            </a:graphic>
          </wp:inline>
        </w:drawing>
      </w:r>
    </w:p>
    <w:p w14:paraId="3E464126" w14:textId="77777777" w:rsidR="00176157" w:rsidRDefault="00F50737" w:rsidP="00D35185">
      <w:pPr>
        <w:rPr>
          <w:b/>
          <w:color w:val="000000" w:themeColor="text1"/>
        </w:rPr>
      </w:pPr>
      <w:r>
        <w:rPr>
          <w:color w:val="000000" w:themeColor="text1"/>
        </w:rPr>
        <w:t xml:space="preserve">The cyan coloured data are the Boolean type </w:t>
      </w:r>
      <w:proofErr w:type="gramStart"/>
      <w:r w:rsidR="008815B2">
        <w:rPr>
          <w:color w:val="000000" w:themeColor="text1"/>
        </w:rPr>
        <w:t>data</w:t>
      </w:r>
      <w:proofErr w:type="gramEnd"/>
      <w:r w:rsidR="008815B2">
        <w:rPr>
          <w:color w:val="000000" w:themeColor="text1"/>
        </w:rPr>
        <w:t xml:space="preserve"> and</w:t>
      </w:r>
      <w:r>
        <w:rPr>
          <w:color w:val="000000" w:themeColor="text1"/>
        </w:rPr>
        <w:t xml:space="preserve"> these are irrelevant so they are cleaned and </w:t>
      </w:r>
      <w:r w:rsidR="00511320">
        <w:rPr>
          <w:color w:val="000000" w:themeColor="text1"/>
        </w:rPr>
        <w:t>the violet coloured data is the relevant data which will later be processed.</w:t>
      </w:r>
    </w:p>
    <w:p w14:paraId="283E36A8" w14:textId="77777777" w:rsidR="006C7402" w:rsidRDefault="006C7402" w:rsidP="00D35185">
      <w:pPr>
        <w:rPr>
          <w:b/>
          <w:color w:val="000000" w:themeColor="text1"/>
        </w:rPr>
      </w:pPr>
      <w:r>
        <w:rPr>
          <w:noProof/>
        </w:rPr>
        <w:drawing>
          <wp:inline distT="0" distB="0" distL="0" distR="0" wp14:anchorId="1CEC9C2A" wp14:editId="3C2FC901">
            <wp:extent cx="5943600" cy="1263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263015"/>
                    </a:xfrm>
                    <a:prstGeom prst="rect">
                      <a:avLst/>
                    </a:prstGeom>
                  </pic:spPr>
                </pic:pic>
              </a:graphicData>
            </a:graphic>
          </wp:inline>
        </w:drawing>
      </w:r>
    </w:p>
    <w:p w14:paraId="75C39B6D" w14:textId="77777777" w:rsidR="00D35185" w:rsidRPr="00464028" w:rsidRDefault="005D7429" w:rsidP="00D35185">
      <w:pPr>
        <w:rPr>
          <w:color w:val="000000" w:themeColor="text1"/>
        </w:rPr>
      </w:pPr>
      <w:r w:rsidRPr="00464028">
        <w:rPr>
          <w:color w:val="000000" w:themeColor="text1"/>
        </w:rPr>
        <w:t xml:space="preserve">Data </w:t>
      </w:r>
      <w:hyperlink w:anchor="_Toc99496325" w:history="1">
        <w:r w:rsidR="00D35185" w:rsidRPr="00464028">
          <w:rPr>
            <w:rStyle w:val="Hyperlink"/>
            <w:color w:val="000000" w:themeColor="text1"/>
            <w:u w:val="none"/>
          </w:rPr>
          <w:t>Analysis and Visualization</w:t>
        </w:r>
      </w:hyperlink>
    </w:p>
    <w:p w14:paraId="6C2EA0FA" w14:textId="77777777" w:rsidR="00D7000D" w:rsidRDefault="00920200" w:rsidP="00D35185">
      <w:pPr>
        <w:rPr>
          <w:b/>
          <w:color w:val="000000" w:themeColor="text1"/>
        </w:rPr>
      </w:pPr>
      <w:r>
        <w:rPr>
          <w:color w:val="000000" w:themeColor="text1"/>
        </w:rPr>
        <w:t>After the data is processed</w:t>
      </w:r>
      <w:r w:rsidR="00DB41C7">
        <w:rPr>
          <w:color w:val="000000" w:themeColor="text1"/>
        </w:rPr>
        <w:t xml:space="preserve">, then data analysis is </w:t>
      </w:r>
      <w:proofErr w:type="gramStart"/>
      <w:r w:rsidR="00DB41C7">
        <w:rPr>
          <w:color w:val="000000" w:themeColor="text1"/>
        </w:rPr>
        <w:t>started</w:t>
      </w:r>
      <w:proofErr w:type="gramEnd"/>
      <w:r w:rsidR="00DB41C7">
        <w:rPr>
          <w:color w:val="000000" w:themeColor="text1"/>
        </w:rPr>
        <w:t xml:space="preserve"> and it can be done in various way. In this assignment, the data analysis is done with </w:t>
      </w:r>
      <w:r w:rsidR="00C4352F">
        <w:rPr>
          <w:color w:val="000000" w:themeColor="text1"/>
        </w:rPr>
        <w:t xml:space="preserve">using excel function to find the crime rate </w:t>
      </w:r>
      <w:proofErr w:type="gramStart"/>
      <w:r w:rsidR="00C4352F">
        <w:rPr>
          <w:color w:val="000000" w:themeColor="text1"/>
        </w:rPr>
        <w:t>and also</w:t>
      </w:r>
      <w:proofErr w:type="gramEnd"/>
      <w:r w:rsidR="00C4352F">
        <w:rPr>
          <w:color w:val="000000" w:themeColor="text1"/>
        </w:rPr>
        <w:t xml:space="preserve"> the number of offences per million. It is done with calculation of summing the </w:t>
      </w:r>
      <w:r w:rsidR="00907DBF">
        <w:rPr>
          <w:color w:val="000000" w:themeColor="text1"/>
        </w:rPr>
        <w:t>47-sample</w:t>
      </w:r>
      <w:r w:rsidR="00C4352F">
        <w:rPr>
          <w:color w:val="000000" w:themeColor="text1"/>
        </w:rPr>
        <w:t xml:space="preserve"> data and then averaging it to find the actual crime rate. For </w:t>
      </w:r>
      <w:r w:rsidR="00D7000D">
        <w:rPr>
          <w:color w:val="000000" w:themeColor="text1"/>
        </w:rPr>
        <w:t xml:space="preserve">finding the number of offences, the crime rate is converted into millions and then evaluating it to million. Along the data analysis, data visualization is </w:t>
      </w:r>
      <w:r w:rsidR="00907DBF">
        <w:rPr>
          <w:color w:val="000000" w:themeColor="text1"/>
        </w:rPr>
        <w:t>done with the excel help to demonstrate the result graphically.</w:t>
      </w:r>
    </w:p>
    <w:p w14:paraId="53E284BD" w14:textId="77777777" w:rsidR="008815B2" w:rsidRDefault="002E1DAF" w:rsidP="00D35185">
      <w:pPr>
        <w:rPr>
          <w:b/>
          <w:color w:val="000000" w:themeColor="text1"/>
        </w:rPr>
      </w:pPr>
      <w:r>
        <w:rPr>
          <w:color w:val="000000" w:themeColor="text1"/>
        </w:rPr>
        <w:t>The crime rate</w:t>
      </w:r>
      <w:r w:rsidR="00263583">
        <w:rPr>
          <w:color w:val="000000" w:themeColor="text1"/>
        </w:rPr>
        <w:t xml:space="preserve"> (in 100,000) is 102.439 and the number of offences (in million/1000,000) is 1024.39</w:t>
      </w:r>
    </w:p>
    <w:p w14:paraId="340B327C" w14:textId="77777777" w:rsidR="00BA779D" w:rsidRDefault="002E4B26" w:rsidP="00D35185">
      <w:pPr>
        <w:rPr>
          <w:b/>
          <w:color w:val="000000" w:themeColor="text1"/>
        </w:rPr>
      </w:pPr>
      <w:r>
        <w:rPr>
          <w:noProof/>
        </w:rPr>
        <w:lastRenderedPageBreak/>
        <w:drawing>
          <wp:inline distT="0" distB="0" distL="0" distR="0" wp14:anchorId="103F0BB9" wp14:editId="5DB1824F">
            <wp:extent cx="4572000" cy="2743200"/>
            <wp:effectExtent l="0" t="0" r="0" b="0"/>
            <wp:docPr id="3" name="Chart 3">
              <a:extLst xmlns:a="http://schemas.openxmlformats.org/drawingml/2006/main">
                <a:ext uri="{FF2B5EF4-FFF2-40B4-BE49-F238E27FC236}">
                  <a16:creationId xmlns:a16="http://schemas.microsoft.com/office/drawing/2014/main" id="{2A33E4ED-0EBF-4896-AFC9-EFF776EE58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9C8123" w14:textId="77777777" w:rsidR="00390835" w:rsidRDefault="00390835" w:rsidP="00D35185">
      <w:pPr>
        <w:rPr>
          <w:b/>
          <w:color w:val="000000" w:themeColor="text1"/>
        </w:rPr>
      </w:pPr>
    </w:p>
    <w:p w14:paraId="0B12D723" w14:textId="77777777" w:rsidR="00390835" w:rsidRDefault="00390835" w:rsidP="00D35185">
      <w:pPr>
        <w:rPr>
          <w:b/>
          <w:color w:val="000000" w:themeColor="text1"/>
        </w:rPr>
      </w:pPr>
      <w:r>
        <w:rPr>
          <w:color w:val="000000" w:themeColor="text1"/>
        </w:rPr>
        <w:t xml:space="preserve">For demonstration of the answer with another excel function, the pivot table has been selected and presented </w:t>
      </w:r>
      <w:r w:rsidR="007C07AB">
        <w:rPr>
          <w:color w:val="000000" w:themeColor="text1"/>
        </w:rPr>
        <w:t>every step of calculation as below:</w:t>
      </w:r>
      <w:r>
        <w:rPr>
          <w:color w:val="000000" w:themeColor="text1"/>
        </w:rPr>
        <w:t xml:space="preserve"> </w:t>
      </w:r>
    </w:p>
    <w:p w14:paraId="6CD40EC3" w14:textId="77777777" w:rsidR="007C07AB" w:rsidRDefault="007C07AB" w:rsidP="00D35185">
      <w:pPr>
        <w:rPr>
          <w:b/>
          <w:color w:val="000000" w:themeColor="text1"/>
        </w:rPr>
      </w:pPr>
    </w:p>
    <w:p w14:paraId="1E473FC2" w14:textId="77777777" w:rsidR="00F954C5" w:rsidRDefault="00F954C5" w:rsidP="00D35185">
      <w:pPr>
        <w:rPr>
          <w:b/>
          <w:color w:val="000000" w:themeColor="text1"/>
        </w:rPr>
      </w:pPr>
      <w:r w:rsidRPr="00F954C5">
        <w:rPr>
          <w:b/>
          <w:noProof/>
          <w:color w:val="000000" w:themeColor="text1"/>
        </w:rPr>
        <w:drawing>
          <wp:inline distT="0" distB="0" distL="0" distR="0" wp14:anchorId="7DE10330" wp14:editId="3C443742">
            <wp:extent cx="5943600" cy="10343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034383"/>
                    </a:xfrm>
                    <a:prstGeom prst="rect">
                      <a:avLst/>
                    </a:prstGeom>
                    <a:noFill/>
                    <a:ln>
                      <a:noFill/>
                    </a:ln>
                  </pic:spPr>
                </pic:pic>
              </a:graphicData>
            </a:graphic>
          </wp:inline>
        </w:drawing>
      </w:r>
    </w:p>
    <w:p w14:paraId="2E65C520" w14:textId="77777777" w:rsidR="00263583" w:rsidRDefault="00263583" w:rsidP="00D35185">
      <w:pPr>
        <w:rPr>
          <w:b/>
          <w:color w:val="000000" w:themeColor="text1"/>
        </w:rPr>
      </w:pPr>
    </w:p>
    <w:p w14:paraId="114839B0" w14:textId="77777777" w:rsidR="00AA670F" w:rsidRPr="00D35185" w:rsidRDefault="00AA670F" w:rsidP="00D35185">
      <w:pPr>
        <w:rPr>
          <w:b/>
          <w:color w:val="000000" w:themeColor="text1"/>
        </w:rPr>
      </w:pPr>
    </w:p>
    <w:p w14:paraId="1AD9DF58" w14:textId="77777777" w:rsidR="00F02FA1" w:rsidRPr="00F02FA1" w:rsidRDefault="00F02FA1" w:rsidP="00D45A67">
      <w:pPr>
        <w:pStyle w:val="Heading1"/>
      </w:pPr>
      <w:bookmarkStart w:id="6" w:name="_Toc99621660"/>
      <w:r w:rsidRPr="00F02FA1">
        <w:t xml:space="preserve">Assessment Component </w:t>
      </w:r>
      <w:r w:rsidRPr="00004361">
        <w:t xml:space="preserve">2: </w:t>
      </w:r>
      <w:hyperlink w:anchor="_Toc99496327" w:history="1">
        <w:r w:rsidRPr="00004361">
          <w:rPr>
            <w:rStyle w:val="Hyperlink"/>
            <w:color w:val="000000" w:themeColor="text1"/>
            <w:u w:val="none"/>
          </w:rPr>
          <w:t>Part-2</w:t>
        </w:r>
        <w:bookmarkEnd w:id="6"/>
      </w:hyperlink>
    </w:p>
    <w:p w14:paraId="3359F49B" w14:textId="77777777" w:rsidR="00D35185" w:rsidRPr="00D35185" w:rsidRDefault="005E3B03" w:rsidP="00004361">
      <w:pPr>
        <w:pStyle w:val="Heading2"/>
        <w:rPr>
          <w:b/>
        </w:rPr>
      </w:pPr>
      <w:hyperlink w:anchor="_Toc99496328" w:history="1">
        <w:bookmarkStart w:id="7" w:name="_Toc99621661"/>
        <w:r w:rsidR="00D35185" w:rsidRPr="00D35185">
          <w:rPr>
            <w:rStyle w:val="Hyperlink"/>
            <w:color w:val="000000" w:themeColor="text1"/>
            <w:u w:val="none"/>
          </w:rPr>
          <w:t>Data Analysis with SPSS</w:t>
        </w:r>
        <w:bookmarkEnd w:id="7"/>
      </w:hyperlink>
    </w:p>
    <w:p w14:paraId="1D09BCA5" w14:textId="77777777" w:rsidR="00004361" w:rsidRDefault="00004361" w:rsidP="00D35185">
      <w:pPr>
        <w:rPr>
          <w:color w:val="000000" w:themeColor="text1"/>
        </w:rPr>
      </w:pPr>
    </w:p>
    <w:p w14:paraId="1996D3B8" w14:textId="77777777" w:rsidR="00D35185" w:rsidRPr="00004361" w:rsidRDefault="005E3B03" w:rsidP="00004361">
      <w:pPr>
        <w:pStyle w:val="Heading3"/>
        <w:rPr>
          <w:rStyle w:val="Hyperlink"/>
          <w:rFonts w:cs="Times New Roman"/>
          <w:color w:val="000000" w:themeColor="text1"/>
        </w:rPr>
      </w:pPr>
      <w:hyperlink w:anchor="_Toc99496329" w:history="1">
        <w:bookmarkStart w:id="8" w:name="_Toc99621662"/>
        <w:r w:rsidR="00D077AC" w:rsidRPr="00004361">
          <w:rPr>
            <w:rStyle w:val="Hyperlink"/>
            <w:rFonts w:cs="Times New Roman"/>
            <w:color w:val="000000" w:themeColor="text1"/>
          </w:rPr>
          <w:t>Requirement</w:t>
        </w:r>
        <w:r w:rsidR="00D35185" w:rsidRPr="00004361">
          <w:rPr>
            <w:rStyle w:val="Hyperlink"/>
            <w:rFonts w:cs="Times New Roman"/>
            <w:color w:val="000000" w:themeColor="text1"/>
          </w:rPr>
          <w:t>:1</w:t>
        </w:r>
        <w:bookmarkEnd w:id="8"/>
      </w:hyperlink>
    </w:p>
    <w:p w14:paraId="4A450226" w14:textId="77777777" w:rsidR="00C15336" w:rsidRDefault="00C15336" w:rsidP="00D35185">
      <w:pPr>
        <w:rPr>
          <w:b/>
          <w:color w:val="000000" w:themeColor="text1"/>
        </w:rPr>
      </w:pPr>
      <w:r>
        <w:rPr>
          <w:color w:val="000000" w:themeColor="text1"/>
        </w:rPr>
        <w:t xml:space="preserve">According to requirement 1, the number of </w:t>
      </w:r>
      <w:r w:rsidRPr="00C15336">
        <w:rPr>
          <w:color w:val="000000" w:themeColor="text1"/>
        </w:rPr>
        <w:t xml:space="preserve">students </w:t>
      </w:r>
      <w:r>
        <w:rPr>
          <w:color w:val="000000" w:themeColor="text1"/>
        </w:rPr>
        <w:t xml:space="preserve">who </w:t>
      </w:r>
      <w:r w:rsidRPr="00C15336">
        <w:rPr>
          <w:color w:val="000000" w:themeColor="text1"/>
        </w:rPr>
        <w:t>like vanilla flavour</w:t>
      </w:r>
      <w:r>
        <w:rPr>
          <w:color w:val="000000" w:themeColor="text1"/>
        </w:rPr>
        <w:t xml:space="preserve"> are </w:t>
      </w:r>
      <w:r w:rsidR="0046108A">
        <w:rPr>
          <w:color w:val="000000" w:themeColor="text1"/>
        </w:rPr>
        <w:t>95. The calculation is done with the frequency analysis of SPSS software.</w:t>
      </w:r>
    </w:p>
    <w:p w14:paraId="54705082" w14:textId="77777777" w:rsidR="00824ABB" w:rsidRPr="00824ABB" w:rsidRDefault="00824ABB" w:rsidP="00824ABB">
      <w:pPr>
        <w:autoSpaceDE w:val="0"/>
        <w:autoSpaceDN w:val="0"/>
        <w:adjustRightInd w:val="0"/>
        <w:spacing w:after="0" w:line="240" w:lineRule="auto"/>
        <w:jc w:val="left"/>
        <w:rPr>
          <w:rFonts w:cs="Times New Roman"/>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824ABB" w:rsidRPr="00824ABB" w14:paraId="2A630693" w14:textId="77777777">
        <w:trPr>
          <w:cantSplit/>
        </w:trPr>
        <w:tc>
          <w:tcPr>
            <w:tcW w:w="6990" w:type="dxa"/>
            <w:gridSpan w:val="6"/>
            <w:tcBorders>
              <w:top w:val="nil"/>
              <w:left w:val="nil"/>
              <w:bottom w:val="nil"/>
              <w:right w:val="nil"/>
            </w:tcBorders>
            <w:shd w:val="clear" w:color="auto" w:fill="FFFFFF"/>
            <w:vAlign w:val="center"/>
          </w:tcPr>
          <w:p w14:paraId="73CD69DC" w14:textId="77777777" w:rsidR="00824ABB" w:rsidRPr="00824ABB" w:rsidRDefault="00824ABB" w:rsidP="00824ABB">
            <w:pPr>
              <w:autoSpaceDE w:val="0"/>
              <w:autoSpaceDN w:val="0"/>
              <w:adjustRightInd w:val="0"/>
              <w:spacing w:after="0" w:line="320" w:lineRule="atLeast"/>
              <w:ind w:left="60" w:right="60"/>
              <w:jc w:val="center"/>
              <w:rPr>
                <w:rFonts w:ascii="Arial" w:hAnsi="Arial" w:cs="Arial"/>
                <w:b/>
                <w:color w:val="010205"/>
                <w:sz w:val="22"/>
              </w:rPr>
            </w:pPr>
            <w:proofErr w:type="spellStart"/>
            <w:r w:rsidRPr="00824ABB">
              <w:rPr>
                <w:rFonts w:ascii="Arial" w:hAnsi="Arial" w:cs="Arial"/>
                <w:bCs/>
                <w:color w:val="010205"/>
                <w:sz w:val="22"/>
              </w:rPr>
              <w:t>ice_cream</w:t>
            </w:r>
            <w:proofErr w:type="spellEnd"/>
          </w:p>
        </w:tc>
      </w:tr>
      <w:tr w:rsidR="00824ABB" w:rsidRPr="00824ABB" w14:paraId="4077E195" w14:textId="77777777">
        <w:trPr>
          <w:cantSplit/>
        </w:trPr>
        <w:tc>
          <w:tcPr>
            <w:tcW w:w="1920" w:type="dxa"/>
            <w:gridSpan w:val="2"/>
            <w:tcBorders>
              <w:top w:val="nil"/>
              <w:left w:val="nil"/>
              <w:bottom w:val="single" w:sz="8" w:space="0" w:color="152935"/>
              <w:right w:val="nil"/>
            </w:tcBorders>
            <w:shd w:val="clear" w:color="auto" w:fill="FFFFFF"/>
            <w:vAlign w:val="bottom"/>
          </w:tcPr>
          <w:p w14:paraId="33FFED60" w14:textId="77777777" w:rsidR="00824ABB" w:rsidRPr="00824ABB" w:rsidRDefault="00824ABB" w:rsidP="00824ABB">
            <w:pPr>
              <w:autoSpaceDE w:val="0"/>
              <w:autoSpaceDN w:val="0"/>
              <w:adjustRightInd w:val="0"/>
              <w:spacing w:after="0" w:line="240" w:lineRule="auto"/>
              <w:jc w:val="left"/>
              <w:rPr>
                <w:rFonts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7C4249A6" w14:textId="77777777" w:rsidR="00824ABB" w:rsidRPr="00824ABB" w:rsidRDefault="00824ABB" w:rsidP="00824ABB">
            <w:pPr>
              <w:autoSpaceDE w:val="0"/>
              <w:autoSpaceDN w:val="0"/>
              <w:adjustRightInd w:val="0"/>
              <w:spacing w:after="0" w:line="320" w:lineRule="atLeast"/>
              <w:ind w:left="60" w:right="60"/>
              <w:jc w:val="center"/>
              <w:rPr>
                <w:rFonts w:ascii="Arial" w:hAnsi="Arial" w:cs="Arial"/>
                <w:color w:val="264A60"/>
                <w:sz w:val="18"/>
                <w:szCs w:val="18"/>
              </w:rPr>
            </w:pPr>
            <w:r w:rsidRPr="00824ABB">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61053FA" w14:textId="77777777" w:rsidR="00824ABB" w:rsidRPr="00824ABB" w:rsidRDefault="00824ABB" w:rsidP="00824ABB">
            <w:pPr>
              <w:autoSpaceDE w:val="0"/>
              <w:autoSpaceDN w:val="0"/>
              <w:adjustRightInd w:val="0"/>
              <w:spacing w:after="0" w:line="320" w:lineRule="atLeast"/>
              <w:ind w:left="60" w:right="60"/>
              <w:jc w:val="center"/>
              <w:rPr>
                <w:rFonts w:ascii="Arial" w:hAnsi="Arial" w:cs="Arial"/>
                <w:color w:val="264A60"/>
                <w:sz w:val="18"/>
                <w:szCs w:val="18"/>
              </w:rPr>
            </w:pPr>
            <w:r w:rsidRPr="00824ABB">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B725C3D" w14:textId="77777777" w:rsidR="00824ABB" w:rsidRPr="00824ABB" w:rsidRDefault="00824ABB" w:rsidP="00824ABB">
            <w:pPr>
              <w:autoSpaceDE w:val="0"/>
              <w:autoSpaceDN w:val="0"/>
              <w:adjustRightInd w:val="0"/>
              <w:spacing w:after="0" w:line="320" w:lineRule="atLeast"/>
              <w:ind w:left="60" w:right="60"/>
              <w:jc w:val="center"/>
              <w:rPr>
                <w:rFonts w:ascii="Arial" w:hAnsi="Arial" w:cs="Arial"/>
                <w:color w:val="264A60"/>
                <w:sz w:val="18"/>
                <w:szCs w:val="18"/>
              </w:rPr>
            </w:pPr>
            <w:r w:rsidRPr="00824ABB">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3D494F66" w14:textId="77777777" w:rsidR="00824ABB" w:rsidRPr="00824ABB" w:rsidRDefault="00824ABB" w:rsidP="00824ABB">
            <w:pPr>
              <w:autoSpaceDE w:val="0"/>
              <w:autoSpaceDN w:val="0"/>
              <w:adjustRightInd w:val="0"/>
              <w:spacing w:after="0" w:line="320" w:lineRule="atLeast"/>
              <w:ind w:left="60" w:right="60"/>
              <w:jc w:val="center"/>
              <w:rPr>
                <w:rFonts w:ascii="Arial" w:hAnsi="Arial" w:cs="Arial"/>
                <w:color w:val="264A60"/>
                <w:sz w:val="18"/>
                <w:szCs w:val="18"/>
              </w:rPr>
            </w:pPr>
            <w:r w:rsidRPr="00824ABB">
              <w:rPr>
                <w:rFonts w:ascii="Arial" w:hAnsi="Arial" w:cs="Arial"/>
                <w:color w:val="264A60"/>
                <w:sz w:val="18"/>
                <w:szCs w:val="18"/>
              </w:rPr>
              <w:t>Cumulative Percent</w:t>
            </w:r>
          </w:p>
        </w:tc>
      </w:tr>
      <w:tr w:rsidR="00824ABB" w:rsidRPr="00824ABB" w14:paraId="7BD3C431"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5215EFB0" w14:textId="77777777" w:rsidR="00824ABB" w:rsidRPr="00824ABB" w:rsidRDefault="00824ABB" w:rsidP="00824ABB">
            <w:pPr>
              <w:autoSpaceDE w:val="0"/>
              <w:autoSpaceDN w:val="0"/>
              <w:adjustRightInd w:val="0"/>
              <w:spacing w:after="0" w:line="320" w:lineRule="atLeast"/>
              <w:ind w:left="60" w:right="60"/>
              <w:jc w:val="left"/>
              <w:rPr>
                <w:rFonts w:ascii="Arial" w:hAnsi="Arial" w:cs="Arial"/>
                <w:color w:val="264A60"/>
                <w:sz w:val="18"/>
                <w:szCs w:val="18"/>
              </w:rPr>
            </w:pPr>
            <w:r w:rsidRPr="00824ABB">
              <w:rPr>
                <w:rFonts w:ascii="Arial" w:hAnsi="Arial" w:cs="Arial"/>
                <w:color w:val="264A60"/>
                <w:sz w:val="18"/>
                <w:szCs w:val="18"/>
              </w:rPr>
              <w:t>Valid</w:t>
            </w:r>
          </w:p>
        </w:tc>
        <w:tc>
          <w:tcPr>
            <w:tcW w:w="1183" w:type="dxa"/>
            <w:tcBorders>
              <w:top w:val="single" w:sz="8" w:space="0" w:color="152935"/>
              <w:left w:val="nil"/>
              <w:bottom w:val="single" w:sz="8" w:space="0" w:color="AEAEAE"/>
              <w:right w:val="nil"/>
            </w:tcBorders>
            <w:shd w:val="clear" w:color="auto" w:fill="E0E0E0"/>
          </w:tcPr>
          <w:p w14:paraId="2E99159F" w14:textId="77777777" w:rsidR="00824ABB" w:rsidRPr="00824ABB" w:rsidRDefault="00824ABB" w:rsidP="00824ABB">
            <w:pPr>
              <w:autoSpaceDE w:val="0"/>
              <w:autoSpaceDN w:val="0"/>
              <w:adjustRightInd w:val="0"/>
              <w:spacing w:after="0" w:line="320" w:lineRule="atLeast"/>
              <w:ind w:left="60" w:right="60"/>
              <w:jc w:val="left"/>
              <w:rPr>
                <w:rFonts w:ascii="Arial" w:hAnsi="Arial" w:cs="Arial"/>
                <w:color w:val="264A60"/>
                <w:sz w:val="18"/>
                <w:szCs w:val="18"/>
              </w:rPr>
            </w:pPr>
            <w:r w:rsidRPr="00824ABB">
              <w:rPr>
                <w:rFonts w:ascii="Arial" w:hAnsi="Arial" w:cs="Arial"/>
                <w:color w:val="264A60"/>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41DF30B4"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A5C4F38"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3257EB6A"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47.5</w:t>
            </w:r>
          </w:p>
        </w:tc>
        <w:tc>
          <w:tcPr>
            <w:tcW w:w="1475" w:type="dxa"/>
            <w:tcBorders>
              <w:top w:val="single" w:sz="8" w:space="0" w:color="152935"/>
              <w:left w:val="single" w:sz="8" w:space="0" w:color="E0E0E0"/>
              <w:bottom w:val="single" w:sz="8" w:space="0" w:color="AEAEAE"/>
              <w:right w:val="nil"/>
            </w:tcBorders>
            <w:shd w:val="clear" w:color="auto" w:fill="FFFFFF"/>
          </w:tcPr>
          <w:p w14:paraId="71EF13B4"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47.5</w:t>
            </w:r>
          </w:p>
        </w:tc>
      </w:tr>
      <w:tr w:rsidR="00824ABB" w:rsidRPr="00824ABB" w14:paraId="30D1C2ED" w14:textId="77777777">
        <w:trPr>
          <w:cantSplit/>
        </w:trPr>
        <w:tc>
          <w:tcPr>
            <w:tcW w:w="737" w:type="dxa"/>
            <w:vMerge/>
            <w:tcBorders>
              <w:top w:val="single" w:sz="8" w:space="0" w:color="152935"/>
              <w:left w:val="nil"/>
              <w:bottom w:val="single" w:sz="8" w:space="0" w:color="152935"/>
              <w:right w:val="nil"/>
            </w:tcBorders>
            <w:shd w:val="clear" w:color="auto" w:fill="E0E0E0"/>
          </w:tcPr>
          <w:p w14:paraId="061A89E9" w14:textId="77777777" w:rsidR="00824ABB" w:rsidRPr="00824ABB" w:rsidRDefault="00824ABB" w:rsidP="00824ABB">
            <w:pPr>
              <w:autoSpaceDE w:val="0"/>
              <w:autoSpaceDN w:val="0"/>
              <w:adjustRightInd w:val="0"/>
              <w:spacing w:after="0" w:line="240" w:lineRule="auto"/>
              <w:jc w:val="left"/>
              <w:rPr>
                <w:rFonts w:ascii="Arial" w:hAnsi="Arial" w:cs="Arial"/>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432957BB" w14:textId="77777777" w:rsidR="00824ABB" w:rsidRPr="00824ABB" w:rsidRDefault="00824ABB" w:rsidP="00824ABB">
            <w:pPr>
              <w:autoSpaceDE w:val="0"/>
              <w:autoSpaceDN w:val="0"/>
              <w:adjustRightInd w:val="0"/>
              <w:spacing w:after="0" w:line="320" w:lineRule="atLeast"/>
              <w:ind w:left="60" w:right="60"/>
              <w:jc w:val="left"/>
              <w:rPr>
                <w:rFonts w:ascii="Arial" w:hAnsi="Arial" w:cs="Arial"/>
                <w:color w:val="264A60"/>
                <w:sz w:val="18"/>
                <w:szCs w:val="18"/>
              </w:rPr>
            </w:pPr>
            <w:r w:rsidRPr="00824ABB">
              <w:rPr>
                <w:rFonts w:ascii="Arial" w:hAnsi="Arial" w:cs="Arial"/>
                <w:color w:val="264A60"/>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24178198"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D363D5"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CA9C463"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23.5</w:t>
            </w:r>
          </w:p>
        </w:tc>
        <w:tc>
          <w:tcPr>
            <w:tcW w:w="1475" w:type="dxa"/>
            <w:tcBorders>
              <w:top w:val="single" w:sz="8" w:space="0" w:color="AEAEAE"/>
              <w:left w:val="single" w:sz="8" w:space="0" w:color="E0E0E0"/>
              <w:bottom w:val="single" w:sz="8" w:space="0" w:color="AEAEAE"/>
              <w:right w:val="nil"/>
            </w:tcBorders>
            <w:shd w:val="clear" w:color="auto" w:fill="FFFFFF"/>
          </w:tcPr>
          <w:p w14:paraId="07DFD3EC"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71.0</w:t>
            </w:r>
          </w:p>
        </w:tc>
      </w:tr>
      <w:tr w:rsidR="00824ABB" w:rsidRPr="00824ABB" w14:paraId="41BE8BD7" w14:textId="77777777">
        <w:trPr>
          <w:cantSplit/>
        </w:trPr>
        <w:tc>
          <w:tcPr>
            <w:tcW w:w="737" w:type="dxa"/>
            <w:vMerge/>
            <w:tcBorders>
              <w:top w:val="single" w:sz="8" w:space="0" w:color="152935"/>
              <w:left w:val="nil"/>
              <w:bottom w:val="single" w:sz="8" w:space="0" w:color="152935"/>
              <w:right w:val="nil"/>
            </w:tcBorders>
            <w:shd w:val="clear" w:color="auto" w:fill="E0E0E0"/>
          </w:tcPr>
          <w:p w14:paraId="7A2FCECB" w14:textId="77777777" w:rsidR="00824ABB" w:rsidRPr="00824ABB" w:rsidRDefault="00824ABB" w:rsidP="00824ABB">
            <w:pPr>
              <w:autoSpaceDE w:val="0"/>
              <w:autoSpaceDN w:val="0"/>
              <w:adjustRightInd w:val="0"/>
              <w:spacing w:after="0" w:line="240" w:lineRule="auto"/>
              <w:jc w:val="left"/>
              <w:rPr>
                <w:rFonts w:ascii="Arial" w:hAnsi="Arial" w:cs="Arial"/>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171D33A4" w14:textId="77777777" w:rsidR="00824ABB" w:rsidRPr="00824ABB" w:rsidRDefault="00824ABB" w:rsidP="00824ABB">
            <w:pPr>
              <w:autoSpaceDE w:val="0"/>
              <w:autoSpaceDN w:val="0"/>
              <w:adjustRightInd w:val="0"/>
              <w:spacing w:after="0" w:line="320" w:lineRule="atLeast"/>
              <w:ind w:left="60" w:right="60"/>
              <w:jc w:val="left"/>
              <w:rPr>
                <w:rFonts w:ascii="Arial" w:hAnsi="Arial" w:cs="Arial"/>
                <w:color w:val="264A60"/>
                <w:sz w:val="18"/>
                <w:szCs w:val="18"/>
              </w:rPr>
            </w:pPr>
            <w:r w:rsidRPr="00824ABB">
              <w:rPr>
                <w:rFonts w:ascii="Arial" w:hAnsi="Arial" w:cs="Arial"/>
                <w:color w:val="264A60"/>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5652D1A6"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41BA8D"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E9E869E"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29.0</w:t>
            </w:r>
          </w:p>
        </w:tc>
        <w:tc>
          <w:tcPr>
            <w:tcW w:w="1475" w:type="dxa"/>
            <w:tcBorders>
              <w:top w:val="single" w:sz="8" w:space="0" w:color="AEAEAE"/>
              <w:left w:val="single" w:sz="8" w:space="0" w:color="E0E0E0"/>
              <w:bottom w:val="single" w:sz="8" w:space="0" w:color="AEAEAE"/>
              <w:right w:val="nil"/>
            </w:tcBorders>
            <w:shd w:val="clear" w:color="auto" w:fill="FFFFFF"/>
          </w:tcPr>
          <w:p w14:paraId="529F3B9B"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100.0</w:t>
            </w:r>
          </w:p>
        </w:tc>
      </w:tr>
      <w:tr w:rsidR="00824ABB" w:rsidRPr="00824ABB" w14:paraId="3529C458" w14:textId="77777777">
        <w:trPr>
          <w:cantSplit/>
        </w:trPr>
        <w:tc>
          <w:tcPr>
            <w:tcW w:w="737" w:type="dxa"/>
            <w:vMerge/>
            <w:tcBorders>
              <w:top w:val="single" w:sz="8" w:space="0" w:color="152935"/>
              <w:left w:val="nil"/>
              <w:bottom w:val="single" w:sz="8" w:space="0" w:color="152935"/>
              <w:right w:val="nil"/>
            </w:tcBorders>
            <w:shd w:val="clear" w:color="auto" w:fill="E0E0E0"/>
          </w:tcPr>
          <w:p w14:paraId="46078B7A" w14:textId="77777777" w:rsidR="00824ABB" w:rsidRPr="00824ABB" w:rsidRDefault="00824ABB" w:rsidP="00824ABB">
            <w:pPr>
              <w:autoSpaceDE w:val="0"/>
              <w:autoSpaceDN w:val="0"/>
              <w:adjustRightInd w:val="0"/>
              <w:spacing w:after="0" w:line="240" w:lineRule="auto"/>
              <w:jc w:val="left"/>
              <w:rPr>
                <w:rFonts w:ascii="Arial" w:hAnsi="Arial" w:cs="Arial"/>
                <w:color w:val="010205"/>
                <w:sz w:val="18"/>
                <w:szCs w:val="18"/>
              </w:rPr>
            </w:pPr>
          </w:p>
        </w:tc>
        <w:tc>
          <w:tcPr>
            <w:tcW w:w="1183" w:type="dxa"/>
            <w:tcBorders>
              <w:top w:val="single" w:sz="8" w:space="0" w:color="AEAEAE"/>
              <w:left w:val="nil"/>
              <w:bottom w:val="single" w:sz="8" w:space="0" w:color="152935"/>
              <w:right w:val="nil"/>
            </w:tcBorders>
            <w:shd w:val="clear" w:color="auto" w:fill="E0E0E0"/>
          </w:tcPr>
          <w:p w14:paraId="2A7E8F07" w14:textId="77777777" w:rsidR="00824ABB" w:rsidRPr="00824ABB" w:rsidRDefault="00824ABB" w:rsidP="00824ABB">
            <w:pPr>
              <w:autoSpaceDE w:val="0"/>
              <w:autoSpaceDN w:val="0"/>
              <w:adjustRightInd w:val="0"/>
              <w:spacing w:after="0" w:line="320" w:lineRule="atLeast"/>
              <w:ind w:left="60" w:right="60"/>
              <w:jc w:val="left"/>
              <w:rPr>
                <w:rFonts w:ascii="Arial" w:hAnsi="Arial" w:cs="Arial"/>
                <w:color w:val="264A60"/>
                <w:sz w:val="18"/>
                <w:szCs w:val="18"/>
              </w:rPr>
            </w:pPr>
            <w:r w:rsidRPr="00824ABB">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441D2DD"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C434185"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B359855" w14:textId="77777777" w:rsidR="00824ABB" w:rsidRPr="00824ABB" w:rsidRDefault="00824ABB" w:rsidP="00824ABB">
            <w:pPr>
              <w:autoSpaceDE w:val="0"/>
              <w:autoSpaceDN w:val="0"/>
              <w:adjustRightInd w:val="0"/>
              <w:spacing w:after="0" w:line="320" w:lineRule="atLeast"/>
              <w:ind w:left="60" w:right="60"/>
              <w:jc w:val="right"/>
              <w:rPr>
                <w:rFonts w:ascii="Arial" w:hAnsi="Arial" w:cs="Arial"/>
                <w:color w:val="010205"/>
                <w:sz w:val="18"/>
                <w:szCs w:val="18"/>
              </w:rPr>
            </w:pPr>
            <w:r w:rsidRPr="00824ABB">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221C907" w14:textId="77777777" w:rsidR="00824ABB" w:rsidRPr="00824ABB" w:rsidRDefault="00824ABB" w:rsidP="00824ABB">
            <w:pPr>
              <w:autoSpaceDE w:val="0"/>
              <w:autoSpaceDN w:val="0"/>
              <w:adjustRightInd w:val="0"/>
              <w:spacing w:after="0" w:line="240" w:lineRule="auto"/>
              <w:jc w:val="left"/>
              <w:rPr>
                <w:rFonts w:cs="Times New Roman"/>
                <w:szCs w:val="24"/>
              </w:rPr>
            </w:pPr>
          </w:p>
        </w:tc>
      </w:tr>
    </w:tbl>
    <w:p w14:paraId="1E5E43A8" w14:textId="77777777" w:rsidR="00824ABB" w:rsidRPr="00824ABB" w:rsidRDefault="00824ABB" w:rsidP="00824ABB">
      <w:pPr>
        <w:autoSpaceDE w:val="0"/>
        <w:autoSpaceDN w:val="0"/>
        <w:adjustRightInd w:val="0"/>
        <w:spacing w:after="0" w:line="400" w:lineRule="atLeast"/>
        <w:jc w:val="left"/>
        <w:rPr>
          <w:rFonts w:cs="Times New Roman"/>
          <w:szCs w:val="24"/>
        </w:rPr>
      </w:pPr>
    </w:p>
    <w:p w14:paraId="215635C9" w14:textId="77777777" w:rsidR="00DD3868" w:rsidRDefault="00DD3868" w:rsidP="00DD3868">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2008AB55" wp14:editId="07A192E1">
            <wp:extent cx="597217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035A2AE0" w14:textId="77777777" w:rsidR="00DD3868" w:rsidRDefault="00DD3868" w:rsidP="00DD3868">
      <w:pPr>
        <w:autoSpaceDE w:val="0"/>
        <w:autoSpaceDN w:val="0"/>
        <w:adjustRightInd w:val="0"/>
        <w:spacing w:after="0" w:line="240" w:lineRule="auto"/>
        <w:jc w:val="left"/>
        <w:rPr>
          <w:rFonts w:cs="Times New Roman"/>
          <w:szCs w:val="24"/>
        </w:rPr>
      </w:pPr>
    </w:p>
    <w:p w14:paraId="352B9876" w14:textId="77777777" w:rsidR="00DD3868" w:rsidRDefault="00DD3868" w:rsidP="00DD3868">
      <w:pPr>
        <w:autoSpaceDE w:val="0"/>
        <w:autoSpaceDN w:val="0"/>
        <w:adjustRightInd w:val="0"/>
        <w:spacing w:after="0" w:line="400" w:lineRule="atLeast"/>
        <w:jc w:val="left"/>
        <w:rPr>
          <w:rFonts w:cs="Times New Roman"/>
          <w:szCs w:val="24"/>
        </w:rPr>
      </w:pPr>
    </w:p>
    <w:p w14:paraId="6484AC79" w14:textId="77777777" w:rsidR="00D140D3" w:rsidRPr="00D140D3" w:rsidRDefault="00D140D3" w:rsidP="00D140D3">
      <w:pPr>
        <w:autoSpaceDE w:val="0"/>
        <w:autoSpaceDN w:val="0"/>
        <w:adjustRightInd w:val="0"/>
        <w:spacing w:after="0" w:line="240" w:lineRule="auto"/>
        <w:jc w:val="left"/>
        <w:rPr>
          <w:rFonts w:cs="Times New Roman"/>
          <w:szCs w:val="24"/>
        </w:rPr>
      </w:pPr>
    </w:p>
    <w:p w14:paraId="50D99458" w14:textId="77777777" w:rsidR="00D140D3" w:rsidRPr="00D140D3" w:rsidRDefault="00D140D3" w:rsidP="00D140D3">
      <w:pPr>
        <w:autoSpaceDE w:val="0"/>
        <w:autoSpaceDN w:val="0"/>
        <w:adjustRightInd w:val="0"/>
        <w:spacing w:after="0" w:line="400" w:lineRule="atLeast"/>
        <w:jc w:val="left"/>
        <w:rPr>
          <w:rFonts w:cs="Times New Roman"/>
          <w:szCs w:val="24"/>
        </w:rPr>
      </w:pPr>
    </w:p>
    <w:p w14:paraId="461CCD82" w14:textId="77777777" w:rsidR="00D140D3" w:rsidRDefault="00D140D3" w:rsidP="00D140D3">
      <w:pPr>
        <w:autoSpaceDE w:val="0"/>
        <w:autoSpaceDN w:val="0"/>
        <w:adjustRightInd w:val="0"/>
        <w:spacing w:after="0" w:line="240" w:lineRule="auto"/>
        <w:jc w:val="left"/>
        <w:rPr>
          <w:rFonts w:cs="Times New Roman"/>
          <w:szCs w:val="24"/>
        </w:rPr>
      </w:pPr>
    </w:p>
    <w:p w14:paraId="5A04D063" w14:textId="77777777" w:rsidR="00D140D3" w:rsidRDefault="00D140D3" w:rsidP="00D140D3">
      <w:pPr>
        <w:autoSpaceDE w:val="0"/>
        <w:autoSpaceDN w:val="0"/>
        <w:adjustRightInd w:val="0"/>
        <w:spacing w:after="0" w:line="240" w:lineRule="auto"/>
        <w:jc w:val="left"/>
        <w:rPr>
          <w:rFonts w:cs="Times New Roman"/>
          <w:szCs w:val="24"/>
        </w:rPr>
      </w:pPr>
    </w:p>
    <w:p w14:paraId="05BB4FD8" w14:textId="77777777" w:rsidR="00D140D3" w:rsidRDefault="00D140D3" w:rsidP="00D140D3">
      <w:pPr>
        <w:autoSpaceDE w:val="0"/>
        <w:autoSpaceDN w:val="0"/>
        <w:adjustRightInd w:val="0"/>
        <w:spacing w:after="0" w:line="400" w:lineRule="atLeast"/>
        <w:jc w:val="left"/>
        <w:rPr>
          <w:rFonts w:cs="Times New Roman"/>
          <w:szCs w:val="24"/>
        </w:rPr>
      </w:pPr>
    </w:p>
    <w:p w14:paraId="7DF2B7D4" w14:textId="77777777" w:rsidR="00824ABB" w:rsidRDefault="00824ABB" w:rsidP="00D35185">
      <w:pPr>
        <w:rPr>
          <w:b/>
          <w:color w:val="000000" w:themeColor="text1"/>
        </w:rPr>
      </w:pPr>
    </w:p>
    <w:p w14:paraId="63834037" w14:textId="77777777" w:rsidR="00D35185" w:rsidRPr="00004361" w:rsidRDefault="005E3B03" w:rsidP="00004361">
      <w:pPr>
        <w:pStyle w:val="Heading3"/>
        <w:rPr>
          <w:rStyle w:val="Hyperlink"/>
          <w:rFonts w:cs="Times New Roman"/>
          <w:color w:val="000000" w:themeColor="text1"/>
        </w:rPr>
      </w:pPr>
      <w:hyperlink w:anchor="_Toc99496330" w:history="1">
        <w:bookmarkStart w:id="9" w:name="_Toc99621663"/>
        <w:r w:rsidR="00D077AC" w:rsidRPr="00004361">
          <w:rPr>
            <w:rStyle w:val="Hyperlink"/>
            <w:rFonts w:cs="Times New Roman"/>
            <w:color w:val="000000" w:themeColor="text1"/>
          </w:rPr>
          <w:t>Requirement</w:t>
        </w:r>
        <w:r w:rsidR="00D35185" w:rsidRPr="00004361">
          <w:rPr>
            <w:rStyle w:val="Hyperlink"/>
            <w:rFonts w:cs="Times New Roman"/>
            <w:color w:val="000000" w:themeColor="text1"/>
          </w:rPr>
          <w:t>: 2</w:t>
        </w:r>
        <w:bookmarkEnd w:id="9"/>
      </w:hyperlink>
    </w:p>
    <w:p w14:paraId="3D437617" w14:textId="77777777" w:rsidR="00D047FD" w:rsidRDefault="00D047FD" w:rsidP="00D35185">
      <w:pPr>
        <w:rPr>
          <w:b/>
          <w:color w:val="000000" w:themeColor="text1"/>
        </w:rPr>
      </w:pPr>
      <w:r>
        <w:rPr>
          <w:color w:val="000000" w:themeColor="text1"/>
        </w:rPr>
        <w:t xml:space="preserve">For finding the number of students who are male and female, again the </w:t>
      </w:r>
      <w:r w:rsidR="001333DD">
        <w:rPr>
          <w:color w:val="000000" w:themeColor="text1"/>
        </w:rPr>
        <w:t>Frequency analysis from analysis option in the SPSS application is done. During the process, the chart has been selected as pie chart and as a result the result is visu</w:t>
      </w:r>
      <w:r w:rsidR="00291D0D">
        <w:rPr>
          <w:color w:val="000000" w:themeColor="text1"/>
        </w:rPr>
        <w:t>alized with pie chart.</w:t>
      </w: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D077AC" w:rsidRPr="00D140D3" w14:paraId="4E57A696" w14:textId="77777777" w:rsidTr="00A22C72">
        <w:trPr>
          <w:cantSplit/>
        </w:trPr>
        <w:tc>
          <w:tcPr>
            <w:tcW w:w="6744" w:type="dxa"/>
            <w:gridSpan w:val="6"/>
            <w:tcBorders>
              <w:top w:val="nil"/>
              <w:left w:val="nil"/>
              <w:bottom w:val="nil"/>
              <w:right w:val="nil"/>
            </w:tcBorders>
            <w:shd w:val="clear" w:color="auto" w:fill="FFFFFF"/>
            <w:vAlign w:val="center"/>
          </w:tcPr>
          <w:p w14:paraId="601630B6" w14:textId="77777777" w:rsidR="00D077AC" w:rsidRPr="00D140D3" w:rsidRDefault="00D077AC" w:rsidP="00A22C72">
            <w:pPr>
              <w:autoSpaceDE w:val="0"/>
              <w:autoSpaceDN w:val="0"/>
              <w:adjustRightInd w:val="0"/>
              <w:spacing w:after="0" w:line="320" w:lineRule="atLeast"/>
              <w:ind w:left="60" w:right="60"/>
              <w:jc w:val="center"/>
              <w:rPr>
                <w:rFonts w:ascii="Arial" w:hAnsi="Arial" w:cs="Arial"/>
                <w:b/>
                <w:color w:val="010205"/>
                <w:sz w:val="22"/>
              </w:rPr>
            </w:pPr>
            <w:r w:rsidRPr="00D140D3">
              <w:rPr>
                <w:rFonts w:ascii="Arial" w:hAnsi="Arial" w:cs="Arial"/>
                <w:bCs/>
                <w:color w:val="010205"/>
                <w:sz w:val="22"/>
              </w:rPr>
              <w:t>gender</w:t>
            </w:r>
          </w:p>
        </w:tc>
      </w:tr>
      <w:tr w:rsidR="00D077AC" w:rsidRPr="00D140D3" w14:paraId="301AD5D2" w14:textId="77777777" w:rsidTr="00A22C72">
        <w:trPr>
          <w:cantSplit/>
        </w:trPr>
        <w:tc>
          <w:tcPr>
            <w:tcW w:w="1674" w:type="dxa"/>
            <w:gridSpan w:val="2"/>
            <w:tcBorders>
              <w:top w:val="nil"/>
              <w:left w:val="nil"/>
              <w:bottom w:val="single" w:sz="8" w:space="0" w:color="152935"/>
              <w:right w:val="nil"/>
            </w:tcBorders>
            <w:shd w:val="clear" w:color="auto" w:fill="FFFFFF"/>
            <w:vAlign w:val="bottom"/>
          </w:tcPr>
          <w:p w14:paraId="139E949F" w14:textId="77777777" w:rsidR="00D077AC" w:rsidRPr="00D140D3" w:rsidRDefault="00D077AC" w:rsidP="00A22C72">
            <w:pPr>
              <w:autoSpaceDE w:val="0"/>
              <w:autoSpaceDN w:val="0"/>
              <w:adjustRightInd w:val="0"/>
              <w:spacing w:after="0" w:line="240" w:lineRule="auto"/>
              <w:jc w:val="left"/>
              <w:rPr>
                <w:rFonts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45B86038" w14:textId="77777777" w:rsidR="00D077AC" w:rsidRPr="00D140D3" w:rsidRDefault="00D077AC" w:rsidP="00A22C72">
            <w:pPr>
              <w:autoSpaceDE w:val="0"/>
              <w:autoSpaceDN w:val="0"/>
              <w:adjustRightInd w:val="0"/>
              <w:spacing w:after="0" w:line="320" w:lineRule="atLeast"/>
              <w:ind w:left="60" w:right="60"/>
              <w:jc w:val="center"/>
              <w:rPr>
                <w:rFonts w:ascii="Arial" w:hAnsi="Arial" w:cs="Arial"/>
                <w:color w:val="264A60"/>
                <w:sz w:val="18"/>
                <w:szCs w:val="18"/>
              </w:rPr>
            </w:pPr>
            <w:r w:rsidRPr="00D140D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D50109F" w14:textId="77777777" w:rsidR="00D077AC" w:rsidRPr="00D140D3" w:rsidRDefault="00D077AC" w:rsidP="00A22C72">
            <w:pPr>
              <w:autoSpaceDE w:val="0"/>
              <w:autoSpaceDN w:val="0"/>
              <w:adjustRightInd w:val="0"/>
              <w:spacing w:after="0" w:line="320" w:lineRule="atLeast"/>
              <w:ind w:left="60" w:right="60"/>
              <w:jc w:val="center"/>
              <w:rPr>
                <w:rFonts w:ascii="Arial" w:hAnsi="Arial" w:cs="Arial"/>
                <w:color w:val="264A60"/>
                <w:sz w:val="18"/>
                <w:szCs w:val="18"/>
              </w:rPr>
            </w:pPr>
            <w:r w:rsidRPr="00D140D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39A7A28" w14:textId="77777777" w:rsidR="00D077AC" w:rsidRPr="00D140D3" w:rsidRDefault="00D077AC" w:rsidP="00A22C72">
            <w:pPr>
              <w:autoSpaceDE w:val="0"/>
              <w:autoSpaceDN w:val="0"/>
              <w:adjustRightInd w:val="0"/>
              <w:spacing w:after="0" w:line="320" w:lineRule="atLeast"/>
              <w:ind w:left="60" w:right="60"/>
              <w:jc w:val="center"/>
              <w:rPr>
                <w:rFonts w:ascii="Arial" w:hAnsi="Arial" w:cs="Arial"/>
                <w:color w:val="264A60"/>
                <w:sz w:val="18"/>
                <w:szCs w:val="18"/>
              </w:rPr>
            </w:pPr>
            <w:r w:rsidRPr="00D140D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84D1491" w14:textId="77777777" w:rsidR="00D077AC" w:rsidRPr="00D140D3" w:rsidRDefault="00D077AC" w:rsidP="00A22C72">
            <w:pPr>
              <w:autoSpaceDE w:val="0"/>
              <w:autoSpaceDN w:val="0"/>
              <w:adjustRightInd w:val="0"/>
              <w:spacing w:after="0" w:line="320" w:lineRule="atLeast"/>
              <w:ind w:left="60" w:right="60"/>
              <w:jc w:val="center"/>
              <w:rPr>
                <w:rFonts w:ascii="Arial" w:hAnsi="Arial" w:cs="Arial"/>
                <w:color w:val="264A60"/>
                <w:sz w:val="18"/>
                <w:szCs w:val="18"/>
              </w:rPr>
            </w:pPr>
            <w:r w:rsidRPr="00D140D3">
              <w:rPr>
                <w:rFonts w:ascii="Arial" w:hAnsi="Arial" w:cs="Arial"/>
                <w:color w:val="264A60"/>
                <w:sz w:val="18"/>
                <w:szCs w:val="18"/>
              </w:rPr>
              <w:t>Cumulative Percent</w:t>
            </w:r>
          </w:p>
        </w:tc>
      </w:tr>
      <w:tr w:rsidR="00D077AC" w:rsidRPr="00D140D3" w14:paraId="5B09A4C3" w14:textId="77777777" w:rsidTr="00A22C72">
        <w:trPr>
          <w:cantSplit/>
        </w:trPr>
        <w:tc>
          <w:tcPr>
            <w:tcW w:w="737" w:type="dxa"/>
            <w:vMerge w:val="restart"/>
            <w:tcBorders>
              <w:top w:val="single" w:sz="8" w:space="0" w:color="152935"/>
              <w:left w:val="nil"/>
              <w:bottom w:val="single" w:sz="8" w:space="0" w:color="152935"/>
              <w:right w:val="nil"/>
            </w:tcBorders>
            <w:shd w:val="clear" w:color="auto" w:fill="E0E0E0"/>
          </w:tcPr>
          <w:p w14:paraId="10899649" w14:textId="77777777" w:rsidR="00D077AC" w:rsidRPr="00D140D3" w:rsidRDefault="00D077AC" w:rsidP="00A22C72">
            <w:pPr>
              <w:autoSpaceDE w:val="0"/>
              <w:autoSpaceDN w:val="0"/>
              <w:adjustRightInd w:val="0"/>
              <w:spacing w:after="0" w:line="320" w:lineRule="atLeast"/>
              <w:ind w:left="60" w:right="60"/>
              <w:jc w:val="left"/>
              <w:rPr>
                <w:rFonts w:ascii="Arial" w:hAnsi="Arial" w:cs="Arial"/>
                <w:color w:val="264A60"/>
                <w:sz w:val="18"/>
                <w:szCs w:val="18"/>
              </w:rPr>
            </w:pPr>
            <w:r w:rsidRPr="00D140D3">
              <w:rPr>
                <w:rFonts w:ascii="Arial" w:hAnsi="Arial" w:cs="Arial"/>
                <w:color w:val="264A60"/>
                <w:sz w:val="18"/>
                <w:szCs w:val="18"/>
              </w:rPr>
              <w:t>Valid</w:t>
            </w:r>
          </w:p>
        </w:tc>
        <w:tc>
          <w:tcPr>
            <w:tcW w:w="937" w:type="dxa"/>
            <w:tcBorders>
              <w:top w:val="single" w:sz="8" w:space="0" w:color="152935"/>
              <w:left w:val="nil"/>
              <w:bottom w:val="single" w:sz="8" w:space="0" w:color="AEAEAE"/>
              <w:right w:val="nil"/>
            </w:tcBorders>
            <w:shd w:val="clear" w:color="auto" w:fill="E0E0E0"/>
          </w:tcPr>
          <w:p w14:paraId="09571C74" w14:textId="77777777" w:rsidR="00D077AC" w:rsidRPr="00D140D3" w:rsidRDefault="00D077AC" w:rsidP="00A22C72">
            <w:pPr>
              <w:autoSpaceDE w:val="0"/>
              <w:autoSpaceDN w:val="0"/>
              <w:adjustRightInd w:val="0"/>
              <w:spacing w:after="0" w:line="320" w:lineRule="atLeast"/>
              <w:ind w:left="60" w:right="60"/>
              <w:jc w:val="left"/>
              <w:rPr>
                <w:rFonts w:ascii="Arial" w:hAnsi="Arial" w:cs="Arial"/>
                <w:color w:val="264A60"/>
                <w:sz w:val="18"/>
                <w:szCs w:val="18"/>
              </w:rPr>
            </w:pPr>
            <w:r w:rsidRPr="00D140D3">
              <w:rPr>
                <w:rFonts w:ascii="Arial" w:hAnsi="Arial"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6DEB4EE0"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73DE52D"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1C8DEEA7"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45.5</w:t>
            </w:r>
          </w:p>
        </w:tc>
        <w:tc>
          <w:tcPr>
            <w:tcW w:w="1475" w:type="dxa"/>
            <w:tcBorders>
              <w:top w:val="single" w:sz="8" w:space="0" w:color="152935"/>
              <w:left w:val="single" w:sz="8" w:space="0" w:color="E0E0E0"/>
              <w:bottom w:val="single" w:sz="8" w:space="0" w:color="AEAEAE"/>
              <w:right w:val="nil"/>
            </w:tcBorders>
            <w:shd w:val="clear" w:color="auto" w:fill="FFFFFF"/>
          </w:tcPr>
          <w:p w14:paraId="0C094786"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45.5</w:t>
            </w:r>
          </w:p>
        </w:tc>
      </w:tr>
      <w:tr w:rsidR="00D077AC" w:rsidRPr="00D140D3" w14:paraId="2986549E" w14:textId="77777777" w:rsidTr="00A22C72">
        <w:trPr>
          <w:cantSplit/>
        </w:trPr>
        <w:tc>
          <w:tcPr>
            <w:tcW w:w="737" w:type="dxa"/>
            <w:vMerge/>
            <w:tcBorders>
              <w:top w:val="single" w:sz="8" w:space="0" w:color="152935"/>
              <w:left w:val="nil"/>
              <w:bottom w:val="single" w:sz="8" w:space="0" w:color="152935"/>
              <w:right w:val="nil"/>
            </w:tcBorders>
            <w:shd w:val="clear" w:color="auto" w:fill="E0E0E0"/>
          </w:tcPr>
          <w:p w14:paraId="1C02B8D0" w14:textId="77777777" w:rsidR="00D077AC" w:rsidRPr="00D140D3" w:rsidRDefault="00D077AC" w:rsidP="00A22C72">
            <w:pPr>
              <w:autoSpaceDE w:val="0"/>
              <w:autoSpaceDN w:val="0"/>
              <w:adjustRightInd w:val="0"/>
              <w:spacing w:after="0" w:line="240" w:lineRule="auto"/>
              <w:jc w:val="left"/>
              <w:rPr>
                <w:rFonts w:ascii="Arial" w:hAnsi="Arial" w:cs="Arial"/>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2F78D396" w14:textId="77777777" w:rsidR="00D077AC" w:rsidRPr="00D140D3" w:rsidRDefault="00D077AC" w:rsidP="00A22C72">
            <w:pPr>
              <w:autoSpaceDE w:val="0"/>
              <w:autoSpaceDN w:val="0"/>
              <w:adjustRightInd w:val="0"/>
              <w:spacing w:after="0" w:line="320" w:lineRule="atLeast"/>
              <w:ind w:left="60" w:right="60"/>
              <w:jc w:val="left"/>
              <w:rPr>
                <w:rFonts w:ascii="Arial" w:hAnsi="Arial" w:cs="Arial"/>
                <w:color w:val="264A60"/>
                <w:sz w:val="18"/>
                <w:szCs w:val="18"/>
              </w:rPr>
            </w:pPr>
            <w:r w:rsidRPr="00D140D3">
              <w:rPr>
                <w:rFonts w:ascii="Arial" w:hAnsi="Arial"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4959FB08"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003E12"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059FC0C"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54.5</w:t>
            </w:r>
          </w:p>
        </w:tc>
        <w:tc>
          <w:tcPr>
            <w:tcW w:w="1475" w:type="dxa"/>
            <w:tcBorders>
              <w:top w:val="single" w:sz="8" w:space="0" w:color="AEAEAE"/>
              <w:left w:val="single" w:sz="8" w:space="0" w:color="E0E0E0"/>
              <w:bottom w:val="single" w:sz="8" w:space="0" w:color="AEAEAE"/>
              <w:right w:val="nil"/>
            </w:tcBorders>
            <w:shd w:val="clear" w:color="auto" w:fill="FFFFFF"/>
          </w:tcPr>
          <w:p w14:paraId="27274B73"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100.0</w:t>
            </w:r>
          </w:p>
        </w:tc>
      </w:tr>
      <w:tr w:rsidR="00D077AC" w:rsidRPr="00D140D3" w14:paraId="5311E05E" w14:textId="77777777" w:rsidTr="00A22C72">
        <w:trPr>
          <w:cantSplit/>
        </w:trPr>
        <w:tc>
          <w:tcPr>
            <w:tcW w:w="737" w:type="dxa"/>
            <w:vMerge/>
            <w:tcBorders>
              <w:top w:val="single" w:sz="8" w:space="0" w:color="152935"/>
              <w:left w:val="nil"/>
              <w:bottom w:val="single" w:sz="8" w:space="0" w:color="152935"/>
              <w:right w:val="nil"/>
            </w:tcBorders>
            <w:shd w:val="clear" w:color="auto" w:fill="E0E0E0"/>
          </w:tcPr>
          <w:p w14:paraId="21690313" w14:textId="77777777" w:rsidR="00D077AC" w:rsidRPr="00D140D3" w:rsidRDefault="00D077AC" w:rsidP="00A22C72">
            <w:pPr>
              <w:autoSpaceDE w:val="0"/>
              <w:autoSpaceDN w:val="0"/>
              <w:adjustRightInd w:val="0"/>
              <w:spacing w:after="0" w:line="240" w:lineRule="auto"/>
              <w:jc w:val="left"/>
              <w:rPr>
                <w:rFonts w:ascii="Arial" w:hAnsi="Arial" w:cs="Arial"/>
                <w:color w:val="010205"/>
                <w:sz w:val="18"/>
                <w:szCs w:val="18"/>
              </w:rPr>
            </w:pPr>
          </w:p>
        </w:tc>
        <w:tc>
          <w:tcPr>
            <w:tcW w:w="937" w:type="dxa"/>
            <w:tcBorders>
              <w:top w:val="single" w:sz="8" w:space="0" w:color="AEAEAE"/>
              <w:left w:val="nil"/>
              <w:bottom w:val="single" w:sz="8" w:space="0" w:color="152935"/>
              <w:right w:val="nil"/>
            </w:tcBorders>
            <w:shd w:val="clear" w:color="auto" w:fill="E0E0E0"/>
          </w:tcPr>
          <w:p w14:paraId="54A7A2ED" w14:textId="77777777" w:rsidR="00D077AC" w:rsidRPr="00D140D3" w:rsidRDefault="00D077AC" w:rsidP="00A22C72">
            <w:pPr>
              <w:autoSpaceDE w:val="0"/>
              <w:autoSpaceDN w:val="0"/>
              <w:adjustRightInd w:val="0"/>
              <w:spacing w:after="0" w:line="320" w:lineRule="atLeast"/>
              <w:ind w:left="60" w:right="60"/>
              <w:jc w:val="left"/>
              <w:rPr>
                <w:rFonts w:ascii="Arial" w:hAnsi="Arial" w:cs="Arial"/>
                <w:color w:val="264A60"/>
                <w:sz w:val="18"/>
                <w:szCs w:val="18"/>
              </w:rPr>
            </w:pPr>
            <w:r w:rsidRPr="00D140D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E2252B0"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5CAF5B1"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6405348" w14:textId="77777777" w:rsidR="00D077AC" w:rsidRPr="00D140D3" w:rsidRDefault="00D077AC" w:rsidP="00A22C72">
            <w:pPr>
              <w:autoSpaceDE w:val="0"/>
              <w:autoSpaceDN w:val="0"/>
              <w:adjustRightInd w:val="0"/>
              <w:spacing w:after="0" w:line="320" w:lineRule="atLeast"/>
              <w:ind w:left="60" w:right="60"/>
              <w:jc w:val="right"/>
              <w:rPr>
                <w:rFonts w:ascii="Arial" w:hAnsi="Arial" w:cs="Arial"/>
                <w:color w:val="010205"/>
                <w:sz w:val="18"/>
                <w:szCs w:val="18"/>
              </w:rPr>
            </w:pPr>
            <w:r w:rsidRPr="00D140D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CC7ABAD" w14:textId="77777777" w:rsidR="00D077AC" w:rsidRPr="00D140D3" w:rsidRDefault="00D077AC" w:rsidP="00A22C72">
            <w:pPr>
              <w:autoSpaceDE w:val="0"/>
              <w:autoSpaceDN w:val="0"/>
              <w:adjustRightInd w:val="0"/>
              <w:spacing w:after="0" w:line="240" w:lineRule="auto"/>
              <w:jc w:val="left"/>
              <w:rPr>
                <w:rFonts w:cs="Times New Roman"/>
                <w:szCs w:val="24"/>
              </w:rPr>
            </w:pPr>
          </w:p>
        </w:tc>
      </w:tr>
    </w:tbl>
    <w:p w14:paraId="6FD94BCA" w14:textId="77777777" w:rsidR="00D077AC" w:rsidRDefault="00D077AC" w:rsidP="00D35185">
      <w:pPr>
        <w:rPr>
          <w:b/>
          <w:color w:val="000000" w:themeColor="text1"/>
        </w:rPr>
      </w:pPr>
    </w:p>
    <w:p w14:paraId="7E3D75D2" w14:textId="77777777" w:rsidR="00D077AC" w:rsidRPr="00D35185" w:rsidRDefault="00D077AC" w:rsidP="00D35185">
      <w:pPr>
        <w:rPr>
          <w:b/>
          <w:color w:val="000000" w:themeColor="text1"/>
        </w:rPr>
      </w:pPr>
      <w:r>
        <w:rPr>
          <w:rFonts w:cs="Times New Roman"/>
          <w:noProof/>
          <w:szCs w:val="24"/>
        </w:rPr>
        <w:drawing>
          <wp:inline distT="0" distB="0" distL="0" distR="0" wp14:anchorId="5C8C81A7" wp14:editId="1556BB30">
            <wp:extent cx="5943600" cy="3497908"/>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908"/>
                    </a:xfrm>
                    <a:prstGeom prst="rect">
                      <a:avLst/>
                    </a:prstGeom>
                    <a:noFill/>
                    <a:ln>
                      <a:noFill/>
                    </a:ln>
                  </pic:spPr>
                </pic:pic>
              </a:graphicData>
            </a:graphic>
          </wp:inline>
        </w:drawing>
      </w:r>
    </w:p>
    <w:p w14:paraId="16DDF9CB" w14:textId="77777777" w:rsidR="00707D02" w:rsidRPr="00004361" w:rsidRDefault="005E3B03" w:rsidP="00004361">
      <w:pPr>
        <w:pStyle w:val="Heading3"/>
        <w:rPr>
          <w:rStyle w:val="Hyperlink"/>
          <w:rFonts w:cs="Times New Roman"/>
          <w:color w:val="000000" w:themeColor="text1"/>
        </w:rPr>
      </w:pPr>
      <w:hyperlink w:anchor="_Toc99496331" w:history="1">
        <w:bookmarkStart w:id="10" w:name="_Toc99621664"/>
        <w:r w:rsidR="00D077AC" w:rsidRPr="00004361">
          <w:rPr>
            <w:rStyle w:val="Hyperlink"/>
            <w:rFonts w:cs="Times New Roman"/>
            <w:color w:val="000000" w:themeColor="text1"/>
          </w:rPr>
          <w:t>Requirement</w:t>
        </w:r>
        <w:r w:rsidR="00D35185" w:rsidRPr="00004361">
          <w:rPr>
            <w:rStyle w:val="Hyperlink"/>
            <w:rFonts w:cs="Times New Roman"/>
            <w:color w:val="000000" w:themeColor="text1"/>
          </w:rPr>
          <w:t>: 3</w:t>
        </w:r>
        <w:bookmarkEnd w:id="10"/>
      </w:hyperlink>
    </w:p>
    <w:p w14:paraId="5CC4A800" w14:textId="77777777" w:rsidR="00B932DD" w:rsidRPr="00707D02" w:rsidRDefault="00B932DD" w:rsidP="00B932DD">
      <w:pPr>
        <w:rPr>
          <w:b/>
          <w:color w:val="000000" w:themeColor="text1"/>
        </w:rPr>
      </w:pPr>
      <w:r>
        <w:rPr>
          <w:color w:val="000000" w:themeColor="text1"/>
        </w:rPr>
        <w:t xml:space="preserve">For the third requirement, the data is firstly split and then the analysis process is </w:t>
      </w:r>
      <w:r w:rsidR="00B06266">
        <w:rPr>
          <w:color w:val="000000" w:themeColor="text1"/>
        </w:rPr>
        <w:t>proceeded</w:t>
      </w:r>
      <w:r>
        <w:rPr>
          <w:color w:val="000000" w:themeColor="text1"/>
        </w:rPr>
        <w:t xml:space="preserve">. </w:t>
      </w:r>
      <w:r w:rsidR="004A0C64">
        <w:rPr>
          <w:color w:val="000000" w:themeColor="text1"/>
        </w:rPr>
        <w:t xml:space="preserve">In the split section the ice-cream section is selected as the Chocolate and the Strawberry flavour’s mean and median is to be evaluated. </w:t>
      </w:r>
      <w:r w:rsidR="00B06266">
        <w:rPr>
          <w:color w:val="000000" w:themeColor="text1"/>
        </w:rPr>
        <w:t xml:space="preserve">The from the analysis option, the </w:t>
      </w:r>
      <w:r w:rsidR="00304C99">
        <w:rPr>
          <w:color w:val="000000" w:themeColor="text1"/>
        </w:rPr>
        <w:t xml:space="preserve">mean and median is selected from </w:t>
      </w:r>
      <w:r w:rsidR="00B06266">
        <w:rPr>
          <w:color w:val="000000" w:themeColor="text1"/>
        </w:rPr>
        <w:t xml:space="preserve">statistics </w:t>
      </w:r>
      <w:r w:rsidR="00304C99">
        <w:rPr>
          <w:color w:val="000000" w:themeColor="text1"/>
        </w:rPr>
        <w:t>sub section. The result is as below:</w:t>
      </w: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707D02" w:rsidRPr="00707D02" w14:paraId="39BF35C3" w14:textId="77777777">
        <w:trPr>
          <w:cantSplit/>
        </w:trPr>
        <w:tc>
          <w:tcPr>
            <w:tcW w:w="2795" w:type="dxa"/>
            <w:gridSpan w:val="3"/>
            <w:tcBorders>
              <w:top w:val="nil"/>
              <w:left w:val="nil"/>
              <w:bottom w:val="nil"/>
              <w:right w:val="nil"/>
            </w:tcBorders>
            <w:shd w:val="clear" w:color="auto" w:fill="FFFFFF"/>
            <w:vAlign w:val="center"/>
          </w:tcPr>
          <w:p w14:paraId="7F6DFE3C" w14:textId="77777777" w:rsidR="00707D02" w:rsidRPr="00707D02" w:rsidRDefault="00707D02" w:rsidP="00707D02">
            <w:pPr>
              <w:autoSpaceDE w:val="0"/>
              <w:autoSpaceDN w:val="0"/>
              <w:adjustRightInd w:val="0"/>
              <w:spacing w:after="0" w:line="320" w:lineRule="atLeast"/>
              <w:ind w:left="60" w:right="60"/>
              <w:jc w:val="center"/>
              <w:rPr>
                <w:rFonts w:cs="Times New Roman"/>
                <w:b/>
                <w:color w:val="010205"/>
                <w:sz w:val="22"/>
              </w:rPr>
            </w:pPr>
            <w:r w:rsidRPr="00707D02">
              <w:rPr>
                <w:rFonts w:cs="Times New Roman"/>
                <w:bCs/>
                <w:color w:val="010205"/>
                <w:sz w:val="22"/>
              </w:rPr>
              <w:t>Statistics</w:t>
            </w:r>
          </w:p>
        </w:tc>
      </w:tr>
      <w:tr w:rsidR="00707D02" w:rsidRPr="00707D02" w14:paraId="45F53985" w14:textId="77777777">
        <w:trPr>
          <w:cantSplit/>
        </w:trPr>
        <w:tc>
          <w:tcPr>
            <w:tcW w:w="2795" w:type="dxa"/>
            <w:gridSpan w:val="3"/>
            <w:tcBorders>
              <w:top w:val="nil"/>
              <w:left w:val="nil"/>
              <w:bottom w:val="nil"/>
              <w:right w:val="nil"/>
            </w:tcBorders>
            <w:shd w:val="clear" w:color="auto" w:fill="FFFFFF"/>
            <w:vAlign w:val="bottom"/>
          </w:tcPr>
          <w:p w14:paraId="777E5E51" w14:textId="77777777" w:rsidR="00707D02" w:rsidRPr="00707D02" w:rsidRDefault="00707D02" w:rsidP="00707D02">
            <w:pPr>
              <w:autoSpaceDE w:val="0"/>
              <w:autoSpaceDN w:val="0"/>
              <w:adjustRightInd w:val="0"/>
              <w:spacing w:after="0" w:line="320" w:lineRule="atLeast"/>
              <w:jc w:val="left"/>
              <w:rPr>
                <w:rFonts w:cs="Times New Roman"/>
                <w:b/>
                <w:szCs w:val="24"/>
              </w:rPr>
            </w:pPr>
            <w:proofErr w:type="spellStart"/>
            <w:r w:rsidRPr="00707D02">
              <w:rPr>
                <w:rFonts w:cs="Times New Roman"/>
                <w:color w:val="010205"/>
                <w:sz w:val="18"/>
                <w:szCs w:val="18"/>
                <w:shd w:val="clear" w:color="auto" w:fill="FFFFFF"/>
              </w:rPr>
              <w:lastRenderedPageBreak/>
              <w:t>ice_cream</w:t>
            </w:r>
            <w:proofErr w:type="spellEnd"/>
            <w:r w:rsidRPr="00707D02">
              <w:rPr>
                <w:rFonts w:cs="Times New Roman"/>
                <w:color w:val="010205"/>
                <w:sz w:val="18"/>
                <w:szCs w:val="18"/>
                <w:shd w:val="clear" w:color="auto" w:fill="FFFFFF"/>
              </w:rPr>
              <w:t xml:space="preserve">  </w:t>
            </w:r>
          </w:p>
        </w:tc>
      </w:tr>
      <w:tr w:rsidR="00707D02" w:rsidRPr="00707D02" w14:paraId="79C6118B" w14:textId="77777777">
        <w:trPr>
          <w:cantSplit/>
        </w:trPr>
        <w:tc>
          <w:tcPr>
            <w:tcW w:w="758" w:type="dxa"/>
            <w:vMerge w:val="restart"/>
            <w:tcBorders>
              <w:top w:val="nil"/>
              <w:left w:val="nil"/>
              <w:bottom w:val="single" w:sz="8" w:space="0" w:color="AEAEAE"/>
              <w:right w:val="nil"/>
            </w:tcBorders>
            <w:shd w:val="clear" w:color="auto" w:fill="E0E0E0"/>
          </w:tcPr>
          <w:p w14:paraId="6BAC72F6" w14:textId="77777777" w:rsidR="00707D02" w:rsidRPr="00707D02" w:rsidRDefault="00707D02" w:rsidP="00707D02">
            <w:pPr>
              <w:autoSpaceDE w:val="0"/>
              <w:autoSpaceDN w:val="0"/>
              <w:adjustRightInd w:val="0"/>
              <w:spacing w:after="0" w:line="320" w:lineRule="atLeast"/>
              <w:ind w:left="60" w:right="60"/>
              <w:jc w:val="left"/>
              <w:rPr>
                <w:rFonts w:cs="Times New Roman"/>
                <w:b/>
                <w:color w:val="264A60"/>
                <w:sz w:val="18"/>
                <w:szCs w:val="18"/>
              </w:rPr>
            </w:pPr>
            <w:r w:rsidRPr="00707D02">
              <w:rPr>
                <w:rFonts w:cs="Times New Roman"/>
                <w:color w:val="264A60"/>
                <w:sz w:val="18"/>
                <w:szCs w:val="18"/>
              </w:rPr>
              <w:t>N</w:t>
            </w:r>
          </w:p>
        </w:tc>
        <w:tc>
          <w:tcPr>
            <w:tcW w:w="979" w:type="dxa"/>
            <w:tcBorders>
              <w:top w:val="nil"/>
              <w:left w:val="nil"/>
              <w:bottom w:val="single" w:sz="8" w:space="0" w:color="AEAEAE"/>
              <w:right w:val="nil"/>
            </w:tcBorders>
            <w:shd w:val="clear" w:color="auto" w:fill="E0E0E0"/>
          </w:tcPr>
          <w:p w14:paraId="51C34ACA" w14:textId="77777777" w:rsidR="00707D02" w:rsidRPr="00707D02" w:rsidRDefault="00707D02" w:rsidP="00707D02">
            <w:pPr>
              <w:autoSpaceDE w:val="0"/>
              <w:autoSpaceDN w:val="0"/>
              <w:adjustRightInd w:val="0"/>
              <w:spacing w:after="0" w:line="320" w:lineRule="atLeast"/>
              <w:ind w:left="60" w:right="60"/>
              <w:jc w:val="left"/>
              <w:rPr>
                <w:rFonts w:cs="Times New Roman"/>
                <w:b/>
                <w:color w:val="264A60"/>
                <w:sz w:val="18"/>
                <w:szCs w:val="18"/>
              </w:rPr>
            </w:pPr>
            <w:r w:rsidRPr="00707D02">
              <w:rPr>
                <w:rFonts w:cs="Times New Roman"/>
                <w:color w:val="264A60"/>
                <w:sz w:val="18"/>
                <w:szCs w:val="18"/>
              </w:rPr>
              <w:t>Valid</w:t>
            </w:r>
          </w:p>
        </w:tc>
        <w:tc>
          <w:tcPr>
            <w:tcW w:w="1058" w:type="dxa"/>
            <w:tcBorders>
              <w:top w:val="nil"/>
              <w:left w:val="nil"/>
              <w:bottom w:val="single" w:sz="8" w:space="0" w:color="AEAEAE"/>
              <w:right w:val="nil"/>
            </w:tcBorders>
            <w:shd w:val="clear" w:color="auto" w:fill="FFFFFF"/>
          </w:tcPr>
          <w:p w14:paraId="4C19184D" w14:textId="77777777" w:rsidR="00707D02" w:rsidRPr="00707D02" w:rsidRDefault="00707D02" w:rsidP="00707D02">
            <w:pPr>
              <w:autoSpaceDE w:val="0"/>
              <w:autoSpaceDN w:val="0"/>
              <w:adjustRightInd w:val="0"/>
              <w:spacing w:after="0" w:line="320" w:lineRule="atLeast"/>
              <w:ind w:left="60" w:right="60"/>
              <w:jc w:val="right"/>
              <w:rPr>
                <w:rFonts w:cs="Times New Roman"/>
                <w:b/>
                <w:color w:val="010205"/>
                <w:sz w:val="18"/>
                <w:szCs w:val="18"/>
              </w:rPr>
            </w:pPr>
            <w:r w:rsidRPr="00707D02">
              <w:rPr>
                <w:rFonts w:cs="Times New Roman"/>
                <w:color w:val="010205"/>
                <w:sz w:val="18"/>
                <w:szCs w:val="18"/>
              </w:rPr>
              <w:t>47</w:t>
            </w:r>
          </w:p>
        </w:tc>
      </w:tr>
      <w:tr w:rsidR="00707D02" w:rsidRPr="00707D02" w14:paraId="0474DBDB" w14:textId="77777777">
        <w:trPr>
          <w:cantSplit/>
        </w:trPr>
        <w:tc>
          <w:tcPr>
            <w:tcW w:w="758" w:type="dxa"/>
            <w:vMerge/>
            <w:tcBorders>
              <w:top w:val="nil"/>
              <w:left w:val="nil"/>
              <w:bottom w:val="single" w:sz="8" w:space="0" w:color="AEAEAE"/>
              <w:right w:val="nil"/>
            </w:tcBorders>
            <w:shd w:val="clear" w:color="auto" w:fill="E0E0E0"/>
          </w:tcPr>
          <w:p w14:paraId="3E9BFDF4" w14:textId="77777777" w:rsidR="00707D02" w:rsidRPr="00707D02" w:rsidRDefault="00707D02" w:rsidP="00707D02">
            <w:pPr>
              <w:autoSpaceDE w:val="0"/>
              <w:autoSpaceDN w:val="0"/>
              <w:adjustRightInd w:val="0"/>
              <w:spacing w:after="0" w:line="240" w:lineRule="auto"/>
              <w:jc w:val="left"/>
              <w:rPr>
                <w:rFonts w:cs="Times New Roman"/>
                <w:b/>
                <w:color w:val="010205"/>
                <w:sz w:val="18"/>
                <w:szCs w:val="18"/>
              </w:rPr>
            </w:pPr>
          </w:p>
        </w:tc>
        <w:tc>
          <w:tcPr>
            <w:tcW w:w="979" w:type="dxa"/>
            <w:tcBorders>
              <w:top w:val="single" w:sz="8" w:space="0" w:color="AEAEAE"/>
              <w:left w:val="nil"/>
              <w:bottom w:val="single" w:sz="8" w:space="0" w:color="AEAEAE"/>
              <w:right w:val="nil"/>
            </w:tcBorders>
            <w:shd w:val="clear" w:color="auto" w:fill="E0E0E0"/>
          </w:tcPr>
          <w:p w14:paraId="016A483F" w14:textId="77777777" w:rsidR="00707D02" w:rsidRPr="00707D02" w:rsidRDefault="00707D02" w:rsidP="00707D02">
            <w:pPr>
              <w:autoSpaceDE w:val="0"/>
              <w:autoSpaceDN w:val="0"/>
              <w:adjustRightInd w:val="0"/>
              <w:spacing w:after="0" w:line="320" w:lineRule="atLeast"/>
              <w:ind w:left="60" w:right="60"/>
              <w:jc w:val="left"/>
              <w:rPr>
                <w:rFonts w:cs="Times New Roman"/>
                <w:b/>
                <w:color w:val="264A60"/>
                <w:sz w:val="18"/>
                <w:szCs w:val="18"/>
              </w:rPr>
            </w:pPr>
            <w:r w:rsidRPr="00707D02">
              <w:rPr>
                <w:rFonts w:cs="Times New Roman"/>
                <w:color w:val="264A60"/>
                <w:sz w:val="18"/>
                <w:szCs w:val="18"/>
              </w:rPr>
              <w:t>Missing</w:t>
            </w:r>
          </w:p>
        </w:tc>
        <w:tc>
          <w:tcPr>
            <w:tcW w:w="1058" w:type="dxa"/>
            <w:tcBorders>
              <w:top w:val="single" w:sz="8" w:space="0" w:color="AEAEAE"/>
              <w:left w:val="nil"/>
              <w:bottom w:val="single" w:sz="8" w:space="0" w:color="AEAEAE"/>
              <w:right w:val="nil"/>
            </w:tcBorders>
            <w:shd w:val="clear" w:color="auto" w:fill="FFFFFF"/>
          </w:tcPr>
          <w:p w14:paraId="65623AC1" w14:textId="77777777" w:rsidR="00707D02" w:rsidRPr="00707D02" w:rsidRDefault="00707D02" w:rsidP="00707D02">
            <w:pPr>
              <w:autoSpaceDE w:val="0"/>
              <w:autoSpaceDN w:val="0"/>
              <w:adjustRightInd w:val="0"/>
              <w:spacing w:after="0" w:line="320" w:lineRule="atLeast"/>
              <w:ind w:left="60" w:right="60"/>
              <w:jc w:val="right"/>
              <w:rPr>
                <w:rFonts w:cs="Times New Roman"/>
                <w:b/>
                <w:color w:val="010205"/>
                <w:sz w:val="18"/>
                <w:szCs w:val="18"/>
              </w:rPr>
            </w:pPr>
            <w:r w:rsidRPr="00707D02">
              <w:rPr>
                <w:rFonts w:cs="Times New Roman"/>
                <w:color w:val="010205"/>
                <w:sz w:val="18"/>
                <w:szCs w:val="18"/>
              </w:rPr>
              <w:t>0</w:t>
            </w:r>
          </w:p>
        </w:tc>
      </w:tr>
      <w:tr w:rsidR="00707D02" w:rsidRPr="00707D02" w14:paraId="36DDA72F" w14:textId="77777777">
        <w:trPr>
          <w:cantSplit/>
        </w:trPr>
        <w:tc>
          <w:tcPr>
            <w:tcW w:w="1737" w:type="dxa"/>
            <w:gridSpan w:val="2"/>
            <w:tcBorders>
              <w:top w:val="single" w:sz="8" w:space="0" w:color="AEAEAE"/>
              <w:left w:val="nil"/>
              <w:bottom w:val="single" w:sz="8" w:space="0" w:color="AEAEAE"/>
              <w:right w:val="nil"/>
            </w:tcBorders>
            <w:shd w:val="clear" w:color="auto" w:fill="E0E0E0"/>
          </w:tcPr>
          <w:p w14:paraId="1223020E" w14:textId="77777777" w:rsidR="00707D02" w:rsidRPr="00707D02" w:rsidRDefault="00707D02" w:rsidP="00707D02">
            <w:pPr>
              <w:autoSpaceDE w:val="0"/>
              <w:autoSpaceDN w:val="0"/>
              <w:adjustRightInd w:val="0"/>
              <w:spacing w:after="0" w:line="320" w:lineRule="atLeast"/>
              <w:ind w:left="60" w:right="60"/>
              <w:jc w:val="left"/>
              <w:rPr>
                <w:rFonts w:cs="Times New Roman"/>
                <w:b/>
                <w:color w:val="264A60"/>
                <w:sz w:val="18"/>
                <w:szCs w:val="18"/>
              </w:rPr>
            </w:pPr>
            <w:r w:rsidRPr="00707D02">
              <w:rPr>
                <w:rFonts w:cs="Times New Roman"/>
                <w:color w:val="264A60"/>
                <w:sz w:val="18"/>
                <w:szCs w:val="18"/>
              </w:rPr>
              <w:t>Mean</w:t>
            </w:r>
          </w:p>
        </w:tc>
        <w:tc>
          <w:tcPr>
            <w:tcW w:w="1058" w:type="dxa"/>
            <w:tcBorders>
              <w:top w:val="single" w:sz="8" w:space="0" w:color="AEAEAE"/>
              <w:left w:val="nil"/>
              <w:bottom w:val="single" w:sz="8" w:space="0" w:color="AEAEAE"/>
              <w:right w:val="nil"/>
            </w:tcBorders>
            <w:shd w:val="clear" w:color="auto" w:fill="FFFFFF"/>
          </w:tcPr>
          <w:p w14:paraId="64128DFA" w14:textId="77777777" w:rsidR="00707D02" w:rsidRPr="00707D02" w:rsidRDefault="00707D02" w:rsidP="00707D02">
            <w:pPr>
              <w:autoSpaceDE w:val="0"/>
              <w:autoSpaceDN w:val="0"/>
              <w:adjustRightInd w:val="0"/>
              <w:spacing w:after="0" w:line="320" w:lineRule="atLeast"/>
              <w:ind w:left="60" w:right="60"/>
              <w:jc w:val="right"/>
              <w:rPr>
                <w:rFonts w:cs="Times New Roman"/>
                <w:b/>
                <w:color w:val="010205"/>
                <w:sz w:val="18"/>
                <w:szCs w:val="18"/>
              </w:rPr>
            </w:pPr>
            <w:r w:rsidRPr="00707D02">
              <w:rPr>
                <w:rFonts w:cs="Times New Roman"/>
                <w:color w:val="010205"/>
                <w:sz w:val="18"/>
                <w:szCs w:val="18"/>
              </w:rPr>
              <w:t>2.00</w:t>
            </w:r>
          </w:p>
        </w:tc>
      </w:tr>
      <w:tr w:rsidR="00707D02" w:rsidRPr="00707D02" w14:paraId="71CB63DD" w14:textId="77777777">
        <w:trPr>
          <w:cantSplit/>
        </w:trPr>
        <w:tc>
          <w:tcPr>
            <w:tcW w:w="1737" w:type="dxa"/>
            <w:gridSpan w:val="2"/>
            <w:tcBorders>
              <w:top w:val="single" w:sz="8" w:space="0" w:color="AEAEAE"/>
              <w:left w:val="nil"/>
              <w:bottom w:val="single" w:sz="8" w:space="0" w:color="152935"/>
              <w:right w:val="nil"/>
            </w:tcBorders>
            <w:shd w:val="clear" w:color="auto" w:fill="E0E0E0"/>
          </w:tcPr>
          <w:p w14:paraId="7063771C" w14:textId="77777777" w:rsidR="00707D02" w:rsidRPr="00707D02" w:rsidRDefault="00707D02" w:rsidP="00707D02">
            <w:pPr>
              <w:autoSpaceDE w:val="0"/>
              <w:autoSpaceDN w:val="0"/>
              <w:adjustRightInd w:val="0"/>
              <w:spacing w:after="0" w:line="320" w:lineRule="atLeast"/>
              <w:ind w:left="60" w:right="60"/>
              <w:jc w:val="left"/>
              <w:rPr>
                <w:rFonts w:cs="Times New Roman"/>
                <w:b/>
                <w:color w:val="264A60"/>
                <w:sz w:val="18"/>
                <w:szCs w:val="18"/>
              </w:rPr>
            </w:pPr>
            <w:r w:rsidRPr="00707D02">
              <w:rPr>
                <w:rFonts w:cs="Times New Roman"/>
                <w:color w:val="264A60"/>
                <w:sz w:val="18"/>
                <w:szCs w:val="18"/>
              </w:rPr>
              <w:t>Median</w:t>
            </w:r>
          </w:p>
        </w:tc>
        <w:tc>
          <w:tcPr>
            <w:tcW w:w="1058" w:type="dxa"/>
            <w:tcBorders>
              <w:top w:val="single" w:sz="8" w:space="0" w:color="AEAEAE"/>
              <w:left w:val="nil"/>
              <w:bottom w:val="single" w:sz="8" w:space="0" w:color="152935"/>
              <w:right w:val="nil"/>
            </w:tcBorders>
            <w:shd w:val="clear" w:color="auto" w:fill="FFFFFF"/>
          </w:tcPr>
          <w:p w14:paraId="32DD607D" w14:textId="77777777" w:rsidR="00707D02" w:rsidRPr="00707D02" w:rsidRDefault="00707D02" w:rsidP="00707D02">
            <w:pPr>
              <w:autoSpaceDE w:val="0"/>
              <w:autoSpaceDN w:val="0"/>
              <w:adjustRightInd w:val="0"/>
              <w:spacing w:after="0" w:line="320" w:lineRule="atLeast"/>
              <w:ind w:left="60" w:right="60"/>
              <w:jc w:val="right"/>
              <w:rPr>
                <w:rFonts w:cs="Times New Roman"/>
                <w:b/>
                <w:color w:val="010205"/>
                <w:sz w:val="18"/>
                <w:szCs w:val="18"/>
              </w:rPr>
            </w:pPr>
            <w:r w:rsidRPr="00707D02">
              <w:rPr>
                <w:rFonts w:cs="Times New Roman"/>
                <w:color w:val="010205"/>
                <w:sz w:val="18"/>
                <w:szCs w:val="18"/>
              </w:rPr>
              <w:t>2.00</w:t>
            </w:r>
          </w:p>
        </w:tc>
      </w:tr>
      <w:tr w:rsidR="00707D02" w:rsidRPr="00707D02" w14:paraId="2F13E5A4" w14:textId="77777777">
        <w:trPr>
          <w:cantSplit/>
        </w:trPr>
        <w:tc>
          <w:tcPr>
            <w:tcW w:w="2795" w:type="dxa"/>
            <w:gridSpan w:val="3"/>
            <w:tcBorders>
              <w:top w:val="nil"/>
              <w:left w:val="nil"/>
              <w:bottom w:val="nil"/>
              <w:right w:val="nil"/>
            </w:tcBorders>
            <w:shd w:val="clear" w:color="auto" w:fill="FFFFFF"/>
          </w:tcPr>
          <w:p w14:paraId="22C307ED" w14:textId="77777777" w:rsidR="00707D02" w:rsidRPr="00707D02" w:rsidRDefault="00707D02" w:rsidP="00707D02">
            <w:pPr>
              <w:autoSpaceDE w:val="0"/>
              <w:autoSpaceDN w:val="0"/>
              <w:adjustRightInd w:val="0"/>
              <w:spacing w:after="0" w:line="320" w:lineRule="atLeast"/>
              <w:ind w:left="60" w:right="60"/>
              <w:jc w:val="left"/>
              <w:rPr>
                <w:rFonts w:cs="Times New Roman"/>
                <w:b/>
                <w:color w:val="010205"/>
                <w:sz w:val="18"/>
                <w:szCs w:val="18"/>
              </w:rPr>
            </w:pPr>
            <w:proofErr w:type="spellStart"/>
            <w:r w:rsidRPr="00707D02">
              <w:rPr>
                <w:rFonts w:cs="Times New Roman"/>
                <w:color w:val="010205"/>
                <w:sz w:val="18"/>
                <w:szCs w:val="18"/>
              </w:rPr>
              <w:t>ice_cream</w:t>
            </w:r>
            <w:proofErr w:type="spellEnd"/>
            <w:r w:rsidRPr="00707D02">
              <w:rPr>
                <w:rFonts w:cs="Times New Roman"/>
                <w:color w:val="010205"/>
                <w:sz w:val="18"/>
                <w:szCs w:val="18"/>
              </w:rPr>
              <w:t xml:space="preserve"> = Chocolate</w:t>
            </w:r>
          </w:p>
        </w:tc>
      </w:tr>
    </w:tbl>
    <w:p w14:paraId="295D968D" w14:textId="77777777" w:rsidR="00707D02" w:rsidRPr="00707D02" w:rsidRDefault="00707D02" w:rsidP="00707D02">
      <w:pPr>
        <w:autoSpaceDE w:val="0"/>
        <w:autoSpaceDN w:val="0"/>
        <w:adjustRightInd w:val="0"/>
        <w:spacing w:after="0" w:line="400" w:lineRule="atLeast"/>
        <w:jc w:val="left"/>
        <w:rPr>
          <w:rFonts w:cs="Times New Roman"/>
          <w:b/>
          <w:szCs w:val="24"/>
        </w:rPr>
      </w:pPr>
    </w:p>
    <w:p w14:paraId="06656E20" w14:textId="77777777" w:rsidR="009A307B" w:rsidRPr="009A307B" w:rsidRDefault="009A307B" w:rsidP="009A307B">
      <w:pPr>
        <w:autoSpaceDE w:val="0"/>
        <w:autoSpaceDN w:val="0"/>
        <w:adjustRightInd w:val="0"/>
        <w:spacing w:after="0" w:line="240" w:lineRule="auto"/>
        <w:jc w:val="left"/>
        <w:rPr>
          <w:rFonts w:cs="Times New Roman"/>
          <w:b/>
          <w:szCs w:val="24"/>
        </w:rPr>
      </w:pP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9A307B" w:rsidRPr="009A307B" w14:paraId="04A90667" w14:textId="77777777">
        <w:trPr>
          <w:cantSplit/>
        </w:trPr>
        <w:tc>
          <w:tcPr>
            <w:tcW w:w="2795" w:type="dxa"/>
            <w:gridSpan w:val="3"/>
            <w:tcBorders>
              <w:top w:val="nil"/>
              <w:left w:val="nil"/>
              <w:bottom w:val="nil"/>
              <w:right w:val="nil"/>
            </w:tcBorders>
            <w:shd w:val="clear" w:color="auto" w:fill="FFFFFF"/>
            <w:vAlign w:val="center"/>
          </w:tcPr>
          <w:p w14:paraId="7C3E7F5D" w14:textId="77777777" w:rsidR="009A307B" w:rsidRPr="009A307B" w:rsidRDefault="009A307B" w:rsidP="009A307B">
            <w:pPr>
              <w:autoSpaceDE w:val="0"/>
              <w:autoSpaceDN w:val="0"/>
              <w:adjustRightInd w:val="0"/>
              <w:spacing w:after="0" w:line="320" w:lineRule="atLeast"/>
              <w:ind w:left="60" w:right="60"/>
              <w:jc w:val="center"/>
              <w:rPr>
                <w:rFonts w:cs="Times New Roman"/>
                <w:b/>
                <w:color w:val="010205"/>
                <w:sz w:val="22"/>
              </w:rPr>
            </w:pPr>
            <w:r w:rsidRPr="009A307B">
              <w:rPr>
                <w:rFonts w:cs="Times New Roman"/>
                <w:bCs/>
                <w:color w:val="010205"/>
                <w:sz w:val="22"/>
              </w:rPr>
              <w:t>Statistics</w:t>
            </w:r>
          </w:p>
        </w:tc>
      </w:tr>
      <w:tr w:rsidR="009A307B" w:rsidRPr="009A307B" w14:paraId="0F29A0C3" w14:textId="77777777">
        <w:trPr>
          <w:cantSplit/>
        </w:trPr>
        <w:tc>
          <w:tcPr>
            <w:tcW w:w="2795" w:type="dxa"/>
            <w:gridSpan w:val="3"/>
            <w:tcBorders>
              <w:top w:val="nil"/>
              <w:left w:val="nil"/>
              <w:bottom w:val="nil"/>
              <w:right w:val="nil"/>
            </w:tcBorders>
            <w:shd w:val="clear" w:color="auto" w:fill="FFFFFF"/>
            <w:vAlign w:val="bottom"/>
          </w:tcPr>
          <w:p w14:paraId="63675B62" w14:textId="77777777" w:rsidR="009A307B" w:rsidRPr="009A307B" w:rsidRDefault="009A307B" w:rsidP="009A307B">
            <w:pPr>
              <w:autoSpaceDE w:val="0"/>
              <w:autoSpaceDN w:val="0"/>
              <w:adjustRightInd w:val="0"/>
              <w:spacing w:after="0" w:line="320" w:lineRule="atLeast"/>
              <w:jc w:val="left"/>
              <w:rPr>
                <w:rFonts w:cs="Times New Roman"/>
                <w:b/>
                <w:szCs w:val="24"/>
              </w:rPr>
            </w:pPr>
            <w:proofErr w:type="spellStart"/>
            <w:r w:rsidRPr="009A307B">
              <w:rPr>
                <w:rFonts w:cs="Times New Roman"/>
                <w:color w:val="010205"/>
                <w:sz w:val="18"/>
                <w:szCs w:val="18"/>
                <w:shd w:val="clear" w:color="auto" w:fill="FFFFFF"/>
              </w:rPr>
              <w:t>ice_cream</w:t>
            </w:r>
            <w:proofErr w:type="spellEnd"/>
            <w:r w:rsidRPr="009A307B">
              <w:rPr>
                <w:rFonts w:cs="Times New Roman"/>
                <w:color w:val="010205"/>
                <w:sz w:val="18"/>
                <w:szCs w:val="18"/>
                <w:shd w:val="clear" w:color="auto" w:fill="FFFFFF"/>
              </w:rPr>
              <w:t xml:space="preserve">  </w:t>
            </w:r>
          </w:p>
        </w:tc>
      </w:tr>
      <w:tr w:rsidR="009A307B" w:rsidRPr="009A307B" w14:paraId="7BFC9BE8" w14:textId="77777777">
        <w:trPr>
          <w:cantSplit/>
        </w:trPr>
        <w:tc>
          <w:tcPr>
            <w:tcW w:w="758" w:type="dxa"/>
            <w:vMerge w:val="restart"/>
            <w:tcBorders>
              <w:top w:val="nil"/>
              <w:left w:val="nil"/>
              <w:bottom w:val="single" w:sz="8" w:space="0" w:color="AEAEAE"/>
              <w:right w:val="nil"/>
            </w:tcBorders>
            <w:shd w:val="clear" w:color="auto" w:fill="E0E0E0"/>
          </w:tcPr>
          <w:p w14:paraId="4B090A5E" w14:textId="77777777" w:rsidR="009A307B" w:rsidRPr="009A307B" w:rsidRDefault="009A307B" w:rsidP="009A307B">
            <w:pPr>
              <w:autoSpaceDE w:val="0"/>
              <w:autoSpaceDN w:val="0"/>
              <w:adjustRightInd w:val="0"/>
              <w:spacing w:after="0" w:line="320" w:lineRule="atLeast"/>
              <w:ind w:left="60" w:right="60"/>
              <w:jc w:val="left"/>
              <w:rPr>
                <w:rFonts w:cs="Times New Roman"/>
                <w:b/>
                <w:color w:val="264A60"/>
                <w:sz w:val="18"/>
                <w:szCs w:val="18"/>
              </w:rPr>
            </w:pPr>
            <w:r w:rsidRPr="009A307B">
              <w:rPr>
                <w:rFonts w:cs="Times New Roman"/>
                <w:color w:val="264A60"/>
                <w:sz w:val="18"/>
                <w:szCs w:val="18"/>
              </w:rPr>
              <w:t>N</w:t>
            </w:r>
          </w:p>
        </w:tc>
        <w:tc>
          <w:tcPr>
            <w:tcW w:w="979" w:type="dxa"/>
            <w:tcBorders>
              <w:top w:val="nil"/>
              <w:left w:val="nil"/>
              <w:bottom w:val="single" w:sz="8" w:space="0" w:color="AEAEAE"/>
              <w:right w:val="nil"/>
            </w:tcBorders>
            <w:shd w:val="clear" w:color="auto" w:fill="E0E0E0"/>
          </w:tcPr>
          <w:p w14:paraId="34DF9476" w14:textId="77777777" w:rsidR="009A307B" w:rsidRPr="009A307B" w:rsidRDefault="009A307B" w:rsidP="009A307B">
            <w:pPr>
              <w:autoSpaceDE w:val="0"/>
              <w:autoSpaceDN w:val="0"/>
              <w:adjustRightInd w:val="0"/>
              <w:spacing w:after="0" w:line="320" w:lineRule="atLeast"/>
              <w:ind w:left="60" w:right="60"/>
              <w:jc w:val="left"/>
              <w:rPr>
                <w:rFonts w:cs="Times New Roman"/>
                <w:b/>
                <w:color w:val="264A60"/>
                <w:sz w:val="18"/>
                <w:szCs w:val="18"/>
              </w:rPr>
            </w:pPr>
            <w:r w:rsidRPr="009A307B">
              <w:rPr>
                <w:rFonts w:cs="Times New Roman"/>
                <w:color w:val="264A60"/>
                <w:sz w:val="18"/>
                <w:szCs w:val="18"/>
              </w:rPr>
              <w:t>Valid</w:t>
            </w:r>
          </w:p>
        </w:tc>
        <w:tc>
          <w:tcPr>
            <w:tcW w:w="1058" w:type="dxa"/>
            <w:tcBorders>
              <w:top w:val="nil"/>
              <w:left w:val="nil"/>
              <w:bottom w:val="single" w:sz="8" w:space="0" w:color="AEAEAE"/>
              <w:right w:val="nil"/>
            </w:tcBorders>
            <w:shd w:val="clear" w:color="auto" w:fill="FFFFFF"/>
          </w:tcPr>
          <w:p w14:paraId="004F4452" w14:textId="77777777" w:rsidR="009A307B" w:rsidRPr="009A307B" w:rsidRDefault="009A307B" w:rsidP="009A307B">
            <w:pPr>
              <w:autoSpaceDE w:val="0"/>
              <w:autoSpaceDN w:val="0"/>
              <w:adjustRightInd w:val="0"/>
              <w:spacing w:after="0" w:line="320" w:lineRule="atLeast"/>
              <w:ind w:left="60" w:right="60"/>
              <w:jc w:val="right"/>
              <w:rPr>
                <w:rFonts w:cs="Times New Roman"/>
                <w:b/>
                <w:color w:val="010205"/>
                <w:sz w:val="18"/>
                <w:szCs w:val="18"/>
              </w:rPr>
            </w:pPr>
            <w:r w:rsidRPr="009A307B">
              <w:rPr>
                <w:rFonts w:cs="Times New Roman"/>
                <w:color w:val="010205"/>
                <w:sz w:val="18"/>
                <w:szCs w:val="18"/>
              </w:rPr>
              <w:t>58</w:t>
            </w:r>
          </w:p>
        </w:tc>
      </w:tr>
      <w:tr w:rsidR="009A307B" w:rsidRPr="009A307B" w14:paraId="717973F2" w14:textId="77777777">
        <w:trPr>
          <w:cantSplit/>
        </w:trPr>
        <w:tc>
          <w:tcPr>
            <w:tcW w:w="758" w:type="dxa"/>
            <w:vMerge/>
            <w:tcBorders>
              <w:top w:val="nil"/>
              <w:left w:val="nil"/>
              <w:bottom w:val="single" w:sz="8" w:space="0" w:color="AEAEAE"/>
              <w:right w:val="nil"/>
            </w:tcBorders>
            <w:shd w:val="clear" w:color="auto" w:fill="E0E0E0"/>
          </w:tcPr>
          <w:p w14:paraId="24F6143C" w14:textId="77777777" w:rsidR="009A307B" w:rsidRPr="009A307B" w:rsidRDefault="009A307B" w:rsidP="009A307B">
            <w:pPr>
              <w:autoSpaceDE w:val="0"/>
              <w:autoSpaceDN w:val="0"/>
              <w:adjustRightInd w:val="0"/>
              <w:spacing w:after="0" w:line="240" w:lineRule="auto"/>
              <w:jc w:val="left"/>
              <w:rPr>
                <w:rFonts w:cs="Times New Roman"/>
                <w:b/>
                <w:color w:val="010205"/>
                <w:sz w:val="18"/>
                <w:szCs w:val="18"/>
              </w:rPr>
            </w:pPr>
          </w:p>
        </w:tc>
        <w:tc>
          <w:tcPr>
            <w:tcW w:w="979" w:type="dxa"/>
            <w:tcBorders>
              <w:top w:val="single" w:sz="8" w:space="0" w:color="AEAEAE"/>
              <w:left w:val="nil"/>
              <w:bottom w:val="single" w:sz="8" w:space="0" w:color="AEAEAE"/>
              <w:right w:val="nil"/>
            </w:tcBorders>
            <w:shd w:val="clear" w:color="auto" w:fill="E0E0E0"/>
          </w:tcPr>
          <w:p w14:paraId="0F731AE4" w14:textId="77777777" w:rsidR="009A307B" w:rsidRPr="009A307B" w:rsidRDefault="009A307B" w:rsidP="009A307B">
            <w:pPr>
              <w:autoSpaceDE w:val="0"/>
              <w:autoSpaceDN w:val="0"/>
              <w:adjustRightInd w:val="0"/>
              <w:spacing w:after="0" w:line="320" w:lineRule="atLeast"/>
              <w:ind w:left="60" w:right="60"/>
              <w:jc w:val="left"/>
              <w:rPr>
                <w:rFonts w:cs="Times New Roman"/>
                <w:b/>
                <w:color w:val="264A60"/>
                <w:sz w:val="18"/>
                <w:szCs w:val="18"/>
              </w:rPr>
            </w:pPr>
            <w:r w:rsidRPr="009A307B">
              <w:rPr>
                <w:rFonts w:cs="Times New Roman"/>
                <w:color w:val="264A60"/>
                <w:sz w:val="18"/>
                <w:szCs w:val="18"/>
              </w:rPr>
              <w:t>Missing</w:t>
            </w:r>
          </w:p>
        </w:tc>
        <w:tc>
          <w:tcPr>
            <w:tcW w:w="1058" w:type="dxa"/>
            <w:tcBorders>
              <w:top w:val="single" w:sz="8" w:space="0" w:color="AEAEAE"/>
              <w:left w:val="nil"/>
              <w:bottom w:val="single" w:sz="8" w:space="0" w:color="AEAEAE"/>
              <w:right w:val="nil"/>
            </w:tcBorders>
            <w:shd w:val="clear" w:color="auto" w:fill="FFFFFF"/>
          </w:tcPr>
          <w:p w14:paraId="4DDB4F2E" w14:textId="77777777" w:rsidR="009A307B" w:rsidRPr="009A307B" w:rsidRDefault="009A307B" w:rsidP="009A307B">
            <w:pPr>
              <w:autoSpaceDE w:val="0"/>
              <w:autoSpaceDN w:val="0"/>
              <w:adjustRightInd w:val="0"/>
              <w:spacing w:after="0" w:line="320" w:lineRule="atLeast"/>
              <w:ind w:left="60" w:right="60"/>
              <w:jc w:val="right"/>
              <w:rPr>
                <w:rFonts w:cs="Times New Roman"/>
                <w:b/>
                <w:color w:val="010205"/>
                <w:sz w:val="18"/>
                <w:szCs w:val="18"/>
              </w:rPr>
            </w:pPr>
            <w:r w:rsidRPr="009A307B">
              <w:rPr>
                <w:rFonts w:cs="Times New Roman"/>
                <w:color w:val="010205"/>
                <w:sz w:val="18"/>
                <w:szCs w:val="18"/>
              </w:rPr>
              <w:t>0</w:t>
            </w:r>
          </w:p>
        </w:tc>
      </w:tr>
      <w:tr w:rsidR="009A307B" w:rsidRPr="009A307B" w14:paraId="0B096196" w14:textId="77777777">
        <w:trPr>
          <w:cantSplit/>
        </w:trPr>
        <w:tc>
          <w:tcPr>
            <w:tcW w:w="1737" w:type="dxa"/>
            <w:gridSpan w:val="2"/>
            <w:tcBorders>
              <w:top w:val="single" w:sz="8" w:space="0" w:color="AEAEAE"/>
              <w:left w:val="nil"/>
              <w:bottom w:val="single" w:sz="8" w:space="0" w:color="AEAEAE"/>
              <w:right w:val="nil"/>
            </w:tcBorders>
            <w:shd w:val="clear" w:color="auto" w:fill="E0E0E0"/>
          </w:tcPr>
          <w:p w14:paraId="5B61FBC1" w14:textId="77777777" w:rsidR="009A307B" w:rsidRPr="009A307B" w:rsidRDefault="009A307B" w:rsidP="009A307B">
            <w:pPr>
              <w:autoSpaceDE w:val="0"/>
              <w:autoSpaceDN w:val="0"/>
              <w:adjustRightInd w:val="0"/>
              <w:spacing w:after="0" w:line="320" w:lineRule="atLeast"/>
              <w:ind w:left="60" w:right="60"/>
              <w:jc w:val="left"/>
              <w:rPr>
                <w:rFonts w:cs="Times New Roman"/>
                <w:b/>
                <w:color w:val="264A60"/>
                <w:sz w:val="18"/>
                <w:szCs w:val="18"/>
              </w:rPr>
            </w:pPr>
            <w:r w:rsidRPr="009A307B">
              <w:rPr>
                <w:rFonts w:cs="Times New Roman"/>
                <w:color w:val="264A60"/>
                <w:sz w:val="18"/>
                <w:szCs w:val="18"/>
              </w:rPr>
              <w:t>Mean</w:t>
            </w:r>
          </w:p>
        </w:tc>
        <w:tc>
          <w:tcPr>
            <w:tcW w:w="1058" w:type="dxa"/>
            <w:tcBorders>
              <w:top w:val="single" w:sz="8" w:space="0" w:color="AEAEAE"/>
              <w:left w:val="nil"/>
              <w:bottom w:val="single" w:sz="8" w:space="0" w:color="AEAEAE"/>
              <w:right w:val="nil"/>
            </w:tcBorders>
            <w:shd w:val="clear" w:color="auto" w:fill="FFFFFF"/>
          </w:tcPr>
          <w:p w14:paraId="59040A3B" w14:textId="77777777" w:rsidR="009A307B" w:rsidRPr="009A307B" w:rsidRDefault="009A307B" w:rsidP="009A307B">
            <w:pPr>
              <w:autoSpaceDE w:val="0"/>
              <w:autoSpaceDN w:val="0"/>
              <w:adjustRightInd w:val="0"/>
              <w:spacing w:after="0" w:line="320" w:lineRule="atLeast"/>
              <w:ind w:left="60" w:right="60"/>
              <w:jc w:val="right"/>
              <w:rPr>
                <w:rFonts w:cs="Times New Roman"/>
                <w:b/>
                <w:color w:val="010205"/>
                <w:sz w:val="18"/>
                <w:szCs w:val="18"/>
              </w:rPr>
            </w:pPr>
            <w:r w:rsidRPr="009A307B">
              <w:rPr>
                <w:rFonts w:cs="Times New Roman"/>
                <w:color w:val="010205"/>
                <w:sz w:val="18"/>
                <w:szCs w:val="18"/>
              </w:rPr>
              <w:t>3.00</w:t>
            </w:r>
          </w:p>
        </w:tc>
      </w:tr>
      <w:tr w:rsidR="009A307B" w:rsidRPr="009A307B" w14:paraId="370C62B3" w14:textId="77777777">
        <w:trPr>
          <w:cantSplit/>
        </w:trPr>
        <w:tc>
          <w:tcPr>
            <w:tcW w:w="1737" w:type="dxa"/>
            <w:gridSpan w:val="2"/>
            <w:tcBorders>
              <w:top w:val="single" w:sz="8" w:space="0" w:color="AEAEAE"/>
              <w:left w:val="nil"/>
              <w:bottom w:val="single" w:sz="8" w:space="0" w:color="152935"/>
              <w:right w:val="nil"/>
            </w:tcBorders>
            <w:shd w:val="clear" w:color="auto" w:fill="E0E0E0"/>
          </w:tcPr>
          <w:p w14:paraId="01F17D68" w14:textId="77777777" w:rsidR="009A307B" w:rsidRPr="009A307B" w:rsidRDefault="009A307B" w:rsidP="009A307B">
            <w:pPr>
              <w:autoSpaceDE w:val="0"/>
              <w:autoSpaceDN w:val="0"/>
              <w:adjustRightInd w:val="0"/>
              <w:spacing w:after="0" w:line="320" w:lineRule="atLeast"/>
              <w:ind w:left="60" w:right="60"/>
              <w:jc w:val="left"/>
              <w:rPr>
                <w:rFonts w:cs="Times New Roman"/>
                <w:b/>
                <w:color w:val="264A60"/>
                <w:sz w:val="18"/>
                <w:szCs w:val="18"/>
              </w:rPr>
            </w:pPr>
            <w:r w:rsidRPr="009A307B">
              <w:rPr>
                <w:rFonts w:cs="Times New Roman"/>
                <w:color w:val="264A60"/>
                <w:sz w:val="18"/>
                <w:szCs w:val="18"/>
              </w:rPr>
              <w:t>Median</w:t>
            </w:r>
          </w:p>
        </w:tc>
        <w:tc>
          <w:tcPr>
            <w:tcW w:w="1058" w:type="dxa"/>
            <w:tcBorders>
              <w:top w:val="single" w:sz="8" w:space="0" w:color="AEAEAE"/>
              <w:left w:val="nil"/>
              <w:bottom w:val="single" w:sz="8" w:space="0" w:color="152935"/>
              <w:right w:val="nil"/>
            </w:tcBorders>
            <w:shd w:val="clear" w:color="auto" w:fill="FFFFFF"/>
          </w:tcPr>
          <w:p w14:paraId="28649DF4" w14:textId="77777777" w:rsidR="009A307B" w:rsidRPr="009A307B" w:rsidRDefault="009A307B" w:rsidP="009A307B">
            <w:pPr>
              <w:autoSpaceDE w:val="0"/>
              <w:autoSpaceDN w:val="0"/>
              <w:adjustRightInd w:val="0"/>
              <w:spacing w:after="0" w:line="320" w:lineRule="atLeast"/>
              <w:ind w:left="60" w:right="60"/>
              <w:jc w:val="right"/>
              <w:rPr>
                <w:rFonts w:cs="Times New Roman"/>
                <w:b/>
                <w:color w:val="010205"/>
                <w:sz w:val="18"/>
                <w:szCs w:val="18"/>
              </w:rPr>
            </w:pPr>
            <w:r w:rsidRPr="009A307B">
              <w:rPr>
                <w:rFonts w:cs="Times New Roman"/>
                <w:color w:val="010205"/>
                <w:sz w:val="18"/>
                <w:szCs w:val="18"/>
              </w:rPr>
              <w:t>3.00</w:t>
            </w:r>
          </w:p>
        </w:tc>
      </w:tr>
      <w:tr w:rsidR="009A307B" w:rsidRPr="009A307B" w14:paraId="5577D83C" w14:textId="77777777">
        <w:trPr>
          <w:cantSplit/>
        </w:trPr>
        <w:tc>
          <w:tcPr>
            <w:tcW w:w="2795" w:type="dxa"/>
            <w:gridSpan w:val="3"/>
            <w:tcBorders>
              <w:top w:val="nil"/>
              <w:left w:val="nil"/>
              <w:bottom w:val="nil"/>
              <w:right w:val="nil"/>
            </w:tcBorders>
            <w:shd w:val="clear" w:color="auto" w:fill="FFFFFF"/>
          </w:tcPr>
          <w:p w14:paraId="71333B53" w14:textId="77777777" w:rsidR="009A307B" w:rsidRPr="009A307B" w:rsidRDefault="009A307B" w:rsidP="009A307B">
            <w:pPr>
              <w:autoSpaceDE w:val="0"/>
              <w:autoSpaceDN w:val="0"/>
              <w:adjustRightInd w:val="0"/>
              <w:spacing w:after="0" w:line="320" w:lineRule="atLeast"/>
              <w:ind w:left="60" w:right="60"/>
              <w:jc w:val="left"/>
              <w:rPr>
                <w:rFonts w:cs="Times New Roman"/>
                <w:b/>
                <w:color w:val="010205"/>
                <w:sz w:val="18"/>
                <w:szCs w:val="18"/>
              </w:rPr>
            </w:pPr>
            <w:proofErr w:type="spellStart"/>
            <w:r w:rsidRPr="009A307B">
              <w:rPr>
                <w:rFonts w:cs="Times New Roman"/>
                <w:color w:val="010205"/>
                <w:sz w:val="18"/>
                <w:szCs w:val="18"/>
              </w:rPr>
              <w:t>ice_cream</w:t>
            </w:r>
            <w:proofErr w:type="spellEnd"/>
            <w:r w:rsidRPr="009A307B">
              <w:rPr>
                <w:rFonts w:cs="Times New Roman"/>
                <w:color w:val="010205"/>
                <w:sz w:val="18"/>
                <w:szCs w:val="18"/>
              </w:rPr>
              <w:t xml:space="preserve"> = Strawberry</w:t>
            </w:r>
          </w:p>
        </w:tc>
      </w:tr>
    </w:tbl>
    <w:p w14:paraId="71AF6404" w14:textId="77777777" w:rsidR="009A307B" w:rsidRPr="009A307B" w:rsidRDefault="009A307B" w:rsidP="009A307B">
      <w:pPr>
        <w:autoSpaceDE w:val="0"/>
        <w:autoSpaceDN w:val="0"/>
        <w:adjustRightInd w:val="0"/>
        <w:spacing w:after="0" w:line="400" w:lineRule="atLeast"/>
        <w:jc w:val="left"/>
        <w:rPr>
          <w:rFonts w:cs="Times New Roman"/>
          <w:b/>
          <w:szCs w:val="24"/>
        </w:rPr>
      </w:pPr>
    </w:p>
    <w:p w14:paraId="709CCEB5" w14:textId="77777777" w:rsidR="00707D02" w:rsidRPr="00817B9C" w:rsidRDefault="00707D02" w:rsidP="00D35185">
      <w:pPr>
        <w:rPr>
          <w:rFonts w:cs="Times New Roman"/>
          <w:b/>
          <w:color w:val="000000" w:themeColor="text1"/>
        </w:rPr>
      </w:pPr>
    </w:p>
    <w:p w14:paraId="4AB2ED44" w14:textId="77777777" w:rsidR="00D35185" w:rsidRPr="00004361" w:rsidRDefault="005E3B03" w:rsidP="00004361">
      <w:pPr>
        <w:pStyle w:val="Heading3"/>
      </w:pPr>
      <w:hyperlink w:anchor="_Toc99496332" w:history="1">
        <w:bookmarkStart w:id="11" w:name="_Toc99621665"/>
        <w:r w:rsidR="00D35185" w:rsidRPr="00004361">
          <w:rPr>
            <w:rStyle w:val="Hyperlink"/>
            <w:rFonts w:cs="Times New Roman"/>
            <w:color w:val="000000" w:themeColor="text1"/>
          </w:rPr>
          <w:t>Part: a</w:t>
        </w:r>
        <w:bookmarkEnd w:id="11"/>
      </w:hyperlink>
    </w:p>
    <w:p w14:paraId="4D4518C1" w14:textId="77777777" w:rsidR="00D35185" w:rsidRDefault="005E3B03" w:rsidP="00D35185">
      <w:pPr>
        <w:rPr>
          <w:rFonts w:cs="Times New Roman"/>
          <w:b/>
          <w:color w:val="000000" w:themeColor="text1"/>
        </w:rPr>
      </w:pPr>
      <w:hyperlink w:anchor="_Toc99496333" w:history="1">
        <w:r w:rsidR="00D35185" w:rsidRPr="00817B9C">
          <w:rPr>
            <w:rStyle w:val="Hyperlink"/>
            <w:rFonts w:cs="Times New Roman"/>
            <w:color w:val="000000" w:themeColor="text1"/>
            <w:u w:val="none"/>
          </w:rPr>
          <w:t>Cluster Analysis</w:t>
        </w:r>
      </w:hyperlink>
    </w:p>
    <w:p w14:paraId="6ED36FCA" w14:textId="77777777" w:rsidR="00A22C72" w:rsidRPr="00817B9C" w:rsidRDefault="00337976" w:rsidP="00D35185">
      <w:pPr>
        <w:rPr>
          <w:rFonts w:cs="Times New Roman"/>
          <w:b/>
          <w:color w:val="000000" w:themeColor="text1"/>
        </w:rPr>
      </w:pPr>
      <w:r>
        <w:rPr>
          <w:rFonts w:cs="Times New Roman"/>
          <w:color w:val="000000" w:themeColor="text1"/>
        </w:rPr>
        <w:t>The cluster analysis is done in two steps. In the first step, the</w:t>
      </w:r>
      <w:r w:rsidR="00694E39">
        <w:rPr>
          <w:rFonts w:cs="Times New Roman"/>
          <w:color w:val="000000" w:themeColor="text1"/>
        </w:rPr>
        <w:t xml:space="preserve"> descriptive option is selected from the descriptive analysis option under Analysis section. As for the variables, </w:t>
      </w:r>
      <w:r w:rsidR="000B7C2C">
        <w:rPr>
          <w:rFonts w:cs="Times New Roman"/>
          <w:color w:val="000000" w:themeColor="text1"/>
        </w:rPr>
        <w:t xml:space="preserve">Ice-cream, </w:t>
      </w:r>
      <w:proofErr w:type="gramStart"/>
      <w:r w:rsidR="000B7C2C">
        <w:rPr>
          <w:rFonts w:cs="Times New Roman"/>
          <w:color w:val="000000" w:themeColor="text1"/>
        </w:rPr>
        <w:t>video</w:t>
      </w:r>
      <w:proofErr w:type="gramEnd"/>
      <w:r w:rsidR="000B7C2C">
        <w:rPr>
          <w:rFonts w:cs="Times New Roman"/>
          <w:color w:val="000000" w:themeColor="text1"/>
        </w:rPr>
        <w:t xml:space="preserve"> and puzzle is selected. In the delivered section these are shown in Z starting section name format. </w:t>
      </w:r>
      <w:r w:rsidR="006F3EB3">
        <w:rPr>
          <w:rFonts w:cs="Times New Roman"/>
          <w:color w:val="000000" w:themeColor="text1"/>
        </w:rPr>
        <w:t>Then the K cluster analysis is performed. And the result is found as below:</w:t>
      </w:r>
    </w:p>
    <w:p w14:paraId="407483C1" w14:textId="77777777" w:rsidR="00104D8B" w:rsidRPr="00104D8B" w:rsidRDefault="00104D8B" w:rsidP="00104D8B">
      <w:pPr>
        <w:autoSpaceDE w:val="0"/>
        <w:autoSpaceDN w:val="0"/>
        <w:adjustRightInd w:val="0"/>
        <w:spacing w:after="0" w:line="240" w:lineRule="auto"/>
        <w:jc w:val="left"/>
        <w:rPr>
          <w:rFonts w:cs="Times New Roman"/>
          <w:b/>
          <w:szCs w:val="24"/>
        </w:rPr>
      </w:pPr>
    </w:p>
    <w:tbl>
      <w:tblPr>
        <w:tblW w:w="3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0"/>
        <w:gridCol w:w="1030"/>
        <w:gridCol w:w="1046"/>
      </w:tblGrid>
      <w:tr w:rsidR="00104D8B" w:rsidRPr="00104D8B" w14:paraId="0B7CFAEB" w14:textId="77777777">
        <w:trPr>
          <w:cantSplit/>
        </w:trPr>
        <w:tc>
          <w:tcPr>
            <w:tcW w:w="3964" w:type="dxa"/>
            <w:gridSpan w:val="3"/>
            <w:tcBorders>
              <w:top w:val="nil"/>
              <w:left w:val="nil"/>
              <w:bottom w:val="nil"/>
              <w:right w:val="nil"/>
            </w:tcBorders>
            <w:shd w:val="clear" w:color="auto" w:fill="FFFFFF"/>
            <w:vAlign w:val="center"/>
          </w:tcPr>
          <w:p w14:paraId="50EF6831" w14:textId="77777777" w:rsidR="00104D8B" w:rsidRPr="00104D8B" w:rsidRDefault="00104D8B" w:rsidP="00104D8B">
            <w:pPr>
              <w:autoSpaceDE w:val="0"/>
              <w:autoSpaceDN w:val="0"/>
              <w:adjustRightInd w:val="0"/>
              <w:spacing w:after="0" w:line="320" w:lineRule="atLeast"/>
              <w:ind w:left="60" w:right="60"/>
              <w:jc w:val="center"/>
              <w:rPr>
                <w:rFonts w:cs="Times New Roman"/>
                <w:b/>
                <w:color w:val="010205"/>
                <w:sz w:val="22"/>
              </w:rPr>
            </w:pPr>
            <w:r w:rsidRPr="00104D8B">
              <w:rPr>
                <w:rFonts w:cs="Times New Roman"/>
                <w:bCs/>
                <w:color w:val="010205"/>
                <w:sz w:val="22"/>
              </w:rPr>
              <w:t xml:space="preserve">Initial Cluster </w:t>
            </w:r>
            <w:proofErr w:type="spellStart"/>
            <w:r w:rsidRPr="00104D8B">
              <w:rPr>
                <w:rFonts w:cs="Times New Roman"/>
                <w:bCs/>
                <w:color w:val="010205"/>
                <w:sz w:val="22"/>
              </w:rPr>
              <w:t>Centers</w:t>
            </w:r>
            <w:proofErr w:type="spellEnd"/>
          </w:p>
        </w:tc>
      </w:tr>
      <w:tr w:rsidR="00104D8B" w:rsidRPr="00104D8B" w14:paraId="5CE38F40" w14:textId="77777777">
        <w:trPr>
          <w:cantSplit/>
        </w:trPr>
        <w:tc>
          <w:tcPr>
            <w:tcW w:w="1890" w:type="dxa"/>
            <w:vMerge w:val="restart"/>
            <w:tcBorders>
              <w:top w:val="nil"/>
              <w:left w:val="nil"/>
              <w:bottom w:val="nil"/>
              <w:right w:val="nil"/>
            </w:tcBorders>
            <w:shd w:val="clear" w:color="auto" w:fill="FFFFFF"/>
            <w:vAlign w:val="bottom"/>
          </w:tcPr>
          <w:p w14:paraId="54B2B80D" w14:textId="77777777" w:rsidR="00104D8B" w:rsidRPr="00104D8B" w:rsidRDefault="00104D8B" w:rsidP="00104D8B">
            <w:pPr>
              <w:autoSpaceDE w:val="0"/>
              <w:autoSpaceDN w:val="0"/>
              <w:adjustRightInd w:val="0"/>
              <w:spacing w:after="0" w:line="240" w:lineRule="auto"/>
              <w:jc w:val="left"/>
              <w:rPr>
                <w:rFonts w:cs="Times New Roman"/>
                <w:b/>
                <w:szCs w:val="24"/>
              </w:rPr>
            </w:pPr>
          </w:p>
        </w:tc>
        <w:tc>
          <w:tcPr>
            <w:tcW w:w="2074" w:type="dxa"/>
            <w:gridSpan w:val="2"/>
            <w:tcBorders>
              <w:top w:val="nil"/>
              <w:left w:val="nil"/>
              <w:bottom w:val="nil"/>
              <w:right w:val="nil"/>
            </w:tcBorders>
            <w:shd w:val="clear" w:color="auto" w:fill="FFFFFF"/>
            <w:vAlign w:val="bottom"/>
          </w:tcPr>
          <w:p w14:paraId="674BAAC7" w14:textId="77777777" w:rsidR="00104D8B" w:rsidRPr="00104D8B" w:rsidRDefault="00104D8B" w:rsidP="00104D8B">
            <w:pPr>
              <w:autoSpaceDE w:val="0"/>
              <w:autoSpaceDN w:val="0"/>
              <w:adjustRightInd w:val="0"/>
              <w:spacing w:after="0" w:line="320" w:lineRule="atLeast"/>
              <w:ind w:left="60" w:right="60"/>
              <w:jc w:val="center"/>
              <w:rPr>
                <w:rFonts w:cs="Times New Roman"/>
                <w:b/>
                <w:color w:val="264A60"/>
                <w:sz w:val="18"/>
                <w:szCs w:val="18"/>
              </w:rPr>
            </w:pPr>
            <w:r w:rsidRPr="00104D8B">
              <w:rPr>
                <w:rFonts w:cs="Times New Roman"/>
                <w:color w:val="264A60"/>
                <w:sz w:val="18"/>
                <w:szCs w:val="18"/>
              </w:rPr>
              <w:t>Cluster</w:t>
            </w:r>
          </w:p>
        </w:tc>
      </w:tr>
      <w:tr w:rsidR="00104D8B" w:rsidRPr="00104D8B" w14:paraId="6E44BF8D" w14:textId="77777777">
        <w:trPr>
          <w:cantSplit/>
        </w:trPr>
        <w:tc>
          <w:tcPr>
            <w:tcW w:w="1890" w:type="dxa"/>
            <w:vMerge/>
            <w:tcBorders>
              <w:top w:val="nil"/>
              <w:left w:val="nil"/>
              <w:bottom w:val="nil"/>
              <w:right w:val="nil"/>
            </w:tcBorders>
            <w:shd w:val="clear" w:color="auto" w:fill="FFFFFF"/>
            <w:vAlign w:val="bottom"/>
          </w:tcPr>
          <w:p w14:paraId="20FB66DD" w14:textId="77777777" w:rsidR="00104D8B" w:rsidRPr="00104D8B" w:rsidRDefault="00104D8B" w:rsidP="00104D8B">
            <w:pPr>
              <w:autoSpaceDE w:val="0"/>
              <w:autoSpaceDN w:val="0"/>
              <w:adjustRightInd w:val="0"/>
              <w:spacing w:after="0" w:line="240" w:lineRule="auto"/>
              <w:jc w:val="left"/>
              <w:rPr>
                <w:rFonts w:cs="Times New Roman"/>
                <w:b/>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67A5F33D" w14:textId="77777777" w:rsidR="00104D8B" w:rsidRPr="00104D8B" w:rsidRDefault="00104D8B" w:rsidP="00104D8B">
            <w:pPr>
              <w:autoSpaceDE w:val="0"/>
              <w:autoSpaceDN w:val="0"/>
              <w:adjustRightInd w:val="0"/>
              <w:spacing w:after="0" w:line="320" w:lineRule="atLeast"/>
              <w:ind w:left="60" w:right="60"/>
              <w:jc w:val="center"/>
              <w:rPr>
                <w:rFonts w:cs="Times New Roman"/>
                <w:b/>
                <w:color w:val="264A60"/>
                <w:sz w:val="18"/>
                <w:szCs w:val="18"/>
              </w:rPr>
            </w:pPr>
            <w:r w:rsidRPr="00104D8B">
              <w:rPr>
                <w:rFonts w:cs="Times New Roman"/>
                <w:color w:val="264A60"/>
                <w:sz w:val="18"/>
                <w:szCs w:val="18"/>
              </w:rPr>
              <w:t>1</w:t>
            </w:r>
          </w:p>
        </w:tc>
        <w:tc>
          <w:tcPr>
            <w:tcW w:w="1045" w:type="dxa"/>
            <w:tcBorders>
              <w:top w:val="nil"/>
              <w:left w:val="single" w:sz="8" w:space="0" w:color="E0E0E0"/>
              <w:bottom w:val="single" w:sz="8" w:space="0" w:color="152935"/>
              <w:right w:val="nil"/>
            </w:tcBorders>
            <w:shd w:val="clear" w:color="auto" w:fill="FFFFFF"/>
            <w:vAlign w:val="bottom"/>
          </w:tcPr>
          <w:p w14:paraId="64716BE3" w14:textId="77777777" w:rsidR="00104D8B" w:rsidRPr="00104D8B" w:rsidRDefault="00104D8B" w:rsidP="00104D8B">
            <w:pPr>
              <w:autoSpaceDE w:val="0"/>
              <w:autoSpaceDN w:val="0"/>
              <w:adjustRightInd w:val="0"/>
              <w:spacing w:after="0" w:line="320" w:lineRule="atLeast"/>
              <w:ind w:left="60" w:right="60"/>
              <w:jc w:val="center"/>
              <w:rPr>
                <w:rFonts w:cs="Times New Roman"/>
                <w:b/>
                <w:color w:val="264A60"/>
                <w:sz w:val="18"/>
                <w:szCs w:val="18"/>
              </w:rPr>
            </w:pPr>
            <w:r w:rsidRPr="00104D8B">
              <w:rPr>
                <w:rFonts w:cs="Times New Roman"/>
                <w:color w:val="264A60"/>
                <w:sz w:val="18"/>
                <w:szCs w:val="18"/>
              </w:rPr>
              <w:t>2</w:t>
            </w:r>
          </w:p>
        </w:tc>
      </w:tr>
      <w:tr w:rsidR="00104D8B" w:rsidRPr="00104D8B" w14:paraId="36367A73" w14:textId="77777777">
        <w:trPr>
          <w:cantSplit/>
        </w:trPr>
        <w:tc>
          <w:tcPr>
            <w:tcW w:w="1890" w:type="dxa"/>
            <w:tcBorders>
              <w:top w:val="single" w:sz="8" w:space="0" w:color="152935"/>
              <w:left w:val="nil"/>
              <w:bottom w:val="single" w:sz="8" w:space="0" w:color="AEAEAE"/>
              <w:right w:val="nil"/>
            </w:tcBorders>
            <w:shd w:val="clear" w:color="auto" w:fill="E0E0E0"/>
          </w:tcPr>
          <w:p w14:paraId="5E756720" w14:textId="77777777" w:rsidR="00104D8B" w:rsidRPr="00104D8B" w:rsidRDefault="00104D8B" w:rsidP="00104D8B">
            <w:pPr>
              <w:autoSpaceDE w:val="0"/>
              <w:autoSpaceDN w:val="0"/>
              <w:adjustRightInd w:val="0"/>
              <w:spacing w:after="0" w:line="320" w:lineRule="atLeast"/>
              <w:ind w:left="60" w:right="60"/>
              <w:jc w:val="left"/>
              <w:rPr>
                <w:rFonts w:cs="Times New Roman"/>
                <w:b/>
                <w:color w:val="264A60"/>
                <w:sz w:val="18"/>
                <w:szCs w:val="18"/>
              </w:rPr>
            </w:pPr>
            <w:proofErr w:type="spellStart"/>
            <w:r w:rsidRPr="00104D8B">
              <w:rPr>
                <w:rFonts w:cs="Times New Roman"/>
                <w:color w:val="264A60"/>
                <w:sz w:val="18"/>
                <w:szCs w:val="18"/>
              </w:rPr>
              <w:t>Zscore</w:t>
            </w:r>
            <w:proofErr w:type="spellEnd"/>
            <w:r w:rsidRPr="00104D8B">
              <w:rPr>
                <w:rFonts w:cs="Times New Roman"/>
                <w:color w:val="264A60"/>
                <w:sz w:val="18"/>
                <w:szCs w:val="18"/>
              </w:rPr>
              <w:t>(</w:t>
            </w:r>
            <w:proofErr w:type="spellStart"/>
            <w:r w:rsidRPr="00104D8B">
              <w:rPr>
                <w:rFonts w:cs="Times New Roman"/>
                <w:color w:val="264A60"/>
                <w:sz w:val="18"/>
                <w:szCs w:val="18"/>
              </w:rPr>
              <w:t>ice_cream</w:t>
            </w:r>
            <w:proofErr w:type="spellEnd"/>
            <w:r w:rsidRPr="00104D8B">
              <w:rPr>
                <w:rFonts w:cs="Times New Roman"/>
                <w:color w:val="264A60"/>
                <w:sz w:val="18"/>
                <w:szCs w:val="18"/>
              </w:rPr>
              <w:t>)</w:t>
            </w:r>
          </w:p>
        </w:tc>
        <w:tc>
          <w:tcPr>
            <w:tcW w:w="1029" w:type="dxa"/>
            <w:tcBorders>
              <w:top w:val="single" w:sz="8" w:space="0" w:color="152935"/>
              <w:left w:val="nil"/>
              <w:bottom w:val="single" w:sz="8" w:space="0" w:color="AEAEAE"/>
              <w:right w:val="single" w:sz="8" w:space="0" w:color="E0E0E0"/>
            </w:tcBorders>
            <w:shd w:val="clear" w:color="auto" w:fill="FFFFFF"/>
          </w:tcPr>
          <w:p w14:paraId="59022DD6"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1.38273</w:t>
            </w:r>
          </w:p>
        </w:tc>
        <w:tc>
          <w:tcPr>
            <w:tcW w:w="1045" w:type="dxa"/>
            <w:tcBorders>
              <w:top w:val="single" w:sz="8" w:space="0" w:color="152935"/>
              <w:left w:val="single" w:sz="8" w:space="0" w:color="E0E0E0"/>
              <w:bottom w:val="single" w:sz="8" w:space="0" w:color="AEAEAE"/>
              <w:right w:val="nil"/>
            </w:tcBorders>
            <w:shd w:val="clear" w:color="auto" w:fill="FFFFFF"/>
          </w:tcPr>
          <w:p w14:paraId="43A54435"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.21587</w:t>
            </w:r>
          </w:p>
        </w:tc>
      </w:tr>
      <w:tr w:rsidR="00104D8B" w:rsidRPr="00104D8B" w14:paraId="64009069" w14:textId="77777777">
        <w:trPr>
          <w:cantSplit/>
        </w:trPr>
        <w:tc>
          <w:tcPr>
            <w:tcW w:w="1890" w:type="dxa"/>
            <w:tcBorders>
              <w:top w:val="single" w:sz="8" w:space="0" w:color="AEAEAE"/>
              <w:left w:val="nil"/>
              <w:bottom w:val="single" w:sz="8" w:space="0" w:color="AEAEAE"/>
              <w:right w:val="nil"/>
            </w:tcBorders>
            <w:shd w:val="clear" w:color="auto" w:fill="E0E0E0"/>
          </w:tcPr>
          <w:p w14:paraId="63045568" w14:textId="77777777" w:rsidR="00104D8B" w:rsidRPr="00104D8B" w:rsidRDefault="00104D8B" w:rsidP="00104D8B">
            <w:pPr>
              <w:autoSpaceDE w:val="0"/>
              <w:autoSpaceDN w:val="0"/>
              <w:adjustRightInd w:val="0"/>
              <w:spacing w:after="0" w:line="320" w:lineRule="atLeast"/>
              <w:ind w:left="60" w:right="60"/>
              <w:jc w:val="left"/>
              <w:rPr>
                <w:rFonts w:cs="Times New Roman"/>
                <w:b/>
                <w:color w:val="264A60"/>
                <w:sz w:val="18"/>
                <w:szCs w:val="18"/>
              </w:rPr>
            </w:pPr>
            <w:proofErr w:type="spellStart"/>
            <w:r w:rsidRPr="00104D8B">
              <w:rPr>
                <w:rFonts w:cs="Times New Roman"/>
                <w:color w:val="264A60"/>
                <w:sz w:val="18"/>
                <w:szCs w:val="18"/>
              </w:rPr>
              <w:t>Zscore</w:t>
            </w:r>
            <w:proofErr w:type="spellEnd"/>
            <w:r w:rsidRPr="00104D8B">
              <w:rPr>
                <w:rFonts w:cs="Times New Roman"/>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384D697F"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1.73217</w:t>
            </w:r>
          </w:p>
        </w:tc>
        <w:tc>
          <w:tcPr>
            <w:tcW w:w="1045" w:type="dxa"/>
            <w:tcBorders>
              <w:top w:val="single" w:sz="8" w:space="0" w:color="AEAEAE"/>
              <w:left w:val="single" w:sz="8" w:space="0" w:color="E0E0E0"/>
              <w:bottom w:val="single" w:sz="8" w:space="0" w:color="AEAEAE"/>
              <w:right w:val="nil"/>
            </w:tcBorders>
            <w:shd w:val="clear" w:color="auto" w:fill="FFFFFF"/>
          </w:tcPr>
          <w:p w14:paraId="0CD50A80"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-2.30787</w:t>
            </w:r>
          </w:p>
        </w:tc>
      </w:tr>
      <w:tr w:rsidR="00104D8B" w:rsidRPr="00104D8B" w14:paraId="32654B0E" w14:textId="77777777">
        <w:trPr>
          <w:cantSplit/>
        </w:trPr>
        <w:tc>
          <w:tcPr>
            <w:tcW w:w="1890" w:type="dxa"/>
            <w:tcBorders>
              <w:top w:val="single" w:sz="8" w:space="0" w:color="AEAEAE"/>
              <w:left w:val="nil"/>
              <w:bottom w:val="single" w:sz="8" w:space="0" w:color="152935"/>
              <w:right w:val="nil"/>
            </w:tcBorders>
            <w:shd w:val="clear" w:color="auto" w:fill="E0E0E0"/>
          </w:tcPr>
          <w:p w14:paraId="04B10A07" w14:textId="77777777" w:rsidR="00104D8B" w:rsidRPr="00104D8B" w:rsidRDefault="00104D8B" w:rsidP="00104D8B">
            <w:pPr>
              <w:autoSpaceDE w:val="0"/>
              <w:autoSpaceDN w:val="0"/>
              <w:adjustRightInd w:val="0"/>
              <w:spacing w:after="0" w:line="320" w:lineRule="atLeast"/>
              <w:ind w:left="60" w:right="60"/>
              <w:jc w:val="left"/>
              <w:rPr>
                <w:rFonts w:cs="Times New Roman"/>
                <w:b/>
                <w:color w:val="264A60"/>
                <w:sz w:val="18"/>
                <w:szCs w:val="18"/>
              </w:rPr>
            </w:pPr>
            <w:proofErr w:type="spellStart"/>
            <w:r w:rsidRPr="00104D8B">
              <w:rPr>
                <w:rFonts w:cs="Times New Roman"/>
                <w:color w:val="264A60"/>
                <w:sz w:val="18"/>
                <w:szCs w:val="18"/>
              </w:rPr>
              <w:t>Zscore</w:t>
            </w:r>
            <w:proofErr w:type="spellEnd"/>
            <w:r w:rsidRPr="00104D8B">
              <w:rPr>
                <w:rFonts w:cs="Times New Roman"/>
                <w:color w:val="264A60"/>
                <w:sz w:val="18"/>
                <w:szCs w:val="18"/>
              </w:rPr>
              <w:t>(puzzle)</w:t>
            </w:r>
          </w:p>
        </w:tc>
        <w:tc>
          <w:tcPr>
            <w:tcW w:w="1029" w:type="dxa"/>
            <w:tcBorders>
              <w:top w:val="single" w:sz="8" w:space="0" w:color="AEAEAE"/>
              <w:left w:val="nil"/>
              <w:bottom w:val="single" w:sz="8" w:space="0" w:color="152935"/>
              <w:right w:val="single" w:sz="8" w:space="0" w:color="E0E0E0"/>
            </w:tcBorders>
            <w:shd w:val="clear" w:color="auto" w:fill="FFFFFF"/>
          </w:tcPr>
          <w:p w14:paraId="16DA6804"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1.73206</w:t>
            </w:r>
          </w:p>
        </w:tc>
        <w:tc>
          <w:tcPr>
            <w:tcW w:w="1045" w:type="dxa"/>
            <w:tcBorders>
              <w:top w:val="single" w:sz="8" w:space="0" w:color="AEAEAE"/>
              <w:left w:val="single" w:sz="8" w:space="0" w:color="E0E0E0"/>
              <w:bottom w:val="single" w:sz="8" w:space="0" w:color="152935"/>
              <w:right w:val="nil"/>
            </w:tcBorders>
            <w:shd w:val="clear" w:color="auto" w:fill="FFFFFF"/>
          </w:tcPr>
          <w:p w14:paraId="53D52124" w14:textId="77777777" w:rsidR="00104D8B" w:rsidRPr="00104D8B" w:rsidRDefault="00104D8B" w:rsidP="00104D8B">
            <w:pPr>
              <w:autoSpaceDE w:val="0"/>
              <w:autoSpaceDN w:val="0"/>
              <w:adjustRightInd w:val="0"/>
              <w:spacing w:after="0" w:line="320" w:lineRule="atLeast"/>
              <w:ind w:left="60" w:right="60"/>
              <w:jc w:val="right"/>
              <w:rPr>
                <w:rFonts w:cs="Times New Roman"/>
                <w:b/>
                <w:color w:val="010205"/>
                <w:sz w:val="18"/>
                <w:szCs w:val="18"/>
              </w:rPr>
            </w:pPr>
            <w:r w:rsidRPr="00104D8B">
              <w:rPr>
                <w:rFonts w:cs="Times New Roman"/>
                <w:color w:val="010205"/>
                <w:sz w:val="18"/>
                <w:szCs w:val="18"/>
              </w:rPr>
              <w:t>-2.45953</w:t>
            </w:r>
          </w:p>
        </w:tc>
      </w:tr>
    </w:tbl>
    <w:p w14:paraId="72FD1DEB" w14:textId="77777777" w:rsidR="00104D8B" w:rsidRPr="00104D8B" w:rsidRDefault="00104D8B" w:rsidP="00104D8B">
      <w:pPr>
        <w:autoSpaceDE w:val="0"/>
        <w:autoSpaceDN w:val="0"/>
        <w:adjustRightInd w:val="0"/>
        <w:spacing w:after="0" w:line="400" w:lineRule="atLeast"/>
        <w:jc w:val="left"/>
        <w:rPr>
          <w:rFonts w:cs="Times New Roman"/>
          <w:b/>
          <w:szCs w:val="24"/>
        </w:rPr>
      </w:pPr>
    </w:p>
    <w:p w14:paraId="7371A54C" w14:textId="77777777" w:rsidR="00E80C5B" w:rsidRPr="00E80C5B" w:rsidRDefault="00E80C5B" w:rsidP="00E80C5B">
      <w:pPr>
        <w:autoSpaceDE w:val="0"/>
        <w:autoSpaceDN w:val="0"/>
        <w:adjustRightInd w:val="0"/>
        <w:spacing w:after="0" w:line="240" w:lineRule="auto"/>
        <w:jc w:val="left"/>
        <w:rPr>
          <w:rFonts w:cs="Times New Roman"/>
          <w:b/>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E80C5B" w:rsidRPr="00E80C5B" w14:paraId="35E29709" w14:textId="77777777">
        <w:trPr>
          <w:cantSplit/>
        </w:trPr>
        <w:tc>
          <w:tcPr>
            <w:tcW w:w="3518" w:type="dxa"/>
            <w:gridSpan w:val="3"/>
            <w:tcBorders>
              <w:top w:val="nil"/>
              <w:left w:val="nil"/>
              <w:bottom w:val="nil"/>
              <w:right w:val="nil"/>
            </w:tcBorders>
            <w:shd w:val="clear" w:color="auto" w:fill="FFFFFF"/>
            <w:vAlign w:val="center"/>
          </w:tcPr>
          <w:p w14:paraId="69DF4839" w14:textId="77777777" w:rsidR="00E80C5B" w:rsidRPr="00E80C5B" w:rsidRDefault="00E80C5B" w:rsidP="00E80C5B">
            <w:pPr>
              <w:autoSpaceDE w:val="0"/>
              <w:autoSpaceDN w:val="0"/>
              <w:adjustRightInd w:val="0"/>
              <w:spacing w:after="0" w:line="320" w:lineRule="atLeast"/>
              <w:ind w:left="60" w:right="60"/>
              <w:jc w:val="center"/>
              <w:rPr>
                <w:rFonts w:cs="Times New Roman"/>
                <w:b/>
                <w:color w:val="010205"/>
                <w:sz w:val="22"/>
              </w:rPr>
            </w:pPr>
            <w:r w:rsidRPr="00E80C5B">
              <w:rPr>
                <w:rFonts w:cs="Times New Roman"/>
                <w:bCs/>
                <w:color w:val="010205"/>
                <w:sz w:val="22"/>
              </w:rPr>
              <w:t xml:space="preserve">Iteration </w:t>
            </w:r>
            <w:proofErr w:type="spellStart"/>
            <w:r w:rsidRPr="00E80C5B">
              <w:rPr>
                <w:rFonts w:cs="Times New Roman"/>
                <w:bCs/>
                <w:color w:val="010205"/>
                <w:sz w:val="22"/>
              </w:rPr>
              <w:t>History</w:t>
            </w:r>
            <w:r w:rsidRPr="00E80C5B">
              <w:rPr>
                <w:rFonts w:cs="Times New Roman"/>
                <w:bCs/>
                <w:color w:val="010205"/>
                <w:sz w:val="22"/>
                <w:vertAlign w:val="superscript"/>
              </w:rPr>
              <w:t>a</w:t>
            </w:r>
            <w:proofErr w:type="spellEnd"/>
          </w:p>
        </w:tc>
      </w:tr>
      <w:tr w:rsidR="00E80C5B" w:rsidRPr="00E80C5B" w14:paraId="168736BA" w14:textId="77777777">
        <w:trPr>
          <w:cantSplit/>
        </w:trPr>
        <w:tc>
          <w:tcPr>
            <w:tcW w:w="968" w:type="dxa"/>
            <w:vMerge w:val="restart"/>
            <w:tcBorders>
              <w:top w:val="nil"/>
              <w:left w:val="nil"/>
              <w:bottom w:val="nil"/>
              <w:right w:val="nil"/>
            </w:tcBorders>
            <w:shd w:val="clear" w:color="auto" w:fill="FFFFFF"/>
            <w:vAlign w:val="bottom"/>
          </w:tcPr>
          <w:p w14:paraId="50C9166D"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Iteration</w:t>
            </w:r>
          </w:p>
        </w:tc>
        <w:tc>
          <w:tcPr>
            <w:tcW w:w="2550" w:type="dxa"/>
            <w:gridSpan w:val="2"/>
            <w:tcBorders>
              <w:top w:val="nil"/>
              <w:left w:val="nil"/>
              <w:bottom w:val="nil"/>
              <w:right w:val="nil"/>
            </w:tcBorders>
            <w:shd w:val="clear" w:color="auto" w:fill="FFFFFF"/>
            <w:vAlign w:val="bottom"/>
          </w:tcPr>
          <w:p w14:paraId="4D6E2B7D"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 xml:space="preserve">Change in Cluster </w:t>
            </w:r>
            <w:proofErr w:type="spellStart"/>
            <w:r w:rsidRPr="00E80C5B">
              <w:rPr>
                <w:rFonts w:cs="Times New Roman"/>
                <w:color w:val="264A60"/>
                <w:sz w:val="18"/>
                <w:szCs w:val="18"/>
              </w:rPr>
              <w:t>Centers</w:t>
            </w:r>
            <w:proofErr w:type="spellEnd"/>
          </w:p>
        </w:tc>
      </w:tr>
      <w:tr w:rsidR="00E80C5B" w:rsidRPr="00E80C5B" w14:paraId="6D777A1F" w14:textId="77777777">
        <w:trPr>
          <w:cantSplit/>
        </w:trPr>
        <w:tc>
          <w:tcPr>
            <w:tcW w:w="968" w:type="dxa"/>
            <w:vMerge/>
            <w:tcBorders>
              <w:top w:val="nil"/>
              <w:left w:val="nil"/>
              <w:bottom w:val="nil"/>
              <w:right w:val="nil"/>
            </w:tcBorders>
            <w:shd w:val="clear" w:color="auto" w:fill="FFFFFF"/>
            <w:vAlign w:val="bottom"/>
          </w:tcPr>
          <w:p w14:paraId="5C4B28A7" w14:textId="77777777" w:rsidR="00E80C5B" w:rsidRPr="00E80C5B" w:rsidRDefault="00E80C5B" w:rsidP="00E80C5B">
            <w:pPr>
              <w:autoSpaceDE w:val="0"/>
              <w:autoSpaceDN w:val="0"/>
              <w:adjustRightInd w:val="0"/>
              <w:spacing w:after="0" w:line="240" w:lineRule="auto"/>
              <w:jc w:val="left"/>
              <w:rPr>
                <w:rFonts w:cs="Times New Roman"/>
                <w:b/>
                <w:color w:val="264A60"/>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4A637984"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1</w:t>
            </w:r>
          </w:p>
        </w:tc>
        <w:tc>
          <w:tcPr>
            <w:tcW w:w="1275" w:type="dxa"/>
            <w:tcBorders>
              <w:top w:val="nil"/>
              <w:left w:val="single" w:sz="8" w:space="0" w:color="E0E0E0"/>
              <w:bottom w:val="single" w:sz="8" w:space="0" w:color="152935"/>
              <w:right w:val="nil"/>
            </w:tcBorders>
            <w:shd w:val="clear" w:color="auto" w:fill="FFFFFF"/>
            <w:vAlign w:val="bottom"/>
          </w:tcPr>
          <w:p w14:paraId="6539978A"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2</w:t>
            </w:r>
          </w:p>
        </w:tc>
      </w:tr>
      <w:tr w:rsidR="00E80C5B" w:rsidRPr="00E80C5B" w14:paraId="29A8A9E5" w14:textId="77777777">
        <w:trPr>
          <w:cantSplit/>
        </w:trPr>
        <w:tc>
          <w:tcPr>
            <w:tcW w:w="968" w:type="dxa"/>
            <w:tcBorders>
              <w:top w:val="single" w:sz="8" w:space="0" w:color="152935"/>
              <w:left w:val="nil"/>
              <w:bottom w:val="single" w:sz="8" w:space="0" w:color="AEAEAE"/>
              <w:right w:val="nil"/>
            </w:tcBorders>
            <w:shd w:val="clear" w:color="auto" w:fill="E0E0E0"/>
          </w:tcPr>
          <w:p w14:paraId="1B94F42B"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lastRenderedPageBreak/>
              <w:t>1</w:t>
            </w:r>
          </w:p>
        </w:tc>
        <w:tc>
          <w:tcPr>
            <w:tcW w:w="1275" w:type="dxa"/>
            <w:tcBorders>
              <w:top w:val="single" w:sz="8" w:space="0" w:color="152935"/>
              <w:left w:val="nil"/>
              <w:bottom w:val="single" w:sz="8" w:space="0" w:color="AEAEAE"/>
              <w:right w:val="single" w:sz="8" w:space="0" w:color="E0E0E0"/>
            </w:tcBorders>
            <w:shd w:val="clear" w:color="auto" w:fill="FFFFFF"/>
          </w:tcPr>
          <w:p w14:paraId="3C67E7AB"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2.011</w:t>
            </w:r>
          </w:p>
        </w:tc>
        <w:tc>
          <w:tcPr>
            <w:tcW w:w="1275" w:type="dxa"/>
            <w:tcBorders>
              <w:top w:val="single" w:sz="8" w:space="0" w:color="152935"/>
              <w:left w:val="single" w:sz="8" w:space="0" w:color="E0E0E0"/>
              <w:bottom w:val="single" w:sz="8" w:space="0" w:color="AEAEAE"/>
              <w:right w:val="nil"/>
            </w:tcBorders>
            <w:shd w:val="clear" w:color="auto" w:fill="FFFFFF"/>
          </w:tcPr>
          <w:p w14:paraId="792F60FC"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2.261</w:t>
            </w:r>
          </w:p>
        </w:tc>
      </w:tr>
      <w:tr w:rsidR="00E80C5B" w:rsidRPr="00E80C5B" w14:paraId="77B58AE8" w14:textId="77777777">
        <w:trPr>
          <w:cantSplit/>
        </w:trPr>
        <w:tc>
          <w:tcPr>
            <w:tcW w:w="968" w:type="dxa"/>
            <w:tcBorders>
              <w:top w:val="single" w:sz="8" w:space="0" w:color="AEAEAE"/>
              <w:left w:val="nil"/>
              <w:bottom w:val="single" w:sz="8" w:space="0" w:color="AEAEAE"/>
              <w:right w:val="nil"/>
            </w:tcBorders>
            <w:shd w:val="clear" w:color="auto" w:fill="E0E0E0"/>
          </w:tcPr>
          <w:p w14:paraId="468A83E4"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2</w:t>
            </w:r>
          </w:p>
        </w:tc>
        <w:tc>
          <w:tcPr>
            <w:tcW w:w="1275" w:type="dxa"/>
            <w:tcBorders>
              <w:top w:val="single" w:sz="8" w:space="0" w:color="AEAEAE"/>
              <w:left w:val="nil"/>
              <w:bottom w:val="single" w:sz="8" w:space="0" w:color="AEAEAE"/>
              <w:right w:val="single" w:sz="8" w:space="0" w:color="E0E0E0"/>
            </w:tcBorders>
            <w:shd w:val="clear" w:color="auto" w:fill="FFFFFF"/>
          </w:tcPr>
          <w:p w14:paraId="4AF2A987"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.072</w:t>
            </w:r>
          </w:p>
        </w:tc>
        <w:tc>
          <w:tcPr>
            <w:tcW w:w="1275" w:type="dxa"/>
            <w:tcBorders>
              <w:top w:val="single" w:sz="8" w:space="0" w:color="AEAEAE"/>
              <w:left w:val="single" w:sz="8" w:space="0" w:color="E0E0E0"/>
              <w:bottom w:val="single" w:sz="8" w:space="0" w:color="AEAEAE"/>
              <w:right w:val="nil"/>
            </w:tcBorders>
            <w:shd w:val="clear" w:color="auto" w:fill="FFFFFF"/>
          </w:tcPr>
          <w:p w14:paraId="5A5E88DE"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.081</w:t>
            </w:r>
          </w:p>
        </w:tc>
      </w:tr>
      <w:tr w:rsidR="00E80C5B" w:rsidRPr="00E80C5B" w14:paraId="201B726A" w14:textId="77777777">
        <w:trPr>
          <w:cantSplit/>
        </w:trPr>
        <w:tc>
          <w:tcPr>
            <w:tcW w:w="968" w:type="dxa"/>
            <w:tcBorders>
              <w:top w:val="single" w:sz="8" w:space="0" w:color="AEAEAE"/>
              <w:left w:val="nil"/>
              <w:bottom w:val="single" w:sz="8" w:space="0" w:color="AEAEAE"/>
              <w:right w:val="nil"/>
            </w:tcBorders>
            <w:shd w:val="clear" w:color="auto" w:fill="E0E0E0"/>
          </w:tcPr>
          <w:p w14:paraId="0A9ED375"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3</w:t>
            </w:r>
          </w:p>
        </w:tc>
        <w:tc>
          <w:tcPr>
            <w:tcW w:w="1275" w:type="dxa"/>
            <w:tcBorders>
              <w:top w:val="single" w:sz="8" w:space="0" w:color="AEAEAE"/>
              <w:left w:val="nil"/>
              <w:bottom w:val="single" w:sz="8" w:space="0" w:color="AEAEAE"/>
              <w:right w:val="single" w:sz="8" w:space="0" w:color="E0E0E0"/>
            </w:tcBorders>
            <w:shd w:val="clear" w:color="auto" w:fill="FFFFFF"/>
          </w:tcPr>
          <w:p w14:paraId="0A22D5A5"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.061</w:t>
            </w:r>
          </w:p>
        </w:tc>
        <w:tc>
          <w:tcPr>
            <w:tcW w:w="1275" w:type="dxa"/>
            <w:tcBorders>
              <w:top w:val="single" w:sz="8" w:space="0" w:color="AEAEAE"/>
              <w:left w:val="single" w:sz="8" w:space="0" w:color="E0E0E0"/>
              <w:bottom w:val="single" w:sz="8" w:space="0" w:color="AEAEAE"/>
              <w:right w:val="nil"/>
            </w:tcBorders>
            <w:shd w:val="clear" w:color="auto" w:fill="FFFFFF"/>
          </w:tcPr>
          <w:p w14:paraId="756ADFDF"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.065</w:t>
            </w:r>
          </w:p>
        </w:tc>
      </w:tr>
      <w:tr w:rsidR="00E80C5B" w:rsidRPr="00E80C5B" w14:paraId="60ECD777" w14:textId="77777777">
        <w:trPr>
          <w:cantSplit/>
        </w:trPr>
        <w:tc>
          <w:tcPr>
            <w:tcW w:w="968" w:type="dxa"/>
            <w:tcBorders>
              <w:top w:val="single" w:sz="8" w:space="0" w:color="AEAEAE"/>
              <w:left w:val="nil"/>
              <w:bottom w:val="single" w:sz="8" w:space="0" w:color="AEAEAE"/>
              <w:right w:val="nil"/>
            </w:tcBorders>
            <w:shd w:val="clear" w:color="auto" w:fill="E0E0E0"/>
          </w:tcPr>
          <w:p w14:paraId="5800FE7C"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4</w:t>
            </w:r>
          </w:p>
        </w:tc>
        <w:tc>
          <w:tcPr>
            <w:tcW w:w="1275" w:type="dxa"/>
            <w:tcBorders>
              <w:top w:val="single" w:sz="8" w:space="0" w:color="AEAEAE"/>
              <w:left w:val="nil"/>
              <w:bottom w:val="single" w:sz="8" w:space="0" w:color="AEAEAE"/>
              <w:right w:val="single" w:sz="8" w:space="0" w:color="E0E0E0"/>
            </w:tcBorders>
            <w:shd w:val="clear" w:color="auto" w:fill="FFFFFF"/>
          </w:tcPr>
          <w:p w14:paraId="392FBACE"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.034</w:t>
            </w:r>
          </w:p>
        </w:tc>
        <w:tc>
          <w:tcPr>
            <w:tcW w:w="1275" w:type="dxa"/>
            <w:tcBorders>
              <w:top w:val="single" w:sz="8" w:space="0" w:color="AEAEAE"/>
              <w:left w:val="single" w:sz="8" w:space="0" w:color="E0E0E0"/>
              <w:bottom w:val="single" w:sz="8" w:space="0" w:color="AEAEAE"/>
              <w:right w:val="nil"/>
            </w:tcBorders>
            <w:shd w:val="clear" w:color="auto" w:fill="FFFFFF"/>
          </w:tcPr>
          <w:p w14:paraId="771E4FEB"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.035</w:t>
            </w:r>
          </w:p>
        </w:tc>
      </w:tr>
      <w:tr w:rsidR="00E80C5B" w:rsidRPr="00E80C5B" w14:paraId="5DD02E5B" w14:textId="77777777">
        <w:trPr>
          <w:cantSplit/>
        </w:trPr>
        <w:tc>
          <w:tcPr>
            <w:tcW w:w="968" w:type="dxa"/>
            <w:tcBorders>
              <w:top w:val="single" w:sz="8" w:space="0" w:color="AEAEAE"/>
              <w:left w:val="nil"/>
              <w:bottom w:val="single" w:sz="8" w:space="0" w:color="AEAEAE"/>
              <w:right w:val="nil"/>
            </w:tcBorders>
            <w:shd w:val="clear" w:color="auto" w:fill="E0E0E0"/>
          </w:tcPr>
          <w:p w14:paraId="7912DC0D"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5</w:t>
            </w:r>
          </w:p>
        </w:tc>
        <w:tc>
          <w:tcPr>
            <w:tcW w:w="1275" w:type="dxa"/>
            <w:tcBorders>
              <w:top w:val="single" w:sz="8" w:space="0" w:color="AEAEAE"/>
              <w:left w:val="nil"/>
              <w:bottom w:val="single" w:sz="8" w:space="0" w:color="AEAEAE"/>
              <w:right w:val="single" w:sz="8" w:space="0" w:color="E0E0E0"/>
            </w:tcBorders>
            <w:shd w:val="clear" w:color="auto" w:fill="FFFFFF"/>
          </w:tcPr>
          <w:p w14:paraId="6390C72C"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.024</w:t>
            </w:r>
          </w:p>
        </w:tc>
        <w:tc>
          <w:tcPr>
            <w:tcW w:w="1275" w:type="dxa"/>
            <w:tcBorders>
              <w:top w:val="single" w:sz="8" w:space="0" w:color="AEAEAE"/>
              <w:left w:val="single" w:sz="8" w:space="0" w:color="E0E0E0"/>
              <w:bottom w:val="single" w:sz="8" w:space="0" w:color="AEAEAE"/>
              <w:right w:val="nil"/>
            </w:tcBorders>
            <w:shd w:val="clear" w:color="auto" w:fill="FFFFFF"/>
          </w:tcPr>
          <w:p w14:paraId="4435C4EA"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.026</w:t>
            </w:r>
          </w:p>
        </w:tc>
      </w:tr>
      <w:tr w:rsidR="00E80C5B" w:rsidRPr="00E80C5B" w14:paraId="6F54F23D" w14:textId="77777777">
        <w:trPr>
          <w:cantSplit/>
        </w:trPr>
        <w:tc>
          <w:tcPr>
            <w:tcW w:w="968" w:type="dxa"/>
            <w:tcBorders>
              <w:top w:val="single" w:sz="8" w:space="0" w:color="AEAEAE"/>
              <w:left w:val="nil"/>
              <w:bottom w:val="single" w:sz="8" w:space="0" w:color="152935"/>
              <w:right w:val="nil"/>
            </w:tcBorders>
            <w:shd w:val="clear" w:color="auto" w:fill="E0E0E0"/>
          </w:tcPr>
          <w:p w14:paraId="168F41BC"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6</w:t>
            </w:r>
          </w:p>
        </w:tc>
        <w:tc>
          <w:tcPr>
            <w:tcW w:w="1275" w:type="dxa"/>
            <w:tcBorders>
              <w:top w:val="single" w:sz="8" w:space="0" w:color="AEAEAE"/>
              <w:left w:val="nil"/>
              <w:bottom w:val="single" w:sz="8" w:space="0" w:color="152935"/>
              <w:right w:val="single" w:sz="8" w:space="0" w:color="E0E0E0"/>
            </w:tcBorders>
            <w:shd w:val="clear" w:color="auto" w:fill="FFFFFF"/>
          </w:tcPr>
          <w:p w14:paraId="10D999A0"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.000</w:t>
            </w:r>
          </w:p>
        </w:tc>
        <w:tc>
          <w:tcPr>
            <w:tcW w:w="1275" w:type="dxa"/>
            <w:tcBorders>
              <w:top w:val="single" w:sz="8" w:space="0" w:color="AEAEAE"/>
              <w:left w:val="single" w:sz="8" w:space="0" w:color="E0E0E0"/>
              <w:bottom w:val="single" w:sz="8" w:space="0" w:color="152935"/>
              <w:right w:val="nil"/>
            </w:tcBorders>
            <w:shd w:val="clear" w:color="auto" w:fill="FFFFFF"/>
          </w:tcPr>
          <w:p w14:paraId="06E737D1"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.000</w:t>
            </w:r>
          </w:p>
        </w:tc>
      </w:tr>
      <w:tr w:rsidR="00E80C5B" w:rsidRPr="00E80C5B" w14:paraId="66BABB7C" w14:textId="77777777">
        <w:trPr>
          <w:cantSplit/>
        </w:trPr>
        <w:tc>
          <w:tcPr>
            <w:tcW w:w="3518" w:type="dxa"/>
            <w:gridSpan w:val="3"/>
            <w:tcBorders>
              <w:top w:val="nil"/>
              <w:left w:val="nil"/>
              <w:bottom w:val="nil"/>
              <w:right w:val="nil"/>
            </w:tcBorders>
            <w:shd w:val="clear" w:color="auto" w:fill="FFFFFF"/>
          </w:tcPr>
          <w:p w14:paraId="28DDF989" w14:textId="77777777" w:rsidR="00E80C5B" w:rsidRPr="00E80C5B" w:rsidRDefault="00E80C5B" w:rsidP="00E80C5B">
            <w:pPr>
              <w:autoSpaceDE w:val="0"/>
              <w:autoSpaceDN w:val="0"/>
              <w:adjustRightInd w:val="0"/>
              <w:spacing w:after="0" w:line="320" w:lineRule="atLeast"/>
              <w:ind w:left="60" w:right="60"/>
              <w:jc w:val="left"/>
              <w:rPr>
                <w:rFonts w:cs="Times New Roman"/>
                <w:b/>
                <w:color w:val="010205"/>
                <w:sz w:val="18"/>
                <w:szCs w:val="18"/>
              </w:rPr>
            </w:pPr>
            <w:r w:rsidRPr="00E80C5B">
              <w:rPr>
                <w:rFonts w:cs="Times New Roman"/>
                <w:color w:val="010205"/>
                <w:sz w:val="18"/>
                <w:szCs w:val="18"/>
              </w:rPr>
              <w:t xml:space="preserve">a. Convergence achieved due to no or small change in cluster </w:t>
            </w:r>
            <w:proofErr w:type="spellStart"/>
            <w:r w:rsidRPr="00E80C5B">
              <w:rPr>
                <w:rFonts w:cs="Times New Roman"/>
                <w:color w:val="010205"/>
                <w:sz w:val="18"/>
                <w:szCs w:val="18"/>
              </w:rPr>
              <w:t>centers</w:t>
            </w:r>
            <w:proofErr w:type="spellEnd"/>
            <w:r w:rsidRPr="00E80C5B">
              <w:rPr>
                <w:rFonts w:cs="Times New Roman"/>
                <w:color w:val="010205"/>
                <w:sz w:val="18"/>
                <w:szCs w:val="18"/>
              </w:rPr>
              <w:t xml:space="preserve">. The maximum absolute coordinate change for any </w:t>
            </w:r>
            <w:proofErr w:type="spellStart"/>
            <w:r w:rsidRPr="00E80C5B">
              <w:rPr>
                <w:rFonts w:cs="Times New Roman"/>
                <w:color w:val="010205"/>
                <w:sz w:val="18"/>
                <w:szCs w:val="18"/>
              </w:rPr>
              <w:t>center</w:t>
            </w:r>
            <w:proofErr w:type="spellEnd"/>
            <w:r w:rsidRPr="00E80C5B">
              <w:rPr>
                <w:rFonts w:cs="Times New Roman"/>
                <w:color w:val="010205"/>
                <w:sz w:val="18"/>
                <w:szCs w:val="18"/>
              </w:rPr>
              <w:t xml:space="preserve"> is .000. The current iteration is 6. The minimum distance between initial </w:t>
            </w:r>
            <w:proofErr w:type="spellStart"/>
            <w:r w:rsidRPr="00E80C5B">
              <w:rPr>
                <w:rFonts w:cs="Times New Roman"/>
                <w:color w:val="010205"/>
                <w:sz w:val="18"/>
                <w:szCs w:val="18"/>
              </w:rPr>
              <w:t>centers</w:t>
            </w:r>
            <w:proofErr w:type="spellEnd"/>
            <w:r w:rsidRPr="00E80C5B">
              <w:rPr>
                <w:rFonts w:cs="Times New Roman"/>
                <w:color w:val="010205"/>
                <w:sz w:val="18"/>
                <w:szCs w:val="18"/>
              </w:rPr>
              <w:t xml:space="preserve"> is 5.937.</w:t>
            </w:r>
          </w:p>
        </w:tc>
      </w:tr>
    </w:tbl>
    <w:p w14:paraId="24B75F29" w14:textId="77777777" w:rsidR="00E80C5B" w:rsidRPr="00E80C5B" w:rsidRDefault="00E80C5B" w:rsidP="00E80C5B">
      <w:pPr>
        <w:autoSpaceDE w:val="0"/>
        <w:autoSpaceDN w:val="0"/>
        <w:adjustRightInd w:val="0"/>
        <w:spacing w:after="0" w:line="400" w:lineRule="atLeast"/>
        <w:jc w:val="left"/>
        <w:rPr>
          <w:rFonts w:cs="Times New Roman"/>
          <w:b/>
          <w:szCs w:val="24"/>
        </w:rPr>
      </w:pPr>
    </w:p>
    <w:p w14:paraId="29CA7CF1" w14:textId="77777777" w:rsidR="00E80C5B" w:rsidRPr="00E80C5B" w:rsidRDefault="00E80C5B" w:rsidP="00E80C5B">
      <w:pPr>
        <w:autoSpaceDE w:val="0"/>
        <w:autoSpaceDN w:val="0"/>
        <w:adjustRightInd w:val="0"/>
        <w:spacing w:after="0" w:line="240" w:lineRule="auto"/>
        <w:jc w:val="left"/>
        <w:rPr>
          <w:rFonts w:cs="Times New Roman"/>
          <w:b/>
          <w:szCs w:val="24"/>
        </w:rPr>
      </w:pPr>
    </w:p>
    <w:tbl>
      <w:tblPr>
        <w:tblW w:w="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0"/>
        <w:gridCol w:w="1030"/>
        <w:gridCol w:w="1030"/>
      </w:tblGrid>
      <w:tr w:rsidR="00E80C5B" w:rsidRPr="00E80C5B" w14:paraId="0D45BC7C" w14:textId="77777777">
        <w:trPr>
          <w:cantSplit/>
        </w:trPr>
        <w:tc>
          <w:tcPr>
            <w:tcW w:w="3948" w:type="dxa"/>
            <w:gridSpan w:val="3"/>
            <w:tcBorders>
              <w:top w:val="nil"/>
              <w:left w:val="nil"/>
              <w:bottom w:val="nil"/>
              <w:right w:val="nil"/>
            </w:tcBorders>
            <w:shd w:val="clear" w:color="auto" w:fill="FFFFFF"/>
            <w:vAlign w:val="center"/>
          </w:tcPr>
          <w:p w14:paraId="5827E33F" w14:textId="77777777" w:rsidR="00E80C5B" w:rsidRPr="00E80C5B" w:rsidRDefault="00E80C5B" w:rsidP="00E80C5B">
            <w:pPr>
              <w:autoSpaceDE w:val="0"/>
              <w:autoSpaceDN w:val="0"/>
              <w:adjustRightInd w:val="0"/>
              <w:spacing w:after="0" w:line="320" w:lineRule="atLeast"/>
              <w:ind w:left="60" w:right="60"/>
              <w:jc w:val="center"/>
              <w:rPr>
                <w:rFonts w:cs="Times New Roman"/>
                <w:b/>
                <w:color w:val="010205"/>
                <w:sz w:val="22"/>
              </w:rPr>
            </w:pPr>
            <w:r w:rsidRPr="00E80C5B">
              <w:rPr>
                <w:rFonts w:cs="Times New Roman"/>
                <w:bCs/>
                <w:color w:val="010205"/>
                <w:sz w:val="22"/>
              </w:rPr>
              <w:t xml:space="preserve">Final Cluster </w:t>
            </w:r>
            <w:proofErr w:type="spellStart"/>
            <w:r w:rsidRPr="00E80C5B">
              <w:rPr>
                <w:rFonts w:cs="Times New Roman"/>
                <w:bCs/>
                <w:color w:val="010205"/>
                <w:sz w:val="22"/>
              </w:rPr>
              <w:t>Centers</w:t>
            </w:r>
            <w:proofErr w:type="spellEnd"/>
          </w:p>
        </w:tc>
      </w:tr>
      <w:tr w:rsidR="00E80C5B" w:rsidRPr="00E80C5B" w14:paraId="1553660B" w14:textId="77777777">
        <w:trPr>
          <w:cantSplit/>
        </w:trPr>
        <w:tc>
          <w:tcPr>
            <w:tcW w:w="1890" w:type="dxa"/>
            <w:vMerge w:val="restart"/>
            <w:tcBorders>
              <w:top w:val="nil"/>
              <w:left w:val="nil"/>
              <w:bottom w:val="nil"/>
              <w:right w:val="nil"/>
            </w:tcBorders>
            <w:shd w:val="clear" w:color="auto" w:fill="FFFFFF"/>
            <w:vAlign w:val="bottom"/>
          </w:tcPr>
          <w:p w14:paraId="475C974B" w14:textId="77777777" w:rsidR="00E80C5B" w:rsidRPr="00E80C5B" w:rsidRDefault="00E80C5B" w:rsidP="00E80C5B">
            <w:pPr>
              <w:autoSpaceDE w:val="0"/>
              <w:autoSpaceDN w:val="0"/>
              <w:adjustRightInd w:val="0"/>
              <w:spacing w:after="0" w:line="240" w:lineRule="auto"/>
              <w:jc w:val="left"/>
              <w:rPr>
                <w:rFonts w:cs="Times New Roman"/>
                <w:b/>
                <w:szCs w:val="24"/>
              </w:rPr>
            </w:pPr>
          </w:p>
        </w:tc>
        <w:tc>
          <w:tcPr>
            <w:tcW w:w="2058" w:type="dxa"/>
            <w:gridSpan w:val="2"/>
            <w:tcBorders>
              <w:top w:val="nil"/>
              <w:left w:val="nil"/>
              <w:bottom w:val="nil"/>
              <w:right w:val="nil"/>
            </w:tcBorders>
            <w:shd w:val="clear" w:color="auto" w:fill="FFFFFF"/>
            <w:vAlign w:val="bottom"/>
          </w:tcPr>
          <w:p w14:paraId="46250591"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Cluster</w:t>
            </w:r>
          </w:p>
        </w:tc>
      </w:tr>
      <w:tr w:rsidR="00E80C5B" w:rsidRPr="00E80C5B" w14:paraId="18282F20" w14:textId="77777777">
        <w:trPr>
          <w:cantSplit/>
        </w:trPr>
        <w:tc>
          <w:tcPr>
            <w:tcW w:w="1890" w:type="dxa"/>
            <w:vMerge/>
            <w:tcBorders>
              <w:top w:val="nil"/>
              <w:left w:val="nil"/>
              <w:bottom w:val="nil"/>
              <w:right w:val="nil"/>
            </w:tcBorders>
            <w:shd w:val="clear" w:color="auto" w:fill="FFFFFF"/>
            <w:vAlign w:val="bottom"/>
          </w:tcPr>
          <w:p w14:paraId="3B7E69B8" w14:textId="77777777" w:rsidR="00E80C5B" w:rsidRPr="00E80C5B" w:rsidRDefault="00E80C5B" w:rsidP="00E80C5B">
            <w:pPr>
              <w:autoSpaceDE w:val="0"/>
              <w:autoSpaceDN w:val="0"/>
              <w:adjustRightInd w:val="0"/>
              <w:spacing w:after="0" w:line="240" w:lineRule="auto"/>
              <w:jc w:val="left"/>
              <w:rPr>
                <w:rFonts w:cs="Times New Roman"/>
                <w:b/>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7BAA9ABF"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5AFF8899" w14:textId="77777777" w:rsidR="00E80C5B" w:rsidRPr="00E80C5B" w:rsidRDefault="00E80C5B" w:rsidP="00E80C5B">
            <w:pPr>
              <w:autoSpaceDE w:val="0"/>
              <w:autoSpaceDN w:val="0"/>
              <w:adjustRightInd w:val="0"/>
              <w:spacing w:after="0" w:line="320" w:lineRule="atLeast"/>
              <w:ind w:left="60" w:right="60"/>
              <w:jc w:val="center"/>
              <w:rPr>
                <w:rFonts w:cs="Times New Roman"/>
                <w:b/>
                <w:color w:val="264A60"/>
                <w:sz w:val="18"/>
                <w:szCs w:val="18"/>
              </w:rPr>
            </w:pPr>
            <w:r w:rsidRPr="00E80C5B">
              <w:rPr>
                <w:rFonts w:cs="Times New Roman"/>
                <w:color w:val="264A60"/>
                <w:sz w:val="18"/>
                <w:szCs w:val="18"/>
              </w:rPr>
              <w:t>2</w:t>
            </w:r>
          </w:p>
        </w:tc>
      </w:tr>
      <w:tr w:rsidR="00E80C5B" w:rsidRPr="00E80C5B" w14:paraId="2D341C65" w14:textId="77777777">
        <w:trPr>
          <w:cantSplit/>
        </w:trPr>
        <w:tc>
          <w:tcPr>
            <w:tcW w:w="1890" w:type="dxa"/>
            <w:tcBorders>
              <w:top w:val="single" w:sz="8" w:space="0" w:color="152935"/>
              <w:left w:val="nil"/>
              <w:bottom w:val="single" w:sz="8" w:space="0" w:color="AEAEAE"/>
              <w:right w:val="nil"/>
            </w:tcBorders>
            <w:shd w:val="clear" w:color="auto" w:fill="E0E0E0"/>
          </w:tcPr>
          <w:p w14:paraId="58A4946C"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proofErr w:type="spellStart"/>
            <w:r w:rsidRPr="00E80C5B">
              <w:rPr>
                <w:rFonts w:cs="Times New Roman"/>
                <w:color w:val="264A60"/>
                <w:sz w:val="18"/>
                <w:szCs w:val="18"/>
              </w:rPr>
              <w:t>Zscore</w:t>
            </w:r>
            <w:proofErr w:type="spellEnd"/>
            <w:r w:rsidRPr="00E80C5B">
              <w:rPr>
                <w:rFonts w:cs="Times New Roman"/>
                <w:color w:val="264A60"/>
                <w:sz w:val="18"/>
                <w:szCs w:val="18"/>
              </w:rPr>
              <w:t>(</w:t>
            </w:r>
            <w:proofErr w:type="spellStart"/>
            <w:r w:rsidRPr="00E80C5B">
              <w:rPr>
                <w:rFonts w:cs="Times New Roman"/>
                <w:color w:val="264A60"/>
                <w:sz w:val="18"/>
                <w:szCs w:val="18"/>
              </w:rPr>
              <w:t>ice_cream</w:t>
            </w:r>
            <w:proofErr w:type="spellEnd"/>
            <w:r w:rsidRPr="00E80C5B">
              <w:rPr>
                <w:rFonts w:cs="Times New Roman"/>
                <w:color w:val="264A60"/>
                <w:sz w:val="18"/>
                <w:szCs w:val="18"/>
              </w:rPr>
              <w:t>)</w:t>
            </w:r>
          </w:p>
        </w:tc>
        <w:tc>
          <w:tcPr>
            <w:tcW w:w="1029" w:type="dxa"/>
            <w:tcBorders>
              <w:top w:val="single" w:sz="8" w:space="0" w:color="152935"/>
              <w:left w:val="nil"/>
              <w:bottom w:val="single" w:sz="8" w:space="0" w:color="AEAEAE"/>
              <w:right w:val="single" w:sz="8" w:space="0" w:color="E0E0E0"/>
            </w:tcBorders>
            <w:shd w:val="clear" w:color="auto" w:fill="FFFFFF"/>
          </w:tcPr>
          <w:p w14:paraId="3CDEDD1C"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.30563</w:t>
            </w:r>
          </w:p>
        </w:tc>
        <w:tc>
          <w:tcPr>
            <w:tcW w:w="1029" w:type="dxa"/>
            <w:tcBorders>
              <w:top w:val="single" w:sz="8" w:space="0" w:color="152935"/>
              <w:left w:val="single" w:sz="8" w:space="0" w:color="E0E0E0"/>
              <w:bottom w:val="single" w:sz="8" w:space="0" w:color="AEAEAE"/>
              <w:right w:val="nil"/>
            </w:tcBorders>
            <w:shd w:val="clear" w:color="auto" w:fill="FFFFFF"/>
          </w:tcPr>
          <w:p w14:paraId="4CD547E6"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-.33110</w:t>
            </w:r>
          </w:p>
        </w:tc>
      </w:tr>
      <w:tr w:rsidR="00E80C5B" w:rsidRPr="00E80C5B" w14:paraId="366C2028" w14:textId="77777777">
        <w:trPr>
          <w:cantSplit/>
        </w:trPr>
        <w:tc>
          <w:tcPr>
            <w:tcW w:w="1890" w:type="dxa"/>
            <w:tcBorders>
              <w:top w:val="single" w:sz="8" w:space="0" w:color="AEAEAE"/>
              <w:left w:val="nil"/>
              <w:bottom w:val="single" w:sz="8" w:space="0" w:color="AEAEAE"/>
              <w:right w:val="nil"/>
            </w:tcBorders>
            <w:shd w:val="clear" w:color="auto" w:fill="E0E0E0"/>
          </w:tcPr>
          <w:p w14:paraId="4332205D"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proofErr w:type="spellStart"/>
            <w:r w:rsidRPr="00E80C5B">
              <w:rPr>
                <w:rFonts w:cs="Times New Roman"/>
                <w:color w:val="264A60"/>
                <w:sz w:val="18"/>
                <w:szCs w:val="18"/>
              </w:rPr>
              <w:t>Zscore</w:t>
            </w:r>
            <w:proofErr w:type="spellEnd"/>
            <w:r w:rsidRPr="00E80C5B">
              <w:rPr>
                <w:rFonts w:cs="Times New Roman"/>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7510692C"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.59979</w:t>
            </w:r>
          </w:p>
        </w:tc>
        <w:tc>
          <w:tcPr>
            <w:tcW w:w="1029" w:type="dxa"/>
            <w:tcBorders>
              <w:top w:val="single" w:sz="8" w:space="0" w:color="AEAEAE"/>
              <w:left w:val="single" w:sz="8" w:space="0" w:color="E0E0E0"/>
              <w:bottom w:val="single" w:sz="8" w:space="0" w:color="AEAEAE"/>
              <w:right w:val="nil"/>
            </w:tcBorders>
            <w:shd w:val="clear" w:color="auto" w:fill="FFFFFF"/>
          </w:tcPr>
          <w:p w14:paraId="119FB193"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-.64977</w:t>
            </w:r>
          </w:p>
        </w:tc>
      </w:tr>
      <w:tr w:rsidR="00E80C5B" w:rsidRPr="00E80C5B" w14:paraId="6DE5B7D0" w14:textId="77777777">
        <w:trPr>
          <w:cantSplit/>
        </w:trPr>
        <w:tc>
          <w:tcPr>
            <w:tcW w:w="1890" w:type="dxa"/>
            <w:tcBorders>
              <w:top w:val="single" w:sz="8" w:space="0" w:color="AEAEAE"/>
              <w:left w:val="nil"/>
              <w:bottom w:val="single" w:sz="8" w:space="0" w:color="152935"/>
              <w:right w:val="nil"/>
            </w:tcBorders>
            <w:shd w:val="clear" w:color="auto" w:fill="E0E0E0"/>
          </w:tcPr>
          <w:p w14:paraId="6D1A6A82"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proofErr w:type="spellStart"/>
            <w:r w:rsidRPr="00E80C5B">
              <w:rPr>
                <w:rFonts w:cs="Times New Roman"/>
                <w:color w:val="264A60"/>
                <w:sz w:val="18"/>
                <w:szCs w:val="18"/>
              </w:rPr>
              <w:t>Zscore</w:t>
            </w:r>
            <w:proofErr w:type="spellEnd"/>
            <w:r w:rsidRPr="00E80C5B">
              <w:rPr>
                <w:rFonts w:cs="Times New Roman"/>
                <w:color w:val="264A60"/>
                <w:sz w:val="18"/>
                <w:szCs w:val="18"/>
              </w:rPr>
              <w:t>(puzzle)</w:t>
            </w:r>
          </w:p>
        </w:tc>
        <w:tc>
          <w:tcPr>
            <w:tcW w:w="1029" w:type="dxa"/>
            <w:tcBorders>
              <w:top w:val="single" w:sz="8" w:space="0" w:color="AEAEAE"/>
              <w:left w:val="nil"/>
              <w:bottom w:val="single" w:sz="8" w:space="0" w:color="152935"/>
              <w:right w:val="single" w:sz="8" w:space="0" w:color="E0E0E0"/>
            </w:tcBorders>
            <w:shd w:val="clear" w:color="auto" w:fill="FFFFFF"/>
          </w:tcPr>
          <w:p w14:paraId="2974DE1C"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.71282</w:t>
            </w:r>
          </w:p>
        </w:tc>
        <w:tc>
          <w:tcPr>
            <w:tcW w:w="1029" w:type="dxa"/>
            <w:tcBorders>
              <w:top w:val="single" w:sz="8" w:space="0" w:color="AEAEAE"/>
              <w:left w:val="single" w:sz="8" w:space="0" w:color="E0E0E0"/>
              <w:bottom w:val="single" w:sz="8" w:space="0" w:color="152935"/>
              <w:right w:val="nil"/>
            </w:tcBorders>
            <w:shd w:val="clear" w:color="auto" w:fill="FFFFFF"/>
          </w:tcPr>
          <w:p w14:paraId="0379ACC5"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-.77222</w:t>
            </w:r>
          </w:p>
        </w:tc>
      </w:tr>
    </w:tbl>
    <w:p w14:paraId="20C993E3" w14:textId="77777777" w:rsidR="00E80C5B" w:rsidRPr="00E80C5B" w:rsidRDefault="00E80C5B" w:rsidP="00E80C5B">
      <w:pPr>
        <w:autoSpaceDE w:val="0"/>
        <w:autoSpaceDN w:val="0"/>
        <w:adjustRightInd w:val="0"/>
        <w:spacing w:after="0" w:line="400" w:lineRule="atLeast"/>
        <w:jc w:val="left"/>
        <w:rPr>
          <w:rFonts w:cs="Times New Roman"/>
          <w:b/>
          <w:szCs w:val="24"/>
        </w:rPr>
      </w:pPr>
    </w:p>
    <w:p w14:paraId="703B1F8A" w14:textId="77777777" w:rsidR="00E80C5B" w:rsidRPr="00E80C5B" w:rsidRDefault="00E80C5B" w:rsidP="00E80C5B">
      <w:pPr>
        <w:autoSpaceDE w:val="0"/>
        <w:autoSpaceDN w:val="0"/>
        <w:adjustRightInd w:val="0"/>
        <w:spacing w:after="0" w:line="240" w:lineRule="auto"/>
        <w:jc w:val="left"/>
        <w:rPr>
          <w:rFonts w:cs="Times New Roman"/>
          <w:b/>
          <w:szCs w:val="24"/>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E80C5B" w:rsidRPr="00E80C5B" w14:paraId="571A145F" w14:textId="77777777">
        <w:trPr>
          <w:cantSplit/>
        </w:trPr>
        <w:tc>
          <w:tcPr>
            <w:tcW w:w="2749" w:type="dxa"/>
            <w:gridSpan w:val="3"/>
            <w:tcBorders>
              <w:top w:val="nil"/>
              <w:left w:val="nil"/>
              <w:bottom w:val="nil"/>
              <w:right w:val="nil"/>
            </w:tcBorders>
            <w:shd w:val="clear" w:color="auto" w:fill="FFFFFF"/>
            <w:vAlign w:val="center"/>
          </w:tcPr>
          <w:p w14:paraId="2735D431" w14:textId="77777777" w:rsidR="00E80C5B" w:rsidRPr="00E80C5B" w:rsidRDefault="00E80C5B" w:rsidP="00E80C5B">
            <w:pPr>
              <w:autoSpaceDE w:val="0"/>
              <w:autoSpaceDN w:val="0"/>
              <w:adjustRightInd w:val="0"/>
              <w:spacing w:after="0" w:line="320" w:lineRule="atLeast"/>
              <w:ind w:left="60" w:right="60"/>
              <w:jc w:val="center"/>
              <w:rPr>
                <w:rFonts w:cs="Times New Roman"/>
                <w:b/>
                <w:color w:val="010205"/>
                <w:sz w:val="22"/>
              </w:rPr>
            </w:pPr>
            <w:r w:rsidRPr="00E80C5B">
              <w:rPr>
                <w:rFonts w:cs="Times New Roman"/>
                <w:bCs/>
                <w:color w:val="010205"/>
                <w:sz w:val="22"/>
              </w:rPr>
              <w:t>Number of Cases in each Cluster</w:t>
            </w:r>
          </w:p>
        </w:tc>
      </w:tr>
      <w:tr w:rsidR="00E80C5B" w:rsidRPr="00E80C5B" w14:paraId="2FD98DC1" w14:textId="77777777">
        <w:trPr>
          <w:cantSplit/>
        </w:trPr>
        <w:tc>
          <w:tcPr>
            <w:tcW w:w="932" w:type="dxa"/>
            <w:vMerge w:val="restart"/>
            <w:tcBorders>
              <w:top w:val="nil"/>
              <w:left w:val="nil"/>
              <w:bottom w:val="single" w:sz="8" w:space="0" w:color="AEAEAE"/>
              <w:right w:val="nil"/>
            </w:tcBorders>
            <w:shd w:val="clear" w:color="auto" w:fill="E0E0E0"/>
          </w:tcPr>
          <w:p w14:paraId="1E8C5FAC"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Cluster</w:t>
            </w:r>
          </w:p>
        </w:tc>
        <w:tc>
          <w:tcPr>
            <w:tcW w:w="758" w:type="dxa"/>
            <w:tcBorders>
              <w:top w:val="nil"/>
              <w:left w:val="nil"/>
              <w:bottom w:val="single" w:sz="8" w:space="0" w:color="AEAEAE"/>
              <w:right w:val="nil"/>
            </w:tcBorders>
            <w:shd w:val="clear" w:color="auto" w:fill="E0E0E0"/>
          </w:tcPr>
          <w:p w14:paraId="0A3F1730"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1</w:t>
            </w:r>
          </w:p>
        </w:tc>
        <w:tc>
          <w:tcPr>
            <w:tcW w:w="1059" w:type="dxa"/>
            <w:tcBorders>
              <w:top w:val="nil"/>
              <w:left w:val="nil"/>
              <w:bottom w:val="single" w:sz="8" w:space="0" w:color="AEAEAE"/>
              <w:right w:val="nil"/>
            </w:tcBorders>
            <w:shd w:val="clear" w:color="auto" w:fill="FFFFFF"/>
          </w:tcPr>
          <w:p w14:paraId="31694DC7"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104.000</w:t>
            </w:r>
          </w:p>
        </w:tc>
      </w:tr>
      <w:tr w:rsidR="00E80C5B" w:rsidRPr="00E80C5B" w14:paraId="13AE5255" w14:textId="77777777">
        <w:trPr>
          <w:cantSplit/>
        </w:trPr>
        <w:tc>
          <w:tcPr>
            <w:tcW w:w="932" w:type="dxa"/>
            <w:vMerge/>
            <w:tcBorders>
              <w:top w:val="nil"/>
              <w:left w:val="nil"/>
              <w:bottom w:val="single" w:sz="8" w:space="0" w:color="AEAEAE"/>
              <w:right w:val="nil"/>
            </w:tcBorders>
            <w:shd w:val="clear" w:color="auto" w:fill="E0E0E0"/>
          </w:tcPr>
          <w:p w14:paraId="4820035F" w14:textId="77777777" w:rsidR="00E80C5B" w:rsidRPr="00E80C5B" w:rsidRDefault="00E80C5B" w:rsidP="00E80C5B">
            <w:pPr>
              <w:autoSpaceDE w:val="0"/>
              <w:autoSpaceDN w:val="0"/>
              <w:adjustRightInd w:val="0"/>
              <w:spacing w:after="0" w:line="240" w:lineRule="auto"/>
              <w:jc w:val="left"/>
              <w:rPr>
                <w:rFonts w:cs="Times New Roman"/>
                <w:b/>
                <w:color w:val="010205"/>
                <w:sz w:val="18"/>
                <w:szCs w:val="18"/>
              </w:rPr>
            </w:pPr>
          </w:p>
        </w:tc>
        <w:tc>
          <w:tcPr>
            <w:tcW w:w="758" w:type="dxa"/>
            <w:tcBorders>
              <w:top w:val="single" w:sz="8" w:space="0" w:color="AEAEAE"/>
              <w:left w:val="nil"/>
              <w:bottom w:val="single" w:sz="8" w:space="0" w:color="AEAEAE"/>
              <w:right w:val="nil"/>
            </w:tcBorders>
            <w:shd w:val="clear" w:color="auto" w:fill="E0E0E0"/>
          </w:tcPr>
          <w:p w14:paraId="0F2E40AF"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2</w:t>
            </w:r>
          </w:p>
        </w:tc>
        <w:tc>
          <w:tcPr>
            <w:tcW w:w="1059" w:type="dxa"/>
            <w:tcBorders>
              <w:top w:val="single" w:sz="8" w:space="0" w:color="AEAEAE"/>
              <w:left w:val="nil"/>
              <w:bottom w:val="single" w:sz="8" w:space="0" w:color="AEAEAE"/>
              <w:right w:val="nil"/>
            </w:tcBorders>
            <w:shd w:val="clear" w:color="auto" w:fill="FFFFFF"/>
          </w:tcPr>
          <w:p w14:paraId="7C7445FF"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96.000</w:t>
            </w:r>
          </w:p>
        </w:tc>
      </w:tr>
      <w:tr w:rsidR="00E80C5B" w:rsidRPr="00E80C5B" w14:paraId="66EBE113" w14:textId="77777777">
        <w:trPr>
          <w:cantSplit/>
        </w:trPr>
        <w:tc>
          <w:tcPr>
            <w:tcW w:w="1690" w:type="dxa"/>
            <w:gridSpan w:val="2"/>
            <w:tcBorders>
              <w:top w:val="single" w:sz="8" w:space="0" w:color="AEAEAE"/>
              <w:left w:val="nil"/>
              <w:bottom w:val="single" w:sz="8" w:space="0" w:color="AEAEAE"/>
              <w:right w:val="nil"/>
            </w:tcBorders>
            <w:shd w:val="clear" w:color="auto" w:fill="E0E0E0"/>
          </w:tcPr>
          <w:p w14:paraId="219942C0"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Valid</w:t>
            </w:r>
          </w:p>
        </w:tc>
        <w:tc>
          <w:tcPr>
            <w:tcW w:w="1059" w:type="dxa"/>
            <w:tcBorders>
              <w:top w:val="single" w:sz="8" w:space="0" w:color="AEAEAE"/>
              <w:left w:val="nil"/>
              <w:bottom w:val="single" w:sz="8" w:space="0" w:color="AEAEAE"/>
              <w:right w:val="nil"/>
            </w:tcBorders>
            <w:shd w:val="clear" w:color="auto" w:fill="FFFFFF"/>
          </w:tcPr>
          <w:p w14:paraId="0FA27840"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200.000</w:t>
            </w:r>
          </w:p>
        </w:tc>
      </w:tr>
      <w:tr w:rsidR="00E80C5B" w:rsidRPr="00E80C5B" w14:paraId="70A914C6" w14:textId="77777777">
        <w:trPr>
          <w:cantSplit/>
        </w:trPr>
        <w:tc>
          <w:tcPr>
            <w:tcW w:w="1690" w:type="dxa"/>
            <w:gridSpan w:val="2"/>
            <w:tcBorders>
              <w:top w:val="single" w:sz="8" w:space="0" w:color="AEAEAE"/>
              <w:left w:val="nil"/>
              <w:bottom w:val="single" w:sz="8" w:space="0" w:color="152935"/>
              <w:right w:val="nil"/>
            </w:tcBorders>
            <w:shd w:val="clear" w:color="auto" w:fill="E0E0E0"/>
          </w:tcPr>
          <w:p w14:paraId="02268E17" w14:textId="77777777" w:rsidR="00E80C5B" w:rsidRPr="00E80C5B" w:rsidRDefault="00E80C5B" w:rsidP="00E80C5B">
            <w:pPr>
              <w:autoSpaceDE w:val="0"/>
              <w:autoSpaceDN w:val="0"/>
              <w:adjustRightInd w:val="0"/>
              <w:spacing w:after="0" w:line="320" w:lineRule="atLeast"/>
              <w:ind w:left="60" w:right="60"/>
              <w:jc w:val="left"/>
              <w:rPr>
                <w:rFonts w:cs="Times New Roman"/>
                <w:b/>
                <w:color w:val="264A60"/>
                <w:sz w:val="18"/>
                <w:szCs w:val="18"/>
              </w:rPr>
            </w:pPr>
            <w:r w:rsidRPr="00E80C5B">
              <w:rPr>
                <w:rFonts w:cs="Times New Roman"/>
                <w:color w:val="264A60"/>
                <w:sz w:val="18"/>
                <w:szCs w:val="18"/>
              </w:rPr>
              <w:t>Missing</w:t>
            </w:r>
          </w:p>
        </w:tc>
        <w:tc>
          <w:tcPr>
            <w:tcW w:w="1059" w:type="dxa"/>
            <w:tcBorders>
              <w:top w:val="single" w:sz="8" w:space="0" w:color="AEAEAE"/>
              <w:left w:val="nil"/>
              <w:bottom w:val="single" w:sz="8" w:space="0" w:color="152935"/>
              <w:right w:val="nil"/>
            </w:tcBorders>
            <w:shd w:val="clear" w:color="auto" w:fill="FFFFFF"/>
          </w:tcPr>
          <w:p w14:paraId="1C25C952" w14:textId="77777777" w:rsidR="00E80C5B" w:rsidRPr="00E80C5B" w:rsidRDefault="00E80C5B" w:rsidP="00E80C5B">
            <w:pPr>
              <w:autoSpaceDE w:val="0"/>
              <w:autoSpaceDN w:val="0"/>
              <w:adjustRightInd w:val="0"/>
              <w:spacing w:after="0" w:line="320" w:lineRule="atLeast"/>
              <w:ind w:left="60" w:right="60"/>
              <w:jc w:val="right"/>
              <w:rPr>
                <w:rFonts w:cs="Times New Roman"/>
                <w:b/>
                <w:color w:val="010205"/>
                <w:sz w:val="18"/>
                <w:szCs w:val="18"/>
              </w:rPr>
            </w:pPr>
            <w:r w:rsidRPr="00E80C5B">
              <w:rPr>
                <w:rFonts w:cs="Times New Roman"/>
                <w:color w:val="010205"/>
                <w:sz w:val="18"/>
                <w:szCs w:val="18"/>
              </w:rPr>
              <w:t>.000</w:t>
            </w:r>
          </w:p>
        </w:tc>
      </w:tr>
    </w:tbl>
    <w:p w14:paraId="218ED370" w14:textId="77777777" w:rsidR="00E80C5B" w:rsidRPr="00E80C5B" w:rsidRDefault="00E80C5B" w:rsidP="00E80C5B">
      <w:pPr>
        <w:autoSpaceDE w:val="0"/>
        <w:autoSpaceDN w:val="0"/>
        <w:adjustRightInd w:val="0"/>
        <w:spacing w:after="0" w:line="400" w:lineRule="atLeast"/>
        <w:jc w:val="left"/>
        <w:rPr>
          <w:rFonts w:cs="Times New Roman"/>
          <w:szCs w:val="24"/>
        </w:rPr>
      </w:pPr>
    </w:p>
    <w:p w14:paraId="7F522B8D" w14:textId="07ACC211" w:rsidR="00C15884" w:rsidRDefault="00C15884" w:rsidP="00D35185">
      <w:pPr>
        <w:rPr>
          <w:b/>
          <w:color w:val="000000" w:themeColor="text1"/>
        </w:rPr>
      </w:pPr>
    </w:p>
    <w:p w14:paraId="099DB9A8" w14:textId="02E80D58" w:rsidR="00500BB8" w:rsidRDefault="00500BB8" w:rsidP="00D35185">
      <w:pPr>
        <w:rPr>
          <w:b/>
          <w:color w:val="000000" w:themeColor="text1"/>
        </w:rPr>
      </w:pPr>
    </w:p>
    <w:p w14:paraId="1B549BFF" w14:textId="17F153DE" w:rsidR="00500BB8" w:rsidRDefault="00500BB8" w:rsidP="00D35185">
      <w:pPr>
        <w:rPr>
          <w:b/>
          <w:color w:val="000000" w:themeColor="text1"/>
        </w:rPr>
      </w:pPr>
    </w:p>
    <w:p w14:paraId="202B280B" w14:textId="32ABF0E8" w:rsidR="00500BB8" w:rsidRDefault="00500BB8" w:rsidP="00D35185">
      <w:pPr>
        <w:rPr>
          <w:b/>
          <w:color w:val="000000" w:themeColor="text1"/>
        </w:rPr>
      </w:pPr>
    </w:p>
    <w:p w14:paraId="0945D5FE" w14:textId="77777777" w:rsidR="00500BB8" w:rsidRPr="00D35185" w:rsidRDefault="00500BB8" w:rsidP="00D35185">
      <w:pPr>
        <w:rPr>
          <w:b/>
          <w:color w:val="000000" w:themeColor="text1"/>
        </w:rPr>
      </w:pPr>
    </w:p>
    <w:p w14:paraId="0E5DC573" w14:textId="77777777" w:rsidR="00D35185" w:rsidRPr="00004361" w:rsidRDefault="005E3B03" w:rsidP="00004361">
      <w:pPr>
        <w:pStyle w:val="Heading3"/>
        <w:rPr>
          <w:rStyle w:val="Hyperlink"/>
          <w:rFonts w:cs="Times New Roman"/>
          <w:color w:val="000000" w:themeColor="text1"/>
        </w:rPr>
      </w:pPr>
      <w:hyperlink w:anchor="_Toc99496334" w:history="1">
        <w:bookmarkStart w:id="12" w:name="_Toc99621666"/>
        <w:r w:rsidR="00D35185" w:rsidRPr="00004361">
          <w:rPr>
            <w:rStyle w:val="Hyperlink"/>
            <w:rFonts w:cs="Times New Roman"/>
            <w:color w:val="000000" w:themeColor="text1"/>
          </w:rPr>
          <w:t>Part: b</w:t>
        </w:r>
        <w:bookmarkEnd w:id="12"/>
      </w:hyperlink>
    </w:p>
    <w:p w14:paraId="3E6C7EC1" w14:textId="77777777" w:rsidR="000772F1" w:rsidRDefault="005E3B03" w:rsidP="00D35185">
      <w:pPr>
        <w:rPr>
          <w:b/>
          <w:color w:val="000000" w:themeColor="text1"/>
        </w:rPr>
      </w:pPr>
      <w:hyperlink w:anchor="_Toc99496335" w:history="1">
        <w:r w:rsidR="005600FD">
          <w:rPr>
            <w:rStyle w:val="Hyperlink"/>
            <w:color w:val="000000" w:themeColor="text1"/>
            <w:u w:val="none"/>
          </w:rPr>
          <w:t>Some c</w:t>
        </w:r>
        <w:r w:rsidR="00D35185" w:rsidRPr="00D35185">
          <w:rPr>
            <w:rStyle w:val="Hyperlink"/>
            <w:color w:val="000000" w:themeColor="text1"/>
            <w:u w:val="none"/>
          </w:rPr>
          <w:t>ommon data mining and text mining methods</w:t>
        </w:r>
      </w:hyperlink>
    </w:p>
    <w:tbl>
      <w:tblPr>
        <w:tblStyle w:val="TableGrid"/>
        <w:tblW w:w="9351" w:type="dxa"/>
        <w:tblLook w:val="04A0" w:firstRow="1" w:lastRow="0" w:firstColumn="1" w:lastColumn="0" w:noHBand="0" w:noVBand="1"/>
      </w:tblPr>
      <w:tblGrid>
        <w:gridCol w:w="2405"/>
        <w:gridCol w:w="6946"/>
      </w:tblGrid>
      <w:tr w:rsidR="00002EA6" w14:paraId="521B40D0" w14:textId="77777777" w:rsidTr="00500BB8">
        <w:trPr>
          <w:trHeight w:val="290"/>
        </w:trPr>
        <w:tc>
          <w:tcPr>
            <w:tcW w:w="2405" w:type="dxa"/>
          </w:tcPr>
          <w:p w14:paraId="634791DF" w14:textId="77777777" w:rsidR="00002EA6" w:rsidRDefault="00002EA6" w:rsidP="00D35185">
            <w:pPr>
              <w:rPr>
                <w:b/>
                <w:color w:val="000000" w:themeColor="text1"/>
              </w:rPr>
            </w:pPr>
          </w:p>
        </w:tc>
        <w:tc>
          <w:tcPr>
            <w:tcW w:w="6946" w:type="dxa"/>
            <w:shd w:val="clear" w:color="auto" w:fill="C3A5A5" w:themeFill="accent6" w:themeFillTint="99"/>
          </w:tcPr>
          <w:p w14:paraId="4BB3F718" w14:textId="77777777" w:rsidR="00002EA6" w:rsidRDefault="00002EA6" w:rsidP="00A63A56">
            <w:pPr>
              <w:jc w:val="center"/>
              <w:rPr>
                <w:b/>
                <w:color w:val="000000" w:themeColor="text1"/>
              </w:rPr>
            </w:pPr>
            <w:r>
              <w:rPr>
                <w:color w:val="000000" w:themeColor="text1"/>
              </w:rPr>
              <w:t>Method</w:t>
            </w:r>
          </w:p>
        </w:tc>
      </w:tr>
      <w:tr w:rsidR="00002EA6" w14:paraId="27622521" w14:textId="77777777" w:rsidTr="00500BB8">
        <w:trPr>
          <w:trHeight w:val="2815"/>
        </w:trPr>
        <w:tc>
          <w:tcPr>
            <w:tcW w:w="2405" w:type="dxa"/>
          </w:tcPr>
          <w:p w14:paraId="7A925762" w14:textId="77777777" w:rsidR="00002EA6" w:rsidRDefault="00002EA6" w:rsidP="00D35185">
            <w:pPr>
              <w:rPr>
                <w:b/>
                <w:color w:val="000000" w:themeColor="text1"/>
              </w:rPr>
            </w:pPr>
            <w:r w:rsidRPr="00080F38">
              <w:rPr>
                <w:color w:val="000000" w:themeColor="text1"/>
              </w:rPr>
              <w:t>Data mining:</w:t>
            </w:r>
            <w:r>
              <w:rPr>
                <w:color w:val="000000" w:themeColor="text1"/>
              </w:rPr>
              <w:t xml:space="preserve"> It’</w:t>
            </w:r>
            <w:r w:rsidRPr="000772F1">
              <w:rPr>
                <w:color w:val="000000" w:themeColor="text1"/>
              </w:rPr>
              <w:t xml:space="preserve">s the process of examining vast databases of information </w:t>
            </w:r>
            <w:proofErr w:type="gramStart"/>
            <w:r w:rsidRPr="000772F1">
              <w:rPr>
                <w:color w:val="000000" w:themeColor="text1"/>
              </w:rPr>
              <w:t>in order to</w:t>
            </w:r>
            <w:proofErr w:type="gramEnd"/>
            <w:r w:rsidRPr="000772F1">
              <w:rPr>
                <w:color w:val="000000" w:themeColor="text1"/>
              </w:rPr>
              <w:t xml:space="preserve"> produce new information.</w:t>
            </w:r>
          </w:p>
        </w:tc>
        <w:tc>
          <w:tcPr>
            <w:tcW w:w="6946" w:type="dxa"/>
            <w:shd w:val="clear" w:color="auto" w:fill="EBE1E1" w:themeFill="accent6" w:themeFillTint="33"/>
          </w:tcPr>
          <w:p w14:paraId="5B2F330D" w14:textId="77777777" w:rsidR="008B5F8E" w:rsidRPr="008B5F8E" w:rsidRDefault="008B5F8E" w:rsidP="008B5F8E">
            <w:pPr>
              <w:rPr>
                <w:color w:val="000000" w:themeColor="text1"/>
              </w:rPr>
            </w:pPr>
            <w:r w:rsidRPr="008B5F8E">
              <w:rPr>
                <w:color w:val="000000" w:themeColor="text1"/>
              </w:rPr>
              <w:t>Pattern Recognition</w:t>
            </w:r>
            <w:r w:rsidR="008D6654">
              <w:rPr>
                <w:color w:val="000000" w:themeColor="text1"/>
              </w:rPr>
              <w:t xml:space="preserve">: </w:t>
            </w:r>
            <w:r w:rsidR="008D6654" w:rsidRPr="008D6654">
              <w:rPr>
                <w:color w:val="000000" w:themeColor="text1"/>
              </w:rPr>
              <w:t>It</w:t>
            </w:r>
            <w:r w:rsidRPr="008D6654">
              <w:rPr>
                <w:color w:val="000000" w:themeColor="text1"/>
              </w:rPr>
              <w:t xml:space="preserve"> is a fundamental method in data mining that is used to find patterns in data sets.</w:t>
            </w:r>
          </w:p>
          <w:p w14:paraId="3CC65BA8" w14:textId="77777777" w:rsidR="00002EA6" w:rsidRPr="00241C6F" w:rsidRDefault="008B5F8E" w:rsidP="008B5F8E">
            <w:pPr>
              <w:rPr>
                <w:b/>
                <w:color w:val="000000" w:themeColor="text1"/>
              </w:rPr>
            </w:pPr>
            <w:r w:rsidRPr="008B5F8E">
              <w:rPr>
                <w:color w:val="000000" w:themeColor="text1"/>
              </w:rPr>
              <w:t>Clustering</w:t>
            </w:r>
            <w:r w:rsidR="008D6654">
              <w:rPr>
                <w:color w:val="000000" w:themeColor="text1"/>
              </w:rPr>
              <w:t xml:space="preserve">: </w:t>
            </w:r>
            <w:r w:rsidR="008D6654" w:rsidRPr="008D6654">
              <w:rPr>
                <w:color w:val="000000" w:themeColor="text1"/>
              </w:rPr>
              <w:t>It’</w:t>
            </w:r>
            <w:r w:rsidRPr="008D6654">
              <w:rPr>
                <w:color w:val="000000" w:themeColor="text1"/>
              </w:rPr>
              <w:t xml:space="preserve">s </w:t>
            </w:r>
            <w:proofErr w:type="gramStart"/>
            <w:r w:rsidRPr="008D6654">
              <w:rPr>
                <w:color w:val="000000" w:themeColor="text1"/>
              </w:rPr>
              <w:t>similar to</w:t>
            </w:r>
            <w:proofErr w:type="gramEnd"/>
            <w:r w:rsidRPr="008D6654">
              <w:rPr>
                <w:color w:val="000000" w:themeColor="text1"/>
              </w:rPr>
              <w:t xml:space="preserve"> classification in that data is categorized based on similarities</w:t>
            </w:r>
            <w:r w:rsidR="00002EA6" w:rsidRPr="008D6654">
              <w:rPr>
                <w:color w:val="000000" w:themeColor="text1"/>
              </w:rPr>
              <w:t>.</w:t>
            </w:r>
          </w:p>
          <w:p w14:paraId="20B6FF05" w14:textId="77777777" w:rsidR="00002EA6" w:rsidRDefault="00002EA6" w:rsidP="00D35185">
            <w:pPr>
              <w:rPr>
                <w:b/>
                <w:color w:val="000000" w:themeColor="text1"/>
              </w:rPr>
            </w:pPr>
            <w:r w:rsidRPr="00B341F2">
              <w:rPr>
                <w:color w:val="000000" w:themeColor="text1"/>
              </w:rPr>
              <w:t>Prediction:</w:t>
            </w:r>
            <w:r w:rsidRPr="00241C6F">
              <w:rPr>
                <w:color w:val="000000" w:themeColor="text1"/>
              </w:rPr>
              <w:t xml:space="preserve"> It is used to forecast what kinds of data will be seen in the future. Recognizing and comprehending historical tendencies might sometimes enough to make an accurate prediction of what will occur in the future</w:t>
            </w:r>
            <w:r>
              <w:rPr>
                <w:color w:val="000000" w:themeColor="text1"/>
              </w:rPr>
              <w:t xml:space="preserve"> (</w:t>
            </w:r>
            <w:r w:rsidRPr="002B18A1">
              <w:rPr>
                <w:color w:val="000000" w:themeColor="text1"/>
              </w:rPr>
              <w:t>McDaniel, 2019).</w:t>
            </w:r>
          </w:p>
        </w:tc>
      </w:tr>
      <w:tr w:rsidR="00002EA6" w14:paraId="44D4145B" w14:textId="77777777" w:rsidTr="00500BB8">
        <w:trPr>
          <w:trHeight w:val="886"/>
        </w:trPr>
        <w:tc>
          <w:tcPr>
            <w:tcW w:w="2405" w:type="dxa"/>
          </w:tcPr>
          <w:p w14:paraId="7B37334F" w14:textId="77777777" w:rsidR="00002EA6" w:rsidRDefault="00002EA6" w:rsidP="00D35185">
            <w:pPr>
              <w:rPr>
                <w:b/>
                <w:color w:val="000000" w:themeColor="text1"/>
              </w:rPr>
            </w:pPr>
            <w:r w:rsidRPr="00080F38">
              <w:rPr>
                <w:color w:val="000000" w:themeColor="text1"/>
              </w:rPr>
              <w:t>Text Mining:</w:t>
            </w:r>
            <w:r>
              <w:rPr>
                <w:color w:val="000000" w:themeColor="text1"/>
              </w:rPr>
              <w:t xml:space="preserve"> E</w:t>
            </w:r>
            <w:r w:rsidRPr="00596F04">
              <w:rPr>
                <w:color w:val="000000" w:themeColor="text1"/>
              </w:rPr>
              <w:t>xplor</w:t>
            </w:r>
            <w:r>
              <w:rPr>
                <w:color w:val="000000" w:themeColor="text1"/>
              </w:rPr>
              <w:t>ing</w:t>
            </w:r>
            <w:r w:rsidRPr="00596F04">
              <w:rPr>
                <w:color w:val="000000" w:themeColor="text1"/>
              </w:rPr>
              <w:t xml:space="preserve"> into unstructured data </w:t>
            </w:r>
            <w:proofErr w:type="gramStart"/>
            <w:r w:rsidRPr="00596F04">
              <w:rPr>
                <w:color w:val="000000" w:themeColor="text1"/>
              </w:rPr>
              <w:t>in order to</w:t>
            </w:r>
            <w:proofErr w:type="gramEnd"/>
            <w:r w:rsidRPr="00596F04">
              <w:rPr>
                <w:color w:val="000000" w:themeColor="text1"/>
              </w:rPr>
              <w:t xml:space="preserve"> uncover significant patterns and insights for examining textual data sources</w:t>
            </w:r>
            <w:r>
              <w:rPr>
                <w:color w:val="000000" w:themeColor="text1"/>
              </w:rPr>
              <w:t>.</w:t>
            </w:r>
          </w:p>
        </w:tc>
        <w:tc>
          <w:tcPr>
            <w:tcW w:w="6946" w:type="dxa"/>
            <w:shd w:val="clear" w:color="auto" w:fill="EBE1E1" w:themeFill="accent6" w:themeFillTint="33"/>
          </w:tcPr>
          <w:p w14:paraId="0FB8531D" w14:textId="77777777" w:rsidR="00BD2A67" w:rsidRPr="0017127A" w:rsidRDefault="00BD2A67" w:rsidP="00BD2A67">
            <w:pPr>
              <w:rPr>
                <w:b/>
                <w:color w:val="000000" w:themeColor="text1"/>
              </w:rPr>
            </w:pPr>
            <w:r w:rsidRPr="00A63A56">
              <w:rPr>
                <w:color w:val="000000" w:themeColor="text1"/>
              </w:rPr>
              <w:t>Extraction of Data:</w:t>
            </w:r>
            <w:r>
              <w:rPr>
                <w:color w:val="000000" w:themeColor="text1"/>
              </w:rPr>
              <w:t xml:space="preserve"> </w:t>
            </w:r>
            <w:r w:rsidRPr="0017127A">
              <w:rPr>
                <w:color w:val="000000" w:themeColor="text1"/>
              </w:rPr>
              <w:t>It is the technique of extracting useful information from large amounts of textual data. The text mining approach focuses on extracting entities, properties, and connections from semi-structured or unstructured texts.</w:t>
            </w:r>
          </w:p>
          <w:p w14:paraId="2D594B4A" w14:textId="77777777" w:rsidR="00D43F31" w:rsidRDefault="00BD2A67" w:rsidP="00BD2A67">
            <w:pPr>
              <w:rPr>
                <w:b/>
                <w:color w:val="000000" w:themeColor="text1"/>
              </w:rPr>
            </w:pPr>
            <w:r w:rsidRPr="00A63A56">
              <w:rPr>
                <w:color w:val="000000" w:themeColor="text1"/>
              </w:rPr>
              <w:t>Summarization:</w:t>
            </w:r>
            <w:r>
              <w:rPr>
                <w:color w:val="000000" w:themeColor="text1"/>
              </w:rPr>
              <w:t xml:space="preserve"> </w:t>
            </w:r>
            <w:r w:rsidRPr="0017127A">
              <w:rPr>
                <w:color w:val="000000" w:themeColor="text1"/>
              </w:rPr>
              <w:t xml:space="preserve">It is the process of automatically creating a compressed version of a given text that contains useful information for the end user. </w:t>
            </w:r>
          </w:p>
          <w:p w14:paraId="55AA21DC" w14:textId="77777777" w:rsidR="00BD2A67" w:rsidRPr="00D35185" w:rsidRDefault="00BD2A67" w:rsidP="00BD2A67">
            <w:pPr>
              <w:rPr>
                <w:b/>
                <w:color w:val="000000" w:themeColor="text1"/>
              </w:rPr>
            </w:pPr>
            <w:r w:rsidRPr="00A63A56">
              <w:rPr>
                <w:color w:val="000000" w:themeColor="text1"/>
              </w:rPr>
              <w:t>Text Visualization</w:t>
            </w:r>
            <w:r w:rsidR="00A63A56" w:rsidRPr="00A63A56">
              <w:rPr>
                <w:color w:val="000000" w:themeColor="text1"/>
              </w:rPr>
              <w:t>:</w:t>
            </w:r>
            <w:r w:rsidR="00A63A56">
              <w:rPr>
                <w:color w:val="000000" w:themeColor="text1"/>
              </w:rPr>
              <w:t xml:space="preserve"> </w:t>
            </w:r>
            <w:r w:rsidRPr="00E43346">
              <w:rPr>
                <w:color w:val="000000" w:themeColor="text1"/>
              </w:rPr>
              <w:t>It's a method that converts enormous amounts of written information into a visual map layout, allowing for increased browsing as well as easier searching</w:t>
            </w:r>
            <w:r w:rsidR="00A0387D">
              <w:rPr>
                <w:color w:val="000000" w:themeColor="text1"/>
              </w:rPr>
              <w:t xml:space="preserve"> </w:t>
            </w:r>
            <w:r w:rsidR="00A0387D" w:rsidRPr="00A0387D">
              <w:rPr>
                <w:color w:val="000000" w:themeColor="text1"/>
              </w:rPr>
              <w:t>(Editorial, n.d.)</w:t>
            </w:r>
            <w:r w:rsidRPr="00E43346">
              <w:rPr>
                <w:color w:val="000000" w:themeColor="text1"/>
              </w:rPr>
              <w:t>.</w:t>
            </w:r>
          </w:p>
          <w:p w14:paraId="7AE1D5CD" w14:textId="77777777" w:rsidR="00002EA6" w:rsidRDefault="00002EA6" w:rsidP="00D35185">
            <w:pPr>
              <w:rPr>
                <w:b/>
                <w:color w:val="000000" w:themeColor="text1"/>
              </w:rPr>
            </w:pPr>
          </w:p>
        </w:tc>
      </w:tr>
    </w:tbl>
    <w:p w14:paraId="171DBCB4" w14:textId="77777777" w:rsidR="00692370" w:rsidRDefault="00692370" w:rsidP="00D35185">
      <w:pPr>
        <w:rPr>
          <w:b/>
          <w:color w:val="000000" w:themeColor="text1"/>
        </w:rPr>
      </w:pPr>
    </w:p>
    <w:p w14:paraId="6ADD1077" w14:textId="77777777" w:rsidR="00D35185" w:rsidRPr="00004361" w:rsidRDefault="005E3B03" w:rsidP="00004361">
      <w:pPr>
        <w:pStyle w:val="Heading3"/>
        <w:rPr>
          <w:rStyle w:val="Hyperlink"/>
          <w:rFonts w:cs="Times New Roman"/>
          <w:color w:val="000000" w:themeColor="text1"/>
        </w:rPr>
      </w:pPr>
      <w:hyperlink w:anchor="_Toc99496336" w:history="1">
        <w:bookmarkStart w:id="13" w:name="_Toc99621667"/>
        <w:r w:rsidR="00D35185" w:rsidRPr="00004361">
          <w:rPr>
            <w:rStyle w:val="Hyperlink"/>
            <w:rFonts w:cs="Times New Roman"/>
            <w:color w:val="000000" w:themeColor="text1"/>
          </w:rPr>
          <w:t>Part: c</w:t>
        </w:r>
        <w:bookmarkEnd w:id="13"/>
      </w:hyperlink>
    </w:p>
    <w:p w14:paraId="3DCDA595" w14:textId="77777777" w:rsidR="00D35185" w:rsidRDefault="005E3B03" w:rsidP="00D35185">
      <w:pPr>
        <w:rPr>
          <w:b/>
          <w:color w:val="000000" w:themeColor="text1"/>
        </w:rPr>
      </w:pPr>
      <w:hyperlink w:anchor="_Toc99496337" w:history="1">
        <w:r w:rsidR="00D35185" w:rsidRPr="00D35185">
          <w:rPr>
            <w:rStyle w:val="Hyperlink"/>
            <w:color w:val="000000" w:themeColor="text1"/>
            <w:u w:val="none"/>
          </w:rPr>
          <w:t>Advantages and disadvantages of using SPSS and Excel</w:t>
        </w:r>
      </w:hyperlink>
    </w:p>
    <w:tbl>
      <w:tblPr>
        <w:tblStyle w:val="TableGrid"/>
        <w:tblW w:w="0" w:type="auto"/>
        <w:tblLook w:val="04A0" w:firstRow="1" w:lastRow="0" w:firstColumn="1" w:lastColumn="0" w:noHBand="0" w:noVBand="1"/>
      </w:tblPr>
      <w:tblGrid>
        <w:gridCol w:w="1129"/>
        <w:gridCol w:w="4253"/>
        <w:gridCol w:w="3968"/>
      </w:tblGrid>
      <w:tr w:rsidR="0083794D" w14:paraId="30B60643" w14:textId="77777777" w:rsidTr="00F7341F">
        <w:tc>
          <w:tcPr>
            <w:tcW w:w="1129" w:type="dxa"/>
          </w:tcPr>
          <w:p w14:paraId="155624D1" w14:textId="77777777" w:rsidR="0083794D" w:rsidRDefault="0083794D" w:rsidP="00D35185">
            <w:pPr>
              <w:rPr>
                <w:b/>
                <w:color w:val="000000" w:themeColor="text1"/>
              </w:rPr>
            </w:pPr>
          </w:p>
        </w:tc>
        <w:tc>
          <w:tcPr>
            <w:tcW w:w="4253" w:type="dxa"/>
          </w:tcPr>
          <w:p w14:paraId="24CF17AE" w14:textId="77777777" w:rsidR="0083794D" w:rsidRDefault="0083794D" w:rsidP="00D35185">
            <w:pPr>
              <w:rPr>
                <w:b/>
                <w:color w:val="000000" w:themeColor="text1"/>
              </w:rPr>
            </w:pPr>
            <w:r>
              <w:rPr>
                <w:color w:val="000000" w:themeColor="text1"/>
              </w:rPr>
              <w:t>Advantages</w:t>
            </w:r>
          </w:p>
        </w:tc>
        <w:tc>
          <w:tcPr>
            <w:tcW w:w="3968" w:type="dxa"/>
          </w:tcPr>
          <w:p w14:paraId="37CC3911" w14:textId="77777777" w:rsidR="0083794D" w:rsidRDefault="0083794D" w:rsidP="00D35185">
            <w:pPr>
              <w:rPr>
                <w:b/>
                <w:color w:val="000000" w:themeColor="text1"/>
              </w:rPr>
            </w:pPr>
            <w:r>
              <w:rPr>
                <w:color w:val="000000" w:themeColor="text1"/>
              </w:rPr>
              <w:t>Disadvantages</w:t>
            </w:r>
          </w:p>
        </w:tc>
      </w:tr>
      <w:tr w:rsidR="0083794D" w14:paraId="574BF71F" w14:textId="77777777" w:rsidTr="00F7341F">
        <w:tc>
          <w:tcPr>
            <w:tcW w:w="1129" w:type="dxa"/>
          </w:tcPr>
          <w:p w14:paraId="521AFDF3" w14:textId="77777777" w:rsidR="0083794D" w:rsidRDefault="0083794D" w:rsidP="00D35185">
            <w:pPr>
              <w:rPr>
                <w:b/>
                <w:color w:val="000000" w:themeColor="text1"/>
              </w:rPr>
            </w:pPr>
            <w:r>
              <w:rPr>
                <w:color w:val="000000" w:themeColor="text1"/>
              </w:rPr>
              <w:t>SPSS</w:t>
            </w:r>
          </w:p>
        </w:tc>
        <w:tc>
          <w:tcPr>
            <w:tcW w:w="4253" w:type="dxa"/>
          </w:tcPr>
          <w:p w14:paraId="708D234C" w14:textId="77777777" w:rsidR="0083794D" w:rsidRPr="0083794D" w:rsidRDefault="0083794D" w:rsidP="0083794D">
            <w:pPr>
              <w:pStyle w:val="ListParagraph"/>
              <w:numPr>
                <w:ilvl w:val="0"/>
                <w:numId w:val="2"/>
              </w:numPr>
              <w:rPr>
                <w:b/>
                <w:color w:val="000000" w:themeColor="text1"/>
              </w:rPr>
            </w:pPr>
            <w:r w:rsidRPr="0083794D">
              <w:rPr>
                <w:color w:val="000000" w:themeColor="text1"/>
              </w:rPr>
              <w:t>It's relatively simple to use.</w:t>
            </w:r>
          </w:p>
          <w:p w14:paraId="71901A82" w14:textId="77777777" w:rsidR="0083794D" w:rsidRPr="0083794D" w:rsidRDefault="0083794D" w:rsidP="0083794D">
            <w:pPr>
              <w:pStyle w:val="ListParagraph"/>
              <w:numPr>
                <w:ilvl w:val="0"/>
                <w:numId w:val="2"/>
              </w:numPr>
              <w:rPr>
                <w:b/>
                <w:color w:val="000000" w:themeColor="text1"/>
              </w:rPr>
            </w:pPr>
            <w:r w:rsidRPr="0083794D">
              <w:rPr>
                <w:color w:val="000000" w:themeColor="text1"/>
              </w:rPr>
              <w:t>Each measurement is represented by a single row of data.</w:t>
            </w:r>
          </w:p>
          <w:p w14:paraId="4055EFD4" w14:textId="77777777" w:rsidR="0083794D" w:rsidRPr="0083794D" w:rsidRDefault="0083794D" w:rsidP="0083794D">
            <w:pPr>
              <w:pStyle w:val="ListParagraph"/>
              <w:numPr>
                <w:ilvl w:val="0"/>
                <w:numId w:val="2"/>
              </w:numPr>
              <w:rPr>
                <w:b/>
                <w:color w:val="000000" w:themeColor="text1"/>
              </w:rPr>
            </w:pPr>
            <w:r w:rsidRPr="0083794D">
              <w:rPr>
                <w:color w:val="000000" w:themeColor="text1"/>
              </w:rPr>
              <w:t>When data is arranged in a database, such as Excel, students can import data from various sources.</w:t>
            </w:r>
          </w:p>
          <w:p w14:paraId="3BDE6292" w14:textId="77777777" w:rsidR="0083794D" w:rsidRDefault="00DA5008" w:rsidP="0083794D">
            <w:pPr>
              <w:pStyle w:val="ListParagraph"/>
              <w:numPr>
                <w:ilvl w:val="0"/>
                <w:numId w:val="2"/>
              </w:numPr>
              <w:rPr>
                <w:b/>
                <w:color w:val="000000" w:themeColor="text1"/>
              </w:rPr>
            </w:pPr>
            <w:r>
              <w:rPr>
                <w:color w:val="000000" w:themeColor="text1"/>
              </w:rPr>
              <w:t>F</w:t>
            </w:r>
            <w:r w:rsidR="0083794D" w:rsidRPr="0083794D">
              <w:rPr>
                <w:color w:val="000000" w:themeColor="text1"/>
              </w:rPr>
              <w:t>or visual learner, it is extremely user friendly.</w:t>
            </w:r>
          </w:p>
          <w:p w14:paraId="5D784A9D" w14:textId="77777777" w:rsidR="0036581B" w:rsidRPr="0083794D" w:rsidRDefault="0036581B" w:rsidP="0036581B">
            <w:pPr>
              <w:pStyle w:val="ListParagraph"/>
              <w:ind w:left="360"/>
              <w:rPr>
                <w:b/>
                <w:color w:val="000000" w:themeColor="text1"/>
              </w:rPr>
            </w:pPr>
          </w:p>
        </w:tc>
        <w:tc>
          <w:tcPr>
            <w:tcW w:w="3968" w:type="dxa"/>
          </w:tcPr>
          <w:p w14:paraId="6AD33F20" w14:textId="77777777" w:rsidR="00F7341F" w:rsidRPr="00F7341F" w:rsidRDefault="00F7341F" w:rsidP="00F7341F">
            <w:pPr>
              <w:pStyle w:val="ListParagraph"/>
              <w:numPr>
                <w:ilvl w:val="0"/>
                <w:numId w:val="2"/>
              </w:numPr>
              <w:rPr>
                <w:b/>
                <w:color w:val="000000" w:themeColor="text1"/>
              </w:rPr>
            </w:pPr>
            <w:r w:rsidRPr="00F7341F">
              <w:rPr>
                <w:color w:val="000000" w:themeColor="text1"/>
              </w:rPr>
              <w:t>It's very pricey and requires a license.</w:t>
            </w:r>
          </w:p>
          <w:p w14:paraId="4529A383" w14:textId="77777777" w:rsidR="00F7341F" w:rsidRPr="00F7341F" w:rsidRDefault="00F7341F" w:rsidP="00F7341F">
            <w:pPr>
              <w:pStyle w:val="ListParagraph"/>
              <w:numPr>
                <w:ilvl w:val="0"/>
                <w:numId w:val="2"/>
              </w:numPr>
              <w:rPr>
                <w:b/>
                <w:color w:val="000000" w:themeColor="text1"/>
              </w:rPr>
            </w:pPr>
            <w:r w:rsidRPr="00F7341F">
              <w:rPr>
                <w:color w:val="000000" w:themeColor="text1"/>
              </w:rPr>
              <w:t>It is not recommended for multi-level analysis.</w:t>
            </w:r>
          </w:p>
          <w:p w14:paraId="6972C037" w14:textId="77777777" w:rsidR="00F7341F" w:rsidRPr="00F7341F" w:rsidRDefault="00F7341F" w:rsidP="00F7341F">
            <w:pPr>
              <w:pStyle w:val="ListParagraph"/>
              <w:numPr>
                <w:ilvl w:val="0"/>
                <w:numId w:val="2"/>
              </w:numPr>
              <w:rPr>
                <w:b/>
                <w:color w:val="000000" w:themeColor="text1"/>
              </w:rPr>
            </w:pPr>
            <w:r w:rsidRPr="00F7341F">
              <w:rPr>
                <w:color w:val="000000" w:themeColor="text1"/>
              </w:rPr>
              <w:t>It cannot be used to examine massive amounts of data.</w:t>
            </w:r>
          </w:p>
          <w:p w14:paraId="7244DFD6" w14:textId="77777777" w:rsidR="0083794D" w:rsidRPr="00F7341F" w:rsidRDefault="00F7341F" w:rsidP="00F7341F">
            <w:pPr>
              <w:pStyle w:val="ListParagraph"/>
              <w:numPr>
                <w:ilvl w:val="0"/>
                <w:numId w:val="2"/>
              </w:numPr>
              <w:rPr>
                <w:b/>
                <w:color w:val="000000" w:themeColor="text1"/>
              </w:rPr>
            </w:pPr>
            <w:r w:rsidRPr="00F7341F">
              <w:rPr>
                <w:color w:val="000000" w:themeColor="text1"/>
              </w:rPr>
              <w:t>Functionality is limited</w:t>
            </w:r>
            <w:r w:rsidR="0063559D">
              <w:rPr>
                <w:color w:val="000000" w:themeColor="text1"/>
              </w:rPr>
              <w:t xml:space="preserve"> (Opie, 2019)</w:t>
            </w:r>
            <w:r w:rsidRPr="00F7341F">
              <w:rPr>
                <w:color w:val="000000" w:themeColor="text1"/>
              </w:rPr>
              <w:t>.</w:t>
            </w:r>
          </w:p>
        </w:tc>
      </w:tr>
      <w:tr w:rsidR="0083794D" w14:paraId="20944FCC" w14:textId="77777777" w:rsidTr="00F7341F">
        <w:tc>
          <w:tcPr>
            <w:tcW w:w="1129" w:type="dxa"/>
          </w:tcPr>
          <w:p w14:paraId="18544D23" w14:textId="77777777" w:rsidR="0083794D" w:rsidRDefault="0083794D" w:rsidP="00D35185">
            <w:pPr>
              <w:rPr>
                <w:b/>
                <w:color w:val="000000" w:themeColor="text1"/>
              </w:rPr>
            </w:pPr>
            <w:r>
              <w:rPr>
                <w:color w:val="000000" w:themeColor="text1"/>
              </w:rPr>
              <w:t>EXCE</w:t>
            </w:r>
            <w:r w:rsidR="00DA5008">
              <w:rPr>
                <w:color w:val="000000" w:themeColor="text1"/>
              </w:rPr>
              <w:t>L</w:t>
            </w:r>
          </w:p>
        </w:tc>
        <w:tc>
          <w:tcPr>
            <w:tcW w:w="4253" w:type="dxa"/>
          </w:tcPr>
          <w:p w14:paraId="751FE844" w14:textId="77777777" w:rsidR="000F56BA" w:rsidRPr="000F56BA" w:rsidRDefault="000F56BA" w:rsidP="000F56BA">
            <w:pPr>
              <w:pStyle w:val="ListParagraph"/>
              <w:numPr>
                <w:ilvl w:val="0"/>
                <w:numId w:val="4"/>
              </w:numPr>
              <w:rPr>
                <w:b/>
                <w:color w:val="000000" w:themeColor="text1"/>
              </w:rPr>
            </w:pPr>
            <w:r w:rsidRPr="000F56BA">
              <w:rPr>
                <w:color w:val="000000" w:themeColor="text1"/>
              </w:rPr>
              <w:t>Large volumes of data are powerfully analysed.</w:t>
            </w:r>
          </w:p>
          <w:p w14:paraId="641E6D84" w14:textId="77777777" w:rsidR="000F56BA" w:rsidRPr="000F56BA" w:rsidRDefault="000F56BA" w:rsidP="000F56BA">
            <w:pPr>
              <w:pStyle w:val="ListParagraph"/>
              <w:numPr>
                <w:ilvl w:val="0"/>
                <w:numId w:val="4"/>
              </w:numPr>
              <w:rPr>
                <w:b/>
                <w:color w:val="000000" w:themeColor="text1"/>
              </w:rPr>
            </w:pPr>
            <w:r w:rsidRPr="000F56BA">
              <w:rPr>
                <w:color w:val="000000" w:themeColor="text1"/>
              </w:rPr>
              <w:t>Tables have around 50 pre</w:t>
            </w:r>
            <w:r w:rsidR="00FF204D">
              <w:rPr>
                <w:color w:val="000000" w:themeColor="text1"/>
              </w:rPr>
              <w:t>-</w:t>
            </w:r>
            <w:r w:rsidRPr="000F56BA">
              <w:rPr>
                <w:color w:val="000000" w:themeColor="text1"/>
              </w:rPr>
              <w:t>set table Styles.</w:t>
            </w:r>
          </w:p>
          <w:p w14:paraId="7E5C41AF" w14:textId="77777777" w:rsidR="000F56BA" w:rsidRPr="000F56BA" w:rsidRDefault="000F56BA" w:rsidP="000F56BA">
            <w:pPr>
              <w:pStyle w:val="ListParagraph"/>
              <w:numPr>
                <w:ilvl w:val="0"/>
                <w:numId w:val="4"/>
              </w:numPr>
              <w:rPr>
                <w:b/>
                <w:color w:val="000000" w:themeColor="text1"/>
              </w:rPr>
            </w:pPr>
            <w:r w:rsidRPr="000F56BA">
              <w:rPr>
                <w:color w:val="000000" w:themeColor="text1"/>
              </w:rPr>
              <w:lastRenderedPageBreak/>
              <w:t>Using Excel's built-in User form, you may recover lost data.</w:t>
            </w:r>
          </w:p>
          <w:p w14:paraId="3450C385" w14:textId="77777777" w:rsidR="000F56BA" w:rsidRPr="000F56BA" w:rsidRDefault="000F56BA" w:rsidP="000F56BA">
            <w:pPr>
              <w:pStyle w:val="ListParagraph"/>
              <w:numPr>
                <w:ilvl w:val="0"/>
                <w:numId w:val="4"/>
              </w:numPr>
              <w:rPr>
                <w:b/>
                <w:color w:val="000000" w:themeColor="text1"/>
              </w:rPr>
            </w:pPr>
            <w:r w:rsidRPr="000F56BA">
              <w:rPr>
                <w:color w:val="000000" w:themeColor="text1"/>
              </w:rPr>
              <w:t>There is a good graphic presentation available.</w:t>
            </w:r>
          </w:p>
          <w:p w14:paraId="1969A35B" w14:textId="77777777" w:rsidR="0083794D" w:rsidRPr="000F56BA" w:rsidRDefault="000F56BA" w:rsidP="000F56BA">
            <w:pPr>
              <w:pStyle w:val="ListParagraph"/>
              <w:numPr>
                <w:ilvl w:val="0"/>
                <w:numId w:val="4"/>
              </w:numPr>
              <w:rPr>
                <w:b/>
                <w:color w:val="000000" w:themeColor="text1"/>
              </w:rPr>
            </w:pPr>
            <w:r w:rsidRPr="000F56BA">
              <w:rPr>
                <w:color w:val="000000" w:themeColor="text1"/>
              </w:rPr>
              <w:t>Spreadsheets may be worked on concurrently with other users</w:t>
            </w:r>
            <w:r w:rsidR="00910930">
              <w:rPr>
                <w:color w:val="000000" w:themeColor="text1"/>
              </w:rPr>
              <w:t xml:space="preserve"> (DiMaria and Ostrow, 2009)</w:t>
            </w:r>
            <w:r w:rsidRPr="000F56BA">
              <w:rPr>
                <w:color w:val="000000" w:themeColor="text1"/>
              </w:rPr>
              <w:t>.</w:t>
            </w:r>
          </w:p>
        </w:tc>
        <w:tc>
          <w:tcPr>
            <w:tcW w:w="3968" w:type="dxa"/>
          </w:tcPr>
          <w:p w14:paraId="04AC8BF7" w14:textId="77777777" w:rsidR="00E57C5F" w:rsidRPr="009C2C9F" w:rsidRDefault="00E57C5F" w:rsidP="009C2C9F">
            <w:pPr>
              <w:pStyle w:val="ListParagraph"/>
              <w:numPr>
                <w:ilvl w:val="0"/>
                <w:numId w:val="3"/>
              </w:numPr>
              <w:rPr>
                <w:b/>
                <w:color w:val="000000" w:themeColor="text1"/>
              </w:rPr>
            </w:pPr>
            <w:r w:rsidRPr="009C2C9F">
              <w:rPr>
                <w:color w:val="000000" w:themeColor="text1"/>
              </w:rPr>
              <w:lastRenderedPageBreak/>
              <w:t>Inadequate control and security.</w:t>
            </w:r>
          </w:p>
          <w:p w14:paraId="6A823528" w14:textId="77777777" w:rsidR="00E57C5F" w:rsidRPr="009C2C9F" w:rsidRDefault="00E57C5F" w:rsidP="009C2C9F">
            <w:pPr>
              <w:pStyle w:val="ListParagraph"/>
              <w:numPr>
                <w:ilvl w:val="0"/>
                <w:numId w:val="3"/>
              </w:numPr>
              <w:rPr>
                <w:b/>
                <w:color w:val="000000" w:themeColor="text1"/>
              </w:rPr>
            </w:pPr>
            <w:r w:rsidRPr="009C2C9F">
              <w:rPr>
                <w:color w:val="000000" w:themeColor="text1"/>
              </w:rPr>
              <w:t>Excel is prone to human mistake and might be difficult to consolidate.</w:t>
            </w:r>
          </w:p>
          <w:p w14:paraId="203E22BD" w14:textId="77777777" w:rsidR="00E57C5F" w:rsidRPr="009C2C9F" w:rsidRDefault="00E57C5F" w:rsidP="009C2C9F">
            <w:pPr>
              <w:pStyle w:val="ListParagraph"/>
              <w:numPr>
                <w:ilvl w:val="0"/>
                <w:numId w:val="3"/>
              </w:numPr>
              <w:rPr>
                <w:b/>
                <w:color w:val="000000" w:themeColor="text1"/>
              </w:rPr>
            </w:pPr>
            <w:r w:rsidRPr="009C2C9F">
              <w:rPr>
                <w:color w:val="000000" w:themeColor="text1"/>
              </w:rPr>
              <w:lastRenderedPageBreak/>
              <w:t>Excel is not intended to be used in a collaborative environment.</w:t>
            </w:r>
          </w:p>
          <w:p w14:paraId="0AC77305" w14:textId="77777777" w:rsidR="0083794D" w:rsidRPr="009C2C9F" w:rsidRDefault="00E57C5F" w:rsidP="009C2C9F">
            <w:pPr>
              <w:pStyle w:val="ListParagraph"/>
              <w:numPr>
                <w:ilvl w:val="0"/>
                <w:numId w:val="3"/>
              </w:numPr>
              <w:rPr>
                <w:b/>
                <w:color w:val="000000" w:themeColor="text1"/>
              </w:rPr>
            </w:pPr>
            <w:r w:rsidRPr="009C2C9F">
              <w:rPr>
                <w:color w:val="000000" w:themeColor="text1"/>
              </w:rPr>
              <w:t>Advanced pricing rules are difficult to administer and are unsuitable for dynamic company processes.</w:t>
            </w:r>
          </w:p>
        </w:tc>
      </w:tr>
    </w:tbl>
    <w:p w14:paraId="74C61BCC" w14:textId="77777777" w:rsidR="003B350E" w:rsidRPr="00D35185" w:rsidRDefault="003B350E" w:rsidP="00D35185">
      <w:pPr>
        <w:rPr>
          <w:b/>
          <w:color w:val="000000" w:themeColor="text1"/>
        </w:rPr>
      </w:pPr>
    </w:p>
    <w:p w14:paraId="6F256761" w14:textId="77777777" w:rsidR="00CC094A" w:rsidRDefault="00CC094A" w:rsidP="00D35185">
      <w:pPr>
        <w:rPr>
          <w:color w:val="000000" w:themeColor="text1"/>
        </w:rPr>
      </w:pPr>
    </w:p>
    <w:p w14:paraId="08FBE143" w14:textId="77777777" w:rsidR="00D35185" w:rsidRPr="00D35185" w:rsidRDefault="005E3B03" w:rsidP="00D45A67">
      <w:pPr>
        <w:pStyle w:val="Heading1"/>
      </w:pPr>
      <w:hyperlink w:anchor="_Toc99496338" w:history="1">
        <w:bookmarkStart w:id="14" w:name="_Toc99621668"/>
        <w:r w:rsidR="00D35185" w:rsidRPr="00D35185">
          <w:rPr>
            <w:rStyle w:val="Hyperlink"/>
            <w:color w:val="000000" w:themeColor="text1"/>
            <w:u w:val="none"/>
          </w:rPr>
          <w:t>Conclusion</w:t>
        </w:r>
        <w:bookmarkEnd w:id="14"/>
      </w:hyperlink>
    </w:p>
    <w:p w14:paraId="41FD85E8" w14:textId="77777777" w:rsidR="00A53148" w:rsidRDefault="00473965">
      <w:pPr>
        <w:rPr>
          <w:color w:val="000000" w:themeColor="text1"/>
        </w:rPr>
      </w:pPr>
      <w:r>
        <w:rPr>
          <w:color w:val="000000" w:themeColor="text1"/>
        </w:rPr>
        <w:t xml:space="preserve">The assessment is mainly focused on different analysis part of </w:t>
      </w:r>
      <w:r w:rsidR="006C0AEA">
        <w:rPr>
          <w:color w:val="000000" w:themeColor="text1"/>
        </w:rPr>
        <w:t xml:space="preserve">a data through different analytic tools use. </w:t>
      </w:r>
      <w:r w:rsidR="00DA018A">
        <w:rPr>
          <w:color w:val="000000" w:themeColor="text1"/>
        </w:rPr>
        <w:t>Basically,</w:t>
      </w:r>
      <w:r w:rsidR="006C0AEA">
        <w:rPr>
          <w:color w:val="000000" w:themeColor="text1"/>
        </w:rPr>
        <w:t xml:space="preserve"> the assessment solution of the first part is done with the excel application and the </w:t>
      </w:r>
      <w:r w:rsidR="00DA018A">
        <w:rPr>
          <w:color w:val="000000" w:themeColor="text1"/>
        </w:rPr>
        <w:t xml:space="preserve">final part is done with the IBM SPSS application. </w:t>
      </w:r>
      <w:r w:rsidR="00875FF8">
        <w:rPr>
          <w:color w:val="000000" w:themeColor="text1"/>
        </w:rPr>
        <w:t xml:space="preserve">All the requirement is tried to </w:t>
      </w:r>
      <w:r>
        <w:rPr>
          <w:color w:val="000000" w:themeColor="text1"/>
        </w:rPr>
        <w:t>fulfil properly according to the instruction.</w:t>
      </w:r>
      <w:r w:rsidR="00DA018A">
        <w:rPr>
          <w:color w:val="000000" w:themeColor="text1"/>
        </w:rPr>
        <w:t xml:space="preserve"> Though it is tried to respond all the question with utmost </w:t>
      </w:r>
      <w:r w:rsidR="005200E1">
        <w:rPr>
          <w:color w:val="000000" w:themeColor="text1"/>
        </w:rPr>
        <w:t>sincerity, there is still room for improvement specially in the data analysis part of the first section.</w:t>
      </w:r>
      <w:r w:rsidR="00A53148">
        <w:rPr>
          <w:color w:val="000000" w:themeColor="text1"/>
        </w:rPr>
        <w:br w:type="page"/>
      </w:r>
    </w:p>
    <w:p w14:paraId="3606E275" w14:textId="77777777" w:rsidR="00775303" w:rsidRDefault="005E3B03" w:rsidP="00D45A67">
      <w:pPr>
        <w:pStyle w:val="Heading1"/>
      </w:pPr>
      <w:hyperlink w:anchor="_Toc99496339" w:history="1">
        <w:bookmarkStart w:id="15" w:name="_Toc99621669"/>
        <w:r w:rsidR="00D35185" w:rsidRPr="00D35185">
          <w:rPr>
            <w:rStyle w:val="Hyperlink"/>
            <w:color w:val="000000" w:themeColor="text1"/>
            <w:u w:val="none"/>
          </w:rPr>
          <w:t>References</w:t>
        </w:r>
        <w:bookmarkEnd w:id="15"/>
      </w:hyperlink>
    </w:p>
    <w:p w14:paraId="412A7FCA" w14:textId="77777777" w:rsidR="00910930" w:rsidRDefault="00910930" w:rsidP="00500BB8">
      <w:r w:rsidRPr="00910930">
        <w:t>DiMaria-</w:t>
      </w:r>
      <w:proofErr w:type="spellStart"/>
      <w:r w:rsidRPr="00910930">
        <w:t>Ghalili</w:t>
      </w:r>
      <w:proofErr w:type="spellEnd"/>
      <w:r w:rsidRPr="00910930">
        <w:t>, R.A. and Ostrow, C.L., 2009. Using Microsoft Excel® to teach statistics in a graduate advanced practice nursing program. </w:t>
      </w:r>
      <w:r w:rsidRPr="00910930">
        <w:rPr>
          <w:i/>
          <w:iCs/>
        </w:rPr>
        <w:t>Journal of Nursing Education</w:t>
      </w:r>
      <w:r w:rsidRPr="00910930">
        <w:t>, </w:t>
      </w:r>
      <w:r w:rsidRPr="00910930">
        <w:rPr>
          <w:i/>
          <w:iCs/>
        </w:rPr>
        <w:t>48</w:t>
      </w:r>
      <w:r w:rsidRPr="00910930">
        <w:t>(2), pp.106-110.</w:t>
      </w:r>
    </w:p>
    <w:p w14:paraId="167547B2" w14:textId="77777777" w:rsidR="00C3584D" w:rsidRPr="00C3584D" w:rsidRDefault="00C3584D" w:rsidP="00500BB8">
      <w:r w:rsidRPr="00C3584D">
        <w:t>Editorial (n.d.). </w:t>
      </w:r>
      <w:r w:rsidRPr="00C3584D">
        <w:rPr>
          <w:i/>
          <w:iCs/>
        </w:rPr>
        <w:t>Text mining methods and techniques: The beginner’s guide</w:t>
      </w:r>
      <w:r w:rsidRPr="00C3584D">
        <w:t>. [online] roboticsbiz.com. Available at: https://roboticsbiz.com/text-mining-methods-and-techniques-the-beginners-guide/.</w:t>
      </w:r>
    </w:p>
    <w:p w14:paraId="0164D2A6" w14:textId="7F12F892" w:rsidR="00A729FF" w:rsidRPr="00500BB8" w:rsidRDefault="003544A1" w:rsidP="00500BB8">
      <w:r w:rsidRPr="002B18A1">
        <w:t>McDaniel, S. 2019. </w:t>
      </w:r>
      <w:r w:rsidRPr="002B18A1">
        <w:rPr>
          <w:i/>
        </w:rPr>
        <w:t>16 Data Mining Techniques: The Complete List - Talend.</w:t>
      </w:r>
      <w:r w:rsidRPr="002B18A1">
        <w:t xml:space="preserve"> [online] Talend Real-Time </w:t>
      </w:r>
      <w:proofErr w:type="gramStart"/>
      <w:r w:rsidRPr="002B18A1">
        <w:t>Open Source</w:t>
      </w:r>
      <w:proofErr w:type="gramEnd"/>
      <w:r w:rsidRPr="002B18A1">
        <w:t xml:space="preserve"> Data Integration Software. Available at: </w:t>
      </w:r>
      <w:hyperlink r:id="rId14" w:history="1">
        <w:r w:rsidR="00A729FF" w:rsidRPr="006F0589">
          <w:rPr>
            <w:rStyle w:val="Hyperlink"/>
          </w:rPr>
          <w:t>https://www.talend.com/resources/data-mining-techniques/</w:t>
        </w:r>
      </w:hyperlink>
      <w:r w:rsidRPr="002B18A1">
        <w:t>.</w:t>
      </w:r>
    </w:p>
    <w:p w14:paraId="13F1ED85" w14:textId="77777777" w:rsidR="000E649B" w:rsidRDefault="000E649B" w:rsidP="00D35185">
      <w:pPr>
        <w:rPr>
          <w:b/>
          <w:color w:val="000000" w:themeColor="text1"/>
        </w:rPr>
      </w:pPr>
      <w:r w:rsidRPr="000E649B">
        <w:rPr>
          <w:color w:val="000000" w:themeColor="text1"/>
        </w:rPr>
        <w:t xml:space="preserve">Mirchandani, A. and Gaur, B., 2019. Current trends &amp; </w:t>
      </w:r>
      <w:proofErr w:type="gramStart"/>
      <w:r w:rsidRPr="000E649B">
        <w:rPr>
          <w:color w:val="000000" w:themeColor="text1"/>
        </w:rPr>
        <w:t>future prospects</w:t>
      </w:r>
      <w:proofErr w:type="gramEnd"/>
      <w:r w:rsidRPr="000E649B">
        <w:rPr>
          <w:color w:val="000000" w:themeColor="text1"/>
        </w:rPr>
        <w:t xml:space="preserve"> of social media analytics in business intelligence practices. </w:t>
      </w:r>
      <w:r w:rsidRPr="000E649B">
        <w:rPr>
          <w:i/>
          <w:iCs/>
          <w:color w:val="000000" w:themeColor="text1"/>
        </w:rPr>
        <w:t>Journal of Content, Community and Communication</w:t>
      </w:r>
      <w:r w:rsidRPr="000E649B">
        <w:rPr>
          <w:color w:val="000000" w:themeColor="text1"/>
        </w:rPr>
        <w:t>, </w:t>
      </w:r>
      <w:r w:rsidRPr="000E649B">
        <w:rPr>
          <w:i/>
          <w:iCs/>
          <w:color w:val="000000" w:themeColor="text1"/>
        </w:rPr>
        <w:t>5</w:t>
      </w:r>
      <w:r w:rsidRPr="000E649B">
        <w:rPr>
          <w:color w:val="000000" w:themeColor="text1"/>
        </w:rPr>
        <w:t>(9), pp.123-130.</w:t>
      </w:r>
    </w:p>
    <w:p w14:paraId="4331B82C" w14:textId="77777777" w:rsidR="00611B77" w:rsidRPr="00611B77" w:rsidRDefault="00611B77" w:rsidP="00D35185">
      <w:pPr>
        <w:rPr>
          <w:b/>
          <w:color w:val="000000" w:themeColor="text1"/>
        </w:rPr>
      </w:pPr>
      <w:r w:rsidRPr="00611B77">
        <w:rPr>
          <w:color w:val="000000" w:themeColor="text1"/>
        </w:rPr>
        <w:t>Opie, C., 2019. Using excel/</w:t>
      </w:r>
      <w:proofErr w:type="spellStart"/>
      <w:r w:rsidRPr="00611B77">
        <w:rPr>
          <w:color w:val="000000" w:themeColor="text1"/>
        </w:rPr>
        <w:t>spss</w:t>
      </w:r>
      <w:proofErr w:type="spellEnd"/>
      <w:r w:rsidRPr="00611B77">
        <w:rPr>
          <w:color w:val="000000" w:themeColor="text1"/>
        </w:rPr>
        <w:t xml:space="preserve"> in your research. </w:t>
      </w:r>
      <w:r w:rsidRPr="00611B77">
        <w:rPr>
          <w:i/>
          <w:iCs/>
          <w:color w:val="000000" w:themeColor="text1"/>
        </w:rPr>
        <w:t>Getting Started in Your Educational Research: Design, Data Production and Analysis</w:t>
      </w:r>
      <w:r w:rsidRPr="00611B77">
        <w:rPr>
          <w:color w:val="000000" w:themeColor="text1"/>
        </w:rPr>
        <w:t>, </w:t>
      </w:r>
      <w:r w:rsidRPr="00611B77">
        <w:rPr>
          <w:i/>
          <w:iCs/>
          <w:color w:val="000000" w:themeColor="text1"/>
        </w:rPr>
        <w:t>309</w:t>
      </w:r>
      <w:r w:rsidRPr="00611B77">
        <w:rPr>
          <w:color w:val="000000" w:themeColor="text1"/>
        </w:rPr>
        <w:t>.</w:t>
      </w:r>
    </w:p>
    <w:p w14:paraId="65733F72" w14:textId="77777777" w:rsidR="00A53148" w:rsidRPr="00A53148" w:rsidRDefault="00A53148" w:rsidP="00D35185">
      <w:pPr>
        <w:rPr>
          <w:b/>
          <w:color w:val="000000" w:themeColor="text1"/>
        </w:rPr>
      </w:pPr>
      <w:r w:rsidRPr="00A53148">
        <w:rPr>
          <w:color w:val="000000" w:themeColor="text1"/>
        </w:rPr>
        <w:t xml:space="preserve">Subrahmanyam, V.V. and Doja, </w:t>
      </w:r>
      <w:r w:rsidR="00865122">
        <w:rPr>
          <w:color w:val="000000" w:themeColor="text1"/>
        </w:rPr>
        <w:t xml:space="preserve">2013. </w:t>
      </w:r>
      <w:r w:rsidRPr="00A53148">
        <w:rPr>
          <w:color w:val="000000" w:themeColor="text1"/>
        </w:rPr>
        <w:t>M.N., Recent Trends in Data Warehousing.</w:t>
      </w:r>
    </w:p>
    <w:sectPr w:rsidR="00A53148" w:rsidRPr="00A53148" w:rsidSect="00FD2AF1">
      <w:head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4BC5B" w14:textId="77777777" w:rsidR="005E3B03" w:rsidRDefault="005E3B03" w:rsidP="00956CEE">
      <w:pPr>
        <w:spacing w:after="0" w:line="240" w:lineRule="auto"/>
      </w:pPr>
      <w:r>
        <w:separator/>
      </w:r>
    </w:p>
  </w:endnote>
  <w:endnote w:type="continuationSeparator" w:id="0">
    <w:p w14:paraId="474D53A1" w14:textId="77777777" w:rsidR="005E3B03" w:rsidRDefault="005E3B03" w:rsidP="00956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F03E3" w14:textId="77777777" w:rsidR="005E3B03" w:rsidRDefault="005E3B03" w:rsidP="00956CEE">
      <w:pPr>
        <w:spacing w:after="0" w:line="240" w:lineRule="auto"/>
      </w:pPr>
      <w:r>
        <w:separator/>
      </w:r>
    </w:p>
  </w:footnote>
  <w:footnote w:type="continuationSeparator" w:id="0">
    <w:p w14:paraId="356F7EDF" w14:textId="77777777" w:rsidR="005E3B03" w:rsidRDefault="005E3B03" w:rsidP="00956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107962"/>
      <w:docPartObj>
        <w:docPartGallery w:val="Page Numbers (Top of Page)"/>
        <w:docPartUnique/>
      </w:docPartObj>
    </w:sdtPr>
    <w:sdtEndPr>
      <w:rPr>
        <w:b/>
        <w:noProof/>
      </w:rPr>
    </w:sdtEndPr>
    <w:sdtContent>
      <w:p w14:paraId="7A764A69" w14:textId="77777777" w:rsidR="00956CEE" w:rsidRPr="00956CEE" w:rsidRDefault="00956CEE">
        <w:pPr>
          <w:pStyle w:val="Header"/>
          <w:jc w:val="right"/>
          <w:rPr>
            <w:b/>
          </w:rPr>
        </w:pPr>
        <w:r w:rsidRPr="00956CEE">
          <w:rPr>
            <w:b/>
          </w:rPr>
          <w:fldChar w:fldCharType="begin"/>
        </w:r>
        <w:r w:rsidRPr="00956CEE">
          <w:instrText xml:space="preserve"> PAGE   \* MERGEFORMAT </w:instrText>
        </w:r>
        <w:r w:rsidRPr="00956CEE">
          <w:rPr>
            <w:b/>
          </w:rPr>
          <w:fldChar w:fldCharType="separate"/>
        </w:r>
        <w:r w:rsidRPr="00956CEE">
          <w:rPr>
            <w:noProof/>
          </w:rPr>
          <w:t>2</w:t>
        </w:r>
        <w:r w:rsidRPr="00956CEE">
          <w:rPr>
            <w:b/>
            <w:noProof/>
          </w:rPr>
          <w:fldChar w:fldCharType="end"/>
        </w:r>
      </w:p>
    </w:sdtContent>
  </w:sdt>
  <w:p w14:paraId="2711A3F8" w14:textId="77777777" w:rsidR="00956CEE" w:rsidRDefault="00956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B33"/>
    <w:multiLevelType w:val="hybridMultilevel"/>
    <w:tmpl w:val="76CE1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141AF6"/>
    <w:multiLevelType w:val="hybridMultilevel"/>
    <w:tmpl w:val="F0546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73E5FC3"/>
    <w:multiLevelType w:val="hybridMultilevel"/>
    <w:tmpl w:val="936C4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B1779AA"/>
    <w:multiLevelType w:val="hybridMultilevel"/>
    <w:tmpl w:val="8D5A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606416">
    <w:abstractNumId w:val="3"/>
  </w:num>
  <w:num w:numId="2" w16cid:durableId="700790416">
    <w:abstractNumId w:val="2"/>
  </w:num>
  <w:num w:numId="3" w16cid:durableId="1751388156">
    <w:abstractNumId w:val="0"/>
  </w:num>
  <w:num w:numId="4" w16cid:durableId="1518620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03"/>
    <w:rsid w:val="000008FE"/>
    <w:rsid w:val="00002EA6"/>
    <w:rsid w:val="00004361"/>
    <w:rsid w:val="00015646"/>
    <w:rsid w:val="00062A31"/>
    <w:rsid w:val="000772F1"/>
    <w:rsid w:val="00080F38"/>
    <w:rsid w:val="00085A9F"/>
    <w:rsid w:val="00094A98"/>
    <w:rsid w:val="00097E61"/>
    <w:rsid w:val="000B348D"/>
    <w:rsid w:val="000B7C2C"/>
    <w:rsid w:val="000E649B"/>
    <w:rsid w:val="000F56BA"/>
    <w:rsid w:val="00104D8B"/>
    <w:rsid w:val="001333DD"/>
    <w:rsid w:val="00135073"/>
    <w:rsid w:val="0017127A"/>
    <w:rsid w:val="0017326F"/>
    <w:rsid w:val="00176157"/>
    <w:rsid w:val="00183420"/>
    <w:rsid w:val="001850C3"/>
    <w:rsid w:val="001A0B3D"/>
    <w:rsid w:val="001A6B97"/>
    <w:rsid w:val="001B2197"/>
    <w:rsid w:val="001D234E"/>
    <w:rsid w:val="00214885"/>
    <w:rsid w:val="002340BC"/>
    <w:rsid w:val="00241C6F"/>
    <w:rsid w:val="002446BE"/>
    <w:rsid w:val="00244A68"/>
    <w:rsid w:val="00263583"/>
    <w:rsid w:val="00272174"/>
    <w:rsid w:val="00273187"/>
    <w:rsid w:val="002854EE"/>
    <w:rsid w:val="00291D0D"/>
    <w:rsid w:val="00295390"/>
    <w:rsid w:val="002B18A1"/>
    <w:rsid w:val="002C0B28"/>
    <w:rsid w:val="002E1DAF"/>
    <w:rsid w:val="002E4B26"/>
    <w:rsid w:val="002F0DC8"/>
    <w:rsid w:val="00304C99"/>
    <w:rsid w:val="00326683"/>
    <w:rsid w:val="00337976"/>
    <w:rsid w:val="00346C2C"/>
    <w:rsid w:val="003544A1"/>
    <w:rsid w:val="0036581B"/>
    <w:rsid w:val="00367811"/>
    <w:rsid w:val="0038264B"/>
    <w:rsid w:val="00390835"/>
    <w:rsid w:val="003B350E"/>
    <w:rsid w:val="00422A51"/>
    <w:rsid w:val="00450796"/>
    <w:rsid w:val="0045134A"/>
    <w:rsid w:val="0045258E"/>
    <w:rsid w:val="0046108A"/>
    <w:rsid w:val="00464028"/>
    <w:rsid w:val="00473965"/>
    <w:rsid w:val="004A0C64"/>
    <w:rsid w:val="004D3271"/>
    <w:rsid w:val="004E01B6"/>
    <w:rsid w:val="004E3324"/>
    <w:rsid w:val="004E3898"/>
    <w:rsid w:val="004F58D1"/>
    <w:rsid w:val="00500BB8"/>
    <w:rsid w:val="005063E2"/>
    <w:rsid w:val="00511320"/>
    <w:rsid w:val="005200E1"/>
    <w:rsid w:val="00532732"/>
    <w:rsid w:val="005410B4"/>
    <w:rsid w:val="005600FD"/>
    <w:rsid w:val="00577865"/>
    <w:rsid w:val="00586B8D"/>
    <w:rsid w:val="00593F3F"/>
    <w:rsid w:val="00596F04"/>
    <w:rsid w:val="005C40D5"/>
    <w:rsid w:val="005D05DE"/>
    <w:rsid w:val="005D7429"/>
    <w:rsid w:val="005E3B03"/>
    <w:rsid w:val="005F11F7"/>
    <w:rsid w:val="00611B77"/>
    <w:rsid w:val="006272D4"/>
    <w:rsid w:val="0063559D"/>
    <w:rsid w:val="006439E3"/>
    <w:rsid w:val="006561A3"/>
    <w:rsid w:val="006704D1"/>
    <w:rsid w:val="006719D5"/>
    <w:rsid w:val="00687A52"/>
    <w:rsid w:val="00692370"/>
    <w:rsid w:val="00694E39"/>
    <w:rsid w:val="006B60CA"/>
    <w:rsid w:val="006C0AEA"/>
    <w:rsid w:val="006C7402"/>
    <w:rsid w:val="006D78E8"/>
    <w:rsid w:val="006F3EB3"/>
    <w:rsid w:val="00702EB6"/>
    <w:rsid w:val="00707D02"/>
    <w:rsid w:val="00717359"/>
    <w:rsid w:val="00720D74"/>
    <w:rsid w:val="00731B1E"/>
    <w:rsid w:val="00733F15"/>
    <w:rsid w:val="00736995"/>
    <w:rsid w:val="00753C60"/>
    <w:rsid w:val="00775303"/>
    <w:rsid w:val="0078516C"/>
    <w:rsid w:val="007C07AB"/>
    <w:rsid w:val="007D0B32"/>
    <w:rsid w:val="00811577"/>
    <w:rsid w:val="00817B9C"/>
    <w:rsid w:val="00824ABB"/>
    <w:rsid w:val="00824C49"/>
    <w:rsid w:val="0083794D"/>
    <w:rsid w:val="00840A7F"/>
    <w:rsid w:val="00865122"/>
    <w:rsid w:val="00875FF8"/>
    <w:rsid w:val="008815B2"/>
    <w:rsid w:val="00894639"/>
    <w:rsid w:val="008B5F8E"/>
    <w:rsid w:val="008B7E69"/>
    <w:rsid w:val="008D6654"/>
    <w:rsid w:val="008F3713"/>
    <w:rsid w:val="00907DBF"/>
    <w:rsid w:val="00910930"/>
    <w:rsid w:val="009132EE"/>
    <w:rsid w:val="00920200"/>
    <w:rsid w:val="00931DF3"/>
    <w:rsid w:val="009432A0"/>
    <w:rsid w:val="00950377"/>
    <w:rsid w:val="00956CEE"/>
    <w:rsid w:val="009A307B"/>
    <w:rsid w:val="009C2C9F"/>
    <w:rsid w:val="009D6B17"/>
    <w:rsid w:val="009F3F7D"/>
    <w:rsid w:val="00A0387D"/>
    <w:rsid w:val="00A22C72"/>
    <w:rsid w:val="00A25266"/>
    <w:rsid w:val="00A2576D"/>
    <w:rsid w:val="00A45380"/>
    <w:rsid w:val="00A50FFA"/>
    <w:rsid w:val="00A5177D"/>
    <w:rsid w:val="00A53148"/>
    <w:rsid w:val="00A63A56"/>
    <w:rsid w:val="00A729FF"/>
    <w:rsid w:val="00A756EB"/>
    <w:rsid w:val="00A95CBD"/>
    <w:rsid w:val="00AA387E"/>
    <w:rsid w:val="00AA670F"/>
    <w:rsid w:val="00AB358A"/>
    <w:rsid w:val="00AD1529"/>
    <w:rsid w:val="00B06266"/>
    <w:rsid w:val="00B10E0B"/>
    <w:rsid w:val="00B341F2"/>
    <w:rsid w:val="00B3761A"/>
    <w:rsid w:val="00B5758A"/>
    <w:rsid w:val="00B865AE"/>
    <w:rsid w:val="00B932DD"/>
    <w:rsid w:val="00BA779D"/>
    <w:rsid w:val="00BB2953"/>
    <w:rsid w:val="00BC1657"/>
    <w:rsid w:val="00BC3D07"/>
    <w:rsid w:val="00BD2A67"/>
    <w:rsid w:val="00BD7F7E"/>
    <w:rsid w:val="00BE0CAE"/>
    <w:rsid w:val="00BF1E33"/>
    <w:rsid w:val="00C15336"/>
    <w:rsid w:val="00C15884"/>
    <w:rsid w:val="00C15F40"/>
    <w:rsid w:val="00C3584D"/>
    <w:rsid w:val="00C4352F"/>
    <w:rsid w:val="00CC094A"/>
    <w:rsid w:val="00CC4A70"/>
    <w:rsid w:val="00D02212"/>
    <w:rsid w:val="00D047FD"/>
    <w:rsid w:val="00D077AC"/>
    <w:rsid w:val="00D140D3"/>
    <w:rsid w:val="00D35185"/>
    <w:rsid w:val="00D43F31"/>
    <w:rsid w:val="00D45A67"/>
    <w:rsid w:val="00D52F25"/>
    <w:rsid w:val="00D7000D"/>
    <w:rsid w:val="00DA018A"/>
    <w:rsid w:val="00DA0812"/>
    <w:rsid w:val="00DA5008"/>
    <w:rsid w:val="00DA7E64"/>
    <w:rsid w:val="00DB41C7"/>
    <w:rsid w:val="00DC0793"/>
    <w:rsid w:val="00DC3BB2"/>
    <w:rsid w:val="00DD307C"/>
    <w:rsid w:val="00DD3868"/>
    <w:rsid w:val="00DF0583"/>
    <w:rsid w:val="00E10B17"/>
    <w:rsid w:val="00E32F3C"/>
    <w:rsid w:val="00E3692B"/>
    <w:rsid w:val="00E43346"/>
    <w:rsid w:val="00E537CA"/>
    <w:rsid w:val="00E57C5F"/>
    <w:rsid w:val="00E80C5B"/>
    <w:rsid w:val="00EB6B4C"/>
    <w:rsid w:val="00EF075A"/>
    <w:rsid w:val="00F02FA1"/>
    <w:rsid w:val="00F0717E"/>
    <w:rsid w:val="00F1084E"/>
    <w:rsid w:val="00F24A0F"/>
    <w:rsid w:val="00F47044"/>
    <w:rsid w:val="00F50737"/>
    <w:rsid w:val="00F7341F"/>
    <w:rsid w:val="00F954C5"/>
    <w:rsid w:val="00FA6C04"/>
    <w:rsid w:val="00FA7BA4"/>
    <w:rsid w:val="00FD2AF1"/>
    <w:rsid w:val="00FF204D"/>
    <w:rsid w:val="00FF2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467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BB8"/>
    <w:rPr>
      <w:b w:val="0"/>
      <w:lang w:val="en-GB"/>
    </w:rPr>
  </w:style>
  <w:style w:type="paragraph" w:styleId="Heading1">
    <w:name w:val="heading 1"/>
    <w:basedOn w:val="Normal"/>
    <w:next w:val="Normal"/>
    <w:link w:val="Heading1Char"/>
    <w:autoRedefine/>
    <w:uiPriority w:val="9"/>
    <w:qFormat/>
    <w:rsid w:val="00D45A67"/>
    <w:pPr>
      <w:outlineLvl w:val="0"/>
    </w:pPr>
    <w:rPr>
      <w:b/>
      <w:color w:val="000000" w:themeColor="text1"/>
      <w:sz w:val="32"/>
    </w:rPr>
  </w:style>
  <w:style w:type="paragraph" w:styleId="Heading2">
    <w:name w:val="heading 2"/>
    <w:basedOn w:val="IntenseQuote"/>
    <w:next w:val="Normal"/>
    <w:link w:val="Heading2Char"/>
    <w:uiPriority w:val="9"/>
    <w:unhideWhenUsed/>
    <w:qFormat/>
    <w:rsid w:val="00464028"/>
    <w:pPr>
      <w:keepNext/>
      <w:keepLines/>
      <w:spacing w:before="40" w:after="0"/>
      <w:ind w:left="0"/>
      <w:jc w:val="left"/>
      <w:outlineLvl w:val="1"/>
    </w:pPr>
    <w:rPr>
      <w:rFonts w:eastAsiaTheme="majorEastAsia" w:cstheme="majorBidi"/>
      <w:color w:val="77210D" w:themeColor="accent5" w:themeShade="80"/>
      <w:sz w:val="28"/>
      <w:szCs w:val="26"/>
    </w:rPr>
  </w:style>
  <w:style w:type="paragraph" w:styleId="Heading3">
    <w:name w:val="heading 3"/>
    <w:basedOn w:val="Normal"/>
    <w:next w:val="Normal"/>
    <w:link w:val="Heading3Char"/>
    <w:uiPriority w:val="9"/>
    <w:unhideWhenUsed/>
    <w:qFormat/>
    <w:rsid w:val="00004361"/>
    <w:pPr>
      <w:keepNext/>
      <w:keepLines/>
      <w:spacing w:before="40" w:after="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A67"/>
    <w:rPr>
      <w:b w:val="0"/>
      <w:color w:val="000000" w:themeColor="text1"/>
      <w:sz w:val="32"/>
      <w:lang w:val="en-GB"/>
    </w:rPr>
  </w:style>
  <w:style w:type="paragraph" w:styleId="NoSpacing">
    <w:name w:val="No Spacing"/>
    <w:link w:val="NoSpacingChar"/>
    <w:uiPriority w:val="1"/>
    <w:qFormat/>
    <w:rsid w:val="00FD2AF1"/>
    <w:pPr>
      <w:spacing w:after="0" w:line="240" w:lineRule="auto"/>
      <w:jc w:val="left"/>
    </w:pPr>
    <w:rPr>
      <w:rFonts w:asciiTheme="minorHAnsi" w:eastAsiaTheme="minorEastAsia" w:hAnsiTheme="minorHAnsi"/>
      <w:b w:val="0"/>
      <w:sz w:val="22"/>
    </w:rPr>
  </w:style>
  <w:style w:type="character" w:customStyle="1" w:styleId="NoSpacingChar">
    <w:name w:val="No Spacing Char"/>
    <w:basedOn w:val="DefaultParagraphFont"/>
    <w:link w:val="NoSpacing"/>
    <w:uiPriority w:val="1"/>
    <w:rsid w:val="00FD2AF1"/>
    <w:rPr>
      <w:rFonts w:asciiTheme="minorHAnsi" w:eastAsiaTheme="minorEastAsia" w:hAnsiTheme="minorHAnsi"/>
      <w:b w:val="0"/>
      <w:sz w:val="22"/>
    </w:rPr>
  </w:style>
  <w:style w:type="paragraph" w:styleId="TOC1">
    <w:name w:val="toc 1"/>
    <w:basedOn w:val="Normal"/>
    <w:next w:val="Normal"/>
    <w:autoRedefine/>
    <w:uiPriority w:val="39"/>
    <w:unhideWhenUsed/>
    <w:rsid w:val="00D35185"/>
    <w:pPr>
      <w:spacing w:after="100"/>
    </w:pPr>
  </w:style>
  <w:style w:type="character" w:styleId="Hyperlink">
    <w:name w:val="Hyperlink"/>
    <w:basedOn w:val="DefaultParagraphFont"/>
    <w:uiPriority w:val="99"/>
    <w:unhideWhenUsed/>
    <w:rsid w:val="00D35185"/>
    <w:rPr>
      <w:color w:val="2998E3" w:themeColor="hyperlink"/>
      <w:u w:val="single"/>
    </w:rPr>
  </w:style>
  <w:style w:type="character" w:styleId="UnresolvedMention">
    <w:name w:val="Unresolved Mention"/>
    <w:basedOn w:val="DefaultParagraphFont"/>
    <w:uiPriority w:val="99"/>
    <w:semiHidden/>
    <w:unhideWhenUsed/>
    <w:rsid w:val="00D35185"/>
    <w:rPr>
      <w:color w:val="605E5C"/>
      <w:shd w:val="clear" w:color="auto" w:fill="E1DFDD"/>
    </w:rPr>
  </w:style>
  <w:style w:type="paragraph" w:styleId="ListParagraph">
    <w:name w:val="List Paragraph"/>
    <w:basedOn w:val="Normal"/>
    <w:uiPriority w:val="34"/>
    <w:qFormat/>
    <w:rsid w:val="00D35185"/>
    <w:pPr>
      <w:ind w:left="720"/>
      <w:contextualSpacing/>
    </w:pPr>
  </w:style>
  <w:style w:type="table" w:styleId="TableGrid">
    <w:name w:val="Table Grid"/>
    <w:basedOn w:val="TableNormal"/>
    <w:uiPriority w:val="39"/>
    <w:rsid w:val="00DA0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44A1"/>
    <w:pPr>
      <w:spacing w:before="100" w:beforeAutospacing="1" w:after="100" w:afterAutospacing="1" w:line="240" w:lineRule="auto"/>
      <w:jc w:val="left"/>
    </w:pPr>
    <w:rPr>
      <w:rFonts w:eastAsia="Times New Roman" w:cs="Times New Roman"/>
      <w:b/>
      <w:szCs w:val="24"/>
      <w:lang w:eastAsia="en-GB"/>
    </w:rPr>
  </w:style>
  <w:style w:type="character" w:customStyle="1" w:styleId="Heading2Char">
    <w:name w:val="Heading 2 Char"/>
    <w:basedOn w:val="DefaultParagraphFont"/>
    <w:link w:val="Heading2"/>
    <w:uiPriority w:val="9"/>
    <w:rsid w:val="00464028"/>
    <w:rPr>
      <w:rFonts w:eastAsiaTheme="majorEastAsia" w:cstheme="majorBidi"/>
      <w:i/>
      <w:iCs/>
      <w:color w:val="77210D" w:themeColor="accent5" w:themeShade="80"/>
      <w:sz w:val="28"/>
      <w:szCs w:val="26"/>
      <w:lang w:val="en-GB"/>
    </w:rPr>
  </w:style>
  <w:style w:type="character" w:customStyle="1" w:styleId="Heading3Char">
    <w:name w:val="Heading 3 Char"/>
    <w:basedOn w:val="DefaultParagraphFont"/>
    <w:link w:val="Heading3"/>
    <w:uiPriority w:val="9"/>
    <w:rsid w:val="00004361"/>
    <w:rPr>
      <w:rFonts w:eastAsiaTheme="majorEastAsia" w:cstheme="majorBidi"/>
      <w:i/>
      <w:color w:val="000000" w:themeColor="text1"/>
      <w:szCs w:val="24"/>
      <w:u w:val="single"/>
      <w:lang w:val="en-GB"/>
    </w:rPr>
  </w:style>
  <w:style w:type="paragraph" w:styleId="IntenseQuote">
    <w:name w:val="Intense Quote"/>
    <w:basedOn w:val="Normal"/>
    <w:next w:val="Normal"/>
    <w:link w:val="IntenseQuoteChar"/>
    <w:uiPriority w:val="30"/>
    <w:qFormat/>
    <w:rsid w:val="00D45A67"/>
    <w:pPr>
      <w:pBdr>
        <w:top w:val="single" w:sz="4" w:space="10" w:color="FFCA08" w:themeColor="accent1"/>
        <w:bottom w:val="single" w:sz="4" w:space="10" w:color="FFCA08" w:themeColor="accent1"/>
      </w:pBdr>
      <w:spacing w:before="360" w:after="360"/>
      <w:ind w:left="864" w:right="864"/>
      <w:jc w:val="center"/>
    </w:pPr>
    <w:rPr>
      <w:i/>
      <w:iCs/>
      <w:color w:val="FFCA08" w:themeColor="accent1"/>
    </w:rPr>
  </w:style>
  <w:style w:type="character" w:customStyle="1" w:styleId="IntenseQuoteChar">
    <w:name w:val="Intense Quote Char"/>
    <w:basedOn w:val="DefaultParagraphFont"/>
    <w:link w:val="IntenseQuote"/>
    <w:uiPriority w:val="30"/>
    <w:rsid w:val="00D45A67"/>
    <w:rPr>
      <w:i/>
      <w:iCs/>
      <w:color w:val="FFCA08" w:themeColor="accent1"/>
      <w:lang w:val="en-GB"/>
    </w:rPr>
  </w:style>
  <w:style w:type="paragraph" w:styleId="TOCHeading">
    <w:name w:val="TOC Heading"/>
    <w:basedOn w:val="Heading1"/>
    <w:next w:val="Normal"/>
    <w:uiPriority w:val="39"/>
    <w:unhideWhenUsed/>
    <w:qFormat/>
    <w:rsid w:val="00956CEE"/>
    <w:pPr>
      <w:keepNext/>
      <w:keepLines/>
      <w:spacing w:before="240" w:after="0" w:line="259" w:lineRule="auto"/>
      <w:jc w:val="left"/>
      <w:outlineLvl w:val="9"/>
    </w:pPr>
    <w:rPr>
      <w:rFonts w:asciiTheme="majorHAnsi" w:eastAsiaTheme="majorEastAsia" w:hAnsiTheme="majorHAnsi" w:cstheme="majorBidi"/>
      <w:color w:val="C49A00" w:themeColor="accent1" w:themeShade="BF"/>
      <w:szCs w:val="32"/>
      <w:lang w:val="en-US"/>
    </w:rPr>
  </w:style>
  <w:style w:type="paragraph" w:styleId="TOC2">
    <w:name w:val="toc 2"/>
    <w:basedOn w:val="Normal"/>
    <w:next w:val="Normal"/>
    <w:autoRedefine/>
    <w:uiPriority w:val="39"/>
    <w:unhideWhenUsed/>
    <w:rsid w:val="00956CEE"/>
    <w:pPr>
      <w:spacing w:after="100"/>
      <w:ind w:left="240"/>
    </w:pPr>
  </w:style>
  <w:style w:type="paragraph" w:styleId="TOC3">
    <w:name w:val="toc 3"/>
    <w:basedOn w:val="Normal"/>
    <w:next w:val="Normal"/>
    <w:autoRedefine/>
    <w:uiPriority w:val="39"/>
    <w:unhideWhenUsed/>
    <w:rsid w:val="00956CEE"/>
    <w:pPr>
      <w:spacing w:after="100"/>
      <w:ind w:left="480"/>
    </w:pPr>
  </w:style>
  <w:style w:type="paragraph" w:styleId="Header">
    <w:name w:val="header"/>
    <w:basedOn w:val="Normal"/>
    <w:link w:val="HeaderChar"/>
    <w:uiPriority w:val="99"/>
    <w:unhideWhenUsed/>
    <w:rsid w:val="00956C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CEE"/>
    <w:rPr>
      <w:lang w:val="en-GB"/>
    </w:rPr>
  </w:style>
  <w:style w:type="paragraph" w:styleId="Footer">
    <w:name w:val="footer"/>
    <w:basedOn w:val="Normal"/>
    <w:link w:val="FooterChar"/>
    <w:uiPriority w:val="99"/>
    <w:unhideWhenUsed/>
    <w:rsid w:val="00956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CE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319616">
      <w:bodyDiv w:val="1"/>
      <w:marLeft w:val="0"/>
      <w:marRight w:val="0"/>
      <w:marTop w:val="0"/>
      <w:marBottom w:val="0"/>
      <w:divBdr>
        <w:top w:val="none" w:sz="0" w:space="0" w:color="auto"/>
        <w:left w:val="none" w:sz="0" w:space="0" w:color="auto"/>
        <w:bottom w:val="none" w:sz="0" w:space="0" w:color="auto"/>
        <w:right w:val="none" w:sz="0" w:space="0" w:color="auto"/>
      </w:divBdr>
    </w:div>
    <w:div w:id="111856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lend.com/resources/data-mining-techniqu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March,%202022\31-03-2022_Valentin%20Zlate_Data%20Handling%20And%20Business%20Intelligence%20A2\Crime_data.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Crime Rate and Offences Chart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(Crime_data!$D$52:$D$53,Crime_data!$D$55:$D$56)</c:f>
              <c:strCache>
                <c:ptCount val="4"/>
                <c:pt idx="0">
                  <c:v>Crime Rate</c:v>
                </c:pt>
                <c:pt idx="1">
                  <c:v>Crime Rate 10</c:v>
                </c:pt>
                <c:pt idx="2">
                  <c:v>Total Offences</c:v>
                </c:pt>
                <c:pt idx="3">
                  <c:v>Total Offences 10</c:v>
                </c:pt>
              </c:strCache>
            </c:strRef>
          </c:cat>
          <c:val>
            <c:numRef>
              <c:f>(Crime_data!$E$52:$E$53,Crime_data!$E$55:$E$56)</c:f>
              <c:numCache>
                <c:formatCode>General</c:formatCode>
                <c:ptCount val="4"/>
                <c:pt idx="0">
                  <c:v>102.80851063829788</c:v>
                </c:pt>
                <c:pt idx="1">
                  <c:v>102.07021276595745</c:v>
                </c:pt>
                <c:pt idx="2">
                  <c:v>1028.0851063829787</c:v>
                </c:pt>
                <c:pt idx="3">
                  <c:v>1020.7021276595744</c:v>
                </c:pt>
              </c:numCache>
            </c:numRef>
          </c:val>
          <c:extLst>
            <c:ext xmlns:c16="http://schemas.microsoft.com/office/drawing/2014/chart" uri="{C3380CC4-5D6E-409C-BE32-E72D297353CC}">
              <c16:uniqueId val="{00000000-CA88-4C79-B82F-88D4F814C9B4}"/>
            </c:ext>
          </c:extLst>
        </c:ser>
        <c:dLbls>
          <c:dLblPos val="outEnd"/>
          <c:showLegendKey val="0"/>
          <c:showVal val="1"/>
          <c:showCatName val="0"/>
          <c:showSerName val="0"/>
          <c:showPercent val="0"/>
          <c:showBubbleSize val="0"/>
        </c:dLbls>
        <c:gapWidth val="100"/>
        <c:overlap val="-24"/>
        <c:axId val="73429904"/>
        <c:axId val="307821968"/>
      </c:barChart>
      <c:catAx>
        <c:axId val="73429904"/>
        <c:scaling>
          <c:orientation val="minMax"/>
        </c:scaling>
        <c:delete val="0"/>
        <c:axPos val="b"/>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7821968"/>
        <c:crosses val="autoZero"/>
        <c:auto val="1"/>
        <c:lblAlgn val="ctr"/>
        <c:lblOffset val="100"/>
        <c:noMultiLvlLbl val="0"/>
      </c:catAx>
      <c:valAx>
        <c:axId val="307821968"/>
        <c:scaling>
          <c:orientation val="minMax"/>
        </c:scaling>
        <c:delete val="0"/>
        <c:axPos val="l"/>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3429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117C8-6C38-402D-8886-E06FBFF3E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2167</Words>
  <Characters>12353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2022-03-31T06:21:00Z</dcterms:created>
  <dcterms:modified xsi:type="dcterms:W3CDTF">2022-04-20T10:15:00Z</dcterms:modified>
</cp:coreProperties>
</file>