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D146C3" w14:textId="354C1999" w:rsidR="00545AB7" w:rsidRDefault="00545AB7"/>
    <w:p w14:paraId="2FB1BE08" w14:textId="77777777" w:rsidR="00545AB7" w:rsidRDefault="00545AB7"/>
    <w:p w14:paraId="6ED5299D" w14:textId="77777777" w:rsidR="00545AB7" w:rsidRDefault="00545AB7"/>
    <w:p w14:paraId="5D130868" w14:textId="77777777" w:rsidR="00545AB7" w:rsidRPr="00545AB7" w:rsidRDefault="00545AB7">
      <w:pPr>
        <w:rPr>
          <w:rFonts w:ascii="Arial" w:hAnsi="Arial" w:cs="Arial"/>
          <w:b/>
          <w:bCs/>
        </w:rPr>
      </w:pPr>
    </w:p>
    <w:p w14:paraId="2F9ED5C4" w14:textId="77777777" w:rsidR="00545AB7" w:rsidRDefault="00545AB7">
      <w:pPr>
        <w:rPr>
          <w:rFonts w:ascii="Arial" w:hAnsi="Arial" w:cs="Arial"/>
          <w:b/>
          <w:bCs/>
          <w:sz w:val="32"/>
          <w:szCs w:val="32"/>
        </w:rPr>
      </w:pPr>
    </w:p>
    <w:p w14:paraId="4EC8F591" w14:textId="77777777" w:rsidR="00545AB7" w:rsidRDefault="00545AB7">
      <w:pPr>
        <w:rPr>
          <w:rFonts w:ascii="Arial" w:hAnsi="Arial" w:cs="Arial"/>
          <w:b/>
          <w:bCs/>
          <w:sz w:val="32"/>
          <w:szCs w:val="32"/>
        </w:rPr>
      </w:pPr>
    </w:p>
    <w:p w14:paraId="0905AD7D" w14:textId="77777777" w:rsidR="001E2188" w:rsidRDefault="001E2188" w:rsidP="00545AB7">
      <w:pPr>
        <w:rPr>
          <w:rFonts w:ascii="Arial" w:hAnsi="Arial" w:cs="Arial"/>
          <w:b/>
          <w:bCs/>
          <w:sz w:val="44"/>
          <w:szCs w:val="44"/>
        </w:rPr>
      </w:pPr>
    </w:p>
    <w:p w14:paraId="79D95899" w14:textId="77777777" w:rsidR="001E2188" w:rsidRDefault="001E2188" w:rsidP="00545AB7">
      <w:pPr>
        <w:rPr>
          <w:rFonts w:ascii="Arial" w:hAnsi="Arial" w:cs="Arial"/>
          <w:b/>
          <w:bCs/>
          <w:sz w:val="44"/>
          <w:szCs w:val="44"/>
        </w:rPr>
      </w:pPr>
    </w:p>
    <w:p w14:paraId="42359AB9" w14:textId="39DD4CD5" w:rsidR="00545AB7" w:rsidRPr="001E2188" w:rsidRDefault="00545AB7" w:rsidP="00545AB7">
      <w:pPr>
        <w:rPr>
          <w:rFonts w:ascii="Arial" w:hAnsi="Arial" w:cs="Arial"/>
          <w:b/>
          <w:bCs/>
          <w:sz w:val="44"/>
          <w:szCs w:val="44"/>
        </w:rPr>
      </w:pPr>
      <w:r w:rsidRPr="001E2188">
        <w:rPr>
          <w:noProof/>
          <w:sz w:val="44"/>
          <w:szCs w:val="44"/>
        </w:rPr>
        <w:drawing>
          <wp:anchor distT="0" distB="0" distL="114300" distR="114300" simplePos="0" relativeHeight="251658240" behindDoc="1" locked="0" layoutInCell="1" allowOverlap="1" wp14:anchorId="577BE88C" wp14:editId="0BC2105D">
            <wp:simplePos x="0" y="0"/>
            <wp:positionH relativeFrom="margin">
              <wp:posOffset>-698500</wp:posOffset>
            </wp:positionH>
            <wp:positionV relativeFrom="margin">
              <wp:posOffset>-889000</wp:posOffset>
            </wp:positionV>
            <wp:extent cx="3221355" cy="2079625"/>
            <wp:effectExtent l="0" t="0" r="0" b="0"/>
            <wp:wrapSquare wrapText="bothSides"/>
            <wp:docPr id="16118228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1355" cy="20796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E2188">
        <w:rPr>
          <w:rFonts w:ascii="Arial" w:hAnsi="Arial" w:cs="Arial"/>
          <w:b/>
          <w:bCs/>
          <w:sz w:val="44"/>
          <w:szCs w:val="44"/>
        </w:rPr>
        <w:t xml:space="preserve">Student name and ID: Millie </w:t>
      </w:r>
      <w:proofErr w:type="spellStart"/>
      <w:r w:rsidRPr="001E2188">
        <w:rPr>
          <w:rFonts w:ascii="Arial" w:hAnsi="Arial" w:cs="Arial"/>
          <w:b/>
          <w:bCs/>
          <w:sz w:val="44"/>
          <w:szCs w:val="44"/>
        </w:rPr>
        <w:t>Tamareviciute</w:t>
      </w:r>
      <w:proofErr w:type="spellEnd"/>
      <w:r w:rsidRPr="001E2188">
        <w:rPr>
          <w:rFonts w:ascii="Arial" w:hAnsi="Arial" w:cs="Arial"/>
          <w:b/>
          <w:bCs/>
          <w:sz w:val="44"/>
          <w:szCs w:val="44"/>
        </w:rPr>
        <w:t>/2432410</w:t>
      </w:r>
    </w:p>
    <w:p w14:paraId="2219669B" w14:textId="0CD42900" w:rsidR="00545AB7" w:rsidRPr="001E2188" w:rsidRDefault="00545AB7" w:rsidP="00545AB7">
      <w:pPr>
        <w:rPr>
          <w:rFonts w:ascii="Arial" w:hAnsi="Arial" w:cs="Arial"/>
          <w:b/>
          <w:bCs/>
          <w:sz w:val="44"/>
          <w:szCs w:val="44"/>
        </w:rPr>
      </w:pPr>
      <w:r w:rsidRPr="001E2188">
        <w:rPr>
          <w:rFonts w:ascii="Arial" w:hAnsi="Arial" w:cs="Arial"/>
          <w:b/>
          <w:bCs/>
          <w:sz w:val="44"/>
          <w:szCs w:val="44"/>
        </w:rPr>
        <w:t xml:space="preserve">Module Title and code: </w:t>
      </w:r>
      <w:r w:rsidRPr="001E2188">
        <w:rPr>
          <w:rFonts w:ascii="Arial" w:eastAsia="Times New Roman" w:hAnsi="Arial" w:cs="Arial"/>
          <w:b/>
          <w:kern w:val="0"/>
          <w:sz w:val="44"/>
          <w:szCs w:val="44"/>
          <w:lang w:eastAsia="en-GB"/>
          <w14:ligatures w14:val="none"/>
        </w:rPr>
        <w:t>Managing Enterprise/</w:t>
      </w:r>
      <w:r w:rsidRPr="001E2188">
        <w:rPr>
          <w:rFonts w:ascii="Arial" w:eastAsia="Cambria" w:hAnsi="Arial" w:cs="Arial"/>
          <w:b/>
          <w:sz w:val="44"/>
          <w:szCs w:val="44"/>
        </w:rPr>
        <w:t>BMSW4011</w:t>
      </w:r>
    </w:p>
    <w:p w14:paraId="62EC4DC9" w14:textId="1E710BA3" w:rsidR="00545AB7" w:rsidRPr="001E2188" w:rsidRDefault="00545AB7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44"/>
          <w:szCs w:val="44"/>
        </w:rPr>
      </w:pPr>
      <w:r w:rsidRPr="001E2188">
        <w:rPr>
          <w:rFonts w:ascii="Arial" w:eastAsia="Cambria" w:hAnsi="Arial" w:cs="Arial"/>
          <w:b/>
          <w:sz w:val="44"/>
          <w:szCs w:val="44"/>
        </w:rPr>
        <w:t xml:space="preserve">Module task: Business Plan and Reflection </w:t>
      </w:r>
    </w:p>
    <w:p w14:paraId="6304BDA6" w14:textId="1D7D8E1D" w:rsidR="00545AB7" w:rsidRPr="001E2188" w:rsidRDefault="00545AB7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44"/>
          <w:szCs w:val="44"/>
        </w:rPr>
      </w:pPr>
      <w:r w:rsidRPr="001E2188">
        <w:rPr>
          <w:rFonts w:ascii="Arial" w:eastAsia="Cambria" w:hAnsi="Arial" w:cs="Arial"/>
          <w:b/>
          <w:sz w:val="44"/>
          <w:szCs w:val="44"/>
        </w:rPr>
        <w:t>Submission date: Friday 6</w:t>
      </w:r>
      <w:r w:rsidRPr="001E2188">
        <w:rPr>
          <w:rFonts w:ascii="Arial" w:eastAsia="Cambria" w:hAnsi="Arial" w:cs="Arial"/>
          <w:b/>
          <w:sz w:val="44"/>
          <w:szCs w:val="44"/>
          <w:vertAlign w:val="superscript"/>
        </w:rPr>
        <w:t>th</w:t>
      </w:r>
      <w:r w:rsidRPr="001E2188">
        <w:rPr>
          <w:rFonts w:ascii="Arial" w:eastAsia="Cambria" w:hAnsi="Arial" w:cs="Arial"/>
          <w:b/>
          <w:sz w:val="44"/>
          <w:szCs w:val="44"/>
        </w:rPr>
        <w:t xml:space="preserve"> March 2026</w:t>
      </w:r>
    </w:p>
    <w:p w14:paraId="0C8C672B" w14:textId="77777777" w:rsidR="001E30FB" w:rsidRPr="001E2188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44"/>
          <w:szCs w:val="44"/>
        </w:rPr>
      </w:pPr>
    </w:p>
    <w:p w14:paraId="23214863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6B9E23A0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4D603AD2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2124273D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012BA1DF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12AF7BE0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5AE03DEA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04306913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1D27A6E1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6340FC1D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6F027F0E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6C9010D2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1AA556BC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3431DB26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5FBCC498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0959BDE1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7776AECF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3CE1CE2B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032A9777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1401CC71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177D5826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520643B8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7F0E81E9" w14:textId="77777777" w:rsidR="001E30FB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4FB518C9" w14:textId="611F64F0" w:rsidR="001E30FB" w:rsidRPr="007D3CA4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>Contents page:</w:t>
      </w:r>
    </w:p>
    <w:p w14:paraId="4762D708" w14:textId="77777777" w:rsidR="001E30FB" w:rsidRPr="007D3CA4" w:rsidRDefault="001E30FB" w:rsidP="00545AB7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72CF02A7" w14:textId="10E27849" w:rsidR="001E30FB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 xml:space="preserve">   </w:t>
      </w:r>
      <w:r w:rsidR="001E30FB" w:rsidRPr="007D3CA4">
        <w:rPr>
          <w:rFonts w:ascii="Arial" w:eastAsia="Cambria" w:hAnsi="Arial" w:cs="Arial"/>
          <w:b/>
          <w:sz w:val="32"/>
          <w:szCs w:val="32"/>
        </w:rPr>
        <w:t>Company name and concept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……………</w:t>
      </w:r>
    </w:p>
    <w:p w14:paraId="651EDBBD" w14:textId="2FD3E597" w:rsidR="001E30FB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 xml:space="preserve">   </w:t>
      </w:r>
      <w:r w:rsidR="00D548CF">
        <w:rPr>
          <w:rFonts w:ascii="Arial" w:eastAsia="Cambria" w:hAnsi="Arial" w:cs="Arial"/>
          <w:b/>
          <w:sz w:val="32"/>
          <w:szCs w:val="32"/>
        </w:rPr>
        <w:t>The</w:t>
      </w:r>
      <w:r w:rsidR="001E30FB" w:rsidRPr="007D3CA4">
        <w:rPr>
          <w:rFonts w:ascii="Arial" w:eastAsia="Cambria" w:hAnsi="Arial" w:cs="Arial"/>
          <w:b/>
          <w:sz w:val="32"/>
          <w:szCs w:val="32"/>
        </w:rPr>
        <w:t xml:space="preserve"> Story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……………..</w:t>
      </w:r>
    </w:p>
    <w:p w14:paraId="3B06C95C" w14:textId="646A228D" w:rsidR="001E30FB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 xml:space="preserve">   </w:t>
      </w:r>
      <w:r w:rsidR="001E30FB" w:rsidRPr="007D3CA4">
        <w:rPr>
          <w:rFonts w:ascii="Arial" w:eastAsia="Cambria" w:hAnsi="Arial" w:cs="Arial"/>
          <w:b/>
          <w:sz w:val="32"/>
          <w:szCs w:val="32"/>
        </w:rPr>
        <w:t>Legal Identity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…………….</w:t>
      </w:r>
    </w:p>
    <w:p w14:paraId="06232F98" w14:textId="724E4335" w:rsidR="001E30FB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 xml:space="preserve">   </w:t>
      </w:r>
      <w:r w:rsidR="001E30FB" w:rsidRPr="007D3CA4">
        <w:rPr>
          <w:rFonts w:ascii="Arial" w:eastAsia="Cambria" w:hAnsi="Arial" w:cs="Arial"/>
          <w:b/>
          <w:sz w:val="32"/>
          <w:szCs w:val="32"/>
        </w:rPr>
        <w:t>Mission Statement</w:t>
      </w:r>
      <w:r w:rsidRPr="007D3CA4">
        <w:rPr>
          <w:rFonts w:ascii="Arial" w:eastAsia="Cambria" w:hAnsi="Arial" w:cs="Arial"/>
          <w:b/>
          <w:sz w:val="32"/>
          <w:szCs w:val="32"/>
        </w:rPr>
        <w:t>,</w:t>
      </w:r>
      <w:r w:rsidR="0078156B">
        <w:rPr>
          <w:rFonts w:ascii="Arial" w:eastAsia="Cambria" w:hAnsi="Arial" w:cs="Arial"/>
          <w:b/>
          <w:sz w:val="32"/>
          <w:szCs w:val="32"/>
        </w:rPr>
        <w:t xml:space="preserve"> aim,</w:t>
      </w:r>
      <w:r w:rsidR="00160374">
        <w:rPr>
          <w:rFonts w:ascii="Arial" w:eastAsia="Cambria" w:hAnsi="Arial" w:cs="Arial"/>
          <w:b/>
          <w:sz w:val="32"/>
          <w:szCs w:val="32"/>
        </w:rPr>
        <w:t xml:space="preserve"> </w:t>
      </w:r>
      <w:r w:rsidRPr="007D3CA4">
        <w:rPr>
          <w:rFonts w:ascii="Arial" w:eastAsia="Cambria" w:hAnsi="Arial" w:cs="Arial"/>
          <w:b/>
          <w:sz w:val="32"/>
          <w:szCs w:val="32"/>
        </w:rPr>
        <w:t>SMART Objectives, USP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………….</w:t>
      </w:r>
    </w:p>
    <w:p w14:paraId="0F36CF07" w14:textId="2C5017A1" w:rsidR="00B444A6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 xml:space="preserve">   </w:t>
      </w:r>
      <w:r w:rsidRPr="007D3CA4">
        <w:rPr>
          <w:rFonts w:ascii="Arial" w:eastAsia="Cambria" w:hAnsi="Arial" w:cs="Arial"/>
          <w:b/>
          <w:sz w:val="32"/>
          <w:szCs w:val="32"/>
        </w:rPr>
        <w:t>Physical Location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………………</w:t>
      </w:r>
    </w:p>
    <w:p w14:paraId="188C2D44" w14:textId="4263A7C9" w:rsidR="00B444A6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 xml:space="preserve">   </w:t>
      </w:r>
      <w:r w:rsidRPr="007D3CA4">
        <w:rPr>
          <w:rFonts w:ascii="Arial" w:eastAsia="Cambria" w:hAnsi="Arial" w:cs="Arial"/>
          <w:b/>
          <w:sz w:val="32"/>
          <w:szCs w:val="32"/>
        </w:rPr>
        <w:t>Human Resources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…………….</w:t>
      </w:r>
    </w:p>
    <w:p w14:paraId="6C5E28E4" w14:textId="16375917" w:rsidR="00B444A6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 xml:space="preserve">   </w:t>
      </w:r>
      <w:r w:rsidRPr="007D3CA4">
        <w:rPr>
          <w:rFonts w:ascii="Arial" w:eastAsia="Cambria" w:hAnsi="Arial" w:cs="Arial"/>
          <w:b/>
          <w:sz w:val="32"/>
          <w:szCs w:val="32"/>
        </w:rPr>
        <w:t>Marketing Activities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………………</w:t>
      </w:r>
    </w:p>
    <w:p w14:paraId="25BCC51F" w14:textId="480B3A96" w:rsidR="00B444A6" w:rsidRPr="007D3CA4" w:rsidRDefault="008C2A2F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  </w:t>
      </w:r>
      <w:r w:rsidR="00B444A6" w:rsidRPr="007D3CA4">
        <w:rPr>
          <w:rFonts w:ascii="Arial" w:eastAsia="Cambria" w:hAnsi="Arial" w:cs="Arial"/>
          <w:b/>
          <w:sz w:val="32"/>
          <w:szCs w:val="32"/>
        </w:rPr>
        <w:t xml:space="preserve"> Market Research</w:t>
      </w:r>
      <w:r w:rsidRPr="007D3CA4">
        <w:rPr>
          <w:rFonts w:ascii="Arial" w:eastAsia="Cambria" w:hAnsi="Arial" w:cs="Arial"/>
          <w:b/>
          <w:sz w:val="32"/>
          <w:szCs w:val="32"/>
        </w:rPr>
        <w:t>……………</w:t>
      </w:r>
    </w:p>
    <w:p w14:paraId="582929CD" w14:textId="42C47DF9" w:rsidR="00B444A6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 xml:space="preserve">    Financial resources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……………..</w:t>
      </w:r>
    </w:p>
    <w:p w14:paraId="59B34B6C" w14:textId="470D4FCC" w:rsidR="00B444A6" w:rsidRPr="007D3CA4" w:rsidRDefault="00B444A6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>Competitor Analysis</w:t>
      </w:r>
      <w:r w:rsidR="008C2A2F" w:rsidRPr="007D3CA4">
        <w:rPr>
          <w:rFonts w:ascii="Arial" w:eastAsia="Cambria" w:hAnsi="Arial" w:cs="Arial"/>
          <w:b/>
          <w:sz w:val="32"/>
          <w:szCs w:val="32"/>
        </w:rPr>
        <w:t>…………..</w:t>
      </w:r>
    </w:p>
    <w:p w14:paraId="00995A00" w14:textId="1F93826F" w:rsidR="008C2A2F" w:rsidRPr="007D3CA4" w:rsidRDefault="008C2A2F" w:rsidP="00B444A6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 w:rsidRPr="007D3CA4">
        <w:rPr>
          <w:rFonts w:ascii="Arial" w:eastAsia="Cambria" w:hAnsi="Arial" w:cs="Arial"/>
          <w:b/>
          <w:sz w:val="32"/>
          <w:szCs w:val="32"/>
        </w:rPr>
        <w:t>SWOT Analysis…………………</w:t>
      </w:r>
    </w:p>
    <w:p w14:paraId="49400398" w14:textId="2AE4BF79" w:rsidR="007763A3" w:rsidRDefault="00D7578C" w:rsidP="004C359B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>
        <w:rPr>
          <w:rFonts w:ascii="Arial" w:eastAsia="Cambria" w:hAnsi="Arial" w:cs="Arial"/>
          <w:b/>
          <w:sz w:val="32"/>
          <w:szCs w:val="32"/>
        </w:rPr>
        <w:t xml:space="preserve">Individual Reflection </w:t>
      </w:r>
    </w:p>
    <w:p w14:paraId="1B2F4D9B" w14:textId="16F9D281" w:rsidR="00D7578C" w:rsidRPr="007D3CA4" w:rsidRDefault="004B51D2" w:rsidP="004C359B">
      <w:pPr>
        <w:pStyle w:val="Header"/>
        <w:numPr>
          <w:ilvl w:val="0"/>
          <w:numId w:val="1"/>
        </w:numPr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>
        <w:rPr>
          <w:rFonts w:ascii="Arial" w:eastAsia="Cambria" w:hAnsi="Arial" w:cs="Arial"/>
          <w:b/>
          <w:sz w:val="32"/>
          <w:szCs w:val="32"/>
        </w:rPr>
        <w:t xml:space="preserve">References and AI statement </w:t>
      </w:r>
    </w:p>
    <w:p w14:paraId="45F50B60" w14:textId="77777777" w:rsidR="007763A3" w:rsidRPr="007D3CA4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0C179A88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33617B60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0FEF4F74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10D4DFA1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30F80467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2E2ABDF2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164FACD3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380163C0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7F669A6D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7B81A2ED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21525BFB" w14:textId="77777777" w:rsidR="007763A3" w:rsidRDefault="007763A3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29D2BBA2" w14:textId="77777777" w:rsidR="00E67B90" w:rsidRDefault="00E67B90" w:rsidP="007763A3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55360DBD" w14:textId="28145B49" w:rsidR="007763A3" w:rsidRDefault="009032F4" w:rsidP="00811724">
      <w:pPr>
        <w:pStyle w:val="Header"/>
        <w:numPr>
          <w:ilvl w:val="0"/>
          <w:numId w:val="3"/>
        </w:numPr>
        <w:tabs>
          <w:tab w:val="left" w:pos="720"/>
        </w:tabs>
        <w:jc w:val="center"/>
        <w:rPr>
          <w:rFonts w:ascii="Arial" w:eastAsia="Cambria" w:hAnsi="Arial" w:cs="Arial"/>
          <w:b/>
          <w:i/>
          <w:iCs/>
          <w:sz w:val="32"/>
          <w:szCs w:val="32"/>
          <w:u w:val="single"/>
        </w:rPr>
      </w:pPr>
      <w:r w:rsidRPr="00964F07">
        <w:rPr>
          <w:rFonts w:ascii="Arial" w:eastAsia="Cambria" w:hAnsi="Arial" w:cs="Arial"/>
          <w:b/>
          <w:i/>
          <w:iCs/>
          <w:sz w:val="32"/>
          <w:szCs w:val="32"/>
          <w:u w:val="single"/>
        </w:rPr>
        <w:t>C</w:t>
      </w:r>
      <w:r w:rsidR="00964F07" w:rsidRPr="00964F07">
        <w:rPr>
          <w:rFonts w:ascii="Arial" w:eastAsia="Cambria" w:hAnsi="Arial" w:cs="Arial"/>
          <w:b/>
          <w:i/>
          <w:iCs/>
          <w:sz w:val="32"/>
          <w:szCs w:val="32"/>
          <w:u w:val="single"/>
        </w:rPr>
        <w:t>ompany name and concept</w:t>
      </w:r>
    </w:p>
    <w:p w14:paraId="3A924B86" w14:textId="3EE08374" w:rsidR="00964F07" w:rsidRDefault="00964F07" w:rsidP="00964F07">
      <w:pPr>
        <w:pStyle w:val="Header"/>
        <w:tabs>
          <w:tab w:val="left" w:pos="720"/>
        </w:tabs>
        <w:rPr>
          <w:rFonts w:ascii="Arial" w:eastAsia="Cambria" w:hAnsi="Arial" w:cs="Arial"/>
          <w:b/>
          <w:i/>
          <w:iCs/>
          <w:sz w:val="32"/>
          <w:szCs w:val="32"/>
          <w:u w:val="single"/>
        </w:rPr>
      </w:pPr>
    </w:p>
    <w:p w14:paraId="49F53807" w14:textId="62F8F362" w:rsidR="00964F07" w:rsidRPr="001E2188" w:rsidRDefault="00C43631" w:rsidP="00964F07">
      <w:pPr>
        <w:pStyle w:val="Header"/>
        <w:tabs>
          <w:tab w:val="left" w:pos="720"/>
        </w:tabs>
        <w:rPr>
          <w:rFonts w:ascii="Arial" w:eastAsia="Cambria" w:hAnsi="Arial" w:cs="Arial"/>
          <w:bCs/>
          <w:i/>
          <w:iCs/>
          <w:sz w:val="22"/>
          <w:szCs w:val="22"/>
        </w:rPr>
      </w:pPr>
      <w:r w:rsidRPr="00B95543">
        <w:rPr>
          <w:rFonts w:ascii="Arial" w:eastAsia="Cambria" w:hAnsi="Arial" w:cs="Arial"/>
          <w:b/>
          <w:noProof/>
          <w:sz w:val="32"/>
          <w:szCs w:val="32"/>
        </w:rPr>
        <w:drawing>
          <wp:anchor distT="0" distB="0" distL="114300" distR="114300" simplePos="0" relativeHeight="251659264" behindDoc="1" locked="0" layoutInCell="1" allowOverlap="1" wp14:anchorId="76B1EFBC" wp14:editId="48CE3975">
            <wp:simplePos x="0" y="0"/>
            <wp:positionH relativeFrom="column">
              <wp:posOffset>-768350</wp:posOffset>
            </wp:positionH>
            <wp:positionV relativeFrom="paragraph">
              <wp:posOffset>168910</wp:posOffset>
            </wp:positionV>
            <wp:extent cx="3105150" cy="2603500"/>
            <wp:effectExtent l="0" t="0" r="0" b="6350"/>
            <wp:wrapTight wrapText="bothSides">
              <wp:wrapPolygon edited="0">
                <wp:start x="0" y="0"/>
                <wp:lineTo x="0" y="21495"/>
                <wp:lineTo x="21467" y="21495"/>
                <wp:lineTo x="21467" y="0"/>
                <wp:lineTo x="0" y="0"/>
              </wp:wrapPolygon>
            </wp:wrapTight>
            <wp:docPr id="82022926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229262" name="Picture 82022926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515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95543">
        <w:rPr>
          <w:rFonts w:ascii="Arial" w:eastAsia="Cambria" w:hAnsi="Arial" w:cs="Arial"/>
          <w:b/>
          <w:i/>
          <w:iCs/>
          <w:sz w:val="22"/>
          <w:szCs w:val="22"/>
        </w:rPr>
        <w:t xml:space="preserve">Image 1: Ideal </w:t>
      </w:r>
      <w:r w:rsidR="0047535F" w:rsidRPr="00B95543">
        <w:rPr>
          <w:rFonts w:ascii="Arial" w:eastAsia="Cambria" w:hAnsi="Arial" w:cs="Arial"/>
          <w:b/>
          <w:i/>
          <w:iCs/>
          <w:sz w:val="22"/>
          <w:szCs w:val="22"/>
        </w:rPr>
        <w:t>décor instore                                                                    Image 2: Logo</w:t>
      </w:r>
    </w:p>
    <w:p w14:paraId="6B3EDC94" w14:textId="727F5E15" w:rsidR="00DA33A7" w:rsidRDefault="001750D2" w:rsidP="00B444A6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  <w:r>
        <w:rPr>
          <w:rFonts w:ascii="Arial" w:eastAsia="Cambria" w:hAnsi="Arial" w:cs="Arial"/>
          <w:b/>
          <w:noProof/>
          <w:sz w:val="32"/>
          <w:szCs w:val="32"/>
        </w:rPr>
        <w:drawing>
          <wp:anchor distT="0" distB="0" distL="114300" distR="114300" simplePos="0" relativeHeight="251660288" behindDoc="1" locked="0" layoutInCell="1" allowOverlap="1" wp14:anchorId="43D30C7B" wp14:editId="5DBAF138">
            <wp:simplePos x="0" y="0"/>
            <wp:positionH relativeFrom="column">
              <wp:posOffset>2997200</wp:posOffset>
            </wp:positionH>
            <wp:positionV relativeFrom="paragraph">
              <wp:posOffset>19685</wp:posOffset>
            </wp:positionV>
            <wp:extent cx="3390900" cy="2603500"/>
            <wp:effectExtent l="0" t="0" r="0" b="6350"/>
            <wp:wrapTight wrapText="bothSides">
              <wp:wrapPolygon edited="0">
                <wp:start x="0" y="0"/>
                <wp:lineTo x="0" y="21495"/>
                <wp:lineTo x="21479" y="21495"/>
                <wp:lineTo x="21479" y="0"/>
                <wp:lineTo x="0" y="0"/>
              </wp:wrapPolygon>
            </wp:wrapTight>
            <wp:docPr id="35669574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695745" name="Picture 35669574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0900" cy="2603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CAC438F" w14:textId="27FB183D" w:rsidR="00DA33A7" w:rsidRPr="001D2416" w:rsidRDefault="00DA33A7" w:rsidP="001D2416"/>
    <w:p w14:paraId="69B5D1C6" w14:textId="2E439A33" w:rsidR="001E30FB" w:rsidRDefault="001E30FB" w:rsidP="00B444A6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54BE7981" w14:textId="546B6410" w:rsidR="00545AB7" w:rsidRDefault="00545AB7" w:rsidP="00B444A6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2DD91331" w14:textId="78ECFB31" w:rsidR="00545AB7" w:rsidRDefault="00545AB7" w:rsidP="00B444A6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5E1E956F" w14:textId="2C9D8D6C" w:rsidR="00545AB7" w:rsidRDefault="00545AB7" w:rsidP="00B444A6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66346A8E" w14:textId="690BB921" w:rsidR="00B7260D" w:rsidRPr="00B7260D" w:rsidRDefault="00B7260D" w:rsidP="00B7260D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7AA820C1" w14:textId="77777777" w:rsidR="00545AB7" w:rsidRDefault="00545AB7" w:rsidP="00B444A6">
      <w:pPr>
        <w:pStyle w:val="Header"/>
        <w:tabs>
          <w:tab w:val="left" w:pos="720"/>
        </w:tabs>
        <w:rPr>
          <w:rFonts w:ascii="Arial" w:eastAsia="Cambria" w:hAnsi="Arial" w:cs="Arial"/>
          <w:b/>
          <w:sz w:val="32"/>
          <w:szCs w:val="32"/>
        </w:rPr>
      </w:pPr>
    </w:p>
    <w:p w14:paraId="7E36A59A" w14:textId="77777777" w:rsidR="00545AB7" w:rsidRPr="00545AB7" w:rsidRDefault="00545AB7" w:rsidP="00B444A6">
      <w:pPr>
        <w:pStyle w:val="Header"/>
        <w:tabs>
          <w:tab w:val="left" w:pos="720"/>
        </w:tabs>
        <w:rPr>
          <w:rFonts w:ascii="Arial" w:eastAsia="Times New Roman" w:hAnsi="Arial" w:cs="Arial"/>
          <w:b/>
          <w:kern w:val="0"/>
          <w:sz w:val="48"/>
          <w:szCs w:val="48"/>
          <w:lang w:eastAsia="en-GB"/>
          <w14:ligatures w14:val="none"/>
        </w:rPr>
      </w:pPr>
    </w:p>
    <w:p w14:paraId="217D628A" w14:textId="2BD48F21" w:rsidR="00545AB7" w:rsidRDefault="00545AB7" w:rsidP="00B444A6"/>
    <w:p w14:paraId="5F4A2AAF" w14:textId="77777777" w:rsidR="00AA4E73" w:rsidRPr="00AA4E73" w:rsidRDefault="00AA4E73" w:rsidP="00AA4E73"/>
    <w:p w14:paraId="31824576" w14:textId="77777777" w:rsidR="00AA4E73" w:rsidRDefault="00AA4E73" w:rsidP="00AA4E73"/>
    <w:p w14:paraId="51548AA6" w14:textId="64B092D6" w:rsidR="00D31607" w:rsidRPr="004F067D" w:rsidRDefault="00A55A42" w:rsidP="00AA4E73">
      <w:pPr>
        <w:tabs>
          <w:tab w:val="left" w:pos="1700"/>
        </w:tabs>
        <w:rPr>
          <w:rFonts w:ascii="Arial" w:hAnsi="Arial" w:cs="Arial"/>
        </w:rPr>
      </w:pPr>
      <w:r w:rsidRPr="004F067D">
        <w:rPr>
          <w:rFonts w:ascii="Arial" w:hAnsi="Arial" w:cs="Arial"/>
        </w:rPr>
        <w:t xml:space="preserve">Ascend </w:t>
      </w:r>
      <w:r w:rsidR="00F67B82" w:rsidRPr="004F067D">
        <w:rPr>
          <w:rFonts w:ascii="Arial" w:hAnsi="Arial" w:cs="Arial"/>
        </w:rPr>
        <w:t xml:space="preserve">is a contemporary </w:t>
      </w:r>
      <w:r w:rsidR="00EC32B2">
        <w:rPr>
          <w:rFonts w:ascii="Arial" w:hAnsi="Arial" w:cs="Arial"/>
        </w:rPr>
        <w:t>women’s clothing brand for ages 23-40, offering elegant, high-</w:t>
      </w:r>
      <w:r w:rsidR="00AC6EC6">
        <w:rPr>
          <w:rFonts w:ascii="Arial" w:hAnsi="Arial" w:cs="Arial"/>
        </w:rPr>
        <w:t>quality</w:t>
      </w:r>
      <w:r w:rsidR="00EC32B2">
        <w:rPr>
          <w:rFonts w:ascii="Arial" w:hAnsi="Arial" w:cs="Arial"/>
        </w:rPr>
        <w:t xml:space="preserve"> pieces that blend modern </w:t>
      </w:r>
      <w:r w:rsidR="00DD11C3">
        <w:rPr>
          <w:rFonts w:ascii="Arial" w:hAnsi="Arial" w:cs="Arial"/>
        </w:rPr>
        <w:t xml:space="preserve">design with subtle vintage influences. The brand focuses on stylish dresses </w:t>
      </w:r>
      <w:r w:rsidR="00AC6EC6">
        <w:rPr>
          <w:rFonts w:ascii="Arial" w:hAnsi="Arial" w:cs="Arial"/>
        </w:rPr>
        <w:t>and tailored clothing that promote confidence and self-expression.</w:t>
      </w:r>
    </w:p>
    <w:p w14:paraId="64972A16" w14:textId="2B0D5CF0" w:rsidR="00D850E0" w:rsidRPr="004F067D" w:rsidRDefault="00D850E0" w:rsidP="00AA4E73">
      <w:pPr>
        <w:tabs>
          <w:tab w:val="left" w:pos="1700"/>
        </w:tabs>
        <w:rPr>
          <w:rFonts w:ascii="Arial" w:hAnsi="Arial" w:cs="Arial"/>
        </w:rPr>
      </w:pPr>
      <w:r w:rsidRPr="004F067D">
        <w:rPr>
          <w:rFonts w:ascii="Arial" w:hAnsi="Arial" w:cs="Arial"/>
        </w:rPr>
        <w:t>The company will focus on:</w:t>
      </w:r>
    </w:p>
    <w:p w14:paraId="079B19D7" w14:textId="129AB388" w:rsidR="00D850E0" w:rsidRPr="004F067D" w:rsidRDefault="00FE2BB8" w:rsidP="00D850E0">
      <w:pPr>
        <w:pStyle w:val="ListParagraph"/>
        <w:numPr>
          <w:ilvl w:val="0"/>
          <w:numId w:val="5"/>
        </w:numPr>
        <w:tabs>
          <w:tab w:val="left" w:pos="1700"/>
        </w:tabs>
        <w:rPr>
          <w:rFonts w:ascii="Arial" w:hAnsi="Arial" w:cs="Arial"/>
        </w:rPr>
      </w:pPr>
      <w:r w:rsidRPr="004F067D">
        <w:rPr>
          <w:rFonts w:ascii="Arial" w:hAnsi="Arial" w:cs="Arial"/>
        </w:rPr>
        <w:t xml:space="preserve">Providing personalised styling consultations to enhance </w:t>
      </w:r>
      <w:r w:rsidR="006D6D33" w:rsidRPr="004F067D">
        <w:rPr>
          <w:rFonts w:ascii="Arial" w:hAnsi="Arial" w:cs="Arial"/>
        </w:rPr>
        <w:t xml:space="preserve">customer confidence and satisfaction </w:t>
      </w:r>
    </w:p>
    <w:p w14:paraId="416BD4DF" w14:textId="294E1679" w:rsidR="006D6D33" w:rsidRPr="004F067D" w:rsidRDefault="006D6D33" w:rsidP="00D850E0">
      <w:pPr>
        <w:pStyle w:val="ListParagraph"/>
        <w:numPr>
          <w:ilvl w:val="0"/>
          <w:numId w:val="5"/>
        </w:numPr>
        <w:tabs>
          <w:tab w:val="left" w:pos="1700"/>
        </w:tabs>
        <w:rPr>
          <w:rFonts w:ascii="Arial" w:hAnsi="Arial" w:cs="Arial"/>
        </w:rPr>
      </w:pPr>
      <w:r w:rsidRPr="004F067D">
        <w:rPr>
          <w:rFonts w:ascii="Arial" w:hAnsi="Arial" w:cs="Arial"/>
        </w:rPr>
        <w:t xml:space="preserve">Delivering high levels of customer </w:t>
      </w:r>
      <w:r w:rsidR="00925A95" w:rsidRPr="004F067D">
        <w:rPr>
          <w:rFonts w:ascii="Arial" w:hAnsi="Arial" w:cs="Arial"/>
        </w:rPr>
        <w:t>service to build brand loyalty</w:t>
      </w:r>
    </w:p>
    <w:p w14:paraId="16E7E0C0" w14:textId="4B32670A" w:rsidR="00197FE4" w:rsidRPr="004F067D" w:rsidRDefault="00925A95" w:rsidP="00121C3C">
      <w:pPr>
        <w:pStyle w:val="ListParagraph"/>
        <w:numPr>
          <w:ilvl w:val="0"/>
          <w:numId w:val="5"/>
        </w:numPr>
        <w:tabs>
          <w:tab w:val="left" w:pos="1700"/>
        </w:tabs>
        <w:rPr>
          <w:rFonts w:ascii="Arial" w:hAnsi="Arial" w:cs="Arial"/>
        </w:rPr>
      </w:pPr>
      <w:r w:rsidRPr="004F067D">
        <w:rPr>
          <w:rFonts w:ascii="Arial" w:hAnsi="Arial" w:cs="Arial"/>
        </w:rPr>
        <w:t xml:space="preserve">Offering premium-high quality materials </w:t>
      </w:r>
      <w:r w:rsidR="00197FE4" w:rsidRPr="004F067D">
        <w:rPr>
          <w:rFonts w:ascii="Arial" w:hAnsi="Arial" w:cs="Arial"/>
        </w:rPr>
        <w:t>competitive pricing strategies</w:t>
      </w:r>
    </w:p>
    <w:p w14:paraId="707995FC" w14:textId="77777777" w:rsidR="00197FE4" w:rsidRPr="004F067D" w:rsidRDefault="00197FE4" w:rsidP="00197FE4">
      <w:pPr>
        <w:tabs>
          <w:tab w:val="left" w:pos="1700"/>
        </w:tabs>
        <w:ind w:left="360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4F2C0C04" w14:textId="1E1B2FFD" w:rsidR="00D31607" w:rsidRPr="004F067D" w:rsidRDefault="003E7F5A" w:rsidP="00D548CF">
      <w:pPr>
        <w:pStyle w:val="ListParagraph"/>
        <w:numPr>
          <w:ilvl w:val="0"/>
          <w:numId w:val="3"/>
        </w:numPr>
        <w:tabs>
          <w:tab w:val="left" w:pos="1700"/>
        </w:tabs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4F067D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The</w:t>
      </w:r>
      <w:r w:rsidR="0012229A" w:rsidRPr="004F067D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story</w:t>
      </w:r>
    </w:p>
    <w:p w14:paraId="74083DC5" w14:textId="1EE00782" w:rsidR="00165A6B" w:rsidRDefault="00DD1935" w:rsidP="00D548CF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idea for Ascend was inspired by personal experiences of struggling </w:t>
      </w:r>
      <w:r w:rsidR="00EC092E">
        <w:rPr>
          <w:rFonts w:ascii="Arial" w:hAnsi="Arial" w:cs="Arial"/>
          <w:sz w:val="22"/>
          <w:szCs w:val="22"/>
        </w:rPr>
        <w:t xml:space="preserve">to find clothing that suited different body shapes, skin tones, and style preferences. Many brands focus on trends </w:t>
      </w:r>
      <w:r w:rsidR="00771FA0">
        <w:rPr>
          <w:rFonts w:ascii="Arial" w:hAnsi="Arial" w:cs="Arial"/>
          <w:sz w:val="22"/>
          <w:szCs w:val="22"/>
        </w:rPr>
        <w:t xml:space="preserve">that do not appeal to everyone, leading to limited choice and dissatisfaction. </w:t>
      </w:r>
    </w:p>
    <w:p w14:paraId="034365B2" w14:textId="4AEC477E" w:rsidR="00C715D5" w:rsidRPr="004F067D" w:rsidRDefault="00C715D5" w:rsidP="00D548CF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Ascend was created to offer high-quality, well-fitted clothing </w:t>
      </w:r>
      <w:r w:rsidR="00FE1E35">
        <w:rPr>
          <w:rFonts w:ascii="Arial" w:hAnsi="Arial" w:cs="Arial"/>
          <w:sz w:val="22"/>
          <w:szCs w:val="22"/>
        </w:rPr>
        <w:t>and a more inclusive personalised shopping experience, helping women feel confident and comfortable in their choices.</w:t>
      </w:r>
    </w:p>
    <w:p w14:paraId="16B6D7AA" w14:textId="77777777" w:rsidR="00AC6EC6" w:rsidRDefault="00AC6EC6" w:rsidP="00AC6EC6">
      <w:pPr>
        <w:tabs>
          <w:tab w:val="left" w:pos="1700"/>
        </w:tabs>
        <w:ind w:left="360"/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7B5FF2CC" w14:textId="4BA89071" w:rsidR="00165A6B" w:rsidRPr="00E31F5D" w:rsidRDefault="00BE45A7" w:rsidP="00E31F5D">
      <w:pPr>
        <w:pStyle w:val="ListParagraph"/>
        <w:numPr>
          <w:ilvl w:val="0"/>
          <w:numId w:val="3"/>
        </w:numPr>
        <w:tabs>
          <w:tab w:val="left" w:pos="1700"/>
        </w:tabs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E31F5D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L</w:t>
      </w:r>
      <w:r w:rsidR="008E6EEB" w:rsidRPr="00E31F5D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egal identity </w:t>
      </w:r>
    </w:p>
    <w:p w14:paraId="4A49646C" w14:textId="1095C935" w:rsidR="00C92E5B" w:rsidRPr="004F067D" w:rsidRDefault="000D5C7F" w:rsidP="00C92E5B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sz w:val="22"/>
          <w:szCs w:val="22"/>
        </w:rPr>
        <w:t>Ascend will op</w:t>
      </w:r>
      <w:r w:rsidR="008B146B" w:rsidRPr="004F067D">
        <w:rPr>
          <w:rFonts w:ascii="Arial" w:hAnsi="Arial" w:cs="Arial"/>
          <w:sz w:val="22"/>
          <w:szCs w:val="22"/>
        </w:rPr>
        <w:t xml:space="preserve">erate as a </w:t>
      </w:r>
      <w:r w:rsidR="001D3324" w:rsidRPr="004F067D">
        <w:rPr>
          <w:rFonts w:ascii="Arial" w:hAnsi="Arial" w:cs="Arial"/>
          <w:sz w:val="22"/>
          <w:szCs w:val="22"/>
        </w:rPr>
        <w:t>Private Limited Company (Ltd)</w:t>
      </w:r>
      <w:r w:rsidR="00472CA5" w:rsidRPr="004F067D">
        <w:rPr>
          <w:rFonts w:ascii="Arial" w:hAnsi="Arial" w:cs="Arial"/>
          <w:sz w:val="22"/>
          <w:szCs w:val="22"/>
        </w:rPr>
        <w:t xml:space="preserve">. This structure has been chosen because it provides a balance </w:t>
      </w:r>
      <w:r w:rsidR="00B72E4B" w:rsidRPr="004F067D">
        <w:rPr>
          <w:rFonts w:ascii="Arial" w:hAnsi="Arial" w:cs="Arial"/>
          <w:sz w:val="22"/>
          <w:szCs w:val="22"/>
        </w:rPr>
        <w:t xml:space="preserve">between credibility, </w:t>
      </w:r>
      <w:r w:rsidR="00EE0973" w:rsidRPr="004F067D">
        <w:rPr>
          <w:rFonts w:ascii="Arial" w:hAnsi="Arial" w:cs="Arial"/>
          <w:sz w:val="22"/>
          <w:szCs w:val="22"/>
        </w:rPr>
        <w:t xml:space="preserve">financial </w:t>
      </w:r>
      <w:r w:rsidR="00A274A7" w:rsidRPr="004F067D">
        <w:rPr>
          <w:rFonts w:ascii="Arial" w:hAnsi="Arial" w:cs="Arial"/>
          <w:sz w:val="22"/>
          <w:szCs w:val="22"/>
        </w:rPr>
        <w:t>flex</w:t>
      </w:r>
      <w:r w:rsidR="00A31FC3" w:rsidRPr="004F067D">
        <w:rPr>
          <w:rFonts w:ascii="Arial" w:hAnsi="Arial" w:cs="Arial"/>
          <w:sz w:val="22"/>
          <w:szCs w:val="22"/>
        </w:rPr>
        <w:t xml:space="preserve">ibility, and </w:t>
      </w:r>
      <w:r w:rsidR="008612EA" w:rsidRPr="004F067D">
        <w:rPr>
          <w:rFonts w:ascii="Arial" w:hAnsi="Arial" w:cs="Arial"/>
          <w:sz w:val="22"/>
          <w:szCs w:val="22"/>
        </w:rPr>
        <w:t>pro</w:t>
      </w:r>
      <w:r w:rsidR="002568D5" w:rsidRPr="004F067D">
        <w:rPr>
          <w:rFonts w:ascii="Arial" w:hAnsi="Arial" w:cs="Arial"/>
          <w:sz w:val="22"/>
          <w:szCs w:val="22"/>
        </w:rPr>
        <w:t>tection for the owners. As a separate legal entity</w:t>
      </w:r>
      <w:r w:rsidR="007E3716" w:rsidRPr="004F067D">
        <w:rPr>
          <w:rFonts w:ascii="Arial" w:hAnsi="Arial" w:cs="Arial"/>
          <w:sz w:val="22"/>
          <w:szCs w:val="22"/>
        </w:rPr>
        <w:t xml:space="preserve">, the company </w:t>
      </w:r>
      <w:r w:rsidR="00613774" w:rsidRPr="004F067D">
        <w:rPr>
          <w:rFonts w:ascii="Arial" w:hAnsi="Arial" w:cs="Arial"/>
          <w:sz w:val="22"/>
          <w:szCs w:val="22"/>
        </w:rPr>
        <w:t>can enter contracts, own asse</w:t>
      </w:r>
      <w:r w:rsidR="00C874ED" w:rsidRPr="004F067D">
        <w:rPr>
          <w:rFonts w:ascii="Arial" w:hAnsi="Arial" w:cs="Arial"/>
          <w:sz w:val="22"/>
          <w:szCs w:val="22"/>
        </w:rPr>
        <w:t xml:space="preserve">ts, and incur liabilities independently </w:t>
      </w:r>
      <w:r w:rsidR="00D44685" w:rsidRPr="004F067D">
        <w:rPr>
          <w:rFonts w:ascii="Arial" w:hAnsi="Arial" w:cs="Arial"/>
          <w:sz w:val="22"/>
          <w:szCs w:val="22"/>
        </w:rPr>
        <w:t>of its shareholders.</w:t>
      </w:r>
      <w:r w:rsidR="0091155E">
        <w:rPr>
          <w:rFonts w:ascii="Arial" w:hAnsi="Arial" w:cs="Arial"/>
          <w:sz w:val="22"/>
          <w:szCs w:val="22"/>
        </w:rPr>
        <w:t xml:space="preserve"> (Companies </w:t>
      </w:r>
      <w:r w:rsidR="000C09C1">
        <w:rPr>
          <w:rFonts w:ascii="Arial" w:hAnsi="Arial" w:cs="Arial"/>
          <w:sz w:val="22"/>
          <w:szCs w:val="22"/>
        </w:rPr>
        <w:t>H</w:t>
      </w:r>
      <w:r w:rsidR="0091155E">
        <w:rPr>
          <w:rFonts w:ascii="Arial" w:hAnsi="Arial" w:cs="Arial"/>
          <w:sz w:val="22"/>
          <w:szCs w:val="22"/>
        </w:rPr>
        <w:t xml:space="preserve">ouse </w:t>
      </w:r>
      <w:r w:rsidR="000C09C1">
        <w:rPr>
          <w:rFonts w:ascii="Arial" w:hAnsi="Arial" w:cs="Arial"/>
          <w:sz w:val="22"/>
          <w:szCs w:val="22"/>
        </w:rPr>
        <w:t>2026)</w:t>
      </w:r>
    </w:p>
    <w:p w14:paraId="34189262" w14:textId="77777777" w:rsidR="00510E75" w:rsidRDefault="00D44685" w:rsidP="00C92E5B">
      <w:pPr>
        <w:tabs>
          <w:tab w:val="left" w:pos="1700"/>
        </w:tabs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4F067D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Rationale for choice</w:t>
      </w:r>
    </w:p>
    <w:p w14:paraId="75B5D87D" w14:textId="742658D7" w:rsidR="00510E75" w:rsidRPr="00D124D0" w:rsidRDefault="009A0F80" w:rsidP="00C92E5B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Choosing a Private Limited Company limits the personal liability of owners, protecting their assets. It also enhances credi</w:t>
      </w:r>
      <w:r w:rsidR="004A3BEB">
        <w:rPr>
          <w:rFonts w:ascii="Arial" w:hAnsi="Arial" w:cs="Arial"/>
          <w:sz w:val="22"/>
          <w:szCs w:val="22"/>
        </w:rPr>
        <w:t>bility with investors, partners, and customers, helping to build trust</w:t>
      </w:r>
      <w:r w:rsidR="00D871F5">
        <w:rPr>
          <w:rFonts w:ascii="Arial" w:hAnsi="Arial" w:cs="Arial"/>
          <w:sz w:val="22"/>
          <w:szCs w:val="22"/>
        </w:rPr>
        <w:t xml:space="preserve">. </w:t>
      </w:r>
      <w:r w:rsidR="00D124D0">
        <w:rPr>
          <w:rFonts w:ascii="Arial" w:hAnsi="Arial" w:cs="Arial"/>
          <w:sz w:val="22"/>
          <w:szCs w:val="22"/>
        </w:rPr>
        <w:t>Additionally</w:t>
      </w:r>
      <w:r w:rsidR="00D871F5">
        <w:rPr>
          <w:rFonts w:ascii="Arial" w:hAnsi="Arial" w:cs="Arial"/>
          <w:sz w:val="22"/>
          <w:szCs w:val="22"/>
        </w:rPr>
        <w:t xml:space="preserve">, the </w:t>
      </w:r>
      <w:r w:rsidR="00D124D0">
        <w:rPr>
          <w:rFonts w:ascii="Arial" w:hAnsi="Arial" w:cs="Arial"/>
          <w:sz w:val="22"/>
          <w:szCs w:val="22"/>
        </w:rPr>
        <w:t>structure</w:t>
      </w:r>
      <w:r w:rsidR="00D871F5">
        <w:rPr>
          <w:rFonts w:ascii="Arial" w:hAnsi="Arial" w:cs="Arial"/>
          <w:sz w:val="22"/>
          <w:szCs w:val="22"/>
        </w:rPr>
        <w:t xml:space="preserve"> allows the business to raise capital </w:t>
      </w:r>
      <w:r w:rsidR="00D124D0">
        <w:rPr>
          <w:rFonts w:ascii="Arial" w:hAnsi="Arial" w:cs="Arial"/>
          <w:sz w:val="22"/>
          <w:szCs w:val="22"/>
        </w:rPr>
        <w:t xml:space="preserve">through shares, supporting future growth. </w:t>
      </w:r>
    </w:p>
    <w:p w14:paraId="010A9002" w14:textId="77777777" w:rsidR="00510E75" w:rsidRDefault="00510E75" w:rsidP="00C92E5B">
      <w:pPr>
        <w:tabs>
          <w:tab w:val="left" w:pos="1700"/>
        </w:tabs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</w:p>
    <w:p w14:paraId="1EE26A1B" w14:textId="5C3F3CC1" w:rsidR="00DB377D" w:rsidRPr="00510E75" w:rsidRDefault="00DB377D" w:rsidP="00C92E5B">
      <w:pPr>
        <w:tabs>
          <w:tab w:val="left" w:pos="1700"/>
        </w:tabs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4F067D">
        <w:rPr>
          <w:rFonts w:ascii="Arial" w:hAnsi="Arial" w:cs="Arial"/>
          <w:b/>
          <w:bCs/>
          <w:sz w:val="22"/>
          <w:szCs w:val="22"/>
          <w:u w:val="single"/>
        </w:rPr>
        <w:t>Pros:</w:t>
      </w:r>
    </w:p>
    <w:p w14:paraId="43FEC990" w14:textId="22804BD6" w:rsidR="003E7F5A" w:rsidRPr="004F067D" w:rsidRDefault="00DB377D" w:rsidP="003E6EFD">
      <w:pPr>
        <w:pStyle w:val="ListParagraph"/>
        <w:numPr>
          <w:ilvl w:val="0"/>
          <w:numId w:val="6"/>
        </w:numPr>
        <w:tabs>
          <w:tab w:val="center" w:pos="4873"/>
        </w:tabs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4F067D">
        <w:rPr>
          <w:rFonts w:ascii="Arial" w:hAnsi="Arial" w:cs="Arial"/>
          <w:sz w:val="22"/>
          <w:szCs w:val="22"/>
        </w:rPr>
        <w:t xml:space="preserve">Limited </w:t>
      </w:r>
      <w:r w:rsidR="003E6EFD" w:rsidRPr="004F067D">
        <w:rPr>
          <w:rFonts w:ascii="Arial" w:hAnsi="Arial" w:cs="Arial"/>
          <w:sz w:val="22"/>
          <w:szCs w:val="22"/>
        </w:rPr>
        <w:t>liability protects personal assets of owners</w:t>
      </w:r>
      <w:r w:rsidR="00362C23" w:rsidRPr="004F067D">
        <w:rPr>
          <w:rFonts w:ascii="Arial" w:hAnsi="Arial" w:cs="Arial"/>
          <w:sz w:val="22"/>
          <w:szCs w:val="22"/>
        </w:rPr>
        <w:t>.</w:t>
      </w:r>
    </w:p>
    <w:p w14:paraId="2B99DF09" w14:textId="52E37ABD" w:rsidR="003E6EFD" w:rsidRPr="004F067D" w:rsidRDefault="003E6EFD" w:rsidP="003E6EFD">
      <w:pPr>
        <w:pStyle w:val="ListParagraph"/>
        <w:numPr>
          <w:ilvl w:val="0"/>
          <w:numId w:val="6"/>
        </w:numPr>
        <w:tabs>
          <w:tab w:val="center" w:pos="4873"/>
        </w:tabs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4F067D">
        <w:rPr>
          <w:rFonts w:ascii="Arial" w:hAnsi="Arial" w:cs="Arial"/>
          <w:sz w:val="22"/>
          <w:szCs w:val="22"/>
        </w:rPr>
        <w:t xml:space="preserve">Separate legal entity allows the business to </w:t>
      </w:r>
      <w:r w:rsidR="00B20A79" w:rsidRPr="004F067D">
        <w:rPr>
          <w:rFonts w:ascii="Arial" w:hAnsi="Arial" w:cs="Arial"/>
          <w:sz w:val="22"/>
          <w:szCs w:val="22"/>
        </w:rPr>
        <w:t xml:space="preserve">own </w:t>
      </w:r>
      <w:r w:rsidR="00362C23" w:rsidRPr="004F067D">
        <w:rPr>
          <w:rFonts w:ascii="Arial" w:hAnsi="Arial" w:cs="Arial"/>
          <w:sz w:val="22"/>
          <w:szCs w:val="22"/>
        </w:rPr>
        <w:t>assets</w:t>
      </w:r>
      <w:r w:rsidR="00B20A79" w:rsidRPr="004F067D">
        <w:rPr>
          <w:rFonts w:ascii="Arial" w:hAnsi="Arial" w:cs="Arial"/>
          <w:sz w:val="22"/>
          <w:szCs w:val="22"/>
        </w:rPr>
        <w:t xml:space="preserve"> and enter </w:t>
      </w:r>
      <w:r w:rsidR="00362C23" w:rsidRPr="004F067D">
        <w:rPr>
          <w:rFonts w:ascii="Arial" w:hAnsi="Arial" w:cs="Arial"/>
          <w:sz w:val="22"/>
          <w:szCs w:val="22"/>
        </w:rPr>
        <w:t>contracts</w:t>
      </w:r>
      <w:r w:rsidR="00B20A79" w:rsidRPr="004F067D">
        <w:rPr>
          <w:rFonts w:ascii="Arial" w:hAnsi="Arial" w:cs="Arial"/>
          <w:sz w:val="22"/>
          <w:szCs w:val="22"/>
        </w:rPr>
        <w:t xml:space="preserve"> </w:t>
      </w:r>
      <w:r w:rsidR="00362C23" w:rsidRPr="004F067D">
        <w:rPr>
          <w:rFonts w:ascii="Arial" w:hAnsi="Arial" w:cs="Arial"/>
          <w:sz w:val="22"/>
          <w:szCs w:val="22"/>
        </w:rPr>
        <w:t>in its own name.</w:t>
      </w:r>
    </w:p>
    <w:p w14:paraId="21EDB5CE" w14:textId="18A46077" w:rsidR="00362C23" w:rsidRPr="004F067D" w:rsidRDefault="005864FB" w:rsidP="003E6EFD">
      <w:pPr>
        <w:pStyle w:val="ListParagraph"/>
        <w:numPr>
          <w:ilvl w:val="0"/>
          <w:numId w:val="6"/>
        </w:numPr>
        <w:tabs>
          <w:tab w:val="center" w:pos="4873"/>
        </w:tabs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4F067D">
        <w:rPr>
          <w:rFonts w:ascii="Arial" w:hAnsi="Arial" w:cs="Arial"/>
          <w:sz w:val="22"/>
          <w:szCs w:val="22"/>
        </w:rPr>
        <w:t xml:space="preserve">Profits are subject to corporation tax, which </w:t>
      </w:r>
      <w:r w:rsidR="00A62F9D" w:rsidRPr="004F067D">
        <w:rPr>
          <w:rFonts w:ascii="Arial" w:hAnsi="Arial" w:cs="Arial"/>
          <w:sz w:val="22"/>
          <w:szCs w:val="22"/>
        </w:rPr>
        <w:t xml:space="preserve">can be more tax-efficient than personal income </w:t>
      </w:r>
      <w:r w:rsidR="00546FF5" w:rsidRPr="004F067D">
        <w:rPr>
          <w:rFonts w:ascii="Arial" w:hAnsi="Arial" w:cs="Arial"/>
          <w:sz w:val="22"/>
          <w:szCs w:val="22"/>
        </w:rPr>
        <w:t>tax rates.</w:t>
      </w:r>
    </w:p>
    <w:p w14:paraId="5B5105FF" w14:textId="3B6EB9F5" w:rsidR="00546FF5" w:rsidRPr="004F067D" w:rsidRDefault="00546FF5" w:rsidP="00546FF5">
      <w:pPr>
        <w:tabs>
          <w:tab w:val="center" w:pos="4873"/>
        </w:tabs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4F067D">
        <w:rPr>
          <w:rFonts w:ascii="Arial" w:hAnsi="Arial" w:cs="Arial"/>
          <w:b/>
          <w:bCs/>
          <w:i/>
          <w:iCs/>
          <w:sz w:val="22"/>
          <w:szCs w:val="22"/>
          <w:u w:val="single"/>
        </w:rPr>
        <w:t>Cons</w:t>
      </w:r>
    </w:p>
    <w:p w14:paraId="43D126A5" w14:textId="50012295" w:rsidR="00546FF5" w:rsidRPr="004F067D" w:rsidRDefault="00816BC2" w:rsidP="00546FF5">
      <w:pPr>
        <w:pStyle w:val="ListParagraph"/>
        <w:numPr>
          <w:ilvl w:val="0"/>
          <w:numId w:val="9"/>
        </w:numPr>
        <w:tabs>
          <w:tab w:val="center" w:pos="4873"/>
        </w:tabs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4F067D">
        <w:rPr>
          <w:rFonts w:ascii="Arial" w:hAnsi="Arial" w:cs="Arial"/>
          <w:sz w:val="22"/>
          <w:szCs w:val="22"/>
        </w:rPr>
        <w:t xml:space="preserve">More complex and costly to set up than a sole trader </w:t>
      </w:r>
      <w:r w:rsidR="00CF1EDE" w:rsidRPr="004F067D">
        <w:rPr>
          <w:rFonts w:ascii="Arial" w:hAnsi="Arial" w:cs="Arial"/>
          <w:sz w:val="22"/>
          <w:szCs w:val="22"/>
        </w:rPr>
        <w:t>or partnership</w:t>
      </w:r>
    </w:p>
    <w:p w14:paraId="35EF97E5" w14:textId="64A5A9CD" w:rsidR="00CF1EDE" w:rsidRPr="004F067D" w:rsidRDefault="00CE0F3B" w:rsidP="00546FF5">
      <w:pPr>
        <w:pStyle w:val="ListParagraph"/>
        <w:numPr>
          <w:ilvl w:val="0"/>
          <w:numId w:val="9"/>
        </w:numPr>
        <w:tabs>
          <w:tab w:val="center" w:pos="4873"/>
        </w:tabs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4F067D">
        <w:rPr>
          <w:rFonts w:ascii="Arial" w:hAnsi="Arial" w:cs="Arial"/>
          <w:sz w:val="22"/>
          <w:szCs w:val="22"/>
        </w:rPr>
        <w:t>Requires compliance with statutory regulations</w:t>
      </w:r>
      <w:r w:rsidR="00171F3A" w:rsidRPr="004F067D">
        <w:rPr>
          <w:rFonts w:ascii="Arial" w:hAnsi="Arial" w:cs="Arial"/>
          <w:sz w:val="22"/>
          <w:szCs w:val="22"/>
        </w:rPr>
        <w:t>, such as filing annual accounts and reports</w:t>
      </w:r>
    </w:p>
    <w:p w14:paraId="60801AEB" w14:textId="2B150EEE" w:rsidR="00171F3A" w:rsidRPr="004F067D" w:rsidRDefault="00E96504" w:rsidP="00546FF5">
      <w:pPr>
        <w:pStyle w:val="ListParagraph"/>
        <w:numPr>
          <w:ilvl w:val="0"/>
          <w:numId w:val="9"/>
        </w:numPr>
        <w:tabs>
          <w:tab w:val="center" w:pos="4873"/>
        </w:tabs>
        <w:rPr>
          <w:rFonts w:ascii="Arial" w:hAnsi="Arial" w:cs="Arial"/>
          <w:b/>
          <w:bCs/>
          <w:i/>
          <w:iCs/>
          <w:sz w:val="22"/>
          <w:szCs w:val="22"/>
          <w:u w:val="single"/>
        </w:rPr>
      </w:pPr>
      <w:r w:rsidRPr="004F067D">
        <w:rPr>
          <w:rFonts w:ascii="Arial" w:hAnsi="Arial" w:cs="Arial"/>
          <w:sz w:val="22"/>
          <w:szCs w:val="22"/>
        </w:rPr>
        <w:t xml:space="preserve">Dividends subject to tax. </w:t>
      </w:r>
    </w:p>
    <w:p w14:paraId="11CED71E" w14:textId="6731436E" w:rsidR="0020487C" w:rsidRPr="004F067D" w:rsidRDefault="0020487C" w:rsidP="00FA7B9D">
      <w:pPr>
        <w:tabs>
          <w:tab w:val="left" w:pos="1700"/>
        </w:tabs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4972FA0E" w14:textId="22C32828" w:rsidR="00FA7B9D" w:rsidRPr="004F067D" w:rsidRDefault="00FA7B9D" w:rsidP="00FA7B9D">
      <w:pPr>
        <w:pStyle w:val="ListParagraph"/>
        <w:numPr>
          <w:ilvl w:val="0"/>
          <w:numId w:val="3"/>
        </w:numPr>
        <w:tabs>
          <w:tab w:val="left" w:pos="1700"/>
        </w:tabs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4F067D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Mission Statement,</w:t>
      </w:r>
      <w:r w:rsidR="0078156B" w:rsidRPr="004F067D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aim,</w:t>
      </w:r>
      <w:r w:rsidRPr="004F067D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SMART Objectives, USP</w:t>
      </w:r>
    </w:p>
    <w:p w14:paraId="4A6D4336" w14:textId="69D35189" w:rsidR="00B12758" w:rsidRPr="004F067D" w:rsidRDefault="00B12758" w:rsidP="00FA7B9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 xml:space="preserve">Mission statement: </w:t>
      </w:r>
      <w:r w:rsidR="00B118C1" w:rsidRPr="004F067D">
        <w:rPr>
          <w:rFonts w:ascii="Arial" w:hAnsi="Arial" w:cs="Arial"/>
          <w:sz w:val="22"/>
          <w:szCs w:val="22"/>
        </w:rPr>
        <w:t>At Ascend</w:t>
      </w:r>
      <w:r w:rsidR="00F81C00" w:rsidRPr="004F067D">
        <w:rPr>
          <w:rFonts w:ascii="Arial" w:hAnsi="Arial" w:cs="Arial"/>
          <w:sz w:val="22"/>
          <w:szCs w:val="22"/>
        </w:rPr>
        <w:t>, our mission is to refine personal style by providing</w:t>
      </w:r>
      <w:r w:rsidR="00891259" w:rsidRPr="004F067D">
        <w:rPr>
          <w:rFonts w:ascii="Arial" w:hAnsi="Arial" w:cs="Arial"/>
          <w:sz w:val="22"/>
          <w:szCs w:val="22"/>
        </w:rPr>
        <w:t xml:space="preserve"> customised expert fashion guidance </w:t>
      </w:r>
      <w:r w:rsidR="00D3153C" w:rsidRPr="004F067D">
        <w:rPr>
          <w:rFonts w:ascii="Arial" w:hAnsi="Arial" w:cs="Arial"/>
          <w:sz w:val="22"/>
          <w:szCs w:val="22"/>
        </w:rPr>
        <w:t>that highlights your best features and to ensure you feel confident in yourself.</w:t>
      </w:r>
    </w:p>
    <w:p w14:paraId="575FD058" w14:textId="1B661F14" w:rsidR="002F3BD0" w:rsidRPr="004F067D" w:rsidRDefault="002F3BD0" w:rsidP="00FA7B9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 xml:space="preserve">Aim: </w:t>
      </w:r>
      <w:r w:rsidR="00AE21F7">
        <w:rPr>
          <w:rFonts w:ascii="Arial" w:hAnsi="Arial" w:cs="Arial"/>
          <w:sz w:val="22"/>
          <w:szCs w:val="22"/>
        </w:rPr>
        <w:t xml:space="preserve">To </w:t>
      </w:r>
      <w:r w:rsidR="0078138B">
        <w:rPr>
          <w:rFonts w:ascii="Arial" w:hAnsi="Arial" w:cs="Arial"/>
          <w:sz w:val="22"/>
          <w:szCs w:val="22"/>
        </w:rPr>
        <w:t>empower</w:t>
      </w:r>
      <w:r w:rsidR="00C75072">
        <w:rPr>
          <w:rFonts w:ascii="Arial" w:hAnsi="Arial" w:cs="Arial"/>
          <w:sz w:val="22"/>
          <w:szCs w:val="22"/>
        </w:rPr>
        <w:t xml:space="preserve"> women with confidence </w:t>
      </w:r>
      <w:r w:rsidR="0076564E">
        <w:rPr>
          <w:rFonts w:ascii="Arial" w:hAnsi="Arial" w:cs="Arial"/>
          <w:sz w:val="22"/>
          <w:szCs w:val="22"/>
        </w:rPr>
        <w:t xml:space="preserve">through bespoke styling experience, offering personalised guidance and tailored clothing </w:t>
      </w:r>
      <w:r w:rsidR="004272A7">
        <w:rPr>
          <w:rFonts w:ascii="Arial" w:hAnsi="Arial" w:cs="Arial"/>
          <w:sz w:val="22"/>
          <w:szCs w:val="22"/>
        </w:rPr>
        <w:t>solutions</w:t>
      </w:r>
      <w:r w:rsidR="0076564E">
        <w:rPr>
          <w:rFonts w:ascii="Arial" w:hAnsi="Arial" w:cs="Arial"/>
          <w:sz w:val="22"/>
          <w:szCs w:val="22"/>
        </w:rPr>
        <w:t xml:space="preserve"> </w:t>
      </w:r>
      <w:r w:rsidR="004272A7">
        <w:rPr>
          <w:rFonts w:ascii="Arial" w:hAnsi="Arial" w:cs="Arial"/>
          <w:sz w:val="22"/>
          <w:szCs w:val="22"/>
        </w:rPr>
        <w:t>that enhance their natural beauty.</w:t>
      </w:r>
    </w:p>
    <w:p w14:paraId="273D4DE8" w14:textId="77777777" w:rsidR="005266B7" w:rsidRPr="004F067D" w:rsidRDefault="005266B7" w:rsidP="004C1A82">
      <w:pPr>
        <w:tabs>
          <w:tab w:val="left" w:pos="1700"/>
        </w:tabs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0647632" w14:textId="3BA79649" w:rsidR="0091219D" w:rsidRPr="004F067D" w:rsidRDefault="0091219D" w:rsidP="004C1A82">
      <w:pPr>
        <w:tabs>
          <w:tab w:val="left" w:pos="1700"/>
        </w:tabs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4F067D">
        <w:rPr>
          <w:rFonts w:ascii="Arial" w:hAnsi="Arial" w:cs="Arial"/>
          <w:b/>
          <w:bCs/>
          <w:sz w:val="22"/>
          <w:szCs w:val="22"/>
          <w:u w:val="single"/>
        </w:rPr>
        <w:t>SMART O</w:t>
      </w:r>
      <w:r w:rsidR="004C1A82" w:rsidRPr="004F067D">
        <w:rPr>
          <w:rFonts w:ascii="Arial" w:hAnsi="Arial" w:cs="Arial"/>
          <w:b/>
          <w:bCs/>
          <w:sz w:val="22"/>
          <w:szCs w:val="22"/>
          <w:u w:val="single"/>
        </w:rPr>
        <w:t>bjectives</w:t>
      </w:r>
    </w:p>
    <w:p w14:paraId="52B85278" w14:textId="273EECEB" w:rsidR="004F43CD" w:rsidRPr="004F067D" w:rsidRDefault="004F43CD" w:rsidP="004F43C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 xml:space="preserve">Specific </w:t>
      </w:r>
      <w:r w:rsidR="005266B7" w:rsidRPr="004F067D">
        <w:rPr>
          <w:rFonts w:ascii="Arial" w:hAnsi="Arial" w:cs="Arial"/>
          <w:b/>
          <w:bCs/>
          <w:sz w:val="22"/>
          <w:szCs w:val="22"/>
        </w:rPr>
        <w:t>–</w:t>
      </w:r>
      <w:r w:rsidRPr="004F067D">
        <w:rPr>
          <w:rFonts w:ascii="Arial" w:hAnsi="Arial" w:cs="Arial"/>
          <w:b/>
          <w:bCs/>
          <w:sz w:val="22"/>
          <w:szCs w:val="22"/>
        </w:rPr>
        <w:t xml:space="preserve"> </w:t>
      </w:r>
      <w:r w:rsidR="005266B7" w:rsidRPr="004F067D">
        <w:rPr>
          <w:rFonts w:ascii="Arial" w:hAnsi="Arial" w:cs="Arial"/>
          <w:sz w:val="22"/>
          <w:szCs w:val="22"/>
        </w:rPr>
        <w:t>Enhance the customer experience by offering personalised recommendations that align with each customer’s style and needs.</w:t>
      </w:r>
    </w:p>
    <w:p w14:paraId="72A990D8" w14:textId="4F1C65B9" w:rsidR="005266B7" w:rsidRPr="004F067D" w:rsidRDefault="005266B7" w:rsidP="004F43C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 xml:space="preserve">Measurable – </w:t>
      </w:r>
      <w:r w:rsidRPr="004F067D">
        <w:rPr>
          <w:rFonts w:ascii="Arial" w:hAnsi="Arial" w:cs="Arial"/>
          <w:sz w:val="22"/>
          <w:szCs w:val="22"/>
        </w:rPr>
        <w:t>Achieve a 1</w:t>
      </w:r>
      <w:r w:rsidR="00880A71" w:rsidRPr="004F067D">
        <w:rPr>
          <w:rFonts w:ascii="Arial" w:hAnsi="Arial" w:cs="Arial"/>
          <w:sz w:val="22"/>
          <w:szCs w:val="22"/>
        </w:rPr>
        <w:t>5%</w:t>
      </w:r>
      <w:r w:rsidRPr="004F067D">
        <w:rPr>
          <w:rFonts w:ascii="Arial" w:hAnsi="Arial" w:cs="Arial"/>
          <w:sz w:val="22"/>
          <w:szCs w:val="22"/>
        </w:rPr>
        <w:t xml:space="preserve"> increase in the average transaction value.</w:t>
      </w:r>
    </w:p>
    <w:p w14:paraId="46998448" w14:textId="2DC7D2F8" w:rsidR="005266B7" w:rsidRPr="004F067D" w:rsidRDefault="005266B7" w:rsidP="004F43C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 xml:space="preserve">Achievable – </w:t>
      </w:r>
      <w:r w:rsidRPr="004F067D">
        <w:rPr>
          <w:rFonts w:ascii="Arial" w:hAnsi="Arial" w:cs="Arial"/>
          <w:sz w:val="22"/>
          <w:szCs w:val="22"/>
        </w:rPr>
        <w:t>Through staff training and leveraging customer data to make thoughtful recommendations.</w:t>
      </w:r>
    </w:p>
    <w:p w14:paraId="0E2EC1D6" w14:textId="0D9924FA" w:rsidR="005266B7" w:rsidRPr="004F067D" w:rsidRDefault="005266B7" w:rsidP="004F43C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lastRenderedPageBreak/>
        <w:t xml:space="preserve">Relevant – </w:t>
      </w:r>
      <w:r w:rsidRPr="004F067D">
        <w:rPr>
          <w:rFonts w:ascii="Arial" w:hAnsi="Arial" w:cs="Arial"/>
          <w:sz w:val="22"/>
          <w:szCs w:val="22"/>
        </w:rPr>
        <w:t xml:space="preserve">This approach maintains the store’s commitment customer care while still boosting revenue. </w:t>
      </w:r>
    </w:p>
    <w:p w14:paraId="093BE5D1" w14:textId="002AFDFC" w:rsidR="005266B7" w:rsidRPr="004F067D" w:rsidRDefault="005266B7" w:rsidP="004F43C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 xml:space="preserve">Time-bound – </w:t>
      </w:r>
      <w:r w:rsidRPr="004F067D">
        <w:rPr>
          <w:rFonts w:ascii="Arial" w:hAnsi="Arial" w:cs="Arial"/>
          <w:sz w:val="22"/>
          <w:szCs w:val="22"/>
        </w:rPr>
        <w:t xml:space="preserve">Reach </w:t>
      </w:r>
      <w:r w:rsidR="00880A71" w:rsidRPr="004F067D">
        <w:rPr>
          <w:rFonts w:ascii="Arial" w:hAnsi="Arial" w:cs="Arial"/>
          <w:sz w:val="22"/>
          <w:szCs w:val="22"/>
        </w:rPr>
        <w:t xml:space="preserve">the </w:t>
      </w:r>
      <w:r w:rsidRPr="004F067D">
        <w:rPr>
          <w:rFonts w:ascii="Arial" w:hAnsi="Arial" w:cs="Arial"/>
          <w:sz w:val="22"/>
          <w:szCs w:val="22"/>
        </w:rPr>
        <w:t>15% increase in</w:t>
      </w:r>
      <w:r w:rsidR="00880A71" w:rsidRPr="004F067D">
        <w:rPr>
          <w:rFonts w:ascii="Arial" w:hAnsi="Arial" w:cs="Arial"/>
          <w:sz w:val="22"/>
          <w:szCs w:val="22"/>
        </w:rPr>
        <w:t xml:space="preserve"> transactional value in</w:t>
      </w:r>
      <w:r w:rsidRPr="004F067D">
        <w:rPr>
          <w:rFonts w:ascii="Arial" w:hAnsi="Arial" w:cs="Arial"/>
          <w:sz w:val="22"/>
          <w:szCs w:val="22"/>
        </w:rPr>
        <w:t xml:space="preserve"> three months.</w:t>
      </w:r>
    </w:p>
    <w:p w14:paraId="0FCF5D51" w14:textId="77777777" w:rsidR="005266B7" w:rsidRPr="004F067D" w:rsidRDefault="005266B7" w:rsidP="004F43CD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0A01951B" w14:textId="3EF79B6B" w:rsidR="005266B7" w:rsidRPr="004F067D" w:rsidRDefault="005266B7" w:rsidP="005266B7">
      <w:pPr>
        <w:tabs>
          <w:tab w:val="left" w:pos="1700"/>
        </w:tabs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4F067D">
        <w:rPr>
          <w:rFonts w:ascii="Arial" w:hAnsi="Arial" w:cs="Arial"/>
          <w:b/>
          <w:bCs/>
          <w:sz w:val="22"/>
          <w:szCs w:val="22"/>
          <w:u w:val="single"/>
        </w:rPr>
        <w:t>USP</w:t>
      </w:r>
    </w:p>
    <w:p w14:paraId="2191FC11" w14:textId="4F667AD8" w:rsidR="00880A71" w:rsidRPr="004F067D" w:rsidRDefault="00880A71" w:rsidP="005266B7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sz w:val="22"/>
          <w:szCs w:val="22"/>
        </w:rPr>
        <w:t xml:space="preserve">Ascend stands out by offering a uniquely personalised and empowering shopping experience that blends high-quality, elegant fashion with a commitment to inclusivity and personal service. We focus on delivering premium, durable clothing that fits each customer’s unique style and needs, all while fostering confidence and self-expression. </w:t>
      </w:r>
    </w:p>
    <w:p w14:paraId="5CB8A648" w14:textId="77777777" w:rsidR="00610377" w:rsidRPr="004F067D" w:rsidRDefault="00610377" w:rsidP="00610377">
      <w:pPr>
        <w:pStyle w:val="ListParagraph"/>
        <w:tabs>
          <w:tab w:val="left" w:pos="1700"/>
        </w:tabs>
        <w:rPr>
          <w:rFonts w:ascii="Arial" w:hAnsi="Arial" w:cs="Arial"/>
          <w:b/>
          <w:bCs/>
          <w:sz w:val="32"/>
          <w:szCs w:val="32"/>
          <w:u w:val="single"/>
        </w:rPr>
      </w:pPr>
    </w:p>
    <w:p w14:paraId="59DFDC9F" w14:textId="5B9D734B" w:rsidR="003E2528" w:rsidRPr="004F067D" w:rsidRDefault="00880A71" w:rsidP="00610377">
      <w:pPr>
        <w:pStyle w:val="ListParagraph"/>
        <w:numPr>
          <w:ilvl w:val="0"/>
          <w:numId w:val="11"/>
        </w:numPr>
        <w:tabs>
          <w:tab w:val="left" w:pos="1700"/>
        </w:tabs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4F067D">
        <w:rPr>
          <w:rFonts w:ascii="Arial" w:hAnsi="Arial" w:cs="Arial"/>
          <w:b/>
          <w:bCs/>
          <w:sz w:val="32"/>
          <w:szCs w:val="32"/>
          <w:u w:val="single"/>
        </w:rPr>
        <w:t>Physical Location</w:t>
      </w:r>
    </w:p>
    <w:p w14:paraId="47B8782A" w14:textId="77777777" w:rsidR="00F17CC2" w:rsidRPr="004F067D" w:rsidRDefault="00F17CC2" w:rsidP="008D4E3D">
      <w:pPr>
        <w:pStyle w:val="NoSpacing"/>
        <w:rPr>
          <w:rFonts w:ascii="Arial" w:hAnsi="Arial" w:cs="Arial"/>
          <w:b/>
          <w:bCs/>
        </w:rPr>
      </w:pPr>
    </w:p>
    <w:p w14:paraId="38FFCE52" w14:textId="3E26D13E" w:rsidR="00545EFB" w:rsidRPr="004F067D" w:rsidRDefault="00FB66C0" w:rsidP="008D4E3D">
      <w:pPr>
        <w:pStyle w:val="NoSpacing"/>
        <w:rPr>
          <w:rFonts w:ascii="Arial" w:hAnsi="Arial" w:cs="Arial"/>
          <w:b/>
          <w:bCs/>
        </w:rPr>
      </w:pPr>
      <w:r w:rsidRPr="004F067D">
        <w:rPr>
          <w:rFonts w:ascii="Arial" w:hAnsi="Arial" w:cs="Arial"/>
          <w:b/>
          <w:bCs/>
        </w:rPr>
        <w:t xml:space="preserve">The following link </w:t>
      </w:r>
      <w:r w:rsidR="00A153F1" w:rsidRPr="004F067D">
        <w:rPr>
          <w:rFonts w:ascii="Arial" w:hAnsi="Arial" w:cs="Arial"/>
          <w:b/>
          <w:bCs/>
        </w:rPr>
        <w:t xml:space="preserve">below </w:t>
      </w:r>
      <w:r w:rsidRPr="004F067D">
        <w:rPr>
          <w:rFonts w:ascii="Arial" w:hAnsi="Arial" w:cs="Arial"/>
          <w:b/>
          <w:bCs/>
        </w:rPr>
        <w:t>provides the</w:t>
      </w:r>
      <w:r w:rsidR="00A153F1" w:rsidRPr="004F067D">
        <w:rPr>
          <w:rFonts w:ascii="Arial" w:hAnsi="Arial" w:cs="Arial"/>
          <w:b/>
          <w:bCs/>
        </w:rPr>
        <w:t xml:space="preserve"> directions to our location.</w:t>
      </w:r>
    </w:p>
    <w:p w14:paraId="4C6FD1A4" w14:textId="0F19BE28" w:rsidR="00F53C4B" w:rsidRPr="004F067D" w:rsidRDefault="00545EFB" w:rsidP="008D4E3D">
      <w:pPr>
        <w:pStyle w:val="NoSpacing"/>
        <w:rPr>
          <w:rFonts w:ascii="Arial" w:hAnsi="Arial" w:cs="Arial"/>
          <w:b/>
          <w:bCs/>
          <w:u w:val="single"/>
        </w:rPr>
      </w:pPr>
      <w:hyperlink r:id="rId8" w:history="1">
        <w:r w:rsidRPr="004F067D">
          <w:rPr>
            <w:rStyle w:val="Hyperlink"/>
            <w:rFonts w:ascii="Arial" w:hAnsi="Arial" w:cs="Arial"/>
            <w:b/>
            <w:bCs/>
            <w:sz w:val="22"/>
            <w:szCs w:val="22"/>
          </w:rPr>
          <w:t>https://maps.app.goo.gl/LYGoefmdnKpP1TVF9</w:t>
        </w:r>
      </w:hyperlink>
    </w:p>
    <w:p w14:paraId="4BD824DB" w14:textId="77777777" w:rsidR="00B40784" w:rsidRPr="004F067D" w:rsidRDefault="00B40784" w:rsidP="008D4E3D">
      <w:pPr>
        <w:pStyle w:val="NoSpacing"/>
        <w:rPr>
          <w:rFonts w:ascii="Arial" w:hAnsi="Arial" w:cs="Arial"/>
          <w:b/>
          <w:bCs/>
          <w:u w:val="single"/>
        </w:rPr>
      </w:pPr>
    </w:p>
    <w:p w14:paraId="3E07247C" w14:textId="180948C1" w:rsidR="00B40784" w:rsidRPr="004F067D" w:rsidRDefault="00D56751" w:rsidP="008D4E3D">
      <w:pPr>
        <w:pStyle w:val="NoSpacing"/>
        <w:rPr>
          <w:rFonts w:ascii="Arial" w:hAnsi="Arial" w:cs="Arial"/>
        </w:rPr>
      </w:pPr>
      <w:r w:rsidRPr="004F067D">
        <w:rPr>
          <w:rFonts w:ascii="Arial" w:hAnsi="Arial" w:cs="Arial"/>
        </w:rPr>
        <w:t>Mermaid Quay is chosen for its v</w:t>
      </w:r>
      <w:r w:rsidR="00A775A2" w:rsidRPr="004F067D">
        <w:rPr>
          <w:rFonts w:ascii="Arial" w:hAnsi="Arial" w:cs="Arial"/>
        </w:rPr>
        <w:t>ibrant atmosphere</w:t>
      </w:r>
      <w:r w:rsidR="002B3027" w:rsidRPr="004F067D">
        <w:rPr>
          <w:rFonts w:ascii="Arial" w:hAnsi="Arial" w:cs="Arial"/>
        </w:rPr>
        <w:t xml:space="preserve"> </w:t>
      </w:r>
      <w:r w:rsidR="00A775A2" w:rsidRPr="004F067D">
        <w:rPr>
          <w:rFonts w:ascii="Arial" w:hAnsi="Arial" w:cs="Arial"/>
        </w:rPr>
        <w:t xml:space="preserve">that draws both locals and </w:t>
      </w:r>
      <w:r w:rsidR="002B3027" w:rsidRPr="004F067D">
        <w:rPr>
          <w:rFonts w:ascii="Arial" w:hAnsi="Arial" w:cs="Arial"/>
        </w:rPr>
        <w:t>tourists</w:t>
      </w:r>
      <w:r w:rsidR="00A775A2" w:rsidRPr="004F067D">
        <w:rPr>
          <w:rFonts w:ascii="Arial" w:hAnsi="Arial" w:cs="Arial"/>
        </w:rPr>
        <w:t>, perfectly aligning with the brand</w:t>
      </w:r>
      <w:r w:rsidR="00B8713C" w:rsidRPr="004F067D">
        <w:rPr>
          <w:rFonts w:ascii="Arial" w:hAnsi="Arial" w:cs="Arial"/>
        </w:rPr>
        <w:t>’</w:t>
      </w:r>
      <w:r w:rsidR="00A775A2" w:rsidRPr="004F067D">
        <w:rPr>
          <w:rFonts w:ascii="Arial" w:hAnsi="Arial" w:cs="Arial"/>
        </w:rPr>
        <w:t xml:space="preserve">s </w:t>
      </w:r>
      <w:r w:rsidR="00B8713C" w:rsidRPr="004F067D">
        <w:rPr>
          <w:rFonts w:ascii="Arial" w:hAnsi="Arial" w:cs="Arial"/>
        </w:rPr>
        <w:t xml:space="preserve">upscale image. The area also provides excellent </w:t>
      </w:r>
      <w:r w:rsidR="002B3027" w:rsidRPr="004F067D">
        <w:rPr>
          <w:rFonts w:ascii="Arial" w:hAnsi="Arial" w:cs="Arial"/>
        </w:rPr>
        <w:t>visibility and accessibility, as well as a strong sense of community that complements the brands image.</w:t>
      </w:r>
    </w:p>
    <w:p w14:paraId="78365540" w14:textId="4DC1B1F5" w:rsidR="006920E6" w:rsidRPr="004F067D" w:rsidRDefault="006920E6" w:rsidP="008D4E3D">
      <w:pPr>
        <w:rPr>
          <w:rFonts w:ascii="Arial" w:hAnsi="Arial" w:cs="Arial"/>
        </w:rPr>
      </w:pPr>
    </w:p>
    <w:p w14:paraId="371E2C34" w14:textId="77777777" w:rsidR="006920E6" w:rsidRPr="004F067D" w:rsidRDefault="006920E6" w:rsidP="003E2528">
      <w:pPr>
        <w:pStyle w:val="ListParagraph"/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5F364542" w14:textId="23944697" w:rsidR="006920E6" w:rsidRPr="004F067D" w:rsidRDefault="00617432" w:rsidP="00CC5F0C">
      <w:pPr>
        <w:pStyle w:val="ListParagraph"/>
        <w:numPr>
          <w:ilvl w:val="0"/>
          <w:numId w:val="11"/>
        </w:numPr>
        <w:tabs>
          <w:tab w:val="left" w:pos="1700"/>
        </w:tabs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4F067D">
        <w:rPr>
          <w:rFonts w:ascii="Arial" w:hAnsi="Arial" w:cs="Arial"/>
          <w:b/>
          <w:bCs/>
          <w:sz w:val="32"/>
          <w:szCs w:val="32"/>
          <w:u w:val="single"/>
        </w:rPr>
        <w:t>Human Resources</w:t>
      </w:r>
    </w:p>
    <w:p w14:paraId="70EA428D" w14:textId="4B6E575D" w:rsidR="00CC5F0C" w:rsidRPr="004F067D" w:rsidRDefault="00CC5F0C" w:rsidP="008D4E3D">
      <w:pPr>
        <w:rPr>
          <w:rFonts w:ascii="Arial" w:hAnsi="Arial" w:cs="Arial"/>
        </w:rPr>
      </w:pPr>
    </w:p>
    <w:p w14:paraId="6F1ACD16" w14:textId="54753D1E" w:rsidR="008A4CDF" w:rsidRPr="004F067D" w:rsidRDefault="00CC5F0C" w:rsidP="00606CE1">
      <w:pPr>
        <w:pStyle w:val="ListParagraph"/>
        <w:numPr>
          <w:ilvl w:val="0"/>
          <w:numId w:val="16"/>
        </w:numPr>
        <w:rPr>
          <w:rFonts w:ascii="Arial" w:hAnsi="Arial" w:cs="Arial"/>
          <w:b/>
          <w:bCs/>
        </w:rPr>
      </w:pPr>
      <w:r w:rsidRPr="004F067D">
        <w:rPr>
          <w:rFonts w:ascii="Arial" w:hAnsi="Arial" w:cs="Arial"/>
          <w:b/>
          <w:bCs/>
        </w:rPr>
        <w:t>Number of Employers</w:t>
      </w:r>
      <w:r w:rsidR="005A5805" w:rsidRPr="004F067D">
        <w:rPr>
          <w:rFonts w:ascii="Arial" w:hAnsi="Arial" w:cs="Arial"/>
          <w:b/>
          <w:bCs/>
        </w:rPr>
        <w:t>:</w:t>
      </w:r>
      <w:r w:rsidR="000E6A6A" w:rsidRPr="004F067D">
        <w:rPr>
          <w:rFonts w:ascii="Arial" w:hAnsi="Arial" w:cs="Arial"/>
          <w:b/>
          <w:bCs/>
        </w:rPr>
        <w:t xml:space="preserve"> The business will employ three people.</w:t>
      </w:r>
    </w:p>
    <w:p w14:paraId="410EB880" w14:textId="07CE9EEE" w:rsidR="005A5805" w:rsidRPr="004F067D" w:rsidRDefault="005A5805" w:rsidP="008D4E3D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 w:rsidRPr="004F067D">
        <w:rPr>
          <w:rFonts w:ascii="Arial" w:hAnsi="Arial" w:cs="Arial"/>
        </w:rPr>
        <w:t xml:space="preserve">Two retail </w:t>
      </w:r>
      <w:r w:rsidR="008D4E3D" w:rsidRPr="004F067D">
        <w:rPr>
          <w:rFonts w:ascii="Arial" w:hAnsi="Arial" w:cs="Arial"/>
        </w:rPr>
        <w:t>assistants</w:t>
      </w:r>
    </w:p>
    <w:p w14:paraId="1864E8B5" w14:textId="00C15C3D" w:rsidR="00606CE1" w:rsidRPr="004F067D" w:rsidRDefault="005A5805" w:rsidP="001D69A1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 w:rsidRPr="004F067D">
        <w:rPr>
          <w:rFonts w:ascii="Arial" w:hAnsi="Arial" w:cs="Arial"/>
        </w:rPr>
        <w:t>One profe</w:t>
      </w:r>
      <w:r w:rsidR="008D4E3D" w:rsidRPr="004F067D">
        <w:rPr>
          <w:rFonts w:ascii="Arial" w:hAnsi="Arial" w:cs="Arial"/>
        </w:rPr>
        <w:t>ssional consultant</w:t>
      </w:r>
      <w:r w:rsidR="00DC71A7" w:rsidRPr="004F067D">
        <w:rPr>
          <w:rFonts w:ascii="Arial" w:hAnsi="Arial" w:cs="Arial"/>
        </w:rPr>
        <w:t xml:space="preserve"> </w:t>
      </w:r>
    </w:p>
    <w:p w14:paraId="261EED93" w14:textId="66DBADE5" w:rsidR="001D69A1" w:rsidRPr="004F067D" w:rsidRDefault="001D69A1" w:rsidP="001D69A1">
      <w:pPr>
        <w:pStyle w:val="ListParagraph"/>
        <w:rPr>
          <w:rFonts w:ascii="Arial" w:hAnsi="Arial" w:cs="Arial"/>
        </w:rPr>
      </w:pPr>
    </w:p>
    <w:p w14:paraId="70302826" w14:textId="54010651" w:rsidR="00606CE1" w:rsidRPr="004F067D" w:rsidRDefault="009730F6" w:rsidP="00606CE1">
      <w:pPr>
        <w:pStyle w:val="ListParagraph"/>
        <w:numPr>
          <w:ilvl w:val="0"/>
          <w:numId w:val="16"/>
        </w:numPr>
        <w:rPr>
          <w:rFonts w:ascii="Arial" w:hAnsi="Arial" w:cs="Arial"/>
          <w:b/>
          <w:bCs/>
        </w:rPr>
      </w:pPr>
      <w:r w:rsidRPr="004F067D">
        <w:rPr>
          <w:rFonts w:ascii="Arial" w:hAnsi="Arial" w:cs="Arial"/>
          <w:b/>
          <w:bCs/>
        </w:rPr>
        <w:t>Sourcing Candidates</w:t>
      </w:r>
      <w:r w:rsidR="000E6A6A" w:rsidRPr="004F067D">
        <w:rPr>
          <w:rFonts w:ascii="Arial" w:hAnsi="Arial" w:cs="Arial"/>
          <w:b/>
          <w:bCs/>
        </w:rPr>
        <w:t>:</w:t>
      </w:r>
      <w:r w:rsidR="00DF0704" w:rsidRPr="004F067D">
        <w:rPr>
          <w:rFonts w:ascii="Arial" w:hAnsi="Arial" w:cs="Arial"/>
          <w:b/>
          <w:bCs/>
        </w:rPr>
        <w:t xml:space="preserve"> </w:t>
      </w:r>
      <w:r w:rsidR="005713FC" w:rsidRPr="004F067D">
        <w:rPr>
          <w:rFonts w:ascii="Arial" w:hAnsi="Arial" w:cs="Arial"/>
          <w:b/>
          <w:bCs/>
        </w:rPr>
        <w:t>Candidates</w:t>
      </w:r>
      <w:r w:rsidR="00DF0704" w:rsidRPr="004F067D">
        <w:rPr>
          <w:rFonts w:ascii="Arial" w:hAnsi="Arial" w:cs="Arial"/>
          <w:b/>
          <w:bCs/>
        </w:rPr>
        <w:t xml:space="preserve"> will be sourced from various job platforms and </w:t>
      </w:r>
      <w:proofErr w:type="spellStart"/>
      <w:r w:rsidR="00DF0704" w:rsidRPr="004F067D">
        <w:rPr>
          <w:rFonts w:ascii="Arial" w:hAnsi="Arial" w:cs="Arial"/>
          <w:b/>
          <w:bCs/>
        </w:rPr>
        <w:t>centers</w:t>
      </w:r>
      <w:proofErr w:type="spellEnd"/>
      <w:r w:rsidR="00DF0704" w:rsidRPr="004F067D">
        <w:rPr>
          <w:rFonts w:ascii="Arial" w:hAnsi="Arial" w:cs="Arial"/>
          <w:b/>
          <w:bCs/>
        </w:rPr>
        <w:t>.</w:t>
      </w:r>
    </w:p>
    <w:p w14:paraId="41E78515" w14:textId="16FCAF38" w:rsidR="00112214" w:rsidRPr="004F067D" w:rsidRDefault="00112214" w:rsidP="004E42B5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</w:rPr>
      </w:pPr>
      <w:r w:rsidRPr="004F067D">
        <w:rPr>
          <w:rFonts w:ascii="Arial" w:hAnsi="Arial" w:cs="Arial"/>
        </w:rPr>
        <w:t>Job search websites like Indeed</w:t>
      </w:r>
    </w:p>
    <w:p w14:paraId="5D60A329" w14:textId="6CD83FDE" w:rsidR="005713FC" w:rsidRPr="004F067D" w:rsidRDefault="005713FC" w:rsidP="00112214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</w:rPr>
      </w:pPr>
      <w:r w:rsidRPr="004F067D">
        <w:rPr>
          <w:rFonts w:ascii="Arial" w:hAnsi="Arial" w:cs="Arial"/>
        </w:rPr>
        <w:t xml:space="preserve">Employment </w:t>
      </w:r>
      <w:proofErr w:type="spellStart"/>
      <w:r w:rsidRPr="004F067D">
        <w:rPr>
          <w:rFonts w:ascii="Arial" w:hAnsi="Arial" w:cs="Arial"/>
        </w:rPr>
        <w:t>centers</w:t>
      </w:r>
      <w:proofErr w:type="spellEnd"/>
      <w:r w:rsidRPr="004F067D">
        <w:rPr>
          <w:rFonts w:ascii="Arial" w:hAnsi="Arial" w:cs="Arial"/>
        </w:rPr>
        <w:t xml:space="preserve"> such as Universal Credit</w:t>
      </w:r>
    </w:p>
    <w:p w14:paraId="447462EB" w14:textId="7023E75B" w:rsidR="00DC71A7" w:rsidRPr="004F067D" w:rsidRDefault="00DC71A7" w:rsidP="00DC71A7">
      <w:pPr>
        <w:rPr>
          <w:rFonts w:ascii="Arial" w:hAnsi="Arial" w:cs="Arial"/>
        </w:rPr>
      </w:pPr>
    </w:p>
    <w:p w14:paraId="4F6CA23D" w14:textId="0490F2E0" w:rsidR="00CC2FF6" w:rsidRPr="004F067D" w:rsidRDefault="003A1870" w:rsidP="00CC2FF6">
      <w:pPr>
        <w:pStyle w:val="ListParagraph"/>
        <w:numPr>
          <w:ilvl w:val="0"/>
          <w:numId w:val="16"/>
        </w:numPr>
        <w:rPr>
          <w:rFonts w:ascii="Arial" w:hAnsi="Arial" w:cs="Arial"/>
          <w:b/>
          <w:bCs/>
        </w:rPr>
      </w:pPr>
      <w:r w:rsidRPr="004F067D">
        <w:rPr>
          <w:rFonts w:ascii="Arial" w:hAnsi="Arial" w:cs="Arial"/>
          <w:b/>
          <w:bCs/>
        </w:rPr>
        <w:t xml:space="preserve">Job Roles </w:t>
      </w:r>
    </w:p>
    <w:p w14:paraId="2A50F599" w14:textId="0DFB9C22" w:rsidR="003A1870" w:rsidRPr="004F067D" w:rsidRDefault="003F6A96" w:rsidP="003A1870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</w:rPr>
      </w:pPr>
      <w:r w:rsidRPr="004F067D">
        <w:rPr>
          <w:rFonts w:ascii="Arial" w:hAnsi="Arial" w:cs="Arial"/>
        </w:rPr>
        <w:t xml:space="preserve">Professional consultant: This person will be responsible for </w:t>
      </w:r>
      <w:r w:rsidR="00291E8D" w:rsidRPr="004F067D">
        <w:rPr>
          <w:rFonts w:ascii="Arial" w:hAnsi="Arial" w:cs="Arial"/>
        </w:rPr>
        <w:t xml:space="preserve">assessing customer preferences and providing expert advice. </w:t>
      </w:r>
    </w:p>
    <w:p w14:paraId="488C8224" w14:textId="14D5506B" w:rsidR="00445CE2" w:rsidRPr="004F067D" w:rsidRDefault="00291E8D" w:rsidP="00445CE2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</w:rPr>
      </w:pPr>
      <w:r w:rsidRPr="004F067D">
        <w:rPr>
          <w:rFonts w:ascii="Arial" w:hAnsi="Arial" w:cs="Arial"/>
        </w:rPr>
        <w:t>Retail Assistants: Two retail</w:t>
      </w:r>
      <w:r w:rsidR="00064414" w:rsidRPr="004F067D">
        <w:rPr>
          <w:rFonts w:ascii="Arial" w:hAnsi="Arial" w:cs="Arial"/>
        </w:rPr>
        <w:t xml:space="preserve"> assistants will handle day to day operations, customer service </w:t>
      </w:r>
      <w:r w:rsidR="00445CE2" w:rsidRPr="004F067D">
        <w:rPr>
          <w:rFonts w:ascii="Arial" w:hAnsi="Arial" w:cs="Arial"/>
        </w:rPr>
        <w:t xml:space="preserve">and sales. </w:t>
      </w:r>
    </w:p>
    <w:p w14:paraId="430940F5" w14:textId="77777777" w:rsidR="003722BE" w:rsidRPr="004F067D" w:rsidRDefault="003722BE" w:rsidP="003722BE">
      <w:pPr>
        <w:pStyle w:val="ListParagraph"/>
        <w:rPr>
          <w:rFonts w:ascii="Arial" w:hAnsi="Arial" w:cs="Arial"/>
          <w:b/>
          <w:bCs/>
        </w:rPr>
      </w:pPr>
    </w:p>
    <w:p w14:paraId="5FED2396" w14:textId="647C2939" w:rsidR="00445CE2" w:rsidRPr="004F067D" w:rsidRDefault="0017476D" w:rsidP="006F7784">
      <w:pPr>
        <w:pStyle w:val="ListParagraph"/>
        <w:numPr>
          <w:ilvl w:val="0"/>
          <w:numId w:val="16"/>
        </w:numPr>
        <w:jc w:val="center"/>
        <w:rPr>
          <w:rFonts w:ascii="Arial" w:hAnsi="Arial" w:cs="Arial"/>
          <w:b/>
          <w:bCs/>
        </w:rPr>
      </w:pPr>
      <w:r w:rsidRPr="004F067D">
        <w:rPr>
          <w:rFonts w:ascii="Arial" w:eastAsia="Aptos" w:hAnsi="Arial" w:cs="Arial"/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347296E8" wp14:editId="51951909">
            <wp:simplePos x="0" y="0"/>
            <wp:positionH relativeFrom="margin">
              <wp:posOffset>-900430</wp:posOffset>
            </wp:positionH>
            <wp:positionV relativeFrom="paragraph">
              <wp:posOffset>279400</wp:posOffset>
            </wp:positionV>
            <wp:extent cx="7469505" cy="1558290"/>
            <wp:effectExtent l="0" t="38100" r="0" b="41910"/>
            <wp:wrapTight wrapText="bothSides">
              <wp:wrapPolygon edited="0">
                <wp:start x="9475" y="-528"/>
                <wp:lineTo x="9475" y="12675"/>
                <wp:lineTo x="8153" y="15051"/>
                <wp:lineTo x="8043" y="16900"/>
                <wp:lineTo x="8043" y="21917"/>
                <wp:lineTo x="13497" y="21917"/>
                <wp:lineTo x="13607" y="15844"/>
                <wp:lineTo x="13386" y="15051"/>
                <wp:lineTo x="12064" y="12675"/>
                <wp:lineTo x="12064" y="-528"/>
                <wp:lineTo x="9475" y="-528"/>
              </wp:wrapPolygon>
            </wp:wrapTight>
            <wp:docPr id="97449970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45CE2" w:rsidRPr="004F067D">
        <w:rPr>
          <w:rFonts w:ascii="Arial" w:hAnsi="Arial" w:cs="Arial"/>
          <w:b/>
          <w:bCs/>
        </w:rPr>
        <w:t xml:space="preserve">Organisational </w:t>
      </w:r>
      <w:r w:rsidR="00FF1E04" w:rsidRPr="004F067D">
        <w:rPr>
          <w:rFonts w:ascii="Arial" w:hAnsi="Arial" w:cs="Arial"/>
          <w:b/>
          <w:bCs/>
        </w:rPr>
        <w:t>Chart.</w:t>
      </w:r>
    </w:p>
    <w:p w14:paraId="0D5CA84B" w14:textId="2CE0B0D8" w:rsidR="003722BE" w:rsidRPr="004F067D" w:rsidRDefault="003722BE" w:rsidP="003722BE">
      <w:pPr>
        <w:rPr>
          <w:rFonts w:ascii="Arial" w:hAnsi="Arial" w:cs="Arial"/>
          <w:b/>
          <w:bCs/>
        </w:rPr>
      </w:pPr>
    </w:p>
    <w:p w14:paraId="70435F5F" w14:textId="689A5908" w:rsidR="00A12587" w:rsidRPr="004F067D" w:rsidRDefault="00A12587" w:rsidP="00A12587">
      <w:pPr>
        <w:pStyle w:val="ListParagraph"/>
        <w:rPr>
          <w:rFonts w:ascii="Arial" w:hAnsi="Arial" w:cs="Arial"/>
          <w:b/>
          <w:bCs/>
        </w:rPr>
      </w:pPr>
    </w:p>
    <w:p w14:paraId="41EF41F3" w14:textId="53DE45EC" w:rsidR="00A12587" w:rsidRPr="004F067D" w:rsidRDefault="00A12587" w:rsidP="00A12587">
      <w:pPr>
        <w:pStyle w:val="ListParagraph"/>
        <w:rPr>
          <w:rFonts w:ascii="Arial" w:hAnsi="Arial" w:cs="Arial"/>
          <w:b/>
          <w:bCs/>
        </w:rPr>
      </w:pPr>
    </w:p>
    <w:p w14:paraId="1819905B" w14:textId="41D78F4A" w:rsidR="00445CE2" w:rsidRPr="004F067D" w:rsidRDefault="00445CE2" w:rsidP="00445CE2">
      <w:pPr>
        <w:rPr>
          <w:rFonts w:ascii="Arial" w:hAnsi="Arial" w:cs="Arial"/>
          <w:b/>
          <w:bCs/>
        </w:rPr>
      </w:pPr>
    </w:p>
    <w:p w14:paraId="1C3BD551" w14:textId="77777777" w:rsidR="00DC71A7" w:rsidRPr="004F067D" w:rsidRDefault="00DC71A7" w:rsidP="00DC71A7">
      <w:pPr>
        <w:rPr>
          <w:rFonts w:ascii="Arial" w:hAnsi="Arial" w:cs="Arial"/>
          <w:b/>
          <w:bCs/>
        </w:rPr>
      </w:pPr>
    </w:p>
    <w:p w14:paraId="70452F63" w14:textId="77777777" w:rsidR="00FF1E04" w:rsidRPr="004F067D" w:rsidRDefault="00FF1E04" w:rsidP="00FF1E04">
      <w:pPr>
        <w:pStyle w:val="ListParagraph"/>
        <w:tabs>
          <w:tab w:val="left" w:pos="1700"/>
        </w:tabs>
        <w:ind w:left="108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07D4DDA" w14:textId="77777777" w:rsidR="00FF1E04" w:rsidRPr="004F067D" w:rsidRDefault="00FF1E04" w:rsidP="00FF1E04">
      <w:pPr>
        <w:pStyle w:val="ListParagraph"/>
        <w:tabs>
          <w:tab w:val="left" w:pos="1700"/>
        </w:tabs>
        <w:ind w:left="1080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F291525" w14:textId="526728D6" w:rsidR="008D4E3D" w:rsidRPr="004F067D" w:rsidRDefault="00F45896" w:rsidP="00FF1E04">
      <w:pPr>
        <w:pStyle w:val="ListParagraph"/>
        <w:numPr>
          <w:ilvl w:val="0"/>
          <w:numId w:val="21"/>
        </w:numPr>
        <w:tabs>
          <w:tab w:val="left" w:pos="1700"/>
        </w:tabs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4F067D">
        <w:rPr>
          <w:rFonts w:ascii="Arial" w:hAnsi="Arial" w:cs="Arial"/>
          <w:b/>
          <w:bCs/>
          <w:sz w:val="32"/>
          <w:szCs w:val="32"/>
          <w:u w:val="single"/>
        </w:rPr>
        <w:t>Mar</w:t>
      </w:r>
      <w:r w:rsidR="000F3BD8" w:rsidRPr="004F067D">
        <w:rPr>
          <w:rFonts w:ascii="Arial" w:hAnsi="Arial" w:cs="Arial"/>
          <w:b/>
          <w:bCs/>
          <w:sz w:val="32"/>
          <w:szCs w:val="32"/>
          <w:u w:val="single"/>
        </w:rPr>
        <w:t>keting Activities</w:t>
      </w:r>
    </w:p>
    <w:p w14:paraId="225EC975" w14:textId="290B9661" w:rsidR="005266B7" w:rsidRPr="004F067D" w:rsidRDefault="00137EF7" w:rsidP="004F43C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sz w:val="22"/>
          <w:szCs w:val="22"/>
        </w:rPr>
        <w:t xml:space="preserve">The business </w:t>
      </w:r>
      <w:r w:rsidR="00E115FB" w:rsidRPr="004F067D">
        <w:rPr>
          <w:rFonts w:ascii="Arial" w:hAnsi="Arial" w:cs="Arial"/>
          <w:sz w:val="22"/>
          <w:szCs w:val="22"/>
        </w:rPr>
        <w:t xml:space="preserve">will use PR initiatives to promote </w:t>
      </w:r>
      <w:r w:rsidR="00C64087" w:rsidRPr="004F067D">
        <w:rPr>
          <w:rFonts w:ascii="Arial" w:hAnsi="Arial" w:cs="Arial"/>
          <w:sz w:val="22"/>
          <w:szCs w:val="22"/>
        </w:rPr>
        <w:t>its services and increase brand awareness. This will include advert</w:t>
      </w:r>
      <w:r w:rsidR="00C56229" w:rsidRPr="004F067D">
        <w:rPr>
          <w:rFonts w:ascii="Arial" w:hAnsi="Arial" w:cs="Arial"/>
          <w:sz w:val="22"/>
          <w:szCs w:val="22"/>
        </w:rPr>
        <w:t>ising on the St David’s Cardiff Facebook page to reach local audience</w:t>
      </w:r>
      <w:r w:rsidR="00360680" w:rsidRPr="004F067D">
        <w:rPr>
          <w:rFonts w:ascii="Arial" w:hAnsi="Arial" w:cs="Arial"/>
          <w:sz w:val="22"/>
          <w:szCs w:val="22"/>
        </w:rPr>
        <w:t xml:space="preserve">. In </w:t>
      </w:r>
      <w:r w:rsidR="002265B6" w:rsidRPr="004F067D">
        <w:rPr>
          <w:rFonts w:ascii="Arial" w:hAnsi="Arial" w:cs="Arial"/>
          <w:sz w:val="22"/>
          <w:szCs w:val="22"/>
        </w:rPr>
        <w:t>addition</w:t>
      </w:r>
      <w:r w:rsidR="00360680" w:rsidRPr="004F067D">
        <w:rPr>
          <w:rFonts w:ascii="Arial" w:hAnsi="Arial" w:cs="Arial"/>
          <w:sz w:val="22"/>
          <w:szCs w:val="22"/>
        </w:rPr>
        <w:t xml:space="preserve">, a digital billboard will be placed outside </w:t>
      </w:r>
      <w:r w:rsidR="00110374" w:rsidRPr="004F067D">
        <w:rPr>
          <w:rFonts w:ascii="Arial" w:hAnsi="Arial" w:cs="Arial"/>
          <w:sz w:val="22"/>
          <w:szCs w:val="22"/>
        </w:rPr>
        <w:t xml:space="preserve">Cardiff central </w:t>
      </w:r>
      <w:r w:rsidR="00631B9D" w:rsidRPr="004F067D">
        <w:rPr>
          <w:rFonts w:ascii="Arial" w:hAnsi="Arial" w:cs="Arial"/>
          <w:sz w:val="22"/>
          <w:szCs w:val="22"/>
        </w:rPr>
        <w:t xml:space="preserve">train station </w:t>
      </w:r>
      <w:r w:rsidR="00D87A3E" w:rsidRPr="004F067D">
        <w:rPr>
          <w:rFonts w:ascii="Arial" w:hAnsi="Arial" w:cs="Arial"/>
          <w:sz w:val="22"/>
          <w:szCs w:val="22"/>
        </w:rPr>
        <w:t xml:space="preserve">for one week to attract high footfall. </w:t>
      </w:r>
      <w:r w:rsidR="00C97653" w:rsidRPr="004F067D">
        <w:rPr>
          <w:rFonts w:ascii="Arial" w:hAnsi="Arial" w:cs="Arial"/>
          <w:sz w:val="22"/>
          <w:szCs w:val="22"/>
        </w:rPr>
        <w:t xml:space="preserve">The business will also work with a social media influencer to promote </w:t>
      </w:r>
      <w:r w:rsidR="005E68C9" w:rsidRPr="004F067D">
        <w:rPr>
          <w:rFonts w:ascii="Arial" w:hAnsi="Arial" w:cs="Arial"/>
          <w:sz w:val="22"/>
          <w:szCs w:val="22"/>
        </w:rPr>
        <w:t>the brand, offering incentives such as a 50% discount for the year and other benefits.</w:t>
      </w:r>
      <w:r w:rsidR="005B08B6" w:rsidRPr="004F067D">
        <w:rPr>
          <w:rFonts w:ascii="Arial" w:hAnsi="Arial" w:cs="Arial"/>
          <w:sz w:val="22"/>
          <w:szCs w:val="22"/>
        </w:rPr>
        <w:t xml:space="preserve"> These strategies will help attract customers and build a strong brand image.</w:t>
      </w:r>
    </w:p>
    <w:p w14:paraId="76A762AD" w14:textId="77777777" w:rsidR="004C1A82" w:rsidRPr="004F067D" w:rsidRDefault="004C1A82" w:rsidP="004C1A82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  <w:u w:val="single"/>
        </w:rPr>
      </w:pPr>
    </w:p>
    <w:p w14:paraId="233CBE06" w14:textId="0F4E8527" w:rsidR="000D5F95" w:rsidRPr="004F067D" w:rsidRDefault="00447031" w:rsidP="00FF1E04">
      <w:pPr>
        <w:pStyle w:val="ListParagraph"/>
        <w:numPr>
          <w:ilvl w:val="0"/>
          <w:numId w:val="21"/>
        </w:numPr>
        <w:tabs>
          <w:tab w:val="left" w:pos="1700"/>
        </w:tabs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4F067D">
        <w:rPr>
          <w:rFonts w:ascii="Arial" w:hAnsi="Arial" w:cs="Arial"/>
          <w:b/>
          <w:bCs/>
          <w:sz w:val="32"/>
          <w:szCs w:val="32"/>
          <w:u w:val="single"/>
        </w:rPr>
        <w:t>Market Research</w:t>
      </w:r>
    </w:p>
    <w:p w14:paraId="03C668AA" w14:textId="77777777" w:rsidR="00AF0458" w:rsidRPr="004F067D" w:rsidRDefault="00AF0458" w:rsidP="00AF0458">
      <w:pPr>
        <w:pStyle w:val="ListParagraph"/>
        <w:tabs>
          <w:tab w:val="left" w:pos="1700"/>
        </w:tabs>
        <w:ind w:left="1080"/>
        <w:rPr>
          <w:rFonts w:ascii="Arial" w:hAnsi="Arial" w:cs="Arial"/>
          <w:sz w:val="22"/>
          <w:szCs w:val="22"/>
        </w:rPr>
      </w:pPr>
    </w:p>
    <w:p w14:paraId="2382F688" w14:textId="4E4C38BC" w:rsidR="00AF0458" w:rsidRPr="004F067D" w:rsidRDefault="00501D6B" w:rsidP="005449B1">
      <w:pPr>
        <w:pStyle w:val="ListParagraph"/>
        <w:numPr>
          <w:ilvl w:val="0"/>
          <w:numId w:val="20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 xml:space="preserve">Primary Research: </w:t>
      </w:r>
      <w:r w:rsidRPr="004F067D">
        <w:rPr>
          <w:rFonts w:ascii="Arial" w:hAnsi="Arial" w:cs="Arial"/>
          <w:sz w:val="22"/>
          <w:szCs w:val="22"/>
        </w:rPr>
        <w:t xml:space="preserve">A questionnaire </w:t>
      </w:r>
      <w:r w:rsidR="00DB7FD9" w:rsidRPr="004F067D">
        <w:rPr>
          <w:rFonts w:ascii="Arial" w:hAnsi="Arial" w:cs="Arial"/>
          <w:sz w:val="22"/>
          <w:szCs w:val="22"/>
        </w:rPr>
        <w:t xml:space="preserve">was created using closed questions </w:t>
      </w:r>
      <w:r w:rsidR="009042A7" w:rsidRPr="004F067D">
        <w:rPr>
          <w:rFonts w:ascii="Arial" w:hAnsi="Arial" w:cs="Arial"/>
          <w:sz w:val="22"/>
          <w:szCs w:val="22"/>
        </w:rPr>
        <w:t xml:space="preserve">to make it easier to analyse the results. </w:t>
      </w:r>
      <w:r w:rsidR="00DD3B05" w:rsidRPr="004F067D">
        <w:rPr>
          <w:rFonts w:ascii="Arial" w:hAnsi="Arial" w:cs="Arial"/>
          <w:sz w:val="22"/>
          <w:szCs w:val="22"/>
        </w:rPr>
        <w:t xml:space="preserve">The data was collected from a sample of 13 </w:t>
      </w:r>
      <w:r w:rsidR="00E33AF6" w:rsidRPr="004F067D">
        <w:rPr>
          <w:rFonts w:ascii="Arial" w:hAnsi="Arial" w:cs="Arial"/>
          <w:sz w:val="22"/>
          <w:szCs w:val="22"/>
        </w:rPr>
        <w:t>individuals;</w:t>
      </w:r>
      <w:r w:rsidR="00020DCB" w:rsidRPr="004F067D">
        <w:rPr>
          <w:rFonts w:ascii="Arial" w:hAnsi="Arial" w:cs="Arial"/>
          <w:sz w:val="22"/>
          <w:szCs w:val="22"/>
        </w:rPr>
        <w:t xml:space="preserve"> the results were presented </w:t>
      </w:r>
      <w:r w:rsidR="00F50CB8" w:rsidRPr="004F067D">
        <w:rPr>
          <w:rFonts w:ascii="Arial" w:hAnsi="Arial" w:cs="Arial"/>
          <w:sz w:val="22"/>
          <w:szCs w:val="22"/>
        </w:rPr>
        <w:t>using charts to clearly show trends and patterns.</w:t>
      </w:r>
    </w:p>
    <w:p w14:paraId="35E526CF" w14:textId="77777777" w:rsidR="00121C3C" w:rsidRPr="004F067D" w:rsidRDefault="00121C3C" w:rsidP="00F50CB8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</w:rPr>
      </w:pPr>
    </w:p>
    <w:p w14:paraId="73C741B3" w14:textId="2983872A" w:rsidR="00F50CB8" w:rsidRPr="004F067D" w:rsidRDefault="002A4ECD" w:rsidP="00F50CB8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>Appendix A and B:</w:t>
      </w:r>
    </w:p>
    <w:p w14:paraId="1D10F5F3" w14:textId="27C64337" w:rsidR="002A4ECD" w:rsidRPr="004F067D" w:rsidRDefault="00746B82" w:rsidP="00F50CB8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</w:rPr>
      </w:pPr>
      <w:r w:rsidRPr="004F067D">
        <w:rPr>
          <w:rFonts w:ascii="Arial" w:hAnsi="Arial" w:cs="Arial"/>
          <w:b/>
          <w:bCs/>
          <w:noProof/>
          <w:sz w:val="22"/>
          <w:szCs w:val="22"/>
        </w:rPr>
        <w:drawing>
          <wp:inline distT="0" distB="0" distL="0" distR="0" wp14:anchorId="7C0D580A" wp14:editId="1CD8B48D">
            <wp:extent cx="5731510" cy="1676400"/>
            <wp:effectExtent l="0" t="0" r="2540" b="0"/>
            <wp:docPr id="21151000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510002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A13E83" w14:textId="6F64FE95" w:rsidR="00CF39B5" w:rsidRPr="004F067D" w:rsidRDefault="00CF39B5" w:rsidP="00F50CB8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</w:rPr>
      </w:pPr>
      <w:r w:rsidRPr="004F067D">
        <w:rPr>
          <w:rFonts w:ascii="Arial" w:hAnsi="Arial" w:cs="Arial"/>
          <w:b/>
          <w:bCs/>
          <w:noProof/>
          <w:sz w:val="22"/>
          <w:szCs w:val="22"/>
        </w:rPr>
        <w:lastRenderedPageBreak/>
        <w:drawing>
          <wp:inline distT="0" distB="0" distL="0" distR="0" wp14:anchorId="10877DC9" wp14:editId="4B52695B">
            <wp:extent cx="5731510" cy="1860550"/>
            <wp:effectExtent l="0" t="0" r="2540" b="6350"/>
            <wp:docPr id="18932551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325516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2896E9" w14:textId="431CE82D" w:rsidR="00447031" w:rsidRPr="004F067D" w:rsidRDefault="009D04B2" w:rsidP="00746B82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sz w:val="22"/>
          <w:szCs w:val="22"/>
        </w:rPr>
        <w:t xml:space="preserve">From primary findings, </w:t>
      </w:r>
      <w:r w:rsidR="00016998" w:rsidRPr="004F067D">
        <w:rPr>
          <w:rFonts w:ascii="Arial" w:hAnsi="Arial" w:cs="Arial"/>
          <w:sz w:val="22"/>
          <w:szCs w:val="22"/>
        </w:rPr>
        <w:t xml:space="preserve">people are often unsure if the product they purchased </w:t>
      </w:r>
      <w:r w:rsidR="00FE3EE7" w:rsidRPr="004F067D">
        <w:rPr>
          <w:rFonts w:ascii="Arial" w:hAnsi="Arial" w:cs="Arial"/>
          <w:sz w:val="22"/>
          <w:szCs w:val="22"/>
        </w:rPr>
        <w:t xml:space="preserve">is even their styles. It is evident </w:t>
      </w:r>
      <w:r w:rsidR="00277E14" w:rsidRPr="004F067D">
        <w:rPr>
          <w:rFonts w:ascii="Arial" w:hAnsi="Arial" w:cs="Arial"/>
          <w:sz w:val="22"/>
          <w:szCs w:val="22"/>
        </w:rPr>
        <w:t xml:space="preserve">that the quality of merchandise is essential </w:t>
      </w:r>
      <w:r w:rsidR="00C331E9" w:rsidRPr="004F067D">
        <w:rPr>
          <w:rFonts w:ascii="Arial" w:hAnsi="Arial" w:cs="Arial"/>
          <w:sz w:val="22"/>
          <w:szCs w:val="22"/>
        </w:rPr>
        <w:t xml:space="preserve">over 50% of </w:t>
      </w:r>
      <w:r w:rsidR="00AC2968" w:rsidRPr="004F067D">
        <w:rPr>
          <w:rFonts w:ascii="Arial" w:hAnsi="Arial" w:cs="Arial"/>
          <w:sz w:val="22"/>
          <w:szCs w:val="22"/>
        </w:rPr>
        <w:t>individuals</w:t>
      </w:r>
      <w:r w:rsidR="00C331E9" w:rsidRPr="004F067D">
        <w:rPr>
          <w:rFonts w:ascii="Arial" w:hAnsi="Arial" w:cs="Arial"/>
          <w:sz w:val="22"/>
          <w:szCs w:val="22"/>
        </w:rPr>
        <w:t xml:space="preserve"> look for high quality </w:t>
      </w:r>
      <w:r w:rsidR="0070257B" w:rsidRPr="004F067D">
        <w:rPr>
          <w:rFonts w:ascii="Arial" w:hAnsi="Arial" w:cs="Arial"/>
          <w:sz w:val="22"/>
          <w:szCs w:val="22"/>
        </w:rPr>
        <w:t xml:space="preserve">materials which inspired Ascend to be created. </w:t>
      </w:r>
    </w:p>
    <w:p w14:paraId="2276B9F0" w14:textId="46F0180A" w:rsidR="007F3AD2" w:rsidRPr="004F067D" w:rsidRDefault="00B82F72" w:rsidP="00746B82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>Secondary research:</w:t>
      </w:r>
      <w:r w:rsidR="00F44654" w:rsidRPr="004F067D">
        <w:rPr>
          <w:rFonts w:ascii="Arial" w:hAnsi="Arial" w:cs="Arial"/>
          <w:b/>
          <w:bCs/>
          <w:sz w:val="22"/>
          <w:szCs w:val="22"/>
        </w:rPr>
        <w:t xml:space="preserve"> </w:t>
      </w:r>
      <w:r w:rsidR="00F44654" w:rsidRPr="004F067D">
        <w:rPr>
          <w:rFonts w:ascii="Arial" w:hAnsi="Arial" w:cs="Arial"/>
          <w:sz w:val="22"/>
          <w:szCs w:val="22"/>
        </w:rPr>
        <w:t xml:space="preserve">Despite spending £43.8 billion </w:t>
      </w:r>
      <w:r w:rsidR="00AC5DF5" w:rsidRPr="004F067D">
        <w:rPr>
          <w:rFonts w:ascii="Arial" w:hAnsi="Arial" w:cs="Arial"/>
          <w:sz w:val="22"/>
          <w:szCs w:val="22"/>
        </w:rPr>
        <w:t xml:space="preserve">annually on clothing, many people in the UK still struggle </w:t>
      </w:r>
      <w:r w:rsidR="0090404E" w:rsidRPr="004F067D">
        <w:rPr>
          <w:rFonts w:ascii="Arial" w:hAnsi="Arial" w:cs="Arial"/>
          <w:sz w:val="22"/>
          <w:szCs w:val="22"/>
        </w:rPr>
        <w:t>to find their personal style (Knight, 2025)</w:t>
      </w:r>
      <w:r w:rsidR="00002872" w:rsidRPr="004F067D">
        <w:rPr>
          <w:rFonts w:ascii="Arial" w:hAnsi="Arial" w:cs="Arial"/>
          <w:sz w:val="22"/>
          <w:szCs w:val="22"/>
        </w:rPr>
        <w:t>. Th</w:t>
      </w:r>
      <w:r w:rsidR="00523203">
        <w:rPr>
          <w:rFonts w:ascii="Arial" w:hAnsi="Arial" w:cs="Arial"/>
          <w:sz w:val="22"/>
          <w:szCs w:val="22"/>
        </w:rPr>
        <w:t>i</w:t>
      </w:r>
      <w:r w:rsidR="00002872" w:rsidRPr="004F067D">
        <w:rPr>
          <w:rFonts w:ascii="Arial" w:hAnsi="Arial" w:cs="Arial"/>
          <w:sz w:val="22"/>
          <w:szCs w:val="22"/>
        </w:rPr>
        <w:t>s highlights a gap in the market for personal styling services.</w:t>
      </w:r>
    </w:p>
    <w:p w14:paraId="4FC0C1AA" w14:textId="77777777" w:rsidR="00B8406F" w:rsidRPr="004F067D" w:rsidRDefault="00B8406F" w:rsidP="00B8406F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7F114DAE" w14:textId="074E7780" w:rsidR="001C6542" w:rsidRPr="004F067D" w:rsidRDefault="000A0EDE" w:rsidP="00B8406F">
      <w:pPr>
        <w:pStyle w:val="ListParagraph"/>
        <w:numPr>
          <w:ilvl w:val="0"/>
          <w:numId w:val="21"/>
        </w:numPr>
        <w:tabs>
          <w:tab w:val="left" w:pos="1700"/>
        </w:tabs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4F067D">
        <w:rPr>
          <w:rFonts w:ascii="Arial" w:hAnsi="Arial" w:cs="Arial"/>
          <w:b/>
          <w:bCs/>
          <w:sz w:val="32"/>
          <w:szCs w:val="32"/>
          <w:u w:val="single"/>
        </w:rPr>
        <w:t>Financial Resources</w:t>
      </w:r>
    </w:p>
    <w:p w14:paraId="7CD6D452" w14:textId="77777777" w:rsidR="001351B7" w:rsidRPr="004F067D" w:rsidRDefault="001351B7" w:rsidP="000A0EDE">
      <w:pPr>
        <w:pStyle w:val="ListParagraph"/>
        <w:tabs>
          <w:tab w:val="left" w:pos="1700"/>
        </w:tabs>
        <w:ind w:left="1080"/>
        <w:rPr>
          <w:rFonts w:ascii="Arial" w:hAnsi="Arial" w:cs="Arial"/>
          <w:sz w:val="22"/>
          <w:szCs w:val="22"/>
        </w:rPr>
      </w:pPr>
    </w:p>
    <w:p w14:paraId="01E558B0" w14:textId="6AC4FA4E" w:rsidR="000A0EDE" w:rsidRPr="004F067D" w:rsidRDefault="00E3066A" w:rsidP="001351B7">
      <w:pPr>
        <w:rPr>
          <w:rFonts w:ascii="Arial" w:hAnsi="Arial" w:cs="Arial"/>
        </w:rPr>
      </w:pPr>
      <w:r w:rsidRPr="004F067D">
        <w:rPr>
          <w:rFonts w:ascii="Arial" w:hAnsi="Arial" w:cs="Arial"/>
        </w:rPr>
        <w:t xml:space="preserve">The business </w:t>
      </w:r>
      <w:r w:rsidR="001351B7" w:rsidRPr="004F067D">
        <w:rPr>
          <w:rFonts w:ascii="Arial" w:hAnsi="Arial" w:cs="Arial"/>
        </w:rPr>
        <w:t xml:space="preserve">has fixed costs of £10,437 per month </w:t>
      </w:r>
      <w:r w:rsidR="00E61F8C" w:rsidRPr="004F067D">
        <w:rPr>
          <w:rFonts w:ascii="Arial" w:hAnsi="Arial" w:cs="Arial"/>
        </w:rPr>
        <w:t xml:space="preserve">(rent, wages, and utilities) and variable costs </w:t>
      </w:r>
      <w:r w:rsidR="005465EB" w:rsidRPr="004F067D">
        <w:rPr>
          <w:rFonts w:ascii="Arial" w:hAnsi="Arial" w:cs="Arial"/>
        </w:rPr>
        <w:t>including supplies, marketing and £15,000 inventory.</w:t>
      </w:r>
    </w:p>
    <w:p w14:paraId="3679729C" w14:textId="235D5B30" w:rsidR="00121C3C" w:rsidRPr="004F067D" w:rsidRDefault="00121C3C" w:rsidP="001351B7">
      <w:pPr>
        <w:rPr>
          <w:rFonts w:ascii="Arial" w:hAnsi="Arial" w:cs="Arial"/>
        </w:rPr>
      </w:pPr>
      <w:r w:rsidRPr="004F067D">
        <w:rPr>
          <w:rFonts w:ascii="Arial" w:hAnsi="Arial" w:cs="Arial"/>
        </w:rPr>
        <w:t>It will be funded by personal savings and possibly a bank loan.</w:t>
      </w:r>
    </w:p>
    <w:p w14:paraId="6029AB48" w14:textId="4F800D9D" w:rsidR="005465EB" w:rsidRPr="004F067D" w:rsidRDefault="00000000" w:rsidP="001351B7">
      <w:pPr>
        <w:rPr>
          <w:rFonts w:ascii="Arial" w:hAnsi="Arial" w:cs="Arial"/>
        </w:rPr>
      </w:pPr>
      <w:r>
        <w:rPr>
          <w:rFonts w:ascii="Arial" w:hAnsi="Arial" w:cs="Arial"/>
          <w:noProof/>
          <w:sz w:val="22"/>
          <w:szCs w:val="22"/>
        </w:rPr>
        <w:object w:dxaOrig="1440" w:dyaOrig="1440" w14:anchorId="6603959F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9" type="#_x0000_t75" style="position:absolute;margin-left:.1pt;margin-top:18.5pt;width:251.15pt;height:208.9pt;z-index:251663360;mso-position-horizontal-relative:text;mso-position-vertical-relative:text;mso-width-relative:page;mso-height-relative:page" wrapcoords="-23 0 -23 21543 21600 21543 21600 0 -23 0">
            <v:imagedata r:id="rId16" o:title=""/>
            <w10:wrap type="tight"/>
          </v:shape>
          <o:OLEObject Type="Embed" ProgID="Excel.Sheet.12" ShapeID="_x0000_s1029" DrawAspect="Content" ObjectID="_1833916392" r:id="rId17"/>
        </w:object>
      </w:r>
      <w:r w:rsidR="001A3239" w:rsidRPr="004F067D">
        <w:rPr>
          <w:rFonts w:ascii="Arial" w:hAnsi="Arial" w:cs="Arial"/>
        </w:rPr>
        <w:t xml:space="preserve">. </w:t>
      </w:r>
    </w:p>
    <w:p w14:paraId="11459616" w14:textId="4A04CEBC" w:rsidR="001A3239" w:rsidRPr="004F067D" w:rsidRDefault="0080230D" w:rsidP="001351B7">
      <w:pPr>
        <w:rPr>
          <w:rFonts w:ascii="Arial" w:hAnsi="Arial" w:cs="Arial"/>
          <w:b/>
          <w:bCs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 xml:space="preserve">Appendix </w:t>
      </w:r>
      <w:r w:rsidR="00FC5B9D" w:rsidRPr="004F067D">
        <w:rPr>
          <w:rFonts w:ascii="Arial" w:hAnsi="Arial" w:cs="Arial"/>
          <w:b/>
          <w:bCs/>
          <w:sz w:val="22"/>
          <w:szCs w:val="22"/>
        </w:rPr>
        <w:t xml:space="preserve">C – Cash flow </w:t>
      </w:r>
      <w:r w:rsidR="00CF1289" w:rsidRPr="004F067D">
        <w:rPr>
          <w:rFonts w:ascii="Arial" w:hAnsi="Arial" w:cs="Arial"/>
          <w:b/>
          <w:bCs/>
          <w:sz w:val="22"/>
          <w:szCs w:val="22"/>
        </w:rPr>
        <w:t>fore</w:t>
      </w:r>
      <w:r w:rsidR="00FC5B9D" w:rsidRPr="004F067D">
        <w:rPr>
          <w:rFonts w:ascii="Arial" w:hAnsi="Arial" w:cs="Arial"/>
          <w:b/>
          <w:bCs/>
          <w:sz w:val="22"/>
          <w:szCs w:val="22"/>
        </w:rPr>
        <w:t>cast.</w:t>
      </w:r>
    </w:p>
    <w:p w14:paraId="6557322E" w14:textId="1EF34655" w:rsidR="00AB4C47" w:rsidRPr="004F067D" w:rsidRDefault="00AB4C47" w:rsidP="00FA7B9D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160517C4" w14:textId="77777777" w:rsidR="0020487C" w:rsidRPr="004F067D" w:rsidRDefault="0020487C" w:rsidP="00E605B0">
      <w:pPr>
        <w:tabs>
          <w:tab w:val="left" w:pos="1700"/>
        </w:tabs>
        <w:jc w:val="center"/>
        <w:rPr>
          <w:rFonts w:ascii="Arial" w:hAnsi="Arial" w:cs="Arial"/>
          <w:sz w:val="22"/>
          <w:szCs w:val="22"/>
        </w:rPr>
      </w:pPr>
    </w:p>
    <w:p w14:paraId="7580258C" w14:textId="69F5758F" w:rsidR="00E605B0" w:rsidRPr="004F067D" w:rsidRDefault="00E605B0" w:rsidP="00E605B0">
      <w:pPr>
        <w:tabs>
          <w:tab w:val="left" w:pos="1700"/>
        </w:tabs>
        <w:rPr>
          <w:rFonts w:ascii="Arial" w:hAnsi="Arial" w:cs="Arial"/>
          <w:sz w:val="32"/>
          <w:szCs w:val="32"/>
        </w:rPr>
      </w:pPr>
    </w:p>
    <w:p w14:paraId="289B2CD7" w14:textId="77777777" w:rsidR="00FC5B9D" w:rsidRPr="004F067D" w:rsidRDefault="00FC5B9D" w:rsidP="00E605B0">
      <w:pPr>
        <w:tabs>
          <w:tab w:val="left" w:pos="1700"/>
        </w:tabs>
        <w:rPr>
          <w:rFonts w:ascii="Arial" w:hAnsi="Arial" w:cs="Arial"/>
          <w:sz w:val="32"/>
          <w:szCs w:val="32"/>
        </w:rPr>
      </w:pPr>
    </w:p>
    <w:p w14:paraId="6F6AD9F7" w14:textId="77777777" w:rsidR="00FC5B9D" w:rsidRPr="004F067D" w:rsidRDefault="00FC5B9D" w:rsidP="00E605B0">
      <w:pPr>
        <w:tabs>
          <w:tab w:val="left" w:pos="1700"/>
        </w:tabs>
        <w:rPr>
          <w:rFonts w:ascii="Arial" w:hAnsi="Arial" w:cs="Arial"/>
          <w:sz w:val="32"/>
          <w:szCs w:val="32"/>
        </w:rPr>
      </w:pPr>
    </w:p>
    <w:p w14:paraId="36AFACC3" w14:textId="77777777" w:rsidR="00FC5B9D" w:rsidRPr="004F067D" w:rsidRDefault="00FC5B9D" w:rsidP="00E605B0">
      <w:pPr>
        <w:tabs>
          <w:tab w:val="left" w:pos="1700"/>
        </w:tabs>
        <w:rPr>
          <w:rFonts w:ascii="Arial" w:hAnsi="Arial" w:cs="Arial"/>
          <w:sz w:val="32"/>
          <w:szCs w:val="32"/>
        </w:rPr>
      </w:pPr>
    </w:p>
    <w:p w14:paraId="2D70019C" w14:textId="77777777" w:rsidR="00FC5B9D" w:rsidRPr="004F067D" w:rsidRDefault="00FC5B9D" w:rsidP="00E605B0">
      <w:pPr>
        <w:tabs>
          <w:tab w:val="left" w:pos="1700"/>
        </w:tabs>
        <w:rPr>
          <w:rFonts w:ascii="Arial" w:hAnsi="Arial" w:cs="Arial"/>
          <w:sz w:val="32"/>
          <w:szCs w:val="32"/>
        </w:rPr>
      </w:pPr>
    </w:p>
    <w:p w14:paraId="7220AA74" w14:textId="77777777" w:rsidR="00FC5B9D" w:rsidRPr="004F067D" w:rsidRDefault="00FC5B9D" w:rsidP="00E605B0">
      <w:pPr>
        <w:tabs>
          <w:tab w:val="left" w:pos="1700"/>
        </w:tabs>
        <w:rPr>
          <w:rFonts w:ascii="Arial" w:hAnsi="Arial" w:cs="Arial"/>
          <w:sz w:val="32"/>
          <w:szCs w:val="32"/>
        </w:rPr>
      </w:pPr>
    </w:p>
    <w:p w14:paraId="036D3D09" w14:textId="12323CA8" w:rsidR="00FC5B9D" w:rsidRPr="004F067D" w:rsidRDefault="00CF1289" w:rsidP="00E605B0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sz w:val="22"/>
          <w:szCs w:val="22"/>
        </w:rPr>
        <w:t xml:space="preserve">The cash flow forecast </w:t>
      </w:r>
      <w:r w:rsidR="0076728D" w:rsidRPr="004F067D">
        <w:rPr>
          <w:rFonts w:ascii="Arial" w:hAnsi="Arial" w:cs="Arial"/>
          <w:sz w:val="22"/>
          <w:szCs w:val="22"/>
        </w:rPr>
        <w:t xml:space="preserve">shows a £3,662 loss in </w:t>
      </w:r>
      <w:r w:rsidR="00CE41CE" w:rsidRPr="004F067D">
        <w:rPr>
          <w:rFonts w:ascii="Arial" w:hAnsi="Arial" w:cs="Arial"/>
          <w:sz w:val="22"/>
          <w:szCs w:val="22"/>
        </w:rPr>
        <w:t xml:space="preserve">the first month, and small losses </w:t>
      </w:r>
      <w:r w:rsidR="00104669" w:rsidRPr="004F067D">
        <w:rPr>
          <w:rFonts w:ascii="Arial" w:hAnsi="Arial" w:cs="Arial"/>
          <w:sz w:val="22"/>
          <w:szCs w:val="22"/>
        </w:rPr>
        <w:t>after, but rising sales may lead to future profits.</w:t>
      </w:r>
    </w:p>
    <w:p w14:paraId="3C4438DD" w14:textId="3CA72419" w:rsidR="00104669" w:rsidRPr="004F067D" w:rsidRDefault="00104669" w:rsidP="00E605B0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sz w:val="22"/>
          <w:szCs w:val="22"/>
        </w:rPr>
        <w:lastRenderedPageBreak/>
        <w:t>Overall, the plan is realistic</w:t>
      </w:r>
      <w:r w:rsidR="00D717F0" w:rsidRPr="004F067D">
        <w:rPr>
          <w:rFonts w:ascii="Arial" w:hAnsi="Arial" w:cs="Arial"/>
          <w:sz w:val="22"/>
          <w:szCs w:val="22"/>
        </w:rPr>
        <w:t xml:space="preserve">, but cashflow must be managed carefully. </w:t>
      </w:r>
    </w:p>
    <w:p w14:paraId="506EE159" w14:textId="77777777" w:rsidR="00D6391A" w:rsidRPr="004F067D" w:rsidRDefault="00D6391A" w:rsidP="00E605B0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395E1D19" w14:textId="0E4AE63C" w:rsidR="00D6391A" w:rsidRPr="004F067D" w:rsidRDefault="00D6391A" w:rsidP="00121C3C">
      <w:pPr>
        <w:pStyle w:val="ListParagraph"/>
        <w:numPr>
          <w:ilvl w:val="0"/>
          <w:numId w:val="22"/>
        </w:numPr>
        <w:tabs>
          <w:tab w:val="left" w:pos="1700"/>
        </w:tabs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4F067D">
        <w:rPr>
          <w:rFonts w:ascii="Arial" w:hAnsi="Arial" w:cs="Arial"/>
          <w:b/>
          <w:bCs/>
          <w:sz w:val="32"/>
          <w:szCs w:val="32"/>
          <w:u w:val="single"/>
        </w:rPr>
        <w:t xml:space="preserve">Competitor Analysis </w:t>
      </w:r>
    </w:p>
    <w:p w14:paraId="478DC11A" w14:textId="4CB58081" w:rsidR="00D6391A" w:rsidRPr="004F067D" w:rsidRDefault="009C4067" w:rsidP="0024589B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sz w:val="22"/>
          <w:szCs w:val="22"/>
        </w:rPr>
        <w:t>The competi</w:t>
      </w:r>
      <w:r w:rsidR="00FA15BE" w:rsidRPr="004F067D">
        <w:rPr>
          <w:rFonts w:ascii="Arial" w:hAnsi="Arial" w:cs="Arial"/>
          <w:sz w:val="22"/>
          <w:szCs w:val="22"/>
        </w:rPr>
        <w:t>tors to Ascend are brands like Mic</w:t>
      </w:r>
      <w:r w:rsidR="00D61C9C" w:rsidRPr="004F067D">
        <w:rPr>
          <w:rFonts w:ascii="Arial" w:hAnsi="Arial" w:cs="Arial"/>
          <w:sz w:val="22"/>
          <w:szCs w:val="22"/>
        </w:rPr>
        <w:t xml:space="preserve">hael Kors, Gucci and Chanel as they have a </w:t>
      </w:r>
      <w:r w:rsidR="00A57E8C" w:rsidRPr="004F067D">
        <w:rPr>
          <w:rFonts w:ascii="Arial" w:hAnsi="Arial" w:cs="Arial"/>
          <w:sz w:val="22"/>
          <w:szCs w:val="22"/>
        </w:rPr>
        <w:t xml:space="preserve">excellent brand image and </w:t>
      </w:r>
      <w:r w:rsidR="002701E2" w:rsidRPr="004F067D">
        <w:rPr>
          <w:rFonts w:ascii="Arial" w:hAnsi="Arial" w:cs="Arial"/>
          <w:sz w:val="22"/>
          <w:szCs w:val="22"/>
        </w:rPr>
        <w:t>high-quality</w:t>
      </w:r>
      <w:r w:rsidR="00A57E8C" w:rsidRPr="004F067D">
        <w:rPr>
          <w:rFonts w:ascii="Arial" w:hAnsi="Arial" w:cs="Arial"/>
          <w:sz w:val="22"/>
          <w:szCs w:val="22"/>
        </w:rPr>
        <w:t xml:space="preserve"> clothing. </w:t>
      </w:r>
    </w:p>
    <w:p w14:paraId="6F02D183" w14:textId="048CE764" w:rsidR="00534814" w:rsidRPr="00494BF8" w:rsidRDefault="00313B86" w:rsidP="00494BF8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sz w:val="22"/>
          <w:szCs w:val="22"/>
        </w:rPr>
        <w:t xml:space="preserve">Micheal Kors uses accessible luxury model with lower premium </w:t>
      </w:r>
      <w:r w:rsidR="00502483" w:rsidRPr="004F067D">
        <w:rPr>
          <w:rFonts w:ascii="Arial" w:hAnsi="Arial" w:cs="Arial"/>
          <w:sz w:val="22"/>
          <w:szCs w:val="22"/>
        </w:rPr>
        <w:t xml:space="preserve">prices and </w:t>
      </w:r>
      <w:r w:rsidR="00AB0BF5" w:rsidRPr="004F067D">
        <w:rPr>
          <w:rFonts w:ascii="Arial" w:hAnsi="Arial" w:cs="Arial"/>
          <w:sz w:val="22"/>
          <w:szCs w:val="22"/>
        </w:rPr>
        <w:t>high sales</w:t>
      </w:r>
      <w:r w:rsidR="00502483" w:rsidRPr="004F067D">
        <w:rPr>
          <w:rFonts w:ascii="Arial" w:hAnsi="Arial" w:cs="Arial"/>
          <w:sz w:val="22"/>
          <w:szCs w:val="22"/>
        </w:rPr>
        <w:t xml:space="preserve"> volume. Chanel focuses on exclusive </w:t>
      </w:r>
      <w:r w:rsidR="00AB0BF5" w:rsidRPr="004F067D">
        <w:rPr>
          <w:rFonts w:ascii="Arial" w:hAnsi="Arial" w:cs="Arial"/>
          <w:sz w:val="22"/>
          <w:szCs w:val="22"/>
        </w:rPr>
        <w:t xml:space="preserve">luxury with high prices and limited distributions. </w:t>
      </w:r>
      <w:r w:rsidR="004B7DAD" w:rsidRPr="004F067D">
        <w:rPr>
          <w:rFonts w:ascii="Arial" w:hAnsi="Arial" w:cs="Arial"/>
          <w:sz w:val="22"/>
          <w:szCs w:val="22"/>
        </w:rPr>
        <w:t xml:space="preserve">Gucci </w:t>
      </w:r>
      <w:r w:rsidR="001F58CE" w:rsidRPr="004F067D">
        <w:rPr>
          <w:rFonts w:ascii="Arial" w:hAnsi="Arial" w:cs="Arial"/>
          <w:sz w:val="22"/>
          <w:szCs w:val="22"/>
        </w:rPr>
        <w:t>combines</w:t>
      </w:r>
      <w:r w:rsidR="004B7DAD" w:rsidRPr="004F067D">
        <w:rPr>
          <w:rFonts w:ascii="Arial" w:hAnsi="Arial" w:cs="Arial"/>
          <w:sz w:val="22"/>
          <w:szCs w:val="22"/>
        </w:rPr>
        <w:t xml:space="preserve"> </w:t>
      </w:r>
      <w:r w:rsidR="004C1105" w:rsidRPr="004F067D">
        <w:rPr>
          <w:rFonts w:ascii="Arial" w:hAnsi="Arial" w:cs="Arial"/>
          <w:sz w:val="22"/>
          <w:szCs w:val="22"/>
        </w:rPr>
        <w:t xml:space="preserve">high-end pricing with trend-led fashion and strong global branding. </w:t>
      </w:r>
    </w:p>
    <w:p w14:paraId="76BFFDE9" w14:textId="77777777" w:rsidR="00534814" w:rsidRPr="004F067D" w:rsidRDefault="00534814" w:rsidP="00EB60B9">
      <w:pPr>
        <w:tabs>
          <w:tab w:val="left" w:pos="1700"/>
        </w:tabs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A2FEB29" w14:textId="4947F423" w:rsidR="0081192F" w:rsidRPr="004F067D" w:rsidRDefault="00EB60B9" w:rsidP="00534814">
      <w:pPr>
        <w:pStyle w:val="ListParagraph"/>
        <w:numPr>
          <w:ilvl w:val="0"/>
          <w:numId w:val="22"/>
        </w:numPr>
        <w:tabs>
          <w:tab w:val="left" w:pos="1700"/>
        </w:tabs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4F067D">
        <w:rPr>
          <w:rFonts w:ascii="Arial" w:hAnsi="Arial" w:cs="Arial"/>
          <w:b/>
          <w:bCs/>
          <w:sz w:val="32"/>
          <w:szCs w:val="32"/>
          <w:u w:val="single"/>
        </w:rPr>
        <w:t>S</w:t>
      </w:r>
      <w:r w:rsidR="0028250D" w:rsidRPr="004F067D">
        <w:rPr>
          <w:rFonts w:ascii="Arial" w:hAnsi="Arial" w:cs="Arial"/>
          <w:b/>
          <w:bCs/>
          <w:sz w:val="32"/>
          <w:szCs w:val="32"/>
          <w:u w:val="single"/>
        </w:rPr>
        <w:t>WOT</w:t>
      </w:r>
      <w:r w:rsidRPr="004F067D">
        <w:rPr>
          <w:rFonts w:ascii="Arial" w:hAnsi="Arial" w:cs="Arial"/>
          <w:b/>
          <w:bCs/>
          <w:sz w:val="32"/>
          <w:szCs w:val="32"/>
          <w:u w:val="single"/>
        </w:rPr>
        <w:t xml:space="preserve"> Analysis</w:t>
      </w:r>
      <w:r w:rsidR="00A61E4C">
        <w:rPr>
          <w:rFonts w:ascii="Arial" w:hAnsi="Arial" w:cs="Arial"/>
          <w:b/>
          <w:bCs/>
          <w:sz w:val="32"/>
          <w:szCs w:val="32"/>
          <w:u w:val="single"/>
        </w:rPr>
        <w:t xml:space="preserve"> (</w:t>
      </w:r>
      <w:r w:rsidR="00613359">
        <w:rPr>
          <w:rFonts w:ascii="Arial" w:hAnsi="Arial" w:cs="Arial"/>
          <w:b/>
          <w:bCs/>
          <w:sz w:val="32"/>
          <w:szCs w:val="32"/>
          <w:u w:val="single"/>
        </w:rPr>
        <w:t>M</w:t>
      </w:r>
      <w:r w:rsidR="00A61E4C">
        <w:rPr>
          <w:rFonts w:ascii="Arial" w:hAnsi="Arial" w:cs="Arial"/>
          <w:b/>
          <w:bCs/>
          <w:sz w:val="32"/>
          <w:szCs w:val="32"/>
          <w:u w:val="single"/>
        </w:rPr>
        <w:t xml:space="preserve">ind </w:t>
      </w:r>
      <w:r w:rsidR="00613359">
        <w:rPr>
          <w:rFonts w:ascii="Arial" w:hAnsi="Arial" w:cs="Arial"/>
          <w:b/>
          <w:bCs/>
          <w:sz w:val="32"/>
          <w:szCs w:val="32"/>
          <w:u w:val="single"/>
        </w:rPr>
        <w:t>T</w:t>
      </w:r>
      <w:r w:rsidR="00A61E4C">
        <w:rPr>
          <w:rFonts w:ascii="Arial" w:hAnsi="Arial" w:cs="Arial"/>
          <w:b/>
          <w:bCs/>
          <w:sz w:val="32"/>
          <w:szCs w:val="32"/>
          <w:u w:val="single"/>
        </w:rPr>
        <w:t>ools</w:t>
      </w:r>
      <w:r w:rsidR="00613359">
        <w:rPr>
          <w:rFonts w:ascii="Arial" w:hAnsi="Arial" w:cs="Arial"/>
          <w:b/>
          <w:bCs/>
          <w:sz w:val="32"/>
          <w:szCs w:val="32"/>
          <w:u w:val="single"/>
        </w:rPr>
        <w:t>, 2024)</w:t>
      </w:r>
    </w:p>
    <w:p w14:paraId="3F8B17AA" w14:textId="77777777" w:rsidR="00B8406F" w:rsidRPr="004F067D" w:rsidRDefault="00B8406F" w:rsidP="0028250D">
      <w:pPr>
        <w:tabs>
          <w:tab w:val="left" w:pos="1700"/>
        </w:tabs>
        <w:rPr>
          <w:rFonts w:ascii="Arial" w:hAnsi="Arial" w:cs="Arial"/>
          <w:b/>
          <w:bCs/>
          <w:sz w:val="22"/>
          <w:szCs w:val="22"/>
        </w:rPr>
      </w:pPr>
    </w:p>
    <w:p w14:paraId="0136640F" w14:textId="751B9E0C" w:rsidR="0028250D" w:rsidRPr="004F067D" w:rsidRDefault="001D7949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>Strengths</w:t>
      </w:r>
      <w:r w:rsidRPr="004F067D">
        <w:rPr>
          <w:rFonts w:ascii="Arial" w:hAnsi="Arial" w:cs="Arial"/>
          <w:sz w:val="22"/>
          <w:szCs w:val="22"/>
        </w:rPr>
        <w:t xml:space="preserve"> </w:t>
      </w:r>
      <w:r w:rsidR="00F67C84" w:rsidRPr="004F067D">
        <w:rPr>
          <w:rFonts w:ascii="Arial" w:hAnsi="Arial" w:cs="Arial"/>
          <w:sz w:val="22"/>
          <w:szCs w:val="22"/>
        </w:rPr>
        <w:t>–</w:t>
      </w:r>
      <w:r w:rsidRPr="004F067D">
        <w:rPr>
          <w:rFonts w:ascii="Arial" w:hAnsi="Arial" w:cs="Arial"/>
          <w:sz w:val="22"/>
          <w:szCs w:val="22"/>
        </w:rPr>
        <w:t xml:space="preserve"> </w:t>
      </w:r>
      <w:r w:rsidR="00F67C84" w:rsidRPr="004F067D">
        <w:rPr>
          <w:rFonts w:ascii="Arial" w:hAnsi="Arial" w:cs="Arial"/>
          <w:sz w:val="22"/>
          <w:szCs w:val="22"/>
        </w:rPr>
        <w:t>Unique bespoke service</w:t>
      </w:r>
      <w:r w:rsidR="00EC2110" w:rsidRPr="004F067D">
        <w:rPr>
          <w:rFonts w:ascii="Arial" w:hAnsi="Arial" w:cs="Arial"/>
          <w:sz w:val="22"/>
          <w:szCs w:val="22"/>
        </w:rPr>
        <w:t>.</w:t>
      </w:r>
    </w:p>
    <w:p w14:paraId="5A260EB1" w14:textId="79FC8CD8" w:rsidR="00F67C84" w:rsidRPr="004F067D" w:rsidRDefault="00F67C84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>Weakness</w:t>
      </w:r>
      <w:r w:rsidR="00704F7F" w:rsidRPr="004F067D">
        <w:rPr>
          <w:rFonts w:ascii="Arial" w:hAnsi="Arial" w:cs="Arial"/>
          <w:b/>
          <w:bCs/>
          <w:sz w:val="22"/>
          <w:szCs w:val="22"/>
        </w:rPr>
        <w:t>es</w:t>
      </w:r>
      <w:r w:rsidRPr="004F067D">
        <w:rPr>
          <w:rFonts w:ascii="Arial" w:hAnsi="Arial" w:cs="Arial"/>
          <w:sz w:val="22"/>
          <w:szCs w:val="22"/>
        </w:rPr>
        <w:t xml:space="preserve"> </w:t>
      </w:r>
      <w:r w:rsidR="003D0A64" w:rsidRPr="004F067D">
        <w:rPr>
          <w:rFonts w:ascii="Arial" w:hAnsi="Arial" w:cs="Arial"/>
          <w:sz w:val="22"/>
          <w:szCs w:val="22"/>
        </w:rPr>
        <w:t>–</w:t>
      </w:r>
      <w:r w:rsidRPr="004F067D">
        <w:rPr>
          <w:rFonts w:ascii="Arial" w:hAnsi="Arial" w:cs="Arial"/>
          <w:sz w:val="22"/>
          <w:szCs w:val="22"/>
        </w:rPr>
        <w:t xml:space="preserve"> </w:t>
      </w:r>
      <w:r w:rsidR="003D0A64" w:rsidRPr="004F067D">
        <w:rPr>
          <w:rFonts w:ascii="Arial" w:hAnsi="Arial" w:cs="Arial"/>
          <w:sz w:val="22"/>
          <w:szCs w:val="22"/>
        </w:rPr>
        <w:t xml:space="preserve">New to the market, business can either go very well or </w:t>
      </w:r>
      <w:r w:rsidR="00EC2110" w:rsidRPr="004F067D">
        <w:rPr>
          <w:rFonts w:ascii="Arial" w:hAnsi="Arial" w:cs="Arial"/>
          <w:sz w:val="22"/>
          <w:szCs w:val="22"/>
        </w:rPr>
        <w:t>close.</w:t>
      </w:r>
    </w:p>
    <w:p w14:paraId="5D9A44D1" w14:textId="7FA710A2" w:rsidR="00CB5381" w:rsidRPr="004F067D" w:rsidRDefault="00CB5381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>Opportunities</w:t>
      </w:r>
      <w:r w:rsidRPr="004F067D">
        <w:rPr>
          <w:rFonts w:ascii="Arial" w:hAnsi="Arial" w:cs="Arial"/>
          <w:sz w:val="22"/>
          <w:szCs w:val="22"/>
        </w:rPr>
        <w:t xml:space="preserve"> </w:t>
      </w:r>
      <w:r w:rsidR="005F0B78" w:rsidRPr="004F067D">
        <w:rPr>
          <w:rFonts w:ascii="Arial" w:hAnsi="Arial" w:cs="Arial"/>
          <w:sz w:val="22"/>
          <w:szCs w:val="22"/>
        </w:rPr>
        <w:t>–</w:t>
      </w:r>
      <w:r w:rsidRPr="004F067D">
        <w:rPr>
          <w:rFonts w:ascii="Arial" w:hAnsi="Arial" w:cs="Arial"/>
          <w:sz w:val="22"/>
          <w:szCs w:val="22"/>
        </w:rPr>
        <w:t xml:space="preserve"> </w:t>
      </w:r>
      <w:r w:rsidR="005F0B78" w:rsidRPr="004F067D">
        <w:rPr>
          <w:rFonts w:ascii="Arial" w:hAnsi="Arial" w:cs="Arial"/>
          <w:sz w:val="22"/>
          <w:szCs w:val="22"/>
        </w:rPr>
        <w:t xml:space="preserve">grow, expand, collaboration with similar concept with other retailers. </w:t>
      </w:r>
    </w:p>
    <w:p w14:paraId="70977A64" w14:textId="0B0A7580" w:rsidR="00EC2110" w:rsidRPr="004F067D" w:rsidRDefault="00EC2110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b/>
          <w:bCs/>
          <w:sz w:val="22"/>
          <w:szCs w:val="22"/>
        </w:rPr>
        <w:t>Threats</w:t>
      </w:r>
      <w:r w:rsidRPr="004F067D">
        <w:rPr>
          <w:rFonts w:ascii="Arial" w:hAnsi="Arial" w:cs="Arial"/>
          <w:sz w:val="22"/>
          <w:szCs w:val="22"/>
        </w:rPr>
        <w:t xml:space="preserve"> </w:t>
      </w:r>
      <w:r w:rsidR="00570CCA" w:rsidRPr="004F067D">
        <w:rPr>
          <w:rFonts w:ascii="Arial" w:hAnsi="Arial" w:cs="Arial"/>
          <w:sz w:val="22"/>
          <w:szCs w:val="22"/>
        </w:rPr>
        <w:t>–</w:t>
      </w:r>
      <w:r w:rsidRPr="004F067D">
        <w:rPr>
          <w:rFonts w:ascii="Arial" w:hAnsi="Arial" w:cs="Arial"/>
          <w:sz w:val="22"/>
          <w:szCs w:val="22"/>
        </w:rPr>
        <w:t xml:space="preserve"> </w:t>
      </w:r>
      <w:r w:rsidR="00570CCA" w:rsidRPr="004F067D">
        <w:rPr>
          <w:rFonts w:ascii="Arial" w:hAnsi="Arial" w:cs="Arial"/>
          <w:sz w:val="22"/>
          <w:szCs w:val="22"/>
        </w:rPr>
        <w:t xml:space="preserve">Retailers can steal ideas from the </w:t>
      </w:r>
      <w:r w:rsidR="004A0353" w:rsidRPr="004F067D">
        <w:rPr>
          <w:rFonts w:ascii="Arial" w:hAnsi="Arial" w:cs="Arial"/>
          <w:sz w:val="22"/>
          <w:szCs w:val="22"/>
        </w:rPr>
        <w:t>business;</w:t>
      </w:r>
      <w:r w:rsidR="00570CCA" w:rsidRPr="004F067D">
        <w:rPr>
          <w:rFonts w:ascii="Arial" w:hAnsi="Arial" w:cs="Arial"/>
          <w:sz w:val="22"/>
          <w:szCs w:val="22"/>
        </w:rPr>
        <w:t xml:space="preserve"> they can use cheap </w:t>
      </w:r>
      <w:r w:rsidR="00B6218A" w:rsidRPr="004F067D">
        <w:rPr>
          <w:rFonts w:ascii="Arial" w:hAnsi="Arial" w:cs="Arial"/>
          <w:sz w:val="22"/>
          <w:szCs w:val="22"/>
        </w:rPr>
        <w:t>fabric</w:t>
      </w:r>
      <w:r w:rsidR="006447E8" w:rsidRPr="004F067D">
        <w:rPr>
          <w:rFonts w:ascii="Arial" w:hAnsi="Arial" w:cs="Arial"/>
          <w:sz w:val="22"/>
          <w:szCs w:val="22"/>
        </w:rPr>
        <w:t>s</w:t>
      </w:r>
      <w:r w:rsidR="00B6218A" w:rsidRPr="004F067D">
        <w:rPr>
          <w:rFonts w:ascii="Arial" w:hAnsi="Arial" w:cs="Arial"/>
          <w:sz w:val="22"/>
          <w:szCs w:val="22"/>
        </w:rPr>
        <w:t xml:space="preserve"> and sell for a cheaper price which can drive customers away </w:t>
      </w:r>
      <w:r w:rsidR="006447E8" w:rsidRPr="004F067D">
        <w:rPr>
          <w:rFonts w:ascii="Arial" w:hAnsi="Arial" w:cs="Arial"/>
          <w:sz w:val="22"/>
          <w:szCs w:val="22"/>
        </w:rPr>
        <w:t>from</w:t>
      </w:r>
      <w:r w:rsidR="00B6218A" w:rsidRPr="004F067D">
        <w:rPr>
          <w:rFonts w:ascii="Arial" w:hAnsi="Arial" w:cs="Arial"/>
          <w:sz w:val="22"/>
          <w:szCs w:val="22"/>
        </w:rPr>
        <w:t xml:space="preserve"> </w:t>
      </w:r>
      <w:r w:rsidR="006447E8" w:rsidRPr="004F067D">
        <w:rPr>
          <w:rFonts w:ascii="Arial" w:hAnsi="Arial" w:cs="Arial"/>
          <w:sz w:val="22"/>
          <w:szCs w:val="22"/>
        </w:rPr>
        <w:t xml:space="preserve">Ascend as it is known for </w:t>
      </w:r>
      <w:r w:rsidR="0079560C" w:rsidRPr="004F067D">
        <w:rPr>
          <w:rFonts w:ascii="Arial" w:hAnsi="Arial" w:cs="Arial"/>
          <w:sz w:val="22"/>
          <w:szCs w:val="22"/>
        </w:rPr>
        <w:t>its</w:t>
      </w:r>
      <w:r w:rsidR="006447E8" w:rsidRPr="004F067D">
        <w:rPr>
          <w:rFonts w:ascii="Arial" w:hAnsi="Arial" w:cs="Arial"/>
          <w:sz w:val="22"/>
          <w:szCs w:val="22"/>
        </w:rPr>
        <w:t xml:space="preserve"> premium pricing and </w:t>
      </w:r>
      <w:r w:rsidR="004A0353" w:rsidRPr="004F067D">
        <w:rPr>
          <w:rFonts w:ascii="Arial" w:hAnsi="Arial" w:cs="Arial"/>
          <w:sz w:val="22"/>
          <w:szCs w:val="22"/>
        </w:rPr>
        <w:t>high-quality</w:t>
      </w:r>
      <w:r w:rsidR="006447E8" w:rsidRPr="004F067D">
        <w:rPr>
          <w:rFonts w:ascii="Arial" w:hAnsi="Arial" w:cs="Arial"/>
          <w:sz w:val="22"/>
          <w:szCs w:val="22"/>
        </w:rPr>
        <w:t xml:space="preserve"> materials. </w:t>
      </w:r>
    </w:p>
    <w:p w14:paraId="430E8908" w14:textId="536579CA" w:rsidR="004A0353" w:rsidRPr="004F067D" w:rsidRDefault="0065502F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1EAB71C6" w14:textId="6A79CF88" w:rsidR="004A0353" w:rsidRDefault="004A0353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F067D">
        <w:rPr>
          <w:rFonts w:ascii="Arial" w:hAnsi="Arial" w:cs="Arial"/>
          <w:sz w:val="22"/>
          <w:szCs w:val="22"/>
        </w:rPr>
        <w:t xml:space="preserve">Overall business can go very </w:t>
      </w:r>
      <w:r w:rsidR="0079560C" w:rsidRPr="004F067D">
        <w:rPr>
          <w:rFonts w:ascii="Arial" w:hAnsi="Arial" w:cs="Arial"/>
          <w:sz w:val="22"/>
          <w:szCs w:val="22"/>
        </w:rPr>
        <w:t>well;</w:t>
      </w:r>
      <w:r w:rsidRPr="004F067D">
        <w:rPr>
          <w:rFonts w:ascii="Arial" w:hAnsi="Arial" w:cs="Arial"/>
          <w:sz w:val="22"/>
          <w:szCs w:val="22"/>
        </w:rPr>
        <w:t xml:space="preserve"> </w:t>
      </w:r>
      <w:r w:rsidR="00FE0ECB" w:rsidRPr="004F067D">
        <w:rPr>
          <w:rFonts w:ascii="Arial" w:hAnsi="Arial" w:cs="Arial"/>
          <w:sz w:val="22"/>
          <w:szCs w:val="22"/>
        </w:rPr>
        <w:t xml:space="preserve">it can grow to be just like Gucci or Chanel. </w:t>
      </w:r>
      <w:r w:rsidR="0079560C" w:rsidRPr="004F067D">
        <w:rPr>
          <w:rFonts w:ascii="Arial" w:hAnsi="Arial" w:cs="Arial"/>
          <w:sz w:val="22"/>
          <w:szCs w:val="22"/>
        </w:rPr>
        <w:t xml:space="preserve">However, everything must be handled </w:t>
      </w:r>
      <w:r w:rsidR="00027B06" w:rsidRPr="004F067D">
        <w:rPr>
          <w:rFonts w:ascii="Arial" w:hAnsi="Arial" w:cs="Arial"/>
          <w:sz w:val="22"/>
          <w:szCs w:val="22"/>
        </w:rPr>
        <w:t xml:space="preserve">in a manner </w:t>
      </w:r>
      <w:r w:rsidR="00B9656B" w:rsidRPr="004F067D">
        <w:rPr>
          <w:rFonts w:ascii="Arial" w:hAnsi="Arial" w:cs="Arial"/>
          <w:sz w:val="22"/>
          <w:szCs w:val="22"/>
        </w:rPr>
        <w:t>of passion</w:t>
      </w:r>
      <w:r w:rsidR="005E2E41" w:rsidRPr="004F067D">
        <w:rPr>
          <w:rFonts w:ascii="Arial" w:hAnsi="Arial" w:cs="Arial"/>
          <w:sz w:val="22"/>
          <w:szCs w:val="22"/>
        </w:rPr>
        <w:t>, including the staff must care and have a passion for Ascend to rise above the ranks and acknowledged</w:t>
      </w:r>
      <w:r w:rsidR="00762904" w:rsidRPr="004F067D">
        <w:rPr>
          <w:rFonts w:ascii="Arial" w:hAnsi="Arial" w:cs="Arial"/>
          <w:sz w:val="22"/>
          <w:szCs w:val="22"/>
        </w:rPr>
        <w:t xml:space="preserve">. </w:t>
      </w:r>
      <w:r w:rsidR="007062DE" w:rsidRPr="004F067D">
        <w:rPr>
          <w:rFonts w:ascii="Arial" w:hAnsi="Arial" w:cs="Arial"/>
          <w:sz w:val="22"/>
          <w:szCs w:val="22"/>
        </w:rPr>
        <w:t xml:space="preserve">Without care and rising sales, Ascend wouldn’t </w:t>
      </w:r>
      <w:r w:rsidR="00014269" w:rsidRPr="004F067D">
        <w:rPr>
          <w:rFonts w:ascii="Arial" w:hAnsi="Arial" w:cs="Arial"/>
          <w:sz w:val="22"/>
          <w:szCs w:val="22"/>
        </w:rPr>
        <w:t xml:space="preserve">stay opened, </w:t>
      </w:r>
      <w:r w:rsidR="006F677D" w:rsidRPr="004F067D">
        <w:rPr>
          <w:rFonts w:ascii="Arial" w:hAnsi="Arial" w:cs="Arial"/>
          <w:sz w:val="22"/>
          <w:szCs w:val="22"/>
        </w:rPr>
        <w:t xml:space="preserve">it would be a waste of finances </w:t>
      </w:r>
      <w:r w:rsidR="00B963AF" w:rsidRPr="004F067D">
        <w:rPr>
          <w:rFonts w:ascii="Arial" w:hAnsi="Arial" w:cs="Arial"/>
          <w:sz w:val="22"/>
          <w:szCs w:val="22"/>
        </w:rPr>
        <w:t xml:space="preserve">as it is not cheap to run. </w:t>
      </w:r>
    </w:p>
    <w:p w14:paraId="61F42A64" w14:textId="77777777" w:rsidR="0004230D" w:rsidRPr="004F067D" w:rsidRDefault="0004230D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44B8BEC9" w14:textId="77777777" w:rsidR="004A0353" w:rsidRPr="004F067D" w:rsidRDefault="004A0353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7114F018" w14:textId="77777777" w:rsidR="002F6312" w:rsidRDefault="002F6312" w:rsidP="002F6312">
      <w:pPr>
        <w:tabs>
          <w:tab w:val="left" w:pos="1700"/>
        </w:tabs>
        <w:ind w:left="1440"/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3103E9F9" w14:textId="77777777" w:rsidR="002F6312" w:rsidRDefault="002F6312" w:rsidP="002F6312">
      <w:pPr>
        <w:tabs>
          <w:tab w:val="left" w:pos="1700"/>
        </w:tabs>
        <w:ind w:left="1440"/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249608EE" w14:textId="77777777" w:rsidR="002F6312" w:rsidRDefault="002F6312" w:rsidP="002F6312">
      <w:pPr>
        <w:tabs>
          <w:tab w:val="left" w:pos="1700"/>
        </w:tabs>
        <w:ind w:left="1440"/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224CF6F2" w14:textId="77777777" w:rsidR="002F6312" w:rsidRDefault="002F6312" w:rsidP="002F6312">
      <w:pPr>
        <w:tabs>
          <w:tab w:val="left" w:pos="1700"/>
        </w:tabs>
        <w:ind w:left="1440"/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0A83B00A" w14:textId="77777777" w:rsidR="002F6312" w:rsidRDefault="002F6312" w:rsidP="002F6312">
      <w:pPr>
        <w:tabs>
          <w:tab w:val="left" w:pos="1700"/>
        </w:tabs>
        <w:ind w:left="1440"/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544644AC" w14:textId="77777777" w:rsidR="002F6312" w:rsidRDefault="002F6312" w:rsidP="002F6312">
      <w:pPr>
        <w:tabs>
          <w:tab w:val="left" w:pos="1700"/>
        </w:tabs>
        <w:ind w:left="1440"/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7C26BB7A" w14:textId="77777777" w:rsidR="002F6312" w:rsidRDefault="002F6312" w:rsidP="002F6312">
      <w:pPr>
        <w:tabs>
          <w:tab w:val="left" w:pos="1700"/>
        </w:tabs>
        <w:ind w:left="1440"/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</w:p>
    <w:p w14:paraId="784B289F" w14:textId="24C97ACE" w:rsidR="004A0353" w:rsidRPr="002F6312" w:rsidRDefault="00213BC2" w:rsidP="002F6312">
      <w:pPr>
        <w:pStyle w:val="ListParagraph"/>
        <w:numPr>
          <w:ilvl w:val="0"/>
          <w:numId w:val="22"/>
        </w:numPr>
        <w:tabs>
          <w:tab w:val="left" w:pos="1700"/>
        </w:tabs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2F6312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Individual Reflection </w:t>
      </w:r>
    </w:p>
    <w:p w14:paraId="21D2BE0F" w14:textId="3A8EE6A3" w:rsidR="00DB572C" w:rsidRDefault="00B92E70" w:rsidP="00DB572C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Throughout </w:t>
      </w:r>
      <w:r w:rsidR="002B0223">
        <w:rPr>
          <w:rFonts w:ascii="Arial" w:hAnsi="Arial" w:cs="Arial"/>
          <w:sz w:val="22"/>
          <w:szCs w:val="22"/>
        </w:rPr>
        <w:t xml:space="preserve">the lecture series while completing my assessments, I have developed both new and existing </w:t>
      </w:r>
      <w:r w:rsidR="00960650">
        <w:rPr>
          <w:rFonts w:ascii="Arial" w:hAnsi="Arial" w:cs="Arial"/>
          <w:sz w:val="22"/>
          <w:szCs w:val="22"/>
        </w:rPr>
        <w:t xml:space="preserve">entrepreneurial skills. One of the main skills I have improved is critical </w:t>
      </w:r>
      <w:r w:rsidR="001A5DD8">
        <w:rPr>
          <w:rFonts w:ascii="Arial" w:hAnsi="Arial" w:cs="Arial"/>
          <w:sz w:val="22"/>
          <w:szCs w:val="22"/>
        </w:rPr>
        <w:t xml:space="preserve">thinking. At the beginning, I mainly focused on describing theories, but over time I </w:t>
      </w:r>
      <w:r w:rsidR="00B95410">
        <w:rPr>
          <w:rFonts w:ascii="Arial" w:hAnsi="Arial" w:cs="Arial"/>
          <w:sz w:val="22"/>
          <w:szCs w:val="22"/>
        </w:rPr>
        <w:t>learned how to analyse and apply them properly. For example</w:t>
      </w:r>
      <w:r w:rsidR="00403A81">
        <w:rPr>
          <w:rFonts w:ascii="Arial" w:hAnsi="Arial" w:cs="Arial"/>
          <w:sz w:val="22"/>
          <w:szCs w:val="22"/>
        </w:rPr>
        <w:t xml:space="preserve">, using tools like PESTLE, SWOT, and Porters Five forces helped me to understand </w:t>
      </w:r>
      <w:r w:rsidR="0058620B">
        <w:rPr>
          <w:rFonts w:ascii="Arial" w:hAnsi="Arial" w:cs="Arial"/>
          <w:sz w:val="22"/>
          <w:szCs w:val="22"/>
        </w:rPr>
        <w:t xml:space="preserve">how businesses operate in real life situations. This has made me work more </w:t>
      </w:r>
      <w:r w:rsidR="00B50CB9">
        <w:rPr>
          <w:rFonts w:ascii="Arial" w:hAnsi="Arial" w:cs="Arial"/>
          <w:sz w:val="22"/>
          <w:szCs w:val="22"/>
        </w:rPr>
        <w:t>detailed and helped me think more like an entrepre</w:t>
      </w:r>
      <w:r w:rsidR="00D93153">
        <w:rPr>
          <w:rFonts w:ascii="Arial" w:hAnsi="Arial" w:cs="Arial"/>
          <w:sz w:val="22"/>
          <w:szCs w:val="22"/>
        </w:rPr>
        <w:t xml:space="preserve">neur rather than just a </w:t>
      </w:r>
      <w:r w:rsidR="001931FB">
        <w:rPr>
          <w:rFonts w:ascii="Arial" w:hAnsi="Arial" w:cs="Arial"/>
          <w:sz w:val="22"/>
          <w:szCs w:val="22"/>
        </w:rPr>
        <w:t xml:space="preserve">university </w:t>
      </w:r>
      <w:r w:rsidR="00D93153">
        <w:rPr>
          <w:rFonts w:ascii="Arial" w:hAnsi="Arial" w:cs="Arial"/>
          <w:sz w:val="22"/>
          <w:szCs w:val="22"/>
        </w:rPr>
        <w:t xml:space="preserve">student. </w:t>
      </w:r>
    </w:p>
    <w:p w14:paraId="4E8517AB" w14:textId="3F47504A" w:rsidR="00D93153" w:rsidRDefault="00D120ED" w:rsidP="00DB572C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Another important skill I have developed is research skills. While working on my assignments</w:t>
      </w:r>
      <w:r w:rsidR="00CA1047">
        <w:rPr>
          <w:rFonts w:ascii="Arial" w:hAnsi="Arial" w:cs="Arial"/>
          <w:sz w:val="22"/>
          <w:szCs w:val="22"/>
        </w:rPr>
        <w:t xml:space="preserve">, I had to find a range of sources, including </w:t>
      </w:r>
      <w:r w:rsidR="00DB096C">
        <w:rPr>
          <w:rFonts w:ascii="Arial" w:hAnsi="Arial" w:cs="Arial"/>
          <w:sz w:val="22"/>
          <w:szCs w:val="22"/>
        </w:rPr>
        <w:t>academic</w:t>
      </w:r>
      <w:r w:rsidR="00CA1047">
        <w:rPr>
          <w:rFonts w:ascii="Arial" w:hAnsi="Arial" w:cs="Arial"/>
          <w:sz w:val="22"/>
          <w:szCs w:val="22"/>
        </w:rPr>
        <w:t xml:space="preserve"> </w:t>
      </w:r>
      <w:r w:rsidR="00DB096C">
        <w:rPr>
          <w:rFonts w:ascii="Arial" w:hAnsi="Arial" w:cs="Arial"/>
          <w:sz w:val="22"/>
          <w:szCs w:val="22"/>
        </w:rPr>
        <w:t xml:space="preserve">journals and online articles. At first, I found it difficult </w:t>
      </w:r>
      <w:r w:rsidR="005E1692">
        <w:rPr>
          <w:rFonts w:ascii="Arial" w:hAnsi="Arial" w:cs="Arial"/>
          <w:sz w:val="22"/>
          <w:szCs w:val="22"/>
        </w:rPr>
        <w:t xml:space="preserve">to choose reliable sources, but I gradually </w:t>
      </w:r>
      <w:r w:rsidR="00AB6C98">
        <w:rPr>
          <w:rFonts w:ascii="Arial" w:hAnsi="Arial" w:cs="Arial"/>
          <w:sz w:val="22"/>
          <w:szCs w:val="22"/>
        </w:rPr>
        <w:t xml:space="preserve">learned how to identify trustworthy information and </w:t>
      </w:r>
      <w:r w:rsidR="00424584">
        <w:rPr>
          <w:rFonts w:ascii="Arial" w:hAnsi="Arial" w:cs="Arial"/>
          <w:sz w:val="22"/>
          <w:szCs w:val="22"/>
        </w:rPr>
        <w:t>apply my findings to my work</w:t>
      </w:r>
      <w:r w:rsidR="00272265">
        <w:rPr>
          <w:rFonts w:ascii="Arial" w:hAnsi="Arial" w:cs="Arial"/>
          <w:sz w:val="22"/>
          <w:szCs w:val="22"/>
        </w:rPr>
        <w:t xml:space="preserve"> and assignments using the correct </w:t>
      </w:r>
      <w:r w:rsidR="00A76EA7">
        <w:rPr>
          <w:rFonts w:ascii="Arial" w:hAnsi="Arial" w:cs="Arial"/>
          <w:sz w:val="22"/>
          <w:szCs w:val="22"/>
        </w:rPr>
        <w:t>citations</w:t>
      </w:r>
      <w:r w:rsidR="00272265">
        <w:rPr>
          <w:rFonts w:ascii="Arial" w:hAnsi="Arial" w:cs="Arial"/>
          <w:sz w:val="22"/>
          <w:szCs w:val="22"/>
        </w:rPr>
        <w:t xml:space="preserve"> and </w:t>
      </w:r>
      <w:r w:rsidR="00A76EA7">
        <w:rPr>
          <w:rFonts w:ascii="Arial" w:hAnsi="Arial" w:cs="Arial"/>
          <w:sz w:val="22"/>
          <w:szCs w:val="22"/>
        </w:rPr>
        <w:t>recognition of authors</w:t>
      </w:r>
      <w:r w:rsidR="00424584">
        <w:rPr>
          <w:rFonts w:ascii="Arial" w:hAnsi="Arial" w:cs="Arial"/>
          <w:sz w:val="22"/>
          <w:szCs w:val="22"/>
        </w:rPr>
        <w:t xml:space="preserve">. This helped </w:t>
      </w:r>
      <w:r w:rsidR="00025862">
        <w:rPr>
          <w:rFonts w:ascii="Arial" w:hAnsi="Arial" w:cs="Arial"/>
          <w:sz w:val="22"/>
          <w:szCs w:val="22"/>
        </w:rPr>
        <w:t xml:space="preserve">to build the business plan </w:t>
      </w:r>
      <w:r w:rsidR="0001329F">
        <w:rPr>
          <w:rFonts w:ascii="Arial" w:hAnsi="Arial" w:cs="Arial"/>
          <w:sz w:val="22"/>
          <w:szCs w:val="22"/>
        </w:rPr>
        <w:t>with the information I have researched.</w:t>
      </w:r>
      <w:r w:rsidR="00F45F22">
        <w:rPr>
          <w:rFonts w:ascii="Arial" w:hAnsi="Arial" w:cs="Arial"/>
          <w:sz w:val="22"/>
          <w:szCs w:val="22"/>
        </w:rPr>
        <w:t xml:space="preserve"> </w:t>
      </w:r>
      <w:r w:rsidR="00C00FFF">
        <w:rPr>
          <w:rFonts w:ascii="Arial" w:hAnsi="Arial" w:cs="Arial"/>
          <w:sz w:val="22"/>
          <w:szCs w:val="22"/>
        </w:rPr>
        <w:t xml:space="preserve">Additionally, I became more confident in </w:t>
      </w:r>
      <w:r w:rsidR="00F57D42">
        <w:rPr>
          <w:rFonts w:ascii="Arial" w:hAnsi="Arial" w:cs="Arial"/>
          <w:sz w:val="22"/>
          <w:szCs w:val="22"/>
        </w:rPr>
        <w:t>evaluating</w:t>
      </w:r>
      <w:r w:rsidR="00C00FFF">
        <w:rPr>
          <w:rFonts w:ascii="Arial" w:hAnsi="Arial" w:cs="Arial"/>
          <w:sz w:val="22"/>
          <w:szCs w:val="22"/>
        </w:rPr>
        <w:t xml:space="preserve"> sources </w:t>
      </w:r>
      <w:r w:rsidR="00F57D42">
        <w:rPr>
          <w:rFonts w:ascii="Arial" w:hAnsi="Arial" w:cs="Arial"/>
          <w:sz w:val="22"/>
          <w:szCs w:val="22"/>
        </w:rPr>
        <w:t>critically</w:t>
      </w:r>
      <w:r w:rsidR="001E2BE9">
        <w:rPr>
          <w:rFonts w:ascii="Arial" w:hAnsi="Arial" w:cs="Arial"/>
          <w:sz w:val="22"/>
          <w:szCs w:val="22"/>
        </w:rPr>
        <w:t xml:space="preserve">, comparing different viewpoints, and selecting the most relevant </w:t>
      </w:r>
      <w:r w:rsidR="00F57D42">
        <w:rPr>
          <w:rFonts w:ascii="Arial" w:hAnsi="Arial" w:cs="Arial"/>
          <w:sz w:val="22"/>
          <w:szCs w:val="22"/>
        </w:rPr>
        <w:t>evidence</w:t>
      </w:r>
      <w:r w:rsidR="001E2BE9">
        <w:rPr>
          <w:rFonts w:ascii="Arial" w:hAnsi="Arial" w:cs="Arial"/>
          <w:sz w:val="22"/>
          <w:szCs w:val="22"/>
        </w:rPr>
        <w:t xml:space="preserve">. </w:t>
      </w:r>
      <w:r w:rsidR="007967DF">
        <w:rPr>
          <w:rFonts w:ascii="Arial" w:hAnsi="Arial" w:cs="Arial"/>
          <w:sz w:val="22"/>
          <w:szCs w:val="22"/>
        </w:rPr>
        <w:t xml:space="preserve">This strengthened my academic writing, improved the </w:t>
      </w:r>
      <w:r w:rsidR="00FA2C1A">
        <w:rPr>
          <w:rFonts w:ascii="Arial" w:hAnsi="Arial" w:cs="Arial"/>
          <w:sz w:val="22"/>
          <w:szCs w:val="22"/>
        </w:rPr>
        <w:t xml:space="preserve">quality of my work, and ensured that my work was accurate, </w:t>
      </w:r>
      <w:r w:rsidR="00F57D42">
        <w:rPr>
          <w:rFonts w:ascii="Arial" w:hAnsi="Arial" w:cs="Arial"/>
          <w:sz w:val="22"/>
          <w:szCs w:val="22"/>
        </w:rPr>
        <w:t>self-support</w:t>
      </w:r>
      <w:r w:rsidR="008148EE">
        <w:rPr>
          <w:rFonts w:ascii="Arial" w:hAnsi="Arial" w:cs="Arial"/>
          <w:sz w:val="22"/>
          <w:szCs w:val="22"/>
        </w:rPr>
        <w:t>ed</w:t>
      </w:r>
      <w:r w:rsidR="00FA2C1A">
        <w:rPr>
          <w:rFonts w:ascii="Arial" w:hAnsi="Arial" w:cs="Arial"/>
          <w:sz w:val="22"/>
          <w:szCs w:val="22"/>
        </w:rPr>
        <w:t xml:space="preserve"> </w:t>
      </w:r>
      <w:r w:rsidR="00F57D42">
        <w:rPr>
          <w:rFonts w:ascii="Arial" w:hAnsi="Arial" w:cs="Arial"/>
          <w:sz w:val="22"/>
          <w:szCs w:val="22"/>
        </w:rPr>
        <w:t>and professional overall.</w:t>
      </w:r>
    </w:p>
    <w:p w14:paraId="7C1D2FBF" w14:textId="23C499F1" w:rsidR="0001329F" w:rsidRDefault="00C26B64" w:rsidP="00DB572C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am also improving my time management skills</w:t>
      </w:r>
      <w:r w:rsidR="00BD4426">
        <w:rPr>
          <w:rFonts w:ascii="Arial" w:hAnsi="Arial" w:cs="Arial"/>
          <w:sz w:val="22"/>
          <w:szCs w:val="22"/>
        </w:rPr>
        <w:t>. Balancing work, assignments and deadlines was sometimes challenging</w:t>
      </w:r>
      <w:r w:rsidR="008F2354">
        <w:rPr>
          <w:rFonts w:ascii="Arial" w:hAnsi="Arial" w:cs="Arial"/>
          <w:sz w:val="22"/>
          <w:szCs w:val="22"/>
        </w:rPr>
        <w:t>, especially when multiple assignments were due at the same time. However</w:t>
      </w:r>
      <w:r w:rsidR="006F0C5D">
        <w:rPr>
          <w:rFonts w:ascii="Arial" w:hAnsi="Arial" w:cs="Arial"/>
          <w:sz w:val="22"/>
          <w:szCs w:val="22"/>
        </w:rPr>
        <w:t xml:space="preserve">, I learned how to plan my time better by breaking my work into smaller tasks </w:t>
      </w:r>
      <w:r w:rsidR="008222DE">
        <w:rPr>
          <w:rFonts w:ascii="Arial" w:hAnsi="Arial" w:cs="Arial"/>
          <w:sz w:val="22"/>
          <w:szCs w:val="22"/>
        </w:rPr>
        <w:t xml:space="preserve">and setting deadlines for each part. This helped me stay organised </w:t>
      </w:r>
      <w:r w:rsidR="00A9617B">
        <w:rPr>
          <w:rFonts w:ascii="Arial" w:hAnsi="Arial" w:cs="Arial"/>
          <w:sz w:val="22"/>
          <w:szCs w:val="22"/>
        </w:rPr>
        <w:t>and reduce stress. I understand time management is very important in entrepreneurship</w:t>
      </w:r>
      <w:r w:rsidR="00116F2E">
        <w:rPr>
          <w:rFonts w:ascii="Arial" w:hAnsi="Arial" w:cs="Arial"/>
          <w:sz w:val="22"/>
          <w:szCs w:val="22"/>
        </w:rPr>
        <w:t xml:space="preserve">, as managing different tasks is key part of running a business. </w:t>
      </w:r>
    </w:p>
    <w:p w14:paraId="20317D67" w14:textId="6F0256D7" w:rsidR="00116F2E" w:rsidRDefault="00116F2E" w:rsidP="00DB572C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addition, I developed </w:t>
      </w:r>
      <w:r w:rsidR="00A326CF">
        <w:rPr>
          <w:rFonts w:ascii="Arial" w:hAnsi="Arial" w:cs="Arial"/>
          <w:sz w:val="22"/>
          <w:szCs w:val="22"/>
        </w:rPr>
        <w:t xml:space="preserve">my communications skills, especially in academic writing, I became more confident </w:t>
      </w:r>
      <w:r w:rsidR="00DB4156">
        <w:rPr>
          <w:rFonts w:ascii="Arial" w:hAnsi="Arial" w:cs="Arial"/>
          <w:sz w:val="22"/>
          <w:szCs w:val="22"/>
        </w:rPr>
        <w:t xml:space="preserve">in structuring my assignments, using formal </w:t>
      </w:r>
      <w:r w:rsidR="00232448">
        <w:rPr>
          <w:rFonts w:ascii="Arial" w:hAnsi="Arial" w:cs="Arial"/>
          <w:sz w:val="22"/>
          <w:szCs w:val="22"/>
        </w:rPr>
        <w:t>language</w:t>
      </w:r>
      <w:r w:rsidR="00DB4156">
        <w:rPr>
          <w:rFonts w:ascii="Arial" w:hAnsi="Arial" w:cs="Arial"/>
          <w:sz w:val="22"/>
          <w:szCs w:val="22"/>
        </w:rPr>
        <w:t xml:space="preserve"> and presenting </w:t>
      </w:r>
      <w:r w:rsidR="00232448">
        <w:rPr>
          <w:rFonts w:ascii="Arial" w:hAnsi="Arial" w:cs="Arial"/>
          <w:sz w:val="22"/>
          <w:szCs w:val="22"/>
        </w:rPr>
        <w:t xml:space="preserve">my ideas clearly. I also learned how </w:t>
      </w:r>
      <w:r w:rsidR="00EC0614">
        <w:rPr>
          <w:rFonts w:ascii="Arial" w:hAnsi="Arial" w:cs="Arial"/>
          <w:sz w:val="22"/>
          <w:szCs w:val="22"/>
        </w:rPr>
        <w:t xml:space="preserve">to link different sections of my work together so that it flows logically. This is </w:t>
      </w:r>
      <w:r w:rsidR="00482BBC">
        <w:rPr>
          <w:rFonts w:ascii="Arial" w:hAnsi="Arial" w:cs="Arial"/>
          <w:sz w:val="22"/>
          <w:szCs w:val="22"/>
        </w:rPr>
        <w:t xml:space="preserve">an </w:t>
      </w:r>
      <w:r w:rsidR="00EC0614">
        <w:rPr>
          <w:rFonts w:ascii="Arial" w:hAnsi="Arial" w:cs="Arial"/>
          <w:sz w:val="22"/>
          <w:szCs w:val="22"/>
        </w:rPr>
        <w:t xml:space="preserve">important </w:t>
      </w:r>
      <w:r w:rsidR="00482BBC">
        <w:rPr>
          <w:rFonts w:ascii="Arial" w:hAnsi="Arial" w:cs="Arial"/>
          <w:sz w:val="22"/>
          <w:szCs w:val="22"/>
        </w:rPr>
        <w:t>skill for entrepreneurs</w:t>
      </w:r>
      <w:r w:rsidR="000B050C">
        <w:rPr>
          <w:rFonts w:ascii="Arial" w:hAnsi="Arial" w:cs="Arial"/>
          <w:sz w:val="22"/>
          <w:szCs w:val="22"/>
        </w:rPr>
        <w:t xml:space="preserve">, as they need to communicate their ideas effectively </w:t>
      </w:r>
      <w:r w:rsidR="00665752">
        <w:rPr>
          <w:rFonts w:ascii="Arial" w:hAnsi="Arial" w:cs="Arial"/>
          <w:sz w:val="22"/>
          <w:szCs w:val="22"/>
        </w:rPr>
        <w:t>to others, such as investors or customers.</w:t>
      </w:r>
    </w:p>
    <w:p w14:paraId="3B189E3E" w14:textId="5B2E6791" w:rsidR="00665752" w:rsidRDefault="00665752" w:rsidP="00DB572C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Out of all these skills, the one that had the biggest impact on me is </w:t>
      </w:r>
      <w:r w:rsidR="00F56C36">
        <w:rPr>
          <w:rFonts w:ascii="Arial" w:hAnsi="Arial" w:cs="Arial"/>
          <w:sz w:val="22"/>
          <w:szCs w:val="22"/>
        </w:rPr>
        <w:t>critical</w:t>
      </w:r>
      <w:r>
        <w:rPr>
          <w:rFonts w:ascii="Arial" w:hAnsi="Arial" w:cs="Arial"/>
          <w:sz w:val="22"/>
          <w:szCs w:val="22"/>
        </w:rPr>
        <w:t xml:space="preserve"> thinking and analysis. Before this module</w:t>
      </w:r>
      <w:r w:rsidR="00446532">
        <w:rPr>
          <w:rFonts w:ascii="Arial" w:hAnsi="Arial" w:cs="Arial"/>
          <w:sz w:val="22"/>
          <w:szCs w:val="22"/>
        </w:rPr>
        <w:t>, I didn’t always question information or think deeply about different per</w:t>
      </w:r>
      <w:r w:rsidR="00DF3EB8">
        <w:rPr>
          <w:rFonts w:ascii="Arial" w:hAnsi="Arial" w:cs="Arial"/>
          <w:sz w:val="22"/>
          <w:szCs w:val="22"/>
        </w:rPr>
        <w:t>spectives. However, learning how to apply business fram</w:t>
      </w:r>
      <w:r w:rsidR="00F56C36">
        <w:rPr>
          <w:rFonts w:ascii="Arial" w:hAnsi="Arial" w:cs="Arial"/>
          <w:sz w:val="22"/>
          <w:szCs w:val="22"/>
        </w:rPr>
        <w:t>e</w:t>
      </w:r>
      <w:r w:rsidR="00DF3EB8">
        <w:rPr>
          <w:rFonts w:ascii="Arial" w:hAnsi="Arial" w:cs="Arial"/>
          <w:sz w:val="22"/>
          <w:szCs w:val="22"/>
        </w:rPr>
        <w:t xml:space="preserve">works </w:t>
      </w:r>
      <w:r w:rsidR="005F02E2">
        <w:rPr>
          <w:rFonts w:ascii="Arial" w:hAnsi="Arial" w:cs="Arial"/>
          <w:sz w:val="22"/>
          <w:szCs w:val="22"/>
        </w:rPr>
        <w:t xml:space="preserve">helped me understand the importance of analysing situations </w:t>
      </w:r>
      <w:r w:rsidR="00F56C36">
        <w:rPr>
          <w:rFonts w:ascii="Arial" w:hAnsi="Arial" w:cs="Arial"/>
          <w:sz w:val="22"/>
          <w:szCs w:val="22"/>
        </w:rPr>
        <w:t xml:space="preserve">rather than just describing them. I now feel more confident </w:t>
      </w:r>
      <w:r w:rsidR="002F29BB">
        <w:rPr>
          <w:rFonts w:ascii="Arial" w:hAnsi="Arial" w:cs="Arial"/>
          <w:sz w:val="22"/>
          <w:szCs w:val="22"/>
        </w:rPr>
        <w:t xml:space="preserve">in making decisions and understanding complex problems. </w:t>
      </w:r>
    </w:p>
    <w:p w14:paraId="4A8FA338" w14:textId="200E4EFE" w:rsidR="002F29BB" w:rsidRDefault="002F29BB" w:rsidP="00DB572C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skill is very important </w:t>
      </w:r>
      <w:r w:rsidR="00D55B83">
        <w:rPr>
          <w:rFonts w:ascii="Arial" w:hAnsi="Arial" w:cs="Arial"/>
          <w:sz w:val="22"/>
          <w:szCs w:val="22"/>
        </w:rPr>
        <w:t xml:space="preserve">for entrepreneurship because business environments are always changing and </w:t>
      </w:r>
      <w:r w:rsidR="0034172B">
        <w:rPr>
          <w:rFonts w:ascii="Arial" w:hAnsi="Arial" w:cs="Arial"/>
          <w:sz w:val="22"/>
          <w:szCs w:val="22"/>
        </w:rPr>
        <w:t xml:space="preserve">entrepreneurs </w:t>
      </w:r>
      <w:r w:rsidR="001F51C0">
        <w:rPr>
          <w:rFonts w:ascii="Arial" w:hAnsi="Arial" w:cs="Arial"/>
          <w:sz w:val="22"/>
          <w:szCs w:val="22"/>
        </w:rPr>
        <w:t xml:space="preserve">need to make decisions based on different factors. Being able to analyse information and think critically </w:t>
      </w:r>
      <w:r w:rsidR="00490C11">
        <w:rPr>
          <w:rFonts w:ascii="Arial" w:hAnsi="Arial" w:cs="Arial"/>
          <w:sz w:val="22"/>
          <w:szCs w:val="22"/>
        </w:rPr>
        <w:t>will help me in the future, whether I start my own business or work in a company.</w:t>
      </w:r>
    </w:p>
    <w:p w14:paraId="76C75998" w14:textId="1F2FD628" w:rsidR="00490C11" w:rsidRPr="00DB572C" w:rsidRDefault="00490C11" w:rsidP="00DB572C">
      <w:p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Overall, this module has helped me develop important skills </w:t>
      </w:r>
      <w:r w:rsidR="00477BFF">
        <w:rPr>
          <w:rFonts w:ascii="Arial" w:hAnsi="Arial" w:cs="Arial"/>
          <w:sz w:val="22"/>
          <w:szCs w:val="22"/>
        </w:rPr>
        <w:t>that will be useful in both my studies and future career. I feel that I have become more organised, confident an</w:t>
      </w:r>
      <w:r w:rsidR="00114AFB">
        <w:rPr>
          <w:rFonts w:ascii="Arial" w:hAnsi="Arial" w:cs="Arial"/>
          <w:sz w:val="22"/>
          <w:szCs w:val="22"/>
        </w:rPr>
        <w:t>d</w:t>
      </w:r>
      <w:r w:rsidR="00477BFF">
        <w:rPr>
          <w:rFonts w:ascii="Arial" w:hAnsi="Arial" w:cs="Arial"/>
          <w:sz w:val="22"/>
          <w:szCs w:val="22"/>
        </w:rPr>
        <w:t xml:space="preserve"> analytical </w:t>
      </w:r>
      <w:r w:rsidR="00114AFB">
        <w:rPr>
          <w:rFonts w:ascii="Arial" w:hAnsi="Arial" w:cs="Arial"/>
          <w:sz w:val="22"/>
          <w:szCs w:val="22"/>
        </w:rPr>
        <w:t>in my approach to work.</w:t>
      </w:r>
    </w:p>
    <w:p w14:paraId="73F75E26" w14:textId="77777777" w:rsidR="00213BC2" w:rsidRPr="00213BC2" w:rsidRDefault="00213BC2" w:rsidP="00213BC2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34389E08" w14:textId="77777777" w:rsidR="004A0353" w:rsidRPr="004F067D" w:rsidRDefault="004A0353" w:rsidP="0028250D">
      <w:pPr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233A1549" w14:textId="297EB91A" w:rsidR="00EB60B9" w:rsidRDefault="00C2007C" w:rsidP="00C2007C">
      <w:pPr>
        <w:pStyle w:val="ListParagraph"/>
        <w:numPr>
          <w:ilvl w:val="0"/>
          <w:numId w:val="22"/>
        </w:numPr>
        <w:tabs>
          <w:tab w:val="left" w:pos="1700"/>
        </w:tabs>
        <w:jc w:val="center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C2007C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References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and AI Statement</w:t>
      </w:r>
    </w:p>
    <w:p w14:paraId="2E35966B" w14:textId="77777777" w:rsidR="00686874" w:rsidRDefault="00686874" w:rsidP="00686874">
      <w:pPr>
        <w:pStyle w:val="ListParagraph"/>
        <w:tabs>
          <w:tab w:val="left" w:pos="1700"/>
        </w:tabs>
        <w:rPr>
          <w:rFonts w:ascii="Arial" w:hAnsi="Arial" w:cs="Arial"/>
          <w:sz w:val="22"/>
          <w:szCs w:val="22"/>
        </w:rPr>
      </w:pPr>
    </w:p>
    <w:p w14:paraId="115D0297" w14:textId="5A5685C5" w:rsidR="00C2007C" w:rsidRDefault="00686874" w:rsidP="00686874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Knight, R. (2025) Brits spend billions on clothes but struggle </w:t>
      </w:r>
      <w:r w:rsidR="00A274FB">
        <w:rPr>
          <w:rFonts w:ascii="Arial" w:hAnsi="Arial" w:cs="Arial"/>
          <w:sz w:val="22"/>
          <w:szCs w:val="22"/>
        </w:rPr>
        <w:t xml:space="preserve">with personal style. </w:t>
      </w:r>
    </w:p>
    <w:p w14:paraId="4EC2A00B" w14:textId="06E908E4" w:rsidR="00A274FB" w:rsidRDefault="00FB4E23" w:rsidP="00FB4E23">
      <w:pPr>
        <w:pStyle w:val="ListParagraph"/>
        <w:tabs>
          <w:tab w:val="left" w:pos="1700"/>
        </w:tabs>
        <w:ind w:left="108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Available at: </w:t>
      </w:r>
      <w:hyperlink r:id="rId18" w:history="1">
        <w:r w:rsidR="00AB6C70" w:rsidRPr="00F81910">
          <w:rPr>
            <w:rStyle w:val="Hyperlink"/>
            <w:rFonts w:ascii="Arial" w:hAnsi="Arial" w:cs="Arial"/>
            <w:sz w:val="22"/>
            <w:szCs w:val="22"/>
          </w:rPr>
          <w:t>https://www.express.co.uk</w:t>
        </w:r>
      </w:hyperlink>
      <w:r w:rsidR="00AB6C70">
        <w:rPr>
          <w:rFonts w:ascii="Arial" w:hAnsi="Arial" w:cs="Arial"/>
          <w:sz w:val="22"/>
          <w:szCs w:val="22"/>
        </w:rPr>
        <w:t xml:space="preserve"> </w:t>
      </w:r>
    </w:p>
    <w:p w14:paraId="3C84574F" w14:textId="3D47BF15" w:rsidR="00D41EDB" w:rsidRDefault="00162D30" w:rsidP="00D41EDB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162D30">
        <w:rPr>
          <w:rFonts w:ascii="Arial" w:hAnsi="Arial" w:cs="Arial"/>
          <w:sz w:val="22"/>
          <w:szCs w:val="22"/>
        </w:rPr>
        <w:t xml:space="preserve">Companies House (2023) </w:t>
      </w:r>
      <w:r w:rsidRPr="00162D30">
        <w:rPr>
          <w:rFonts w:ascii="Arial" w:hAnsi="Arial" w:cs="Arial"/>
          <w:i/>
          <w:iCs/>
          <w:sz w:val="22"/>
          <w:szCs w:val="22"/>
        </w:rPr>
        <w:t>Private limited companies</w:t>
      </w:r>
      <w:r w:rsidRPr="00162D30">
        <w:rPr>
          <w:rFonts w:ascii="Arial" w:hAnsi="Arial" w:cs="Arial"/>
          <w:sz w:val="22"/>
          <w:szCs w:val="22"/>
        </w:rPr>
        <w:t xml:space="preserve">. Available at: </w:t>
      </w:r>
      <w:hyperlink r:id="rId19" w:tgtFrame="_new" w:history="1">
        <w:r w:rsidRPr="00162D30">
          <w:rPr>
            <w:rStyle w:val="Hyperlink"/>
            <w:rFonts w:ascii="Arial" w:hAnsi="Arial" w:cs="Arial"/>
            <w:sz w:val="22"/>
            <w:szCs w:val="22"/>
          </w:rPr>
          <w:t>https://www.gov.uk/limited-company-formation</w:t>
        </w:r>
      </w:hyperlink>
    </w:p>
    <w:p w14:paraId="29DCF3E9" w14:textId="76150AE8" w:rsidR="006131C2" w:rsidRPr="006131C2" w:rsidRDefault="006131C2" w:rsidP="006131C2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6131C2">
        <w:rPr>
          <w:rFonts w:ascii="Arial" w:hAnsi="Arial" w:cs="Arial"/>
          <w:sz w:val="22"/>
          <w:szCs w:val="22"/>
        </w:rPr>
        <w:t xml:space="preserve">Mind Tools (2024) SWOT Analysis: How to develop a strategy for success. Available at: https://www.mindtools.com </w:t>
      </w:r>
    </w:p>
    <w:p w14:paraId="3274C8AB" w14:textId="77777777" w:rsidR="006131C2" w:rsidRPr="00D87BE6" w:rsidRDefault="006131C2" w:rsidP="00D87BE6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D87BE6">
        <w:rPr>
          <w:rFonts w:ascii="Arial" w:hAnsi="Arial" w:cs="Arial"/>
          <w:sz w:val="22"/>
          <w:szCs w:val="22"/>
        </w:rPr>
        <w:t xml:space="preserve">Kotler, P. and Keller, K.L. (2016) Marketing Management. 15th </w:t>
      </w:r>
      <w:proofErr w:type="spellStart"/>
      <w:r w:rsidRPr="00D87BE6">
        <w:rPr>
          <w:rFonts w:ascii="Arial" w:hAnsi="Arial" w:cs="Arial"/>
          <w:sz w:val="22"/>
          <w:szCs w:val="22"/>
        </w:rPr>
        <w:t>edn</w:t>
      </w:r>
      <w:proofErr w:type="spellEnd"/>
      <w:r w:rsidRPr="00D87BE6">
        <w:rPr>
          <w:rFonts w:ascii="Arial" w:hAnsi="Arial" w:cs="Arial"/>
          <w:sz w:val="22"/>
          <w:szCs w:val="22"/>
        </w:rPr>
        <w:t>. Harlow:</w:t>
      </w:r>
    </w:p>
    <w:p w14:paraId="672F6E12" w14:textId="2EBA0C40" w:rsidR="006131C2" w:rsidRDefault="006131C2" w:rsidP="006131C2">
      <w:pPr>
        <w:pStyle w:val="ListParagraph"/>
        <w:tabs>
          <w:tab w:val="left" w:pos="1700"/>
        </w:tabs>
        <w:ind w:left="1080"/>
        <w:rPr>
          <w:rFonts w:ascii="Arial" w:hAnsi="Arial" w:cs="Arial"/>
          <w:sz w:val="22"/>
          <w:szCs w:val="22"/>
        </w:rPr>
      </w:pPr>
      <w:r w:rsidRPr="006131C2">
        <w:rPr>
          <w:rFonts w:ascii="Arial" w:hAnsi="Arial" w:cs="Arial"/>
          <w:sz w:val="22"/>
          <w:szCs w:val="22"/>
        </w:rPr>
        <w:t>Pearson.</w:t>
      </w:r>
    </w:p>
    <w:p w14:paraId="362EA49F" w14:textId="77777777" w:rsidR="006131C2" w:rsidRPr="004E24BE" w:rsidRDefault="006131C2" w:rsidP="004E24BE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>Kapferer, J.N. (2012) The New Strategic Brand Management. London: Kogan Page.</w:t>
      </w:r>
    </w:p>
    <w:p w14:paraId="7B8DEF3A" w14:textId="3A448EE0" w:rsidR="006131C2" w:rsidRDefault="006131C2" w:rsidP="004E24BE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 xml:space="preserve">Statista (2025) Fashion industry revenue worldwide. Available athttps://www.statista.com </w:t>
      </w:r>
    </w:p>
    <w:p w14:paraId="0842FA76" w14:textId="77777777" w:rsidR="004E24BE" w:rsidRDefault="006131C2" w:rsidP="004E24BE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 xml:space="preserve">McKinsey &amp; Company (2024) The State of Fashion 2024. Available at: </w:t>
      </w:r>
    </w:p>
    <w:p w14:paraId="0F1F877F" w14:textId="64F777CD" w:rsidR="006131C2" w:rsidRDefault="006131C2" w:rsidP="004E24BE">
      <w:pPr>
        <w:pStyle w:val="ListParagraph"/>
        <w:tabs>
          <w:tab w:val="left" w:pos="1700"/>
        </w:tabs>
        <w:ind w:left="1069"/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 xml:space="preserve">https://www.mckinsey.com </w:t>
      </w:r>
    </w:p>
    <w:p w14:paraId="06A4431F" w14:textId="24B488AA" w:rsidR="006131C2" w:rsidRDefault="006131C2" w:rsidP="004E24BE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 xml:space="preserve">Harvard Business Review (2023) What is a competitive advantage? Available </w:t>
      </w:r>
      <w:proofErr w:type="spellStart"/>
      <w:r w:rsidRPr="004E24BE">
        <w:rPr>
          <w:rFonts w:ascii="Arial" w:hAnsi="Arial" w:cs="Arial"/>
          <w:sz w:val="22"/>
          <w:szCs w:val="22"/>
        </w:rPr>
        <w:t>at:https</w:t>
      </w:r>
      <w:proofErr w:type="spellEnd"/>
      <w:r w:rsidRPr="004E24BE">
        <w:rPr>
          <w:rFonts w:ascii="Arial" w:hAnsi="Arial" w:cs="Arial"/>
          <w:sz w:val="22"/>
          <w:szCs w:val="22"/>
        </w:rPr>
        <w:t xml:space="preserve">://hbr.org </w:t>
      </w:r>
    </w:p>
    <w:p w14:paraId="2C87F7AD" w14:textId="0187DC3A" w:rsidR="006131C2" w:rsidRDefault="006131C2" w:rsidP="006131C2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 xml:space="preserve">Investopedia (2024) Unique Selling Proposition (USP). Available at: https://www.investopedia.com </w:t>
      </w:r>
    </w:p>
    <w:p w14:paraId="1AFCEC01" w14:textId="77777777" w:rsidR="006131C2" w:rsidRDefault="006131C2" w:rsidP="006131C2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>Porter, M.E. (2008) The Five Competitive Forces That Shape Strategy. Harvard Business Review.</w:t>
      </w:r>
    </w:p>
    <w:p w14:paraId="055C0BC1" w14:textId="4B95F46B" w:rsidR="006131C2" w:rsidRDefault="006131C2" w:rsidP="00D87BE6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>Deloitte (2024) Global Powers of Luxury Goods. Available at: https://www2.deloitte.com</w:t>
      </w:r>
    </w:p>
    <w:p w14:paraId="25364AE4" w14:textId="7F07F4FB" w:rsidR="006131C2" w:rsidRDefault="006131C2" w:rsidP="00D87BE6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>Forbes (2024) Luxury brand marketing strategies. Available at:</w:t>
      </w:r>
      <w:r w:rsidR="004E24BE">
        <w:rPr>
          <w:rFonts w:ascii="Arial" w:hAnsi="Arial" w:cs="Arial"/>
          <w:sz w:val="22"/>
          <w:szCs w:val="22"/>
        </w:rPr>
        <w:t xml:space="preserve"> </w:t>
      </w:r>
      <w:r w:rsidRPr="004E24BE">
        <w:rPr>
          <w:rFonts w:ascii="Arial" w:hAnsi="Arial" w:cs="Arial"/>
          <w:sz w:val="22"/>
          <w:szCs w:val="22"/>
        </w:rPr>
        <w:t>https://www.forbes.com (</w:t>
      </w:r>
    </w:p>
    <w:p w14:paraId="4472C543" w14:textId="1AEF2EA6" w:rsidR="006131C2" w:rsidRDefault="006131C2" w:rsidP="004E24BE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4E24BE">
        <w:rPr>
          <w:rFonts w:ascii="Arial" w:hAnsi="Arial" w:cs="Arial"/>
          <w:sz w:val="22"/>
          <w:szCs w:val="22"/>
        </w:rPr>
        <w:t xml:space="preserve">Armstrong, G. and Kotler, P. (2017) Principles of Marketing. 17th </w:t>
      </w:r>
      <w:proofErr w:type="spellStart"/>
      <w:r w:rsidRPr="004E24BE">
        <w:rPr>
          <w:rFonts w:ascii="Arial" w:hAnsi="Arial" w:cs="Arial"/>
          <w:sz w:val="22"/>
          <w:szCs w:val="22"/>
        </w:rPr>
        <w:t>edn</w:t>
      </w:r>
      <w:proofErr w:type="spellEnd"/>
      <w:r w:rsidRPr="004E24BE">
        <w:rPr>
          <w:rFonts w:ascii="Arial" w:hAnsi="Arial" w:cs="Arial"/>
          <w:sz w:val="22"/>
          <w:szCs w:val="22"/>
        </w:rPr>
        <w:t>. Harlow: Pearson.</w:t>
      </w:r>
    </w:p>
    <w:p w14:paraId="02067ABA" w14:textId="77777777" w:rsidR="006131C2" w:rsidRDefault="006131C2" w:rsidP="003A6462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3A6462">
        <w:rPr>
          <w:rFonts w:ascii="Arial" w:hAnsi="Arial" w:cs="Arial"/>
          <w:sz w:val="22"/>
          <w:szCs w:val="22"/>
        </w:rPr>
        <w:t>British Fashion Council (2024) UK fashion industry report. Available at: https://www.britishfashioncouncil.co.uk (Accessed: 2 March 2026).</w:t>
      </w:r>
    </w:p>
    <w:p w14:paraId="5B7034DB" w14:textId="6E66CC8E" w:rsidR="006131C2" w:rsidRPr="003A6462" w:rsidRDefault="006131C2" w:rsidP="001605E4">
      <w:pPr>
        <w:pStyle w:val="ListParagraph"/>
        <w:numPr>
          <w:ilvl w:val="0"/>
          <w:numId w:val="24"/>
        </w:numPr>
        <w:tabs>
          <w:tab w:val="left" w:pos="1700"/>
        </w:tabs>
        <w:rPr>
          <w:rFonts w:ascii="Arial" w:hAnsi="Arial" w:cs="Arial"/>
          <w:sz w:val="22"/>
          <w:szCs w:val="22"/>
        </w:rPr>
      </w:pPr>
      <w:r w:rsidRPr="003A6462">
        <w:rPr>
          <w:rFonts w:ascii="Arial" w:hAnsi="Arial" w:cs="Arial"/>
          <w:sz w:val="22"/>
          <w:szCs w:val="22"/>
        </w:rPr>
        <w:t>Mintel (2024) UK clothing retail market report. Available at:</w:t>
      </w:r>
      <w:r w:rsidR="00D87BE6" w:rsidRPr="003A6462">
        <w:rPr>
          <w:rFonts w:ascii="Arial" w:hAnsi="Arial" w:cs="Arial"/>
          <w:sz w:val="22"/>
          <w:szCs w:val="22"/>
        </w:rPr>
        <w:t xml:space="preserve"> </w:t>
      </w:r>
      <w:r w:rsidRPr="003A6462">
        <w:rPr>
          <w:rFonts w:ascii="Arial" w:hAnsi="Arial" w:cs="Arial"/>
          <w:sz w:val="22"/>
          <w:szCs w:val="22"/>
        </w:rPr>
        <w:t xml:space="preserve">https://www.mintel.com </w:t>
      </w:r>
    </w:p>
    <w:p w14:paraId="7AA88C19" w14:textId="77777777" w:rsidR="006131C2" w:rsidRPr="006131C2" w:rsidRDefault="006131C2" w:rsidP="00D87BE6">
      <w:pPr>
        <w:pStyle w:val="ListParagraph"/>
        <w:tabs>
          <w:tab w:val="left" w:pos="1700"/>
        </w:tabs>
        <w:ind w:left="1069"/>
        <w:rPr>
          <w:rFonts w:ascii="Arial" w:hAnsi="Arial" w:cs="Arial"/>
          <w:sz w:val="22"/>
          <w:szCs w:val="22"/>
        </w:rPr>
      </w:pPr>
    </w:p>
    <w:p w14:paraId="2F13936B" w14:textId="77777777" w:rsidR="006131C2" w:rsidRPr="006131C2" w:rsidRDefault="006131C2" w:rsidP="00D87BE6">
      <w:pPr>
        <w:pStyle w:val="ListParagraph"/>
        <w:tabs>
          <w:tab w:val="left" w:pos="1700"/>
        </w:tabs>
        <w:ind w:left="1069"/>
        <w:rPr>
          <w:rFonts w:ascii="Arial" w:hAnsi="Arial" w:cs="Arial"/>
          <w:sz w:val="22"/>
          <w:szCs w:val="22"/>
        </w:rPr>
      </w:pPr>
    </w:p>
    <w:p w14:paraId="1D0B3EEC" w14:textId="77777777" w:rsidR="006131C2" w:rsidRPr="006131C2" w:rsidRDefault="006131C2" w:rsidP="00D87BE6">
      <w:pPr>
        <w:pStyle w:val="ListParagraph"/>
        <w:tabs>
          <w:tab w:val="left" w:pos="1700"/>
        </w:tabs>
        <w:ind w:left="1069"/>
        <w:rPr>
          <w:rFonts w:ascii="Arial" w:hAnsi="Arial" w:cs="Arial"/>
          <w:sz w:val="22"/>
          <w:szCs w:val="22"/>
        </w:rPr>
      </w:pPr>
    </w:p>
    <w:p w14:paraId="4D649CE4" w14:textId="77777777" w:rsidR="008906C2" w:rsidRPr="008906C2" w:rsidRDefault="003A6462" w:rsidP="008906C2">
      <w:pPr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hAnsi="Arial" w:cs="Arial"/>
          <w:b/>
          <w:bCs/>
          <w:i/>
          <w:iCs/>
          <w:sz w:val="22"/>
          <w:szCs w:val="22"/>
        </w:rPr>
        <w:t xml:space="preserve">AI STATEMENT: </w:t>
      </w:r>
      <w:r w:rsidR="008906C2" w:rsidRPr="008906C2">
        <w:rPr>
          <w:rFonts w:ascii="Arial" w:eastAsia="Times New Roman" w:hAnsi="Arial" w:cs="Arial"/>
          <w:kern w:val="0"/>
          <w:lang w:eastAsia="en-GB"/>
          <w14:ligatures w14:val="none"/>
        </w:rPr>
        <w:t>I confirm that I have not presented any AI generated text as my own work. I confirm I have copies of my drafts, notes, and other resources I used before, and after the use of AI tools which I may be asked to</w:t>
      </w:r>
    </w:p>
    <w:p w14:paraId="7FCB1E68" w14:textId="27E3BB9C" w:rsidR="006131C2" w:rsidRPr="003A6462" w:rsidRDefault="006131C2" w:rsidP="003A6462">
      <w:pPr>
        <w:pStyle w:val="ListParagraph"/>
        <w:tabs>
          <w:tab w:val="left" w:pos="1700"/>
        </w:tabs>
        <w:ind w:left="1069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9B0FF8F" w14:textId="77777777" w:rsidR="00FC5B9D" w:rsidRPr="004F067D" w:rsidRDefault="00FC5B9D" w:rsidP="00E605B0">
      <w:pPr>
        <w:tabs>
          <w:tab w:val="left" w:pos="1700"/>
        </w:tabs>
        <w:rPr>
          <w:rFonts w:ascii="Arial" w:hAnsi="Arial" w:cs="Arial"/>
          <w:sz w:val="32"/>
          <w:szCs w:val="32"/>
        </w:rPr>
      </w:pPr>
    </w:p>
    <w:p w14:paraId="35C8E00A" w14:textId="77777777" w:rsidR="00FC5B9D" w:rsidRPr="004F067D" w:rsidRDefault="00FC5B9D" w:rsidP="00E605B0">
      <w:pPr>
        <w:tabs>
          <w:tab w:val="left" w:pos="1700"/>
        </w:tabs>
        <w:rPr>
          <w:rFonts w:ascii="Arial" w:hAnsi="Arial" w:cs="Arial"/>
          <w:sz w:val="32"/>
          <w:szCs w:val="32"/>
        </w:rPr>
      </w:pPr>
    </w:p>
    <w:p w14:paraId="376CB699" w14:textId="77777777" w:rsidR="00FC5B9D" w:rsidRPr="004F067D" w:rsidRDefault="00FC5B9D" w:rsidP="00E605B0">
      <w:pPr>
        <w:tabs>
          <w:tab w:val="left" w:pos="1700"/>
        </w:tabs>
        <w:rPr>
          <w:rFonts w:ascii="Arial" w:hAnsi="Arial" w:cs="Arial"/>
          <w:sz w:val="32"/>
          <w:szCs w:val="32"/>
        </w:rPr>
      </w:pPr>
    </w:p>
    <w:sectPr w:rsidR="00FC5B9D" w:rsidRPr="004F06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585BBC"/>
    <w:multiLevelType w:val="hybridMultilevel"/>
    <w:tmpl w:val="01F8DE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226D02"/>
    <w:multiLevelType w:val="hybridMultilevel"/>
    <w:tmpl w:val="07885FC6"/>
    <w:lvl w:ilvl="0" w:tplc="9F003D74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0CC919ED"/>
    <w:multiLevelType w:val="hybridMultilevel"/>
    <w:tmpl w:val="F09E6012"/>
    <w:lvl w:ilvl="0" w:tplc="9CD4F440">
      <w:start w:val="7"/>
      <w:numFmt w:val="decimal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4303202"/>
    <w:multiLevelType w:val="hybridMultilevel"/>
    <w:tmpl w:val="74D220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3E70FF"/>
    <w:multiLevelType w:val="hybridMultilevel"/>
    <w:tmpl w:val="998C378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C6B6308"/>
    <w:multiLevelType w:val="hybridMultilevel"/>
    <w:tmpl w:val="4C4EB5F8"/>
    <w:lvl w:ilvl="0" w:tplc="94AE44CA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ED84B55"/>
    <w:multiLevelType w:val="hybridMultilevel"/>
    <w:tmpl w:val="66B233B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35E4304A"/>
    <w:multiLevelType w:val="hybridMultilevel"/>
    <w:tmpl w:val="BEA2F926"/>
    <w:lvl w:ilvl="0" w:tplc="C358AE3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  <w:szCs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5C0C5D"/>
    <w:multiLevelType w:val="hybridMultilevel"/>
    <w:tmpl w:val="25EAD02E"/>
    <w:lvl w:ilvl="0" w:tplc="48147DA4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6B2740"/>
    <w:multiLevelType w:val="hybridMultilevel"/>
    <w:tmpl w:val="F39432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6D80544"/>
    <w:multiLevelType w:val="hybridMultilevel"/>
    <w:tmpl w:val="B864858C"/>
    <w:lvl w:ilvl="0" w:tplc="0809000F">
      <w:start w:val="1"/>
      <w:numFmt w:val="decimal"/>
      <w:lvlText w:val="%1."/>
      <w:lvlJc w:val="left"/>
      <w:pPr>
        <w:ind w:left="106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479C7B62"/>
    <w:multiLevelType w:val="hybridMultilevel"/>
    <w:tmpl w:val="002CD65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0BA31DE"/>
    <w:multiLevelType w:val="hybridMultilevel"/>
    <w:tmpl w:val="A10233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1A15A1E"/>
    <w:multiLevelType w:val="hybridMultilevel"/>
    <w:tmpl w:val="CEEE1F2E"/>
    <w:lvl w:ilvl="0" w:tplc="61E89830">
      <w:start w:val="5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579A76B9"/>
    <w:multiLevelType w:val="hybridMultilevel"/>
    <w:tmpl w:val="6E4CC8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8EE7D3A"/>
    <w:multiLevelType w:val="hybridMultilevel"/>
    <w:tmpl w:val="239EEAAA"/>
    <w:lvl w:ilvl="0" w:tplc="A4C0DA2A">
      <w:start w:val="1"/>
      <w:numFmt w:val="decimal"/>
      <w:lvlText w:val="%1."/>
      <w:lvlJc w:val="left"/>
      <w:pPr>
        <w:ind w:left="180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6" w15:restartNumberingAfterBreak="0">
    <w:nsid w:val="5E356E79"/>
    <w:multiLevelType w:val="hybridMultilevel"/>
    <w:tmpl w:val="F2205B5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6832152D"/>
    <w:multiLevelType w:val="hybridMultilevel"/>
    <w:tmpl w:val="BAF83926"/>
    <w:lvl w:ilvl="0" w:tplc="D2B61974">
      <w:start w:val="9"/>
      <w:numFmt w:val="decimal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8" w15:restartNumberingAfterBreak="0">
    <w:nsid w:val="69B213A7"/>
    <w:multiLevelType w:val="hybridMultilevel"/>
    <w:tmpl w:val="44F4D94C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9" w15:restartNumberingAfterBreak="0">
    <w:nsid w:val="6A43628F"/>
    <w:multiLevelType w:val="hybridMultilevel"/>
    <w:tmpl w:val="D3BA36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2D821CF"/>
    <w:multiLevelType w:val="hybridMultilevel"/>
    <w:tmpl w:val="9580D0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3F42A8B"/>
    <w:multiLevelType w:val="hybridMultilevel"/>
    <w:tmpl w:val="8EC459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82E5179"/>
    <w:multiLevelType w:val="hybridMultilevel"/>
    <w:tmpl w:val="C74C348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AC51EB3"/>
    <w:multiLevelType w:val="hybridMultilevel"/>
    <w:tmpl w:val="9690AAC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90735684">
    <w:abstractNumId w:val="4"/>
  </w:num>
  <w:num w:numId="2" w16cid:durableId="575670960">
    <w:abstractNumId w:val="11"/>
  </w:num>
  <w:num w:numId="3" w16cid:durableId="391928905">
    <w:abstractNumId w:val="8"/>
  </w:num>
  <w:num w:numId="4" w16cid:durableId="1183935952">
    <w:abstractNumId w:val="3"/>
  </w:num>
  <w:num w:numId="5" w16cid:durableId="1129976155">
    <w:abstractNumId w:val="0"/>
  </w:num>
  <w:num w:numId="6" w16cid:durableId="50926297">
    <w:abstractNumId w:val="7"/>
  </w:num>
  <w:num w:numId="7" w16cid:durableId="1560627206">
    <w:abstractNumId w:val="12"/>
  </w:num>
  <w:num w:numId="8" w16cid:durableId="1026374186">
    <w:abstractNumId w:val="6"/>
  </w:num>
  <w:num w:numId="9" w16cid:durableId="883906060">
    <w:abstractNumId w:val="9"/>
  </w:num>
  <w:num w:numId="10" w16cid:durableId="1854372323">
    <w:abstractNumId w:val="5"/>
  </w:num>
  <w:num w:numId="11" w16cid:durableId="1564488481">
    <w:abstractNumId w:val="13"/>
  </w:num>
  <w:num w:numId="12" w16cid:durableId="222839220">
    <w:abstractNumId w:val="1"/>
  </w:num>
  <w:num w:numId="13" w16cid:durableId="2076664556">
    <w:abstractNumId w:val="15"/>
  </w:num>
  <w:num w:numId="14" w16cid:durableId="724135472">
    <w:abstractNumId w:val="18"/>
  </w:num>
  <w:num w:numId="15" w16cid:durableId="1660845780">
    <w:abstractNumId w:val="19"/>
  </w:num>
  <w:num w:numId="16" w16cid:durableId="2014412242">
    <w:abstractNumId w:val="14"/>
  </w:num>
  <w:num w:numId="17" w16cid:durableId="1292396379">
    <w:abstractNumId w:val="16"/>
  </w:num>
  <w:num w:numId="18" w16cid:durableId="1915701655">
    <w:abstractNumId w:val="20"/>
  </w:num>
  <w:num w:numId="19" w16cid:durableId="552623159">
    <w:abstractNumId w:val="21"/>
  </w:num>
  <w:num w:numId="20" w16cid:durableId="1820152488">
    <w:abstractNumId w:val="23"/>
  </w:num>
  <w:num w:numId="21" w16cid:durableId="422608536">
    <w:abstractNumId w:val="2"/>
  </w:num>
  <w:num w:numId="22" w16cid:durableId="2065060458">
    <w:abstractNumId w:val="17"/>
  </w:num>
  <w:num w:numId="23" w16cid:durableId="1518038576">
    <w:abstractNumId w:val="22"/>
  </w:num>
  <w:num w:numId="24" w16cid:durableId="325480995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AB7"/>
    <w:rsid w:val="00002872"/>
    <w:rsid w:val="00006028"/>
    <w:rsid w:val="000102BB"/>
    <w:rsid w:val="000105B8"/>
    <w:rsid w:val="0001329F"/>
    <w:rsid w:val="00014269"/>
    <w:rsid w:val="00016998"/>
    <w:rsid w:val="00020DCB"/>
    <w:rsid w:val="0002404B"/>
    <w:rsid w:val="00025862"/>
    <w:rsid w:val="00027B06"/>
    <w:rsid w:val="00037C2E"/>
    <w:rsid w:val="0004230D"/>
    <w:rsid w:val="000454D3"/>
    <w:rsid w:val="000523E2"/>
    <w:rsid w:val="00064414"/>
    <w:rsid w:val="000764B0"/>
    <w:rsid w:val="00085FF0"/>
    <w:rsid w:val="000A0EDE"/>
    <w:rsid w:val="000B050C"/>
    <w:rsid w:val="000B3765"/>
    <w:rsid w:val="000B4FA9"/>
    <w:rsid w:val="000C04B7"/>
    <w:rsid w:val="000C089F"/>
    <w:rsid w:val="000C09C1"/>
    <w:rsid w:val="000D2C17"/>
    <w:rsid w:val="000D43ED"/>
    <w:rsid w:val="000D5C7F"/>
    <w:rsid w:val="000D5F95"/>
    <w:rsid w:val="000E4A5F"/>
    <w:rsid w:val="000E6A6A"/>
    <w:rsid w:val="000F0BF7"/>
    <w:rsid w:val="000F3BD8"/>
    <w:rsid w:val="000F4DC8"/>
    <w:rsid w:val="00100490"/>
    <w:rsid w:val="00104669"/>
    <w:rsid w:val="0010506D"/>
    <w:rsid w:val="001076D9"/>
    <w:rsid w:val="00110374"/>
    <w:rsid w:val="00112214"/>
    <w:rsid w:val="00113D80"/>
    <w:rsid w:val="00114AFB"/>
    <w:rsid w:val="00116F2E"/>
    <w:rsid w:val="00121C3C"/>
    <w:rsid w:val="0012229A"/>
    <w:rsid w:val="0012273A"/>
    <w:rsid w:val="001351B7"/>
    <w:rsid w:val="00137EF7"/>
    <w:rsid w:val="001473F6"/>
    <w:rsid w:val="00160374"/>
    <w:rsid w:val="001605E4"/>
    <w:rsid w:val="00162D30"/>
    <w:rsid w:val="00165A6B"/>
    <w:rsid w:val="00171F3A"/>
    <w:rsid w:val="0017294A"/>
    <w:rsid w:val="0017476D"/>
    <w:rsid w:val="001750D2"/>
    <w:rsid w:val="001931FB"/>
    <w:rsid w:val="00197FE4"/>
    <w:rsid w:val="001A3239"/>
    <w:rsid w:val="001A3B19"/>
    <w:rsid w:val="001A5DD8"/>
    <w:rsid w:val="001A76FE"/>
    <w:rsid w:val="001B2997"/>
    <w:rsid w:val="001C6542"/>
    <w:rsid w:val="001C6B04"/>
    <w:rsid w:val="001D2416"/>
    <w:rsid w:val="001D3324"/>
    <w:rsid w:val="001D69A1"/>
    <w:rsid w:val="001D7949"/>
    <w:rsid w:val="001D7CA5"/>
    <w:rsid w:val="001E2188"/>
    <w:rsid w:val="001E2BE9"/>
    <w:rsid w:val="001E30FB"/>
    <w:rsid w:val="001E4C47"/>
    <w:rsid w:val="001E5E5C"/>
    <w:rsid w:val="001F51C0"/>
    <w:rsid w:val="001F58CE"/>
    <w:rsid w:val="0020487C"/>
    <w:rsid w:val="002130FB"/>
    <w:rsid w:val="00213BC2"/>
    <w:rsid w:val="00223536"/>
    <w:rsid w:val="002265B6"/>
    <w:rsid w:val="00232448"/>
    <w:rsid w:val="002447AA"/>
    <w:rsid w:val="0024589B"/>
    <w:rsid w:val="002568D5"/>
    <w:rsid w:val="002701E2"/>
    <w:rsid w:val="00272265"/>
    <w:rsid w:val="00277E14"/>
    <w:rsid w:val="0028250D"/>
    <w:rsid w:val="0029037A"/>
    <w:rsid w:val="00291E8D"/>
    <w:rsid w:val="002A0F96"/>
    <w:rsid w:val="002A40FB"/>
    <w:rsid w:val="002A4ECD"/>
    <w:rsid w:val="002B0223"/>
    <w:rsid w:val="002B3027"/>
    <w:rsid w:val="002C3FB4"/>
    <w:rsid w:val="002C5AB3"/>
    <w:rsid w:val="002D3CF9"/>
    <w:rsid w:val="002F29BB"/>
    <w:rsid w:val="002F3BD0"/>
    <w:rsid w:val="002F6312"/>
    <w:rsid w:val="00312CEE"/>
    <w:rsid w:val="00313B86"/>
    <w:rsid w:val="00317276"/>
    <w:rsid w:val="0032119A"/>
    <w:rsid w:val="00323D73"/>
    <w:rsid w:val="00324D23"/>
    <w:rsid w:val="00324FAD"/>
    <w:rsid w:val="0034172B"/>
    <w:rsid w:val="003445B5"/>
    <w:rsid w:val="003471EF"/>
    <w:rsid w:val="00360680"/>
    <w:rsid w:val="00362C23"/>
    <w:rsid w:val="003645D0"/>
    <w:rsid w:val="003676D4"/>
    <w:rsid w:val="003722BE"/>
    <w:rsid w:val="00391CAF"/>
    <w:rsid w:val="003A1870"/>
    <w:rsid w:val="003A6462"/>
    <w:rsid w:val="003B252E"/>
    <w:rsid w:val="003C29D5"/>
    <w:rsid w:val="003D0A64"/>
    <w:rsid w:val="003D426E"/>
    <w:rsid w:val="003E2528"/>
    <w:rsid w:val="003E45FA"/>
    <w:rsid w:val="003E6EF0"/>
    <w:rsid w:val="003E6EFD"/>
    <w:rsid w:val="003E768A"/>
    <w:rsid w:val="003E7F5A"/>
    <w:rsid w:val="003F16D3"/>
    <w:rsid w:val="003F6A96"/>
    <w:rsid w:val="00403307"/>
    <w:rsid w:val="00403A81"/>
    <w:rsid w:val="00404FA8"/>
    <w:rsid w:val="00415F41"/>
    <w:rsid w:val="00422711"/>
    <w:rsid w:val="00424584"/>
    <w:rsid w:val="004272A7"/>
    <w:rsid w:val="00442152"/>
    <w:rsid w:val="00445CE2"/>
    <w:rsid w:val="00446532"/>
    <w:rsid w:val="00447031"/>
    <w:rsid w:val="00452AEC"/>
    <w:rsid w:val="00463E80"/>
    <w:rsid w:val="00472CA5"/>
    <w:rsid w:val="0047535F"/>
    <w:rsid w:val="00477BFF"/>
    <w:rsid w:val="00482BBC"/>
    <w:rsid w:val="00490C11"/>
    <w:rsid w:val="00491909"/>
    <w:rsid w:val="00494BF8"/>
    <w:rsid w:val="004A0353"/>
    <w:rsid w:val="004A3BEB"/>
    <w:rsid w:val="004B51D2"/>
    <w:rsid w:val="004B7DAD"/>
    <w:rsid w:val="004C1105"/>
    <w:rsid w:val="004C1A82"/>
    <w:rsid w:val="004C359B"/>
    <w:rsid w:val="004E24BE"/>
    <w:rsid w:val="004E4143"/>
    <w:rsid w:val="004E42B5"/>
    <w:rsid w:val="004E4FCF"/>
    <w:rsid w:val="004F061B"/>
    <w:rsid w:val="004F067D"/>
    <w:rsid w:val="004F43CD"/>
    <w:rsid w:val="00501D6B"/>
    <w:rsid w:val="00501EB7"/>
    <w:rsid w:val="00502483"/>
    <w:rsid w:val="00507CAB"/>
    <w:rsid w:val="00510E75"/>
    <w:rsid w:val="00521FBE"/>
    <w:rsid w:val="00523203"/>
    <w:rsid w:val="00525458"/>
    <w:rsid w:val="005254C1"/>
    <w:rsid w:val="005266B7"/>
    <w:rsid w:val="00526ADF"/>
    <w:rsid w:val="005306BE"/>
    <w:rsid w:val="00534814"/>
    <w:rsid w:val="005449B1"/>
    <w:rsid w:val="00545AB7"/>
    <w:rsid w:val="00545EFB"/>
    <w:rsid w:val="005465EB"/>
    <w:rsid w:val="00546F00"/>
    <w:rsid w:val="00546FF5"/>
    <w:rsid w:val="00547E01"/>
    <w:rsid w:val="0055113C"/>
    <w:rsid w:val="005528EE"/>
    <w:rsid w:val="0055608B"/>
    <w:rsid w:val="00570CCA"/>
    <w:rsid w:val="005713FC"/>
    <w:rsid w:val="0057158B"/>
    <w:rsid w:val="00583959"/>
    <w:rsid w:val="0058620B"/>
    <w:rsid w:val="005864FB"/>
    <w:rsid w:val="00596836"/>
    <w:rsid w:val="005A5805"/>
    <w:rsid w:val="005B08B6"/>
    <w:rsid w:val="005B0B42"/>
    <w:rsid w:val="005B1F5E"/>
    <w:rsid w:val="005B494E"/>
    <w:rsid w:val="005C55A2"/>
    <w:rsid w:val="005E1692"/>
    <w:rsid w:val="005E2E41"/>
    <w:rsid w:val="005E3B2B"/>
    <w:rsid w:val="005E68C9"/>
    <w:rsid w:val="005F02E2"/>
    <w:rsid w:val="005F0B78"/>
    <w:rsid w:val="00606CE1"/>
    <w:rsid w:val="00610377"/>
    <w:rsid w:val="006131C2"/>
    <w:rsid w:val="00613359"/>
    <w:rsid w:val="00613774"/>
    <w:rsid w:val="00617432"/>
    <w:rsid w:val="00631B9D"/>
    <w:rsid w:val="006447E8"/>
    <w:rsid w:val="0065502F"/>
    <w:rsid w:val="006559AC"/>
    <w:rsid w:val="00662ACE"/>
    <w:rsid w:val="00665752"/>
    <w:rsid w:val="00665DE6"/>
    <w:rsid w:val="00686874"/>
    <w:rsid w:val="006920E6"/>
    <w:rsid w:val="006C04BC"/>
    <w:rsid w:val="006D6D33"/>
    <w:rsid w:val="006E2F2C"/>
    <w:rsid w:val="006F0C5D"/>
    <w:rsid w:val="006F677D"/>
    <w:rsid w:val="006F7784"/>
    <w:rsid w:val="0070255E"/>
    <w:rsid w:val="0070257B"/>
    <w:rsid w:val="00704F7F"/>
    <w:rsid w:val="007062DE"/>
    <w:rsid w:val="00706EC7"/>
    <w:rsid w:val="007238D1"/>
    <w:rsid w:val="007452B3"/>
    <w:rsid w:val="00746B82"/>
    <w:rsid w:val="0075585B"/>
    <w:rsid w:val="0076074B"/>
    <w:rsid w:val="00762904"/>
    <w:rsid w:val="0076564E"/>
    <w:rsid w:val="0076728D"/>
    <w:rsid w:val="00771FA0"/>
    <w:rsid w:val="007763A3"/>
    <w:rsid w:val="0078138B"/>
    <w:rsid w:val="0078156B"/>
    <w:rsid w:val="00786B35"/>
    <w:rsid w:val="007876F1"/>
    <w:rsid w:val="00792EF3"/>
    <w:rsid w:val="0079560C"/>
    <w:rsid w:val="007967DF"/>
    <w:rsid w:val="007C23E4"/>
    <w:rsid w:val="007D3CA4"/>
    <w:rsid w:val="007E289C"/>
    <w:rsid w:val="007E3716"/>
    <w:rsid w:val="007F3AD2"/>
    <w:rsid w:val="0080230D"/>
    <w:rsid w:val="00806BC2"/>
    <w:rsid w:val="00811724"/>
    <w:rsid w:val="0081192F"/>
    <w:rsid w:val="008148EE"/>
    <w:rsid w:val="00816BC2"/>
    <w:rsid w:val="008222DE"/>
    <w:rsid w:val="00822718"/>
    <w:rsid w:val="00823D34"/>
    <w:rsid w:val="00824DD7"/>
    <w:rsid w:val="00826496"/>
    <w:rsid w:val="00832A69"/>
    <w:rsid w:val="00841B98"/>
    <w:rsid w:val="008434D9"/>
    <w:rsid w:val="00845AB1"/>
    <w:rsid w:val="00845C59"/>
    <w:rsid w:val="00856D38"/>
    <w:rsid w:val="008612EA"/>
    <w:rsid w:val="00880A71"/>
    <w:rsid w:val="00882BC7"/>
    <w:rsid w:val="00883C86"/>
    <w:rsid w:val="008906C2"/>
    <w:rsid w:val="0089090D"/>
    <w:rsid w:val="00891259"/>
    <w:rsid w:val="008A4CDF"/>
    <w:rsid w:val="008B146B"/>
    <w:rsid w:val="008B39D1"/>
    <w:rsid w:val="008C2A2F"/>
    <w:rsid w:val="008C5473"/>
    <w:rsid w:val="008D4E3D"/>
    <w:rsid w:val="008D50E3"/>
    <w:rsid w:val="008E27D4"/>
    <w:rsid w:val="008E6EEB"/>
    <w:rsid w:val="008F2354"/>
    <w:rsid w:val="008F5391"/>
    <w:rsid w:val="008F5E88"/>
    <w:rsid w:val="00900A7E"/>
    <w:rsid w:val="009032F4"/>
    <w:rsid w:val="0090404E"/>
    <w:rsid w:val="009042A7"/>
    <w:rsid w:val="0091155E"/>
    <w:rsid w:val="0091219D"/>
    <w:rsid w:val="0091507A"/>
    <w:rsid w:val="00925A95"/>
    <w:rsid w:val="00931A27"/>
    <w:rsid w:val="009409A4"/>
    <w:rsid w:val="009434F9"/>
    <w:rsid w:val="009438EF"/>
    <w:rsid w:val="00954156"/>
    <w:rsid w:val="00960650"/>
    <w:rsid w:val="009611E4"/>
    <w:rsid w:val="009628BE"/>
    <w:rsid w:val="00964F07"/>
    <w:rsid w:val="00970B1E"/>
    <w:rsid w:val="009730F6"/>
    <w:rsid w:val="00977EDF"/>
    <w:rsid w:val="009843A7"/>
    <w:rsid w:val="00991D27"/>
    <w:rsid w:val="009A0F80"/>
    <w:rsid w:val="009B3D10"/>
    <w:rsid w:val="009C4067"/>
    <w:rsid w:val="009C6F9C"/>
    <w:rsid w:val="009D04B2"/>
    <w:rsid w:val="009D0E97"/>
    <w:rsid w:val="009D5EBC"/>
    <w:rsid w:val="009E6F25"/>
    <w:rsid w:val="00A12587"/>
    <w:rsid w:val="00A153F1"/>
    <w:rsid w:val="00A26B56"/>
    <w:rsid w:val="00A274A7"/>
    <w:rsid w:val="00A274FB"/>
    <w:rsid w:val="00A31FC3"/>
    <w:rsid w:val="00A32250"/>
    <w:rsid w:val="00A326CF"/>
    <w:rsid w:val="00A33B0F"/>
    <w:rsid w:val="00A370E1"/>
    <w:rsid w:val="00A431A5"/>
    <w:rsid w:val="00A45DB4"/>
    <w:rsid w:val="00A5194E"/>
    <w:rsid w:val="00A55A42"/>
    <w:rsid w:val="00A57E8C"/>
    <w:rsid w:val="00A619BF"/>
    <w:rsid w:val="00A61E4C"/>
    <w:rsid w:val="00A62F9D"/>
    <w:rsid w:val="00A679E0"/>
    <w:rsid w:val="00A74EBB"/>
    <w:rsid w:val="00A76EA7"/>
    <w:rsid w:val="00A775A2"/>
    <w:rsid w:val="00A94351"/>
    <w:rsid w:val="00A9617B"/>
    <w:rsid w:val="00AA4E73"/>
    <w:rsid w:val="00AB0BF5"/>
    <w:rsid w:val="00AB4C47"/>
    <w:rsid w:val="00AB6C70"/>
    <w:rsid w:val="00AB6C98"/>
    <w:rsid w:val="00AC2968"/>
    <w:rsid w:val="00AC5DF5"/>
    <w:rsid w:val="00AC6EC6"/>
    <w:rsid w:val="00AC7052"/>
    <w:rsid w:val="00AD7CBA"/>
    <w:rsid w:val="00AE21F7"/>
    <w:rsid w:val="00AE6F48"/>
    <w:rsid w:val="00AF0458"/>
    <w:rsid w:val="00B118C1"/>
    <w:rsid w:val="00B12758"/>
    <w:rsid w:val="00B20A79"/>
    <w:rsid w:val="00B2219A"/>
    <w:rsid w:val="00B302D3"/>
    <w:rsid w:val="00B40784"/>
    <w:rsid w:val="00B444A6"/>
    <w:rsid w:val="00B50CB9"/>
    <w:rsid w:val="00B606F5"/>
    <w:rsid w:val="00B6218A"/>
    <w:rsid w:val="00B7260D"/>
    <w:rsid w:val="00B72E4B"/>
    <w:rsid w:val="00B81B21"/>
    <w:rsid w:val="00B82F72"/>
    <w:rsid w:val="00B8406F"/>
    <w:rsid w:val="00B86B78"/>
    <w:rsid w:val="00B8713C"/>
    <w:rsid w:val="00B92E70"/>
    <w:rsid w:val="00B95410"/>
    <w:rsid w:val="00B95543"/>
    <w:rsid w:val="00B963AF"/>
    <w:rsid w:val="00B9656B"/>
    <w:rsid w:val="00BB20E8"/>
    <w:rsid w:val="00BD4426"/>
    <w:rsid w:val="00BE0C32"/>
    <w:rsid w:val="00BE1312"/>
    <w:rsid w:val="00BE45A7"/>
    <w:rsid w:val="00BE59C9"/>
    <w:rsid w:val="00C00FFF"/>
    <w:rsid w:val="00C01E61"/>
    <w:rsid w:val="00C2007C"/>
    <w:rsid w:val="00C26B64"/>
    <w:rsid w:val="00C318B7"/>
    <w:rsid w:val="00C331E9"/>
    <w:rsid w:val="00C37287"/>
    <w:rsid w:val="00C41C1B"/>
    <w:rsid w:val="00C43631"/>
    <w:rsid w:val="00C500EB"/>
    <w:rsid w:val="00C54A47"/>
    <w:rsid w:val="00C56229"/>
    <w:rsid w:val="00C64087"/>
    <w:rsid w:val="00C65467"/>
    <w:rsid w:val="00C65FB1"/>
    <w:rsid w:val="00C715D5"/>
    <w:rsid w:val="00C75072"/>
    <w:rsid w:val="00C874ED"/>
    <w:rsid w:val="00C92E5B"/>
    <w:rsid w:val="00C97653"/>
    <w:rsid w:val="00CA1047"/>
    <w:rsid w:val="00CB5381"/>
    <w:rsid w:val="00CB6B3F"/>
    <w:rsid w:val="00CC2FF6"/>
    <w:rsid w:val="00CC5F0C"/>
    <w:rsid w:val="00CD00D5"/>
    <w:rsid w:val="00CD0FB8"/>
    <w:rsid w:val="00CE0F3B"/>
    <w:rsid w:val="00CE41CE"/>
    <w:rsid w:val="00CF1289"/>
    <w:rsid w:val="00CF1EDE"/>
    <w:rsid w:val="00CF39B5"/>
    <w:rsid w:val="00D06872"/>
    <w:rsid w:val="00D120ED"/>
    <w:rsid w:val="00D124D0"/>
    <w:rsid w:val="00D2252F"/>
    <w:rsid w:val="00D25171"/>
    <w:rsid w:val="00D3153C"/>
    <w:rsid w:val="00D31607"/>
    <w:rsid w:val="00D40B15"/>
    <w:rsid w:val="00D41EDB"/>
    <w:rsid w:val="00D44685"/>
    <w:rsid w:val="00D548CF"/>
    <w:rsid w:val="00D55B83"/>
    <w:rsid w:val="00D56751"/>
    <w:rsid w:val="00D61C9C"/>
    <w:rsid w:val="00D6391A"/>
    <w:rsid w:val="00D717F0"/>
    <w:rsid w:val="00D73B53"/>
    <w:rsid w:val="00D750E3"/>
    <w:rsid w:val="00D7578C"/>
    <w:rsid w:val="00D76B54"/>
    <w:rsid w:val="00D804C9"/>
    <w:rsid w:val="00D850E0"/>
    <w:rsid w:val="00D871F5"/>
    <w:rsid w:val="00D87A3E"/>
    <w:rsid w:val="00D87BE6"/>
    <w:rsid w:val="00D9112E"/>
    <w:rsid w:val="00D93153"/>
    <w:rsid w:val="00DA33A7"/>
    <w:rsid w:val="00DB096C"/>
    <w:rsid w:val="00DB377D"/>
    <w:rsid w:val="00DB4156"/>
    <w:rsid w:val="00DB572C"/>
    <w:rsid w:val="00DB7FD9"/>
    <w:rsid w:val="00DC2A57"/>
    <w:rsid w:val="00DC71A7"/>
    <w:rsid w:val="00DD11C3"/>
    <w:rsid w:val="00DD1935"/>
    <w:rsid w:val="00DD3B05"/>
    <w:rsid w:val="00DE14F6"/>
    <w:rsid w:val="00DF0704"/>
    <w:rsid w:val="00DF3EB8"/>
    <w:rsid w:val="00E115FB"/>
    <w:rsid w:val="00E235A9"/>
    <w:rsid w:val="00E3066A"/>
    <w:rsid w:val="00E3120C"/>
    <w:rsid w:val="00E31F5D"/>
    <w:rsid w:val="00E33AF6"/>
    <w:rsid w:val="00E34AF4"/>
    <w:rsid w:val="00E53199"/>
    <w:rsid w:val="00E605B0"/>
    <w:rsid w:val="00E61F8C"/>
    <w:rsid w:val="00E635B9"/>
    <w:rsid w:val="00E65D20"/>
    <w:rsid w:val="00E67B90"/>
    <w:rsid w:val="00E7492A"/>
    <w:rsid w:val="00E83FE1"/>
    <w:rsid w:val="00E96504"/>
    <w:rsid w:val="00EA310D"/>
    <w:rsid w:val="00EA4569"/>
    <w:rsid w:val="00EA470A"/>
    <w:rsid w:val="00EB60B9"/>
    <w:rsid w:val="00EB78D6"/>
    <w:rsid w:val="00EC0614"/>
    <w:rsid w:val="00EC092E"/>
    <w:rsid w:val="00EC2110"/>
    <w:rsid w:val="00EC32B2"/>
    <w:rsid w:val="00EC45D9"/>
    <w:rsid w:val="00EE0973"/>
    <w:rsid w:val="00EE2480"/>
    <w:rsid w:val="00EF35A3"/>
    <w:rsid w:val="00F057AA"/>
    <w:rsid w:val="00F17CC2"/>
    <w:rsid w:val="00F308A2"/>
    <w:rsid w:val="00F430A6"/>
    <w:rsid w:val="00F44654"/>
    <w:rsid w:val="00F45896"/>
    <w:rsid w:val="00F45F22"/>
    <w:rsid w:val="00F50CB8"/>
    <w:rsid w:val="00F5310F"/>
    <w:rsid w:val="00F53C4B"/>
    <w:rsid w:val="00F56C36"/>
    <w:rsid w:val="00F57D42"/>
    <w:rsid w:val="00F6023E"/>
    <w:rsid w:val="00F67B82"/>
    <w:rsid w:val="00F67C84"/>
    <w:rsid w:val="00F75EA1"/>
    <w:rsid w:val="00F813DA"/>
    <w:rsid w:val="00F81C00"/>
    <w:rsid w:val="00F8279D"/>
    <w:rsid w:val="00FA15BE"/>
    <w:rsid w:val="00FA2C1A"/>
    <w:rsid w:val="00FA7B9D"/>
    <w:rsid w:val="00FB0939"/>
    <w:rsid w:val="00FB4E23"/>
    <w:rsid w:val="00FB66C0"/>
    <w:rsid w:val="00FC5B9D"/>
    <w:rsid w:val="00FC7325"/>
    <w:rsid w:val="00FD6E54"/>
    <w:rsid w:val="00FE0ECB"/>
    <w:rsid w:val="00FE1E35"/>
    <w:rsid w:val="00FE2BB8"/>
    <w:rsid w:val="00FE3EE7"/>
    <w:rsid w:val="00FE49B1"/>
    <w:rsid w:val="00FF1E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50627D78"/>
  <w15:chartTrackingRefBased/>
  <w15:docId w15:val="{D875E517-C736-46D7-B755-A0D20A45B4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5A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5A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5A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5A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5A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5A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5A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5A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5A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5A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5A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5A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5A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5A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5A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5A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5A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5A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5A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5A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5A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5A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5A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5A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5A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5A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5A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5A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5AB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semiHidden/>
    <w:unhideWhenUsed/>
    <w:rsid w:val="00545A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45AB7"/>
  </w:style>
  <w:style w:type="character" w:styleId="Hyperlink">
    <w:name w:val="Hyperlink"/>
    <w:basedOn w:val="DefaultParagraphFont"/>
    <w:uiPriority w:val="99"/>
    <w:unhideWhenUsed/>
    <w:rsid w:val="00545EF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5EF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17CC2"/>
    <w:rPr>
      <w:color w:val="96607D" w:themeColor="followedHyperlink"/>
      <w:u w:val="single"/>
    </w:rPr>
  </w:style>
  <w:style w:type="paragraph" w:styleId="NoSpacing">
    <w:name w:val="No Spacing"/>
    <w:uiPriority w:val="1"/>
    <w:qFormat/>
    <w:rsid w:val="008D4E3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aps.app.goo.gl/LYGoefmdnKpP1TVF9" TargetMode="External"/><Relationship Id="rId13" Type="http://schemas.microsoft.com/office/2007/relationships/diagramDrawing" Target="diagrams/drawing1.xml"/><Relationship Id="rId18" Type="http://schemas.openxmlformats.org/officeDocument/2006/relationships/hyperlink" Target="https://www.express.co.uk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jpeg"/><Relationship Id="rId12" Type="http://schemas.openxmlformats.org/officeDocument/2006/relationships/diagramColors" Target="diagrams/colors1.xml"/><Relationship Id="rId17" Type="http://schemas.openxmlformats.org/officeDocument/2006/relationships/package" Target="embeddings/Microsoft_Excel_Worksheet.xlsx"/><Relationship Id="rId2" Type="http://schemas.openxmlformats.org/officeDocument/2006/relationships/styles" Target="styles.xml"/><Relationship Id="rId16" Type="http://schemas.openxmlformats.org/officeDocument/2006/relationships/image" Target="media/image6.emf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diagramQuickStyle" Target="diagrams/quickStyle1.xml"/><Relationship Id="rId5" Type="http://schemas.openxmlformats.org/officeDocument/2006/relationships/image" Target="media/image1.png"/><Relationship Id="rId15" Type="http://schemas.openxmlformats.org/officeDocument/2006/relationships/image" Target="media/image5.png"/><Relationship Id="rId10" Type="http://schemas.openxmlformats.org/officeDocument/2006/relationships/diagramLayout" Target="diagrams/layout1.xml"/><Relationship Id="rId19" Type="http://schemas.openxmlformats.org/officeDocument/2006/relationships/hyperlink" Target="https://www.gov.uk/limited-company-formation" TargetMode="External"/><Relationship Id="rId4" Type="http://schemas.openxmlformats.org/officeDocument/2006/relationships/webSettings" Target="webSettings.xml"/><Relationship Id="rId9" Type="http://schemas.openxmlformats.org/officeDocument/2006/relationships/diagramData" Target="diagrams/data1.xml"/><Relationship Id="rId14" Type="http://schemas.openxmlformats.org/officeDocument/2006/relationships/image" Target="media/image4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D219EDE4-58C2-486D-B562-BE1B0719A528}" type="doc">
      <dgm:prSet loTypeId="urn:microsoft.com/office/officeart/2005/8/layout/orgChart1" loCatId="hierarchy" qsTypeId="urn:microsoft.com/office/officeart/2005/8/quickstyle/simple3" qsCatId="simple" csTypeId="urn:microsoft.com/office/officeart/2005/8/colors/colorful4" csCatId="colorful" phldr="1"/>
      <dgm:spPr/>
      <dgm:t>
        <a:bodyPr/>
        <a:lstStyle/>
        <a:p>
          <a:endParaRPr lang="en-GB"/>
        </a:p>
      </dgm:t>
    </dgm:pt>
    <dgm:pt modelId="{5D773A64-181B-45BF-89F5-9F92C76E0D34}">
      <dgm:prSet phldrT="[Text]"/>
      <dgm:spPr>
        <a:xfrm>
          <a:off x="485433" y="199609"/>
          <a:ext cx="801662" cy="400831"/>
        </a:xfrm>
        <a:prstGeom prst="rect">
          <a:avLst/>
        </a:prstGeom>
        <a:gradFill rotWithShape="0">
          <a:gsLst>
            <a:gs pos="0">
              <a:srgbClr val="196B24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rgbClr>
            </a:gs>
            <a:gs pos="50000">
              <a:srgbClr val="196B24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rgbClr>
            </a:gs>
            <a:gs pos="100000">
              <a:srgbClr val="196B24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/>
              </a:solidFill>
              <a:latin typeface="Aptos" panose="02110004020202020204"/>
              <a:ea typeface="+mn-ea"/>
              <a:cs typeface="+mn-cs"/>
            </a:rPr>
            <a:t>Owner/Manager</a:t>
          </a:r>
        </a:p>
      </dgm:t>
    </dgm:pt>
    <dgm:pt modelId="{BDAC6BC8-8F88-40DD-AC38-0F531E1047F3}" type="parTrans" cxnId="{7752AB43-963C-43CF-A357-060EDE0D7B2B}">
      <dgm:prSet/>
      <dgm:spPr/>
      <dgm:t>
        <a:bodyPr/>
        <a:lstStyle/>
        <a:p>
          <a:endParaRPr lang="en-GB"/>
        </a:p>
      </dgm:t>
    </dgm:pt>
    <dgm:pt modelId="{F9C54615-A6DD-43D5-A64A-942A3BD3F1F7}" type="sibTrans" cxnId="{7752AB43-963C-43CF-A357-060EDE0D7B2B}">
      <dgm:prSet/>
      <dgm:spPr/>
      <dgm:t>
        <a:bodyPr/>
        <a:lstStyle/>
        <a:p>
          <a:endParaRPr lang="en-GB"/>
        </a:p>
      </dgm:t>
    </dgm:pt>
    <dgm:pt modelId="{F63E0F78-A46E-44E9-B6AA-42402081C96C}" type="asst">
      <dgm:prSet phldrT="[Text]"/>
      <dgm:spPr>
        <a:xfrm>
          <a:off x="483421" y="758813"/>
          <a:ext cx="801662" cy="400831"/>
        </a:xfrm>
        <a:prstGeom prst="rect">
          <a:avLst/>
        </a:prstGeom>
        <a:gradFill rotWithShape="0">
          <a:gsLst>
            <a:gs pos="0">
              <a:srgbClr val="A02B9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rgbClr>
            </a:gs>
            <a:gs pos="50000">
              <a:srgbClr val="A02B9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rgbClr>
            </a:gs>
            <a:gs pos="100000">
              <a:srgbClr val="A02B9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/>
              </a:solidFill>
              <a:latin typeface="Aptos" panose="02110004020202020204"/>
              <a:ea typeface="+mn-ea"/>
              <a:cs typeface="+mn-cs"/>
            </a:rPr>
            <a:t>Professional Consultant </a:t>
          </a:r>
        </a:p>
      </dgm:t>
    </dgm:pt>
    <dgm:pt modelId="{CF40960B-7560-4A18-B8A7-01ABDBE23A62}" type="parTrans" cxnId="{FE2C3A96-776D-4DDB-8E01-34861773FACD}">
      <dgm:prSet/>
      <dgm:spPr>
        <a:xfrm>
          <a:off x="886264" y="600440"/>
          <a:ext cx="398819" cy="35878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398819" y="358788"/>
              </a:lnTo>
            </a:path>
          </a:pathLst>
        </a:custGeom>
        <a:noFill/>
        <a:ln w="19050" cap="flat" cmpd="sng" algn="ctr">
          <a:solidFill>
            <a:srgbClr val="A02B93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3FE7E946-D438-4BB3-BAFD-A7DBA897A3F5}" type="sibTrans" cxnId="{FE2C3A96-776D-4DDB-8E01-34861773FACD}">
      <dgm:prSet/>
      <dgm:spPr/>
      <dgm:t>
        <a:bodyPr/>
        <a:lstStyle/>
        <a:p>
          <a:endParaRPr lang="en-GB"/>
        </a:p>
      </dgm:t>
    </dgm:pt>
    <dgm:pt modelId="{2F9BEFF7-BD9F-4304-80C4-07C8253E9C59}">
      <dgm:prSet phldrT="[Text]"/>
      <dgm:spPr>
        <a:xfrm>
          <a:off x="427" y="1337970"/>
          <a:ext cx="801662" cy="400831"/>
        </a:xfrm>
        <a:prstGeom prst="rect">
          <a:avLst/>
        </a:prstGeom>
        <a:gradFill rotWithShape="0">
          <a:gsLst>
            <a:gs pos="0">
              <a:srgbClr val="A02B9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rgbClr>
            </a:gs>
            <a:gs pos="50000">
              <a:srgbClr val="A02B9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rgbClr>
            </a:gs>
            <a:gs pos="100000">
              <a:srgbClr val="A02B9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/>
              </a:solidFill>
              <a:latin typeface="Aptos" panose="02110004020202020204"/>
              <a:ea typeface="+mn-ea"/>
              <a:cs typeface="+mn-cs"/>
            </a:rPr>
            <a:t>Retail Assistant</a:t>
          </a:r>
        </a:p>
      </dgm:t>
    </dgm:pt>
    <dgm:pt modelId="{61CD6D6B-DD6E-4060-B156-050E8DC68DE5}" type="parTrans" cxnId="{10A8F1F5-BCC8-4C32-A46A-8442659BCA26}">
      <dgm:prSet/>
      <dgm:spPr>
        <a:xfrm>
          <a:off x="401258" y="600440"/>
          <a:ext cx="485005" cy="737529"/>
        </a:xfrm>
        <a:custGeom>
          <a:avLst/>
          <a:gdLst/>
          <a:ahLst/>
          <a:cxnLst/>
          <a:rect l="0" t="0" r="0" b="0"/>
          <a:pathLst>
            <a:path>
              <a:moveTo>
                <a:pt x="485005" y="0"/>
              </a:moveTo>
              <a:lnTo>
                <a:pt x="485005" y="653355"/>
              </a:lnTo>
              <a:lnTo>
                <a:pt x="0" y="653355"/>
              </a:lnTo>
              <a:lnTo>
                <a:pt x="0" y="737529"/>
              </a:lnTo>
            </a:path>
          </a:pathLst>
        </a:custGeom>
        <a:noFill/>
        <a:ln w="19050" cap="flat" cmpd="sng" algn="ctr">
          <a:solidFill>
            <a:srgbClr val="A02B93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61AF18E6-B840-4DD4-9434-9B6B13AD945F}" type="sibTrans" cxnId="{10A8F1F5-BCC8-4C32-A46A-8442659BCA26}">
      <dgm:prSet/>
      <dgm:spPr/>
      <dgm:t>
        <a:bodyPr/>
        <a:lstStyle/>
        <a:p>
          <a:endParaRPr lang="en-GB"/>
        </a:p>
      </dgm:t>
    </dgm:pt>
    <dgm:pt modelId="{7EBBDE37-0069-429E-A33C-A8BA93CA206A}">
      <dgm:prSet phldrT="[Text]"/>
      <dgm:spPr>
        <a:xfrm>
          <a:off x="970439" y="1337970"/>
          <a:ext cx="801662" cy="400831"/>
        </a:xfrm>
        <a:prstGeom prst="rect">
          <a:avLst/>
        </a:prstGeom>
        <a:gradFill rotWithShape="0">
          <a:gsLst>
            <a:gs pos="0">
              <a:srgbClr val="A02B9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rgbClr>
            </a:gs>
            <a:gs pos="50000">
              <a:srgbClr val="A02B9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rgbClr>
            </a:gs>
            <a:gs pos="100000">
              <a:srgbClr val="A02B9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gm:spPr>
      <dgm:t>
        <a:bodyPr/>
        <a:lstStyle/>
        <a:p>
          <a:pPr>
            <a:buNone/>
          </a:pPr>
          <a:r>
            <a:rPr lang="en-GB">
              <a:solidFill>
                <a:sysClr val="windowText" lastClr="000000"/>
              </a:solidFill>
              <a:latin typeface="Aptos" panose="02110004020202020204"/>
              <a:ea typeface="+mn-ea"/>
              <a:cs typeface="+mn-cs"/>
            </a:rPr>
            <a:t>Retail Assistant</a:t>
          </a:r>
        </a:p>
      </dgm:t>
    </dgm:pt>
    <dgm:pt modelId="{FDC244D3-570D-487A-A65F-838429A85F01}" type="parTrans" cxnId="{77741A91-EA99-40E4-B278-99034EF7EF0C}">
      <dgm:prSet/>
      <dgm:spPr>
        <a:xfrm>
          <a:off x="886264" y="600440"/>
          <a:ext cx="485005" cy="73752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53355"/>
              </a:lnTo>
              <a:lnTo>
                <a:pt x="485005" y="653355"/>
              </a:lnTo>
              <a:lnTo>
                <a:pt x="485005" y="737529"/>
              </a:lnTo>
            </a:path>
          </a:pathLst>
        </a:custGeom>
        <a:noFill/>
        <a:ln w="19050" cap="flat" cmpd="sng" algn="ctr">
          <a:solidFill>
            <a:srgbClr val="A02B93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endParaRPr lang="en-GB"/>
        </a:p>
      </dgm:t>
    </dgm:pt>
    <dgm:pt modelId="{743384C1-D3B5-4364-986B-D4AD3148E7FB}" type="sibTrans" cxnId="{77741A91-EA99-40E4-B278-99034EF7EF0C}">
      <dgm:prSet/>
      <dgm:spPr/>
      <dgm:t>
        <a:bodyPr/>
        <a:lstStyle/>
        <a:p>
          <a:endParaRPr lang="en-GB"/>
        </a:p>
      </dgm:t>
    </dgm:pt>
    <dgm:pt modelId="{CCC69AB7-BF7F-4261-833E-51AA1AD8CA4D}" type="pres">
      <dgm:prSet presAssocID="{D219EDE4-58C2-486D-B562-BE1B0719A528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397F6499-2708-4306-992E-A6EE611AEEE1}" type="pres">
      <dgm:prSet presAssocID="{5D773A64-181B-45BF-89F5-9F92C76E0D34}" presName="hierRoot1" presStyleCnt="0">
        <dgm:presLayoutVars>
          <dgm:hierBranch val="init"/>
        </dgm:presLayoutVars>
      </dgm:prSet>
      <dgm:spPr/>
    </dgm:pt>
    <dgm:pt modelId="{3895BAC6-9B5B-4A66-81A7-5F80DA3C3BB3}" type="pres">
      <dgm:prSet presAssocID="{5D773A64-181B-45BF-89F5-9F92C76E0D34}" presName="rootComposite1" presStyleCnt="0"/>
      <dgm:spPr/>
    </dgm:pt>
    <dgm:pt modelId="{DD6FEC87-7234-4450-BD8B-87084AB97849}" type="pres">
      <dgm:prSet presAssocID="{5D773A64-181B-45BF-89F5-9F92C76E0D34}" presName="rootText1" presStyleLbl="node0" presStyleIdx="0" presStyleCnt="1">
        <dgm:presLayoutVars>
          <dgm:chPref val="3"/>
        </dgm:presLayoutVars>
      </dgm:prSet>
      <dgm:spPr/>
    </dgm:pt>
    <dgm:pt modelId="{E4099692-A652-4044-B776-710370203BAA}" type="pres">
      <dgm:prSet presAssocID="{5D773A64-181B-45BF-89F5-9F92C76E0D34}" presName="rootConnector1" presStyleLbl="node1" presStyleIdx="0" presStyleCnt="0"/>
      <dgm:spPr/>
    </dgm:pt>
    <dgm:pt modelId="{33C1BBB8-81BB-45DC-8E8A-121A57030679}" type="pres">
      <dgm:prSet presAssocID="{5D773A64-181B-45BF-89F5-9F92C76E0D34}" presName="hierChild2" presStyleCnt="0"/>
      <dgm:spPr/>
    </dgm:pt>
    <dgm:pt modelId="{1448B38A-CB14-412F-ADCB-8BDE29D836AD}" type="pres">
      <dgm:prSet presAssocID="{61CD6D6B-DD6E-4060-B156-050E8DC68DE5}" presName="Name37" presStyleLbl="parChTrans1D2" presStyleIdx="0" presStyleCnt="3"/>
      <dgm:spPr/>
    </dgm:pt>
    <dgm:pt modelId="{C4BA9BE7-6B8B-4A70-8638-0122E5928BC7}" type="pres">
      <dgm:prSet presAssocID="{2F9BEFF7-BD9F-4304-80C4-07C8253E9C59}" presName="hierRoot2" presStyleCnt="0">
        <dgm:presLayoutVars>
          <dgm:hierBranch val="init"/>
        </dgm:presLayoutVars>
      </dgm:prSet>
      <dgm:spPr/>
    </dgm:pt>
    <dgm:pt modelId="{996317B3-3849-421A-9905-7F93F672163A}" type="pres">
      <dgm:prSet presAssocID="{2F9BEFF7-BD9F-4304-80C4-07C8253E9C59}" presName="rootComposite" presStyleCnt="0"/>
      <dgm:spPr/>
    </dgm:pt>
    <dgm:pt modelId="{232FE2E2-7635-4DCD-8917-92FBE354EAEE}" type="pres">
      <dgm:prSet presAssocID="{2F9BEFF7-BD9F-4304-80C4-07C8253E9C59}" presName="rootText" presStyleLbl="node2" presStyleIdx="0" presStyleCnt="2">
        <dgm:presLayoutVars>
          <dgm:chPref val="3"/>
        </dgm:presLayoutVars>
      </dgm:prSet>
      <dgm:spPr/>
    </dgm:pt>
    <dgm:pt modelId="{A2B93BA7-07E5-4C2C-8DD9-C318237AD569}" type="pres">
      <dgm:prSet presAssocID="{2F9BEFF7-BD9F-4304-80C4-07C8253E9C59}" presName="rootConnector" presStyleLbl="node2" presStyleIdx="0" presStyleCnt="2"/>
      <dgm:spPr/>
    </dgm:pt>
    <dgm:pt modelId="{D579A1C4-CE4E-4161-B2A3-8F4BF43F3813}" type="pres">
      <dgm:prSet presAssocID="{2F9BEFF7-BD9F-4304-80C4-07C8253E9C59}" presName="hierChild4" presStyleCnt="0"/>
      <dgm:spPr/>
    </dgm:pt>
    <dgm:pt modelId="{5B30488C-CE6A-4F95-85FE-F827CDDC90CE}" type="pres">
      <dgm:prSet presAssocID="{2F9BEFF7-BD9F-4304-80C4-07C8253E9C59}" presName="hierChild5" presStyleCnt="0"/>
      <dgm:spPr/>
    </dgm:pt>
    <dgm:pt modelId="{29B30E7B-1A02-42A7-B6FB-3469E4F02C96}" type="pres">
      <dgm:prSet presAssocID="{FDC244D3-570D-487A-A65F-838429A85F01}" presName="Name37" presStyleLbl="parChTrans1D2" presStyleIdx="1" presStyleCnt="3"/>
      <dgm:spPr/>
    </dgm:pt>
    <dgm:pt modelId="{5771B101-E012-45FC-BE4B-572DB65C9A1C}" type="pres">
      <dgm:prSet presAssocID="{7EBBDE37-0069-429E-A33C-A8BA93CA206A}" presName="hierRoot2" presStyleCnt="0">
        <dgm:presLayoutVars>
          <dgm:hierBranch val="init"/>
        </dgm:presLayoutVars>
      </dgm:prSet>
      <dgm:spPr/>
    </dgm:pt>
    <dgm:pt modelId="{514041DD-9705-4DB2-91F8-F488EE72E910}" type="pres">
      <dgm:prSet presAssocID="{7EBBDE37-0069-429E-A33C-A8BA93CA206A}" presName="rootComposite" presStyleCnt="0"/>
      <dgm:spPr/>
    </dgm:pt>
    <dgm:pt modelId="{2269B835-7B62-4814-8098-635C604469F4}" type="pres">
      <dgm:prSet presAssocID="{7EBBDE37-0069-429E-A33C-A8BA93CA206A}" presName="rootText" presStyleLbl="node2" presStyleIdx="1" presStyleCnt="2">
        <dgm:presLayoutVars>
          <dgm:chPref val="3"/>
        </dgm:presLayoutVars>
      </dgm:prSet>
      <dgm:spPr/>
    </dgm:pt>
    <dgm:pt modelId="{DEE00350-0A67-4E3F-AEF2-158F2D194DEA}" type="pres">
      <dgm:prSet presAssocID="{7EBBDE37-0069-429E-A33C-A8BA93CA206A}" presName="rootConnector" presStyleLbl="node2" presStyleIdx="1" presStyleCnt="2"/>
      <dgm:spPr/>
    </dgm:pt>
    <dgm:pt modelId="{A4C310F8-0871-4787-BDC3-60DF2B513C8A}" type="pres">
      <dgm:prSet presAssocID="{7EBBDE37-0069-429E-A33C-A8BA93CA206A}" presName="hierChild4" presStyleCnt="0"/>
      <dgm:spPr/>
    </dgm:pt>
    <dgm:pt modelId="{CFBE4033-C111-42EF-B09A-434706A8AD7C}" type="pres">
      <dgm:prSet presAssocID="{7EBBDE37-0069-429E-A33C-A8BA93CA206A}" presName="hierChild5" presStyleCnt="0"/>
      <dgm:spPr/>
    </dgm:pt>
    <dgm:pt modelId="{51B3A39F-93C2-41C3-AF71-B975DDE5A6DA}" type="pres">
      <dgm:prSet presAssocID="{5D773A64-181B-45BF-89F5-9F92C76E0D34}" presName="hierChild3" presStyleCnt="0"/>
      <dgm:spPr/>
    </dgm:pt>
    <dgm:pt modelId="{FE3A221E-6593-4ABC-A8A0-92A835CD41AD}" type="pres">
      <dgm:prSet presAssocID="{CF40960B-7560-4A18-B8A7-01ABDBE23A62}" presName="Name111" presStyleLbl="parChTrans1D2" presStyleIdx="2" presStyleCnt="3"/>
      <dgm:spPr/>
    </dgm:pt>
    <dgm:pt modelId="{1CB2C7AD-9B39-4D19-B9C3-7B1504A67D59}" type="pres">
      <dgm:prSet presAssocID="{F63E0F78-A46E-44E9-B6AA-42402081C96C}" presName="hierRoot3" presStyleCnt="0">
        <dgm:presLayoutVars>
          <dgm:hierBranch val="init"/>
        </dgm:presLayoutVars>
      </dgm:prSet>
      <dgm:spPr/>
    </dgm:pt>
    <dgm:pt modelId="{EA7B1BAB-332D-471D-8380-AE96D074FE6E}" type="pres">
      <dgm:prSet presAssocID="{F63E0F78-A46E-44E9-B6AA-42402081C96C}" presName="rootComposite3" presStyleCnt="0"/>
      <dgm:spPr/>
    </dgm:pt>
    <dgm:pt modelId="{3E44D35E-CDE4-4269-8C7A-0CF5B0D43BE4}" type="pres">
      <dgm:prSet presAssocID="{F63E0F78-A46E-44E9-B6AA-42402081C96C}" presName="rootText3" presStyleLbl="asst1" presStyleIdx="0" presStyleCnt="1" custLinFactNeighborX="60249" custLinFactNeighborY="-2489">
        <dgm:presLayoutVars>
          <dgm:chPref val="3"/>
        </dgm:presLayoutVars>
      </dgm:prSet>
      <dgm:spPr/>
    </dgm:pt>
    <dgm:pt modelId="{95FBA077-D775-4FA5-837C-3C22AAB81F11}" type="pres">
      <dgm:prSet presAssocID="{F63E0F78-A46E-44E9-B6AA-42402081C96C}" presName="rootConnector3" presStyleLbl="asst1" presStyleIdx="0" presStyleCnt="1"/>
      <dgm:spPr/>
    </dgm:pt>
    <dgm:pt modelId="{25F432EF-7C21-41AE-96AD-37CD28926B5B}" type="pres">
      <dgm:prSet presAssocID="{F63E0F78-A46E-44E9-B6AA-42402081C96C}" presName="hierChild6" presStyleCnt="0"/>
      <dgm:spPr/>
    </dgm:pt>
    <dgm:pt modelId="{6E8AFCDA-D933-443E-B8CC-D674EA41F16D}" type="pres">
      <dgm:prSet presAssocID="{F63E0F78-A46E-44E9-B6AA-42402081C96C}" presName="hierChild7" presStyleCnt="0"/>
      <dgm:spPr/>
    </dgm:pt>
  </dgm:ptLst>
  <dgm:cxnLst>
    <dgm:cxn modelId="{F5588A15-86E0-4CEF-BD81-5A5CB691EE34}" type="presOf" srcId="{7EBBDE37-0069-429E-A33C-A8BA93CA206A}" destId="{DEE00350-0A67-4E3F-AEF2-158F2D194DEA}" srcOrd="1" destOrd="0" presId="urn:microsoft.com/office/officeart/2005/8/layout/orgChart1"/>
    <dgm:cxn modelId="{7236AC38-58EF-4DA2-A4C2-D00CEE8365BB}" type="presOf" srcId="{2F9BEFF7-BD9F-4304-80C4-07C8253E9C59}" destId="{232FE2E2-7635-4DCD-8917-92FBE354EAEE}" srcOrd="0" destOrd="0" presId="urn:microsoft.com/office/officeart/2005/8/layout/orgChart1"/>
    <dgm:cxn modelId="{CEFE743F-B141-4F4B-86FF-A65B8E4FDE85}" type="presOf" srcId="{D219EDE4-58C2-486D-B562-BE1B0719A528}" destId="{CCC69AB7-BF7F-4261-833E-51AA1AD8CA4D}" srcOrd="0" destOrd="0" presId="urn:microsoft.com/office/officeart/2005/8/layout/orgChart1"/>
    <dgm:cxn modelId="{226BBB5E-9BAE-4017-BEF8-2E505B68A6A5}" type="presOf" srcId="{5D773A64-181B-45BF-89F5-9F92C76E0D34}" destId="{DD6FEC87-7234-4450-BD8B-87084AB97849}" srcOrd="0" destOrd="0" presId="urn:microsoft.com/office/officeart/2005/8/layout/orgChart1"/>
    <dgm:cxn modelId="{7752AB43-963C-43CF-A357-060EDE0D7B2B}" srcId="{D219EDE4-58C2-486D-B562-BE1B0719A528}" destId="{5D773A64-181B-45BF-89F5-9F92C76E0D34}" srcOrd="0" destOrd="0" parTransId="{BDAC6BC8-8F88-40DD-AC38-0F531E1047F3}" sibTransId="{F9C54615-A6DD-43D5-A64A-942A3BD3F1F7}"/>
    <dgm:cxn modelId="{5017AB69-2785-4E48-A156-9379600319EF}" type="presOf" srcId="{F63E0F78-A46E-44E9-B6AA-42402081C96C}" destId="{95FBA077-D775-4FA5-837C-3C22AAB81F11}" srcOrd="1" destOrd="0" presId="urn:microsoft.com/office/officeart/2005/8/layout/orgChart1"/>
    <dgm:cxn modelId="{1B3A146F-79AB-4E64-A6DD-AAED3DE3585A}" type="presOf" srcId="{5D773A64-181B-45BF-89F5-9F92C76E0D34}" destId="{E4099692-A652-4044-B776-710370203BAA}" srcOrd="1" destOrd="0" presId="urn:microsoft.com/office/officeart/2005/8/layout/orgChart1"/>
    <dgm:cxn modelId="{77741A91-EA99-40E4-B278-99034EF7EF0C}" srcId="{5D773A64-181B-45BF-89F5-9F92C76E0D34}" destId="{7EBBDE37-0069-429E-A33C-A8BA93CA206A}" srcOrd="2" destOrd="0" parTransId="{FDC244D3-570D-487A-A65F-838429A85F01}" sibTransId="{743384C1-D3B5-4364-986B-D4AD3148E7FB}"/>
    <dgm:cxn modelId="{FE2C3A96-776D-4DDB-8E01-34861773FACD}" srcId="{5D773A64-181B-45BF-89F5-9F92C76E0D34}" destId="{F63E0F78-A46E-44E9-B6AA-42402081C96C}" srcOrd="0" destOrd="0" parTransId="{CF40960B-7560-4A18-B8A7-01ABDBE23A62}" sibTransId="{3FE7E946-D438-4BB3-BAFD-A7DBA897A3F5}"/>
    <dgm:cxn modelId="{6406C7A8-F597-4060-9576-E761BC2F63D7}" type="presOf" srcId="{FDC244D3-570D-487A-A65F-838429A85F01}" destId="{29B30E7B-1A02-42A7-B6FB-3469E4F02C96}" srcOrd="0" destOrd="0" presId="urn:microsoft.com/office/officeart/2005/8/layout/orgChart1"/>
    <dgm:cxn modelId="{3D240DAB-713E-4640-9DB2-F436F7278306}" type="presOf" srcId="{61CD6D6B-DD6E-4060-B156-050E8DC68DE5}" destId="{1448B38A-CB14-412F-ADCB-8BDE29D836AD}" srcOrd="0" destOrd="0" presId="urn:microsoft.com/office/officeart/2005/8/layout/orgChart1"/>
    <dgm:cxn modelId="{91F67DE3-DA36-453B-A652-9F066690C590}" type="presOf" srcId="{CF40960B-7560-4A18-B8A7-01ABDBE23A62}" destId="{FE3A221E-6593-4ABC-A8A0-92A835CD41AD}" srcOrd="0" destOrd="0" presId="urn:microsoft.com/office/officeart/2005/8/layout/orgChart1"/>
    <dgm:cxn modelId="{A2D9CCE3-BFAC-4EC2-A165-764E6EEA4273}" type="presOf" srcId="{7EBBDE37-0069-429E-A33C-A8BA93CA206A}" destId="{2269B835-7B62-4814-8098-635C604469F4}" srcOrd="0" destOrd="0" presId="urn:microsoft.com/office/officeart/2005/8/layout/orgChart1"/>
    <dgm:cxn modelId="{1873EEEE-6E26-4F4B-8336-6E43D7FB02EA}" type="presOf" srcId="{F63E0F78-A46E-44E9-B6AA-42402081C96C}" destId="{3E44D35E-CDE4-4269-8C7A-0CF5B0D43BE4}" srcOrd="0" destOrd="0" presId="urn:microsoft.com/office/officeart/2005/8/layout/orgChart1"/>
    <dgm:cxn modelId="{10A8F1F5-BCC8-4C32-A46A-8442659BCA26}" srcId="{5D773A64-181B-45BF-89F5-9F92C76E0D34}" destId="{2F9BEFF7-BD9F-4304-80C4-07C8253E9C59}" srcOrd="1" destOrd="0" parTransId="{61CD6D6B-DD6E-4060-B156-050E8DC68DE5}" sibTransId="{61AF18E6-B840-4DD4-9434-9B6B13AD945F}"/>
    <dgm:cxn modelId="{E5DD5CF6-FD28-46E0-A8C0-BF2B40163742}" type="presOf" srcId="{2F9BEFF7-BD9F-4304-80C4-07C8253E9C59}" destId="{A2B93BA7-07E5-4C2C-8DD9-C318237AD569}" srcOrd="1" destOrd="0" presId="urn:microsoft.com/office/officeart/2005/8/layout/orgChart1"/>
    <dgm:cxn modelId="{7D8E381D-58E9-4598-8291-8E69B039ECBC}" type="presParOf" srcId="{CCC69AB7-BF7F-4261-833E-51AA1AD8CA4D}" destId="{397F6499-2708-4306-992E-A6EE611AEEE1}" srcOrd="0" destOrd="0" presId="urn:microsoft.com/office/officeart/2005/8/layout/orgChart1"/>
    <dgm:cxn modelId="{6CB6D270-A1B1-42DD-8724-0EFDB9581CAD}" type="presParOf" srcId="{397F6499-2708-4306-992E-A6EE611AEEE1}" destId="{3895BAC6-9B5B-4A66-81A7-5F80DA3C3BB3}" srcOrd="0" destOrd="0" presId="urn:microsoft.com/office/officeart/2005/8/layout/orgChart1"/>
    <dgm:cxn modelId="{7FA2496F-5F83-4AF6-A3A8-B403F547C9F3}" type="presParOf" srcId="{3895BAC6-9B5B-4A66-81A7-5F80DA3C3BB3}" destId="{DD6FEC87-7234-4450-BD8B-87084AB97849}" srcOrd="0" destOrd="0" presId="urn:microsoft.com/office/officeart/2005/8/layout/orgChart1"/>
    <dgm:cxn modelId="{F8E6997B-E16D-4177-8A25-9A688ED79B98}" type="presParOf" srcId="{3895BAC6-9B5B-4A66-81A7-5F80DA3C3BB3}" destId="{E4099692-A652-4044-B776-710370203BAA}" srcOrd="1" destOrd="0" presId="urn:microsoft.com/office/officeart/2005/8/layout/orgChart1"/>
    <dgm:cxn modelId="{60C29BD9-1A09-4881-BACB-774EF68C13F5}" type="presParOf" srcId="{397F6499-2708-4306-992E-A6EE611AEEE1}" destId="{33C1BBB8-81BB-45DC-8E8A-121A57030679}" srcOrd="1" destOrd="0" presId="urn:microsoft.com/office/officeart/2005/8/layout/orgChart1"/>
    <dgm:cxn modelId="{A69A42D5-9F66-4F9F-8E1F-A426241DEB9C}" type="presParOf" srcId="{33C1BBB8-81BB-45DC-8E8A-121A57030679}" destId="{1448B38A-CB14-412F-ADCB-8BDE29D836AD}" srcOrd="0" destOrd="0" presId="urn:microsoft.com/office/officeart/2005/8/layout/orgChart1"/>
    <dgm:cxn modelId="{D58EE7F3-3579-4094-87EA-8F1F4DAB6E1C}" type="presParOf" srcId="{33C1BBB8-81BB-45DC-8E8A-121A57030679}" destId="{C4BA9BE7-6B8B-4A70-8638-0122E5928BC7}" srcOrd="1" destOrd="0" presId="urn:microsoft.com/office/officeart/2005/8/layout/orgChart1"/>
    <dgm:cxn modelId="{EB71665E-D591-4E29-96E1-DD254D9F9D36}" type="presParOf" srcId="{C4BA9BE7-6B8B-4A70-8638-0122E5928BC7}" destId="{996317B3-3849-421A-9905-7F93F672163A}" srcOrd="0" destOrd="0" presId="urn:microsoft.com/office/officeart/2005/8/layout/orgChart1"/>
    <dgm:cxn modelId="{D6CB1DE5-C6EC-4BBD-9B84-FB7B1481D9E4}" type="presParOf" srcId="{996317B3-3849-421A-9905-7F93F672163A}" destId="{232FE2E2-7635-4DCD-8917-92FBE354EAEE}" srcOrd="0" destOrd="0" presId="urn:microsoft.com/office/officeart/2005/8/layout/orgChart1"/>
    <dgm:cxn modelId="{ACA4A803-1941-453A-B0DF-E11FAC800593}" type="presParOf" srcId="{996317B3-3849-421A-9905-7F93F672163A}" destId="{A2B93BA7-07E5-4C2C-8DD9-C318237AD569}" srcOrd="1" destOrd="0" presId="urn:microsoft.com/office/officeart/2005/8/layout/orgChart1"/>
    <dgm:cxn modelId="{5F9A70C9-884D-4427-AECB-C973B8E34F81}" type="presParOf" srcId="{C4BA9BE7-6B8B-4A70-8638-0122E5928BC7}" destId="{D579A1C4-CE4E-4161-B2A3-8F4BF43F3813}" srcOrd="1" destOrd="0" presId="urn:microsoft.com/office/officeart/2005/8/layout/orgChart1"/>
    <dgm:cxn modelId="{6BC07B33-EB9F-43BC-971B-B603074E1769}" type="presParOf" srcId="{C4BA9BE7-6B8B-4A70-8638-0122E5928BC7}" destId="{5B30488C-CE6A-4F95-85FE-F827CDDC90CE}" srcOrd="2" destOrd="0" presId="urn:microsoft.com/office/officeart/2005/8/layout/orgChart1"/>
    <dgm:cxn modelId="{4CC2A98A-CC97-4059-8C4E-B629AAB36F10}" type="presParOf" srcId="{33C1BBB8-81BB-45DC-8E8A-121A57030679}" destId="{29B30E7B-1A02-42A7-B6FB-3469E4F02C96}" srcOrd="2" destOrd="0" presId="urn:microsoft.com/office/officeart/2005/8/layout/orgChart1"/>
    <dgm:cxn modelId="{85C5D525-D8DD-4953-87AF-AD71BA70B11E}" type="presParOf" srcId="{33C1BBB8-81BB-45DC-8E8A-121A57030679}" destId="{5771B101-E012-45FC-BE4B-572DB65C9A1C}" srcOrd="3" destOrd="0" presId="urn:microsoft.com/office/officeart/2005/8/layout/orgChart1"/>
    <dgm:cxn modelId="{A771DE8C-4B4B-4928-829F-E74741BFA566}" type="presParOf" srcId="{5771B101-E012-45FC-BE4B-572DB65C9A1C}" destId="{514041DD-9705-4DB2-91F8-F488EE72E910}" srcOrd="0" destOrd="0" presId="urn:microsoft.com/office/officeart/2005/8/layout/orgChart1"/>
    <dgm:cxn modelId="{08B6EE6C-82AF-4E1D-A2C5-AA6C571FF8A3}" type="presParOf" srcId="{514041DD-9705-4DB2-91F8-F488EE72E910}" destId="{2269B835-7B62-4814-8098-635C604469F4}" srcOrd="0" destOrd="0" presId="urn:microsoft.com/office/officeart/2005/8/layout/orgChart1"/>
    <dgm:cxn modelId="{E817053C-ED9F-4603-95DD-F28166F4DC8F}" type="presParOf" srcId="{514041DD-9705-4DB2-91F8-F488EE72E910}" destId="{DEE00350-0A67-4E3F-AEF2-158F2D194DEA}" srcOrd="1" destOrd="0" presId="urn:microsoft.com/office/officeart/2005/8/layout/orgChart1"/>
    <dgm:cxn modelId="{9876950E-2B94-42A8-8E5D-280549453C72}" type="presParOf" srcId="{5771B101-E012-45FC-BE4B-572DB65C9A1C}" destId="{A4C310F8-0871-4787-BDC3-60DF2B513C8A}" srcOrd="1" destOrd="0" presId="urn:microsoft.com/office/officeart/2005/8/layout/orgChart1"/>
    <dgm:cxn modelId="{FEF41C9C-2C40-4BF8-98C1-88746E294011}" type="presParOf" srcId="{5771B101-E012-45FC-BE4B-572DB65C9A1C}" destId="{CFBE4033-C111-42EF-B09A-434706A8AD7C}" srcOrd="2" destOrd="0" presId="urn:microsoft.com/office/officeart/2005/8/layout/orgChart1"/>
    <dgm:cxn modelId="{29A9F53D-1DB2-4480-AB44-8BB649AD5704}" type="presParOf" srcId="{397F6499-2708-4306-992E-A6EE611AEEE1}" destId="{51B3A39F-93C2-41C3-AF71-B975DDE5A6DA}" srcOrd="2" destOrd="0" presId="urn:microsoft.com/office/officeart/2005/8/layout/orgChart1"/>
    <dgm:cxn modelId="{02152859-A11A-493D-A2EE-007F02E892E7}" type="presParOf" srcId="{51B3A39F-93C2-41C3-AF71-B975DDE5A6DA}" destId="{FE3A221E-6593-4ABC-A8A0-92A835CD41AD}" srcOrd="0" destOrd="0" presId="urn:microsoft.com/office/officeart/2005/8/layout/orgChart1"/>
    <dgm:cxn modelId="{E5B90200-0674-46CE-94EA-85050A554C43}" type="presParOf" srcId="{51B3A39F-93C2-41C3-AF71-B975DDE5A6DA}" destId="{1CB2C7AD-9B39-4D19-B9C3-7B1504A67D59}" srcOrd="1" destOrd="0" presId="urn:microsoft.com/office/officeart/2005/8/layout/orgChart1"/>
    <dgm:cxn modelId="{8DB0256E-B273-4EA5-B8D5-E3323E180385}" type="presParOf" srcId="{1CB2C7AD-9B39-4D19-B9C3-7B1504A67D59}" destId="{EA7B1BAB-332D-471D-8380-AE96D074FE6E}" srcOrd="0" destOrd="0" presId="urn:microsoft.com/office/officeart/2005/8/layout/orgChart1"/>
    <dgm:cxn modelId="{71E14CB9-E2CC-4C45-AD11-90CF4C28EF92}" type="presParOf" srcId="{EA7B1BAB-332D-471D-8380-AE96D074FE6E}" destId="{3E44D35E-CDE4-4269-8C7A-0CF5B0D43BE4}" srcOrd="0" destOrd="0" presId="urn:microsoft.com/office/officeart/2005/8/layout/orgChart1"/>
    <dgm:cxn modelId="{80275400-7DC6-4370-B3B2-B4142A055CAB}" type="presParOf" srcId="{EA7B1BAB-332D-471D-8380-AE96D074FE6E}" destId="{95FBA077-D775-4FA5-837C-3C22AAB81F11}" srcOrd="1" destOrd="0" presId="urn:microsoft.com/office/officeart/2005/8/layout/orgChart1"/>
    <dgm:cxn modelId="{3495440F-3A34-405F-9119-84AE58A8AFB8}" type="presParOf" srcId="{1CB2C7AD-9B39-4D19-B9C3-7B1504A67D59}" destId="{25F432EF-7C21-41AE-96AD-37CD28926B5B}" srcOrd="1" destOrd="0" presId="urn:microsoft.com/office/officeart/2005/8/layout/orgChart1"/>
    <dgm:cxn modelId="{2DE07C48-6F0D-4D80-BFF8-52FF8A20E946}" type="presParOf" srcId="{1CB2C7AD-9B39-4D19-B9C3-7B1504A67D59}" destId="{6E8AFCDA-D933-443E-B8CC-D674EA41F16D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E3A221E-6593-4ABC-A8A0-92A835CD41AD}">
      <dsp:nvSpPr>
        <dsp:cNvPr id="0" name=""/>
        <dsp:cNvSpPr/>
      </dsp:nvSpPr>
      <dsp:spPr>
        <a:xfrm>
          <a:off x="3734752" y="405852"/>
          <a:ext cx="403716" cy="36319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398819" y="358788"/>
              </a:lnTo>
            </a:path>
          </a:pathLst>
        </a:custGeom>
        <a:noFill/>
        <a:ln w="19050" cap="flat" cmpd="sng" algn="ctr">
          <a:solidFill>
            <a:srgbClr val="A02B93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9B30E7B-1A02-42A7-B6FB-3469E4F02C96}">
      <dsp:nvSpPr>
        <dsp:cNvPr id="0" name=""/>
        <dsp:cNvSpPr/>
      </dsp:nvSpPr>
      <dsp:spPr>
        <a:xfrm>
          <a:off x="3734752" y="405852"/>
          <a:ext cx="490961" cy="74658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53355"/>
              </a:lnTo>
              <a:lnTo>
                <a:pt x="485005" y="653355"/>
              </a:lnTo>
              <a:lnTo>
                <a:pt x="485005" y="737529"/>
              </a:lnTo>
            </a:path>
          </a:pathLst>
        </a:custGeom>
        <a:noFill/>
        <a:ln w="19050" cap="flat" cmpd="sng" algn="ctr">
          <a:solidFill>
            <a:srgbClr val="A02B93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448B38A-CB14-412F-ADCB-8BDE29D836AD}">
      <dsp:nvSpPr>
        <dsp:cNvPr id="0" name=""/>
        <dsp:cNvSpPr/>
      </dsp:nvSpPr>
      <dsp:spPr>
        <a:xfrm>
          <a:off x="3243791" y="405852"/>
          <a:ext cx="490961" cy="746585"/>
        </a:xfrm>
        <a:custGeom>
          <a:avLst/>
          <a:gdLst/>
          <a:ahLst/>
          <a:cxnLst/>
          <a:rect l="0" t="0" r="0" b="0"/>
          <a:pathLst>
            <a:path>
              <a:moveTo>
                <a:pt x="485005" y="0"/>
              </a:moveTo>
              <a:lnTo>
                <a:pt x="485005" y="653355"/>
              </a:lnTo>
              <a:lnTo>
                <a:pt x="0" y="653355"/>
              </a:lnTo>
              <a:lnTo>
                <a:pt x="0" y="737529"/>
              </a:lnTo>
            </a:path>
          </a:pathLst>
        </a:custGeom>
        <a:noFill/>
        <a:ln w="19050" cap="flat" cmpd="sng" algn="ctr">
          <a:solidFill>
            <a:srgbClr val="A02B93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D6FEC87-7234-4450-BD8B-87084AB97849}">
      <dsp:nvSpPr>
        <dsp:cNvPr id="0" name=""/>
        <dsp:cNvSpPr/>
      </dsp:nvSpPr>
      <dsp:spPr>
        <a:xfrm>
          <a:off x="3328999" y="98"/>
          <a:ext cx="811506" cy="405753"/>
        </a:xfrm>
        <a:prstGeom prst="rect">
          <a:avLst/>
        </a:prstGeom>
        <a:gradFill rotWithShape="0">
          <a:gsLst>
            <a:gs pos="0">
              <a:srgbClr val="196B24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rgbClr>
            </a:gs>
            <a:gs pos="50000">
              <a:srgbClr val="196B24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rgbClr>
            </a:gs>
            <a:gs pos="100000">
              <a:srgbClr val="196B24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Text" lastClr="000000"/>
              </a:solidFill>
              <a:latin typeface="Aptos" panose="02110004020202020204"/>
              <a:ea typeface="+mn-ea"/>
              <a:cs typeface="+mn-cs"/>
            </a:rPr>
            <a:t>Owner/Manager</a:t>
          </a:r>
        </a:p>
      </dsp:txBody>
      <dsp:txXfrm>
        <a:off x="3328999" y="98"/>
        <a:ext cx="811506" cy="405753"/>
      </dsp:txXfrm>
    </dsp:sp>
    <dsp:sp modelId="{232FE2E2-7635-4DCD-8917-92FBE354EAEE}">
      <dsp:nvSpPr>
        <dsp:cNvPr id="0" name=""/>
        <dsp:cNvSpPr/>
      </dsp:nvSpPr>
      <dsp:spPr>
        <a:xfrm>
          <a:off x="2838038" y="1152437"/>
          <a:ext cx="811506" cy="405753"/>
        </a:xfrm>
        <a:prstGeom prst="rect">
          <a:avLst/>
        </a:prstGeom>
        <a:gradFill rotWithShape="0">
          <a:gsLst>
            <a:gs pos="0">
              <a:srgbClr val="A02B9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rgbClr>
            </a:gs>
            <a:gs pos="50000">
              <a:srgbClr val="A02B9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rgbClr>
            </a:gs>
            <a:gs pos="100000">
              <a:srgbClr val="A02B9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Text" lastClr="000000"/>
              </a:solidFill>
              <a:latin typeface="Aptos" panose="02110004020202020204"/>
              <a:ea typeface="+mn-ea"/>
              <a:cs typeface="+mn-cs"/>
            </a:rPr>
            <a:t>Retail Assistant</a:t>
          </a:r>
        </a:p>
      </dsp:txBody>
      <dsp:txXfrm>
        <a:off x="2838038" y="1152437"/>
        <a:ext cx="811506" cy="405753"/>
      </dsp:txXfrm>
    </dsp:sp>
    <dsp:sp modelId="{2269B835-7B62-4814-8098-635C604469F4}">
      <dsp:nvSpPr>
        <dsp:cNvPr id="0" name=""/>
        <dsp:cNvSpPr/>
      </dsp:nvSpPr>
      <dsp:spPr>
        <a:xfrm>
          <a:off x="3819960" y="1152437"/>
          <a:ext cx="811506" cy="405753"/>
        </a:xfrm>
        <a:prstGeom prst="rect">
          <a:avLst/>
        </a:prstGeom>
        <a:gradFill rotWithShape="0">
          <a:gsLst>
            <a:gs pos="0">
              <a:srgbClr val="A02B9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rgbClr>
            </a:gs>
            <a:gs pos="50000">
              <a:srgbClr val="A02B9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rgbClr>
            </a:gs>
            <a:gs pos="100000">
              <a:srgbClr val="A02B9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Text" lastClr="000000"/>
              </a:solidFill>
              <a:latin typeface="Aptos" panose="02110004020202020204"/>
              <a:ea typeface="+mn-ea"/>
              <a:cs typeface="+mn-cs"/>
            </a:rPr>
            <a:t>Retail Assistant</a:t>
          </a:r>
        </a:p>
      </dsp:txBody>
      <dsp:txXfrm>
        <a:off x="3819960" y="1152437"/>
        <a:ext cx="811506" cy="405753"/>
      </dsp:txXfrm>
    </dsp:sp>
    <dsp:sp modelId="{3E44D35E-CDE4-4269-8C7A-0CF5B0D43BE4}">
      <dsp:nvSpPr>
        <dsp:cNvPr id="0" name=""/>
        <dsp:cNvSpPr/>
      </dsp:nvSpPr>
      <dsp:spPr>
        <a:xfrm>
          <a:off x="3326962" y="566169"/>
          <a:ext cx="811506" cy="405753"/>
        </a:xfrm>
        <a:prstGeom prst="rect">
          <a:avLst/>
        </a:prstGeom>
        <a:gradFill rotWithShape="0">
          <a:gsLst>
            <a:gs pos="0">
              <a:srgbClr val="A02B93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rgbClr>
            </a:gs>
            <a:gs pos="50000">
              <a:srgbClr val="A02B93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rgbClr>
            </a:gs>
            <a:gs pos="100000">
              <a:srgbClr val="A02B93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rgb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>
              <a:solidFill>
                <a:sysClr val="windowText" lastClr="000000"/>
              </a:solidFill>
              <a:latin typeface="Aptos" panose="02110004020202020204"/>
              <a:ea typeface="+mn-ea"/>
              <a:cs typeface="+mn-cs"/>
            </a:rPr>
            <a:t>Professional Consultant </a:t>
          </a:r>
        </a:p>
      </dsp:txBody>
      <dsp:txXfrm>
        <a:off x="3326962" y="566169"/>
        <a:ext cx="811506" cy="405753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3">
  <dgm:title val=""/>
  <dgm:desc val=""/>
  <dgm:catLst>
    <dgm:cat type="simple" pri="103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lnNode1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dk1"/>
      </a:fontRef>
    </dgm:style>
  </dgm:styleLbl>
  <dgm:styleLbl name="venn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5231</TotalTime>
  <Pages>10</Pages>
  <Words>1985</Words>
  <Characters>11317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Mille Tama</dc:creator>
  <cp:keywords/>
  <dc:description/>
  <cp:lastModifiedBy>Mille Tama</cp:lastModifiedBy>
  <cp:revision>514</cp:revision>
  <dcterms:created xsi:type="dcterms:W3CDTF">2026-02-20T15:56:00Z</dcterms:created>
  <dcterms:modified xsi:type="dcterms:W3CDTF">2026-03-02T00:26:00Z</dcterms:modified>
</cp:coreProperties>
</file>