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20E887FC" w:rsidR="0028098A" w:rsidRPr="00C81659" w:rsidRDefault="00C81659">
      <w:pPr>
        <w:rPr>
          <w:sz w:val="24"/>
          <w:szCs w:val="24"/>
        </w:rPr>
      </w:pPr>
      <w:r w:rsidRPr="00C81659">
        <w:rPr>
          <w:sz w:val="24"/>
          <w:szCs w:val="24"/>
        </w:rPr>
        <w:t>SAM14818585</w:t>
      </w:r>
    </w:p>
    <w:p w14:paraId="13B580D4" w14:textId="3EC4D8E0" w:rsidR="00C81659" w:rsidRDefault="00C81659">
      <w:r w:rsidRPr="00C81659">
        <w:rPr>
          <w:sz w:val="24"/>
          <w:szCs w:val="24"/>
        </w:rPr>
        <w:t>The use of directional control valves and time delay circuits in pneumatics and process control.</w:t>
      </w:r>
    </w:p>
    <w:p w14:paraId="123C15DE" w14:textId="20893C5D" w:rsidR="1E2F2C27" w:rsidRDefault="1E2F2C27" w:rsidP="1E2F2C27"/>
    <w:p w14:paraId="5EC95FDE" w14:textId="17DDEB62" w:rsidR="1E2F2C27" w:rsidRDefault="1E2F2C27" w:rsidP="1E2F2C27"/>
    <w:p w14:paraId="42F03C28" w14:textId="3B94788F" w:rsidR="1E2F2C27" w:rsidRPr="00C81659" w:rsidRDefault="00C81659" w:rsidP="1E2F2C27">
      <w:pPr>
        <w:rPr>
          <w:sz w:val="32"/>
          <w:szCs w:val="32"/>
          <w:u w:val="single"/>
        </w:rPr>
      </w:pPr>
      <w:r w:rsidRPr="00C81659">
        <w:rPr>
          <w:sz w:val="32"/>
          <w:szCs w:val="32"/>
          <w:u w:val="single"/>
        </w:rPr>
        <w:t>Pneumatics assignments</w:t>
      </w:r>
    </w:p>
    <w:p w14:paraId="3587B867" w14:textId="0A726519" w:rsidR="1E2F2C27" w:rsidRDefault="0014243D" w:rsidP="1E2F2C27">
      <w:r>
        <w:rPr>
          <w:noProof/>
          <w:lang w:val="en-GB" w:eastAsia="en-GB"/>
        </w:rPr>
        <w:drawing>
          <wp:inline distT="0" distB="0" distL="0" distR="0" wp14:anchorId="619D219C" wp14:editId="18578FFC">
            <wp:extent cx="5391150" cy="40470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32625" b="32750"/>
                    <a:stretch/>
                  </pic:blipFill>
                  <pic:spPr bwMode="auto">
                    <a:xfrm>
                      <a:off x="0" y="0"/>
                      <a:ext cx="5396581" cy="4051092"/>
                    </a:xfrm>
                    <a:prstGeom prst="rect">
                      <a:avLst/>
                    </a:prstGeom>
                    <a:noFill/>
                    <a:ln>
                      <a:noFill/>
                    </a:ln>
                    <a:extLst>
                      <a:ext uri="{53640926-AAD7-44D8-BBD7-CCE9431645EC}">
                        <a14:shadowObscured xmlns:a14="http://schemas.microsoft.com/office/drawing/2010/main"/>
                      </a:ext>
                    </a:extLst>
                  </pic:spPr>
                </pic:pic>
              </a:graphicData>
            </a:graphic>
          </wp:inline>
        </w:drawing>
      </w:r>
    </w:p>
    <w:p w14:paraId="7F7C70C8" w14:textId="3B3E6A1E" w:rsidR="1E2F2C27" w:rsidRDefault="1E2F2C27" w:rsidP="1E2F2C27"/>
    <w:p w14:paraId="7759270E" w14:textId="14D4D5C9" w:rsidR="1E2F2C27" w:rsidRDefault="1E2F2C27" w:rsidP="1E2F2C27"/>
    <w:p w14:paraId="6116F1DC" w14:textId="614EB8B2" w:rsidR="1E2F2C27" w:rsidRDefault="1E2F2C27" w:rsidP="1E2F2C27"/>
    <w:p w14:paraId="43257030" w14:textId="2DB4A2B6" w:rsidR="1E2F2C27" w:rsidRDefault="1E2F2C27" w:rsidP="1E2F2C27"/>
    <w:p w14:paraId="18988076" w14:textId="6636FC1A" w:rsidR="1E2F2C27" w:rsidRDefault="1E2F2C27" w:rsidP="1E2F2C27"/>
    <w:p w14:paraId="4CDC89A2" w14:textId="718177F9" w:rsidR="1E2F2C27" w:rsidRDefault="1E2F2C27" w:rsidP="1E2F2C27"/>
    <w:p w14:paraId="5D5837DB" w14:textId="2170661E" w:rsidR="1E2F2C27" w:rsidRDefault="1E2F2C27" w:rsidP="1E2F2C27"/>
    <w:p w14:paraId="35C475D4" w14:textId="5236193B" w:rsidR="4C114C2E" w:rsidRPr="002020BF" w:rsidRDefault="4C114C2E" w:rsidP="1E2F2C27">
      <w:pPr>
        <w:rPr>
          <w:sz w:val="200"/>
          <w:szCs w:val="200"/>
          <w:u w:val="single"/>
        </w:rPr>
      </w:pPr>
      <w:r w:rsidRPr="002020BF">
        <w:rPr>
          <w:sz w:val="180"/>
          <w:szCs w:val="180"/>
          <w:u w:val="single"/>
        </w:rPr>
        <w:lastRenderedPageBreak/>
        <w:t>Contents</w:t>
      </w:r>
    </w:p>
    <w:p w14:paraId="5DDF9C5E" w14:textId="7D089472" w:rsidR="4C114C2E" w:rsidRPr="002C3B50" w:rsidRDefault="4C114C2E" w:rsidP="1E2F2C27">
      <w:pPr>
        <w:pStyle w:val="ListParagraph"/>
        <w:numPr>
          <w:ilvl w:val="0"/>
          <w:numId w:val="1"/>
        </w:numPr>
        <w:rPr>
          <w:rFonts w:eastAsiaTheme="minorEastAsia"/>
          <w:sz w:val="72"/>
          <w:szCs w:val="72"/>
        </w:rPr>
      </w:pPr>
      <w:r w:rsidRPr="002020BF">
        <w:rPr>
          <w:rFonts w:asciiTheme="majorHAnsi" w:eastAsiaTheme="majorEastAsia" w:hAnsiTheme="majorHAnsi" w:cstheme="majorBidi"/>
          <w:sz w:val="72"/>
          <w:szCs w:val="72"/>
        </w:rPr>
        <w:t>Task Description</w:t>
      </w:r>
    </w:p>
    <w:p w14:paraId="4D33C636" w14:textId="6BAF5890" w:rsidR="002C3B50" w:rsidRPr="002020BF" w:rsidRDefault="002C3B50" w:rsidP="1E2F2C27">
      <w:pPr>
        <w:pStyle w:val="ListParagraph"/>
        <w:numPr>
          <w:ilvl w:val="0"/>
          <w:numId w:val="1"/>
        </w:numPr>
        <w:rPr>
          <w:rFonts w:eastAsiaTheme="minorEastAsia"/>
          <w:sz w:val="72"/>
          <w:szCs w:val="72"/>
        </w:rPr>
      </w:pPr>
      <w:r>
        <w:rPr>
          <w:rFonts w:asciiTheme="majorHAnsi" w:eastAsiaTheme="majorEastAsia" w:hAnsiTheme="majorHAnsi" w:cstheme="majorBidi"/>
          <w:sz w:val="72"/>
          <w:szCs w:val="72"/>
        </w:rPr>
        <w:t>Abstract</w:t>
      </w:r>
    </w:p>
    <w:p w14:paraId="01CE5048" w14:textId="6361A89E" w:rsidR="00F43A7F" w:rsidRPr="002020BF" w:rsidRDefault="00F43A7F" w:rsidP="00F43A7F">
      <w:pPr>
        <w:pStyle w:val="ListParagraph"/>
        <w:numPr>
          <w:ilvl w:val="0"/>
          <w:numId w:val="1"/>
        </w:numPr>
        <w:rPr>
          <w:sz w:val="72"/>
          <w:szCs w:val="72"/>
        </w:rPr>
      </w:pPr>
      <w:r w:rsidRPr="002020BF">
        <w:rPr>
          <w:rFonts w:asciiTheme="majorHAnsi" w:eastAsiaTheme="majorEastAsia" w:hAnsiTheme="majorHAnsi" w:cstheme="majorBidi"/>
          <w:sz w:val="72"/>
          <w:szCs w:val="72"/>
        </w:rPr>
        <w:t>Roles &amp; Responsibilities</w:t>
      </w:r>
    </w:p>
    <w:p w14:paraId="018DDE49" w14:textId="77777777" w:rsidR="00F43A7F" w:rsidRPr="002020BF" w:rsidRDefault="4C114C2E" w:rsidP="00F43A7F">
      <w:pPr>
        <w:pStyle w:val="ListParagraph"/>
        <w:numPr>
          <w:ilvl w:val="0"/>
          <w:numId w:val="1"/>
        </w:numPr>
        <w:rPr>
          <w:sz w:val="72"/>
          <w:szCs w:val="72"/>
        </w:rPr>
      </w:pPr>
      <w:r w:rsidRPr="002020BF">
        <w:rPr>
          <w:rFonts w:asciiTheme="majorHAnsi" w:eastAsiaTheme="majorEastAsia" w:hAnsiTheme="majorHAnsi" w:cstheme="majorBidi"/>
          <w:sz w:val="72"/>
          <w:szCs w:val="72"/>
        </w:rPr>
        <w:t>Health and Safety</w:t>
      </w:r>
    </w:p>
    <w:p w14:paraId="0D4CF189" w14:textId="33ABB611" w:rsidR="4C114C2E" w:rsidRPr="00974C27" w:rsidRDefault="4C114C2E" w:rsidP="00F43A7F">
      <w:pPr>
        <w:pStyle w:val="ListParagraph"/>
        <w:numPr>
          <w:ilvl w:val="0"/>
          <w:numId w:val="1"/>
        </w:numPr>
        <w:rPr>
          <w:sz w:val="72"/>
          <w:szCs w:val="72"/>
        </w:rPr>
      </w:pPr>
      <w:r w:rsidRPr="002020BF">
        <w:rPr>
          <w:rFonts w:asciiTheme="majorHAnsi" w:eastAsiaTheme="majorEastAsia" w:hAnsiTheme="majorHAnsi" w:cstheme="majorBidi"/>
          <w:sz w:val="72"/>
          <w:szCs w:val="72"/>
        </w:rPr>
        <w:t>Maintenance</w:t>
      </w:r>
    </w:p>
    <w:p w14:paraId="5D747F85" w14:textId="5A662619" w:rsidR="00974C27" w:rsidRPr="002020BF" w:rsidRDefault="00974C27" w:rsidP="00F43A7F">
      <w:pPr>
        <w:pStyle w:val="ListParagraph"/>
        <w:numPr>
          <w:ilvl w:val="0"/>
          <w:numId w:val="1"/>
        </w:numPr>
        <w:rPr>
          <w:sz w:val="72"/>
          <w:szCs w:val="72"/>
        </w:rPr>
      </w:pPr>
      <w:r>
        <w:rPr>
          <w:rFonts w:asciiTheme="majorHAnsi" w:eastAsiaTheme="majorEastAsia" w:hAnsiTheme="majorHAnsi" w:cstheme="majorBidi"/>
          <w:sz w:val="72"/>
          <w:szCs w:val="72"/>
        </w:rPr>
        <w:t>Design Improvements</w:t>
      </w:r>
    </w:p>
    <w:p w14:paraId="108311A8" w14:textId="128B1746" w:rsidR="00B06D82" w:rsidRPr="00B06D82" w:rsidRDefault="4C114C2E" w:rsidP="00B06D82">
      <w:pPr>
        <w:pStyle w:val="ListParagraph"/>
        <w:numPr>
          <w:ilvl w:val="0"/>
          <w:numId w:val="1"/>
        </w:numPr>
        <w:rPr>
          <w:sz w:val="72"/>
          <w:szCs w:val="72"/>
        </w:rPr>
      </w:pPr>
      <w:r w:rsidRPr="002020BF">
        <w:rPr>
          <w:rFonts w:asciiTheme="majorHAnsi" w:eastAsiaTheme="majorEastAsia" w:hAnsiTheme="majorHAnsi" w:cstheme="majorBidi"/>
          <w:sz w:val="72"/>
          <w:szCs w:val="72"/>
        </w:rPr>
        <w:t>Cost</w:t>
      </w:r>
      <w:r w:rsidR="002C3B50">
        <w:rPr>
          <w:rFonts w:asciiTheme="majorHAnsi" w:eastAsiaTheme="majorEastAsia" w:hAnsiTheme="majorHAnsi" w:cstheme="majorBidi"/>
          <w:sz w:val="72"/>
          <w:szCs w:val="72"/>
        </w:rPr>
        <w:t>ings</w:t>
      </w:r>
    </w:p>
    <w:p w14:paraId="4985F726" w14:textId="0F491BF9" w:rsidR="000560ED" w:rsidRPr="00B06D82" w:rsidRDefault="000560ED" w:rsidP="00B06D82">
      <w:pPr>
        <w:pStyle w:val="ListParagraph"/>
        <w:numPr>
          <w:ilvl w:val="0"/>
          <w:numId w:val="1"/>
        </w:numPr>
        <w:rPr>
          <w:sz w:val="72"/>
          <w:szCs w:val="72"/>
        </w:rPr>
      </w:pPr>
      <w:r w:rsidRPr="00B06D82">
        <w:rPr>
          <w:rFonts w:asciiTheme="majorHAnsi" w:eastAsiaTheme="majorEastAsia" w:hAnsiTheme="majorHAnsi" w:cstheme="majorBidi"/>
          <w:sz w:val="72"/>
          <w:szCs w:val="72"/>
        </w:rPr>
        <w:t>Risk Assessment</w:t>
      </w:r>
    </w:p>
    <w:p w14:paraId="02C2CCF1" w14:textId="1CC7D2DF" w:rsidR="00B06D82" w:rsidRPr="00B06D82" w:rsidRDefault="00B06D82" w:rsidP="00B06D82">
      <w:pPr>
        <w:pStyle w:val="ListParagraph"/>
        <w:numPr>
          <w:ilvl w:val="0"/>
          <w:numId w:val="1"/>
        </w:numPr>
        <w:rPr>
          <w:sz w:val="72"/>
          <w:szCs w:val="72"/>
        </w:rPr>
      </w:pPr>
      <w:r w:rsidRPr="002020BF">
        <w:rPr>
          <w:rFonts w:asciiTheme="majorHAnsi" w:eastAsiaTheme="majorEastAsia" w:hAnsiTheme="majorHAnsi" w:cstheme="majorBidi"/>
          <w:sz w:val="72"/>
          <w:szCs w:val="72"/>
        </w:rPr>
        <w:t>Sequence Flow Chart</w:t>
      </w:r>
    </w:p>
    <w:p w14:paraId="3753BE7D" w14:textId="1C13DC23" w:rsidR="1E2F2C27" w:rsidRPr="002020BF" w:rsidRDefault="1E2F2C27" w:rsidP="1E2F2C27">
      <w:pPr>
        <w:ind w:left="360"/>
        <w:rPr>
          <w:rFonts w:asciiTheme="majorHAnsi" w:eastAsiaTheme="majorEastAsia" w:hAnsiTheme="majorHAnsi" w:cstheme="majorBidi"/>
          <w:sz w:val="72"/>
          <w:szCs w:val="72"/>
        </w:rPr>
      </w:pPr>
    </w:p>
    <w:p w14:paraId="27049490" w14:textId="2CC62074" w:rsidR="1E2F2C27" w:rsidRDefault="1E2F2C27" w:rsidP="1E2F2C27">
      <w:pPr>
        <w:ind w:left="360"/>
        <w:rPr>
          <w:rFonts w:asciiTheme="majorHAnsi" w:eastAsiaTheme="majorEastAsia" w:hAnsiTheme="majorHAnsi" w:cstheme="majorBidi"/>
          <w:sz w:val="24"/>
          <w:szCs w:val="24"/>
        </w:rPr>
      </w:pPr>
    </w:p>
    <w:p w14:paraId="20C0CF65" w14:textId="77777777" w:rsidR="00B06D82" w:rsidRDefault="00B06D82" w:rsidP="1E2F2C27">
      <w:pPr>
        <w:rPr>
          <w:rFonts w:asciiTheme="majorHAnsi" w:eastAsiaTheme="majorEastAsia" w:hAnsiTheme="majorHAnsi" w:cstheme="majorBidi"/>
          <w:sz w:val="24"/>
          <w:szCs w:val="24"/>
        </w:rPr>
      </w:pPr>
    </w:p>
    <w:p w14:paraId="6CB855D7" w14:textId="77777777" w:rsidR="0014243D" w:rsidRDefault="0014243D" w:rsidP="1E2F2C27">
      <w:pPr>
        <w:rPr>
          <w:rFonts w:asciiTheme="majorHAnsi" w:eastAsiaTheme="majorEastAsia" w:hAnsiTheme="majorHAnsi" w:cstheme="majorBidi"/>
          <w:sz w:val="32"/>
          <w:szCs w:val="32"/>
          <w:u w:val="single"/>
        </w:rPr>
      </w:pPr>
    </w:p>
    <w:p w14:paraId="471850A8" w14:textId="723B6C58" w:rsidR="77CF7851" w:rsidRPr="005A1B23" w:rsidRDefault="77CF7851" w:rsidP="1E2F2C27">
      <w:pPr>
        <w:rPr>
          <w:rFonts w:asciiTheme="majorHAnsi" w:eastAsiaTheme="majorEastAsia" w:hAnsiTheme="majorHAnsi" w:cstheme="majorBidi"/>
          <w:sz w:val="32"/>
          <w:szCs w:val="32"/>
          <w:u w:val="single"/>
        </w:rPr>
      </w:pPr>
      <w:r w:rsidRPr="005A1B23">
        <w:rPr>
          <w:rFonts w:asciiTheme="majorHAnsi" w:eastAsiaTheme="majorEastAsia" w:hAnsiTheme="majorHAnsi" w:cstheme="majorBidi"/>
          <w:sz w:val="32"/>
          <w:szCs w:val="32"/>
          <w:u w:val="single"/>
        </w:rPr>
        <w:t>Abstract</w:t>
      </w:r>
    </w:p>
    <w:p w14:paraId="60BB219D" w14:textId="7D92C1BA" w:rsidR="77CF7851" w:rsidRDefault="00491F5D" w:rsidP="1E2F2C2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The assignment will involve designing and constructing on OFT2 and on a mechatronics board a pneumatics system, applying all our knowledge on pneumatics w</w:t>
      </w:r>
      <w:r w:rsidR="0013469F">
        <w:rPr>
          <w:rFonts w:asciiTheme="majorHAnsi" w:eastAsiaTheme="majorEastAsia" w:hAnsiTheme="majorHAnsi" w:cstheme="majorBidi"/>
          <w:sz w:val="24"/>
          <w:szCs w:val="24"/>
        </w:rPr>
        <w:t xml:space="preserve">ith circuit diagrams, </w:t>
      </w:r>
      <w:proofErr w:type="gramStart"/>
      <w:r w:rsidR="0013469F">
        <w:rPr>
          <w:rFonts w:asciiTheme="majorHAnsi" w:eastAsiaTheme="majorEastAsia" w:hAnsiTheme="majorHAnsi" w:cstheme="majorBidi"/>
          <w:sz w:val="24"/>
          <w:szCs w:val="24"/>
        </w:rPr>
        <w:t>costing’s</w:t>
      </w:r>
      <w:proofErr w:type="gramEnd"/>
      <w:r w:rsidR="0013469F">
        <w:rPr>
          <w:rFonts w:asciiTheme="majorHAnsi" w:eastAsiaTheme="majorEastAsia" w:hAnsiTheme="majorHAnsi" w:cstheme="majorBidi"/>
          <w:sz w:val="24"/>
          <w:szCs w:val="24"/>
        </w:rPr>
        <w:t xml:space="preserve"> and design solutions. After completing the circuit on board and on </w:t>
      </w:r>
      <w:proofErr w:type="gramStart"/>
      <w:r w:rsidR="0013469F">
        <w:rPr>
          <w:rFonts w:asciiTheme="majorHAnsi" w:eastAsiaTheme="majorEastAsia" w:hAnsiTheme="majorHAnsi" w:cstheme="majorBidi"/>
          <w:sz w:val="24"/>
          <w:szCs w:val="24"/>
        </w:rPr>
        <w:t>OFT2</w:t>
      </w:r>
      <w:proofErr w:type="gramEnd"/>
      <w:r w:rsidR="0013469F">
        <w:rPr>
          <w:rFonts w:asciiTheme="majorHAnsi" w:eastAsiaTheme="majorEastAsia" w:hAnsiTheme="majorHAnsi" w:cstheme="majorBidi"/>
          <w:sz w:val="24"/>
          <w:szCs w:val="24"/>
        </w:rPr>
        <w:t xml:space="preserve"> I will </w:t>
      </w:r>
      <w:r w:rsidR="006714CA">
        <w:rPr>
          <w:rFonts w:asciiTheme="majorHAnsi" w:eastAsiaTheme="majorEastAsia" w:hAnsiTheme="majorHAnsi" w:cstheme="majorBidi"/>
          <w:sz w:val="24"/>
          <w:szCs w:val="24"/>
        </w:rPr>
        <w:t>do a presentation.</w:t>
      </w:r>
    </w:p>
    <w:p w14:paraId="021EF19D" w14:textId="2D5D6496" w:rsidR="006714CA" w:rsidRPr="005A1B23" w:rsidRDefault="006714CA" w:rsidP="1E2F2C27">
      <w:pPr>
        <w:rPr>
          <w:rFonts w:asciiTheme="majorHAnsi" w:eastAsiaTheme="majorEastAsia" w:hAnsiTheme="majorHAnsi" w:cstheme="majorBidi"/>
          <w:sz w:val="32"/>
          <w:szCs w:val="32"/>
          <w:u w:val="single"/>
        </w:rPr>
      </w:pPr>
      <w:r w:rsidRPr="005A1B23">
        <w:rPr>
          <w:rFonts w:asciiTheme="majorHAnsi" w:eastAsiaTheme="majorEastAsia" w:hAnsiTheme="majorHAnsi" w:cstheme="majorBidi"/>
          <w:sz w:val="32"/>
          <w:szCs w:val="32"/>
          <w:u w:val="single"/>
        </w:rPr>
        <w:t>Introduction</w:t>
      </w:r>
    </w:p>
    <w:p w14:paraId="262B4970" w14:textId="3EAA1485" w:rsidR="006E6278" w:rsidRDefault="006714CA" w:rsidP="1E2F2C2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I will be designing a production line within a polymer processing </w:t>
      </w:r>
      <w:r w:rsidR="005A1B23">
        <w:rPr>
          <w:rFonts w:asciiTheme="majorHAnsi" w:eastAsiaTheme="majorEastAsia" w:hAnsiTheme="majorHAnsi" w:cstheme="majorBidi"/>
          <w:sz w:val="24"/>
          <w:szCs w:val="24"/>
        </w:rPr>
        <w:t>plant;</w:t>
      </w:r>
      <w:r>
        <w:rPr>
          <w:rFonts w:asciiTheme="majorHAnsi" w:eastAsiaTheme="majorEastAsia" w:hAnsiTheme="majorHAnsi" w:cstheme="majorBidi"/>
          <w:sz w:val="24"/>
          <w:szCs w:val="24"/>
        </w:rPr>
        <w:t xml:space="preserve"> the process involves </w:t>
      </w:r>
      <w:r w:rsidR="00902260">
        <w:rPr>
          <w:rFonts w:asciiTheme="majorHAnsi" w:eastAsiaTheme="majorEastAsia" w:hAnsiTheme="majorHAnsi" w:cstheme="majorBidi"/>
          <w:sz w:val="24"/>
          <w:szCs w:val="24"/>
        </w:rPr>
        <w:t xml:space="preserve">welding two blister packs with heat. The process will involve a safety </w:t>
      </w:r>
      <w:proofErr w:type="gramStart"/>
      <w:r w:rsidR="00902260">
        <w:rPr>
          <w:rFonts w:asciiTheme="majorHAnsi" w:eastAsiaTheme="majorEastAsia" w:hAnsiTheme="majorHAnsi" w:cstheme="majorBidi"/>
          <w:sz w:val="24"/>
          <w:szCs w:val="24"/>
        </w:rPr>
        <w:t>guard which</w:t>
      </w:r>
      <w:proofErr w:type="gramEnd"/>
      <w:r w:rsidR="00902260">
        <w:rPr>
          <w:rFonts w:asciiTheme="majorHAnsi" w:eastAsiaTheme="majorEastAsia" w:hAnsiTheme="majorHAnsi" w:cstheme="majorBidi"/>
          <w:sz w:val="24"/>
          <w:szCs w:val="24"/>
        </w:rPr>
        <w:t xml:space="preserve"> will move into position before the sheets are placed onto a made fixture which contains heater elements. </w:t>
      </w:r>
      <w:r w:rsidR="00685FEA">
        <w:rPr>
          <w:rFonts w:asciiTheme="majorHAnsi" w:eastAsiaTheme="majorEastAsia" w:hAnsiTheme="majorHAnsi" w:cstheme="majorBidi"/>
          <w:sz w:val="24"/>
          <w:szCs w:val="24"/>
        </w:rPr>
        <w:t xml:space="preserve">A secondary heater element is then lowered down in contact with the sheet causing then to weld together, the mobile heater elements are fixed onto two cylinders marked as cylinder A and </w:t>
      </w:r>
      <w:proofErr w:type="gramStart"/>
      <w:r w:rsidR="00685FEA">
        <w:rPr>
          <w:rFonts w:asciiTheme="majorHAnsi" w:eastAsiaTheme="majorEastAsia" w:hAnsiTheme="majorHAnsi" w:cstheme="majorBidi"/>
          <w:sz w:val="24"/>
          <w:szCs w:val="24"/>
        </w:rPr>
        <w:t>B</w:t>
      </w:r>
      <w:r w:rsidR="00A40B83">
        <w:rPr>
          <w:rFonts w:asciiTheme="majorHAnsi" w:eastAsiaTheme="majorEastAsia" w:hAnsiTheme="majorHAnsi" w:cstheme="majorBidi"/>
          <w:sz w:val="24"/>
          <w:szCs w:val="24"/>
        </w:rPr>
        <w:t xml:space="preserve"> which</w:t>
      </w:r>
      <w:proofErr w:type="gramEnd"/>
      <w:r w:rsidR="00A40B83">
        <w:rPr>
          <w:rFonts w:asciiTheme="majorHAnsi" w:eastAsiaTheme="majorEastAsia" w:hAnsiTheme="majorHAnsi" w:cstheme="majorBidi"/>
          <w:sz w:val="24"/>
          <w:szCs w:val="24"/>
        </w:rPr>
        <w:t xml:space="preserve"> extend and retract at the same time. The </w:t>
      </w:r>
      <w:r w:rsidR="005A1B23">
        <w:rPr>
          <w:rFonts w:asciiTheme="majorHAnsi" w:eastAsiaTheme="majorEastAsia" w:hAnsiTheme="majorHAnsi" w:cstheme="majorBidi"/>
          <w:sz w:val="24"/>
          <w:szCs w:val="24"/>
        </w:rPr>
        <w:t>sheets</w:t>
      </w:r>
      <w:r w:rsidR="00A40B83">
        <w:rPr>
          <w:rFonts w:asciiTheme="majorHAnsi" w:eastAsiaTheme="majorEastAsia" w:hAnsiTheme="majorHAnsi" w:cstheme="majorBidi"/>
          <w:sz w:val="24"/>
          <w:szCs w:val="24"/>
        </w:rPr>
        <w:t xml:space="preserve"> </w:t>
      </w:r>
      <w:proofErr w:type="gramStart"/>
      <w:r w:rsidR="00A40B83">
        <w:rPr>
          <w:rFonts w:asciiTheme="majorHAnsi" w:eastAsiaTheme="majorEastAsia" w:hAnsiTheme="majorHAnsi" w:cstheme="majorBidi"/>
          <w:sz w:val="24"/>
          <w:szCs w:val="24"/>
        </w:rPr>
        <w:t>come in contact with</w:t>
      </w:r>
      <w:proofErr w:type="gramEnd"/>
      <w:r w:rsidR="00A40B83">
        <w:rPr>
          <w:rFonts w:asciiTheme="majorHAnsi" w:eastAsiaTheme="majorEastAsia" w:hAnsiTheme="majorHAnsi" w:cstheme="majorBidi"/>
          <w:sz w:val="24"/>
          <w:szCs w:val="24"/>
        </w:rPr>
        <w:t xml:space="preserve"> the heater elements for 12 seconds then the heater </w:t>
      </w:r>
      <w:r w:rsidR="005A1B23">
        <w:rPr>
          <w:rFonts w:asciiTheme="majorHAnsi" w:eastAsiaTheme="majorEastAsia" w:hAnsiTheme="majorHAnsi" w:cstheme="majorBidi"/>
          <w:sz w:val="24"/>
          <w:szCs w:val="24"/>
        </w:rPr>
        <w:t>elements</w:t>
      </w:r>
      <w:r w:rsidR="00A40B83">
        <w:rPr>
          <w:rFonts w:asciiTheme="majorHAnsi" w:eastAsiaTheme="majorEastAsia" w:hAnsiTheme="majorHAnsi" w:cstheme="majorBidi"/>
          <w:sz w:val="24"/>
          <w:szCs w:val="24"/>
        </w:rPr>
        <w:t xml:space="preserve"> retract to the start positions and the sheets removed.</w:t>
      </w:r>
      <w:r w:rsidR="005A1B23">
        <w:rPr>
          <w:rFonts w:asciiTheme="majorHAnsi" w:eastAsiaTheme="majorEastAsia" w:hAnsiTheme="majorHAnsi" w:cstheme="majorBidi"/>
          <w:sz w:val="24"/>
          <w:szCs w:val="24"/>
        </w:rPr>
        <w:t xml:space="preserve"> The process is reliant on the guards coming into position as it initiates </w:t>
      </w:r>
      <w:r w:rsidR="006E6278">
        <w:rPr>
          <w:rFonts w:asciiTheme="majorHAnsi" w:eastAsiaTheme="majorEastAsia" w:hAnsiTheme="majorHAnsi" w:cstheme="majorBidi"/>
          <w:sz w:val="24"/>
          <w:szCs w:val="24"/>
        </w:rPr>
        <w:t xml:space="preserve">the extension of the heater </w:t>
      </w:r>
      <w:proofErr w:type="gramStart"/>
      <w:r w:rsidR="006E6278">
        <w:rPr>
          <w:rFonts w:asciiTheme="majorHAnsi" w:eastAsiaTheme="majorEastAsia" w:hAnsiTheme="majorHAnsi" w:cstheme="majorBidi"/>
          <w:sz w:val="24"/>
          <w:szCs w:val="24"/>
        </w:rPr>
        <w:t>elements which</w:t>
      </w:r>
      <w:proofErr w:type="gramEnd"/>
      <w:r w:rsidR="006E6278">
        <w:rPr>
          <w:rFonts w:asciiTheme="majorHAnsi" w:eastAsiaTheme="majorEastAsia" w:hAnsiTheme="majorHAnsi" w:cstheme="majorBidi"/>
          <w:sz w:val="24"/>
          <w:szCs w:val="24"/>
        </w:rPr>
        <w:t xml:space="preserve"> starts the process. The process should allow time for a new sheet to </w:t>
      </w:r>
      <w:proofErr w:type="gramStart"/>
      <w:r w:rsidR="006E6278">
        <w:rPr>
          <w:rFonts w:asciiTheme="majorHAnsi" w:eastAsiaTheme="majorEastAsia" w:hAnsiTheme="majorHAnsi" w:cstheme="majorBidi"/>
          <w:sz w:val="24"/>
          <w:szCs w:val="24"/>
        </w:rPr>
        <w:t>be placed</w:t>
      </w:r>
      <w:proofErr w:type="gramEnd"/>
      <w:r w:rsidR="006E6278">
        <w:rPr>
          <w:rFonts w:asciiTheme="majorHAnsi" w:eastAsiaTheme="majorEastAsia" w:hAnsiTheme="majorHAnsi" w:cstheme="majorBidi"/>
          <w:sz w:val="24"/>
          <w:szCs w:val="24"/>
        </w:rPr>
        <w:t xml:space="preserve"> onto the start allowing the process to be continuous.</w:t>
      </w:r>
    </w:p>
    <w:p w14:paraId="1DE20052" w14:textId="3D7204DE" w:rsidR="005A0DB2" w:rsidRPr="00F43A7F" w:rsidRDefault="00F43A7F" w:rsidP="1E2F2C27">
      <w:pPr>
        <w:rPr>
          <w:rFonts w:asciiTheme="majorHAnsi" w:eastAsiaTheme="majorEastAsia" w:hAnsiTheme="majorHAnsi" w:cstheme="majorBidi"/>
          <w:sz w:val="32"/>
          <w:szCs w:val="32"/>
          <w:u w:val="single"/>
        </w:rPr>
      </w:pPr>
      <w:r w:rsidRPr="00F43A7F">
        <w:rPr>
          <w:rFonts w:asciiTheme="majorHAnsi" w:eastAsiaTheme="majorEastAsia" w:hAnsiTheme="majorHAnsi" w:cstheme="majorBidi"/>
          <w:sz w:val="32"/>
          <w:szCs w:val="32"/>
          <w:u w:val="single"/>
        </w:rPr>
        <w:t>Roles &amp; Responsibilities</w:t>
      </w:r>
    </w:p>
    <w:p w14:paraId="5A318F1D" w14:textId="04DE2E08" w:rsidR="00F43A7F" w:rsidRDefault="00F43A7F" w:rsidP="1E2F2C27">
      <w:pPr>
        <w:rPr>
          <w:rFonts w:asciiTheme="majorHAnsi" w:eastAsiaTheme="majorEastAsia" w:hAnsiTheme="majorHAnsi" w:cstheme="majorBidi"/>
          <w:sz w:val="24"/>
          <w:szCs w:val="24"/>
        </w:rPr>
      </w:pPr>
      <w:proofErr w:type="gramStart"/>
      <w:r>
        <w:rPr>
          <w:rFonts w:asciiTheme="majorHAnsi" w:eastAsiaTheme="majorEastAsia" w:hAnsiTheme="majorHAnsi" w:cstheme="majorBidi"/>
          <w:sz w:val="24"/>
          <w:szCs w:val="24"/>
        </w:rPr>
        <w:t>The consists</w:t>
      </w:r>
      <w:proofErr w:type="gramEnd"/>
      <w:r>
        <w:rPr>
          <w:rFonts w:asciiTheme="majorHAnsi" w:eastAsiaTheme="majorEastAsia" w:hAnsiTheme="majorHAnsi" w:cstheme="majorBidi"/>
          <w:sz w:val="24"/>
          <w:szCs w:val="24"/>
        </w:rPr>
        <w:t xml:space="preserve"> of three members. Each member has been </w:t>
      </w:r>
      <w:r w:rsidR="007F5988">
        <w:rPr>
          <w:rFonts w:asciiTheme="majorHAnsi" w:eastAsiaTheme="majorEastAsia" w:hAnsiTheme="majorHAnsi" w:cstheme="majorBidi"/>
          <w:sz w:val="24"/>
          <w:szCs w:val="24"/>
        </w:rPr>
        <w:t>assigned their own role and responsibilities based on their personal skills and experience.</w:t>
      </w:r>
    </w:p>
    <w:p w14:paraId="0A649545" w14:textId="5A47C7AF" w:rsidR="007F5988" w:rsidRDefault="007F5988" w:rsidP="1E2F2C2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Sam – Team </w:t>
      </w:r>
      <w:r w:rsidR="009D0CE1">
        <w:rPr>
          <w:rFonts w:asciiTheme="majorHAnsi" w:eastAsiaTheme="majorEastAsia" w:hAnsiTheme="majorHAnsi" w:cstheme="majorBidi"/>
          <w:sz w:val="24"/>
          <w:szCs w:val="24"/>
        </w:rPr>
        <w:t>Leader, design</w:t>
      </w:r>
      <w:r>
        <w:rPr>
          <w:rFonts w:asciiTheme="majorHAnsi" w:eastAsiaTheme="majorEastAsia" w:hAnsiTheme="majorHAnsi" w:cstheme="majorBidi"/>
          <w:sz w:val="24"/>
          <w:szCs w:val="24"/>
        </w:rPr>
        <w:t xml:space="preserve"> </w:t>
      </w:r>
      <w:r w:rsidR="009D0CE1">
        <w:rPr>
          <w:rFonts w:asciiTheme="majorHAnsi" w:eastAsiaTheme="majorEastAsia" w:hAnsiTheme="majorHAnsi" w:cstheme="majorBidi"/>
          <w:sz w:val="24"/>
          <w:szCs w:val="24"/>
        </w:rPr>
        <w:t>engineer, system</w:t>
      </w:r>
      <w:r>
        <w:rPr>
          <w:rFonts w:asciiTheme="majorHAnsi" w:eastAsiaTheme="majorEastAsia" w:hAnsiTheme="majorHAnsi" w:cstheme="majorBidi"/>
          <w:sz w:val="24"/>
          <w:szCs w:val="24"/>
        </w:rPr>
        <w:t xml:space="preserve"> build</w:t>
      </w:r>
    </w:p>
    <w:p w14:paraId="2B78AC74" w14:textId="1C28AFBF" w:rsidR="007F5988" w:rsidRDefault="007F5988" w:rsidP="1E2F2C2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Luke –</w:t>
      </w:r>
      <w:proofErr w:type="gramStart"/>
      <w:r>
        <w:rPr>
          <w:rFonts w:asciiTheme="majorHAnsi" w:eastAsiaTheme="majorEastAsia" w:hAnsiTheme="majorHAnsi" w:cstheme="majorBidi"/>
          <w:sz w:val="24"/>
          <w:szCs w:val="24"/>
        </w:rPr>
        <w:t xml:space="preserve">design </w:t>
      </w:r>
      <w:r w:rsidR="009D0CE1">
        <w:rPr>
          <w:rFonts w:asciiTheme="majorHAnsi" w:eastAsiaTheme="majorEastAsia" w:hAnsiTheme="majorHAnsi" w:cstheme="majorBidi"/>
          <w:sz w:val="24"/>
          <w:szCs w:val="24"/>
        </w:rPr>
        <w:t>engineer</w:t>
      </w:r>
      <w:proofErr w:type="gramEnd"/>
      <w:r w:rsidR="009D0CE1">
        <w:rPr>
          <w:rFonts w:asciiTheme="majorHAnsi" w:eastAsiaTheme="majorEastAsia" w:hAnsiTheme="majorHAnsi" w:cstheme="majorBidi"/>
          <w:sz w:val="24"/>
          <w:szCs w:val="24"/>
        </w:rPr>
        <w:t xml:space="preserve">, </w:t>
      </w:r>
      <w:proofErr w:type="gramStart"/>
      <w:r w:rsidR="009D0CE1">
        <w:rPr>
          <w:rFonts w:asciiTheme="majorHAnsi" w:eastAsiaTheme="majorEastAsia" w:hAnsiTheme="majorHAnsi" w:cstheme="majorBidi"/>
          <w:sz w:val="24"/>
          <w:szCs w:val="24"/>
        </w:rPr>
        <w:t>build improvements, report</w:t>
      </w:r>
      <w:proofErr w:type="gramEnd"/>
    </w:p>
    <w:p w14:paraId="474E1C53" w14:textId="0EC45F51" w:rsidR="007F5988" w:rsidRDefault="007F5988" w:rsidP="1E2F2C2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Jack –</w:t>
      </w:r>
      <w:r w:rsidR="009D0CE1">
        <w:rPr>
          <w:rFonts w:asciiTheme="majorHAnsi" w:eastAsiaTheme="majorEastAsia" w:hAnsiTheme="majorHAnsi" w:cstheme="majorBidi"/>
          <w:sz w:val="24"/>
          <w:szCs w:val="24"/>
        </w:rPr>
        <w:t>creating flowchart, design engineer</w:t>
      </w:r>
    </w:p>
    <w:p w14:paraId="1E8958A1" w14:textId="77777777" w:rsidR="009D0CE1" w:rsidRDefault="009D0CE1" w:rsidP="1E2F2C27">
      <w:pPr>
        <w:rPr>
          <w:rFonts w:asciiTheme="majorHAnsi" w:eastAsiaTheme="majorEastAsia" w:hAnsiTheme="majorHAnsi" w:cstheme="majorBidi"/>
          <w:sz w:val="24"/>
          <w:szCs w:val="24"/>
        </w:rPr>
      </w:pPr>
    </w:p>
    <w:p w14:paraId="3FA2026F" w14:textId="77777777" w:rsidR="007F5988" w:rsidRPr="00F43A7F" w:rsidRDefault="007F5988" w:rsidP="1E2F2C27">
      <w:pPr>
        <w:rPr>
          <w:rFonts w:asciiTheme="majorHAnsi" w:eastAsiaTheme="majorEastAsia" w:hAnsiTheme="majorHAnsi" w:cstheme="majorBidi"/>
          <w:sz w:val="24"/>
          <w:szCs w:val="24"/>
        </w:rPr>
      </w:pPr>
    </w:p>
    <w:p w14:paraId="7E152EBA" w14:textId="1619E6CB" w:rsidR="00F43A7F" w:rsidRDefault="00F43A7F" w:rsidP="1E2F2C27">
      <w:pPr>
        <w:rPr>
          <w:rFonts w:asciiTheme="majorHAnsi" w:eastAsiaTheme="majorEastAsia" w:hAnsiTheme="majorHAnsi" w:cstheme="majorBidi"/>
          <w:sz w:val="32"/>
          <w:szCs w:val="32"/>
        </w:rPr>
      </w:pPr>
    </w:p>
    <w:p w14:paraId="7AB7A61A" w14:textId="726C21A9" w:rsidR="009D0CE1" w:rsidRDefault="009D0CE1" w:rsidP="1E2F2C27">
      <w:pPr>
        <w:rPr>
          <w:rFonts w:asciiTheme="majorHAnsi" w:eastAsiaTheme="majorEastAsia" w:hAnsiTheme="majorHAnsi" w:cstheme="majorBidi"/>
          <w:sz w:val="32"/>
          <w:szCs w:val="32"/>
        </w:rPr>
      </w:pPr>
    </w:p>
    <w:p w14:paraId="39545817" w14:textId="73C44265" w:rsidR="009D0CE1" w:rsidRDefault="009D0CE1" w:rsidP="1E2F2C27">
      <w:pPr>
        <w:rPr>
          <w:rFonts w:asciiTheme="majorHAnsi" w:eastAsiaTheme="majorEastAsia" w:hAnsiTheme="majorHAnsi" w:cstheme="majorBidi"/>
          <w:sz w:val="32"/>
          <w:szCs w:val="32"/>
        </w:rPr>
      </w:pPr>
    </w:p>
    <w:p w14:paraId="298CCBA8" w14:textId="77777777" w:rsidR="002020BF" w:rsidRDefault="002020BF" w:rsidP="1E2F2C27">
      <w:pPr>
        <w:rPr>
          <w:rFonts w:asciiTheme="majorHAnsi" w:eastAsiaTheme="majorEastAsia" w:hAnsiTheme="majorHAnsi" w:cstheme="majorBidi"/>
          <w:sz w:val="32"/>
          <w:szCs w:val="32"/>
          <w:u w:val="single"/>
        </w:rPr>
      </w:pPr>
    </w:p>
    <w:p w14:paraId="3ED4D353" w14:textId="5A01A5DF" w:rsidR="009D0CE1" w:rsidRDefault="009D0CE1" w:rsidP="1E2F2C27">
      <w:pPr>
        <w:rPr>
          <w:rFonts w:asciiTheme="majorHAnsi" w:eastAsiaTheme="majorEastAsia" w:hAnsiTheme="majorHAnsi" w:cstheme="majorBidi"/>
          <w:sz w:val="32"/>
          <w:szCs w:val="32"/>
          <w:u w:val="single"/>
        </w:rPr>
      </w:pPr>
      <w:r w:rsidRPr="009D0CE1">
        <w:rPr>
          <w:rFonts w:asciiTheme="majorHAnsi" w:eastAsiaTheme="majorEastAsia" w:hAnsiTheme="majorHAnsi" w:cstheme="majorBidi"/>
          <w:sz w:val="32"/>
          <w:szCs w:val="32"/>
          <w:u w:val="single"/>
        </w:rPr>
        <w:lastRenderedPageBreak/>
        <w:t>Health &amp; Safety</w:t>
      </w:r>
    </w:p>
    <w:p w14:paraId="1CB6E677" w14:textId="2FB426D1" w:rsidR="0002573C" w:rsidRDefault="0002573C" w:rsidP="1E2F2C27">
      <w:pPr>
        <w:rPr>
          <w:rFonts w:asciiTheme="majorHAnsi" w:eastAsiaTheme="majorEastAsia" w:hAnsiTheme="majorHAnsi" w:cstheme="majorBidi"/>
          <w:sz w:val="24"/>
          <w:szCs w:val="24"/>
        </w:rPr>
      </w:pPr>
    </w:p>
    <w:p w14:paraId="685DDE43" w14:textId="58AC1278" w:rsidR="009D0CE1" w:rsidRDefault="0002573C" w:rsidP="1E2F2C27">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As we </w:t>
      </w:r>
      <w:proofErr w:type="gramStart"/>
      <w:r>
        <w:rPr>
          <w:rFonts w:asciiTheme="majorHAnsi" w:eastAsiaTheme="majorEastAsia" w:hAnsiTheme="majorHAnsi" w:cstheme="majorBidi"/>
          <w:sz w:val="24"/>
          <w:szCs w:val="24"/>
        </w:rPr>
        <w:t>will</w:t>
      </w:r>
      <w:proofErr w:type="gramEnd"/>
      <w:r>
        <w:rPr>
          <w:rFonts w:asciiTheme="majorHAnsi" w:eastAsiaTheme="majorEastAsia" w:hAnsiTheme="majorHAnsi" w:cstheme="majorBidi"/>
          <w:sz w:val="24"/>
          <w:szCs w:val="24"/>
        </w:rPr>
        <w:t xml:space="preserve"> be working with compressed air which can be dangerous when used. To minimize </w:t>
      </w:r>
      <w:r w:rsidR="00085A10">
        <w:rPr>
          <w:rFonts w:asciiTheme="majorHAnsi" w:eastAsiaTheme="majorEastAsia" w:hAnsiTheme="majorHAnsi" w:cstheme="majorBidi"/>
          <w:sz w:val="24"/>
          <w:szCs w:val="24"/>
        </w:rPr>
        <w:t>hazards,</w:t>
      </w:r>
      <w:r w:rsidR="00797E81">
        <w:rPr>
          <w:rFonts w:asciiTheme="majorHAnsi" w:eastAsiaTheme="majorEastAsia" w:hAnsiTheme="majorHAnsi" w:cstheme="majorBidi"/>
          <w:sz w:val="24"/>
          <w:szCs w:val="24"/>
        </w:rPr>
        <w:t xml:space="preserve"> it is best you follow the regulations on the HSE websites. The current legalization which applies to safety of pneumatics is known as “</w:t>
      </w:r>
      <w:r w:rsidR="00797E81" w:rsidRPr="00703DCE">
        <w:rPr>
          <w:rFonts w:asciiTheme="majorHAnsi" w:eastAsiaTheme="majorEastAsia" w:hAnsiTheme="majorHAnsi" w:cstheme="majorBidi"/>
          <w:sz w:val="24"/>
          <w:szCs w:val="24"/>
          <w:highlight w:val="yellow"/>
        </w:rPr>
        <w:t>Pressure</w:t>
      </w:r>
      <w:r w:rsidR="00085A10" w:rsidRPr="00703DCE">
        <w:rPr>
          <w:rFonts w:asciiTheme="majorHAnsi" w:eastAsiaTheme="majorEastAsia" w:hAnsiTheme="majorHAnsi" w:cstheme="majorBidi"/>
          <w:sz w:val="24"/>
          <w:szCs w:val="24"/>
          <w:highlight w:val="yellow"/>
        </w:rPr>
        <w:t xml:space="preserve"> systems safety regulations</w:t>
      </w:r>
      <w:proofErr w:type="gramStart"/>
      <w:r w:rsidR="00085A10" w:rsidRPr="00703DCE">
        <w:rPr>
          <w:rFonts w:asciiTheme="majorHAnsi" w:eastAsiaTheme="majorEastAsia" w:hAnsiTheme="majorHAnsi" w:cstheme="majorBidi"/>
          <w:sz w:val="24"/>
          <w:szCs w:val="24"/>
          <w:highlight w:val="yellow"/>
        </w:rPr>
        <w:t>,2000</w:t>
      </w:r>
      <w:proofErr w:type="gramEnd"/>
      <w:r w:rsidR="00085A10" w:rsidRPr="00703DCE">
        <w:rPr>
          <w:rFonts w:asciiTheme="majorHAnsi" w:eastAsiaTheme="majorEastAsia" w:hAnsiTheme="majorHAnsi" w:cstheme="majorBidi"/>
          <w:sz w:val="24"/>
          <w:szCs w:val="24"/>
          <w:highlight w:val="yellow"/>
        </w:rPr>
        <w:t>”. When dealing with designing, manufacturing and the users of pressured systems must</w:t>
      </w:r>
      <w:r w:rsidR="00085A10">
        <w:rPr>
          <w:rFonts w:asciiTheme="majorHAnsi" w:eastAsiaTheme="majorEastAsia" w:hAnsiTheme="majorHAnsi" w:cstheme="majorBidi"/>
          <w:sz w:val="24"/>
          <w:szCs w:val="24"/>
        </w:rPr>
        <w:t xml:space="preserve"> comply with these regulations</w:t>
      </w:r>
      <w:r w:rsidR="0076023F">
        <w:rPr>
          <w:rFonts w:asciiTheme="majorHAnsi" w:eastAsiaTheme="majorEastAsia" w:hAnsiTheme="majorHAnsi" w:cstheme="majorBidi"/>
          <w:sz w:val="24"/>
          <w:szCs w:val="24"/>
        </w:rPr>
        <w:t xml:space="preserve">. The components on the pressured systems </w:t>
      </w:r>
      <w:proofErr w:type="gramStart"/>
      <w:r w:rsidR="0076023F">
        <w:rPr>
          <w:rFonts w:asciiTheme="majorHAnsi" w:eastAsiaTheme="majorEastAsia" w:hAnsiTheme="majorHAnsi" w:cstheme="majorBidi"/>
          <w:sz w:val="24"/>
          <w:szCs w:val="24"/>
        </w:rPr>
        <w:t>must be checked</w:t>
      </w:r>
      <w:proofErr w:type="gramEnd"/>
      <w:r w:rsidR="0076023F">
        <w:rPr>
          <w:rFonts w:asciiTheme="majorHAnsi" w:eastAsiaTheme="majorEastAsia" w:hAnsiTheme="majorHAnsi" w:cstheme="majorBidi"/>
          <w:sz w:val="24"/>
          <w:szCs w:val="24"/>
        </w:rPr>
        <w:t xml:space="preserve"> to meet the </w:t>
      </w:r>
      <w:r w:rsidR="00C14716">
        <w:rPr>
          <w:rFonts w:asciiTheme="majorHAnsi" w:eastAsiaTheme="majorEastAsia" w:hAnsiTheme="majorHAnsi" w:cstheme="majorBidi"/>
          <w:sz w:val="24"/>
          <w:szCs w:val="24"/>
        </w:rPr>
        <w:t>safety requirements. The user, owner have responsibilities:</w:t>
      </w:r>
    </w:p>
    <w:p w14:paraId="5C4D705D" w14:textId="7662F3AE" w:rsidR="00C14716" w:rsidRPr="003F0681" w:rsidRDefault="00C14716" w:rsidP="00C14716">
      <w:pPr>
        <w:pStyle w:val="ListParagraph"/>
        <w:numPr>
          <w:ilvl w:val="0"/>
          <w:numId w:val="2"/>
        </w:numPr>
        <w:rPr>
          <w:rFonts w:asciiTheme="majorHAnsi" w:eastAsiaTheme="majorEastAsia" w:hAnsiTheme="majorHAnsi" w:cstheme="majorBidi"/>
          <w:sz w:val="24"/>
          <w:szCs w:val="24"/>
        </w:rPr>
      </w:pPr>
      <w:r w:rsidRPr="003F0681">
        <w:rPr>
          <w:rFonts w:asciiTheme="majorHAnsi" w:eastAsiaTheme="majorEastAsia" w:hAnsiTheme="majorHAnsi" w:cstheme="majorBidi"/>
          <w:sz w:val="24"/>
          <w:szCs w:val="24"/>
        </w:rPr>
        <w:t xml:space="preserve">Maintaining safe pant and operating it safely </w:t>
      </w:r>
    </w:p>
    <w:p w14:paraId="4D2B55EB" w14:textId="024999BB" w:rsidR="00C14716" w:rsidRPr="003F0681" w:rsidRDefault="00C14716" w:rsidP="00C14716">
      <w:pPr>
        <w:pStyle w:val="ListParagraph"/>
        <w:numPr>
          <w:ilvl w:val="0"/>
          <w:numId w:val="2"/>
        </w:numPr>
        <w:rPr>
          <w:rFonts w:asciiTheme="majorHAnsi" w:eastAsiaTheme="majorEastAsia" w:hAnsiTheme="majorHAnsi" w:cstheme="majorBidi"/>
          <w:sz w:val="24"/>
          <w:szCs w:val="24"/>
        </w:rPr>
      </w:pPr>
      <w:r w:rsidRPr="003F0681">
        <w:rPr>
          <w:rFonts w:asciiTheme="majorHAnsi" w:eastAsiaTheme="majorEastAsia" w:hAnsiTheme="majorHAnsi" w:cstheme="majorBidi"/>
          <w:sz w:val="24"/>
          <w:szCs w:val="24"/>
        </w:rPr>
        <w:t>Provide instruction/training for people operating the plant</w:t>
      </w:r>
    </w:p>
    <w:p w14:paraId="5C9B3AA0" w14:textId="54B5EBA5" w:rsidR="00C14716" w:rsidRPr="003F0681" w:rsidRDefault="00C14716" w:rsidP="00C14716">
      <w:pPr>
        <w:pStyle w:val="ListParagraph"/>
        <w:numPr>
          <w:ilvl w:val="0"/>
          <w:numId w:val="2"/>
        </w:numPr>
        <w:rPr>
          <w:rFonts w:asciiTheme="majorHAnsi" w:eastAsiaTheme="majorEastAsia" w:hAnsiTheme="majorHAnsi" w:cstheme="majorBidi"/>
          <w:sz w:val="24"/>
          <w:szCs w:val="24"/>
        </w:rPr>
      </w:pPr>
      <w:r w:rsidRPr="003F0681">
        <w:rPr>
          <w:rFonts w:asciiTheme="majorHAnsi" w:eastAsiaTheme="majorEastAsia" w:hAnsiTheme="majorHAnsi" w:cstheme="majorBidi"/>
          <w:sz w:val="24"/>
          <w:szCs w:val="24"/>
        </w:rPr>
        <w:t xml:space="preserve">Appoint </w:t>
      </w:r>
      <w:r w:rsidR="007949E2" w:rsidRPr="003F0681">
        <w:rPr>
          <w:rFonts w:asciiTheme="majorHAnsi" w:eastAsiaTheme="majorEastAsia" w:hAnsiTheme="majorHAnsi" w:cstheme="majorBidi"/>
          <w:sz w:val="24"/>
          <w:szCs w:val="24"/>
        </w:rPr>
        <w:t>“competent persons” to draw a “written scheme of examination”</w:t>
      </w:r>
    </w:p>
    <w:p w14:paraId="06C3C234" w14:textId="06C8497F" w:rsidR="007949E2" w:rsidRPr="00703DCE" w:rsidRDefault="007949E2" w:rsidP="00C14716">
      <w:pPr>
        <w:pStyle w:val="ListParagraph"/>
        <w:numPr>
          <w:ilvl w:val="0"/>
          <w:numId w:val="2"/>
        </w:numPr>
        <w:rPr>
          <w:rFonts w:asciiTheme="majorHAnsi" w:eastAsiaTheme="majorEastAsia" w:hAnsiTheme="majorHAnsi" w:cstheme="majorBidi"/>
          <w:sz w:val="24"/>
          <w:szCs w:val="24"/>
          <w:highlight w:val="yellow"/>
        </w:rPr>
      </w:pPr>
      <w:r w:rsidRPr="00703DCE">
        <w:rPr>
          <w:rFonts w:asciiTheme="majorHAnsi" w:eastAsiaTheme="majorEastAsia" w:hAnsiTheme="majorHAnsi" w:cstheme="majorBidi"/>
          <w:sz w:val="24"/>
          <w:szCs w:val="24"/>
          <w:highlight w:val="yellow"/>
        </w:rPr>
        <w:t>Have “competent examiner” to carry out examination and write reports</w:t>
      </w:r>
    </w:p>
    <w:p w14:paraId="35396CED" w14:textId="4A3E0A8E" w:rsidR="007949E2" w:rsidRPr="003F0681" w:rsidRDefault="007949E2" w:rsidP="00C14716">
      <w:pPr>
        <w:pStyle w:val="ListParagraph"/>
        <w:numPr>
          <w:ilvl w:val="0"/>
          <w:numId w:val="2"/>
        </w:numPr>
        <w:rPr>
          <w:rFonts w:asciiTheme="majorHAnsi" w:eastAsiaTheme="majorEastAsia" w:hAnsiTheme="majorHAnsi" w:cstheme="majorBidi"/>
          <w:sz w:val="24"/>
          <w:szCs w:val="24"/>
        </w:rPr>
      </w:pPr>
      <w:r w:rsidRPr="003F0681">
        <w:rPr>
          <w:rFonts w:asciiTheme="majorHAnsi" w:eastAsiaTheme="majorEastAsia" w:hAnsiTheme="majorHAnsi" w:cstheme="majorBidi"/>
          <w:sz w:val="24"/>
          <w:szCs w:val="24"/>
        </w:rPr>
        <w:t>Keeping the records</w:t>
      </w:r>
    </w:p>
    <w:p w14:paraId="4927D064" w14:textId="761365F0" w:rsidR="007949E2" w:rsidRPr="003F0681" w:rsidRDefault="007949E2" w:rsidP="00C14716">
      <w:pPr>
        <w:pStyle w:val="ListParagraph"/>
        <w:numPr>
          <w:ilvl w:val="0"/>
          <w:numId w:val="2"/>
        </w:numPr>
        <w:rPr>
          <w:rFonts w:asciiTheme="majorHAnsi" w:eastAsiaTheme="majorEastAsia" w:hAnsiTheme="majorHAnsi" w:cstheme="majorBidi"/>
          <w:sz w:val="24"/>
          <w:szCs w:val="24"/>
        </w:rPr>
      </w:pPr>
      <w:r w:rsidRPr="003F0681">
        <w:rPr>
          <w:rFonts w:asciiTheme="majorHAnsi" w:eastAsiaTheme="majorEastAsia" w:hAnsiTheme="majorHAnsi" w:cstheme="majorBidi"/>
          <w:sz w:val="24"/>
          <w:szCs w:val="24"/>
        </w:rPr>
        <w:t>Carry out and publish the “safe operating limits” of the system</w:t>
      </w:r>
    </w:p>
    <w:p w14:paraId="613AA65D" w14:textId="182078A0" w:rsidR="007949E2" w:rsidRPr="003F0681" w:rsidRDefault="007949E2" w:rsidP="003F0681">
      <w:pPr>
        <w:rPr>
          <w:rFonts w:asciiTheme="majorHAnsi" w:eastAsiaTheme="majorEastAsia" w:hAnsiTheme="majorHAnsi" w:cstheme="majorBidi"/>
          <w:sz w:val="24"/>
          <w:szCs w:val="24"/>
        </w:rPr>
      </w:pPr>
    </w:p>
    <w:p w14:paraId="30C04F91" w14:textId="3CA09BC5" w:rsidR="003F0681" w:rsidRDefault="003F0681" w:rsidP="003F0681">
      <w:pPr>
        <w:rPr>
          <w:rFonts w:asciiTheme="majorHAnsi" w:eastAsiaTheme="majorEastAsia" w:hAnsiTheme="majorHAnsi" w:cstheme="majorBidi"/>
          <w:sz w:val="24"/>
          <w:szCs w:val="24"/>
        </w:rPr>
      </w:pPr>
      <w:r w:rsidRPr="003F0681">
        <w:rPr>
          <w:rFonts w:asciiTheme="majorHAnsi" w:eastAsiaTheme="majorEastAsia" w:hAnsiTheme="majorHAnsi" w:cstheme="majorBidi"/>
          <w:sz w:val="24"/>
          <w:szCs w:val="24"/>
        </w:rPr>
        <w:t xml:space="preserve">The </w:t>
      </w:r>
      <w:r w:rsidR="00022335" w:rsidRPr="003F0681">
        <w:rPr>
          <w:rFonts w:asciiTheme="majorHAnsi" w:eastAsiaTheme="majorEastAsia" w:hAnsiTheme="majorHAnsi" w:cstheme="majorBidi"/>
          <w:sz w:val="24"/>
          <w:szCs w:val="24"/>
        </w:rPr>
        <w:t>users, owners</w:t>
      </w:r>
      <w:r>
        <w:rPr>
          <w:rFonts w:asciiTheme="majorHAnsi" w:eastAsiaTheme="majorEastAsia" w:hAnsiTheme="majorHAnsi" w:cstheme="majorBidi"/>
          <w:sz w:val="24"/>
          <w:szCs w:val="24"/>
        </w:rPr>
        <w:t xml:space="preserve"> should be doing the correct maintenance of the equipment so ensure/improve the safety of the staff</w:t>
      </w:r>
      <w:r w:rsidR="00F4006B">
        <w:rPr>
          <w:rFonts w:asciiTheme="majorHAnsi" w:eastAsiaTheme="majorEastAsia" w:hAnsiTheme="majorHAnsi" w:cstheme="majorBidi"/>
          <w:sz w:val="24"/>
          <w:szCs w:val="24"/>
        </w:rPr>
        <w:t xml:space="preserve"> using the equipment. Training </w:t>
      </w:r>
      <w:proofErr w:type="gramStart"/>
      <w:r w:rsidR="00F4006B">
        <w:rPr>
          <w:rFonts w:asciiTheme="majorHAnsi" w:eastAsiaTheme="majorEastAsia" w:hAnsiTheme="majorHAnsi" w:cstheme="majorBidi"/>
          <w:sz w:val="24"/>
          <w:szCs w:val="24"/>
        </w:rPr>
        <w:t>should be provided</w:t>
      </w:r>
      <w:proofErr w:type="gramEnd"/>
      <w:r w:rsidR="00F4006B">
        <w:rPr>
          <w:rFonts w:asciiTheme="majorHAnsi" w:eastAsiaTheme="majorEastAsia" w:hAnsiTheme="majorHAnsi" w:cstheme="majorBidi"/>
          <w:sz w:val="24"/>
          <w:szCs w:val="24"/>
        </w:rPr>
        <w:t xml:space="preserve"> on the health and safety part of using pneumatic and electro pneumatic </w:t>
      </w:r>
      <w:r w:rsidR="00022335">
        <w:rPr>
          <w:rFonts w:asciiTheme="majorHAnsi" w:eastAsiaTheme="majorEastAsia" w:hAnsiTheme="majorHAnsi" w:cstheme="majorBidi"/>
          <w:sz w:val="24"/>
          <w:szCs w:val="24"/>
        </w:rPr>
        <w:t>machinery. Training</w:t>
      </w:r>
      <w:r w:rsidR="00F4006B">
        <w:rPr>
          <w:rFonts w:asciiTheme="majorHAnsi" w:eastAsiaTheme="majorEastAsia" w:hAnsiTheme="majorHAnsi" w:cstheme="majorBidi"/>
          <w:sz w:val="24"/>
          <w:szCs w:val="24"/>
        </w:rPr>
        <w:t xml:space="preserve"> </w:t>
      </w:r>
      <w:proofErr w:type="gramStart"/>
      <w:r w:rsidR="00F4006B">
        <w:rPr>
          <w:rFonts w:asciiTheme="majorHAnsi" w:eastAsiaTheme="majorEastAsia" w:hAnsiTheme="majorHAnsi" w:cstheme="majorBidi"/>
          <w:sz w:val="24"/>
          <w:szCs w:val="24"/>
        </w:rPr>
        <w:t>should be done</w:t>
      </w:r>
      <w:proofErr w:type="gramEnd"/>
      <w:r w:rsidR="00F4006B">
        <w:rPr>
          <w:rFonts w:asciiTheme="majorHAnsi" w:eastAsiaTheme="majorEastAsia" w:hAnsiTheme="majorHAnsi" w:cstheme="majorBidi"/>
          <w:sz w:val="24"/>
          <w:szCs w:val="24"/>
        </w:rPr>
        <w:t xml:space="preserve"> to ensure the persons operating the </w:t>
      </w:r>
      <w:r w:rsidR="00F4006B" w:rsidRPr="00703DCE">
        <w:rPr>
          <w:rFonts w:asciiTheme="majorHAnsi" w:eastAsiaTheme="majorEastAsia" w:hAnsiTheme="majorHAnsi" w:cstheme="majorBidi"/>
          <w:sz w:val="24"/>
          <w:szCs w:val="24"/>
          <w:highlight w:val="yellow"/>
        </w:rPr>
        <w:t xml:space="preserve">pneumatics </w:t>
      </w:r>
      <w:r w:rsidR="00022335" w:rsidRPr="00703DCE">
        <w:rPr>
          <w:rFonts w:asciiTheme="majorHAnsi" w:eastAsiaTheme="majorEastAsia" w:hAnsiTheme="majorHAnsi" w:cstheme="majorBidi"/>
          <w:sz w:val="24"/>
          <w:szCs w:val="24"/>
          <w:highlight w:val="yellow"/>
        </w:rPr>
        <w:t>understand</w:t>
      </w:r>
      <w:r w:rsidR="00F4006B" w:rsidRPr="00703DCE">
        <w:rPr>
          <w:rFonts w:asciiTheme="majorHAnsi" w:eastAsiaTheme="majorEastAsia" w:hAnsiTheme="majorHAnsi" w:cstheme="majorBidi"/>
          <w:sz w:val="24"/>
          <w:szCs w:val="24"/>
          <w:highlight w:val="yellow"/>
        </w:rPr>
        <w:t xml:space="preserve"> to wear </w:t>
      </w:r>
      <w:r w:rsidR="00022335" w:rsidRPr="00703DCE">
        <w:rPr>
          <w:rFonts w:asciiTheme="majorHAnsi" w:eastAsiaTheme="majorEastAsia" w:hAnsiTheme="majorHAnsi" w:cstheme="majorBidi"/>
          <w:sz w:val="24"/>
          <w:szCs w:val="24"/>
          <w:highlight w:val="yellow"/>
        </w:rPr>
        <w:t>PPE (Personal</w:t>
      </w:r>
      <w:r w:rsidR="00F4006B" w:rsidRPr="00703DCE">
        <w:rPr>
          <w:rFonts w:asciiTheme="majorHAnsi" w:eastAsiaTheme="majorEastAsia" w:hAnsiTheme="majorHAnsi" w:cstheme="majorBidi"/>
          <w:sz w:val="24"/>
          <w:szCs w:val="24"/>
          <w:highlight w:val="yellow"/>
        </w:rPr>
        <w:t xml:space="preserve"> </w:t>
      </w:r>
      <w:r w:rsidR="00022335" w:rsidRPr="00703DCE">
        <w:rPr>
          <w:rFonts w:asciiTheme="majorHAnsi" w:eastAsiaTheme="majorEastAsia" w:hAnsiTheme="majorHAnsi" w:cstheme="majorBidi"/>
          <w:sz w:val="24"/>
          <w:szCs w:val="24"/>
          <w:highlight w:val="yellow"/>
        </w:rPr>
        <w:t>P</w:t>
      </w:r>
      <w:r w:rsidR="00F4006B" w:rsidRPr="00703DCE">
        <w:rPr>
          <w:rFonts w:asciiTheme="majorHAnsi" w:eastAsiaTheme="majorEastAsia" w:hAnsiTheme="majorHAnsi" w:cstheme="majorBidi"/>
          <w:sz w:val="24"/>
          <w:szCs w:val="24"/>
          <w:highlight w:val="yellow"/>
        </w:rPr>
        <w:t xml:space="preserve">rotective </w:t>
      </w:r>
      <w:r w:rsidR="00022335" w:rsidRPr="00703DCE">
        <w:rPr>
          <w:rFonts w:asciiTheme="majorHAnsi" w:eastAsiaTheme="majorEastAsia" w:hAnsiTheme="majorHAnsi" w:cstheme="majorBidi"/>
          <w:sz w:val="24"/>
          <w:szCs w:val="24"/>
          <w:highlight w:val="yellow"/>
        </w:rPr>
        <w:t>E</w:t>
      </w:r>
      <w:r w:rsidR="00F4006B" w:rsidRPr="00703DCE">
        <w:rPr>
          <w:rFonts w:asciiTheme="majorHAnsi" w:eastAsiaTheme="majorEastAsia" w:hAnsiTheme="majorHAnsi" w:cstheme="majorBidi"/>
          <w:sz w:val="24"/>
          <w:szCs w:val="24"/>
          <w:highlight w:val="yellow"/>
        </w:rPr>
        <w:t>quipment</w:t>
      </w:r>
      <w:r w:rsidR="00022335" w:rsidRPr="00703DCE">
        <w:rPr>
          <w:rFonts w:asciiTheme="majorHAnsi" w:eastAsiaTheme="majorEastAsia" w:hAnsiTheme="majorHAnsi" w:cstheme="majorBidi"/>
          <w:sz w:val="24"/>
          <w:szCs w:val="24"/>
          <w:highlight w:val="yellow"/>
        </w:rPr>
        <w:t xml:space="preserve">) such as safety </w:t>
      </w:r>
      <w:r w:rsidR="00B979AA" w:rsidRPr="00703DCE">
        <w:rPr>
          <w:rFonts w:asciiTheme="majorHAnsi" w:eastAsiaTheme="majorEastAsia" w:hAnsiTheme="majorHAnsi" w:cstheme="majorBidi"/>
          <w:sz w:val="24"/>
          <w:szCs w:val="24"/>
          <w:highlight w:val="yellow"/>
        </w:rPr>
        <w:t>goggles, gloves</w:t>
      </w:r>
      <w:r w:rsidR="00022335" w:rsidRPr="00703DCE">
        <w:rPr>
          <w:rFonts w:asciiTheme="majorHAnsi" w:eastAsiaTheme="majorEastAsia" w:hAnsiTheme="majorHAnsi" w:cstheme="majorBidi"/>
          <w:sz w:val="24"/>
          <w:szCs w:val="24"/>
          <w:highlight w:val="yellow"/>
        </w:rPr>
        <w:t xml:space="preserve"> and safety shoes. How </w:t>
      </w:r>
      <w:proofErr w:type="gramStart"/>
      <w:r w:rsidR="00022335" w:rsidRPr="00703DCE">
        <w:rPr>
          <w:rFonts w:asciiTheme="majorHAnsi" w:eastAsiaTheme="majorEastAsia" w:hAnsiTheme="majorHAnsi" w:cstheme="majorBidi"/>
          <w:sz w:val="24"/>
          <w:szCs w:val="24"/>
          <w:highlight w:val="yellow"/>
        </w:rPr>
        <w:t>to safely</w:t>
      </w:r>
      <w:r w:rsidR="00022335">
        <w:rPr>
          <w:rFonts w:asciiTheme="majorHAnsi" w:eastAsiaTheme="majorEastAsia" w:hAnsiTheme="majorHAnsi" w:cstheme="majorBidi"/>
          <w:sz w:val="24"/>
          <w:szCs w:val="24"/>
        </w:rPr>
        <w:t xml:space="preserve"> operate/behave</w:t>
      </w:r>
      <w:proofErr w:type="gramEnd"/>
      <w:r w:rsidR="00022335">
        <w:rPr>
          <w:rFonts w:asciiTheme="majorHAnsi" w:eastAsiaTheme="majorEastAsia" w:hAnsiTheme="majorHAnsi" w:cstheme="majorBidi"/>
          <w:sz w:val="24"/>
          <w:szCs w:val="24"/>
        </w:rPr>
        <w:t xml:space="preserve"> with the equipment under operation</w:t>
      </w:r>
      <w:r w:rsidR="006E3600">
        <w:rPr>
          <w:rFonts w:asciiTheme="majorHAnsi" w:eastAsiaTheme="majorEastAsia" w:hAnsiTheme="majorHAnsi" w:cstheme="majorBidi"/>
          <w:sz w:val="24"/>
          <w:szCs w:val="24"/>
        </w:rPr>
        <w:t xml:space="preserve">, with this training the persons operating will understand the dangers for themselves and others around them and to learn that compressed and injury and in serious cases kills. As </w:t>
      </w:r>
      <w:r w:rsidR="00945ADB">
        <w:rPr>
          <w:rFonts w:asciiTheme="majorHAnsi" w:eastAsiaTheme="majorEastAsia" w:hAnsiTheme="majorHAnsi" w:cstheme="majorBidi"/>
          <w:sz w:val="24"/>
          <w:szCs w:val="24"/>
        </w:rPr>
        <w:t>a</w:t>
      </w:r>
      <w:r w:rsidR="006E3600">
        <w:rPr>
          <w:rFonts w:asciiTheme="majorHAnsi" w:eastAsiaTheme="majorEastAsia" w:hAnsiTheme="majorHAnsi" w:cstheme="majorBidi"/>
          <w:sz w:val="24"/>
          <w:szCs w:val="24"/>
        </w:rPr>
        <w:t xml:space="preserve"> competent person operating the </w:t>
      </w:r>
      <w:r w:rsidR="00945ADB">
        <w:rPr>
          <w:rFonts w:asciiTheme="majorHAnsi" w:eastAsiaTheme="majorEastAsia" w:hAnsiTheme="majorHAnsi" w:cstheme="majorBidi"/>
          <w:sz w:val="24"/>
          <w:szCs w:val="24"/>
        </w:rPr>
        <w:t>line,</w:t>
      </w:r>
      <w:r w:rsidR="006E3600">
        <w:rPr>
          <w:rFonts w:asciiTheme="majorHAnsi" w:eastAsiaTheme="majorEastAsia" w:hAnsiTheme="majorHAnsi" w:cstheme="majorBidi"/>
          <w:sz w:val="24"/>
          <w:szCs w:val="24"/>
        </w:rPr>
        <w:t xml:space="preserve"> they sh</w:t>
      </w:r>
      <w:r w:rsidR="00B979AA">
        <w:rPr>
          <w:rFonts w:asciiTheme="majorHAnsi" w:eastAsiaTheme="majorEastAsia" w:hAnsiTheme="majorHAnsi" w:cstheme="majorBidi"/>
          <w:sz w:val="24"/>
          <w:szCs w:val="24"/>
        </w:rPr>
        <w:t>o</w:t>
      </w:r>
      <w:r w:rsidR="006E3600">
        <w:rPr>
          <w:rFonts w:asciiTheme="majorHAnsi" w:eastAsiaTheme="majorEastAsia" w:hAnsiTheme="majorHAnsi" w:cstheme="majorBidi"/>
          <w:sz w:val="24"/>
          <w:szCs w:val="24"/>
        </w:rPr>
        <w:t>uld check the equipment prior to operation</w:t>
      </w:r>
      <w:r w:rsidR="00B979AA">
        <w:rPr>
          <w:rFonts w:asciiTheme="majorHAnsi" w:eastAsiaTheme="majorEastAsia" w:hAnsiTheme="majorHAnsi" w:cstheme="majorBidi"/>
          <w:sz w:val="24"/>
          <w:szCs w:val="24"/>
        </w:rPr>
        <w:t xml:space="preserve"> and report any damage to your manager to have it repaired or removed.</w:t>
      </w:r>
    </w:p>
    <w:p w14:paraId="72C1E8E5" w14:textId="785FDE8A" w:rsidR="00B979AA" w:rsidRDefault="00B979AA" w:rsidP="003F0681">
      <w:pPr>
        <w:rPr>
          <w:rFonts w:asciiTheme="majorHAnsi" w:eastAsiaTheme="majorEastAsia" w:hAnsiTheme="majorHAnsi" w:cstheme="majorBidi"/>
          <w:sz w:val="24"/>
          <w:szCs w:val="24"/>
        </w:rPr>
      </w:pPr>
      <w:r w:rsidRPr="00703DCE">
        <w:rPr>
          <w:rFonts w:asciiTheme="majorHAnsi" w:eastAsiaTheme="majorEastAsia" w:hAnsiTheme="majorHAnsi" w:cstheme="majorBidi"/>
          <w:sz w:val="24"/>
          <w:szCs w:val="24"/>
          <w:highlight w:val="yellow"/>
        </w:rPr>
        <w:t xml:space="preserve">Emergency stop are to be fitted along the line to ensure if there is an emergency then the line and cut off the air </w:t>
      </w:r>
      <w:r w:rsidR="00945ADB" w:rsidRPr="00703DCE">
        <w:rPr>
          <w:rFonts w:asciiTheme="majorHAnsi" w:eastAsiaTheme="majorEastAsia" w:hAnsiTheme="majorHAnsi" w:cstheme="majorBidi"/>
          <w:sz w:val="24"/>
          <w:szCs w:val="24"/>
          <w:highlight w:val="yellow"/>
        </w:rPr>
        <w:t>immediately</w:t>
      </w:r>
      <w:r>
        <w:rPr>
          <w:rFonts w:asciiTheme="majorHAnsi" w:eastAsiaTheme="majorEastAsia" w:hAnsiTheme="majorHAnsi" w:cstheme="majorBidi"/>
          <w:sz w:val="24"/>
          <w:szCs w:val="24"/>
        </w:rPr>
        <w:t xml:space="preserve"> </w:t>
      </w:r>
      <w:r w:rsidR="00945ADB">
        <w:rPr>
          <w:rFonts w:asciiTheme="majorHAnsi" w:eastAsiaTheme="majorEastAsia" w:hAnsiTheme="majorHAnsi" w:cstheme="majorBidi"/>
          <w:sz w:val="24"/>
          <w:szCs w:val="24"/>
        </w:rPr>
        <w:t>and the to</w:t>
      </w:r>
      <w:r>
        <w:rPr>
          <w:rFonts w:asciiTheme="majorHAnsi" w:eastAsiaTheme="majorEastAsia" w:hAnsiTheme="majorHAnsi" w:cstheme="majorBidi"/>
          <w:sz w:val="24"/>
          <w:szCs w:val="24"/>
        </w:rPr>
        <w:t xml:space="preserve"> line stop </w:t>
      </w:r>
      <w:r w:rsidR="00945ADB">
        <w:rPr>
          <w:rFonts w:asciiTheme="majorHAnsi" w:eastAsiaTheme="majorEastAsia" w:hAnsiTheme="majorHAnsi" w:cstheme="majorBidi"/>
          <w:sz w:val="24"/>
          <w:szCs w:val="24"/>
        </w:rPr>
        <w:t xml:space="preserve">running immediately. Safety guards are in place to ensure there is no contact with move parts or in this case hot materials and heater elements. Training is the key to ensure the understanding and safety of everyone operating or around the </w:t>
      </w:r>
      <w:r w:rsidR="002020BF">
        <w:rPr>
          <w:rFonts w:asciiTheme="majorHAnsi" w:eastAsiaTheme="majorEastAsia" w:hAnsiTheme="majorHAnsi" w:cstheme="majorBidi"/>
          <w:sz w:val="24"/>
          <w:szCs w:val="24"/>
        </w:rPr>
        <w:t>area</w:t>
      </w:r>
      <w:r w:rsidR="00945ADB">
        <w:rPr>
          <w:rFonts w:asciiTheme="majorHAnsi" w:eastAsiaTheme="majorEastAsia" w:hAnsiTheme="majorHAnsi" w:cstheme="majorBidi"/>
          <w:sz w:val="24"/>
          <w:szCs w:val="24"/>
        </w:rPr>
        <w:t xml:space="preserve"> of operations.</w:t>
      </w:r>
    </w:p>
    <w:p w14:paraId="28341E10" w14:textId="196DC400" w:rsidR="00945ADB" w:rsidRDefault="00945ADB" w:rsidP="003F0681">
      <w:pPr>
        <w:rPr>
          <w:rFonts w:asciiTheme="majorHAnsi" w:eastAsiaTheme="majorEastAsia" w:hAnsiTheme="majorHAnsi" w:cstheme="majorBidi"/>
          <w:sz w:val="24"/>
          <w:szCs w:val="24"/>
        </w:rPr>
      </w:pPr>
    </w:p>
    <w:p w14:paraId="24B035E0" w14:textId="77777777" w:rsidR="006E0757" w:rsidRDefault="006E0757" w:rsidP="003F0681">
      <w:pPr>
        <w:rPr>
          <w:rFonts w:asciiTheme="majorHAnsi" w:eastAsiaTheme="majorEastAsia" w:hAnsiTheme="majorHAnsi" w:cstheme="majorBidi"/>
          <w:sz w:val="24"/>
          <w:szCs w:val="24"/>
        </w:rPr>
      </w:pPr>
    </w:p>
    <w:p w14:paraId="4CA26A6E" w14:textId="77777777" w:rsidR="006E0757" w:rsidRDefault="006E0757" w:rsidP="003F0681">
      <w:pPr>
        <w:rPr>
          <w:rFonts w:asciiTheme="majorHAnsi" w:eastAsiaTheme="majorEastAsia" w:hAnsiTheme="majorHAnsi" w:cstheme="majorBidi"/>
          <w:sz w:val="32"/>
          <w:szCs w:val="32"/>
          <w:u w:val="single"/>
        </w:rPr>
      </w:pPr>
    </w:p>
    <w:p w14:paraId="7C69006A" w14:textId="77777777" w:rsidR="006E0757" w:rsidRDefault="006E0757" w:rsidP="003F0681">
      <w:pPr>
        <w:rPr>
          <w:rFonts w:asciiTheme="majorHAnsi" w:eastAsiaTheme="majorEastAsia" w:hAnsiTheme="majorHAnsi" w:cstheme="majorBidi"/>
          <w:sz w:val="32"/>
          <w:szCs w:val="32"/>
          <w:u w:val="single"/>
        </w:rPr>
      </w:pPr>
    </w:p>
    <w:p w14:paraId="57DEB2E1" w14:textId="0DD9ED15" w:rsidR="002020BF" w:rsidRDefault="002020BF" w:rsidP="003F0681">
      <w:pPr>
        <w:rPr>
          <w:rFonts w:asciiTheme="majorHAnsi" w:eastAsiaTheme="majorEastAsia" w:hAnsiTheme="majorHAnsi" w:cstheme="majorBidi"/>
          <w:sz w:val="32"/>
          <w:szCs w:val="32"/>
          <w:u w:val="single"/>
        </w:rPr>
      </w:pPr>
      <w:r w:rsidRPr="00703DCE">
        <w:rPr>
          <w:rFonts w:asciiTheme="majorHAnsi" w:eastAsiaTheme="majorEastAsia" w:hAnsiTheme="majorHAnsi" w:cstheme="majorBidi"/>
          <w:sz w:val="32"/>
          <w:szCs w:val="32"/>
          <w:highlight w:val="yellow"/>
          <w:u w:val="single"/>
        </w:rPr>
        <w:lastRenderedPageBreak/>
        <w:t>Maintenance</w:t>
      </w:r>
    </w:p>
    <w:p w14:paraId="3A7B9B81" w14:textId="3F000963" w:rsidR="002020BF" w:rsidRDefault="00840149" w:rsidP="003F0681">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Maintenance of equipment is essential to ensuring the production </w:t>
      </w:r>
      <w:proofErr w:type="gramStart"/>
      <w:r>
        <w:rPr>
          <w:rFonts w:asciiTheme="majorHAnsi" w:eastAsiaTheme="majorEastAsia" w:hAnsiTheme="majorHAnsi" w:cstheme="majorBidi"/>
          <w:sz w:val="24"/>
          <w:szCs w:val="24"/>
        </w:rPr>
        <w:t>is kept</w:t>
      </w:r>
      <w:proofErr w:type="gramEnd"/>
      <w:r>
        <w:rPr>
          <w:rFonts w:asciiTheme="majorHAnsi" w:eastAsiaTheme="majorEastAsia" w:hAnsiTheme="majorHAnsi" w:cstheme="majorBidi"/>
          <w:sz w:val="24"/>
          <w:szCs w:val="24"/>
        </w:rPr>
        <w:t xml:space="preserve"> in good condition and to prevent any health and safety regulations being broken leading to fines or injuries of persons around production </w:t>
      </w:r>
      <w:r w:rsidR="00BE2312">
        <w:rPr>
          <w:rFonts w:asciiTheme="majorHAnsi" w:eastAsiaTheme="majorEastAsia" w:hAnsiTheme="majorHAnsi" w:cstheme="majorBidi"/>
          <w:sz w:val="24"/>
          <w:szCs w:val="24"/>
        </w:rPr>
        <w:t>line. There</w:t>
      </w:r>
      <w:r>
        <w:rPr>
          <w:rFonts w:asciiTheme="majorHAnsi" w:eastAsiaTheme="majorEastAsia" w:hAnsiTheme="majorHAnsi" w:cstheme="majorBidi"/>
          <w:sz w:val="24"/>
          <w:szCs w:val="24"/>
        </w:rPr>
        <w:t xml:space="preserve"> are </w:t>
      </w:r>
      <w:r w:rsidR="00BE2312">
        <w:rPr>
          <w:rFonts w:asciiTheme="majorHAnsi" w:eastAsiaTheme="majorEastAsia" w:hAnsiTheme="majorHAnsi" w:cstheme="majorBidi"/>
          <w:sz w:val="24"/>
          <w:szCs w:val="24"/>
        </w:rPr>
        <w:t>three</w:t>
      </w:r>
      <w:r>
        <w:rPr>
          <w:rFonts w:asciiTheme="majorHAnsi" w:eastAsiaTheme="majorEastAsia" w:hAnsiTheme="majorHAnsi" w:cstheme="majorBidi"/>
          <w:sz w:val="24"/>
          <w:szCs w:val="24"/>
        </w:rPr>
        <w:t xml:space="preserve"> types</w:t>
      </w:r>
      <w:r w:rsidR="00BE2312">
        <w:rPr>
          <w:rFonts w:asciiTheme="majorHAnsi" w:eastAsiaTheme="majorEastAsia" w:hAnsiTheme="majorHAnsi" w:cstheme="majorBidi"/>
          <w:sz w:val="24"/>
          <w:szCs w:val="24"/>
        </w:rPr>
        <w:t xml:space="preserve"> </w:t>
      </w:r>
      <w:r>
        <w:rPr>
          <w:rFonts w:asciiTheme="majorHAnsi" w:eastAsiaTheme="majorEastAsia" w:hAnsiTheme="majorHAnsi" w:cstheme="majorBidi"/>
          <w:sz w:val="24"/>
          <w:szCs w:val="24"/>
        </w:rPr>
        <w:t>of maintenance</w:t>
      </w:r>
      <w:r w:rsidR="00BE2312">
        <w:rPr>
          <w:rFonts w:asciiTheme="majorHAnsi" w:eastAsiaTheme="majorEastAsia" w:hAnsiTheme="majorHAnsi" w:cstheme="majorBidi"/>
          <w:sz w:val="24"/>
          <w:szCs w:val="24"/>
        </w:rPr>
        <w:t xml:space="preserve"> such as preventative maintenance (PM) first- and third-line </w:t>
      </w:r>
      <w:proofErr w:type="gramStart"/>
      <w:r w:rsidR="00BE2312">
        <w:rPr>
          <w:rFonts w:asciiTheme="majorHAnsi" w:eastAsiaTheme="majorEastAsia" w:hAnsiTheme="majorHAnsi" w:cstheme="majorBidi"/>
          <w:sz w:val="24"/>
          <w:szCs w:val="24"/>
        </w:rPr>
        <w:t>maintenance which</w:t>
      </w:r>
      <w:proofErr w:type="gramEnd"/>
      <w:r w:rsidR="00BE2312">
        <w:rPr>
          <w:rFonts w:asciiTheme="majorHAnsi" w:eastAsiaTheme="majorEastAsia" w:hAnsiTheme="majorHAnsi" w:cstheme="majorBidi"/>
          <w:sz w:val="24"/>
          <w:szCs w:val="24"/>
        </w:rPr>
        <w:t xml:space="preserve"> seem the best option for this design.</w:t>
      </w:r>
    </w:p>
    <w:p w14:paraId="7F750369" w14:textId="40B4C46B" w:rsidR="00BE2312" w:rsidRDefault="00A408D9" w:rsidP="003F0681">
      <w:pPr>
        <w:rPr>
          <w:rFonts w:asciiTheme="majorHAnsi" w:eastAsiaTheme="majorEastAsia" w:hAnsiTheme="majorHAnsi" w:cstheme="majorBidi"/>
          <w:sz w:val="24"/>
          <w:szCs w:val="24"/>
        </w:rPr>
      </w:pPr>
      <w:r w:rsidRPr="00616D51">
        <w:rPr>
          <w:rFonts w:asciiTheme="majorHAnsi" w:eastAsiaTheme="majorEastAsia" w:hAnsiTheme="majorHAnsi" w:cstheme="majorBidi"/>
          <w:b/>
          <w:bCs/>
          <w:sz w:val="24"/>
          <w:szCs w:val="24"/>
        </w:rPr>
        <w:t>Preventative</w:t>
      </w:r>
      <w:r>
        <w:rPr>
          <w:rFonts w:asciiTheme="majorHAnsi" w:eastAsiaTheme="majorEastAsia" w:hAnsiTheme="majorHAnsi" w:cstheme="majorBidi"/>
          <w:sz w:val="24"/>
          <w:szCs w:val="24"/>
        </w:rPr>
        <w:t xml:space="preserve"> </w:t>
      </w:r>
      <w:r w:rsidR="00F00B47">
        <w:rPr>
          <w:rFonts w:asciiTheme="majorHAnsi" w:eastAsiaTheme="majorEastAsia" w:hAnsiTheme="majorHAnsi" w:cstheme="majorBidi"/>
          <w:sz w:val="24"/>
          <w:szCs w:val="24"/>
        </w:rPr>
        <w:t>maintenance</w:t>
      </w:r>
      <w:r>
        <w:rPr>
          <w:rFonts w:asciiTheme="majorHAnsi" w:eastAsiaTheme="majorEastAsia" w:hAnsiTheme="majorHAnsi" w:cstheme="majorBidi"/>
          <w:sz w:val="24"/>
          <w:szCs w:val="24"/>
        </w:rPr>
        <w:t xml:space="preserve"> </w:t>
      </w:r>
      <w:r w:rsidR="009842FF">
        <w:rPr>
          <w:rFonts w:asciiTheme="majorHAnsi" w:eastAsiaTheme="majorEastAsia" w:hAnsiTheme="majorHAnsi" w:cstheme="majorBidi"/>
          <w:sz w:val="24"/>
          <w:szCs w:val="24"/>
        </w:rPr>
        <w:t>is to replace any breakable or parts that wear away after time/</w:t>
      </w:r>
      <w:r w:rsidR="00F00B47">
        <w:rPr>
          <w:rFonts w:asciiTheme="majorHAnsi" w:eastAsiaTheme="majorEastAsia" w:hAnsiTheme="majorHAnsi" w:cstheme="majorBidi"/>
          <w:sz w:val="24"/>
          <w:szCs w:val="24"/>
        </w:rPr>
        <w:t>usage</w:t>
      </w:r>
      <w:r w:rsidR="009842FF">
        <w:rPr>
          <w:rFonts w:asciiTheme="majorHAnsi" w:eastAsiaTheme="majorEastAsia" w:hAnsiTheme="majorHAnsi" w:cstheme="majorBidi"/>
          <w:sz w:val="24"/>
          <w:szCs w:val="24"/>
        </w:rPr>
        <w:t>.</w:t>
      </w:r>
      <w:r w:rsidR="00F00B47">
        <w:rPr>
          <w:rFonts w:asciiTheme="majorHAnsi" w:eastAsiaTheme="majorEastAsia" w:hAnsiTheme="majorHAnsi" w:cstheme="majorBidi"/>
          <w:sz w:val="24"/>
          <w:szCs w:val="24"/>
        </w:rPr>
        <w:t xml:space="preserve"> P</w:t>
      </w:r>
      <w:r w:rsidR="009842FF">
        <w:rPr>
          <w:rFonts w:asciiTheme="majorHAnsi" w:eastAsiaTheme="majorEastAsia" w:hAnsiTheme="majorHAnsi" w:cstheme="majorBidi"/>
          <w:sz w:val="24"/>
          <w:szCs w:val="24"/>
        </w:rPr>
        <w:t>reventative maintenance should be carried out by a person wit</w:t>
      </w:r>
      <w:r w:rsidR="00F00B47">
        <w:rPr>
          <w:rFonts w:asciiTheme="majorHAnsi" w:eastAsiaTheme="majorEastAsia" w:hAnsiTheme="majorHAnsi" w:cstheme="majorBidi"/>
          <w:sz w:val="24"/>
          <w:szCs w:val="24"/>
        </w:rPr>
        <w:t>h</w:t>
      </w:r>
      <w:r w:rsidR="009842FF">
        <w:rPr>
          <w:rFonts w:asciiTheme="majorHAnsi" w:eastAsiaTheme="majorEastAsia" w:hAnsiTheme="majorHAnsi" w:cstheme="majorBidi"/>
          <w:sz w:val="24"/>
          <w:szCs w:val="24"/>
        </w:rPr>
        <w:t xml:space="preserve"> train</w:t>
      </w:r>
      <w:r w:rsidR="00F00B47">
        <w:rPr>
          <w:rFonts w:asciiTheme="majorHAnsi" w:eastAsiaTheme="majorEastAsia" w:hAnsiTheme="majorHAnsi" w:cstheme="majorBidi"/>
          <w:sz w:val="24"/>
          <w:szCs w:val="24"/>
        </w:rPr>
        <w:t>in</w:t>
      </w:r>
      <w:r w:rsidR="009842FF">
        <w:rPr>
          <w:rFonts w:asciiTheme="majorHAnsi" w:eastAsiaTheme="majorEastAsia" w:hAnsiTheme="majorHAnsi" w:cstheme="majorBidi"/>
          <w:sz w:val="24"/>
          <w:szCs w:val="24"/>
        </w:rPr>
        <w:t xml:space="preserve">g and experience of the </w:t>
      </w:r>
      <w:r w:rsidR="00F00B47">
        <w:rPr>
          <w:rFonts w:asciiTheme="majorHAnsi" w:eastAsiaTheme="majorEastAsia" w:hAnsiTheme="majorHAnsi" w:cstheme="majorBidi"/>
          <w:sz w:val="24"/>
          <w:szCs w:val="24"/>
        </w:rPr>
        <w:t>components</w:t>
      </w:r>
      <w:r w:rsidR="009842FF">
        <w:rPr>
          <w:rFonts w:asciiTheme="majorHAnsi" w:eastAsiaTheme="majorEastAsia" w:hAnsiTheme="majorHAnsi" w:cstheme="majorBidi"/>
          <w:sz w:val="24"/>
          <w:szCs w:val="24"/>
        </w:rPr>
        <w:t xml:space="preserve"> </w:t>
      </w:r>
      <w:r w:rsidR="00F00B47">
        <w:rPr>
          <w:rFonts w:asciiTheme="majorHAnsi" w:eastAsiaTheme="majorEastAsia" w:hAnsiTheme="majorHAnsi" w:cstheme="majorBidi"/>
          <w:sz w:val="24"/>
          <w:szCs w:val="24"/>
        </w:rPr>
        <w:t>to find any faults and prevent breakdowns in the future production</w:t>
      </w:r>
      <w:r w:rsidR="00616D51">
        <w:rPr>
          <w:rFonts w:asciiTheme="majorHAnsi" w:eastAsiaTheme="majorEastAsia" w:hAnsiTheme="majorHAnsi" w:cstheme="majorBidi"/>
          <w:sz w:val="24"/>
          <w:szCs w:val="24"/>
        </w:rPr>
        <w:t xml:space="preserve"> and when production is not running i.e. holidays, training or planned time slots.</w:t>
      </w:r>
    </w:p>
    <w:p w14:paraId="71E014C2" w14:textId="0EE6290E" w:rsidR="00616D51" w:rsidRDefault="00616D51" w:rsidP="003F0681">
      <w:pPr>
        <w:rPr>
          <w:rFonts w:asciiTheme="majorHAnsi" w:eastAsiaTheme="majorEastAsia" w:hAnsiTheme="majorHAnsi" w:cstheme="majorBidi"/>
          <w:sz w:val="24"/>
          <w:szCs w:val="24"/>
        </w:rPr>
      </w:pPr>
      <w:r w:rsidRPr="00616D51">
        <w:rPr>
          <w:rFonts w:asciiTheme="majorHAnsi" w:eastAsiaTheme="majorEastAsia" w:hAnsiTheme="majorHAnsi" w:cstheme="majorBidi"/>
          <w:b/>
          <w:bCs/>
          <w:sz w:val="24"/>
          <w:szCs w:val="24"/>
        </w:rPr>
        <w:t>First line maintenance</w:t>
      </w:r>
      <w:r>
        <w:rPr>
          <w:rFonts w:asciiTheme="majorHAnsi" w:eastAsiaTheme="majorEastAsia" w:hAnsiTheme="majorHAnsi" w:cstheme="majorBidi"/>
          <w:b/>
          <w:bCs/>
          <w:sz w:val="24"/>
          <w:szCs w:val="24"/>
        </w:rPr>
        <w:t xml:space="preserve"> </w:t>
      </w:r>
      <w:r>
        <w:rPr>
          <w:rFonts w:asciiTheme="majorHAnsi" w:eastAsiaTheme="majorEastAsia" w:hAnsiTheme="majorHAnsi" w:cstheme="majorBidi"/>
          <w:sz w:val="24"/>
          <w:szCs w:val="24"/>
        </w:rPr>
        <w:t>is the ability of getting a faulty part working again and usually happens during production running the line.</w:t>
      </w:r>
      <w:r w:rsidR="00EB3379">
        <w:rPr>
          <w:rFonts w:asciiTheme="majorHAnsi" w:eastAsiaTheme="majorEastAsia" w:hAnsiTheme="majorHAnsi" w:cstheme="majorBidi"/>
          <w:sz w:val="24"/>
          <w:szCs w:val="24"/>
        </w:rPr>
        <w:t xml:space="preserve"> When there is a fault or breakage in </w:t>
      </w:r>
      <w:r w:rsidR="003F7834">
        <w:rPr>
          <w:rFonts w:asciiTheme="majorHAnsi" w:eastAsiaTheme="majorEastAsia" w:hAnsiTheme="majorHAnsi" w:cstheme="majorBidi"/>
          <w:sz w:val="24"/>
          <w:szCs w:val="24"/>
        </w:rPr>
        <w:t>a</w:t>
      </w:r>
      <w:r w:rsidR="00EB3379">
        <w:rPr>
          <w:rFonts w:asciiTheme="majorHAnsi" w:eastAsiaTheme="majorEastAsia" w:hAnsiTheme="majorHAnsi" w:cstheme="majorBidi"/>
          <w:sz w:val="24"/>
          <w:szCs w:val="24"/>
        </w:rPr>
        <w:t xml:space="preserve"> component a trained/competent person has to replace the component or using spares or take it to a workshop and repairs it to get the production line up and running again. This </w:t>
      </w:r>
      <w:proofErr w:type="gramStart"/>
      <w:r w:rsidR="00EB3379">
        <w:rPr>
          <w:rFonts w:asciiTheme="majorHAnsi" w:eastAsiaTheme="majorEastAsia" w:hAnsiTheme="majorHAnsi" w:cstheme="majorBidi"/>
          <w:sz w:val="24"/>
          <w:szCs w:val="24"/>
        </w:rPr>
        <w:t>can be called</w:t>
      </w:r>
      <w:proofErr w:type="gramEnd"/>
      <w:r w:rsidR="00EB3379">
        <w:rPr>
          <w:rFonts w:asciiTheme="majorHAnsi" w:eastAsiaTheme="majorEastAsia" w:hAnsiTheme="majorHAnsi" w:cstheme="majorBidi"/>
          <w:sz w:val="24"/>
          <w:szCs w:val="24"/>
        </w:rPr>
        <w:t xml:space="preserve"> Reactive Maintenance</w:t>
      </w:r>
      <w:r w:rsidR="003F7834">
        <w:rPr>
          <w:rFonts w:asciiTheme="majorHAnsi" w:eastAsiaTheme="majorEastAsia" w:hAnsiTheme="majorHAnsi" w:cstheme="majorBidi"/>
          <w:sz w:val="24"/>
          <w:szCs w:val="24"/>
        </w:rPr>
        <w:t xml:space="preserve"> as you are going to the fault as soon as it occurs.</w:t>
      </w:r>
    </w:p>
    <w:p w14:paraId="33A347BD" w14:textId="4A1F2585" w:rsidR="6F5E6973" w:rsidRDefault="1F4AD5DD" w:rsidP="43911999">
      <w:pPr>
        <w:rPr>
          <w:rFonts w:asciiTheme="majorHAnsi" w:eastAsiaTheme="majorEastAsia" w:hAnsiTheme="majorHAnsi" w:cstheme="majorBidi"/>
          <w:sz w:val="24"/>
          <w:szCs w:val="24"/>
        </w:rPr>
      </w:pPr>
      <w:r w:rsidRPr="534C6763">
        <w:rPr>
          <w:rFonts w:asciiTheme="majorHAnsi" w:eastAsiaTheme="majorEastAsia" w:hAnsiTheme="majorHAnsi" w:cstheme="majorBidi"/>
          <w:b/>
          <w:bCs/>
          <w:sz w:val="24"/>
          <w:szCs w:val="24"/>
        </w:rPr>
        <w:t xml:space="preserve">Third line maintenance </w:t>
      </w:r>
      <w:r w:rsidRPr="534C6763">
        <w:rPr>
          <w:rFonts w:asciiTheme="majorHAnsi" w:eastAsiaTheme="majorEastAsia" w:hAnsiTheme="majorHAnsi" w:cstheme="majorBidi"/>
          <w:sz w:val="24"/>
          <w:szCs w:val="24"/>
        </w:rPr>
        <w:t xml:space="preserve">happens when the </w:t>
      </w:r>
      <w:r w:rsidR="5729A71E" w:rsidRPr="534C6763">
        <w:rPr>
          <w:rFonts w:asciiTheme="majorHAnsi" w:eastAsiaTheme="majorEastAsia" w:hAnsiTheme="majorHAnsi" w:cstheme="majorBidi"/>
          <w:sz w:val="24"/>
          <w:szCs w:val="24"/>
        </w:rPr>
        <w:t>components</w:t>
      </w:r>
      <w:r w:rsidRPr="534C6763">
        <w:rPr>
          <w:rFonts w:asciiTheme="majorHAnsi" w:eastAsiaTheme="majorEastAsia" w:hAnsiTheme="majorHAnsi" w:cstheme="majorBidi"/>
          <w:sz w:val="24"/>
          <w:szCs w:val="24"/>
        </w:rPr>
        <w:t xml:space="preserve"> broken/</w:t>
      </w:r>
      <w:r w:rsidR="5729A71E" w:rsidRPr="534C6763">
        <w:rPr>
          <w:rFonts w:asciiTheme="majorHAnsi" w:eastAsiaTheme="majorEastAsia" w:hAnsiTheme="majorHAnsi" w:cstheme="majorBidi"/>
          <w:sz w:val="24"/>
          <w:szCs w:val="24"/>
        </w:rPr>
        <w:t>damages</w:t>
      </w:r>
      <w:r w:rsidRPr="534C6763">
        <w:rPr>
          <w:rFonts w:asciiTheme="majorHAnsi" w:eastAsiaTheme="majorEastAsia" w:hAnsiTheme="majorHAnsi" w:cstheme="majorBidi"/>
          <w:sz w:val="24"/>
          <w:szCs w:val="24"/>
        </w:rPr>
        <w:t xml:space="preserve"> are still under manufacture </w:t>
      </w:r>
      <w:proofErr w:type="gramStart"/>
      <w:r w:rsidR="5729A71E" w:rsidRPr="534C6763">
        <w:rPr>
          <w:rFonts w:asciiTheme="majorHAnsi" w:eastAsiaTheme="majorEastAsia" w:hAnsiTheme="majorHAnsi" w:cstheme="majorBidi"/>
          <w:sz w:val="24"/>
          <w:szCs w:val="24"/>
        </w:rPr>
        <w:t>warranty</w:t>
      </w:r>
      <w:r w:rsidRPr="534C6763">
        <w:rPr>
          <w:rFonts w:asciiTheme="majorHAnsi" w:eastAsiaTheme="majorEastAsia" w:hAnsiTheme="majorHAnsi" w:cstheme="majorBidi"/>
          <w:sz w:val="24"/>
          <w:szCs w:val="24"/>
        </w:rPr>
        <w:t xml:space="preserve"> which</w:t>
      </w:r>
      <w:proofErr w:type="gramEnd"/>
      <w:r w:rsidRPr="534C6763">
        <w:rPr>
          <w:rFonts w:asciiTheme="majorHAnsi" w:eastAsiaTheme="majorEastAsia" w:hAnsiTheme="majorHAnsi" w:cstheme="majorBidi"/>
          <w:sz w:val="24"/>
          <w:szCs w:val="24"/>
        </w:rPr>
        <w:t xml:space="preserve"> entitles the company to send the </w:t>
      </w:r>
      <w:r w:rsidR="5729A71E" w:rsidRPr="534C6763">
        <w:rPr>
          <w:rFonts w:asciiTheme="majorHAnsi" w:eastAsiaTheme="majorEastAsia" w:hAnsiTheme="majorHAnsi" w:cstheme="majorBidi"/>
          <w:sz w:val="24"/>
          <w:szCs w:val="24"/>
        </w:rPr>
        <w:t>warranty</w:t>
      </w:r>
      <w:r w:rsidRPr="534C6763">
        <w:rPr>
          <w:rFonts w:asciiTheme="majorHAnsi" w:eastAsiaTheme="majorEastAsia" w:hAnsiTheme="majorHAnsi" w:cstheme="majorBidi"/>
          <w:sz w:val="24"/>
          <w:szCs w:val="24"/>
        </w:rPr>
        <w:t xml:space="preserve"> part back and have a replacement or repair the component</w:t>
      </w:r>
      <w:r w:rsidR="5729A71E" w:rsidRPr="534C6763">
        <w:rPr>
          <w:rFonts w:asciiTheme="majorHAnsi" w:eastAsiaTheme="majorEastAsia" w:hAnsiTheme="majorHAnsi" w:cstheme="majorBidi"/>
          <w:sz w:val="24"/>
          <w:szCs w:val="24"/>
        </w:rPr>
        <w:t xml:space="preserve">. If the component is no longer under warranty then the company can make a decision </w:t>
      </w:r>
      <w:r w:rsidR="2CB72ADC" w:rsidRPr="534C6763">
        <w:rPr>
          <w:rFonts w:asciiTheme="majorHAnsi" w:eastAsiaTheme="majorEastAsia" w:hAnsiTheme="majorHAnsi" w:cstheme="majorBidi"/>
          <w:sz w:val="24"/>
          <w:szCs w:val="24"/>
        </w:rPr>
        <w:t>to carry on with third line maintenance or give the staff training to repair faults in components within the factory such as a workshop and fit back onto the production line.</w:t>
      </w:r>
    </w:p>
    <w:p w14:paraId="7F4CDE8D" w14:textId="77777777" w:rsidR="003303EE" w:rsidRDefault="003303EE" w:rsidP="639C29AA">
      <w:pPr>
        <w:rPr>
          <w:rFonts w:asciiTheme="majorHAnsi" w:eastAsiaTheme="majorEastAsia" w:hAnsiTheme="majorHAnsi" w:cstheme="majorBidi"/>
          <w:sz w:val="32"/>
          <w:szCs w:val="32"/>
          <w:u w:val="single"/>
        </w:rPr>
      </w:pPr>
    </w:p>
    <w:p w14:paraId="0E9BAF7F" w14:textId="23C95EF7" w:rsidR="43911999" w:rsidRDefault="26980BF6" w:rsidP="639C29AA">
      <w:pPr>
        <w:rPr>
          <w:rFonts w:asciiTheme="majorHAnsi" w:eastAsiaTheme="majorEastAsia" w:hAnsiTheme="majorHAnsi" w:cstheme="majorBidi"/>
          <w:sz w:val="32"/>
          <w:szCs w:val="32"/>
          <w:u w:val="single"/>
        </w:rPr>
      </w:pPr>
      <w:r w:rsidRPr="534C6763">
        <w:rPr>
          <w:rFonts w:asciiTheme="majorHAnsi" w:eastAsiaTheme="majorEastAsia" w:hAnsiTheme="majorHAnsi" w:cstheme="majorBidi"/>
          <w:sz w:val="32"/>
          <w:szCs w:val="32"/>
          <w:u w:val="single"/>
        </w:rPr>
        <w:t>Design Improvements</w:t>
      </w:r>
    </w:p>
    <w:p w14:paraId="72832CBB" w14:textId="102E5F64" w:rsidR="639C29AA" w:rsidRDefault="3196D349" w:rsidP="639C29AA">
      <w:pPr>
        <w:rPr>
          <w:rFonts w:asciiTheme="majorHAnsi" w:eastAsiaTheme="majorEastAsia" w:hAnsiTheme="majorHAnsi" w:cstheme="majorBidi"/>
          <w:sz w:val="24"/>
          <w:szCs w:val="24"/>
        </w:rPr>
      </w:pPr>
      <w:proofErr w:type="gramStart"/>
      <w:r w:rsidRPr="00703DCE">
        <w:rPr>
          <w:rFonts w:asciiTheme="majorHAnsi" w:eastAsiaTheme="majorEastAsia" w:hAnsiTheme="majorHAnsi" w:cstheme="majorBidi"/>
          <w:sz w:val="24"/>
          <w:szCs w:val="24"/>
          <w:highlight w:val="yellow"/>
        </w:rPr>
        <w:t>Designs can be changed and altered to fit the purpose of the product to comply with the customers specifications, the design can improved by implemen</w:t>
      </w:r>
      <w:r w:rsidR="7968A0D2" w:rsidRPr="00703DCE">
        <w:rPr>
          <w:rFonts w:asciiTheme="majorHAnsi" w:eastAsiaTheme="majorEastAsia" w:hAnsiTheme="majorHAnsi" w:cstheme="majorBidi"/>
          <w:sz w:val="24"/>
          <w:szCs w:val="24"/>
          <w:highlight w:val="yellow"/>
        </w:rPr>
        <w:t xml:space="preserve">ting </w:t>
      </w:r>
      <w:r w:rsidR="003303EE" w:rsidRPr="00703DCE">
        <w:rPr>
          <w:rFonts w:asciiTheme="majorHAnsi" w:eastAsiaTheme="majorEastAsia" w:hAnsiTheme="majorHAnsi" w:cstheme="majorBidi"/>
          <w:sz w:val="24"/>
          <w:szCs w:val="24"/>
          <w:highlight w:val="yellow"/>
        </w:rPr>
        <w:t>an</w:t>
      </w:r>
      <w:r w:rsidR="7968A0D2" w:rsidRPr="00703DCE">
        <w:rPr>
          <w:rFonts w:asciiTheme="majorHAnsi" w:eastAsiaTheme="majorEastAsia" w:hAnsiTheme="majorHAnsi" w:cstheme="majorBidi"/>
          <w:sz w:val="24"/>
          <w:szCs w:val="24"/>
          <w:highlight w:val="yellow"/>
        </w:rPr>
        <w:t xml:space="preserve"> electronic system connected to the electro-</w:t>
      </w:r>
      <w:r w:rsidR="003303EE" w:rsidRPr="00703DCE">
        <w:rPr>
          <w:rFonts w:asciiTheme="majorHAnsi" w:eastAsiaTheme="majorEastAsia" w:hAnsiTheme="majorHAnsi" w:cstheme="majorBidi"/>
          <w:sz w:val="24"/>
          <w:szCs w:val="24"/>
          <w:highlight w:val="yellow"/>
        </w:rPr>
        <w:t>Pneumatic</w:t>
      </w:r>
      <w:r w:rsidR="7968A0D2" w:rsidRPr="00703DCE">
        <w:rPr>
          <w:rFonts w:asciiTheme="majorHAnsi" w:eastAsiaTheme="majorEastAsia" w:hAnsiTheme="majorHAnsi" w:cstheme="majorBidi"/>
          <w:sz w:val="24"/>
          <w:szCs w:val="24"/>
          <w:highlight w:val="yellow"/>
        </w:rPr>
        <w:t xml:space="preserve"> circuit that can </w:t>
      </w:r>
      <w:r w:rsidR="2055E26C" w:rsidRPr="00703DCE">
        <w:rPr>
          <w:rFonts w:asciiTheme="majorHAnsi" w:eastAsiaTheme="majorEastAsia" w:hAnsiTheme="majorHAnsi" w:cstheme="majorBidi"/>
          <w:sz w:val="24"/>
          <w:szCs w:val="24"/>
          <w:highlight w:val="yellow"/>
        </w:rPr>
        <w:t>diagnose</w:t>
      </w:r>
      <w:r w:rsidR="7968A0D2" w:rsidRPr="00703DCE">
        <w:rPr>
          <w:rFonts w:asciiTheme="majorHAnsi" w:eastAsiaTheme="majorEastAsia" w:hAnsiTheme="majorHAnsi" w:cstheme="majorBidi"/>
          <w:sz w:val="24"/>
          <w:szCs w:val="24"/>
          <w:highlight w:val="yellow"/>
        </w:rPr>
        <w:t xml:space="preserve"> which component had failed using the information relayed through the </w:t>
      </w:r>
      <w:r w:rsidR="2ECA1DF0" w:rsidRPr="00703DCE">
        <w:rPr>
          <w:rFonts w:asciiTheme="majorHAnsi" w:eastAsiaTheme="majorEastAsia" w:hAnsiTheme="majorHAnsi" w:cstheme="majorBidi"/>
          <w:sz w:val="24"/>
          <w:szCs w:val="24"/>
          <w:highlight w:val="yellow"/>
        </w:rPr>
        <w:t>solenoids that activate</w:t>
      </w:r>
      <w:r w:rsidR="2ECA1DF0" w:rsidRPr="534C6763">
        <w:rPr>
          <w:rFonts w:asciiTheme="majorHAnsi" w:eastAsiaTheme="majorEastAsia" w:hAnsiTheme="majorHAnsi" w:cstheme="majorBidi"/>
          <w:sz w:val="24"/>
          <w:szCs w:val="24"/>
        </w:rPr>
        <w:t xml:space="preserve"> the cylinders, the information can be related onto a screen that is programmed specifically to each cylinder</w:t>
      </w:r>
      <w:r w:rsidR="554CD249" w:rsidRPr="534C6763">
        <w:rPr>
          <w:rFonts w:asciiTheme="majorHAnsi" w:eastAsiaTheme="majorEastAsia" w:hAnsiTheme="majorHAnsi" w:cstheme="majorBidi"/>
          <w:sz w:val="24"/>
          <w:szCs w:val="24"/>
        </w:rPr>
        <w:t xml:space="preserve"> (In this case three),the information will be relayed of </w:t>
      </w:r>
      <w:r w:rsidR="317F581F" w:rsidRPr="534C6763">
        <w:rPr>
          <w:rFonts w:asciiTheme="majorHAnsi" w:eastAsiaTheme="majorEastAsia" w:hAnsiTheme="majorHAnsi" w:cstheme="majorBidi"/>
          <w:sz w:val="24"/>
          <w:szCs w:val="24"/>
        </w:rPr>
        <w:t>position</w:t>
      </w:r>
      <w:r w:rsidR="554CD249" w:rsidRPr="534C6763">
        <w:rPr>
          <w:rFonts w:asciiTheme="majorHAnsi" w:eastAsiaTheme="majorEastAsia" w:hAnsiTheme="majorHAnsi" w:cstheme="majorBidi"/>
          <w:sz w:val="24"/>
          <w:szCs w:val="24"/>
        </w:rPr>
        <w:t xml:space="preserve"> sensors on the cylinder which show the position of the internal </w:t>
      </w:r>
      <w:r w:rsidR="6AA35069" w:rsidRPr="534C6763">
        <w:rPr>
          <w:rFonts w:asciiTheme="majorHAnsi" w:eastAsiaTheme="majorEastAsia" w:hAnsiTheme="majorHAnsi" w:cstheme="majorBidi"/>
          <w:sz w:val="24"/>
          <w:szCs w:val="24"/>
        </w:rPr>
        <w:t>shaft of the cylinder for example the retracted and extended position.</w:t>
      </w:r>
      <w:proofErr w:type="gramEnd"/>
    </w:p>
    <w:p w14:paraId="4B27CA97" w14:textId="3160F444" w:rsidR="6AA35069" w:rsidRDefault="6AA35069" w:rsidP="534C6763">
      <w:pPr>
        <w:rPr>
          <w:rFonts w:asciiTheme="majorHAnsi" w:eastAsiaTheme="majorEastAsia" w:hAnsiTheme="majorHAnsi" w:cstheme="majorBidi"/>
          <w:sz w:val="24"/>
          <w:szCs w:val="24"/>
        </w:rPr>
      </w:pPr>
      <w:proofErr w:type="gramStart"/>
      <w:r w:rsidRPr="534C6763">
        <w:rPr>
          <w:rFonts w:asciiTheme="majorHAnsi" w:eastAsiaTheme="majorEastAsia" w:hAnsiTheme="majorHAnsi" w:cstheme="majorBidi"/>
          <w:sz w:val="24"/>
          <w:szCs w:val="24"/>
        </w:rPr>
        <w:t>The information relayed back to the screen will signal if the cylinder is damaged as relayed from the swit</w:t>
      </w:r>
      <w:r w:rsidR="475EF243" w:rsidRPr="534C6763">
        <w:rPr>
          <w:rFonts w:asciiTheme="majorHAnsi" w:eastAsiaTheme="majorEastAsia" w:hAnsiTheme="majorHAnsi" w:cstheme="majorBidi"/>
          <w:sz w:val="24"/>
          <w:szCs w:val="24"/>
        </w:rPr>
        <w:t xml:space="preserve">ch points on the cylinders, for example if the sequence is the </w:t>
      </w:r>
      <w:r w:rsidR="14F63422" w:rsidRPr="534C6763">
        <w:rPr>
          <w:rFonts w:asciiTheme="majorHAnsi" w:eastAsiaTheme="majorEastAsia" w:hAnsiTheme="majorHAnsi" w:cstheme="majorBidi"/>
          <w:sz w:val="24"/>
          <w:szCs w:val="24"/>
        </w:rPr>
        <w:t xml:space="preserve">guard cylinder is to extend placing the guard into place and make a safety switch to signal that its safe and the two remaining plate </w:t>
      </w:r>
      <w:r w:rsidR="47CCBDBF" w:rsidRPr="534C6763">
        <w:rPr>
          <w:rFonts w:asciiTheme="majorHAnsi" w:eastAsiaTheme="majorEastAsia" w:hAnsiTheme="majorHAnsi" w:cstheme="majorBidi"/>
          <w:sz w:val="24"/>
          <w:szCs w:val="24"/>
        </w:rPr>
        <w:t>cylinders</w:t>
      </w:r>
      <w:r w:rsidR="14F63422" w:rsidRPr="534C6763">
        <w:rPr>
          <w:rFonts w:asciiTheme="majorHAnsi" w:eastAsiaTheme="majorEastAsia" w:hAnsiTheme="majorHAnsi" w:cstheme="majorBidi"/>
          <w:sz w:val="24"/>
          <w:szCs w:val="24"/>
        </w:rPr>
        <w:t xml:space="preserve"> can extend then if this fails the line </w:t>
      </w:r>
      <w:r w:rsidR="740EFDBC" w:rsidRPr="534C6763">
        <w:rPr>
          <w:rFonts w:asciiTheme="majorHAnsi" w:eastAsiaTheme="majorEastAsia" w:hAnsiTheme="majorHAnsi" w:cstheme="majorBidi"/>
          <w:sz w:val="24"/>
          <w:szCs w:val="24"/>
        </w:rPr>
        <w:t>won't</w:t>
      </w:r>
      <w:r w:rsidR="14F63422" w:rsidRPr="534C6763">
        <w:rPr>
          <w:rFonts w:asciiTheme="majorHAnsi" w:eastAsiaTheme="majorEastAsia" w:hAnsiTheme="majorHAnsi" w:cstheme="majorBidi"/>
          <w:sz w:val="24"/>
          <w:szCs w:val="24"/>
        </w:rPr>
        <w:t xml:space="preserve"> run as it hasn’t met the</w:t>
      </w:r>
      <w:r w:rsidR="13DAE87F" w:rsidRPr="534C6763">
        <w:rPr>
          <w:rFonts w:asciiTheme="majorHAnsi" w:eastAsiaTheme="majorEastAsia" w:hAnsiTheme="majorHAnsi" w:cstheme="majorBidi"/>
          <w:sz w:val="24"/>
          <w:szCs w:val="24"/>
        </w:rPr>
        <w:t xml:space="preserve"> </w:t>
      </w:r>
      <w:r w:rsidR="0D447ACF" w:rsidRPr="534C6763">
        <w:rPr>
          <w:rFonts w:asciiTheme="majorHAnsi" w:eastAsiaTheme="majorEastAsia" w:hAnsiTheme="majorHAnsi" w:cstheme="majorBidi"/>
          <w:sz w:val="24"/>
          <w:szCs w:val="24"/>
        </w:rPr>
        <w:t>safety switch</w:t>
      </w:r>
      <w:r w:rsidR="13DAE87F" w:rsidRPr="534C6763">
        <w:rPr>
          <w:rFonts w:asciiTheme="majorHAnsi" w:eastAsiaTheme="majorEastAsia" w:hAnsiTheme="majorHAnsi" w:cstheme="majorBidi"/>
          <w:sz w:val="24"/>
          <w:szCs w:val="24"/>
        </w:rPr>
        <w:t xml:space="preserve"> which can be seen on the screen that the</w:t>
      </w:r>
      <w:r w:rsidR="67F1CDFB" w:rsidRPr="534C6763">
        <w:rPr>
          <w:rFonts w:asciiTheme="majorHAnsi" w:eastAsiaTheme="majorEastAsia" w:hAnsiTheme="majorHAnsi" w:cstheme="majorBidi"/>
          <w:sz w:val="24"/>
          <w:szCs w:val="24"/>
        </w:rPr>
        <w:t xml:space="preserve"> position sensors hasn’t </w:t>
      </w:r>
      <w:r w:rsidR="1814C227" w:rsidRPr="534C6763">
        <w:rPr>
          <w:rFonts w:asciiTheme="majorHAnsi" w:eastAsiaTheme="majorEastAsia" w:hAnsiTheme="majorHAnsi" w:cstheme="majorBidi"/>
          <w:sz w:val="24"/>
          <w:szCs w:val="24"/>
        </w:rPr>
        <w:t>moved, this system allows you to diagnose a general area to investigate</w:t>
      </w:r>
      <w:r w:rsidR="1721E837" w:rsidRPr="534C6763">
        <w:rPr>
          <w:rFonts w:asciiTheme="majorHAnsi" w:eastAsiaTheme="majorEastAsia" w:hAnsiTheme="majorHAnsi" w:cstheme="majorBidi"/>
          <w:sz w:val="24"/>
          <w:szCs w:val="24"/>
        </w:rPr>
        <w:t xml:space="preserve"> making a faster solution can be found.</w:t>
      </w:r>
      <w:proofErr w:type="gramEnd"/>
    </w:p>
    <w:p w14:paraId="2BEDCD8A" w14:textId="77777777" w:rsidR="00616D51" w:rsidRDefault="00616D51" w:rsidP="003F0681">
      <w:pPr>
        <w:rPr>
          <w:rFonts w:asciiTheme="majorHAnsi" w:eastAsiaTheme="majorEastAsia" w:hAnsiTheme="majorHAnsi" w:cstheme="majorBidi"/>
          <w:sz w:val="24"/>
          <w:szCs w:val="24"/>
        </w:rPr>
      </w:pPr>
    </w:p>
    <w:p w14:paraId="1944AE3B" w14:textId="0D422756" w:rsidR="516CC1D8" w:rsidRDefault="516CC1D8" w:rsidP="534C6763">
      <w:pPr>
        <w:rPr>
          <w:rFonts w:asciiTheme="majorHAnsi" w:eastAsiaTheme="majorEastAsia" w:hAnsiTheme="majorHAnsi" w:cstheme="majorBidi"/>
          <w:sz w:val="32"/>
          <w:szCs w:val="32"/>
          <w:u w:val="single"/>
        </w:rPr>
      </w:pPr>
      <w:r w:rsidRPr="534C6763">
        <w:rPr>
          <w:rFonts w:asciiTheme="majorHAnsi" w:eastAsiaTheme="majorEastAsia" w:hAnsiTheme="majorHAnsi" w:cstheme="majorBidi"/>
          <w:sz w:val="32"/>
          <w:szCs w:val="32"/>
          <w:u w:val="single"/>
        </w:rPr>
        <w:t>Cost</w:t>
      </w:r>
      <w:r w:rsidR="006E0757">
        <w:rPr>
          <w:rFonts w:asciiTheme="majorHAnsi" w:eastAsiaTheme="majorEastAsia" w:hAnsiTheme="majorHAnsi" w:cstheme="majorBidi"/>
          <w:sz w:val="32"/>
          <w:szCs w:val="32"/>
          <w:u w:val="single"/>
        </w:rPr>
        <w:t>ings</w:t>
      </w:r>
    </w:p>
    <w:p w14:paraId="3DEBD1C1" w14:textId="77777777" w:rsidR="006E0757" w:rsidRDefault="006E0757" w:rsidP="534C6763">
      <w:pPr>
        <w:rPr>
          <w:rFonts w:asciiTheme="majorHAnsi" w:eastAsiaTheme="majorEastAsia" w:hAnsiTheme="majorHAnsi" w:cstheme="majorBidi"/>
          <w:sz w:val="32"/>
          <w:szCs w:val="32"/>
          <w:u w:val="single"/>
        </w:rPr>
      </w:pPr>
    </w:p>
    <w:tbl>
      <w:tblPr>
        <w:tblStyle w:val="TableGrid"/>
        <w:tblW w:w="9360" w:type="dxa"/>
        <w:tblLayout w:type="fixed"/>
        <w:tblLook w:val="06A0" w:firstRow="1" w:lastRow="0" w:firstColumn="1" w:lastColumn="0" w:noHBand="1" w:noVBand="1"/>
      </w:tblPr>
      <w:tblGrid>
        <w:gridCol w:w="1129"/>
        <w:gridCol w:w="1991"/>
        <w:gridCol w:w="1560"/>
        <w:gridCol w:w="1560"/>
        <w:gridCol w:w="1560"/>
        <w:gridCol w:w="1560"/>
      </w:tblGrid>
      <w:tr w:rsidR="534C6763" w14:paraId="3852AA19" w14:textId="77777777" w:rsidTr="003303EE">
        <w:tc>
          <w:tcPr>
            <w:tcW w:w="1129" w:type="dxa"/>
          </w:tcPr>
          <w:p w14:paraId="75C66947" w14:textId="0161EFB2"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Number</w:t>
            </w:r>
          </w:p>
        </w:tc>
        <w:tc>
          <w:tcPr>
            <w:tcW w:w="1991" w:type="dxa"/>
          </w:tcPr>
          <w:p w14:paraId="56C3C93B" w14:textId="5C359C60"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Part Number</w:t>
            </w:r>
          </w:p>
        </w:tc>
        <w:tc>
          <w:tcPr>
            <w:tcW w:w="1560" w:type="dxa"/>
          </w:tcPr>
          <w:p w14:paraId="7D894046" w14:textId="0CDC8239"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Part</w:t>
            </w:r>
          </w:p>
        </w:tc>
        <w:tc>
          <w:tcPr>
            <w:tcW w:w="1560" w:type="dxa"/>
          </w:tcPr>
          <w:p w14:paraId="5AF19DC4" w14:textId="2071C1B7"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Quantity</w:t>
            </w:r>
          </w:p>
        </w:tc>
        <w:tc>
          <w:tcPr>
            <w:tcW w:w="1560" w:type="dxa"/>
          </w:tcPr>
          <w:p w14:paraId="77C7B5A1" w14:textId="20B7D9D1"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Unit Price</w:t>
            </w:r>
          </w:p>
        </w:tc>
        <w:tc>
          <w:tcPr>
            <w:tcW w:w="1560" w:type="dxa"/>
          </w:tcPr>
          <w:p w14:paraId="4957B3C9" w14:textId="65F29326"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Total</w:t>
            </w:r>
          </w:p>
        </w:tc>
      </w:tr>
      <w:tr w:rsidR="534C6763" w14:paraId="56612BC4" w14:textId="77777777" w:rsidTr="003303EE">
        <w:tc>
          <w:tcPr>
            <w:tcW w:w="1129" w:type="dxa"/>
          </w:tcPr>
          <w:p w14:paraId="361B5511" w14:textId="5371CAEB"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w:t>
            </w:r>
          </w:p>
        </w:tc>
        <w:tc>
          <w:tcPr>
            <w:tcW w:w="1991" w:type="dxa"/>
          </w:tcPr>
          <w:p w14:paraId="35136ABD" w14:textId="620A34A4" w:rsidR="1DA631F1" w:rsidRDefault="1DA631F1"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RS No. 1121-4312</w:t>
            </w:r>
          </w:p>
          <w:p w14:paraId="578F2E51" w14:textId="5E2BA2C3" w:rsidR="1DA631F1" w:rsidRDefault="1DA631F1"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DSNU-25-50-PPV-A</w:t>
            </w:r>
          </w:p>
        </w:tc>
        <w:tc>
          <w:tcPr>
            <w:tcW w:w="1560" w:type="dxa"/>
          </w:tcPr>
          <w:p w14:paraId="4EADCC17" w14:textId="0CF9083F" w:rsidR="1DA631F1" w:rsidRDefault="1DA631F1"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DAC cylinder</w:t>
            </w:r>
          </w:p>
          <w:p w14:paraId="216CD282" w14:textId="18BD9D78" w:rsidR="1DA631F1" w:rsidRDefault="1DA631F1"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50mm stroke</w:t>
            </w:r>
          </w:p>
        </w:tc>
        <w:tc>
          <w:tcPr>
            <w:tcW w:w="1560" w:type="dxa"/>
          </w:tcPr>
          <w:p w14:paraId="60C6246C" w14:textId="7FDC82F6" w:rsidR="1DA631F1" w:rsidRDefault="1DA631F1"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2</w:t>
            </w:r>
          </w:p>
        </w:tc>
        <w:tc>
          <w:tcPr>
            <w:tcW w:w="1560" w:type="dxa"/>
          </w:tcPr>
          <w:p w14:paraId="114D2B37" w14:textId="04D50EE3" w:rsidR="1DA631F1" w:rsidRDefault="1DA631F1"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£57.73</w:t>
            </w:r>
          </w:p>
        </w:tc>
        <w:tc>
          <w:tcPr>
            <w:tcW w:w="1560" w:type="dxa"/>
          </w:tcPr>
          <w:p w14:paraId="2C7C33BC" w14:textId="798A666A" w:rsidR="1DA631F1" w:rsidRDefault="1DA631F1"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£115.46</w:t>
            </w:r>
          </w:p>
        </w:tc>
      </w:tr>
      <w:tr w:rsidR="534C6763" w:rsidRPr="00C07530" w14:paraId="14F6ABF6" w14:textId="77777777" w:rsidTr="003303EE">
        <w:tc>
          <w:tcPr>
            <w:tcW w:w="1129" w:type="dxa"/>
          </w:tcPr>
          <w:p w14:paraId="2B67192D" w14:textId="1DF3F6C5"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2.</w:t>
            </w:r>
          </w:p>
        </w:tc>
        <w:tc>
          <w:tcPr>
            <w:tcW w:w="1991" w:type="dxa"/>
          </w:tcPr>
          <w:p w14:paraId="157FF525" w14:textId="050D3441" w:rsidR="534C6763" w:rsidRDefault="006E0757"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RS-794-3888</w:t>
            </w:r>
          </w:p>
        </w:tc>
        <w:tc>
          <w:tcPr>
            <w:tcW w:w="1560" w:type="dxa"/>
          </w:tcPr>
          <w:p w14:paraId="47E0CEF4" w14:textId="50B69F39" w:rsidR="534C6763" w:rsidRDefault="006E0757"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Silencer</w:t>
            </w:r>
          </w:p>
        </w:tc>
        <w:tc>
          <w:tcPr>
            <w:tcW w:w="1560" w:type="dxa"/>
          </w:tcPr>
          <w:p w14:paraId="332868C4" w14:textId="2B6D4AC4" w:rsidR="534C6763" w:rsidRDefault="006756CC"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2</w:t>
            </w:r>
          </w:p>
        </w:tc>
        <w:tc>
          <w:tcPr>
            <w:tcW w:w="1560" w:type="dxa"/>
          </w:tcPr>
          <w:p w14:paraId="0BEEE0FF" w14:textId="1EDDB27C"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£1.60</w:t>
            </w:r>
          </w:p>
        </w:tc>
        <w:tc>
          <w:tcPr>
            <w:tcW w:w="1560" w:type="dxa"/>
          </w:tcPr>
          <w:p w14:paraId="7D20F98B" w14:textId="1936F09E"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£3.20</w:t>
            </w:r>
          </w:p>
        </w:tc>
      </w:tr>
      <w:tr w:rsidR="534C6763" w14:paraId="22C4ADC1" w14:textId="77777777" w:rsidTr="003303EE">
        <w:tc>
          <w:tcPr>
            <w:tcW w:w="1129" w:type="dxa"/>
          </w:tcPr>
          <w:p w14:paraId="6B39AF3C" w14:textId="30681FB4"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3.</w:t>
            </w:r>
          </w:p>
        </w:tc>
        <w:tc>
          <w:tcPr>
            <w:tcW w:w="1991" w:type="dxa"/>
          </w:tcPr>
          <w:p w14:paraId="0E5D8131" w14:textId="00CE6FED"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M210097</w:t>
            </w:r>
          </w:p>
        </w:tc>
        <w:tc>
          <w:tcPr>
            <w:tcW w:w="1560" w:type="dxa"/>
          </w:tcPr>
          <w:p w14:paraId="249EF384" w14:textId="574D3E09" w:rsidR="534C6763" w:rsidRDefault="00761B6C"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Compressed air source</w:t>
            </w:r>
          </w:p>
        </w:tc>
        <w:tc>
          <w:tcPr>
            <w:tcW w:w="1560" w:type="dxa"/>
          </w:tcPr>
          <w:p w14:paraId="55EEBCFE" w14:textId="4951C83E" w:rsidR="534C6763" w:rsidRDefault="00761B6C"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1</w:t>
            </w:r>
          </w:p>
        </w:tc>
        <w:tc>
          <w:tcPr>
            <w:tcW w:w="1560" w:type="dxa"/>
          </w:tcPr>
          <w:p w14:paraId="457BC068" w14:textId="76A92231"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761B6C">
              <w:rPr>
                <w:rFonts w:asciiTheme="majorHAnsi" w:eastAsiaTheme="majorEastAsia" w:hAnsiTheme="majorHAnsi" w:cstheme="majorBidi"/>
                <w:sz w:val="24"/>
                <w:szCs w:val="24"/>
              </w:rPr>
              <w:t>670.76</w:t>
            </w:r>
          </w:p>
        </w:tc>
        <w:tc>
          <w:tcPr>
            <w:tcW w:w="1560" w:type="dxa"/>
          </w:tcPr>
          <w:p w14:paraId="0B6CB338" w14:textId="7A5302AA"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761B6C">
              <w:rPr>
                <w:rFonts w:asciiTheme="majorHAnsi" w:eastAsiaTheme="majorEastAsia" w:hAnsiTheme="majorHAnsi" w:cstheme="majorBidi"/>
                <w:sz w:val="24"/>
                <w:szCs w:val="24"/>
              </w:rPr>
              <w:t>670.76</w:t>
            </w:r>
          </w:p>
        </w:tc>
      </w:tr>
      <w:tr w:rsidR="534C6763" w14:paraId="277D5023" w14:textId="77777777" w:rsidTr="003303EE">
        <w:tc>
          <w:tcPr>
            <w:tcW w:w="1129" w:type="dxa"/>
          </w:tcPr>
          <w:p w14:paraId="25CF27D8" w14:textId="22169122"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4.</w:t>
            </w:r>
          </w:p>
        </w:tc>
        <w:tc>
          <w:tcPr>
            <w:tcW w:w="1991" w:type="dxa"/>
          </w:tcPr>
          <w:p w14:paraId="2C30FD05" w14:textId="3C8B1552" w:rsidR="534C6763" w:rsidRDefault="00761B6C"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M210074</w:t>
            </w:r>
          </w:p>
        </w:tc>
        <w:tc>
          <w:tcPr>
            <w:tcW w:w="1560" w:type="dxa"/>
          </w:tcPr>
          <w:p w14:paraId="1A48A528" w14:textId="3BAC57CB" w:rsidR="534C6763" w:rsidRDefault="00761B6C"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6mm tubing(10m,blue)</w:t>
            </w:r>
          </w:p>
        </w:tc>
        <w:tc>
          <w:tcPr>
            <w:tcW w:w="1560" w:type="dxa"/>
          </w:tcPr>
          <w:p w14:paraId="2960943E" w14:textId="5DB0E3CE" w:rsidR="534C6763" w:rsidRDefault="00761B6C"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1</w:t>
            </w:r>
          </w:p>
        </w:tc>
        <w:tc>
          <w:tcPr>
            <w:tcW w:w="1560" w:type="dxa"/>
          </w:tcPr>
          <w:p w14:paraId="42CD97E4" w14:textId="642E24B8"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761B6C">
              <w:rPr>
                <w:rFonts w:asciiTheme="majorHAnsi" w:eastAsiaTheme="majorEastAsia" w:hAnsiTheme="majorHAnsi" w:cstheme="majorBidi"/>
                <w:sz w:val="24"/>
                <w:szCs w:val="24"/>
              </w:rPr>
              <w:t>12.16</w:t>
            </w:r>
          </w:p>
        </w:tc>
        <w:tc>
          <w:tcPr>
            <w:tcW w:w="1560" w:type="dxa"/>
          </w:tcPr>
          <w:p w14:paraId="4326EA51" w14:textId="53227DED"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761B6C">
              <w:rPr>
                <w:rFonts w:asciiTheme="majorHAnsi" w:eastAsiaTheme="majorEastAsia" w:hAnsiTheme="majorHAnsi" w:cstheme="majorBidi"/>
                <w:sz w:val="24"/>
                <w:szCs w:val="24"/>
              </w:rPr>
              <w:t>12.16</w:t>
            </w:r>
          </w:p>
        </w:tc>
      </w:tr>
      <w:tr w:rsidR="534C6763" w14:paraId="23B8F94C" w14:textId="77777777" w:rsidTr="003303EE">
        <w:tc>
          <w:tcPr>
            <w:tcW w:w="1129" w:type="dxa"/>
          </w:tcPr>
          <w:p w14:paraId="6D5BB6D9" w14:textId="4DC206A3"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5.</w:t>
            </w:r>
          </w:p>
        </w:tc>
        <w:tc>
          <w:tcPr>
            <w:tcW w:w="1991" w:type="dxa"/>
          </w:tcPr>
          <w:p w14:paraId="478CE1D4" w14:textId="2711C191" w:rsidR="534C6763" w:rsidRDefault="00761B6C"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M210082</w:t>
            </w:r>
          </w:p>
        </w:tc>
        <w:tc>
          <w:tcPr>
            <w:tcW w:w="1560" w:type="dxa"/>
          </w:tcPr>
          <w:p w14:paraId="560CD89D" w14:textId="77777777" w:rsidR="534C6763" w:rsidRDefault="00761B6C"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T-connecto</w:t>
            </w:r>
            <w:r w:rsidR="0041572A">
              <w:rPr>
                <w:rFonts w:asciiTheme="majorHAnsi" w:eastAsiaTheme="majorEastAsia" w:hAnsiTheme="majorHAnsi" w:cstheme="majorBidi"/>
                <w:sz w:val="24"/>
                <w:szCs w:val="24"/>
              </w:rPr>
              <w:t>r</w:t>
            </w:r>
          </w:p>
          <w:p w14:paraId="6FC7638A" w14:textId="000A79D6" w:rsidR="005F5B13" w:rsidRDefault="005F5B1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(6mm)</w:t>
            </w:r>
          </w:p>
        </w:tc>
        <w:tc>
          <w:tcPr>
            <w:tcW w:w="1560" w:type="dxa"/>
          </w:tcPr>
          <w:p w14:paraId="1E69886D" w14:textId="79BFDF6C" w:rsidR="534C6763" w:rsidRDefault="0041572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4</w:t>
            </w:r>
          </w:p>
        </w:tc>
        <w:tc>
          <w:tcPr>
            <w:tcW w:w="1560" w:type="dxa"/>
          </w:tcPr>
          <w:p w14:paraId="467F3070" w14:textId="55B8D0A5"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41572A">
              <w:rPr>
                <w:rFonts w:asciiTheme="majorHAnsi" w:eastAsiaTheme="majorEastAsia" w:hAnsiTheme="majorHAnsi" w:cstheme="majorBidi"/>
                <w:sz w:val="24"/>
                <w:szCs w:val="24"/>
              </w:rPr>
              <w:t>2.95</w:t>
            </w:r>
          </w:p>
        </w:tc>
        <w:tc>
          <w:tcPr>
            <w:tcW w:w="1560" w:type="dxa"/>
          </w:tcPr>
          <w:p w14:paraId="5D76290B" w14:textId="2A0E0283"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41572A">
              <w:rPr>
                <w:rFonts w:asciiTheme="majorHAnsi" w:eastAsiaTheme="majorEastAsia" w:hAnsiTheme="majorHAnsi" w:cstheme="majorBidi"/>
                <w:sz w:val="24"/>
                <w:szCs w:val="24"/>
              </w:rPr>
              <w:t>11.80</w:t>
            </w:r>
          </w:p>
        </w:tc>
      </w:tr>
      <w:tr w:rsidR="534C6763" w14:paraId="3838FE7A" w14:textId="77777777" w:rsidTr="003303EE">
        <w:tc>
          <w:tcPr>
            <w:tcW w:w="1129" w:type="dxa"/>
          </w:tcPr>
          <w:p w14:paraId="03359231" w14:textId="4D1DE117"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6.</w:t>
            </w:r>
          </w:p>
        </w:tc>
        <w:tc>
          <w:tcPr>
            <w:tcW w:w="1991" w:type="dxa"/>
          </w:tcPr>
          <w:p w14:paraId="6DE7DB67" w14:textId="18A61F48" w:rsidR="534C6763" w:rsidRDefault="0041572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RS</w:t>
            </w:r>
            <w:r w:rsidR="00460A2F">
              <w:rPr>
                <w:rFonts w:asciiTheme="majorHAnsi" w:eastAsiaTheme="majorEastAsia" w:hAnsiTheme="majorHAnsi" w:cstheme="majorBidi"/>
                <w:sz w:val="24"/>
                <w:szCs w:val="24"/>
              </w:rPr>
              <w:t xml:space="preserve"> No. 304-3347</w:t>
            </w:r>
          </w:p>
        </w:tc>
        <w:tc>
          <w:tcPr>
            <w:tcW w:w="1560" w:type="dxa"/>
          </w:tcPr>
          <w:p w14:paraId="39EE45AF" w14:textId="7A80C64D" w:rsidR="534C6763" w:rsidRDefault="0041572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SAC 25mm stroke</w:t>
            </w:r>
          </w:p>
        </w:tc>
        <w:tc>
          <w:tcPr>
            <w:tcW w:w="1560" w:type="dxa"/>
          </w:tcPr>
          <w:p w14:paraId="66F9D866" w14:textId="380AC2A8" w:rsidR="534C6763" w:rsidRDefault="00460A2F"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1</w:t>
            </w:r>
          </w:p>
        </w:tc>
        <w:tc>
          <w:tcPr>
            <w:tcW w:w="1560" w:type="dxa"/>
          </w:tcPr>
          <w:p w14:paraId="5CF7A808" w14:textId="57AC5174"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460A2F">
              <w:rPr>
                <w:rFonts w:asciiTheme="majorHAnsi" w:eastAsiaTheme="majorEastAsia" w:hAnsiTheme="majorHAnsi" w:cstheme="majorBidi"/>
                <w:sz w:val="24"/>
                <w:szCs w:val="24"/>
              </w:rPr>
              <w:t>46.33</w:t>
            </w:r>
          </w:p>
        </w:tc>
        <w:tc>
          <w:tcPr>
            <w:tcW w:w="1560" w:type="dxa"/>
          </w:tcPr>
          <w:p w14:paraId="3A377200" w14:textId="65242DAF"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460A2F">
              <w:rPr>
                <w:rFonts w:asciiTheme="majorHAnsi" w:eastAsiaTheme="majorEastAsia" w:hAnsiTheme="majorHAnsi" w:cstheme="majorBidi"/>
                <w:sz w:val="24"/>
                <w:szCs w:val="24"/>
              </w:rPr>
              <w:t>46.33</w:t>
            </w:r>
          </w:p>
        </w:tc>
      </w:tr>
      <w:tr w:rsidR="534C6763" w14:paraId="7CB938CE" w14:textId="77777777" w:rsidTr="003303EE">
        <w:tc>
          <w:tcPr>
            <w:tcW w:w="1129" w:type="dxa"/>
          </w:tcPr>
          <w:p w14:paraId="4D3D1858" w14:textId="32DF8565"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7.</w:t>
            </w:r>
          </w:p>
        </w:tc>
        <w:tc>
          <w:tcPr>
            <w:tcW w:w="1991" w:type="dxa"/>
          </w:tcPr>
          <w:p w14:paraId="09390CFD" w14:textId="41D1A65A" w:rsidR="26DA8FD8" w:rsidRDefault="00460A2F"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Voltage supply</w:t>
            </w:r>
          </w:p>
        </w:tc>
        <w:tc>
          <w:tcPr>
            <w:tcW w:w="1560" w:type="dxa"/>
          </w:tcPr>
          <w:p w14:paraId="26B391C6" w14:textId="25135CE5"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M220031</w:t>
            </w:r>
          </w:p>
        </w:tc>
        <w:tc>
          <w:tcPr>
            <w:tcW w:w="1560" w:type="dxa"/>
          </w:tcPr>
          <w:p w14:paraId="5CB6FFE6" w14:textId="72DF7EFA"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1</w:t>
            </w:r>
          </w:p>
        </w:tc>
        <w:tc>
          <w:tcPr>
            <w:tcW w:w="1560" w:type="dxa"/>
          </w:tcPr>
          <w:p w14:paraId="73C4D313" w14:textId="7B73BD8A"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697ACA">
              <w:rPr>
                <w:rFonts w:asciiTheme="majorHAnsi" w:eastAsiaTheme="majorEastAsia" w:hAnsiTheme="majorHAnsi" w:cstheme="majorBidi"/>
                <w:sz w:val="24"/>
                <w:szCs w:val="24"/>
              </w:rPr>
              <w:t>260</w:t>
            </w:r>
          </w:p>
        </w:tc>
        <w:tc>
          <w:tcPr>
            <w:tcW w:w="1560" w:type="dxa"/>
          </w:tcPr>
          <w:p w14:paraId="2FEB6001" w14:textId="5599E9FD"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697ACA">
              <w:rPr>
                <w:rFonts w:asciiTheme="majorHAnsi" w:eastAsiaTheme="majorEastAsia" w:hAnsiTheme="majorHAnsi" w:cstheme="majorBidi"/>
                <w:sz w:val="24"/>
                <w:szCs w:val="24"/>
              </w:rPr>
              <w:t>260</w:t>
            </w:r>
          </w:p>
        </w:tc>
      </w:tr>
      <w:tr w:rsidR="534C6763" w14:paraId="12BC3EAD" w14:textId="77777777" w:rsidTr="003303EE">
        <w:tc>
          <w:tcPr>
            <w:tcW w:w="1129" w:type="dxa"/>
          </w:tcPr>
          <w:p w14:paraId="31D9C9DC" w14:textId="33C5E4FB"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8.</w:t>
            </w:r>
          </w:p>
        </w:tc>
        <w:tc>
          <w:tcPr>
            <w:tcW w:w="1991" w:type="dxa"/>
          </w:tcPr>
          <w:p w14:paraId="5936E38E" w14:textId="726CE5E6"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M220029</w:t>
            </w:r>
          </w:p>
        </w:tc>
        <w:tc>
          <w:tcPr>
            <w:tcW w:w="1560" w:type="dxa"/>
          </w:tcPr>
          <w:p w14:paraId="04819ED9" w14:textId="6A796117"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Red cable set</w:t>
            </w:r>
          </w:p>
        </w:tc>
        <w:tc>
          <w:tcPr>
            <w:tcW w:w="1560" w:type="dxa"/>
          </w:tcPr>
          <w:p w14:paraId="2B15C6ED" w14:textId="256CC0FF"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1</w:t>
            </w:r>
          </w:p>
        </w:tc>
        <w:tc>
          <w:tcPr>
            <w:tcW w:w="1560" w:type="dxa"/>
          </w:tcPr>
          <w:p w14:paraId="52581FFB" w14:textId="017C4224"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697ACA">
              <w:rPr>
                <w:rFonts w:asciiTheme="majorHAnsi" w:eastAsiaTheme="majorEastAsia" w:hAnsiTheme="majorHAnsi" w:cstheme="majorBidi"/>
                <w:sz w:val="24"/>
                <w:szCs w:val="24"/>
              </w:rPr>
              <w:t>147.85</w:t>
            </w:r>
          </w:p>
        </w:tc>
        <w:tc>
          <w:tcPr>
            <w:tcW w:w="1560" w:type="dxa"/>
          </w:tcPr>
          <w:p w14:paraId="747EAA1A" w14:textId="486CCD49"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697ACA">
              <w:rPr>
                <w:rFonts w:asciiTheme="majorHAnsi" w:eastAsiaTheme="majorEastAsia" w:hAnsiTheme="majorHAnsi" w:cstheme="majorBidi"/>
                <w:sz w:val="24"/>
                <w:szCs w:val="24"/>
              </w:rPr>
              <w:t>147.85</w:t>
            </w:r>
          </w:p>
        </w:tc>
      </w:tr>
      <w:tr w:rsidR="534C6763" w14:paraId="09C767D0" w14:textId="77777777" w:rsidTr="003303EE">
        <w:tc>
          <w:tcPr>
            <w:tcW w:w="1129" w:type="dxa"/>
          </w:tcPr>
          <w:p w14:paraId="5E1B17F0" w14:textId="2543F5B1"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9.</w:t>
            </w:r>
          </w:p>
        </w:tc>
        <w:tc>
          <w:tcPr>
            <w:tcW w:w="1991" w:type="dxa"/>
          </w:tcPr>
          <w:p w14:paraId="0BA56744" w14:textId="7ADA57F1"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M22030</w:t>
            </w:r>
          </w:p>
        </w:tc>
        <w:tc>
          <w:tcPr>
            <w:tcW w:w="1560" w:type="dxa"/>
          </w:tcPr>
          <w:p w14:paraId="18C8D39B" w14:textId="6AB752FB"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Blue ca</w:t>
            </w:r>
            <w:r w:rsidR="005072F1">
              <w:rPr>
                <w:rFonts w:asciiTheme="majorHAnsi" w:eastAsiaTheme="majorEastAsia" w:hAnsiTheme="majorHAnsi" w:cstheme="majorBidi"/>
                <w:sz w:val="24"/>
                <w:szCs w:val="24"/>
              </w:rPr>
              <w:t>b</w:t>
            </w:r>
            <w:r>
              <w:rPr>
                <w:rFonts w:asciiTheme="majorHAnsi" w:eastAsiaTheme="majorEastAsia" w:hAnsiTheme="majorHAnsi" w:cstheme="majorBidi"/>
                <w:sz w:val="24"/>
                <w:szCs w:val="24"/>
              </w:rPr>
              <w:t>le set</w:t>
            </w:r>
          </w:p>
        </w:tc>
        <w:tc>
          <w:tcPr>
            <w:tcW w:w="1560" w:type="dxa"/>
          </w:tcPr>
          <w:p w14:paraId="120C5B03" w14:textId="5834C7A2"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1</w:t>
            </w:r>
          </w:p>
        </w:tc>
        <w:tc>
          <w:tcPr>
            <w:tcW w:w="1560" w:type="dxa"/>
          </w:tcPr>
          <w:p w14:paraId="5733D6BC" w14:textId="57D83B7F"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697ACA">
              <w:rPr>
                <w:rFonts w:asciiTheme="majorHAnsi" w:eastAsiaTheme="majorEastAsia" w:hAnsiTheme="majorHAnsi" w:cstheme="majorBidi"/>
                <w:sz w:val="24"/>
                <w:szCs w:val="24"/>
              </w:rPr>
              <w:t>71.38</w:t>
            </w:r>
          </w:p>
        </w:tc>
        <w:tc>
          <w:tcPr>
            <w:tcW w:w="1560" w:type="dxa"/>
          </w:tcPr>
          <w:p w14:paraId="46FBA407" w14:textId="2300657F"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697ACA">
              <w:rPr>
                <w:rFonts w:asciiTheme="majorHAnsi" w:eastAsiaTheme="majorEastAsia" w:hAnsiTheme="majorHAnsi" w:cstheme="majorBidi"/>
                <w:sz w:val="24"/>
                <w:szCs w:val="24"/>
              </w:rPr>
              <w:t>71.38</w:t>
            </w:r>
          </w:p>
        </w:tc>
      </w:tr>
      <w:tr w:rsidR="534C6763" w14:paraId="7ACE43C3" w14:textId="77777777" w:rsidTr="003303EE">
        <w:tc>
          <w:tcPr>
            <w:tcW w:w="1129" w:type="dxa"/>
          </w:tcPr>
          <w:p w14:paraId="71322CC2" w14:textId="26314C59"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10.</w:t>
            </w:r>
          </w:p>
        </w:tc>
        <w:tc>
          <w:tcPr>
            <w:tcW w:w="1991" w:type="dxa"/>
          </w:tcPr>
          <w:p w14:paraId="65C804A4" w14:textId="47619BF6"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RS-794-3888</w:t>
            </w:r>
          </w:p>
        </w:tc>
        <w:tc>
          <w:tcPr>
            <w:tcW w:w="1560" w:type="dxa"/>
          </w:tcPr>
          <w:p w14:paraId="659583E3" w14:textId="3F53C2A8" w:rsidR="534C6763" w:rsidRDefault="00697AC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Normally open contact swit</w:t>
            </w:r>
            <w:r w:rsidR="005072F1">
              <w:rPr>
                <w:rFonts w:asciiTheme="majorHAnsi" w:eastAsiaTheme="majorEastAsia" w:hAnsiTheme="majorHAnsi" w:cstheme="majorBidi"/>
                <w:sz w:val="24"/>
                <w:szCs w:val="24"/>
              </w:rPr>
              <w:t>c</w:t>
            </w:r>
            <w:r>
              <w:rPr>
                <w:rFonts w:asciiTheme="majorHAnsi" w:eastAsiaTheme="majorEastAsia" w:hAnsiTheme="majorHAnsi" w:cstheme="majorBidi"/>
                <w:sz w:val="24"/>
                <w:szCs w:val="24"/>
              </w:rPr>
              <w:t>h</w:t>
            </w:r>
          </w:p>
        </w:tc>
        <w:tc>
          <w:tcPr>
            <w:tcW w:w="1560" w:type="dxa"/>
          </w:tcPr>
          <w:p w14:paraId="15431D2B" w14:textId="646768BD" w:rsidR="534C6763" w:rsidRDefault="005072F1"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2</w:t>
            </w:r>
          </w:p>
        </w:tc>
        <w:tc>
          <w:tcPr>
            <w:tcW w:w="1560" w:type="dxa"/>
          </w:tcPr>
          <w:p w14:paraId="713FD703" w14:textId="7789EC04"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5072F1">
              <w:rPr>
                <w:rFonts w:asciiTheme="majorHAnsi" w:eastAsiaTheme="majorEastAsia" w:hAnsiTheme="majorHAnsi" w:cstheme="majorBidi"/>
                <w:sz w:val="24"/>
                <w:szCs w:val="24"/>
              </w:rPr>
              <w:t>7.47</w:t>
            </w:r>
          </w:p>
        </w:tc>
        <w:tc>
          <w:tcPr>
            <w:tcW w:w="1560" w:type="dxa"/>
          </w:tcPr>
          <w:p w14:paraId="15116BE3" w14:textId="63E34B88"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5072F1">
              <w:rPr>
                <w:rFonts w:asciiTheme="majorHAnsi" w:eastAsiaTheme="majorEastAsia" w:hAnsiTheme="majorHAnsi" w:cstheme="majorBidi"/>
                <w:sz w:val="24"/>
                <w:szCs w:val="24"/>
              </w:rPr>
              <w:t>14.94</w:t>
            </w:r>
          </w:p>
        </w:tc>
      </w:tr>
      <w:tr w:rsidR="534C6763" w14:paraId="045771EF" w14:textId="77777777" w:rsidTr="003303EE">
        <w:tc>
          <w:tcPr>
            <w:tcW w:w="1129" w:type="dxa"/>
          </w:tcPr>
          <w:p w14:paraId="64C0BD02" w14:textId="0E214E03"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11.</w:t>
            </w:r>
          </w:p>
        </w:tc>
        <w:tc>
          <w:tcPr>
            <w:tcW w:w="1991" w:type="dxa"/>
          </w:tcPr>
          <w:p w14:paraId="7D481D19" w14:textId="6CC2A360" w:rsidR="534C6763" w:rsidRDefault="005072F1"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RS-363-3395</w:t>
            </w:r>
          </w:p>
        </w:tc>
        <w:tc>
          <w:tcPr>
            <w:tcW w:w="1560" w:type="dxa"/>
          </w:tcPr>
          <w:p w14:paraId="28001F63" w14:textId="260800FC" w:rsidR="534C6763" w:rsidRDefault="005072F1"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Roller normally open contact switch</w:t>
            </w:r>
          </w:p>
        </w:tc>
        <w:tc>
          <w:tcPr>
            <w:tcW w:w="1560" w:type="dxa"/>
          </w:tcPr>
          <w:p w14:paraId="1A3B5E9F" w14:textId="0202803B" w:rsidR="534C6763" w:rsidRDefault="005072F1"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2</w:t>
            </w:r>
          </w:p>
        </w:tc>
        <w:tc>
          <w:tcPr>
            <w:tcW w:w="1560" w:type="dxa"/>
          </w:tcPr>
          <w:p w14:paraId="070F0F6B" w14:textId="2A65C9F9"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5072F1">
              <w:rPr>
                <w:rFonts w:asciiTheme="majorHAnsi" w:eastAsiaTheme="majorEastAsia" w:hAnsiTheme="majorHAnsi" w:cstheme="majorBidi"/>
                <w:sz w:val="24"/>
                <w:szCs w:val="24"/>
              </w:rPr>
              <w:t>17.71</w:t>
            </w:r>
          </w:p>
        </w:tc>
        <w:tc>
          <w:tcPr>
            <w:tcW w:w="1560" w:type="dxa"/>
          </w:tcPr>
          <w:p w14:paraId="5353E49D" w14:textId="67267E6A"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5072F1">
              <w:rPr>
                <w:rFonts w:asciiTheme="majorHAnsi" w:eastAsiaTheme="majorEastAsia" w:hAnsiTheme="majorHAnsi" w:cstheme="majorBidi"/>
                <w:sz w:val="24"/>
                <w:szCs w:val="24"/>
              </w:rPr>
              <w:t>35.42</w:t>
            </w:r>
          </w:p>
        </w:tc>
      </w:tr>
      <w:tr w:rsidR="534C6763" w14:paraId="6B73802B" w14:textId="77777777" w:rsidTr="003303EE">
        <w:tc>
          <w:tcPr>
            <w:tcW w:w="1129" w:type="dxa"/>
          </w:tcPr>
          <w:p w14:paraId="46694224" w14:textId="7EF60696"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12.</w:t>
            </w:r>
          </w:p>
        </w:tc>
        <w:tc>
          <w:tcPr>
            <w:tcW w:w="1991" w:type="dxa"/>
          </w:tcPr>
          <w:p w14:paraId="55FD4D32" w14:textId="00503C6D" w:rsidR="534C6763" w:rsidRDefault="005072F1"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M210033</w:t>
            </w:r>
          </w:p>
        </w:tc>
        <w:tc>
          <w:tcPr>
            <w:tcW w:w="1560" w:type="dxa"/>
          </w:tcPr>
          <w:p w14:paraId="2BC4183F" w14:textId="5DF461FB" w:rsidR="534C6763" w:rsidRDefault="005072F1"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5/2 direction control va</w:t>
            </w:r>
            <w:r w:rsidR="000231D0">
              <w:rPr>
                <w:rFonts w:asciiTheme="majorHAnsi" w:eastAsiaTheme="majorEastAsia" w:hAnsiTheme="majorHAnsi" w:cstheme="majorBidi"/>
                <w:sz w:val="24"/>
                <w:szCs w:val="24"/>
              </w:rPr>
              <w:t>lve</w:t>
            </w:r>
          </w:p>
        </w:tc>
        <w:tc>
          <w:tcPr>
            <w:tcW w:w="1560" w:type="dxa"/>
          </w:tcPr>
          <w:p w14:paraId="5B64874B" w14:textId="035FC1F7" w:rsidR="534C6763" w:rsidRDefault="000231D0"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2</w:t>
            </w:r>
          </w:p>
        </w:tc>
        <w:tc>
          <w:tcPr>
            <w:tcW w:w="1560" w:type="dxa"/>
          </w:tcPr>
          <w:p w14:paraId="3FCE9B9F" w14:textId="50B502BE"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0231D0">
              <w:rPr>
                <w:rFonts w:asciiTheme="majorHAnsi" w:eastAsiaTheme="majorEastAsia" w:hAnsiTheme="majorHAnsi" w:cstheme="majorBidi"/>
                <w:sz w:val="24"/>
                <w:szCs w:val="24"/>
              </w:rPr>
              <w:t>111.21</w:t>
            </w:r>
          </w:p>
        </w:tc>
        <w:tc>
          <w:tcPr>
            <w:tcW w:w="1560" w:type="dxa"/>
          </w:tcPr>
          <w:p w14:paraId="347FCFA2" w14:textId="0F792BFD"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0231D0">
              <w:rPr>
                <w:rFonts w:asciiTheme="majorHAnsi" w:eastAsiaTheme="majorEastAsia" w:hAnsiTheme="majorHAnsi" w:cstheme="majorBidi"/>
                <w:sz w:val="24"/>
                <w:szCs w:val="24"/>
              </w:rPr>
              <w:t>222.42</w:t>
            </w:r>
          </w:p>
        </w:tc>
      </w:tr>
      <w:tr w:rsidR="534C6763" w14:paraId="684DC40F" w14:textId="77777777" w:rsidTr="003303EE">
        <w:tc>
          <w:tcPr>
            <w:tcW w:w="1129" w:type="dxa"/>
          </w:tcPr>
          <w:p w14:paraId="1D95EF2D" w14:textId="57EF2532"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13.</w:t>
            </w:r>
          </w:p>
        </w:tc>
        <w:tc>
          <w:tcPr>
            <w:tcW w:w="1991" w:type="dxa"/>
          </w:tcPr>
          <w:p w14:paraId="638F8995" w14:textId="40271609" w:rsidR="534C6763" w:rsidRDefault="000231D0"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M220023</w:t>
            </w:r>
          </w:p>
        </w:tc>
        <w:tc>
          <w:tcPr>
            <w:tcW w:w="1560" w:type="dxa"/>
          </w:tcPr>
          <w:p w14:paraId="0EB980E2" w14:textId="75CC0E61" w:rsidR="534C6763" w:rsidRDefault="000231D0"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solenoid</w:t>
            </w:r>
          </w:p>
        </w:tc>
        <w:tc>
          <w:tcPr>
            <w:tcW w:w="1560" w:type="dxa"/>
          </w:tcPr>
          <w:p w14:paraId="61B91019" w14:textId="320E2723" w:rsidR="534C6763" w:rsidRDefault="000231D0"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4</w:t>
            </w:r>
          </w:p>
        </w:tc>
        <w:tc>
          <w:tcPr>
            <w:tcW w:w="1560" w:type="dxa"/>
          </w:tcPr>
          <w:p w14:paraId="0E34ABC3" w14:textId="6C98AC79"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0231D0">
              <w:rPr>
                <w:rFonts w:asciiTheme="majorHAnsi" w:eastAsiaTheme="majorEastAsia" w:hAnsiTheme="majorHAnsi" w:cstheme="majorBidi"/>
                <w:sz w:val="24"/>
                <w:szCs w:val="24"/>
              </w:rPr>
              <w:t>194.03</w:t>
            </w:r>
          </w:p>
        </w:tc>
        <w:tc>
          <w:tcPr>
            <w:tcW w:w="1560" w:type="dxa"/>
          </w:tcPr>
          <w:p w14:paraId="300E5DBF" w14:textId="2F05345C"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0231D0">
              <w:rPr>
                <w:rFonts w:asciiTheme="majorHAnsi" w:eastAsiaTheme="majorEastAsia" w:hAnsiTheme="majorHAnsi" w:cstheme="majorBidi"/>
                <w:sz w:val="24"/>
                <w:szCs w:val="24"/>
              </w:rPr>
              <w:t>776.12</w:t>
            </w:r>
          </w:p>
        </w:tc>
      </w:tr>
      <w:tr w:rsidR="534C6763" w14:paraId="11559A25" w14:textId="77777777" w:rsidTr="003303EE">
        <w:tc>
          <w:tcPr>
            <w:tcW w:w="1129" w:type="dxa"/>
          </w:tcPr>
          <w:p w14:paraId="514EC4DF" w14:textId="715DFE88"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14.</w:t>
            </w:r>
          </w:p>
        </w:tc>
        <w:tc>
          <w:tcPr>
            <w:tcW w:w="1991" w:type="dxa"/>
          </w:tcPr>
          <w:p w14:paraId="72AB1827" w14:textId="6053A009" w:rsidR="534C6763" w:rsidRDefault="000231D0"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M220237</w:t>
            </w:r>
          </w:p>
        </w:tc>
        <w:tc>
          <w:tcPr>
            <w:tcW w:w="1560" w:type="dxa"/>
          </w:tcPr>
          <w:p w14:paraId="6428378F" w14:textId="10B84239" w:rsidR="534C6763" w:rsidRDefault="000231D0"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Relay </w:t>
            </w:r>
          </w:p>
        </w:tc>
        <w:tc>
          <w:tcPr>
            <w:tcW w:w="1560" w:type="dxa"/>
          </w:tcPr>
          <w:p w14:paraId="39E7355F" w14:textId="07D13C62" w:rsidR="534C6763" w:rsidRDefault="000231D0"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1</w:t>
            </w:r>
          </w:p>
        </w:tc>
        <w:tc>
          <w:tcPr>
            <w:tcW w:w="1560" w:type="dxa"/>
          </w:tcPr>
          <w:p w14:paraId="18876F8B" w14:textId="400334B5"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1A7043">
              <w:rPr>
                <w:rFonts w:asciiTheme="majorHAnsi" w:eastAsiaTheme="majorEastAsia" w:hAnsiTheme="majorHAnsi" w:cstheme="majorBidi"/>
                <w:sz w:val="24"/>
                <w:szCs w:val="24"/>
              </w:rPr>
              <w:t>127.17</w:t>
            </w:r>
          </w:p>
        </w:tc>
        <w:tc>
          <w:tcPr>
            <w:tcW w:w="1560" w:type="dxa"/>
          </w:tcPr>
          <w:p w14:paraId="2D768D18" w14:textId="63B90C1A"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1A7043">
              <w:rPr>
                <w:rFonts w:asciiTheme="majorHAnsi" w:eastAsiaTheme="majorEastAsia" w:hAnsiTheme="majorHAnsi" w:cstheme="majorBidi"/>
                <w:sz w:val="24"/>
                <w:szCs w:val="24"/>
              </w:rPr>
              <w:t>127.17</w:t>
            </w:r>
          </w:p>
        </w:tc>
      </w:tr>
      <w:tr w:rsidR="534C6763" w14:paraId="25A6C4BA" w14:textId="77777777" w:rsidTr="003303EE">
        <w:tc>
          <w:tcPr>
            <w:tcW w:w="1129" w:type="dxa"/>
          </w:tcPr>
          <w:p w14:paraId="1340954E" w14:textId="27FE305F"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15.</w:t>
            </w:r>
          </w:p>
        </w:tc>
        <w:tc>
          <w:tcPr>
            <w:tcW w:w="1991" w:type="dxa"/>
          </w:tcPr>
          <w:p w14:paraId="37330D12" w14:textId="331881B7" w:rsidR="534C6763" w:rsidRDefault="001A704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M220150</w:t>
            </w:r>
          </w:p>
        </w:tc>
        <w:tc>
          <w:tcPr>
            <w:tcW w:w="1560" w:type="dxa"/>
          </w:tcPr>
          <w:p w14:paraId="16B0F666" w14:textId="039DF73A" w:rsidR="534C6763" w:rsidRDefault="001A704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Pressure switch</w:t>
            </w:r>
          </w:p>
        </w:tc>
        <w:tc>
          <w:tcPr>
            <w:tcW w:w="1560" w:type="dxa"/>
          </w:tcPr>
          <w:p w14:paraId="4FA88FDC" w14:textId="5E2230DA" w:rsidR="534C6763" w:rsidRDefault="001A704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1</w:t>
            </w:r>
          </w:p>
        </w:tc>
        <w:tc>
          <w:tcPr>
            <w:tcW w:w="1560" w:type="dxa"/>
          </w:tcPr>
          <w:p w14:paraId="45777539" w14:textId="1A3F409A"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1A7043">
              <w:rPr>
                <w:rFonts w:asciiTheme="majorHAnsi" w:eastAsiaTheme="majorEastAsia" w:hAnsiTheme="majorHAnsi" w:cstheme="majorBidi"/>
                <w:sz w:val="24"/>
                <w:szCs w:val="24"/>
              </w:rPr>
              <w:t>191.05</w:t>
            </w:r>
          </w:p>
        </w:tc>
        <w:tc>
          <w:tcPr>
            <w:tcW w:w="1560" w:type="dxa"/>
          </w:tcPr>
          <w:p w14:paraId="69B2D3C7" w14:textId="2DF62FD9"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1A7043">
              <w:rPr>
                <w:rFonts w:asciiTheme="majorHAnsi" w:eastAsiaTheme="majorEastAsia" w:hAnsiTheme="majorHAnsi" w:cstheme="majorBidi"/>
                <w:sz w:val="24"/>
                <w:szCs w:val="24"/>
              </w:rPr>
              <w:t>191.05</w:t>
            </w:r>
          </w:p>
        </w:tc>
      </w:tr>
      <w:tr w:rsidR="534C6763" w14:paraId="6A0C7EBE" w14:textId="77777777" w:rsidTr="003303EE">
        <w:tc>
          <w:tcPr>
            <w:tcW w:w="1129" w:type="dxa"/>
          </w:tcPr>
          <w:p w14:paraId="24F28711" w14:textId="20FCB09C"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16.</w:t>
            </w:r>
          </w:p>
        </w:tc>
        <w:tc>
          <w:tcPr>
            <w:tcW w:w="1991" w:type="dxa"/>
          </w:tcPr>
          <w:p w14:paraId="10BC46BC" w14:textId="1C281D10" w:rsidR="534C6763" w:rsidRDefault="001A704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RS</w:t>
            </w:r>
            <w:r w:rsidR="005F5B13">
              <w:rPr>
                <w:rFonts w:asciiTheme="majorHAnsi" w:eastAsiaTheme="majorEastAsia" w:hAnsiTheme="majorHAnsi" w:cstheme="majorBidi"/>
                <w:sz w:val="24"/>
                <w:szCs w:val="24"/>
              </w:rPr>
              <w:t>-447-3395</w:t>
            </w:r>
          </w:p>
        </w:tc>
        <w:tc>
          <w:tcPr>
            <w:tcW w:w="1560" w:type="dxa"/>
          </w:tcPr>
          <w:p w14:paraId="284AF238" w14:textId="21673B78" w:rsidR="534C6763" w:rsidRDefault="001A704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Limit switch cylinder sensor</w:t>
            </w:r>
          </w:p>
        </w:tc>
        <w:tc>
          <w:tcPr>
            <w:tcW w:w="1560" w:type="dxa"/>
          </w:tcPr>
          <w:p w14:paraId="0EB8176D" w14:textId="49EFAC8E" w:rsidR="534C6763" w:rsidRDefault="005F5B1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4</w:t>
            </w:r>
          </w:p>
        </w:tc>
        <w:tc>
          <w:tcPr>
            <w:tcW w:w="1560" w:type="dxa"/>
          </w:tcPr>
          <w:p w14:paraId="1867697D" w14:textId="226959B2"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5F5B13">
              <w:rPr>
                <w:rFonts w:asciiTheme="majorHAnsi" w:eastAsiaTheme="majorEastAsia" w:hAnsiTheme="majorHAnsi" w:cstheme="majorBidi"/>
                <w:sz w:val="24"/>
                <w:szCs w:val="24"/>
              </w:rPr>
              <w:t>20.11</w:t>
            </w:r>
          </w:p>
        </w:tc>
        <w:tc>
          <w:tcPr>
            <w:tcW w:w="1560" w:type="dxa"/>
          </w:tcPr>
          <w:p w14:paraId="5903E6A0" w14:textId="6363BB07"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5F5B13">
              <w:rPr>
                <w:rFonts w:asciiTheme="majorHAnsi" w:eastAsiaTheme="majorEastAsia" w:hAnsiTheme="majorHAnsi" w:cstheme="majorBidi"/>
                <w:sz w:val="24"/>
                <w:szCs w:val="24"/>
              </w:rPr>
              <w:t>80.44</w:t>
            </w:r>
          </w:p>
        </w:tc>
      </w:tr>
      <w:tr w:rsidR="534C6763" w14:paraId="0DCB9C85" w14:textId="77777777" w:rsidTr="003303EE">
        <w:tc>
          <w:tcPr>
            <w:tcW w:w="1129" w:type="dxa"/>
          </w:tcPr>
          <w:p w14:paraId="01166E81" w14:textId="39649F9D" w:rsidR="3CCBDA4C" w:rsidRDefault="3CCBDA4C" w:rsidP="534C6763">
            <w:pPr>
              <w:rPr>
                <w:rFonts w:asciiTheme="majorHAnsi" w:eastAsiaTheme="majorEastAsia" w:hAnsiTheme="majorHAnsi" w:cstheme="majorBidi"/>
                <w:sz w:val="24"/>
                <w:szCs w:val="24"/>
              </w:rPr>
            </w:pPr>
            <w:r w:rsidRPr="534C6763">
              <w:rPr>
                <w:rFonts w:asciiTheme="majorHAnsi" w:eastAsiaTheme="majorEastAsia" w:hAnsiTheme="majorHAnsi" w:cstheme="majorBidi"/>
                <w:sz w:val="24"/>
                <w:szCs w:val="24"/>
              </w:rPr>
              <w:t>17.</w:t>
            </w:r>
          </w:p>
        </w:tc>
        <w:tc>
          <w:tcPr>
            <w:tcW w:w="1991" w:type="dxa"/>
          </w:tcPr>
          <w:p w14:paraId="137EBE97" w14:textId="04E93ABE" w:rsidR="534C6763" w:rsidRDefault="005F5B1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RS-771-5080</w:t>
            </w:r>
          </w:p>
        </w:tc>
        <w:tc>
          <w:tcPr>
            <w:tcW w:w="1560" w:type="dxa"/>
          </w:tcPr>
          <w:p w14:paraId="1AEA5C11" w14:textId="3F292B4D" w:rsidR="534C6763" w:rsidRDefault="005F5B1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6mm threaded M4 fittings</w:t>
            </w:r>
          </w:p>
        </w:tc>
        <w:tc>
          <w:tcPr>
            <w:tcW w:w="1560" w:type="dxa"/>
          </w:tcPr>
          <w:p w14:paraId="541400BB" w14:textId="44AC7165" w:rsidR="534C6763" w:rsidRDefault="00FD3902"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6</w:t>
            </w:r>
          </w:p>
        </w:tc>
        <w:tc>
          <w:tcPr>
            <w:tcW w:w="1560" w:type="dxa"/>
          </w:tcPr>
          <w:p w14:paraId="411BE820" w14:textId="0AD7A730"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FD3902">
              <w:rPr>
                <w:rFonts w:asciiTheme="majorHAnsi" w:eastAsiaTheme="majorEastAsia" w:hAnsiTheme="majorHAnsi" w:cstheme="majorBidi"/>
                <w:sz w:val="24"/>
                <w:szCs w:val="24"/>
              </w:rPr>
              <w:t>9.30</w:t>
            </w:r>
          </w:p>
        </w:tc>
        <w:tc>
          <w:tcPr>
            <w:tcW w:w="1560" w:type="dxa"/>
          </w:tcPr>
          <w:p w14:paraId="751AC6C0" w14:textId="755DA4F8"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FD3902">
              <w:rPr>
                <w:rFonts w:asciiTheme="majorHAnsi" w:eastAsiaTheme="majorEastAsia" w:hAnsiTheme="majorHAnsi" w:cstheme="majorBidi"/>
                <w:sz w:val="24"/>
                <w:szCs w:val="24"/>
              </w:rPr>
              <w:t>55.30</w:t>
            </w:r>
          </w:p>
        </w:tc>
      </w:tr>
      <w:tr w:rsidR="534C6763" w14:paraId="781EAF3F" w14:textId="77777777" w:rsidTr="003303EE">
        <w:tc>
          <w:tcPr>
            <w:tcW w:w="1129" w:type="dxa"/>
          </w:tcPr>
          <w:p w14:paraId="68FAABBA" w14:textId="6E1027A1" w:rsidR="3CCBDA4C" w:rsidRDefault="00FD3902"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TOTAL</w:t>
            </w:r>
          </w:p>
        </w:tc>
        <w:tc>
          <w:tcPr>
            <w:tcW w:w="1991" w:type="dxa"/>
          </w:tcPr>
          <w:p w14:paraId="519A6999" w14:textId="180CECF2" w:rsidR="534C6763" w:rsidRDefault="534C6763" w:rsidP="534C6763">
            <w:pPr>
              <w:rPr>
                <w:rFonts w:asciiTheme="majorHAnsi" w:eastAsiaTheme="majorEastAsia" w:hAnsiTheme="majorHAnsi" w:cstheme="majorBidi"/>
                <w:sz w:val="24"/>
                <w:szCs w:val="24"/>
              </w:rPr>
            </w:pPr>
          </w:p>
        </w:tc>
        <w:tc>
          <w:tcPr>
            <w:tcW w:w="1560" w:type="dxa"/>
          </w:tcPr>
          <w:p w14:paraId="7B42E784" w14:textId="180CECF2" w:rsidR="534C6763" w:rsidRDefault="534C6763" w:rsidP="534C6763">
            <w:pPr>
              <w:rPr>
                <w:rFonts w:asciiTheme="majorHAnsi" w:eastAsiaTheme="majorEastAsia" w:hAnsiTheme="majorHAnsi" w:cstheme="majorBidi"/>
                <w:sz w:val="24"/>
                <w:szCs w:val="24"/>
              </w:rPr>
            </w:pPr>
          </w:p>
        </w:tc>
        <w:tc>
          <w:tcPr>
            <w:tcW w:w="1560" w:type="dxa"/>
          </w:tcPr>
          <w:p w14:paraId="25132F20" w14:textId="180CECF2" w:rsidR="534C6763" w:rsidRDefault="534C6763" w:rsidP="534C6763">
            <w:pPr>
              <w:rPr>
                <w:rFonts w:asciiTheme="majorHAnsi" w:eastAsiaTheme="majorEastAsia" w:hAnsiTheme="majorHAnsi" w:cstheme="majorBidi"/>
                <w:sz w:val="24"/>
                <w:szCs w:val="24"/>
              </w:rPr>
            </w:pPr>
          </w:p>
        </w:tc>
        <w:tc>
          <w:tcPr>
            <w:tcW w:w="1560" w:type="dxa"/>
          </w:tcPr>
          <w:p w14:paraId="066141B1" w14:textId="25B7D5AF"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2A4E46">
              <w:rPr>
                <w:rFonts w:asciiTheme="majorHAnsi" w:eastAsiaTheme="majorEastAsia" w:hAnsiTheme="majorHAnsi" w:cstheme="majorBidi"/>
                <w:sz w:val="24"/>
                <w:szCs w:val="24"/>
              </w:rPr>
              <w:t>1948.81</w:t>
            </w:r>
          </w:p>
        </w:tc>
        <w:tc>
          <w:tcPr>
            <w:tcW w:w="1560" w:type="dxa"/>
          </w:tcPr>
          <w:p w14:paraId="643CC08E" w14:textId="2AD64D30" w:rsidR="534C6763" w:rsidRDefault="002A3DD4"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w:t>
            </w:r>
            <w:r w:rsidR="00CB5901">
              <w:rPr>
                <w:rFonts w:asciiTheme="majorHAnsi" w:eastAsiaTheme="majorEastAsia" w:hAnsiTheme="majorHAnsi" w:cstheme="majorBidi"/>
                <w:sz w:val="24"/>
                <w:szCs w:val="24"/>
              </w:rPr>
              <w:t>2841.80</w:t>
            </w:r>
          </w:p>
        </w:tc>
      </w:tr>
    </w:tbl>
    <w:p w14:paraId="7A67F36A" w14:textId="05AD82E6" w:rsidR="00FE73FB" w:rsidRPr="009E05A1" w:rsidRDefault="00FC6B9B" w:rsidP="534C6763">
      <w:pPr>
        <w:rPr>
          <w:rFonts w:asciiTheme="majorHAnsi" w:eastAsiaTheme="majorEastAsia" w:hAnsiTheme="majorHAnsi" w:cstheme="majorBidi"/>
          <w:sz w:val="36"/>
          <w:szCs w:val="36"/>
          <w:u w:val="single"/>
        </w:rPr>
      </w:pPr>
      <w:r w:rsidRPr="009E05A1">
        <w:rPr>
          <w:rFonts w:asciiTheme="majorHAnsi" w:eastAsiaTheme="majorEastAsia" w:hAnsiTheme="majorHAnsi" w:cstheme="majorBidi"/>
          <w:sz w:val="36"/>
          <w:szCs w:val="36"/>
          <w:u w:val="single"/>
        </w:rPr>
        <w:lastRenderedPageBreak/>
        <w:t>Risk Assessment</w:t>
      </w:r>
    </w:p>
    <w:p w14:paraId="269E83E1" w14:textId="2A36030A" w:rsidR="00FC6B9B" w:rsidRDefault="00FC6B9B" w:rsidP="534C6763">
      <w:pPr>
        <w:rPr>
          <w:rFonts w:asciiTheme="majorHAnsi" w:eastAsiaTheme="majorEastAsia" w:hAnsiTheme="majorHAnsi" w:cstheme="majorBidi"/>
          <w:sz w:val="24"/>
          <w:szCs w:val="24"/>
        </w:rPr>
      </w:pPr>
    </w:p>
    <w:p w14:paraId="751F683A" w14:textId="065A099D" w:rsidR="00FC6B9B" w:rsidRDefault="00FC6B9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Risk assessments </w:t>
      </w:r>
      <w:proofErr w:type="gramStart"/>
      <w:r>
        <w:rPr>
          <w:rFonts w:asciiTheme="majorHAnsi" w:eastAsiaTheme="majorEastAsia" w:hAnsiTheme="majorHAnsi" w:cstheme="majorBidi"/>
          <w:sz w:val="24"/>
          <w:szCs w:val="24"/>
        </w:rPr>
        <w:t>should be taken</w:t>
      </w:r>
      <w:proofErr w:type="gramEnd"/>
      <w:r>
        <w:rPr>
          <w:rFonts w:asciiTheme="majorHAnsi" w:eastAsiaTheme="majorEastAsia" w:hAnsiTheme="majorHAnsi" w:cstheme="majorBidi"/>
          <w:sz w:val="24"/>
          <w:szCs w:val="24"/>
        </w:rPr>
        <w:t xml:space="preserve"> before approaching a job that involves possibly hazards to anyone using or around the production </w:t>
      </w:r>
      <w:r w:rsidR="00403518">
        <w:rPr>
          <w:rFonts w:asciiTheme="majorHAnsi" w:eastAsiaTheme="majorEastAsia" w:hAnsiTheme="majorHAnsi" w:cstheme="majorBidi"/>
          <w:sz w:val="24"/>
          <w:szCs w:val="24"/>
        </w:rPr>
        <w:t>line. The</w:t>
      </w:r>
      <w:r>
        <w:rPr>
          <w:rFonts w:asciiTheme="majorHAnsi" w:eastAsiaTheme="majorEastAsia" w:hAnsiTheme="majorHAnsi" w:cstheme="majorBidi"/>
          <w:sz w:val="24"/>
          <w:szCs w:val="24"/>
        </w:rPr>
        <w:t xml:space="preserve"> following risk assessment is one I have </w:t>
      </w:r>
      <w:r w:rsidR="00403518">
        <w:rPr>
          <w:rFonts w:asciiTheme="majorHAnsi" w:eastAsiaTheme="majorEastAsia" w:hAnsiTheme="majorHAnsi" w:cstheme="majorBidi"/>
          <w:sz w:val="24"/>
          <w:szCs w:val="24"/>
        </w:rPr>
        <w:t>taken</w:t>
      </w:r>
      <w:r>
        <w:rPr>
          <w:rFonts w:asciiTheme="majorHAnsi" w:eastAsiaTheme="majorEastAsia" w:hAnsiTheme="majorHAnsi" w:cstheme="majorBidi"/>
          <w:sz w:val="24"/>
          <w:szCs w:val="24"/>
        </w:rPr>
        <w:t xml:space="preserve"> </w:t>
      </w:r>
      <w:r w:rsidR="00403518">
        <w:rPr>
          <w:rFonts w:asciiTheme="majorHAnsi" w:eastAsiaTheme="majorEastAsia" w:hAnsiTheme="majorHAnsi" w:cstheme="majorBidi"/>
          <w:sz w:val="24"/>
          <w:szCs w:val="24"/>
        </w:rPr>
        <w:t>before starting construction of the line:</w:t>
      </w:r>
    </w:p>
    <w:tbl>
      <w:tblPr>
        <w:tblStyle w:val="TableGrid"/>
        <w:tblW w:w="11751" w:type="dxa"/>
        <w:tblInd w:w="-1148" w:type="dxa"/>
        <w:tblLook w:val="04A0" w:firstRow="1" w:lastRow="0" w:firstColumn="1" w:lastColumn="0" w:noHBand="0" w:noVBand="1"/>
      </w:tblPr>
      <w:tblGrid>
        <w:gridCol w:w="1418"/>
        <w:gridCol w:w="2016"/>
        <w:gridCol w:w="1641"/>
        <w:gridCol w:w="1473"/>
        <w:gridCol w:w="1661"/>
        <w:gridCol w:w="1989"/>
        <w:gridCol w:w="1553"/>
      </w:tblGrid>
      <w:tr w:rsidR="00F5611E" w14:paraId="169334D0" w14:textId="77777777" w:rsidTr="00361CBB">
        <w:trPr>
          <w:trHeight w:val="1258"/>
        </w:trPr>
        <w:tc>
          <w:tcPr>
            <w:tcW w:w="1418" w:type="dxa"/>
          </w:tcPr>
          <w:p w14:paraId="1C557B8B" w14:textId="051E2C52" w:rsidR="00A04E5A" w:rsidRPr="00F5611E" w:rsidRDefault="00A04E5A" w:rsidP="534C6763">
            <w:pPr>
              <w:rPr>
                <w:rFonts w:asciiTheme="majorHAnsi" w:eastAsiaTheme="majorEastAsia" w:hAnsiTheme="majorHAnsi" w:cstheme="majorBidi"/>
                <w:b/>
                <w:bCs/>
                <w:sz w:val="28"/>
                <w:szCs w:val="28"/>
              </w:rPr>
            </w:pPr>
            <w:r w:rsidRPr="00F5611E">
              <w:rPr>
                <w:rFonts w:asciiTheme="majorHAnsi" w:eastAsiaTheme="majorEastAsia" w:hAnsiTheme="majorHAnsi" w:cstheme="majorBidi"/>
                <w:b/>
                <w:bCs/>
                <w:sz w:val="28"/>
                <w:szCs w:val="28"/>
              </w:rPr>
              <w:t>Hazards</w:t>
            </w:r>
          </w:p>
        </w:tc>
        <w:tc>
          <w:tcPr>
            <w:tcW w:w="2016" w:type="dxa"/>
          </w:tcPr>
          <w:p w14:paraId="1671552C" w14:textId="1F907D28" w:rsidR="00A04E5A" w:rsidRPr="00F5611E" w:rsidRDefault="00A04E5A" w:rsidP="534C6763">
            <w:pPr>
              <w:rPr>
                <w:rFonts w:asciiTheme="majorHAnsi" w:eastAsiaTheme="majorEastAsia" w:hAnsiTheme="majorHAnsi" w:cstheme="majorBidi"/>
                <w:b/>
                <w:bCs/>
                <w:sz w:val="28"/>
                <w:szCs w:val="28"/>
              </w:rPr>
            </w:pPr>
            <w:r w:rsidRPr="00F5611E">
              <w:rPr>
                <w:rFonts w:asciiTheme="majorHAnsi" w:eastAsiaTheme="majorEastAsia" w:hAnsiTheme="majorHAnsi" w:cstheme="majorBidi"/>
                <w:b/>
                <w:bCs/>
                <w:sz w:val="28"/>
                <w:szCs w:val="28"/>
              </w:rPr>
              <w:t>Persons at risk?</w:t>
            </w:r>
          </w:p>
        </w:tc>
        <w:tc>
          <w:tcPr>
            <w:tcW w:w="1641" w:type="dxa"/>
          </w:tcPr>
          <w:p w14:paraId="14DD2C03" w14:textId="50EE5FAF" w:rsidR="00A04E5A" w:rsidRPr="00F5611E" w:rsidRDefault="00A04E5A" w:rsidP="534C6763">
            <w:pPr>
              <w:rPr>
                <w:rFonts w:asciiTheme="majorHAnsi" w:eastAsiaTheme="majorEastAsia" w:hAnsiTheme="majorHAnsi" w:cstheme="majorBidi"/>
                <w:b/>
                <w:bCs/>
                <w:sz w:val="28"/>
                <w:szCs w:val="28"/>
              </w:rPr>
            </w:pPr>
            <w:r w:rsidRPr="00F5611E">
              <w:rPr>
                <w:rFonts w:asciiTheme="majorHAnsi" w:eastAsiaTheme="majorEastAsia" w:hAnsiTheme="majorHAnsi" w:cstheme="majorBidi"/>
                <w:b/>
                <w:bCs/>
                <w:sz w:val="28"/>
                <w:szCs w:val="28"/>
              </w:rPr>
              <w:t>Measures to counter hazard</w:t>
            </w:r>
          </w:p>
        </w:tc>
        <w:tc>
          <w:tcPr>
            <w:tcW w:w="1473" w:type="dxa"/>
          </w:tcPr>
          <w:p w14:paraId="7C9038EC" w14:textId="77777777" w:rsidR="00A04E5A" w:rsidRPr="00F5611E" w:rsidRDefault="00A04E5A" w:rsidP="534C6763">
            <w:pPr>
              <w:rPr>
                <w:rFonts w:asciiTheme="majorHAnsi" w:eastAsiaTheme="majorEastAsia" w:hAnsiTheme="majorHAnsi" w:cstheme="majorBidi"/>
                <w:b/>
                <w:bCs/>
                <w:sz w:val="28"/>
                <w:szCs w:val="28"/>
              </w:rPr>
            </w:pPr>
            <w:r w:rsidRPr="00F5611E">
              <w:rPr>
                <w:rFonts w:asciiTheme="majorHAnsi" w:eastAsiaTheme="majorEastAsia" w:hAnsiTheme="majorHAnsi" w:cstheme="majorBidi"/>
                <w:b/>
                <w:bCs/>
                <w:sz w:val="28"/>
                <w:szCs w:val="28"/>
              </w:rPr>
              <w:t>Risk rating</w:t>
            </w:r>
          </w:p>
          <w:p w14:paraId="03EE3D52" w14:textId="743DE4B5" w:rsidR="00A04E5A" w:rsidRPr="00F5611E" w:rsidRDefault="00A92081" w:rsidP="534C6763">
            <w:pPr>
              <w:rPr>
                <w:rFonts w:asciiTheme="majorHAnsi" w:eastAsiaTheme="majorEastAsia" w:hAnsiTheme="majorHAnsi" w:cstheme="majorBidi"/>
                <w:b/>
                <w:bCs/>
                <w:sz w:val="28"/>
                <w:szCs w:val="28"/>
              </w:rPr>
            </w:pPr>
            <w:r w:rsidRPr="00F5611E">
              <w:rPr>
                <w:rFonts w:asciiTheme="majorHAnsi" w:eastAsiaTheme="majorEastAsia" w:hAnsiTheme="majorHAnsi" w:cstheme="majorBidi"/>
                <w:b/>
                <w:bCs/>
                <w:sz w:val="28"/>
                <w:szCs w:val="28"/>
              </w:rPr>
              <w:t>H, M, L</w:t>
            </w:r>
          </w:p>
        </w:tc>
        <w:tc>
          <w:tcPr>
            <w:tcW w:w="1661" w:type="dxa"/>
          </w:tcPr>
          <w:p w14:paraId="65B3182D" w14:textId="74389552" w:rsidR="00A04E5A" w:rsidRPr="00F5611E" w:rsidRDefault="00A92081" w:rsidP="534C6763">
            <w:pPr>
              <w:rPr>
                <w:rFonts w:asciiTheme="majorHAnsi" w:eastAsiaTheme="majorEastAsia" w:hAnsiTheme="majorHAnsi" w:cstheme="majorBidi"/>
                <w:b/>
                <w:bCs/>
                <w:sz w:val="28"/>
                <w:szCs w:val="28"/>
              </w:rPr>
            </w:pPr>
            <w:r w:rsidRPr="00F5611E">
              <w:rPr>
                <w:rFonts w:asciiTheme="majorHAnsi" w:eastAsiaTheme="majorEastAsia" w:hAnsiTheme="majorHAnsi" w:cstheme="majorBidi"/>
                <w:b/>
                <w:bCs/>
                <w:sz w:val="28"/>
                <w:szCs w:val="28"/>
              </w:rPr>
              <w:t>Measures to Prevent</w:t>
            </w:r>
          </w:p>
        </w:tc>
        <w:tc>
          <w:tcPr>
            <w:tcW w:w="1989" w:type="dxa"/>
          </w:tcPr>
          <w:p w14:paraId="22B368B1" w14:textId="236A52B8" w:rsidR="00A04E5A" w:rsidRPr="00F5611E" w:rsidRDefault="00A92081" w:rsidP="534C6763">
            <w:pPr>
              <w:rPr>
                <w:rFonts w:asciiTheme="majorHAnsi" w:eastAsiaTheme="majorEastAsia" w:hAnsiTheme="majorHAnsi" w:cstheme="majorBidi"/>
                <w:b/>
                <w:bCs/>
                <w:sz w:val="28"/>
                <w:szCs w:val="28"/>
              </w:rPr>
            </w:pPr>
            <w:r w:rsidRPr="00F5611E">
              <w:rPr>
                <w:rFonts w:asciiTheme="majorHAnsi" w:eastAsiaTheme="majorEastAsia" w:hAnsiTheme="majorHAnsi" w:cstheme="majorBidi"/>
                <w:b/>
                <w:bCs/>
                <w:sz w:val="28"/>
                <w:szCs w:val="28"/>
              </w:rPr>
              <w:t>Safety/actions needed</w:t>
            </w:r>
          </w:p>
        </w:tc>
        <w:tc>
          <w:tcPr>
            <w:tcW w:w="1553" w:type="dxa"/>
          </w:tcPr>
          <w:p w14:paraId="57C408D2" w14:textId="1E010B1E" w:rsidR="00A04E5A" w:rsidRPr="00F5611E" w:rsidRDefault="00A92081" w:rsidP="534C6763">
            <w:pPr>
              <w:rPr>
                <w:rFonts w:asciiTheme="majorHAnsi" w:eastAsiaTheme="majorEastAsia" w:hAnsiTheme="majorHAnsi" w:cstheme="majorBidi"/>
                <w:b/>
                <w:bCs/>
                <w:sz w:val="28"/>
                <w:szCs w:val="28"/>
              </w:rPr>
            </w:pPr>
            <w:r w:rsidRPr="00F5611E">
              <w:rPr>
                <w:rFonts w:asciiTheme="majorHAnsi" w:eastAsiaTheme="majorEastAsia" w:hAnsiTheme="majorHAnsi" w:cstheme="majorBidi"/>
                <w:b/>
                <w:bCs/>
                <w:sz w:val="28"/>
                <w:szCs w:val="28"/>
              </w:rPr>
              <w:t>Revised Risk Rating</w:t>
            </w:r>
          </w:p>
        </w:tc>
      </w:tr>
      <w:tr w:rsidR="00F5611E" w14:paraId="4C636F88" w14:textId="77777777" w:rsidTr="00B06D82">
        <w:trPr>
          <w:trHeight w:val="2180"/>
        </w:trPr>
        <w:tc>
          <w:tcPr>
            <w:tcW w:w="1418" w:type="dxa"/>
          </w:tcPr>
          <w:p w14:paraId="285DBED8" w14:textId="6EC8A216" w:rsidR="00A04E5A" w:rsidRDefault="00883A6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Damaged equipment</w:t>
            </w:r>
          </w:p>
        </w:tc>
        <w:tc>
          <w:tcPr>
            <w:tcW w:w="2016" w:type="dxa"/>
          </w:tcPr>
          <w:p w14:paraId="2F6F2F8C" w14:textId="2ED98A97" w:rsidR="00A04E5A" w:rsidRDefault="00883A6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User of </w:t>
            </w:r>
            <w:r w:rsidR="00E40F93">
              <w:rPr>
                <w:rFonts w:asciiTheme="majorHAnsi" w:eastAsiaTheme="majorEastAsia" w:hAnsiTheme="majorHAnsi" w:cstheme="majorBidi"/>
                <w:sz w:val="24"/>
                <w:szCs w:val="24"/>
              </w:rPr>
              <w:t>pneumatics</w:t>
            </w:r>
            <w:r>
              <w:rPr>
                <w:rFonts w:asciiTheme="majorHAnsi" w:eastAsiaTheme="majorEastAsia" w:hAnsiTheme="majorHAnsi" w:cstheme="majorBidi"/>
                <w:sz w:val="24"/>
                <w:szCs w:val="24"/>
              </w:rPr>
              <w:t xml:space="preserve"> system</w:t>
            </w:r>
          </w:p>
        </w:tc>
        <w:tc>
          <w:tcPr>
            <w:tcW w:w="1641" w:type="dxa"/>
          </w:tcPr>
          <w:p w14:paraId="577FE7D9" w14:textId="6839BDE6" w:rsidR="00A04E5A" w:rsidRDefault="00883A6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Check equipment prior and after use</w:t>
            </w:r>
          </w:p>
        </w:tc>
        <w:tc>
          <w:tcPr>
            <w:tcW w:w="1473" w:type="dxa"/>
          </w:tcPr>
          <w:p w14:paraId="60EE4F70" w14:textId="06726247" w:rsidR="00A04E5A" w:rsidRDefault="00883A6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H- high risk</w:t>
            </w:r>
          </w:p>
        </w:tc>
        <w:tc>
          <w:tcPr>
            <w:tcW w:w="1661" w:type="dxa"/>
          </w:tcPr>
          <w:p w14:paraId="316A7333" w14:textId="5AF6953A" w:rsidR="00A04E5A" w:rsidRDefault="00883A6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Planned PPM,</w:t>
            </w:r>
            <w:r w:rsidR="00E40F93">
              <w:rPr>
                <w:rFonts w:asciiTheme="majorHAnsi" w:eastAsiaTheme="majorEastAsia" w:hAnsiTheme="majorHAnsi" w:cstheme="majorBidi"/>
                <w:sz w:val="24"/>
                <w:szCs w:val="24"/>
              </w:rPr>
              <w:t xml:space="preserve"> </w:t>
            </w:r>
            <w:r>
              <w:rPr>
                <w:rFonts w:asciiTheme="majorHAnsi" w:eastAsiaTheme="majorEastAsia" w:hAnsiTheme="majorHAnsi" w:cstheme="majorBidi"/>
                <w:sz w:val="24"/>
                <w:szCs w:val="24"/>
              </w:rPr>
              <w:t xml:space="preserve">visual and touch test of </w:t>
            </w:r>
            <w:r w:rsidR="00E40F93">
              <w:rPr>
                <w:rFonts w:asciiTheme="majorHAnsi" w:eastAsiaTheme="majorEastAsia" w:hAnsiTheme="majorHAnsi" w:cstheme="majorBidi"/>
                <w:sz w:val="24"/>
                <w:szCs w:val="24"/>
              </w:rPr>
              <w:t>equipment, check</w:t>
            </w:r>
            <w:r>
              <w:rPr>
                <w:rFonts w:asciiTheme="majorHAnsi" w:eastAsiaTheme="majorEastAsia" w:hAnsiTheme="majorHAnsi" w:cstheme="majorBidi"/>
                <w:sz w:val="24"/>
                <w:szCs w:val="24"/>
              </w:rPr>
              <w:t xml:space="preserve"> for leaks and damage to connection</w:t>
            </w:r>
          </w:p>
        </w:tc>
        <w:tc>
          <w:tcPr>
            <w:tcW w:w="1989" w:type="dxa"/>
          </w:tcPr>
          <w:p w14:paraId="4752133F" w14:textId="5DE60EC2" w:rsidR="00E40F93" w:rsidRDefault="00E40F9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Person should wear, overalls,</w:t>
            </w:r>
          </w:p>
          <w:p w14:paraId="1593E1CE" w14:textId="77777777" w:rsidR="00A04E5A" w:rsidRDefault="00E40F9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safety goggles,</w:t>
            </w:r>
          </w:p>
          <w:p w14:paraId="5BD23A80" w14:textId="59985587" w:rsidR="00E40F93" w:rsidRDefault="00E40F9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Safety gloves</w:t>
            </w:r>
          </w:p>
        </w:tc>
        <w:tc>
          <w:tcPr>
            <w:tcW w:w="1553" w:type="dxa"/>
          </w:tcPr>
          <w:p w14:paraId="2B1B2B93" w14:textId="74B01336" w:rsidR="00A04E5A" w:rsidRDefault="00E40F93"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M-Medium risk</w:t>
            </w:r>
          </w:p>
        </w:tc>
      </w:tr>
      <w:tr w:rsidR="00F5611E" w14:paraId="4B7A4E3E" w14:textId="77777777" w:rsidTr="00361CBB">
        <w:trPr>
          <w:trHeight w:val="455"/>
        </w:trPr>
        <w:tc>
          <w:tcPr>
            <w:tcW w:w="1418" w:type="dxa"/>
          </w:tcPr>
          <w:p w14:paraId="1DBA990A" w14:textId="78BEB092" w:rsidR="00A04E5A" w:rsidRDefault="00F5611E"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Compressed air ingress into person</w:t>
            </w:r>
          </w:p>
        </w:tc>
        <w:tc>
          <w:tcPr>
            <w:tcW w:w="2016" w:type="dxa"/>
          </w:tcPr>
          <w:p w14:paraId="1A8DC5F0" w14:textId="659C4E46" w:rsidR="00A04E5A" w:rsidRDefault="00F5611E"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Persons using/near equipment</w:t>
            </w:r>
          </w:p>
        </w:tc>
        <w:tc>
          <w:tcPr>
            <w:tcW w:w="1641" w:type="dxa"/>
          </w:tcPr>
          <w:p w14:paraId="4BEF4F98" w14:textId="77E0D2C3" w:rsidR="00A04E5A" w:rsidRDefault="009E05A1"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Regular checks for damage, Emergency E-Stop</w:t>
            </w:r>
          </w:p>
        </w:tc>
        <w:tc>
          <w:tcPr>
            <w:tcW w:w="1473" w:type="dxa"/>
          </w:tcPr>
          <w:p w14:paraId="36CD5808" w14:textId="0E83328E" w:rsidR="00A04E5A" w:rsidRDefault="009E05A1"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H-High risk</w:t>
            </w:r>
          </w:p>
        </w:tc>
        <w:tc>
          <w:tcPr>
            <w:tcW w:w="1661" w:type="dxa"/>
          </w:tcPr>
          <w:p w14:paraId="7EB6EE43" w14:textId="23BE7A65" w:rsidR="00A04E5A" w:rsidRDefault="009E05A1"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Planned PPM,</w:t>
            </w:r>
            <w:r w:rsidR="00B06D82">
              <w:rPr>
                <w:rFonts w:asciiTheme="majorHAnsi" w:eastAsiaTheme="majorEastAsia" w:hAnsiTheme="majorHAnsi" w:cstheme="majorBidi"/>
                <w:sz w:val="24"/>
                <w:szCs w:val="24"/>
              </w:rPr>
              <w:t xml:space="preserve"> </w:t>
            </w:r>
            <w:r w:rsidR="00C36EAA">
              <w:rPr>
                <w:rFonts w:asciiTheme="majorHAnsi" w:eastAsiaTheme="majorEastAsia" w:hAnsiTheme="majorHAnsi" w:cstheme="majorBidi"/>
                <w:sz w:val="24"/>
                <w:szCs w:val="24"/>
              </w:rPr>
              <w:t xml:space="preserve">checks prior to </w:t>
            </w:r>
            <w:r w:rsidR="00B06D82">
              <w:rPr>
                <w:rFonts w:asciiTheme="majorHAnsi" w:eastAsiaTheme="majorEastAsia" w:hAnsiTheme="majorHAnsi" w:cstheme="majorBidi"/>
                <w:sz w:val="24"/>
                <w:szCs w:val="24"/>
              </w:rPr>
              <w:t>use, visual</w:t>
            </w:r>
            <w:r w:rsidR="00C36EAA">
              <w:rPr>
                <w:rFonts w:asciiTheme="majorHAnsi" w:eastAsiaTheme="majorEastAsia" w:hAnsiTheme="majorHAnsi" w:cstheme="majorBidi"/>
                <w:sz w:val="24"/>
                <w:szCs w:val="24"/>
              </w:rPr>
              <w:t xml:space="preserve"> and noise check</w:t>
            </w:r>
          </w:p>
        </w:tc>
        <w:tc>
          <w:tcPr>
            <w:tcW w:w="1989" w:type="dxa"/>
          </w:tcPr>
          <w:p w14:paraId="4ADF8BDB" w14:textId="1D12D785" w:rsidR="00A04E5A" w:rsidRDefault="00C36EA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Report to responsible persons for damage or removal of equipment</w:t>
            </w:r>
          </w:p>
        </w:tc>
        <w:tc>
          <w:tcPr>
            <w:tcW w:w="1553" w:type="dxa"/>
          </w:tcPr>
          <w:p w14:paraId="7D0532C9" w14:textId="3D168E7A" w:rsidR="00A04E5A" w:rsidRDefault="00C36EAA"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M-Medium risk</w:t>
            </w:r>
          </w:p>
        </w:tc>
      </w:tr>
      <w:tr w:rsidR="00F5611E" w14:paraId="6C9C3EF0" w14:textId="77777777" w:rsidTr="00361CBB">
        <w:trPr>
          <w:trHeight w:val="418"/>
        </w:trPr>
        <w:tc>
          <w:tcPr>
            <w:tcW w:w="1418" w:type="dxa"/>
          </w:tcPr>
          <w:p w14:paraId="2E1878DE" w14:textId="0D225E8F" w:rsidR="00A04E5A" w:rsidRDefault="00E62CCE"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Fire</w:t>
            </w:r>
          </w:p>
        </w:tc>
        <w:tc>
          <w:tcPr>
            <w:tcW w:w="2016" w:type="dxa"/>
          </w:tcPr>
          <w:p w14:paraId="7BE1960A" w14:textId="4A672AF2" w:rsidR="00A04E5A" w:rsidRDefault="00E62CCE"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Everyone in area</w:t>
            </w:r>
          </w:p>
        </w:tc>
        <w:tc>
          <w:tcPr>
            <w:tcW w:w="1641" w:type="dxa"/>
          </w:tcPr>
          <w:p w14:paraId="18460315" w14:textId="29A629C7" w:rsidR="00A04E5A" w:rsidRDefault="00E62CCE"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No open flame policy,</w:t>
            </w:r>
            <w:r w:rsidR="00361CBB">
              <w:rPr>
                <w:rFonts w:asciiTheme="majorHAnsi" w:eastAsiaTheme="majorEastAsia" w:hAnsiTheme="majorHAnsi" w:cstheme="majorBidi"/>
                <w:sz w:val="24"/>
                <w:szCs w:val="24"/>
              </w:rPr>
              <w:t xml:space="preserve"> </w:t>
            </w:r>
            <w:r>
              <w:rPr>
                <w:rFonts w:asciiTheme="majorHAnsi" w:eastAsiaTheme="majorEastAsia" w:hAnsiTheme="majorHAnsi" w:cstheme="majorBidi"/>
                <w:sz w:val="24"/>
                <w:szCs w:val="24"/>
              </w:rPr>
              <w:t xml:space="preserve">no </w:t>
            </w:r>
            <w:r w:rsidR="00361CBB">
              <w:rPr>
                <w:rFonts w:asciiTheme="majorHAnsi" w:eastAsiaTheme="majorEastAsia" w:hAnsiTheme="majorHAnsi" w:cstheme="majorBidi"/>
                <w:sz w:val="24"/>
                <w:szCs w:val="24"/>
              </w:rPr>
              <w:t>smoking</w:t>
            </w:r>
          </w:p>
        </w:tc>
        <w:tc>
          <w:tcPr>
            <w:tcW w:w="1473" w:type="dxa"/>
          </w:tcPr>
          <w:p w14:paraId="50F1036F" w14:textId="6CA9EDA6" w:rsidR="00A04E5A" w:rsidRDefault="00361CB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M-Medium risk</w:t>
            </w:r>
          </w:p>
        </w:tc>
        <w:tc>
          <w:tcPr>
            <w:tcW w:w="1661" w:type="dxa"/>
          </w:tcPr>
          <w:p w14:paraId="491DAC1D" w14:textId="64B3BA82" w:rsidR="00A04E5A" w:rsidRDefault="00361CB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Emergency    e-stop to shut all supply off </w:t>
            </w:r>
          </w:p>
        </w:tc>
        <w:tc>
          <w:tcPr>
            <w:tcW w:w="1989" w:type="dxa"/>
          </w:tcPr>
          <w:p w14:paraId="1260B8DE" w14:textId="3FC6083E" w:rsidR="00A04E5A" w:rsidRDefault="00361CB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Fire exits clear, training provided</w:t>
            </w:r>
          </w:p>
        </w:tc>
        <w:tc>
          <w:tcPr>
            <w:tcW w:w="1553" w:type="dxa"/>
          </w:tcPr>
          <w:p w14:paraId="23A0D871" w14:textId="191D1F5A" w:rsidR="00A04E5A" w:rsidRDefault="00361CBB" w:rsidP="534C6763">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L-Low risk</w:t>
            </w:r>
          </w:p>
        </w:tc>
      </w:tr>
    </w:tbl>
    <w:p w14:paraId="44FDBD78" w14:textId="555A6DB9" w:rsidR="0034786A" w:rsidRDefault="0034786A" w:rsidP="534C6763">
      <w:pPr>
        <w:rPr>
          <w:rFonts w:asciiTheme="majorHAnsi" w:eastAsiaTheme="majorEastAsia" w:hAnsiTheme="majorHAnsi" w:cstheme="majorBidi"/>
          <w:sz w:val="24"/>
          <w:szCs w:val="24"/>
        </w:rPr>
      </w:pPr>
    </w:p>
    <w:p w14:paraId="1DD84DE7" w14:textId="77777777" w:rsidR="0034786A" w:rsidRDefault="0034786A" w:rsidP="534C6763">
      <w:pPr>
        <w:rPr>
          <w:rFonts w:asciiTheme="majorHAnsi" w:eastAsiaTheme="majorEastAsia" w:hAnsiTheme="majorHAnsi" w:cstheme="majorBidi"/>
          <w:sz w:val="24"/>
          <w:szCs w:val="24"/>
        </w:rPr>
      </w:pPr>
    </w:p>
    <w:p w14:paraId="6348931B" w14:textId="72406573" w:rsidR="00FE73FB" w:rsidRDefault="00FE73FB" w:rsidP="534C6763">
      <w:pPr>
        <w:rPr>
          <w:rFonts w:asciiTheme="majorHAnsi" w:eastAsiaTheme="majorEastAsia" w:hAnsiTheme="majorHAnsi" w:cstheme="majorBidi"/>
          <w:sz w:val="24"/>
          <w:szCs w:val="24"/>
        </w:rPr>
      </w:pPr>
    </w:p>
    <w:p w14:paraId="2B80CEA3" w14:textId="2D42F77B" w:rsidR="00FE73FB" w:rsidRDefault="00FE73FB" w:rsidP="534C6763">
      <w:pPr>
        <w:rPr>
          <w:rFonts w:asciiTheme="majorHAnsi" w:eastAsiaTheme="majorEastAsia" w:hAnsiTheme="majorHAnsi" w:cstheme="majorBidi"/>
          <w:sz w:val="24"/>
          <w:szCs w:val="24"/>
        </w:rPr>
      </w:pPr>
    </w:p>
    <w:p w14:paraId="5AEA38B4" w14:textId="3B870A53" w:rsidR="00FE73FB" w:rsidRDefault="00FE73FB" w:rsidP="534C6763">
      <w:pPr>
        <w:rPr>
          <w:rFonts w:asciiTheme="majorHAnsi" w:eastAsiaTheme="majorEastAsia" w:hAnsiTheme="majorHAnsi" w:cstheme="majorBidi"/>
          <w:sz w:val="24"/>
          <w:szCs w:val="24"/>
        </w:rPr>
      </w:pPr>
    </w:p>
    <w:p w14:paraId="46A3F582" w14:textId="1B0E5086" w:rsidR="005A4C70" w:rsidRDefault="005A4C70" w:rsidP="534C6763">
      <w:pPr>
        <w:rPr>
          <w:rFonts w:asciiTheme="majorHAnsi" w:eastAsiaTheme="majorEastAsia" w:hAnsiTheme="majorHAnsi" w:cstheme="majorBidi"/>
          <w:sz w:val="24"/>
          <w:szCs w:val="24"/>
        </w:rPr>
      </w:pPr>
    </w:p>
    <w:p w14:paraId="0F33E56C" w14:textId="54F51150" w:rsidR="005A4C70" w:rsidRDefault="005A4C70" w:rsidP="534C6763">
      <w:pPr>
        <w:rPr>
          <w:rFonts w:asciiTheme="majorHAnsi" w:eastAsiaTheme="majorEastAsia" w:hAnsiTheme="majorHAnsi" w:cstheme="majorBidi"/>
          <w:sz w:val="24"/>
          <w:szCs w:val="24"/>
        </w:rPr>
      </w:pPr>
    </w:p>
    <w:p w14:paraId="58A602ED" w14:textId="73CB2845" w:rsidR="005A4C70" w:rsidRDefault="005A4C70" w:rsidP="534C6763">
      <w:pPr>
        <w:rPr>
          <w:rFonts w:asciiTheme="majorHAnsi" w:eastAsiaTheme="majorEastAsia" w:hAnsiTheme="majorHAnsi" w:cstheme="majorBidi"/>
          <w:sz w:val="24"/>
          <w:szCs w:val="24"/>
        </w:rPr>
      </w:pPr>
    </w:p>
    <w:p w14:paraId="53D4C7AA" w14:textId="77777777" w:rsidR="005A4C70" w:rsidRDefault="005A4C70" w:rsidP="534C6763">
      <w:pPr>
        <w:rPr>
          <w:rFonts w:asciiTheme="majorHAnsi" w:eastAsiaTheme="majorEastAsia" w:hAnsiTheme="majorHAnsi" w:cstheme="majorBidi"/>
          <w:sz w:val="24"/>
          <w:szCs w:val="24"/>
        </w:rPr>
      </w:pPr>
    </w:p>
    <w:p w14:paraId="0AFF1C68" w14:textId="79FAEDBB" w:rsidR="0014243D" w:rsidRDefault="0014243D" w:rsidP="534C6763">
      <w:pPr>
        <w:rPr>
          <w:rFonts w:asciiTheme="majorHAnsi" w:eastAsiaTheme="majorEastAsia" w:hAnsiTheme="majorHAnsi" w:cstheme="majorBidi"/>
          <w:sz w:val="24"/>
          <w:szCs w:val="24"/>
        </w:rPr>
      </w:pPr>
    </w:p>
    <w:p w14:paraId="19F44D29" w14:textId="77777777" w:rsidR="0034786A" w:rsidRDefault="0034786A" w:rsidP="0034786A">
      <w:pPr>
        <w:rPr>
          <w:rFonts w:asciiTheme="majorHAnsi" w:eastAsiaTheme="majorEastAsia" w:hAnsiTheme="majorHAnsi" w:cstheme="majorBidi"/>
          <w:sz w:val="24"/>
          <w:szCs w:val="24"/>
        </w:rPr>
      </w:pPr>
    </w:p>
    <w:p w14:paraId="4C40D305" w14:textId="77777777" w:rsidR="0034786A" w:rsidRPr="002020BF" w:rsidRDefault="0034786A" w:rsidP="0034786A">
      <w:pPr>
        <w:rPr>
          <w:rFonts w:asciiTheme="majorHAnsi" w:eastAsiaTheme="majorEastAsia" w:hAnsiTheme="majorHAnsi" w:cstheme="majorBidi"/>
          <w:sz w:val="24"/>
          <w:szCs w:val="24"/>
        </w:rPr>
      </w:pPr>
      <w:r w:rsidRPr="004717BD">
        <w:rPr>
          <w:rFonts w:asciiTheme="majorHAnsi" w:eastAsiaTheme="majorEastAsia" w:hAnsiTheme="majorHAnsi" w:cstheme="majorBidi"/>
          <w:noProof/>
          <w:sz w:val="24"/>
          <w:szCs w:val="24"/>
          <w:lang w:val="en-GB" w:eastAsia="en-GB"/>
        </w:rPr>
        <mc:AlternateContent>
          <mc:Choice Requires="wps">
            <w:drawing>
              <wp:anchor distT="45720" distB="45720" distL="114300" distR="114300" simplePos="0" relativeHeight="251674624" behindDoc="0" locked="0" layoutInCell="1" allowOverlap="1" wp14:anchorId="6DEC3856" wp14:editId="1A3A2D10">
                <wp:simplePos x="0" y="0"/>
                <wp:positionH relativeFrom="page">
                  <wp:posOffset>74428</wp:posOffset>
                </wp:positionH>
                <wp:positionV relativeFrom="paragraph">
                  <wp:posOffset>325</wp:posOffset>
                </wp:positionV>
                <wp:extent cx="1668780" cy="1404620"/>
                <wp:effectExtent l="0" t="0" r="2667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1404620"/>
                        </a:xfrm>
                        <a:prstGeom prst="rect">
                          <a:avLst/>
                        </a:prstGeom>
                        <a:solidFill>
                          <a:srgbClr val="FFFFFF"/>
                        </a:solidFill>
                        <a:ln w="9525">
                          <a:solidFill>
                            <a:srgbClr val="000000"/>
                          </a:solidFill>
                          <a:miter lim="800000"/>
                          <a:headEnd/>
                          <a:tailEnd/>
                        </a:ln>
                      </wps:spPr>
                      <wps:txbx>
                        <w:txbxContent>
                          <w:p w14:paraId="5F87E170" w14:textId="77777777" w:rsidR="0034786A" w:rsidRPr="002534F5" w:rsidRDefault="0034786A" w:rsidP="0034786A">
                            <w:pPr>
                              <w:rPr>
                                <w:sz w:val="28"/>
                                <w:szCs w:val="28"/>
                                <w:u w:val="single"/>
                                <w:lang w:val="en-GB"/>
                              </w:rPr>
                            </w:pPr>
                            <w:r w:rsidRPr="002534F5">
                              <w:rPr>
                                <w:sz w:val="28"/>
                                <w:szCs w:val="28"/>
                                <w:u w:val="single"/>
                                <w:lang w:val="en-GB"/>
                              </w:rPr>
                              <w:t>Sequence Diagram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DEC3856" id="_x0000_t202" coordsize="21600,21600" o:spt="202" path="m,l,21600r21600,l21600,xe">
                <v:stroke joinstyle="miter"/>
                <v:path gradientshapeok="t" o:connecttype="rect"/>
              </v:shapetype>
              <v:shape id="Text Box 2" o:spid="_x0000_s1026" type="#_x0000_t202" style="position:absolute;margin-left:5.85pt;margin-top:.05pt;width:131.4pt;height:110.6pt;z-index:25167462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">
                <v:textbox style="mso-fit-shape-to-text:t">
                  <w:txbxContent>
                    <w:p w14:paraId="5F87E170" w14:textId="77777777" w:rsidR="0034786A" w:rsidRPr="002534F5" w:rsidRDefault="0034786A" w:rsidP="0034786A">
                      <w:pPr>
                        <w:rPr>
                          <w:sz w:val="28"/>
                          <w:szCs w:val="28"/>
                          <w:u w:val="single"/>
                          <w:lang w:val="en-GB"/>
                        </w:rPr>
                      </w:pPr>
                      <w:r w:rsidRPr="002534F5">
                        <w:rPr>
                          <w:sz w:val="28"/>
                          <w:szCs w:val="28"/>
                          <w:u w:val="single"/>
                          <w:lang w:val="en-GB"/>
                        </w:rPr>
                        <w:t>Sequence Diagram</w:t>
                      </w:r>
                    </w:p>
                  </w:txbxContent>
                </v:textbox>
                <w10:wrap type="square" anchorx="page"/>
              </v:shape>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59264" behindDoc="0" locked="0" layoutInCell="1" allowOverlap="1" wp14:anchorId="44DF6EFE" wp14:editId="4AB1D83F">
                <wp:simplePos x="0" y="0"/>
                <wp:positionH relativeFrom="column">
                  <wp:posOffset>2030819</wp:posOffset>
                </wp:positionH>
                <wp:positionV relativeFrom="paragraph">
                  <wp:posOffset>-329609</wp:posOffset>
                </wp:positionV>
                <wp:extent cx="0" cy="8783379"/>
                <wp:effectExtent l="0" t="0" r="38100" b="17780"/>
                <wp:wrapNone/>
                <wp:docPr id="17" name="Straight Connector 17"/>
                <wp:cNvGraphicFramePr/>
                <a:graphic xmlns:a="http://schemas.openxmlformats.org/drawingml/2006/main">
                  <a:graphicData uri="http://schemas.microsoft.com/office/word/2010/wordprocessingShape">
                    <wps:wsp>
                      <wps:cNvCnPr/>
                      <wps:spPr>
                        <a:xfrm flipV="1">
                          <a:off x="0" y="0"/>
                          <a:ext cx="0" cy="8783379"/>
                        </a:xfrm>
                        <a:prstGeom prst="line">
                          <a:avLst/>
                        </a:prstGeom>
                        <a:noFill/>
                        <a:ln w="6350" cap="flat" cmpd="sng" algn="ctr">
                          <a:solidFill>
                            <a:srgbClr val="4472C4"/>
                          </a:solidFill>
                          <a:prstDash val="solid"/>
                          <a:miter lim="800000"/>
                        </a:ln>
                        <a:effectLst/>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C4ED596" id="Straight Connector 17"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59.9pt,-25.95pt" to="159.9pt,6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" strokecolor="#4472c4" strokeweight=".5pt">
                <v:stroke joinstyle="miter"/>
              </v:line>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73600" behindDoc="0" locked="0" layoutInCell="1" allowOverlap="1" wp14:anchorId="23C1B7CA" wp14:editId="59B47E1F">
                <wp:simplePos x="0" y="0"/>
                <wp:positionH relativeFrom="column">
                  <wp:posOffset>150628</wp:posOffset>
                </wp:positionH>
                <wp:positionV relativeFrom="paragraph">
                  <wp:posOffset>8198588</wp:posOffset>
                </wp:positionV>
                <wp:extent cx="753139" cy="222398"/>
                <wp:effectExtent l="0" t="0" r="85090" b="63500"/>
                <wp:wrapNone/>
                <wp:docPr id="15" name="Straight Arrow Connector 15"/>
                <wp:cNvGraphicFramePr/>
                <a:graphic xmlns:a="http://schemas.openxmlformats.org/drawingml/2006/main">
                  <a:graphicData uri="http://schemas.microsoft.com/office/word/2010/wordprocessingShape">
                    <wps:wsp>
                      <wps:cNvCnPr/>
                      <wps:spPr>
                        <a:xfrm>
                          <a:off x="0" y="0"/>
                          <a:ext cx="753139" cy="222398"/>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406C5A8" id="_x0000_t32" coordsize="21600,21600" o:spt="32" o:oned="t" path="m,l21600,21600e" filled="f">
                <v:path arrowok="t" fillok="f" o:connecttype="none"/>
                <o:lock v:ext="edit" shapetype="t"/>
              </v:shapetype>
              <v:shape id="Straight Arrow Connector 15" o:spid="_x0000_s1026" type="#_x0000_t32" style="position:absolute;margin-left:11.85pt;margin-top:645.55pt;width:59.3pt;height:1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" strokecolor="#4472c4" strokeweight=".5pt">
                <v:stroke endarrow="block" joinstyle="miter"/>
              </v:shape>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72576" behindDoc="0" locked="0" layoutInCell="1" allowOverlap="1" wp14:anchorId="7C575EDF" wp14:editId="3EDF9BA1">
                <wp:simplePos x="0" y="0"/>
                <wp:positionH relativeFrom="column">
                  <wp:posOffset>150628</wp:posOffset>
                </wp:positionH>
                <wp:positionV relativeFrom="paragraph">
                  <wp:posOffset>1632984</wp:posOffset>
                </wp:positionV>
                <wp:extent cx="699977" cy="0"/>
                <wp:effectExtent l="0" t="76200" r="24130" b="95250"/>
                <wp:wrapNone/>
                <wp:docPr id="14" name="Straight Arrow Connector 14"/>
                <wp:cNvGraphicFramePr/>
                <a:graphic xmlns:a="http://schemas.openxmlformats.org/drawingml/2006/main">
                  <a:graphicData uri="http://schemas.microsoft.com/office/word/2010/wordprocessingShape">
                    <wps:wsp>
                      <wps:cNvCnPr/>
                      <wps:spPr>
                        <a:xfrm>
                          <a:off x="0" y="0"/>
                          <a:ext cx="699977"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C405F4" id="Straight Arrow Connector 14" o:spid="_x0000_s1026" type="#_x0000_t32" style="position:absolute;margin-left:11.85pt;margin-top:128.6pt;width:55.1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" strokecolor="#4472c4" strokeweight=".5pt">
                <v:stroke endarrow="block" joinstyle="miter"/>
              </v:shape>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71552" behindDoc="0" locked="0" layoutInCell="1" allowOverlap="1" wp14:anchorId="23624AD4" wp14:editId="0CDD6A9B">
                <wp:simplePos x="0" y="0"/>
                <wp:positionH relativeFrom="column">
                  <wp:posOffset>148856</wp:posOffset>
                </wp:positionH>
                <wp:positionV relativeFrom="paragraph">
                  <wp:posOffset>1637414</wp:posOffset>
                </wp:positionV>
                <wp:extent cx="0" cy="5837274"/>
                <wp:effectExtent l="76200" t="38100" r="57150" b="11430"/>
                <wp:wrapNone/>
                <wp:docPr id="13" name="Straight Arrow Connector 13"/>
                <wp:cNvGraphicFramePr/>
                <a:graphic xmlns:a="http://schemas.openxmlformats.org/drawingml/2006/main">
                  <a:graphicData uri="http://schemas.microsoft.com/office/word/2010/wordprocessingShape">
                    <wps:wsp>
                      <wps:cNvCnPr/>
                      <wps:spPr>
                        <a:xfrm flipV="1">
                          <a:off x="0" y="0"/>
                          <a:ext cx="0" cy="5837274"/>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F51BBB" id="Straight Arrow Connector 13" o:spid="_x0000_s1026" type="#_x0000_t32" style="position:absolute;margin-left:11.7pt;margin-top:128.95pt;width:0;height:459.6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" strokecolor="#4472c4" strokeweight=".5pt">
                <v:stroke endarrow="block" joinstyle="miter"/>
              </v:shape>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70528" behindDoc="0" locked="0" layoutInCell="1" allowOverlap="1" wp14:anchorId="254F69A4" wp14:editId="72948E4B">
                <wp:simplePos x="0" y="0"/>
                <wp:positionH relativeFrom="column">
                  <wp:posOffset>-342900</wp:posOffset>
                </wp:positionH>
                <wp:positionV relativeFrom="paragraph">
                  <wp:posOffset>7477125</wp:posOffset>
                </wp:positionV>
                <wp:extent cx="1057275" cy="7239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057275" cy="723900"/>
                        </a:xfrm>
                        <a:prstGeom prst="rect">
                          <a:avLst/>
                        </a:prstGeom>
                        <a:solidFill>
                          <a:sysClr val="window" lastClr="FFFFFF"/>
                        </a:solidFill>
                        <a:ln w="12700" cap="flat" cmpd="sng" algn="ctr">
                          <a:solidFill>
                            <a:srgbClr val="70AD47"/>
                          </a:solidFill>
                          <a:prstDash val="solid"/>
                          <a:miter lim="800000"/>
                        </a:ln>
                        <a:effectLst/>
                      </wps:spPr>
                      <wps:txbx>
                        <w:txbxContent>
                          <w:p w14:paraId="7AE05F86" w14:textId="77777777" w:rsidR="0034786A" w:rsidRPr="004F00C2" w:rsidRDefault="0034786A" w:rsidP="0034786A">
                            <w:pPr>
                              <w:jc w:val="center"/>
                              <w:rPr>
                                <w:lang w:val="en-GB"/>
                              </w:rPr>
                            </w:pPr>
                            <w:r>
                              <w:rPr>
                                <w:lang w:val="en-GB"/>
                              </w:rPr>
                              <w:t>Repeat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54F69A4" id="Rectangle 12" o:spid="_x0000_s1027" style="position:absolute;margin-left:-27pt;margin-top:588.75pt;width:83.25pt;height:5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" fillcolor="window" strokecolor="#70ad47" strokeweight="1pt">
                <v:textbox>
                  <w:txbxContent>
                    <w:p w14:paraId="7AE05F86" w14:textId="77777777" w:rsidR="0034786A" w:rsidRPr="004F00C2" w:rsidRDefault="0034786A" w:rsidP="0034786A">
                      <w:pPr>
                        <w:jc w:val="center"/>
                        <w:rPr>
                          <w:lang w:val="en-GB"/>
                        </w:rPr>
                      </w:pPr>
                      <w:r>
                        <w:rPr>
                          <w:lang w:val="en-GB"/>
                        </w:rPr>
                        <w:t>Repeat process</w:t>
                      </w:r>
                    </w:p>
                  </w:txbxContent>
                </v:textbox>
              </v:rect>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9504" behindDoc="0" locked="0" layoutInCell="1" allowOverlap="1" wp14:anchorId="4823CBA8" wp14:editId="2048C1FA">
                <wp:simplePos x="0" y="0"/>
                <wp:positionH relativeFrom="column">
                  <wp:posOffset>942975</wp:posOffset>
                </wp:positionH>
                <wp:positionV relativeFrom="paragraph">
                  <wp:posOffset>7267575</wp:posOffset>
                </wp:positionV>
                <wp:extent cx="2228850" cy="11811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2228850" cy="1181100"/>
                        </a:xfrm>
                        <a:prstGeom prst="rect">
                          <a:avLst/>
                        </a:prstGeom>
                        <a:solidFill>
                          <a:sysClr val="window" lastClr="FFFFFF"/>
                        </a:solidFill>
                        <a:ln w="12700" cap="flat" cmpd="sng" algn="ctr">
                          <a:solidFill>
                            <a:srgbClr val="70AD47"/>
                          </a:solidFill>
                          <a:prstDash val="solid"/>
                          <a:miter lim="800000"/>
                        </a:ln>
                        <a:effectLst/>
                      </wps:spPr>
                      <wps:txbx>
                        <w:txbxContent>
                          <w:p w14:paraId="0CBD9B2F" w14:textId="77777777" w:rsidR="0034786A" w:rsidRPr="004F00C2" w:rsidRDefault="0034786A" w:rsidP="0034786A">
                            <w:pPr>
                              <w:jc w:val="center"/>
                              <w:rPr>
                                <w:lang w:val="en-GB"/>
                              </w:rPr>
                            </w:pPr>
                            <w:r>
                              <w:rPr>
                                <w:lang w:val="en-GB"/>
                              </w:rPr>
                              <w:t>Guard lifted to remove finished 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23CBA8" id="Rectangle 11" o:spid="_x0000_s1028" style="position:absolute;margin-left:74.25pt;margin-top:572.25pt;width:175.5pt;height:9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" fillcolor="window" strokecolor="#70ad47" strokeweight="1pt">
                <v:textbox>
                  <w:txbxContent>
                    <w:p w14:paraId="0CBD9B2F" w14:textId="77777777" w:rsidR="0034786A" w:rsidRPr="004F00C2" w:rsidRDefault="0034786A" w:rsidP="0034786A">
                      <w:pPr>
                        <w:jc w:val="center"/>
                        <w:rPr>
                          <w:lang w:val="en-GB"/>
                        </w:rPr>
                      </w:pPr>
                      <w:r>
                        <w:rPr>
                          <w:lang w:val="en-GB"/>
                        </w:rPr>
                        <w:t>Guard lifted to remove finished product</w:t>
                      </w:r>
                    </w:p>
                  </w:txbxContent>
                </v:textbox>
              </v:rect>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8480" behindDoc="0" locked="0" layoutInCell="1" allowOverlap="1" wp14:anchorId="22465469" wp14:editId="7F2109A5">
                <wp:simplePos x="0" y="0"/>
                <wp:positionH relativeFrom="column">
                  <wp:posOffset>3200400</wp:posOffset>
                </wp:positionH>
                <wp:positionV relativeFrom="paragraph">
                  <wp:posOffset>1600200</wp:posOffset>
                </wp:positionV>
                <wp:extent cx="762000" cy="542925"/>
                <wp:effectExtent l="0" t="38100" r="57150" b="28575"/>
                <wp:wrapNone/>
                <wp:docPr id="10" name="Straight Arrow Connector 10"/>
                <wp:cNvGraphicFramePr/>
                <a:graphic xmlns:a="http://schemas.openxmlformats.org/drawingml/2006/main">
                  <a:graphicData uri="http://schemas.microsoft.com/office/word/2010/wordprocessingShape">
                    <wps:wsp>
                      <wps:cNvCnPr/>
                      <wps:spPr>
                        <a:xfrm flipV="1">
                          <a:off x="0" y="0"/>
                          <a:ext cx="762000" cy="5429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22298F" id="Straight Arrow Connector 10" o:spid="_x0000_s1026" type="#_x0000_t32" style="position:absolute;margin-left:252pt;margin-top:126pt;width:60pt;height:42.7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" strokecolor="#4472c4" strokeweight=".5pt">
                <v:stroke endarrow="block" joinstyle="miter"/>
              </v:shape>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7456" behindDoc="0" locked="0" layoutInCell="1" allowOverlap="1" wp14:anchorId="317C066A" wp14:editId="7E0ED391">
                <wp:simplePos x="0" y="0"/>
                <wp:positionH relativeFrom="column">
                  <wp:posOffset>3190875</wp:posOffset>
                </wp:positionH>
                <wp:positionV relativeFrom="paragraph">
                  <wp:posOffset>-352425</wp:posOffset>
                </wp:positionV>
                <wp:extent cx="752475" cy="742950"/>
                <wp:effectExtent l="0" t="0" r="66675" b="57150"/>
                <wp:wrapNone/>
                <wp:docPr id="9" name="Straight Arrow Connector 9"/>
                <wp:cNvGraphicFramePr/>
                <a:graphic xmlns:a="http://schemas.openxmlformats.org/drawingml/2006/main">
                  <a:graphicData uri="http://schemas.microsoft.com/office/word/2010/wordprocessingShape">
                    <wps:wsp>
                      <wps:cNvCnPr/>
                      <wps:spPr>
                        <a:xfrm>
                          <a:off x="0" y="0"/>
                          <a:ext cx="752475" cy="7429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2A5092" id="Straight Arrow Connector 9" o:spid="_x0000_s1026" type="#_x0000_t32" style="position:absolute;margin-left:251.25pt;margin-top:-27.75pt;width:59.25pt;height:5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" strokecolor="#4472c4" strokeweight=".5pt">
                <v:stroke endarrow="block" joinstyle="miter"/>
              </v:shape>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6432" behindDoc="0" locked="0" layoutInCell="1" allowOverlap="1" wp14:anchorId="19D75152" wp14:editId="74578323">
                <wp:simplePos x="0" y="0"/>
                <wp:positionH relativeFrom="column">
                  <wp:posOffset>3543300</wp:posOffset>
                </wp:positionH>
                <wp:positionV relativeFrom="paragraph">
                  <wp:posOffset>438150</wp:posOffset>
                </wp:positionV>
                <wp:extent cx="1428750" cy="11144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1428750" cy="1114425"/>
                        </a:xfrm>
                        <a:prstGeom prst="rect">
                          <a:avLst/>
                        </a:prstGeom>
                        <a:solidFill>
                          <a:sysClr val="window" lastClr="FFFFFF"/>
                        </a:solidFill>
                        <a:ln w="12700" cap="flat" cmpd="sng" algn="ctr">
                          <a:solidFill>
                            <a:srgbClr val="70AD47"/>
                          </a:solidFill>
                          <a:prstDash val="solid"/>
                          <a:miter lim="800000"/>
                        </a:ln>
                        <a:effectLst/>
                      </wps:spPr>
                      <wps:txbx>
                        <w:txbxContent>
                          <w:p w14:paraId="60F70528" w14:textId="77777777" w:rsidR="0034786A" w:rsidRPr="005A3B61" w:rsidRDefault="0034786A" w:rsidP="0034786A">
                            <w:pPr>
                              <w:jc w:val="center"/>
                              <w:rPr>
                                <w:lang w:val="en-GB"/>
                              </w:rPr>
                            </w:pPr>
                            <w:r>
                              <w:rPr>
                                <w:lang w:val="en-GB"/>
                              </w:rPr>
                              <w:t>Push button pressed (actuating guard, System reliant on guard in 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9D75152" id="Rectangle 8" o:spid="_x0000_s1029" style="position:absolute;margin-left:279pt;margin-top:34.5pt;width:112.5pt;height:87.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" fillcolor="window" strokecolor="#70ad47" strokeweight="1pt">
                <v:textbox>
                  <w:txbxContent>
                    <w:p w14:paraId="60F70528" w14:textId="77777777" w:rsidR="0034786A" w:rsidRPr="005A3B61" w:rsidRDefault="0034786A" w:rsidP="0034786A">
                      <w:pPr>
                        <w:jc w:val="center"/>
                        <w:rPr>
                          <w:lang w:val="en-GB"/>
                        </w:rPr>
                      </w:pPr>
                      <w:r>
                        <w:rPr>
                          <w:lang w:val="en-GB"/>
                        </w:rPr>
                        <w:t>Push button pressed (actuating guard, System reliant on guard in position)</w:t>
                      </w:r>
                    </w:p>
                  </w:txbxContent>
                </v:textbox>
              </v:rect>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5408" behindDoc="0" locked="0" layoutInCell="1" allowOverlap="1" wp14:anchorId="5C4ED970" wp14:editId="57F8841D">
                <wp:simplePos x="0" y="0"/>
                <wp:positionH relativeFrom="column">
                  <wp:posOffset>933450</wp:posOffset>
                </wp:positionH>
                <wp:positionV relativeFrom="paragraph">
                  <wp:posOffset>6038850</wp:posOffset>
                </wp:positionV>
                <wp:extent cx="2247900" cy="11144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2247900" cy="1114425"/>
                        </a:xfrm>
                        <a:prstGeom prst="rect">
                          <a:avLst/>
                        </a:prstGeom>
                        <a:solidFill>
                          <a:sysClr val="window" lastClr="FFFFFF"/>
                        </a:solidFill>
                        <a:ln w="12700" cap="flat" cmpd="sng" algn="ctr">
                          <a:solidFill>
                            <a:srgbClr val="70AD47"/>
                          </a:solidFill>
                          <a:prstDash val="solid"/>
                          <a:miter lim="800000"/>
                        </a:ln>
                        <a:effectLst/>
                      </wps:spPr>
                      <wps:txbx>
                        <w:txbxContent>
                          <w:p w14:paraId="7F8DBA60" w14:textId="77777777" w:rsidR="0034786A" w:rsidRPr="007066E8" w:rsidRDefault="0034786A" w:rsidP="0034786A">
                            <w:pPr>
                              <w:jc w:val="center"/>
                              <w:rPr>
                                <w:lang w:val="en-GB"/>
                              </w:rPr>
                            </w:pPr>
                            <w:r>
                              <w:rPr>
                                <w:lang w:val="en-GB"/>
                              </w:rPr>
                              <w:t>Horizontal piston retracts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C4ED970" id="Rectangle 7" o:spid="_x0000_s1030" style="position:absolute;margin-left:73.5pt;margin-top:475.5pt;width:177pt;height:87.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" fillcolor="window" strokecolor="#70ad47" strokeweight="1pt">
                <v:textbox>
                  <w:txbxContent>
                    <w:p w14:paraId="7F8DBA60" w14:textId="77777777" w:rsidR="0034786A" w:rsidRPr="007066E8" w:rsidRDefault="0034786A" w:rsidP="0034786A">
                      <w:pPr>
                        <w:jc w:val="center"/>
                        <w:rPr>
                          <w:lang w:val="en-GB"/>
                        </w:rPr>
                      </w:pPr>
                      <w:r>
                        <w:rPr>
                          <w:lang w:val="en-GB"/>
                        </w:rPr>
                        <w:t>Horizontal piston retracts</w:t>
                      </w:r>
                    </w:p>
                  </w:txbxContent>
                </v:textbox>
              </v:rect>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4384" behindDoc="0" locked="0" layoutInCell="1" allowOverlap="1" wp14:anchorId="73F131FC" wp14:editId="07178E81">
                <wp:simplePos x="0" y="0"/>
                <wp:positionH relativeFrom="column">
                  <wp:posOffset>923925</wp:posOffset>
                </wp:positionH>
                <wp:positionV relativeFrom="paragraph">
                  <wp:posOffset>4867275</wp:posOffset>
                </wp:positionV>
                <wp:extent cx="2257425" cy="10477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2257425" cy="1047750"/>
                        </a:xfrm>
                        <a:prstGeom prst="rect">
                          <a:avLst/>
                        </a:prstGeom>
                        <a:solidFill>
                          <a:sysClr val="window" lastClr="FFFFFF"/>
                        </a:solidFill>
                        <a:ln w="12700" cap="flat" cmpd="sng" algn="ctr">
                          <a:solidFill>
                            <a:srgbClr val="70AD47"/>
                          </a:solidFill>
                          <a:prstDash val="solid"/>
                          <a:miter lim="800000"/>
                        </a:ln>
                        <a:effectLst/>
                      </wps:spPr>
                      <wps:txbx>
                        <w:txbxContent>
                          <w:p w14:paraId="7B33F5D3" w14:textId="77777777" w:rsidR="0034786A" w:rsidRPr="007066E8" w:rsidRDefault="0034786A" w:rsidP="0034786A">
                            <w:pPr>
                              <w:jc w:val="center"/>
                              <w:rPr>
                                <w:lang w:val="en-GB"/>
                              </w:rPr>
                            </w:pPr>
                            <w:r w:rsidRPr="00703DCE">
                              <w:rPr>
                                <w:highlight w:val="yellow"/>
                                <w:lang w:val="en-GB"/>
                              </w:rPr>
                              <w:t>Vertical piston retracts</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F131FC" id="Rectangle 6" o:spid="_x0000_s1031" style="position:absolute;margin-left:72.75pt;margin-top:383.25pt;width:177.75pt;height:8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" fillcolor="window" strokecolor="#70ad47" strokeweight="1pt">
                <v:textbox>
                  <w:txbxContent>
                    <w:p w14:paraId="7B33F5D3" w14:textId="77777777" w:rsidR="0034786A" w:rsidRPr="007066E8" w:rsidRDefault="0034786A" w:rsidP="0034786A">
                      <w:pPr>
                        <w:jc w:val="center"/>
                        <w:rPr>
                          <w:lang w:val="en-GB"/>
                        </w:rPr>
                      </w:pPr>
                      <w:r w:rsidRPr="00703DCE">
                        <w:rPr>
                          <w:highlight w:val="yellow"/>
                          <w:lang w:val="en-GB"/>
                        </w:rPr>
                        <w:t>Vertical piston retracts</w:t>
                      </w:r>
                      <w:bookmarkStart w:id="1" w:name="_GoBack"/>
                      <w:bookmarkEnd w:id="1"/>
                    </w:p>
                  </w:txbxContent>
                </v:textbox>
              </v:rect>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3360" behindDoc="0" locked="0" layoutInCell="1" allowOverlap="1" wp14:anchorId="2DC2AB61" wp14:editId="20356AC7">
                <wp:simplePos x="0" y="0"/>
                <wp:positionH relativeFrom="column">
                  <wp:posOffset>914400</wp:posOffset>
                </wp:positionH>
                <wp:positionV relativeFrom="paragraph">
                  <wp:posOffset>3562350</wp:posOffset>
                </wp:positionV>
                <wp:extent cx="2276475" cy="11811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276475" cy="1181100"/>
                        </a:xfrm>
                        <a:prstGeom prst="rect">
                          <a:avLst/>
                        </a:prstGeom>
                        <a:solidFill>
                          <a:sysClr val="window" lastClr="FFFFFF"/>
                        </a:solidFill>
                        <a:ln w="12700" cap="flat" cmpd="sng" algn="ctr">
                          <a:solidFill>
                            <a:srgbClr val="70AD47"/>
                          </a:solidFill>
                          <a:prstDash val="solid"/>
                          <a:miter lim="800000"/>
                        </a:ln>
                        <a:effectLst/>
                      </wps:spPr>
                      <wps:txbx>
                        <w:txbxContent>
                          <w:p w14:paraId="136A90B9" w14:textId="77777777" w:rsidR="0034786A" w:rsidRPr="001E169F" w:rsidRDefault="0034786A" w:rsidP="0034786A">
                            <w:pPr>
                              <w:jc w:val="center"/>
                              <w:rPr>
                                <w:lang w:val="en-GB"/>
                              </w:rPr>
                            </w:pPr>
                            <w:r>
                              <w:rPr>
                                <w:lang w:val="en-GB"/>
                              </w:rPr>
                              <w:t>Horizontal piston activated (reliant on vertical piston actuating switch)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C2AB61" id="Rectangle 4" o:spid="_x0000_s1032" style="position:absolute;margin-left:1in;margin-top:280.5pt;width:179.25pt;height:9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" fillcolor="window" strokecolor="#70ad47" strokeweight="1pt">
                <v:textbox>
                  <w:txbxContent>
                    <w:p w14:paraId="136A90B9" w14:textId="77777777" w:rsidR="0034786A" w:rsidRPr="001E169F" w:rsidRDefault="0034786A" w:rsidP="0034786A">
                      <w:pPr>
                        <w:jc w:val="center"/>
                        <w:rPr>
                          <w:lang w:val="en-GB"/>
                        </w:rPr>
                      </w:pPr>
                      <w:r>
                        <w:rPr>
                          <w:lang w:val="en-GB"/>
                        </w:rPr>
                        <w:t>Horizontal piston activated (reliant on vertical piston actuating switch)</w:t>
                      </w:r>
                    </w:p>
                  </w:txbxContent>
                </v:textbox>
              </v:rect>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2336" behindDoc="0" locked="0" layoutInCell="1" allowOverlap="1" wp14:anchorId="3C4E1329" wp14:editId="1A41CE95">
                <wp:simplePos x="0" y="0"/>
                <wp:positionH relativeFrom="column">
                  <wp:posOffset>904875</wp:posOffset>
                </wp:positionH>
                <wp:positionV relativeFrom="paragraph">
                  <wp:posOffset>2276475</wp:posOffset>
                </wp:positionV>
                <wp:extent cx="2286000" cy="11620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286000" cy="1162050"/>
                        </a:xfrm>
                        <a:prstGeom prst="rect">
                          <a:avLst/>
                        </a:prstGeom>
                        <a:solidFill>
                          <a:sysClr val="window" lastClr="FFFFFF"/>
                        </a:solidFill>
                        <a:ln w="12700" cap="flat" cmpd="sng" algn="ctr">
                          <a:solidFill>
                            <a:srgbClr val="70AD47"/>
                          </a:solidFill>
                          <a:prstDash val="solid"/>
                          <a:miter lim="800000"/>
                        </a:ln>
                        <a:effectLst/>
                      </wps:spPr>
                      <wps:txbx>
                        <w:txbxContent>
                          <w:p w14:paraId="7A3EC06D" w14:textId="77777777" w:rsidR="0034786A" w:rsidRPr="008E4DBF" w:rsidRDefault="0034786A" w:rsidP="0034786A">
                            <w:pPr>
                              <w:jc w:val="center"/>
                              <w:rPr>
                                <w:lang w:val="en-GB"/>
                              </w:rPr>
                            </w:pPr>
                            <w:r>
                              <w:rPr>
                                <w:lang w:val="en-GB"/>
                              </w:rPr>
                              <w:t>Vertical piston activated (reliant on guard in 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4E1329" id="Rectangle 3" o:spid="_x0000_s1033" style="position:absolute;margin-left:71.25pt;margin-top:179.25pt;width:180pt;height:9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" fillcolor="window" strokecolor="#70ad47" strokeweight="1pt">
                <v:textbox>
                  <w:txbxContent>
                    <w:p w14:paraId="7A3EC06D" w14:textId="77777777" w:rsidR="0034786A" w:rsidRPr="008E4DBF" w:rsidRDefault="0034786A" w:rsidP="0034786A">
                      <w:pPr>
                        <w:jc w:val="center"/>
                        <w:rPr>
                          <w:lang w:val="en-GB"/>
                        </w:rPr>
                      </w:pPr>
                      <w:r>
                        <w:rPr>
                          <w:lang w:val="en-GB"/>
                        </w:rPr>
                        <w:t>Vertical piston activated (reliant on guard in position)</w:t>
                      </w:r>
                    </w:p>
                  </w:txbxContent>
                </v:textbox>
              </v:rect>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1312" behindDoc="0" locked="0" layoutInCell="1" allowOverlap="1" wp14:anchorId="699EF6EE" wp14:editId="1273E945">
                <wp:simplePos x="0" y="0"/>
                <wp:positionH relativeFrom="column">
                  <wp:posOffset>895350</wp:posOffset>
                </wp:positionH>
                <wp:positionV relativeFrom="paragraph">
                  <wp:posOffset>1009650</wp:posOffset>
                </wp:positionV>
                <wp:extent cx="2286000" cy="11430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2286000" cy="1143000"/>
                        </a:xfrm>
                        <a:prstGeom prst="rect">
                          <a:avLst/>
                        </a:prstGeom>
                        <a:solidFill>
                          <a:sysClr val="window" lastClr="FFFFFF"/>
                        </a:solidFill>
                        <a:ln w="12700" cap="flat" cmpd="sng" algn="ctr">
                          <a:solidFill>
                            <a:srgbClr val="70AD47"/>
                          </a:solidFill>
                          <a:prstDash val="solid"/>
                          <a:miter lim="800000"/>
                        </a:ln>
                        <a:effectLst/>
                      </wps:spPr>
                      <wps:txbx>
                        <w:txbxContent>
                          <w:p w14:paraId="546910C7" w14:textId="77777777" w:rsidR="0034786A" w:rsidRPr="0012585C" w:rsidRDefault="0034786A" w:rsidP="0034786A">
                            <w:pPr>
                              <w:jc w:val="center"/>
                              <w:rPr>
                                <w:lang w:val="en-GB"/>
                              </w:rPr>
                            </w:pPr>
                            <w:r>
                              <w:rPr>
                                <w:lang w:val="en-GB"/>
                              </w:rPr>
                              <w:t>Guards lowered into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9EF6EE" id="Rectangle 2" o:spid="_x0000_s1034" style="position:absolute;margin-left:70.5pt;margin-top:79.5pt;width:180pt;height:9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" fillcolor="window" strokecolor="#70ad47" strokeweight="1pt">
                <v:textbox>
                  <w:txbxContent>
                    <w:p w14:paraId="546910C7" w14:textId="77777777" w:rsidR="0034786A" w:rsidRPr="0012585C" w:rsidRDefault="0034786A" w:rsidP="0034786A">
                      <w:pPr>
                        <w:jc w:val="center"/>
                        <w:rPr>
                          <w:lang w:val="en-GB"/>
                        </w:rPr>
                      </w:pPr>
                      <w:r>
                        <w:rPr>
                          <w:lang w:val="en-GB"/>
                        </w:rPr>
                        <w:t>Guards lowered into place</w:t>
                      </w:r>
                    </w:p>
                  </w:txbxContent>
                </v:textbox>
              </v:rect>
            </w:pict>
          </mc:Fallback>
        </mc:AlternateContent>
      </w:r>
      <w:r>
        <w:rPr>
          <w:rFonts w:asciiTheme="majorHAnsi" w:eastAsiaTheme="majorEastAsia" w:hAnsiTheme="majorHAnsi" w:cstheme="majorBidi"/>
          <w:noProof/>
          <w:sz w:val="24"/>
          <w:szCs w:val="24"/>
          <w:lang w:val="en-GB" w:eastAsia="en-GB"/>
        </w:rPr>
        <mc:AlternateContent>
          <mc:Choice Requires="wps">
            <w:drawing>
              <wp:anchor distT="0" distB="0" distL="114300" distR="114300" simplePos="0" relativeHeight="251660288" behindDoc="0" locked="0" layoutInCell="1" allowOverlap="1" wp14:anchorId="03C8C99F" wp14:editId="48EB8C2A">
                <wp:simplePos x="0" y="0"/>
                <wp:positionH relativeFrom="column">
                  <wp:posOffset>895350</wp:posOffset>
                </wp:positionH>
                <wp:positionV relativeFrom="paragraph">
                  <wp:posOffset>-352425</wp:posOffset>
                </wp:positionV>
                <wp:extent cx="2286000" cy="1219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286000" cy="1219200"/>
                        </a:xfrm>
                        <a:prstGeom prst="rect">
                          <a:avLst/>
                        </a:prstGeom>
                        <a:solidFill>
                          <a:sysClr val="window" lastClr="FFFFFF"/>
                        </a:solidFill>
                        <a:ln w="12700" cap="flat" cmpd="sng" algn="ctr">
                          <a:solidFill>
                            <a:srgbClr val="70AD47"/>
                          </a:solidFill>
                          <a:prstDash val="solid"/>
                          <a:miter lim="800000"/>
                        </a:ln>
                        <a:effectLst/>
                      </wps:spPr>
                      <wps:txbx>
                        <w:txbxContent>
                          <w:p w14:paraId="5DB593CF" w14:textId="77777777" w:rsidR="0034786A" w:rsidRPr="0012585C" w:rsidRDefault="0034786A" w:rsidP="0034786A">
                            <w:pPr>
                              <w:jc w:val="center"/>
                              <w:rPr>
                                <w:lang w:val="en-GB"/>
                              </w:rPr>
                            </w:pPr>
                            <w:r>
                              <w:rPr>
                                <w:lang w:val="en-GB"/>
                              </w:rPr>
                              <w:t>System check</w:t>
                            </w:r>
                            <w:proofErr w:type="gramStart"/>
                            <w:r>
                              <w:rPr>
                                <w:lang w:val="en-GB"/>
                              </w:rPr>
                              <w:t>,3</w:t>
                            </w:r>
                            <w:proofErr w:type="gramEnd"/>
                            <w:r>
                              <w:rPr>
                                <w:lang w:val="en-GB"/>
                              </w:rPr>
                              <w:t xml:space="preserve"> bar pressure supply turned 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3C8C99F" id="Rectangle 1" o:spid="_x0000_s1035" style="position:absolute;margin-left:70.5pt;margin-top:-27.75pt;width:180pt;height:9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" fillcolor="window" strokecolor="#70ad47" strokeweight="1pt">
                <v:textbox>
                  <w:txbxContent>
                    <w:p w14:paraId="5DB593CF" w14:textId="77777777" w:rsidR="0034786A" w:rsidRPr="0012585C" w:rsidRDefault="0034786A" w:rsidP="0034786A">
                      <w:pPr>
                        <w:jc w:val="center"/>
                        <w:rPr>
                          <w:lang w:val="en-GB"/>
                        </w:rPr>
                      </w:pPr>
                      <w:r>
                        <w:rPr>
                          <w:lang w:val="en-GB"/>
                        </w:rPr>
                        <w:t>System check,3 bar pressure supply turned on</w:t>
                      </w:r>
                    </w:p>
                  </w:txbxContent>
                </v:textbox>
              </v:rect>
            </w:pict>
          </mc:Fallback>
        </mc:AlternateContent>
      </w:r>
    </w:p>
    <w:p w14:paraId="2A7F1ED6" w14:textId="69CED3FA" w:rsidR="0034786A" w:rsidRDefault="0034786A" w:rsidP="534C6763">
      <w:pPr>
        <w:rPr>
          <w:rFonts w:asciiTheme="majorHAnsi" w:eastAsiaTheme="majorEastAsia" w:hAnsiTheme="majorHAnsi" w:cstheme="majorBidi"/>
          <w:sz w:val="24"/>
          <w:szCs w:val="24"/>
        </w:rPr>
      </w:pPr>
    </w:p>
    <w:p w14:paraId="3EA70EAA" w14:textId="29EA585D" w:rsidR="0034786A" w:rsidRDefault="0034786A" w:rsidP="534C6763">
      <w:pPr>
        <w:rPr>
          <w:rFonts w:asciiTheme="majorHAnsi" w:eastAsiaTheme="majorEastAsia" w:hAnsiTheme="majorHAnsi" w:cstheme="majorBidi"/>
          <w:sz w:val="24"/>
          <w:szCs w:val="24"/>
        </w:rPr>
      </w:pPr>
    </w:p>
    <w:p w14:paraId="1E4CC200" w14:textId="01BB4828" w:rsidR="0034786A" w:rsidRDefault="0034786A" w:rsidP="534C6763">
      <w:pPr>
        <w:rPr>
          <w:rFonts w:asciiTheme="majorHAnsi" w:eastAsiaTheme="majorEastAsia" w:hAnsiTheme="majorHAnsi" w:cstheme="majorBidi"/>
          <w:sz w:val="24"/>
          <w:szCs w:val="24"/>
        </w:rPr>
      </w:pPr>
    </w:p>
    <w:p w14:paraId="08CBC4F5" w14:textId="0C4F94BF" w:rsidR="0034786A" w:rsidRDefault="0034786A" w:rsidP="534C6763">
      <w:pPr>
        <w:rPr>
          <w:rFonts w:asciiTheme="majorHAnsi" w:eastAsiaTheme="majorEastAsia" w:hAnsiTheme="majorHAnsi" w:cstheme="majorBidi"/>
          <w:sz w:val="24"/>
          <w:szCs w:val="24"/>
        </w:rPr>
      </w:pPr>
    </w:p>
    <w:p w14:paraId="640A0E29" w14:textId="70CE20F9" w:rsidR="0034786A" w:rsidRDefault="0034786A" w:rsidP="534C6763">
      <w:pPr>
        <w:rPr>
          <w:rFonts w:asciiTheme="majorHAnsi" w:eastAsiaTheme="majorEastAsia" w:hAnsiTheme="majorHAnsi" w:cstheme="majorBidi"/>
          <w:sz w:val="24"/>
          <w:szCs w:val="24"/>
        </w:rPr>
      </w:pPr>
    </w:p>
    <w:p w14:paraId="2ED3E0DA" w14:textId="1165D05B" w:rsidR="0034786A" w:rsidRDefault="0034786A" w:rsidP="534C6763">
      <w:pPr>
        <w:rPr>
          <w:rFonts w:asciiTheme="majorHAnsi" w:eastAsiaTheme="majorEastAsia" w:hAnsiTheme="majorHAnsi" w:cstheme="majorBidi"/>
          <w:sz w:val="24"/>
          <w:szCs w:val="24"/>
        </w:rPr>
      </w:pPr>
    </w:p>
    <w:p w14:paraId="09F6FFA4" w14:textId="63B9DC1E" w:rsidR="0034786A" w:rsidRDefault="0034786A" w:rsidP="534C6763">
      <w:pPr>
        <w:rPr>
          <w:rFonts w:asciiTheme="majorHAnsi" w:eastAsiaTheme="majorEastAsia" w:hAnsiTheme="majorHAnsi" w:cstheme="majorBidi"/>
          <w:sz w:val="24"/>
          <w:szCs w:val="24"/>
        </w:rPr>
      </w:pPr>
    </w:p>
    <w:p w14:paraId="6C3E44CF" w14:textId="2BE2B834" w:rsidR="0034786A" w:rsidRDefault="0034786A" w:rsidP="534C6763">
      <w:pPr>
        <w:rPr>
          <w:rFonts w:asciiTheme="majorHAnsi" w:eastAsiaTheme="majorEastAsia" w:hAnsiTheme="majorHAnsi" w:cstheme="majorBidi"/>
          <w:sz w:val="24"/>
          <w:szCs w:val="24"/>
        </w:rPr>
      </w:pPr>
    </w:p>
    <w:p w14:paraId="33C1783C" w14:textId="202E6B5E" w:rsidR="0034786A" w:rsidRDefault="0034786A" w:rsidP="534C6763">
      <w:pPr>
        <w:rPr>
          <w:rFonts w:asciiTheme="majorHAnsi" w:eastAsiaTheme="majorEastAsia" w:hAnsiTheme="majorHAnsi" w:cstheme="majorBidi"/>
          <w:sz w:val="24"/>
          <w:szCs w:val="24"/>
        </w:rPr>
      </w:pPr>
    </w:p>
    <w:p w14:paraId="2FD9B942" w14:textId="4EA4F716" w:rsidR="0034786A" w:rsidRDefault="0034786A" w:rsidP="534C6763">
      <w:pPr>
        <w:rPr>
          <w:rFonts w:asciiTheme="majorHAnsi" w:eastAsiaTheme="majorEastAsia" w:hAnsiTheme="majorHAnsi" w:cstheme="majorBidi"/>
          <w:sz w:val="24"/>
          <w:szCs w:val="24"/>
        </w:rPr>
      </w:pPr>
    </w:p>
    <w:p w14:paraId="29A7E63A" w14:textId="293813BE" w:rsidR="0034786A" w:rsidRDefault="0034786A" w:rsidP="534C6763">
      <w:pPr>
        <w:rPr>
          <w:rFonts w:asciiTheme="majorHAnsi" w:eastAsiaTheme="majorEastAsia" w:hAnsiTheme="majorHAnsi" w:cstheme="majorBidi"/>
          <w:sz w:val="24"/>
          <w:szCs w:val="24"/>
        </w:rPr>
      </w:pPr>
    </w:p>
    <w:p w14:paraId="675A1D3D" w14:textId="0720965D" w:rsidR="0034786A" w:rsidRDefault="0034786A" w:rsidP="534C6763">
      <w:pPr>
        <w:rPr>
          <w:rFonts w:asciiTheme="majorHAnsi" w:eastAsiaTheme="majorEastAsia" w:hAnsiTheme="majorHAnsi" w:cstheme="majorBidi"/>
          <w:sz w:val="24"/>
          <w:szCs w:val="24"/>
        </w:rPr>
      </w:pPr>
    </w:p>
    <w:p w14:paraId="0835222A" w14:textId="796C5775" w:rsidR="0034786A" w:rsidRDefault="0034786A" w:rsidP="534C6763">
      <w:pPr>
        <w:rPr>
          <w:rFonts w:asciiTheme="majorHAnsi" w:eastAsiaTheme="majorEastAsia" w:hAnsiTheme="majorHAnsi" w:cstheme="majorBidi"/>
          <w:sz w:val="24"/>
          <w:szCs w:val="24"/>
        </w:rPr>
      </w:pPr>
    </w:p>
    <w:p w14:paraId="4C64182B" w14:textId="36FFFC6B" w:rsidR="0034786A" w:rsidRDefault="0034786A" w:rsidP="534C6763">
      <w:pPr>
        <w:rPr>
          <w:rFonts w:asciiTheme="majorHAnsi" w:eastAsiaTheme="majorEastAsia" w:hAnsiTheme="majorHAnsi" w:cstheme="majorBidi"/>
          <w:sz w:val="24"/>
          <w:szCs w:val="24"/>
        </w:rPr>
      </w:pPr>
    </w:p>
    <w:p w14:paraId="158363B3" w14:textId="6C9480CC" w:rsidR="0034786A" w:rsidRDefault="0034786A" w:rsidP="534C6763">
      <w:pPr>
        <w:rPr>
          <w:rFonts w:asciiTheme="majorHAnsi" w:eastAsiaTheme="majorEastAsia" w:hAnsiTheme="majorHAnsi" w:cstheme="majorBidi"/>
          <w:sz w:val="24"/>
          <w:szCs w:val="24"/>
        </w:rPr>
      </w:pPr>
    </w:p>
    <w:p w14:paraId="181E09D9" w14:textId="536C877F" w:rsidR="0034786A" w:rsidRDefault="0034786A" w:rsidP="534C6763">
      <w:pPr>
        <w:rPr>
          <w:rFonts w:asciiTheme="majorHAnsi" w:eastAsiaTheme="majorEastAsia" w:hAnsiTheme="majorHAnsi" w:cstheme="majorBidi"/>
          <w:sz w:val="24"/>
          <w:szCs w:val="24"/>
        </w:rPr>
      </w:pPr>
    </w:p>
    <w:p w14:paraId="0596FFC9" w14:textId="0CDF8409" w:rsidR="0034786A" w:rsidRDefault="0034786A" w:rsidP="534C6763">
      <w:pPr>
        <w:rPr>
          <w:rFonts w:asciiTheme="majorHAnsi" w:eastAsiaTheme="majorEastAsia" w:hAnsiTheme="majorHAnsi" w:cstheme="majorBidi"/>
          <w:sz w:val="24"/>
          <w:szCs w:val="24"/>
        </w:rPr>
      </w:pPr>
    </w:p>
    <w:p w14:paraId="75D901B7" w14:textId="2123CF61" w:rsidR="0034786A" w:rsidRDefault="0034786A" w:rsidP="534C6763">
      <w:pPr>
        <w:rPr>
          <w:rFonts w:asciiTheme="majorHAnsi" w:eastAsiaTheme="majorEastAsia" w:hAnsiTheme="majorHAnsi" w:cstheme="majorBidi"/>
          <w:sz w:val="24"/>
          <w:szCs w:val="24"/>
        </w:rPr>
      </w:pPr>
    </w:p>
    <w:p w14:paraId="75D7867D" w14:textId="684F69D6" w:rsidR="0034786A" w:rsidRDefault="0034786A" w:rsidP="534C6763">
      <w:pPr>
        <w:rPr>
          <w:rFonts w:asciiTheme="majorHAnsi" w:eastAsiaTheme="majorEastAsia" w:hAnsiTheme="majorHAnsi" w:cstheme="majorBidi"/>
          <w:sz w:val="24"/>
          <w:szCs w:val="24"/>
        </w:rPr>
      </w:pPr>
    </w:p>
    <w:p w14:paraId="499C1D78" w14:textId="05235F90" w:rsidR="0034786A" w:rsidRDefault="0034786A" w:rsidP="534C6763">
      <w:pPr>
        <w:rPr>
          <w:rFonts w:asciiTheme="majorHAnsi" w:eastAsiaTheme="majorEastAsia" w:hAnsiTheme="majorHAnsi" w:cstheme="majorBidi"/>
          <w:sz w:val="24"/>
          <w:szCs w:val="24"/>
        </w:rPr>
      </w:pPr>
    </w:p>
    <w:p w14:paraId="3915B80F" w14:textId="1142D964" w:rsidR="0034786A" w:rsidRDefault="0034786A" w:rsidP="534C6763">
      <w:pPr>
        <w:rPr>
          <w:rFonts w:asciiTheme="majorHAnsi" w:eastAsiaTheme="majorEastAsia" w:hAnsiTheme="majorHAnsi" w:cstheme="majorBidi"/>
          <w:sz w:val="24"/>
          <w:szCs w:val="24"/>
        </w:rPr>
      </w:pPr>
    </w:p>
    <w:p w14:paraId="4C9A7ECF" w14:textId="5DFFAEDA" w:rsidR="0034786A" w:rsidRDefault="0034786A" w:rsidP="534C6763">
      <w:pPr>
        <w:rPr>
          <w:rFonts w:asciiTheme="majorHAnsi" w:eastAsiaTheme="majorEastAsia" w:hAnsiTheme="majorHAnsi" w:cstheme="majorBidi"/>
          <w:sz w:val="24"/>
          <w:szCs w:val="24"/>
        </w:rPr>
      </w:pPr>
    </w:p>
    <w:p w14:paraId="34E3D15D" w14:textId="22E3B368" w:rsidR="0034786A" w:rsidRDefault="0034786A" w:rsidP="534C6763">
      <w:pPr>
        <w:rPr>
          <w:rFonts w:asciiTheme="majorHAnsi" w:eastAsiaTheme="majorEastAsia" w:hAnsiTheme="majorHAnsi" w:cstheme="majorBidi"/>
          <w:sz w:val="24"/>
          <w:szCs w:val="24"/>
        </w:rPr>
      </w:pPr>
    </w:p>
    <w:p w14:paraId="30134C63" w14:textId="5E5AC93E" w:rsidR="002C3B50" w:rsidRPr="002C3B50" w:rsidRDefault="002C3B50" w:rsidP="534C6763">
      <w:pPr>
        <w:rPr>
          <w:rFonts w:asciiTheme="majorHAnsi" w:eastAsiaTheme="majorEastAsia" w:hAnsiTheme="majorHAnsi" w:cstheme="majorBidi"/>
          <w:sz w:val="24"/>
          <w:szCs w:val="24"/>
        </w:rPr>
      </w:pPr>
    </w:p>
    <w:p w14:paraId="62C4CAA1" w14:textId="77777777" w:rsidR="0034786A" w:rsidRDefault="0034786A" w:rsidP="534C6763">
      <w:pPr>
        <w:rPr>
          <w:rFonts w:asciiTheme="majorHAnsi" w:eastAsiaTheme="majorEastAsia" w:hAnsiTheme="majorHAnsi" w:cstheme="majorBidi"/>
          <w:sz w:val="24"/>
          <w:szCs w:val="24"/>
        </w:rPr>
      </w:pPr>
    </w:p>
    <w:sectPr w:rsidR="0034786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EB2E34" w14:textId="77777777" w:rsidR="007316BA" w:rsidRDefault="007316BA">
      <w:pPr>
        <w:spacing w:after="0" w:line="240" w:lineRule="auto"/>
      </w:pPr>
      <w:r>
        <w:separator/>
      </w:r>
    </w:p>
  </w:endnote>
  <w:endnote w:type="continuationSeparator" w:id="0">
    <w:p w14:paraId="4A0E529A" w14:textId="77777777" w:rsidR="007316BA" w:rsidRDefault="00731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34C6763" w14:paraId="59A9C1E1" w14:textId="77777777" w:rsidTr="534C6763">
      <w:tc>
        <w:tcPr>
          <w:tcW w:w="3120" w:type="dxa"/>
        </w:tcPr>
        <w:p w14:paraId="1147789A" w14:textId="3D821C20" w:rsidR="534C6763" w:rsidRDefault="534C6763" w:rsidP="534C6763">
          <w:pPr>
            <w:pStyle w:val="Header"/>
            <w:ind w:left="-115"/>
          </w:pPr>
        </w:p>
      </w:tc>
      <w:tc>
        <w:tcPr>
          <w:tcW w:w="3120" w:type="dxa"/>
        </w:tcPr>
        <w:p w14:paraId="3E8D04DB" w14:textId="3CF4F3BA" w:rsidR="534C6763" w:rsidRDefault="534C6763" w:rsidP="534C6763">
          <w:pPr>
            <w:pStyle w:val="Header"/>
            <w:jc w:val="center"/>
          </w:pPr>
        </w:p>
      </w:tc>
      <w:tc>
        <w:tcPr>
          <w:tcW w:w="3120" w:type="dxa"/>
        </w:tcPr>
        <w:p w14:paraId="3225F2D9" w14:textId="0CF74DBA" w:rsidR="534C6763" w:rsidRDefault="534C6763" w:rsidP="534C6763">
          <w:pPr>
            <w:pStyle w:val="Header"/>
            <w:ind w:right="-115"/>
            <w:jc w:val="right"/>
          </w:pPr>
        </w:p>
      </w:tc>
    </w:tr>
  </w:tbl>
  <w:p w14:paraId="12BFB21B" w14:textId="730303E5" w:rsidR="534C6763" w:rsidRDefault="534C6763" w:rsidP="534C6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A9CE1" w14:textId="77777777" w:rsidR="007316BA" w:rsidRDefault="007316BA">
      <w:pPr>
        <w:spacing w:after="0" w:line="240" w:lineRule="auto"/>
      </w:pPr>
      <w:r>
        <w:separator/>
      </w:r>
    </w:p>
  </w:footnote>
  <w:footnote w:type="continuationSeparator" w:id="0">
    <w:p w14:paraId="76CA3AF2" w14:textId="77777777" w:rsidR="007316BA" w:rsidRDefault="00731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34C6763" w14:paraId="73CD8DD1" w14:textId="77777777" w:rsidTr="534C6763">
      <w:tc>
        <w:tcPr>
          <w:tcW w:w="3120" w:type="dxa"/>
        </w:tcPr>
        <w:p w14:paraId="0101871F" w14:textId="27783AAC" w:rsidR="534C6763" w:rsidRDefault="534C6763" w:rsidP="534C6763">
          <w:pPr>
            <w:pStyle w:val="Header"/>
            <w:ind w:left="-115"/>
          </w:pPr>
        </w:p>
      </w:tc>
      <w:tc>
        <w:tcPr>
          <w:tcW w:w="3120" w:type="dxa"/>
        </w:tcPr>
        <w:p w14:paraId="41FC628A" w14:textId="7A489933" w:rsidR="534C6763" w:rsidRDefault="534C6763" w:rsidP="534C6763">
          <w:pPr>
            <w:pStyle w:val="Header"/>
            <w:jc w:val="center"/>
          </w:pPr>
        </w:p>
      </w:tc>
      <w:tc>
        <w:tcPr>
          <w:tcW w:w="3120" w:type="dxa"/>
        </w:tcPr>
        <w:p w14:paraId="2A8780EC" w14:textId="0E03E605" w:rsidR="534C6763" w:rsidRDefault="534C6763" w:rsidP="534C6763">
          <w:pPr>
            <w:pStyle w:val="Header"/>
            <w:ind w:right="-115"/>
            <w:jc w:val="right"/>
          </w:pPr>
        </w:p>
      </w:tc>
    </w:tr>
  </w:tbl>
  <w:p w14:paraId="66EA96EA" w14:textId="57C005DC" w:rsidR="534C6763" w:rsidRDefault="002C3B50" w:rsidP="534C6763">
    <w:pPr>
      <w:pStyle w:val="Header"/>
    </w:pPr>
    <w:r>
      <w:t xml:space="preserve">By Sam </w:t>
    </w:r>
    <w:proofErr w:type="spellStart"/>
    <w:r>
      <w:t>Reseigh</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90A9C"/>
    <w:multiLevelType w:val="hybridMultilevel"/>
    <w:tmpl w:val="50D670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24B9F"/>
    <w:multiLevelType w:val="hybridMultilevel"/>
    <w:tmpl w:val="F90CE1C6"/>
    <w:lvl w:ilvl="0" w:tplc="7102F124">
      <w:start w:val="1"/>
      <w:numFmt w:val="decimal"/>
      <w:lvlText w:val="%1."/>
      <w:lvlJc w:val="left"/>
      <w:pPr>
        <w:ind w:left="720" w:hanging="360"/>
      </w:pPr>
    </w:lvl>
    <w:lvl w:ilvl="1" w:tplc="AA200BFE">
      <w:start w:val="1"/>
      <w:numFmt w:val="lowerLetter"/>
      <w:lvlText w:val="%2."/>
      <w:lvlJc w:val="left"/>
      <w:pPr>
        <w:ind w:left="1440" w:hanging="360"/>
      </w:pPr>
    </w:lvl>
    <w:lvl w:ilvl="2" w:tplc="62B05626">
      <w:start w:val="1"/>
      <w:numFmt w:val="lowerRoman"/>
      <w:lvlText w:val="%3."/>
      <w:lvlJc w:val="right"/>
      <w:pPr>
        <w:ind w:left="2160" w:hanging="180"/>
      </w:pPr>
    </w:lvl>
    <w:lvl w:ilvl="3" w:tplc="482084DA">
      <w:start w:val="1"/>
      <w:numFmt w:val="decimal"/>
      <w:lvlText w:val="%4."/>
      <w:lvlJc w:val="left"/>
      <w:pPr>
        <w:ind w:left="2880" w:hanging="360"/>
      </w:pPr>
    </w:lvl>
    <w:lvl w:ilvl="4" w:tplc="2808039A">
      <w:start w:val="1"/>
      <w:numFmt w:val="lowerLetter"/>
      <w:lvlText w:val="%5."/>
      <w:lvlJc w:val="left"/>
      <w:pPr>
        <w:ind w:left="3600" w:hanging="360"/>
      </w:pPr>
    </w:lvl>
    <w:lvl w:ilvl="5" w:tplc="63483FA6">
      <w:start w:val="1"/>
      <w:numFmt w:val="lowerRoman"/>
      <w:lvlText w:val="%6."/>
      <w:lvlJc w:val="right"/>
      <w:pPr>
        <w:ind w:left="4320" w:hanging="180"/>
      </w:pPr>
    </w:lvl>
    <w:lvl w:ilvl="6" w:tplc="575CC226">
      <w:start w:val="1"/>
      <w:numFmt w:val="decimal"/>
      <w:lvlText w:val="%7."/>
      <w:lvlJc w:val="left"/>
      <w:pPr>
        <w:ind w:left="5040" w:hanging="360"/>
      </w:pPr>
    </w:lvl>
    <w:lvl w:ilvl="7" w:tplc="BA420C22">
      <w:start w:val="1"/>
      <w:numFmt w:val="lowerLetter"/>
      <w:lvlText w:val="%8."/>
      <w:lvlJc w:val="left"/>
      <w:pPr>
        <w:ind w:left="5760" w:hanging="360"/>
      </w:pPr>
    </w:lvl>
    <w:lvl w:ilvl="8" w:tplc="B792D1D6">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575B58"/>
    <w:rsid w:val="00017BDB"/>
    <w:rsid w:val="00022335"/>
    <w:rsid w:val="000231D0"/>
    <w:rsid w:val="0002573C"/>
    <w:rsid w:val="000560ED"/>
    <w:rsid w:val="00085A10"/>
    <w:rsid w:val="000B133A"/>
    <w:rsid w:val="000D5035"/>
    <w:rsid w:val="0012585C"/>
    <w:rsid w:val="0013469F"/>
    <w:rsid w:val="0014243D"/>
    <w:rsid w:val="001A7043"/>
    <w:rsid w:val="001C0039"/>
    <w:rsid w:val="001E169F"/>
    <w:rsid w:val="002020BF"/>
    <w:rsid w:val="002179D7"/>
    <w:rsid w:val="002534F5"/>
    <w:rsid w:val="0028098A"/>
    <w:rsid w:val="002A3DD4"/>
    <w:rsid w:val="002A4E46"/>
    <w:rsid w:val="002B1E22"/>
    <w:rsid w:val="002C3B50"/>
    <w:rsid w:val="003303EE"/>
    <w:rsid w:val="0034786A"/>
    <w:rsid w:val="00361CBB"/>
    <w:rsid w:val="00379A98"/>
    <w:rsid w:val="003C383F"/>
    <w:rsid w:val="003F0681"/>
    <w:rsid w:val="003F7834"/>
    <w:rsid w:val="00403518"/>
    <w:rsid w:val="0041572A"/>
    <w:rsid w:val="00424B70"/>
    <w:rsid w:val="00444836"/>
    <w:rsid w:val="00460A2F"/>
    <w:rsid w:val="004717BD"/>
    <w:rsid w:val="00483E52"/>
    <w:rsid w:val="00484C65"/>
    <w:rsid w:val="00491F5D"/>
    <w:rsid w:val="004F00C2"/>
    <w:rsid w:val="005072F1"/>
    <w:rsid w:val="005A0DB2"/>
    <w:rsid w:val="005A1B23"/>
    <w:rsid w:val="005A3B61"/>
    <w:rsid w:val="005A4C70"/>
    <w:rsid w:val="005F5B13"/>
    <w:rsid w:val="0060562B"/>
    <w:rsid w:val="00616D51"/>
    <w:rsid w:val="00657B6F"/>
    <w:rsid w:val="006714CA"/>
    <w:rsid w:val="006756CC"/>
    <w:rsid w:val="00685FEA"/>
    <w:rsid w:val="00697ACA"/>
    <w:rsid w:val="006B099A"/>
    <w:rsid w:val="006E0757"/>
    <w:rsid w:val="006E3600"/>
    <w:rsid w:val="006E6278"/>
    <w:rsid w:val="00703DCE"/>
    <w:rsid w:val="007066E8"/>
    <w:rsid w:val="007316BA"/>
    <w:rsid w:val="0076023F"/>
    <w:rsid w:val="00761B6C"/>
    <w:rsid w:val="007949E2"/>
    <w:rsid w:val="00797E81"/>
    <w:rsid w:val="007F5988"/>
    <w:rsid w:val="00840149"/>
    <w:rsid w:val="00883A6B"/>
    <w:rsid w:val="008875F2"/>
    <w:rsid w:val="008E4DBF"/>
    <w:rsid w:val="008F7DB8"/>
    <w:rsid w:val="00902260"/>
    <w:rsid w:val="00940A8E"/>
    <w:rsid w:val="00945ADB"/>
    <w:rsid w:val="00974C27"/>
    <w:rsid w:val="009842FF"/>
    <w:rsid w:val="009D0CE1"/>
    <w:rsid w:val="009E05A1"/>
    <w:rsid w:val="00A04E5A"/>
    <w:rsid w:val="00A408D9"/>
    <w:rsid w:val="00A40B83"/>
    <w:rsid w:val="00A527D0"/>
    <w:rsid w:val="00A60AD0"/>
    <w:rsid w:val="00A92081"/>
    <w:rsid w:val="00B06D82"/>
    <w:rsid w:val="00B927FE"/>
    <w:rsid w:val="00B979AA"/>
    <w:rsid w:val="00BE2312"/>
    <w:rsid w:val="00C07530"/>
    <w:rsid w:val="00C14716"/>
    <w:rsid w:val="00C36EAA"/>
    <w:rsid w:val="00C81659"/>
    <w:rsid w:val="00CB5901"/>
    <w:rsid w:val="00CE75EE"/>
    <w:rsid w:val="00D0352E"/>
    <w:rsid w:val="00D54592"/>
    <w:rsid w:val="00E1262F"/>
    <w:rsid w:val="00E40F93"/>
    <w:rsid w:val="00E62CCE"/>
    <w:rsid w:val="00EB3379"/>
    <w:rsid w:val="00F00B47"/>
    <w:rsid w:val="00F4006B"/>
    <w:rsid w:val="00F43A7F"/>
    <w:rsid w:val="00F50DCF"/>
    <w:rsid w:val="00F5611E"/>
    <w:rsid w:val="00FC6B9B"/>
    <w:rsid w:val="00FD3902"/>
    <w:rsid w:val="00FE73FB"/>
    <w:rsid w:val="048E7480"/>
    <w:rsid w:val="058553DA"/>
    <w:rsid w:val="08381E1A"/>
    <w:rsid w:val="0A575B58"/>
    <w:rsid w:val="0C4B0E59"/>
    <w:rsid w:val="0D447ACF"/>
    <w:rsid w:val="111ACBA0"/>
    <w:rsid w:val="11A0FAD8"/>
    <w:rsid w:val="1261FDD2"/>
    <w:rsid w:val="13DAE87F"/>
    <w:rsid w:val="146D5A2C"/>
    <w:rsid w:val="14F63422"/>
    <w:rsid w:val="1509D180"/>
    <w:rsid w:val="162A65E4"/>
    <w:rsid w:val="1633CB2A"/>
    <w:rsid w:val="1721E837"/>
    <w:rsid w:val="172DB440"/>
    <w:rsid w:val="1814C227"/>
    <w:rsid w:val="1B87E806"/>
    <w:rsid w:val="1D293AEB"/>
    <w:rsid w:val="1DA631F1"/>
    <w:rsid w:val="1E2F2C27"/>
    <w:rsid w:val="1E2F9A76"/>
    <w:rsid w:val="1EC5A40D"/>
    <w:rsid w:val="1F4AD5DD"/>
    <w:rsid w:val="20316943"/>
    <w:rsid w:val="2055E26C"/>
    <w:rsid w:val="216020CC"/>
    <w:rsid w:val="23F212CC"/>
    <w:rsid w:val="263F5BB9"/>
    <w:rsid w:val="26980BF6"/>
    <w:rsid w:val="26DA8FD8"/>
    <w:rsid w:val="28E2F6AD"/>
    <w:rsid w:val="2B1411CB"/>
    <w:rsid w:val="2C44C4D5"/>
    <w:rsid w:val="2CB72ADC"/>
    <w:rsid w:val="2ECA1DF0"/>
    <w:rsid w:val="2EF88558"/>
    <w:rsid w:val="313218E8"/>
    <w:rsid w:val="317F581F"/>
    <w:rsid w:val="3196D349"/>
    <w:rsid w:val="3339849A"/>
    <w:rsid w:val="39FE933D"/>
    <w:rsid w:val="3BE87E12"/>
    <w:rsid w:val="3CCBDA4C"/>
    <w:rsid w:val="3FE4E3FD"/>
    <w:rsid w:val="43911999"/>
    <w:rsid w:val="444987DD"/>
    <w:rsid w:val="475EF243"/>
    <w:rsid w:val="47CCBDBF"/>
    <w:rsid w:val="48E71C71"/>
    <w:rsid w:val="4A314590"/>
    <w:rsid w:val="4A76DC2B"/>
    <w:rsid w:val="4BA89ADD"/>
    <w:rsid w:val="4C114C2E"/>
    <w:rsid w:val="4EF3459E"/>
    <w:rsid w:val="4FA9F56D"/>
    <w:rsid w:val="515BC602"/>
    <w:rsid w:val="516CC1D8"/>
    <w:rsid w:val="534C6763"/>
    <w:rsid w:val="554CD249"/>
    <w:rsid w:val="5629B312"/>
    <w:rsid w:val="5729A71E"/>
    <w:rsid w:val="5AA1FA41"/>
    <w:rsid w:val="5FFBCC72"/>
    <w:rsid w:val="62534120"/>
    <w:rsid w:val="639C29AA"/>
    <w:rsid w:val="649FAF8E"/>
    <w:rsid w:val="670C909A"/>
    <w:rsid w:val="674BC512"/>
    <w:rsid w:val="67F1CDFB"/>
    <w:rsid w:val="67F69F9F"/>
    <w:rsid w:val="68626DED"/>
    <w:rsid w:val="68DE79F8"/>
    <w:rsid w:val="6921DD50"/>
    <w:rsid w:val="6A3E0A51"/>
    <w:rsid w:val="6AA35069"/>
    <w:rsid w:val="6B826394"/>
    <w:rsid w:val="6CFF2DA0"/>
    <w:rsid w:val="6F5E6973"/>
    <w:rsid w:val="704EFAA0"/>
    <w:rsid w:val="70E009E3"/>
    <w:rsid w:val="734C21C0"/>
    <w:rsid w:val="740EFDBC"/>
    <w:rsid w:val="75A2C3BE"/>
    <w:rsid w:val="7680CD19"/>
    <w:rsid w:val="77CF7851"/>
    <w:rsid w:val="7968A0D2"/>
    <w:rsid w:val="7BE203EB"/>
    <w:rsid w:val="7DACDCF4"/>
    <w:rsid w:val="7DC80268"/>
    <w:rsid w:val="7E7C9C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75B58"/>
  <w15:chartTrackingRefBased/>
  <w15:docId w15:val="{F81584FB-D5D2-4DDF-A272-D3FDDF767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semiHidden/>
    <w:unhideWhenUsed/>
    <w:rsid w:val="002C3B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1A2AAB-CE7F-40F1-8C63-4B9B23EEC7CB}">
  <ds:schemaRefs>
    <ds:schemaRef ds:uri="http://schemas.microsoft.com/sharepoint/v3/contenttype/forms"/>
  </ds:schemaRefs>
</ds:datastoreItem>
</file>

<file path=customXml/itemProps2.xml><?xml version="1.0" encoding="utf-8"?>
<ds:datastoreItem xmlns:ds="http://schemas.openxmlformats.org/officeDocument/2006/customXml" ds:itemID="{C51A733D-8641-451D-88F0-C283BB24BF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8FD024-CF7F-479B-8F2B-C0DE5E64743D}"/>
</file>

<file path=docProps/app.xml><?xml version="1.0" encoding="utf-8"?>
<Properties xmlns="http://schemas.openxmlformats.org/officeDocument/2006/extended-properties" xmlns:vt="http://schemas.openxmlformats.org/officeDocument/2006/docPropsVTypes">
  <Template>Normal</Template>
  <TotalTime>3</TotalTime>
  <Pages>8</Pages>
  <Words>1324</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SAM14818585</dc:creator>
  <cp:keywords/>
  <dc:description/>
  <cp:lastModifiedBy>Windows User</cp:lastModifiedBy>
  <cp:revision>3</cp:revision>
  <dcterms:created xsi:type="dcterms:W3CDTF">2020-05-27T16:02:00Z</dcterms:created>
  <dcterms:modified xsi:type="dcterms:W3CDTF">2020-06-10T09:38:00Z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