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val="en-GB"/>
        </w:rPr>
        <w:id w:val="-1609734958"/>
        <w:docPartObj>
          <w:docPartGallery w:val="Cover Pages"/>
          <w:docPartUnique/>
        </w:docPartObj>
      </w:sdtPr>
      <w:sdtEndPr>
        <w:rPr>
          <w:sz w:val="22"/>
        </w:rPr>
      </w:sdtEndPr>
      <w:sdtContent>
        <w:p w14:paraId="13F81349" w14:textId="43488443" w:rsidR="001571F2" w:rsidRDefault="001571F2">
          <w:pPr>
            <w:pStyle w:val="NoSpacing"/>
            <w:rPr>
              <w:sz w:val="2"/>
            </w:rPr>
          </w:pPr>
        </w:p>
        <w:p w14:paraId="2F0884ED" w14:textId="77777777" w:rsidR="001571F2" w:rsidRDefault="001571F2">
          <w:r>
            <w:rPr>
              <w:noProof/>
              <w:lang w:eastAsia="en-GB"/>
            </w:rPr>
            <mc:AlternateContent>
              <mc:Choice Requires="wps">
                <w:drawing>
                  <wp:anchor distT="0" distB="0" distL="114300" distR="114300" simplePos="0" relativeHeight="251661312" behindDoc="0" locked="0" layoutInCell="1" allowOverlap="1" wp14:anchorId="74E054C8" wp14:editId="5D2170F2">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25006B9" w14:textId="620AA07B" w:rsidR="001571F2" w:rsidRDefault="001571F2">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Modelling of shaped charges</w:t>
                                    </w:r>
                                  </w:p>
                                </w:sdtContent>
                              </w:sdt>
                              <w:p w14:paraId="631EB9B4" w14:textId="4979853F" w:rsidR="001571F2" w:rsidRDefault="00A2355F">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1571F2">
                                      <w:rPr>
                                        <w:color w:val="4472C4" w:themeColor="accent1"/>
                                        <w:sz w:val="36"/>
                                        <w:szCs w:val="36"/>
                                      </w:rPr>
                                      <w:t>Samuel Page (1910580)</w:t>
                                    </w:r>
                                  </w:sdtContent>
                                </w:sdt>
                                <w:r w:rsidR="001571F2">
                                  <w:rPr>
                                    <w:noProof/>
                                  </w:rPr>
                                  <w:t xml:space="preserve"> </w:t>
                                </w:r>
                              </w:p>
                              <w:p w14:paraId="2CC707B5" w14:textId="77777777" w:rsidR="001571F2" w:rsidRDefault="001571F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74E054C8"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25006B9" w14:textId="620AA07B" w:rsidR="001571F2" w:rsidRDefault="001571F2">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Modelling of shaped charges</w:t>
                              </w:r>
                            </w:p>
                          </w:sdtContent>
                        </w:sdt>
                        <w:p w14:paraId="631EB9B4" w14:textId="4979853F" w:rsidR="001571F2" w:rsidRDefault="006F6845">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1571F2">
                                <w:rPr>
                                  <w:color w:val="4472C4" w:themeColor="accent1"/>
                                  <w:sz w:val="36"/>
                                  <w:szCs w:val="36"/>
                                </w:rPr>
                                <w:t>Samuel Page (1910580)</w:t>
                              </w:r>
                            </w:sdtContent>
                          </w:sdt>
                          <w:r w:rsidR="001571F2">
                            <w:rPr>
                              <w:noProof/>
                            </w:rPr>
                            <w:t xml:space="preserve"> </w:t>
                          </w:r>
                        </w:p>
                        <w:p w14:paraId="2CC707B5" w14:textId="77777777" w:rsidR="001571F2" w:rsidRDefault="001571F2"/>
                      </w:txbxContent>
                    </v:textbox>
                    <w10:wrap anchorx="page" anchory="margin"/>
                  </v:shape>
                </w:pict>
              </mc:Fallback>
            </mc:AlternateContent>
          </w:r>
          <w:r>
            <w:rPr>
              <w:noProof/>
              <w:color w:val="4472C4" w:themeColor="accent1"/>
              <w:sz w:val="36"/>
              <w:szCs w:val="36"/>
              <w:lang w:eastAsia="en-GB"/>
            </w:rPr>
            <mc:AlternateContent>
              <mc:Choice Requires="wpg">
                <w:drawing>
                  <wp:anchor distT="0" distB="0" distL="114300" distR="114300" simplePos="0" relativeHeight="251660288" behindDoc="1" locked="0" layoutInCell="1" allowOverlap="1" wp14:anchorId="66F6CA28" wp14:editId="24B63CFF">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9A88D6A"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14:anchorId="7E4EBBA7" wp14:editId="2D81FEA3">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45ACF7" w14:textId="7BFB52B0" w:rsidR="001571F2" w:rsidRDefault="00A2355F">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1571F2">
                                      <w:rPr>
                                        <w:color w:val="4472C4" w:themeColor="accent1"/>
                                        <w:sz w:val="36"/>
                                        <w:szCs w:val="36"/>
                                      </w:rPr>
                                      <w:t>University of Wales Trinity Saint David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2A094B56" w14:textId="5A0B3D24" w:rsidR="001571F2" w:rsidRDefault="001571F2">
                                    <w:pPr>
                                      <w:pStyle w:val="NoSpacing"/>
                                      <w:jc w:val="right"/>
                                      <w:rPr>
                                        <w:color w:val="4472C4" w:themeColor="accent1"/>
                                        <w:sz w:val="36"/>
                                        <w:szCs w:val="36"/>
                                      </w:rPr>
                                    </w:pPr>
                                    <w:r>
                                      <w:rPr>
                                        <w:color w:val="4472C4" w:themeColor="accent1"/>
                                        <w:sz w:val="36"/>
                                        <w:szCs w:val="36"/>
                                      </w:rPr>
                                      <w:t>Advanced Physics (ACAD5015)</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7E4EBBA7"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3645ACF7" w14:textId="7BFB52B0" w:rsidR="001571F2" w:rsidRDefault="006F6845">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1571F2">
                                <w:rPr>
                                  <w:color w:val="4472C4" w:themeColor="accent1"/>
                                  <w:sz w:val="36"/>
                                  <w:szCs w:val="36"/>
                                </w:rPr>
                                <w:t>University of Wales Trinity Saint David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2A094B56" w14:textId="5A0B3D24" w:rsidR="001571F2" w:rsidRDefault="001571F2">
                              <w:pPr>
                                <w:pStyle w:val="NoSpacing"/>
                                <w:jc w:val="right"/>
                                <w:rPr>
                                  <w:color w:val="4472C4" w:themeColor="accent1"/>
                                  <w:sz w:val="36"/>
                                  <w:szCs w:val="36"/>
                                </w:rPr>
                              </w:pPr>
                              <w:r>
                                <w:rPr>
                                  <w:color w:val="4472C4" w:themeColor="accent1"/>
                                  <w:sz w:val="36"/>
                                  <w:szCs w:val="36"/>
                                </w:rPr>
                                <w:t>Advanced Physics (ACAD5015)</w:t>
                              </w:r>
                            </w:p>
                          </w:sdtContent>
                        </w:sdt>
                      </w:txbxContent>
                    </v:textbox>
                    <w10:wrap anchorx="page" anchory="margin"/>
                  </v:shape>
                </w:pict>
              </mc:Fallback>
            </mc:AlternateContent>
          </w:r>
        </w:p>
        <w:p w14:paraId="70ADFFE2" w14:textId="6F128E8D" w:rsidR="001571F2" w:rsidRDefault="001571F2">
          <w:r>
            <w:br w:type="page"/>
          </w:r>
        </w:p>
      </w:sdtContent>
    </w:sdt>
    <w:p w14:paraId="6ED9B38E" w14:textId="77777777" w:rsidR="00100F42" w:rsidRDefault="005156C2" w:rsidP="005156C2">
      <w:pPr>
        <w:pStyle w:val="Heading1"/>
      </w:pPr>
      <w:bookmarkStart w:id="0" w:name="_Toc92624061"/>
      <w:r>
        <w:lastRenderedPageBreak/>
        <w:t>Abstract</w:t>
      </w:r>
      <w:bookmarkEnd w:id="0"/>
    </w:p>
    <w:p w14:paraId="76E764FD" w14:textId="74221F73" w:rsidR="00791227" w:rsidRDefault="00100F42" w:rsidP="00100F42">
      <w:pPr>
        <w:sectPr w:rsidR="00791227" w:rsidSect="00AB21FD">
          <w:headerReference w:type="default" r:id="rId11"/>
          <w:footerReference w:type="default" r:id="rId12"/>
          <w:headerReference w:type="first" r:id="rId13"/>
          <w:pgSz w:w="11906" w:h="16838" w:code="9"/>
          <w:pgMar w:top="1440" w:right="1440" w:bottom="1440" w:left="1440" w:header="709" w:footer="709" w:gutter="0"/>
          <w:cols w:space="708"/>
          <w:titlePg/>
          <w:docGrid w:linePitch="360"/>
        </w:sectPr>
      </w:pPr>
      <w:r>
        <w:t>Shaped Charges have a wide range of both civilian and military uses. Shaped Charge theory has been very widely researched. This report looks at Finite Element Models of shaped charges constructed in ABAQUS for various shaped charge liner materials whilst varying the m</w:t>
      </w:r>
      <w:r w:rsidR="007858CF">
        <w:t>e</w:t>
      </w:r>
      <w:r>
        <w:t>sh</w:t>
      </w:r>
      <w:r w:rsidR="007858CF">
        <w:t xml:space="preserve"> element size</w:t>
      </w:r>
      <w:r>
        <w:t xml:space="preserve"> </w:t>
      </w:r>
      <w:r w:rsidR="00BD1A91">
        <w:t>and</w:t>
      </w:r>
      <w:r>
        <w:t xml:space="preserve"> us</w:t>
      </w:r>
      <w:r w:rsidR="007858CF">
        <w:t>es</w:t>
      </w:r>
      <w:r>
        <w:t xml:space="preserve"> an Eulerian Mesh model a</w:t>
      </w:r>
      <w:r w:rsidR="007858CF">
        <w:t>longside</w:t>
      </w:r>
      <w:r>
        <w:t xml:space="preserve"> Lagrangian model</w:t>
      </w:r>
      <w:r w:rsidR="00325350">
        <w:t xml:space="preserve">s. </w:t>
      </w:r>
      <w:r w:rsidR="00313B35">
        <w:t>Both</w:t>
      </w:r>
      <w:r w:rsidR="00325350">
        <w:t xml:space="preserve"> model</w:t>
      </w:r>
      <w:r w:rsidR="009379E7">
        <w:t xml:space="preserve">ling methods have their advantages and disadvantages </w:t>
      </w:r>
      <w:r w:rsidR="007858CF">
        <w:t xml:space="preserve">to do with computing times and ways of displaying deformation after completion. </w:t>
      </w:r>
      <w:r w:rsidR="00F97E00">
        <w:t>The conclusion of this report is that finer Lagrangian meshing gives a much more accurate jet formation but encounters more numerical errors causing simulations to prematurely end. These numerical errors also affect the jet tip velocity due to more collisions. The Eulerian mesh is a good way around these drawbacks however, the results are a lot less clear to see. An Adaptive Lagrangian-Eulerian mesh could be used but was outside the scope of this report.</w:t>
      </w:r>
    </w:p>
    <w:sdt>
      <w:sdtPr>
        <w:rPr>
          <w:rFonts w:asciiTheme="minorHAnsi" w:eastAsiaTheme="minorHAnsi" w:hAnsiTheme="minorHAnsi" w:cstheme="minorBidi"/>
          <w:color w:val="auto"/>
          <w:sz w:val="22"/>
          <w:szCs w:val="22"/>
          <w:lang w:val="en-GB"/>
        </w:rPr>
        <w:id w:val="-1821342802"/>
        <w:docPartObj>
          <w:docPartGallery w:val="Table of Contents"/>
          <w:docPartUnique/>
        </w:docPartObj>
      </w:sdtPr>
      <w:sdtEndPr>
        <w:rPr>
          <w:b/>
          <w:bCs/>
          <w:noProof/>
        </w:rPr>
      </w:sdtEndPr>
      <w:sdtContent>
        <w:p w14:paraId="6979FE90" w14:textId="2EF009E5" w:rsidR="005156C2" w:rsidRDefault="005156C2">
          <w:pPr>
            <w:pStyle w:val="TOCHeading"/>
          </w:pPr>
          <w:r>
            <w:t>Contents</w:t>
          </w:r>
        </w:p>
        <w:p w14:paraId="3316058E" w14:textId="632BCDF4" w:rsidR="00E33C2D" w:rsidRDefault="005156C2">
          <w:pPr>
            <w:pStyle w:val="TOC1"/>
            <w:tabs>
              <w:tab w:val="right" w:leader="dot" w:pos="9016"/>
            </w:tabs>
            <w:rPr>
              <w:rFonts w:eastAsiaTheme="minorEastAsia"/>
              <w:noProof/>
              <w:lang w:eastAsia="ko-KR"/>
            </w:rPr>
          </w:pPr>
          <w:r>
            <w:fldChar w:fldCharType="begin"/>
          </w:r>
          <w:r>
            <w:instrText xml:space="preserve"> TOC \o "1-3" \h \z \u </w:instrText>
          </w:r>
          <w:r>
            <w:fldChar w:fldCharType="separate"/>
          </w:r>
          <w:hyperlink w:anchor="_Toc92624061" w:history="1">
            <w:r w:rsidR="00E33C2D" w:rsidRPr="006E55ED">
              <w:rPr>
                <w:rStyle w:val="Hyperlink"/>
                <w:noProof/>
              </w:rPr>
              <w:t>Abstract</w:t>
            </w:r>
            <w:r w:rsidR="00E33C2D">
              <w:rPr>
                <w:noProof/>
                <w:webHidden/>
              </w:rPr>
              <w:tab/>
            </w:r>
            <w:r w:rsidR="00E33C2D">
              <w:rPr>
                <w:noProof/>
                <w:webHidden/>
              </w:rPr>
              <w:fldChar w:fldCharType="begin"/>
            </w:r>
            <w:r w:rsidR="00E33C2D">
              <w:rPr>
                <w:noProof/>
                <w:webHidden/>
              </w:rPr>
              <w:instrText xml:space="preserve"> PAGEREF _Toc92624061 \h </w:instrText>
            </w:r>
            <w:r w:rsidR="00E33C2D">
              <w:rPr>
                <w:noProof/>
                <w:webHidden/>
              </w:rPr>
            </w:r>
            <w:r w:rsidR="00E33C2D">
              <w:rPr>
                <w:noProof/>
                <w:webHidden/>
              </w:rPr>
              <w:fldChar w:fldCharType="separate"/>
            </w:r>
            <w:r w:rsidR="00E33C2D">
              <w:rPr>
                <w:noProof/>
                <w:webHidden/>
              </w:rPr>
              <w:t>2</w:t>
            </w:r>
            <w:r w:rsidR="00E33C2D">
              <w:rPr>
                <w:noProof/>
                <w:webHidden/>
              </w:rPr>
              <w:fldChar w:fldCharType="end"/>
            </w:r>
          </w:hyperlink>
        </w:p>
        <w:p w14:paraId="6EDFEAEE" w14:textId="681D6C71" w:rsidR="00E33C2D" w:rsidRDefault="00A2355F">
          <w:pPr>
            <w:pStyle w:val="TOC1"/>
            <w:tabs>
              <w:tab w:val="left" w:pos="440"/>
              <w:tab w:val="right" w:leader="dot" w:pos="9016"/>
            </w:tabs>
            <w:rPr>
              <w:rFonts w:eastAsiaTheme="minorEastAsia"/>
              <w:noProof/>
              <w:lang w:eastAsia="ko-KR"/>
            </w:rPr>
          </w:pPr>
          <w:hyperlink w:anchor="_Toc92624062" w:history="1">
            <w:r w:rsidR="00E33C2D" w:rsidRPr="006E55ED">
              <w:rPr>
                <w:rStyle w:val="Hyperlink"/>
                <w:noProof/>
              </w:rPr>
              <w:t>1.</w:t>
            </w:r>
            <w:r w:rsidR="00E33C2D">
              <w:rPr>
                <w:rFonts w:eastAsiaTheme="minorEastAsia"/>
                <w:noProof/>
                <w:lang w:eastAsia="ko-KR"/>
              </w:rPr>
              <w:tab/>
            </w:r>
            <w:r w:rsidR="00E33C2D" w:rsidRPr="006E55ED">
              <w:rPr>
                <w:rStyle w:val="Hyperlink"/>
                <w:noProof/>
              </w:rPr>
              <w:t>Introduction</w:t>
            </w:r>
            <w:r w:rsidR="00E33C2D">
              <w:rPr>
                <w:noProof/>
                <w:webHidden/>
              </w:rPr>
              <w:tab/>
            </w:r>
            <w:r w:rsidR="00E33C2D">
              <w:rPr>
                <w:noProof/>
                <w:webHidden/>
              </w:rPr>
              <w:fldChar w:fldCharType="begin"/>
            </w:r>
            <w:r w:rsidR="00E33C2D">
              <w:rPr>
                <w:noProof/>
                <w:webHidden/>
              </w:rPr>
              <w:instrText xml:space="preserve"> PAGEREF _Toc92624062 \h </w:instrText>
            </w:r>
            <w:r w:rsidR="00E33C2D">
              <w:rPr>
                <w:noProof/>
                <w:webHidden/>
              </w:rPr>
            </w:r>
            <w:r w:rsidR="00E33C2D">
              <w:rPr>
                <w:noProof/>
                <w:webHidden/>
              </w:rPr>
              <w:fldChar w:fldCharType="separate"/>
            </w:r>
            <w:r w:rsidR="00E33C2D">
              <w:rPr>
                <w:noProof/>
                <w:webHidden/>
              </w:rPr>
              <w:t>4</w:t>
            </w:r>
            <w:r w:rsidR="00E33C2D">
              <w:rPr>
                <w:noProof/>
                <w:webHidden/>
              </w:rPr>
              <w:fldChar w:fldCharType="end"/>
            </w:r>
          </w:hyperlink>
        </w:p>
        <w:p w14:paraId="1F449E34" w14:textId="3292A166" w:rsidR="00E33C2D" w:rsidRDefault="00A2355F">
          <w:pPr>
            <w:pStyle w:val="TOC2"/>
            <w:tabs>
              <w:tab w:val="left" w:pos="880"/>
              <w:tab w:val="right" w:leader="dot" w:pos="9016"/>
            </w:tabs>
            <w:rPr>
              <w:rFonts w:eastAsiaTheme="minorEastAsia"/>
              <w:noProof/>
              <w:lang w:eastAsia="ko-KR"/>
            </w:rPr>
          </w:pPr>
          <w:hyperlink w:anchor="_Toc92624063" w:history="1">
            <w:r w:rsidR="00E33C2D" w:rsidRPr="006E55ED">
              <w:rPr>
                <w:rStyle w:val="Hyperlink"/>
                <w:noProof/>
              </w:rPr>
              <w:t>1.1.</w:t>
            </w:r>
            <w:r w:rsidR="00E33C2D">
              <w:rPr>
                <w:rFonts w:eastAsiaTheme="minorEastAsia"/>
                <w:noProof/>
                <w:lang w:eastAsia="ko-KR"/>
              </w:rPr>
              <w:tab/>
            </w:r>
            <w:r w:rsidR="00E33C2D" w:rsidRPr="006E55ED">
              <w:rPr>
                <w:rStyle w:val="Hyperlink"/>
                <w:noProof/>
              </w:rPr>
              <w:t>Description of the problem</w:t>
            </w:r>
            <w:r w:rsidR="00E33C2D">
              <w:rPr>
                <w:noProof/>
                <w:webHidden/>
              </w:rPr>
              <w:tab/>
            </w:r>
            <w:r w:rsidR="00E33C2D">
              <w:rPr>
                <w:noProof/>
                <w:webHidden/>
              </w:rPr>
              <w:fldChar w:fldCharType="begin"/>
            </w:r>
            <w:r w:rsidR="00E33C2D">
              <w:rPr>
                <w:noProof/>
                <w:webHidden/>
              </w:rPr>
              <w:instrText xml:space="preserve"> PAGEREF _Toc92624063 \h </w:instrText>
            </w:r>
            <w:r w:rsidR="00E33C2D">
              <w:rPr>
                <w:noProof/>
                <w:webHidden/>
              </w:rPr>
            </w:r>
            <w:r w:rsidR="00E33C2D">
              <w:rPr>
                <w:noProof/>
                <w:webHidden/>
              </w:rPr>
              <w:fldChar w:fldCharType="separate"/>
            </w:r>
            <w:r w:rsidR="00E33C2D">
              <w:rPr>
                <w:noProof/>
                <w:webHidden/>
              </w:rPr>
              <w:t>4</w:t>
            </w:r>
            <w:r w:rsidR="00E33C2D">
              <w:rPr>
                <w:noProof/>
                <w:webHidden/>
              </w:rPr>
              <w:fldChar w:fldCharType="end"/>
            </w:r>
          </w:hyperlink>
        </w:p>
        <w:p w14:paraId="2676008B" w14:textId="7638A6A6" w:rsidR="00E33C2D" w:rsidRDefault="00A2355F">
          <w:pPr>
            <w:pStyle w:val="TOC2"/>
            <w:tabs>
              <w:tab w:val="left" w:pos="880"/>
              <w:tab w:val="right" w:leader="dot" w:pos="9016"/>
            </w:tabs>
            <w:rPr>
              <w:rFonts w:eastAsiaTheme="minorEastAsia"/>
              <w:noProof/>
              <w:lang w:eastAsia="ko-KR"/>
            </w:rPr>
          </w:pPr>
          <w:hyperlink w:anchor="_Toc92624064" w:history="1">
            <w:r w:rsidR="00E33C2D" w:rsidRPr="006E55ED">
              <w:rPr>
                <w:rStyle w:val="Hyperlink"/>
                <w:noProof/>
              </w:rPr>
              <w:t>1.2.</w:t>
            </w:r>
            <w:r w:rsidR="00E33C2D">
              <w:rPr>
                <w:rFonts w:eastAsiaTheme="minorEastAsia"/>
                <w:noProof/>
                <w:lang w:eastAsia="ko-KR"/>
              </w:rPr>
              <w:tab/>
            </w:r>
            <w:r w:rsidR="00E33C2D" w:rsidRPr="006E55ED">
              <w:rPr>
                <w:rStyle w:val="Hyperlink"/>
                <w:noProof/>
              </w:rPr>
              <w:t>Background of Shaped Charges</w:t>
            </w:r>
            <w:r w:rsidR="00E33C2D">
              <w:rPr>
                <w:noProof/>
                <w:webHidden/>
              </w:rPr>
              <w:tab/>
            </w:r>
            <w:r w:rsidR="00E33C2D">
              <w:rPr>
                <w:noProof/>
                <w:webHidden/>
              </w:rPr>
              <w:fldChar w:fldCharType="begin"/>
            </w:r>
            <w:r w:rsidR="00E33C2D">
              <w:rPr>
                <w:noProof/>
                <w:webHidden/>
              </w:rPr>
              <w:instrText xml:space="preserve"> PAGEREF _Toc92624064 \h </w:instrText>
            </w:r>
            <w:r w:rsidR="00E33C2D">
              <w:rPr>
                <w:noProof/>
                <w:webHidden/>
              </w:rPr>
            </w:r>
            <w:r w:rsidR="00E33C2D">
              <w:rPr>
                <w:noProof/>
                <w:webHidden/>
              </w:rPr>
              <w:fldChar w:fldCharType="separate"/>
            </w:r>
            <w:r w:rsidR="00E33C2D">
              <w:rPr>
                <w:noProof/>
                <w:webHidden/>
              </w:rPr>
              <w:t>4</w:t>
            </w:r>
            <w:r w:rsidR="00E33C2D">
              <w:rPr>
                <w:noProof/>
                <w:webHidden/>
              </w:rPr>
              <w:fldChar w:fldCharType="end"/>
            </w:r>
          </w:hyperlink>
        </w:p>
        <w:p w14:paraId="17FF8B32" w14:textId="061F81BB" w:rsidR="00E33C2D" w:rsidRDefault="00A2355F">
          <w:pPr>
            <w:pStyle w:val="TOC2"/>
            <w:tabs>
              <w:tab w:val="left" w:pos="880"/>
              <w:tab w:val="right" w:leader="dot" w:pos="9016"/>
            </w:tabs>
            <w:rPr>
              <w:rFonts w:eastAsiaTheme="minorEastAsia"/>
              <w:noProof/>
              <w:lang w:eastAsia="ko-KR"/>
            </w:rPr>
          </w:pPr>
          <w:hyperlink w:anchor="_Toc92624065" w:history="1">
            <w:r w:rsidR="00E33C2D" w:rsidRPr="006E55ED">
              <w:rPr>
                <w:rStyle w:val="Hyperlink"/>
                <w:noProof/>
              </w:rPr>
              <w:t>1.3.</w:t>
            </w:r>
            <w:r w:rsidR="00E33C2D">
              <w:rPr>
                <w:rFonts w:eastAsiaTheme="minorEastAsia"/>
                <w:noProof/>
                <w:lang w:eastAsia="ko-KR"/>
              </w:rPr>
              <w:tab/>
            </w:r>
            <w:r w:rsidR="00E33C2D" w:rsidRPr="006E55ED">
              <w:rPr>
                <w:rStyle w:val="Hyperlink"/>
                <w:noProof/>
              </w:rPr>
              <w:t>Uses of Shaped Charges</w:t>
            </w:r>
            <w:r w:rsidR="00E33C2D">
              <w:rPr>
                <w:noProof/>
                <w:webHidden/>
              </w:rPr>
              <w:tab/>
            </w:r>
            <w:r w:rsidR="00E33C2D">
              <w:rPr>
                <w:noProof/>
                <w:webHidden/>
              </w:rPr>
              <w:fldChar w:fldCharType="begin"/>
            </w:r>
            <w:r w:rsidR="00E33C2D">
              <w:rPr>
                <w:noProof/>
                <w:webHidden/>
              </w:rPr>
              <w:instrText xml:space="preserve"> PAGEREF _Toc92624065 \h </w:instrText>
            </w:r>
            <w:r w:rsidR="00E33C2D">
              <w:rPr>
                <w:noProof/>
                <w:webHidden/>
              </w:rPr>
            </w:r>
            <w:r w:rsidR="00E33C2D">
              <w:rPr>
                <w:noProof/>
                <w:webHidden/>
              </w:rPr>
              <w:fldChar w:fldCharType="separate"/>
            </w:r>
            <w:r w:rsidR="00E33C2D">
              <w:rPr>
                <w:noProof/>
                <w:webHidden/>
              </w:rPr>
              <w:t>4</w:t>
            </w:r>
            <w:r w:rsidR="00E33C2D">
              <w:rPr>
                <w:noProof/>
                <w:webHidden/>
              </w:rPr>
              <w:fldChar w:fldCharType="end"/>
            </w:r>
          </w:hyperlink>
        </w:p>
        <w:p w14:paraId="418BC791" w14:textId="5991C0C6" w:rsidR="00E33C2D" w:rsidRDefault="00A2355F">
          <w:pPr>
            <w:pStyle w:val="TOC2"/>
            <w:tabs>
              <w:tab w:val="left" w:pos="880"/>
              <w:tab w:val="right" w:leader="dot" w:pos="9016"/>
            </w:tabs>
            <w:rPr>
              <w:rFonts w:eastAsiaTheme="minorEastAsia"/>
              <w:noProof/>
              <w:lang w:eastAsia="ko-KR"/>
            </w:rPr>
          </w:pPr>
          <w:hyperlink w:anchor="_Toc92624066" w:history="1">
            <w:r w:rsidR="00E33C2D" w:rsidRPr="006E55ED">
              <w:rPr>
                <w:rStyle w:val="Hyperlink"/>
                <w:noProof/>
              </w:rPr>
              <w:t>1.4.</w:t>
            </w:r>
            <w:r w:rsidR="00E33C2D">
              <w:rPr>
                <w:rFonts w:eastAsiaTheme="minorEastAsia"/>
                <w:noProof/>
                <w:lang w:eastAsia="ko-KR"/>
              </w:rPr>
              <w:tab/>
            </w:r>
            <w:r w:rsidR="00E33C2D" w:rsidRPr="006E55ED">
              <w:rPr>
                <w:rStyle w:val="Hyperlink"/>
                <w:noProof/>
              </w:rPr>
              <w:t>Materials Used for Shaped Charge Liners</w:t>
            </w:r>
            <w:r w:rsidR="00E33C2D">
              <w:rPr>
                <w:noProof/>
                <w:webHidden/>
              </w:rPr>
              <w:tab/>
            </w:r>
            <w:r w:rsidR="00E33C2D">
              <w:rPr>
                <w:noProof/>
                <w:webHidden/>
              </w:rPr>
              <w:fldChar w:fldCharType="begin"/>
            </w:r>
            <w:r w:rsidR="00E33C2D">
              <w:rPr>
                <w:noProof/>
                <w:webHidden/>
              </w:rPr>
              <w:instrText xml:space="preserve"> PAGEREF _Toc92624066 \h </w:instrText>
            </w:r>
            <w:r w:rsidR="00E33C2D">
              <w:rPr>
                <w:noProof/>
                <w:webHidden/>
              </w:rPr>
            </w:r>
            <w:r w:rsidR="00E33C2D">
              <w:rPr>
                <w:noProof/>
                <w:webHidden/>
              </w:rPr>
              <w:fldChar w:fldCharType="separate"/>
            </w:r>
            <w:r w:rsidR="00E33C2D">
              <w:rPr>
                <w:noProof/>
                <w:webHidden/>
              </w:rPr>
              <w:t>5</w:t>
            </w:r>
            <w:r w:rsidR="00E33C2D">
              <w:rPr>
                <w:noProof/>
                <w:webHidden/>
              </w:rPr>
              <w:fldChar w:fldCharType="end"/>
            </w:r>
          </w:hyperlink>
        </w:p>
        <w:p w14:paraId="2A73EDAE" w14:textId="08C3884E" w:rsidR="00E33C2D" w:rsidRDefault="00A2355F">
          <w:pPr>
            <w:pStyle w:val="TOC2"/>
            <w:tabs>
              <w:tab w:val="left" w:pos="880"/>
              <w:tab w:val="right" w:leader="dot" w:pos="9016"/>
            </w:tabs>
            <w:rPr>
              <w:rFonts w:eastAsiaTheme="minorEastAsia"/>
              <w:noProof/>
              <w:lang w:eastAsia="ko-KR"/>
            </w:rPr>
          </w:pPr>
          <w:hyperlink w:anchor="_Toc92624067" w:history="1">
            <w:r w:rsidR="00E33C2D" w:rsidRPr="006E55ED">
              <w:rPr>
                <w:rStyle w:val="Hyperlink"/>
                <w:noProof/>
              </w:rPr>
              <w:t>1.5.</w:t>
            </w:r>
            <w:r w:rsidR="00E33C2D">
              <w:rPr>
                <w:rFonts w:eastAsiaTheme="minorEastAsia"/>
                <w:noProof/>
                <w:lang w:eastAsia="ko-KR"/>
              </w:rPr>
              <w:tab/>
            </w:r>
            <w:r w:rsidR="00E33C2D" w:rsidRPr="006E55ED">
              <w:rPr>
                <w:rStyle w:val="Hyperlink"/>
                <w:noProof/>
              </w:rPr>
              <w:t>Shaped Charge Modelling methods</w:t>
            </w:r>
            <w:r w:rsidR="00E33C2D">
              <w:rPr>
                <w:noProof/>
                <w:webHidden/>
              </w:rPr>
              <w:tab/>
            </w:r>
            <w:r w:rsidR="00E33C2D">
              <w:rPr>
                <w:noProof/>
                <w:webHidden/>
              </w:rPr>
              <w:fldChar w:fldCharType="begin"/>
            </w:r>
            <w:r w:rsidR="00E33C2D">
              <w:rPr>
                <w:noProof/>
                <w:webHidden/>
              </w:rPr>
              <w:instrText xml:space="preserve"> PAGEREF _Toc92624067 \h </w:instrText>
            </w:r>
            <w:r w:rsidR="00E33C2D">
              <w:rPr>
                <w:noProof/>
                <w:webHidden/>
              </w:rPr>
            </w:r>
            <w:r w:rsidR="00E33C2D">
              <w:rPr>
                <w:noProof/>
                <w:webHidden/>
              </w:rPr>
              <w:fldChar w:fldCharType="separate"/>
            </w:r>
            <w:r w:rsidR="00E33C2D">
              <w:rPr>
                <w:noProof/>
                <w:webHidden/>
              </w:rPr>
              <w:t>5</w:t>
            </w:r>
            <w:r w:rsidR="00E33C2D">
              <w:rPr>
                <w:noProof/>
                <w:webHidden/>
              </w:rPr>
              <w:fldChar w:fldCharType="end"/>
            </w:r>
          </w:hyperlink>
        </w:p>
        <w:p w14:paraId="3C71E42F" w14:textId="347DFD90" w:rsidR="00E33C2D" w:rsidRDefault="00A2355F">
          <w:pPr>
            <w:pStyle w:val="TOC1"/>
            <w:tabs>
              <w:tab w:val="left" w:pos="440"/>
              <w:tab w:val="right" w:leader="dot" w:pos="9016"/>
            </w:tabs>
            <w:rPr>
              <w:rFonts w:eastAsiaTheme="minorEastAsia"/>
              <w:noProof/>
              <w:lang w:eastAsia="ko-KR"/>
            </w:rPr>
          </w:pPr>
          <w:hyperlink w:anchor="_Toc92624068" w:history="1">
            <w:r w:rsidR="00E33C2D" w:rsidRPr="006E55ED">
              <w:rPr>
                <w:rStyle w:val="Hyperlink"/>
                <w:noProof/>
              </w:rPr>
              <w:t>2.</w:t>
            </w:r>
            <w:r w:rsidR="00E33C2D">
              <w:rPr>
                <w:rFonts w:eastAsiaTheme="minorEastAsia"/>
                <w:noProof/>
                <w:lang w:eastAsia="ko-KR"/>
              </w:rPr>
              <w:tab/>
            </w:r>
            <w:r w:rsidR="00E33C2D" w:rsidRPr="006E55ED">
              <w:rPr>
                <w:rStyle w:val="Hyperlink"/>
                <w:noProof/>
              </w:rPr>
              <w:t>Models</w:t>
            </w:r>
            <w:r w:rsidR="00E33C2D">
              <w:rPr>
                <w:noProof/>
                <w:webHidden/>
              </w:rPr>
              <w:tab/>
            </w:r>
            <w:r w:rsidR="00E33C2D">
              <w:rPr>
                <w:noProof/>
                <w:webHidden/>
              </w:rPr>
              <w:fldChar w:fldCharType="begin"/>
            </w:r>
            <w:r w:rsidR="00E33C2D">
              <w:rPr>
                <w:noProof/>
                <w:webHidden/>
              </w:rPr>
              <w:instrText xml:space="preserve"> PAGEREF _Toc92624068 \h </w:instrText>
            </w:r>
            <w:r w:rsidR="00E33C2D">
              <w:rPr>
                <w:noProof/>
                <w:webHidden/>
              </w:rPr>
            </w:r>
            <w:r w:rsidR="00E33C2D">
              <w:rPr>
                <w:noProof/>
                <w:webHidden/>
              </w:rPr>
              <w:fldChar w:fldCharType="separate"/>
            </w:r>
            <w:r w:rsidR="00E33C2D">
              <w:rPr>
                <w:noProof/>
                <w:webHidden/>
              </w:rPr>
              <w:t>6</w:t>
            </w:r>
            <w:r w:rsidR="00E33C2D">
              <w:rPr>
                <w:noProof/>
                <w:webHidden/>
              </w:rPr>
              <w:fldChar w:fldCharType="end"/>
            </w:r>
          </w:hyperlink>
        </w:p>
        <w:p w14:paraId="784BACD9" w14:textId="6987DD80" w:rsidR="00E33C2D" w:rsidRDefault="00A2355F">
          <w:pPr>
            <w:pStyle w:val="TOC2"/>
            <w:tabs>
              <w:tab w:val="left" w:pos="880"/>
              <w:tab w:val="right" w:leader="dot" w:pos="9016"/>
            </w:tabs>
            <w:rPr>
              <w:rFonts w:eastAsiaTheme="minorEastAsia"/>
              <w:noProof/>
              <w:lang w:eastAsia="ko-KR"/>
            </w:rPr>
          </w:pPr>
          <w:hyperlink w:anchor="_Toc92624069" w:history="1">
            <w:r w:rsidR="00E33C2D" w:rsidRPr="006E55ED">
              <w:rPr>
                <w:rStyle w:val="Hyperlink"/>
                <w:noProof/>
              </w:rPr>
              <w:t>2.1.</w:t>
            </w:r>
            <w:r w:rsidR="00E33C2D">
              <w:rPr>
                <w:rFonts w:eastAsiaTheme="minorEastAsia"/>
                <w:noProof/>
                <w:lang w:eastAsia="ko-KR"/>
              </w:rPr>
              <w:tab/>
            </w:r>
            <w:r w:rsidR="00E33C2D" w:rsidRPr="006E55ED">
              <w:rPr>
                <w:rStyle w:val="Hyperlink"/>
                <w:noProof/>
              </w:rPr>
              <w:t>Coarse Lagrangian</w:t>
            </w:r>
            <w:r w:rsidR="00E33C2D">
              <w:rPr>
                <w:noProof/>
                <w:webHidden/>
              </w:rPr>
              <w:tab/>
            </w:r>
            <w:r w:rsidR="00E33C2D">
              <w:rPr>
                <w:noProof/>
                <w:webHidden/>
              </w:rPr>
              <w:fldChar w:fldCharType="begin"/>
            </w:r>
            <w:r w:rsidR="00E33C2D">
              <w:rPr>
                <w:noProof/>
                <w:webHidden/>
              </w:rPr>
              <w:instrText xml:space="preserve"> PAGEREF _Toc92624069 \h </w:instrText>
            </w:r>
            <w:r w:rsidR="00E33C2D">
              <w:rPr>
                <w:noProof/>
                <w:webHidden/>
              </w:rPr>
            </w:r>
            <w:r w:rsidR="00E33C2D">
              <w:rPr>
                <w:noProof/>
                <w:webHidden/>
              </w:rPr>
              <w:fldChar w:fldCharType="separate"/>
            </w:r>
            <w:r w:rsidR="00E33C2D">
              <w:rPr>
                <w:noProof/>
                <w:webHidden/>
              </w:rPr>
              <w:t>7</w:t>
            </w:r>
            <w:r w:rsidR="00E33C2D">
              <w:rPr>
                <w:noProof/>
                <w:webHidden/>
              </w:rPr>
              <w:fldChar w:fldCharType="end"/>
            </w:r>
          </w:hyperlink>
        </w:p>
        <w:p w14:paraId="0A32EF81" w14:textId="06449B8F" w:rsidR="00E33C2D" w:rsidRDefault="00A2355F">
          <w:pPr>
            <w:pStyle w:val="TOC2"/>
            <w:tabs>
              <w:tab w:val="left" w:pos="880"/>
              <w:tab w:val="right" w:leader="dot" w:pos="9016"/>
            </w:tabs>
            <w:rPr>
              <w:rFonts w:eastAsiaTheme="minorEastAsia"/>
              <w:noProof/>
              <w:lang w:eastAsia="ko-KR"/>
            </w:rPr>
          </w:pPr>
          <w:hyperlink w:anchor="_Toc92624070" w:history="1">
            <w:r w:rsidR="00E33C2D" w:rsidRPr="006E55ED">
              <w:rPr>
                <w:rStyle w:val="Hyperlink"/>
                <w:noProof/>
              </w:rPr>
              <w:t>2.2.</w:t>
            </w:r>
            <w:r w:rsidR="00E33C2D">
              <w:rPr>
                <w:rFonts w:eastAsiaTheme="minorEastAsia"/>
                <w:noProof/>
                <w:lang w:eastAsia="ko-KR"/>
              </w:rPr>
              <w:tab/>
            </w:r>
            <w:r w:rsidR="00E33C2D" w:rsidRPr="006E55ED">
              <w:rPr>
                <w:rStyle w:val="Hyperlink"/>
                <w:noProof/>
              </w:rPr>
              <w:t>Fine Lagrangian</w:t>
            </w:r>
            <w:r w:rsidR="00E33C2D">
              <w:rPr>
                <w:noProof/>
                <w:webHidden/>
              </w:rPr>
              <w:tab/>
            </w:r>
            <w:r w:rsidR="00E33C2D">
              <w:rPr>
                <w:noProof/>
                <w:webHidden/>
              </w:rPr>
              <w:fldChar w:fldCharType="begin"/>
            </w:r>
            <w:r w:rsidR="00E33C2D">
              <w:rPr>
                <w:noProof/>
                <w:webHidden/>
              </w:rPr>
              <w:instrText xml:space="preserve"> PAGEREF _Toc92624070 \h </w:instrText>
            </w:r>
            <w:r w:rsidR="00E33C2D">
              <w:rPr>
                <w:noProof/>
                <w:webHidden/>
              </w:rPr>
            </w:r>
            <w:r w:rsidR="00E33C2D">
              <w:rPr>
                <w:noProof/>
                <w:webHidden/>
              </w:rPr>
              <w:fldChar w:fldCharType="separate"/>
            </w:r>
            <w:r w:rsidR="00E33C2D">
              <w:rPr>
                <w:noProof/>
                <w:webHidden/>
              </w:rPr>
              <w:t>9</w:t>
            </w:r>
            <w:r w:rsidR="00E33C2D">
              <w:rPr>
                <w:noProof/>
                <w:webHidden/>
              </w:rPr>
              <w:fldChar w:fldCharType="end"/>
            </w:r>
          </w:hyperlink>
        </w:p>
        <w:p w14:paraId="5F1AE647" w14:textId="334D9D83" w:rsidR="00E33C2D" w:rsidRDefault="00A2355F">
          <w:pPr>
            <w:pStyle w:val="TOC2"/>
            <w:tabs>
              <w:tab w:val="left" w:pos="880"/>
              <w:tab w:val="right" w:leader="dot" w:pos="9016"/>
            </w:tabs>
            <w:rPr>
              <w:rFonts w:eastAsiaTheme="minorEastAsia"/>
              <w:noProof/>
              <w:lang w:eastAsia="ko-KR"/>
            </w:rPr>
          </w:pPr>
          <w:hyperlink w:anchor="_Toc92624071" w:history="1">
            <w:r w:rsidR="00E33C2D" w:rsidRPr="006E55ED">
              <w:rPr>
                <w:rStyle w:val="Hyperlink"/>
                <w:noProof/>
              </w:rPr>
              <w:t>2.3.</w:t>
            </w:r>
            <w:r w:rsidR="00E33C2D">
              <w:rPr>
                <w:rFonts w:eastAsiaTheme="minorEastAsia"/>
                <w:noProof/>
                <w:lang w:eastAsia="ko-KR"/>
              </w:rPr>
              <w:tab/>
            </w:r>
            <w:r w:rsidR="00E33C2D" w:rsidRPr="006E55ED">
              <w:rPr>
                <w:rStyle w:val="Hyperlink"/>
                <w:noProof/>
              </w:rPr>
              <w:t>Eulerian</w:t>
            </w:r>
            <w:r w:rsidR="00E33C2D">
              <w:rPr>
                <w:noProof/>
                <w:webHidden/>
              </w:rPr>
              <w:tab/>
            </w:r>
            <w:r w:rsidR="00E33C2D">
              <w:rPr>
                <w:noProof/>
                <w:webHidden/>
              </w:rPr>
              <w:fldChar w:fldCharType="begin"/>
            </w:r>
            <w:r w:rsidR="00E33C2D">
              <w:rPr>
                <w:noProof/>
                <w:webHidden/>
              </w:rPr>
              <w:instrText xml:space="preserve"> PAGEREF _Toc92624071 \h </w:instrText>
            </w:r>
            <w:r w:rsidR="00E33C2D">
              <w:rPr>
                <w:noProof/>
                <w:webHidden/>
              </w:rPr>
            </w:r>
            <w:r w:rsidR="00E33C2D">
              <w:rPr>
                <w:noProof/>
                <w:webHidden/>
              </w:rPr>
              <w:fldChar w:fldCharType="separate"/>
            </w:r>
            <w:r w:rsidR="00E33C2D">
              <w:rPr>
                <w:noProof/>
                <w:webHidden/>
              </w:rPr>
              <w:t>10</w:t>
            </w:r>
            <w:r w:rsidR="00E33C2D">
              <w:rPr>
                <w:noProof/>
                <w:webHidden/>
              </w:rPr>
              <w:fldChar w:fldCharType="end"/>
            </w:r>
          </w:hyperlink>
        </w:p>
        <w:p w14:paraId="26011766" w14:textId="6AC8BA87" w:rsidR="00E33C2D" w:rsidRDefault="00A2355F">
          <w:pPr>
            <w:pStyle w:val="TOC2"/>
            <w:tabs>
              <w:tab w:val="left" w:pos="880"/>
              <w:tab w:val="right" w:leader="dot" w:pos="9016"/>
            </w:tabs>
            <w:rPr>
              <w:rFonts w:eastAsiaTheme="minorEastAsia"/>
              <w:noProof/>
              <w:lang w:eastAsia="ko-KR"/>
            </w:rPr>
          </w:pPr>
          <w:hyperlink w:anchor="_Toc92624072" w:history="1">
            <w:r w:rsidR="00E33C2D" w:rsidRPr="006E55ED">
              <w:rPr>
                <w:rStyle w:val="Hyperlink"/>
                <w:noProof/>
              </w:rPr>
              <w:t>2.4.</w:t>
            </w:r>
            <w:r w:rsidR="00E33C2D">
              <w:rPr>
                <w:rFonts w:eastAsiaTheme="minorEastAsia"/>
                <w:noProof/>
                <w:lang w:eastAsia="ko-KR"/>
              </w:rPr>
              <w:tab/>
            </w:r>
            <w:r w:rsidR="00E33C2D" w:rsidRPr="006E55ED">
              <w:rPr>
                <w:rStyle w:val="Hyperlink"/>
                <w:noProof/>
              </w:rPr>
              <w:t>Material Properties</w:t>
            </w:r>
            <w:r w:rsidR="00E33C2D">
              <w:rPr>
                <w:noProof/>
                <w:webHidden/>
              </w:rPr>
              <w:tab/>
            </w:r>
            <w:r w:rsidR="00E33C2D">
              <w:rPr>
                <w:noProof/>
                <w:webHidden/>
              </w:rPr>
              <w:fldChar w:fldCharType="begin"/>
            </w:r>
            <w:r w:rsidR="00E33C2D">
              <w:rPr>
                <w:noProof/>
                <w:webHidden/>
              </w:rPr>
              <w:instrText xml:space="preserve"> PAGEREF _Toc92624072 \h </w:instrText>
            </w:r>
            <w:r w:rsidR="00E33C2D">
              <w:rPr>
                <w:noProof/>
                <w:webHidden/>
              </w:rPr>
            </w:r>
            <w:r w:rsidR="00E33C2D">
              <w:rPr>
                <w:noProof/>
                <w:webHidden/>
              </w:rPr>
              <w:fldChar w:fldCharType="separate"/>
            </w:r>
            <w:r w:rsidR="00E33C2D">
              <w:rPr>
                <w:noProof/>
                <w:webHidden/>
              </w:rPr>
              <w:t>11</w:t>
            </w:r>
            <w:r w:rsidR="00E33C2D">
              <w:rPr>
                <w:noProof/>
                <w:webHidden/>
              </w:rPr>
              <w:fldChar w:fldCharType="end"/>
            </w:r>
          </w:hyperlink>
        </w:p>
        <w:p w14:paraId="12EB6339" w14:textId="120B6B2E" w:rsidR="00E33C2D" w:rsidRDefault="00A2355F">
          <w:pPr>
            <w:pStyle w:val="TOC3"/>
            <w:tabs>
              <w:tab w:val="left" w:pos="1320"/>
              <w:tab w:val="right" w:leader="dot" w:pos="9016"/>
            </w:tabs>
            <w:rPr>
              <w:rFonts w:eastAsiaTheme="minorEastAsia"/>
              <w:noProof/>
              <w:lang w:eastAsia="ko-KR"/>
            </w:rPr>
          </w:pPr>
          <w:hyperlink w:anchor="_Toc92624073" w:history="1">
            <w:r w:rsidR="00E33C2D" w:rsidRPr="006E55ED">
              <w:rPr>
                <w:rStyle w:val="Hyperlink"/>
                <w:noProof/>
              </w:rPr>
              <w:t>2.4.1.</w:t>
            </w:r>
            <w:r w:rsidR="00E33C2D">
              <w:rPr>
                <w:rFonts w:eastAsiaTheme="minorEastAsia"/>
                <w:noProof/>
                <w:lang w:eastAsia="ko-KR"/>
              </w:rPr>
              <w:tab/>
            </w:r>
            <w:r w:rsidR="00E33C2D" w:rsidRPr="006E55ED">
              <w:rPr>
                <w:rStyle w:val="Hyperlink"/>
                <w:noProof/>
              </w:rPr>
              <w:t>Aluminium Liner Properties</w:t>
            </w:r>
            <w:r w:rsidR="00E33C2D">
              <w:rPr>
                <w:noProof/>
                <w:webHidden/>
              </w:rPr>
              <w:tab/>
            </w:r>
            <w:r w:rsidR="00E33C2D">
              <w:rPr>
                <w:noProof/>
                <w:webHidden/>
              </w:rPr>
              <w:fldChar w:fldCharType="begin"/>
            </w:r>
            <w:r w:rsidR="00E33C2D">
              <w:rPr>
                <w:noProof/>
                <w:webHidden/>
              </w:rPr>
              <w:instrText xml:space="preserve"> PAGEREF _Toc92624073 \h </w:instrText>
            </w:r>
            <w:r w:rsidR="00E33C2D">
              <w:rPr>
                <w:noProof/>
                <w:webHidden/>
              </w:rPr>
            </w:r>
            <w:r w:rsidR="00E33C2D">
              <w:rPr>
                <w:noProof/>
                <w:webHidden/>
              </w:rPr>
              <w:fldChar w:fldCharType="separate"/>
            </w:r>
            <w:r w:rsidR="00E33C2D">
              <w:rPr>
                <w:noProof/>
                <w:webHidden/>
              </w:rPr>
              <w:t>11</w:t>
            </w:r>
            <w:r w:rsidR="00E33C2D">
              <w:rPr>
                <w:noProof/>
                <w:webHidden/>
              </w:rPr>
              <w:fldChar w:fldCharType="end"/>
            </w:r>
          </w:hyperlink>
        </w:p>
        <w:p w14:paraId="6B4A39E7" w14:textId="09767BB7" w:rsidR="00E33C2D" w:rsidRDefault="00A2355F">
          <w:pPr>
            <w:pStyle w:val="TOC3"/>
            <w:tabs>
              <w:tab w:val="left" w:pos="1320"/>
              <w:tab w:val="right" w:leader="dot" w:pos="9016"/>
            </w:tabs>
            <w:rPr>
              <w:rFonts w:eastAsiaTheme="minorEastAsia"/>
              <w:noProof/>
              <w:lang w:eastAsia="ko-KR"/>
            </w:rPr>
          </w:pPr>
          <w:hyperlink w:anchor="_Toc92624074" w:history="1">
            <w:r w:rsidR="00E33C2D" w:rsidRPr="006E55ED">
              <w:rPr>
                <w:rStyle w:val="Hyperlink"/>
                <w:noProof/>
              </w:rPr>
              <w:t>2.4.2.</w:t>
            </w:r>
            <w:r w:rsidR="00E33C2D">
              <w:rPr>
                <w:rFonts w:eastAsiaTheme="minorEastAsia"/>
                <w:noProof/>
                <w:lang w:eastAsia="ko-KR"/>
              </w:rPr>
              <w:tab/>
            </w:r>
            <w:r w:rsidR="00E33C2D" w:rsidRPr="006E55ED">
              <w:rPr>
                <w:rStyle w:val="Hyperlink"/>
                <w:noProof/>
              </w:rPr>
              <w:t>Copper Liner Properties</w:t>
            </w:r>
            <w:r w:rsidR="00E33C2D">
              <w:rPr>
                <w:noProof/>
                <w:webHidden/>
              </w:rPr>
              <w:tab/>
            </w:r>
            <w:r w:rsidR="00E33C2D">
              <w:rPr>
                <w:noProof/>
                <w:webHidden/>
              </w:rPr>
              <w:fldChar w:fldCharType="begin"/>
            </w:r>
            <w:r w:rsidR="00E33C2D">
              <w:rPr>
                <w:noProof/>
                <w:webHidden/>
              </w:rPr>
              <w:instrText xml:space="preserve"> PAGEREF _Toc92624074 \h </w:instrText>
            </w:r>
            <w:r w:rsidR="00E33C2D">
              <w:rPr>
                <w:noProof/>
                <w:webHidden/>
              </w:rPr>
            </w:r>
            <w:r w:rsidR="00E33C2D">
              <w:rPr>
                <w:noProof/>
                <w:webHidden/>
              </w:rPr>
              <w:fldChar w:fldCharType="separate"/>
            </w:r>
            <w:r w:rsidR="00E33C2D">
              <w:rPr>
                <w:noProof/>
                <w:webHidden/>
              </w:rPr>
              <w:t>12</w:t>
            </w:r>
            <w:r w:rsidR="00E33C2D">
              <w:rPr>
                <w:noProof/>
                <w:webHidden/>
              </w:rPr>
              <w:fldChar w:fldCharType="end"/>
            </w:r>
          </w:hyperlink>
        </w:p>
        <w:p w14:paraId="199C359A" w14:textId="3E950854" w:rsidR="00E33C2D" w:rsidRDefault="00A2355F">
          <w:pPr>
            <w:pStyle w:val="TOC3"/>
            <w:tabs>
              <w:tab w:val="left" w:pos="1320"/>
              <w:tab w:val="right" w:leader="dot" w:pos="9016"/>
            </w:tabs>
            <w:rPr>
              <w:rFonts w:eastAsiaTheme="minorEastAsia"/>
              <w:noProof/>
              <w:lang w:eastAsia="ko-KR"/>
            </w:rPr>
          </w:pPr>
          <w:hyperlink w:anchor="_Toc92624075" w:history="1">
            <w:r w:rsidR="00E33C2D" w:rsidRPr="006E55ED">
              <w:rPr>
                <w:rStyle w:val="Hyperlink"/>
                <w:noProof/>
              </w:rPr>
              <w:t>2.4.3.</w:t>
            </w:r>
            <w:r w:rsidR="00E33C2D">
              <w:rPr>
                <w:rFonts w:eastAsiaTheme="minorEastAsia"/>
                <w:noProof/>
                <w:lang w:eastAsia="ko-KR"/>
              </w:rPr>
              <w:tab/>
            </w:r>
            <w:r w:rsidR="00E33C2D" w:rsidRPr="006E55ED">
              <w:rPr>
                <w:rStyle w:val="Hyperlink"/>
                <w:noProof/>
              </w:rPr>
              <w:t>TNT JWL Properties</w:t>
            </w:r>
            <w:r w:rsidR="00E33C2D">
              <w:rPr>
                <w:noProof/>
                <w:webHidden/>
              </w:rPr>
              <w:tab/>
            </w:r>
            <w:r w:rsidR="00E33C2D">
              <w:rPr>
                <w:noProof/>
                <w:webHidden/>
              </w:rPr>
              <w:fldChar w:fldCharType="begin"/>
            </w:r>
            <w:r w:rsidR="00E33C2D">
              <w:rPr>
                <w:noProof/>
                <w:webHidden/>
              </w:rPr>
              <w:instrText xml:space="preserve"> PAGEREF _Toc92624075 \h </w:instrText>
            </w:r>
            <w:r w:rsidR="00E33C2D">
              <w:rPr>
                <w:noProof/>
                <w:webHidden/>
              </w:rPr>
            </w:r>
            <w:r w:rsidR="00E33C2D">
              <w:rPr>
                <w:noProof/>
                <w:webHidden/>
              </w:rPr>
              <w:fldChar w:fldCharType="separate"/>
            </w:r>
            <w:r w:rsidR="00E33C2D">
              <w:rPr>
                <w:noProof/>
                <w:webHidden/>
              </w:rPr>
              <w:t>12</w:t>
            </w:r>
            <w:r w:rsidR="00E33C2D">
              <w:rPr>
                <w:noProof/>
                <w:webHidden/>
              </w:rPr>
              <w:fldChar w:fldCharType="end"/>
            </w:r>
          </w:hyperlink>
        </w:p>
        <w:p w14:paraId="18C110F7" w14:textId="6E6087B1" w:rsidR="00E33C2D" w:rsidRDefault="00A2355F">
          <w:pPr>
            <w:pStyle w:val="TOC3"/>
            <w:tabs>
              <w:tab w:val="left" w:pos="1320"/>
              <w:tab w:val="right" w:leader="dot" w:pos="9016"/>
            </w:tabs>
            <w:rPr>
              <w:rFonts w:eastAsiaTheme="minorEastAsia"/>
              <w:noProof/>
              <w:lang w:eastAsia="ko-KR"/>
            </w:rPr>
          </w:pPr>
          <w:hyperlink w:anchor="_Toc92624076" w:history="1">
            <w:r w:rsidR="00E33C2D" w:rsidRPr="006E55ED">
              <w:rPr>
                <w:rStyle w:val="Hyperlink"/>
                <w:noProof/>
              </w:rPr>
              <w:t>2.4.4.</w:t>
            </w:r>
            <w:r w:rsidR="00E33C2D">
              <w:rPr>
                <w:rFonts w:eastAsiaTheme="minorEastAsia"/>
                <w:noProof/>
                <w:lang w:eastAsia="ko-KR"/>
              </w:rPr>
              <w:tab/>
            </w:r>
            <w:r w:rsidR="00E33C2D" w:rsidRPr="006E55ED">
              <w:rPr>
                <w:rStyle w:val="Hyperlink"/>
                <w:noProof/>
              </w:rPr>
              <w:t>Steel Casing Properties</w:t>
            </w:r>
            <w:r w:rsidR="00E33C2D">
              <w:rPr>
                <w:noProof/>
                <w:webHidden/>
              </w:rPr>
              <w:tab/>
            </w:r>
            <w:r w:rsidR="00E33C2D">
              <w:rPr>
                <w:noProof/>
                <w:webHidden/>
              </w:rPr>
              <w:fldChar w:fldCharType="begin"/>
            </w:r>
            <w:r w:rsidR="00E33C2D">
              <w:rPr>
                <w:noProof/>
                <w:webHidden/>
              </w:rPr>
              <w:instrText xml:space="preserve"> PAGEREF _Toc92624076 \h </w:instrText>
            </w:r>
            <w:r w:rsidR="00E33C2D">
              <w:rPr>
                <w:noProof/>
                <w:webHidden/>
              </w:rPr>
            </w:r>
            <w:r w:rsidR="00E33C2D">
              <w:rPr>
                <w:noProof/>
                <w:webHidden/>
              </w:rPr>
              <w:fldChar w:fldCharType="separate"/>
            </w:r>
            <w:r w:rsidR="00E33C2D">
              <w:rPr>
                <w:noProof/>
                <w:webHidden/>
              </w:rPr>
              <w:t>12</w:t>
            </w:r>
            <w:r w:rsidR="00E33C2D">
              <w:rPr>
                <w:noProof/>
                <w:webHidden/>
              </w:rPr>
              <w:fldChar w:fldCharType="end"/>
            </w:r>
          </w:hyperlink>
        </w:p>
        <w:p w14:paraId="41B49A2A" w14:textId="3FFAF35F" w:rsidR="00E33C2D" w:rsidRDefault="00A2355F">
          <w:pPr>
            <w:pStyle w:val="TOC1"/>
            <w:tabs>
              <w:tab w:val="left" w:pos="440"/>
              <w:tab w:val="right" w:leader="dot" w:pos="9016"/>
            </w:tabs>
            <w:rPr>
              <w:rFonts w:eastAsiaTheme="minorEastAsia"/>
              <w:noProof/>
              <w:lang w:eastAsia="ko-KR"/>
            </w:rPr>
          </w:pPr>
          <w:hyperlink w:anchor="_Toc92624077" w:history="1">
            <w:r w:rsidR="00E33C2D" w:rsidRPr="006E55ED">
              <w:rPr>
                <w:rStyle w:val="Hyperlink"/>
                <w:noProof/>
              </w:rPr>
              <w:t>3.</w:t>
            </w:r>
            <w:r w:rsidR="00E33C2D">
              <w:rPr>
                <w:rFonts w:eastAsiaTheme="minorEastAsia"/>
                <w:noProof/>
                <w:lang w:eastAsia="ko-KR"/>
              </w:rPr>
              <w:tab/>
            </w:r>
            <w:r w:rsidR="00E33C2D" w:rsidRPr="006E55ED">
              <w:rPr>
                <w:rStyle w:val="Hyperlink"/>
                <w:noProof/>
              </w:rPr>
              <w:t>Results</w:t>
            </w:r>
            <w:r w:rsidR="00E33C2D">
              <w:rPr>
                <w:noProof/>
                <w:webHidden/>
              </w:rPr>
              <w:tab/>
            </w:r>
            <w:r w:rsidR="00E33C2D">
              <w:rPr>
                <w:noProof/>
                <w:webHidden/>
              </w:rPr>
              <w:fldChar w:fldCharType="begin"/>
            </w:r>
            <w:r w:rsidR="00E33C2D">
              <w:rPr>
                <w:noProof/>
                <w:webHidden/>
              </w:rPr>
              <w:instrText xml:space="preserve"> PAGEREF _Toc92624077 \h </w:instrText>
            </w:r>
            <w:r w:rsidR="00E33C2D">
              <w:rPr>
                <w:noProof/>
                <w:webHidden/>
              </w:rPr>
            </w:r>
            <w:r w:rsidR="00E33C2D">
              <w:rPr>
                <w:noProof/>
                <w:webHidden/>
              </w:rPr>
              <w:fldChar w:fldCharType="separate"/>
            </w:r>
            <w:r w:rsidR="00E33C2D">
              <w:rPr>
                <w:noProof/>
                <w:webHidden/>
              </w:rPr>
              <w:t>12</w:t>
            </w:r>
            <w:r w:rsidR="00E33C2D">
              <w:rPr>
                <w:noProof/>
                <w:webHidden/>
              </w:rPr>
              <w:fldChar w:fldCharType="end"/>
            </w:r>
          </w:hyperlink>
        </w:p>
        <w:p w14:paraId="488B0D35" w14:textId="5626E70E" w:rsidR="00E33C2D" w:rsidRDefault="00A2355F">
          <w:pPr>
            <w:pStyle w:val="TOC2"/>
            <w:tabs>
              <w:tab w:val="left" w:pos="880"/>
              <w:tab w:val="right" w:leader="dot" w:pos="9016"/>
            </w:tabs>
            <w:rPr>
              <w:rFonts w:eastAsiaTheme="minorEastAsia"/>
              <w:noProof/>
              <w:lang w:eastAsia="ko-KR"/>
            </w:rPr>
          </w:pPr>
          <w:hyperlink w:anchor="_Toc92624078" w:history="1">
            <w:r w:rsidR="00E33C2D" w:rsidRPr="006E55ED">
              <w:rPr>
                <w:rStyle w:val="Hyperlink"/>
                <w:noProof/>
              </w:rPr>
              <w:t>3.1.</w:t>
            </w:r>
            <w:r w:rsidR="00E33C2D">
              <w:rPr>
                <w:rFonts w:eastAsiaTheme="minorEastAsia"/>
                <w:noProof/>
                <w:lang w:eastAsia="ko-KR"/>
              </w:rPr>
              <w:tab/>
            </w:r>
            <w:r w:rsidR="00E33C2D" w:rsidRPr="006E55ED">
              <w:rPr>
                <w:rStyle w:val="Hyperlink"/>
                <w:noProof/>
              </w:rPr>
              <w:t>Coarse Lagrangian</w:t>
            </w:r>
            <w:r w:rsidR="00E33C2D">
              <w:rPr>
                <w:noProof/>
                <w:webHidden/>
              </w:rPr>
              <w:tab/>
            </w:r>
            <w:r w:rsidR="00E33C2D">
              <w:rPr>
                <w:noProof/>
                <w:webHidden/>
              </w:rPr>
              <w:fldChar w:fldCharType="begin"/>
            </w:r>
            <w:r w:rsidR="00E33C2D">
              <w:rPr>
                <w:noProof/>
                <w:webHidden/>
              </w:rPr>
              <w:instrText xml:space="preserve"> PAGEREF _Toc92624078 \h </w:instrText>
            </w:r>
            <w:r w:rsidR="00E33C2D">
              <w:rPr>
                <w:noProof/>
                <w:webHidden/>
              </w:rPr>
            </w:r>
            <w:r w:rsidR="00E33C2D">
              <w:rPr>
                <w:noProof/>
                <w:webHidden/>
              </w:rPr>
              <w:fldChar w:fldCharType="separate"/>
            </w:r>
            <w:r w:rsidR="00E33C2D">
              <w:rPr>
                <w:noProof/>
                <w:webHidden/>
              </w:rPr>
              <w:t>12</w:t>
            </w:r>
            <w:r w:rsidR="00E33C2D">
              <w:rPr>
                <w:noProof/>
                <w:webHidden/>
              </w:rPr>
              <w:fldChar w:fldCharType="end"/>
            </w:r>
          </w:hyperlink>
        </w:p>
        <w:p w14:paraId="19867CD4" w14:textId="37206A43" w:rsidR="00E33C2D" w:rsidRDefault="00A2355F">
          <w:pPr>
            <w:pStyle w:val="TOC3"/>
            <w:tabs>
              <w:tab w:val="left" w:pos="1320"/>
              <w:tab w:val="right" w:leader="dot" w:pos="9016"/>
            </w:tabs>
            <w:rPr>
              <w:rFonts w:eastAsiaTheme="minorEastAsia"/>
              <w:noProof/>
              <w:lang w:eastAsia="ko-KR"/>
            </w:rPr>
          </w:pPr>
          <w:hyperlink w:anchor="_Toc92624079" w:history="1">
            <w:r w:rsidR="00E33C2D" w:rsidRPr="006E55ED">
              <w:rPr>
                <w:rStyle w:val="Hyperlink"/>
                <w:noProof/>
              </w:rPr>
              <w:t>3.1.1.</w:t>
            </w:r>
            <w:r w:rsidR="00E33C2D">
              <w:rPr>
                <w:rFonts w:eastAsiaTheme="minorEastAsia"/>
                <w:noProof/>
                <w:lang w:eastAsia="ko-KR"/>
              </w:rPr>
              <w:tab/>
            </w:r>
            <w:r w:rsidR="00E33C2D" w:rsidRPr="006E55ED">
              <w:rPr>
                <w:rStyle w:val="Hyperlink"/>
                <w:noProof/>
              </w:rPr>
              <w:t>Aluminium Liner</w:t>
            </w:r>
            <w:r w:rsidR="00E33C2D">
              <w:rPr>
                <w:noProof/>
                <w:webHidden/>
              </w:rPr>
              <w:tab/>
            </w:r>
            <w:r w:rsidR="00E33C2D">
              <w:rPr>
                <w:noProof/>
                <w:webHidden/>
              </w:rPr>
              <w:fldChar w:fldCharType="begin"/>
            </w:r>
            <w:r w:rsidR="00E33C2D">
              <w:rPr>
                <w:noProof/>
                <w:webHidden/>
              </w:rPr>
              <w:instrText xml:space="preserve"> PAGEREF _Toc92624079 \h </w:instrText>
            </w:r>
            <w:r w:rsidR="00E33C2D">
              <w:rPr>
                <w:noProof/>
                <w:webHidden/>
              </w:rPr>
            </w:r>
            <w:r w:rsidR="00E33C2D">
              <w:rPr>
                <w:noProof/>
                <w:webHidden/>
              </w:rPr>
              <w:fldChar w:fldCharType="separate"/>
            </w:r>
            <w:r w:rsidR="00E33C2D">
              <w:rPr>
                <w:noProof/>
                <w:webHidden/>
              </w:rPr>
              <w:t>12</w:t>
            </w:r>
            <w:r w:rsidR="00E33C2D">
              <w:rPr>
                <w:noProof/>
                <w:webHidden/>
              </w:rPr>
              <w:fldChar w:fldCharType="end"/>
            </w:r>
          </w:hyperlink>
        </w:p>
        <w:p w14:paraId="576F8AEF" w14:textId="74B9B19D" w:rsidR="00E33C2D" w:rsidRDefault="00A2355F">
          <w:pPr>
            <w:pStyle w:val="TOC3"/>
            <w:tabs>
              <w:tab w:val="left" w:pos="1320"/>
              <w:tab w:val="right" w:leader="dot" w:pos="9016"/>
            </w:tabs>
            <w:rPr>
              <w:rFonts w:eastAsiaTheme="minorEastAsia"/>
              <w:noProof/>
              <w:lang w:eastAsia="ko-KR"/>
            </w:rPr>
          </w:pPr>
          <w:hyperlink w:anchor="_Toc92624080" w:history="1">
            <w:r w:rsidR="00E33C2D" w:rsidRPr="006E55ED">
              <w:rPr>
                <w:rStyle w:val="Hyperlink"/>
                <w:noProof/>
              </w:rPr>
              <w:t>3.1.2.</w:t>
            </w:r>
            <w:r w:rsidR="00E33C2D">
              <w:rPr>
                <w:rFonts w:eastAsiaTheme="minorEastAsia"/>
                <w:noProof/>
                <w:lang w:eastAsia="ko-KR"/>
              </w:rPr>
              <w:tab/>
            </w:r>
            <w:r w:rsidR="00E33C2D" w:rsidRPr="006E55ED">
              <w:rPr>
                <w:rStyle w:val="Hyperlink"/>
                <w:noProof/>
              </w:rPr>
              <w:t>Copper Liner</w:t>
            </w:r>
            <w:r w:rsidR="00E33C2D">
              <w:rPr>
                <w:noProof/>
                <w:webHidden/>
              </w:rPr>
              <w:tab/>
            </w:r>
            <w:r w:rsidR="00E33C2D">
              <w:rPr>
                <w:noProof/>
                <w:webHidden/>
              </w:rPr>
              <w:fldChar w:fldCharType="begin"/>
            </w:r>
            <w:r w:rsidR="00E33C2D">
              <w:rPr>
                <w:noProof/>
                <w:webHidden/>
              </w:rPr>
              <w:instrText xml:space="preserve"> PAGEREF _Toc92624080 \h </w:instrText>
            </w:r>
            <w:r w:rsidR="00E33C2D">
              <w:rPr>
                <w:noProof/>
                <w:webHidden/>
              </w:rPr>
            </w:r>
            <w:r w:rsidR="00E33C2D">
              <w:rPr>
                <w:noProof/>
                <w:webHidden/>
              </w:rPr>
              <w:fldChar w:fldCharType="separate"/>
            </w:r>
            <w:r w:rsidR="00E33C2D">
              <w:rPr>
                <w:noProof/>
                <w:webHidden/>
              </w:rPr>
              <w:t>13</w:t>
            </w:r>
            <w:r w:rsidR="00E33C2D">
              <w:rPr>
                <w:noProof/>
                <w:webHidden/>
              </w:rPr>
              <w:fldChar w:fldCharType="end"/>
            </w:r>
          </w:hyperlink>
        </w:p>
        <w:p w14:paraId="6D31DC52" w14:textId="281B0B10" w:rsidR="00E33C2D" w:rsidRDefault="00A2355F">
          <w:pPr>
            <w:pStyle w:val="TOC2"/>
            <w:tabs>
              <w:tab w:val="left" w:pos="880"/>
              <w:tab w:val="right" w:leader="dot" w:pos="9016"/>
            </w:tabs>
            <w:rPr>
              <w:rFonts w:eastAsiaTheme="minorEastAsia"/>
              <w:noProof/>
              <w:lang w:eastAsia="ko-KR"/>
            </w:rPr>
          </w:pPr>
          <w:hyperlink w:anchor="_Toc92624081" w:history="1">
            <w:r w:rsidR="00E33C2D" w:rsidRPr="006E55ED">
              <w:rPr>
                <w:rStyle w:val="Hyperlink"/>
                <w:noProof/>
              </w:rPr>
              <w:t>3.2.</w:t>
            </w:r>
            <w:r w:rsidR="00E33C2D">
              <w:rPr>
                <w:rFonts w:eastAsiaTheme="minorEastAsia"/>
                <w:noProof/>
                <w:lang w:eastAsia="ko-KR"/>
              </w:rPr>
              <w:tab/>
            </w:r>
            <w:r w:rsidR="00E33C2D" w:rsidRPr="006E55ED">
              <w:rPr>
                <w:rStyle w:val="Hyperlink"/>
                <w:noProof/>
              </w:rPr>
              <w:t>Fine Lagrangian</w:t>
            </w:r>
            <w:r w:rsidR="00E33C2D">
              <w:rPr>
                <w:noProof/>
                <w:webHidden/>
              </w:rPr>
              <w:tab/>
            </w:r>
            <w:r w:rsidR="00E33C2D">
              <w:rPr>
                <w:noProof/>
                <w:webHidden/>
              </w:rPr>
              <w:fldChar w:fldCharType="begin"/>
            </w:r>
            <w:r w:rsidR="00E33C2D">
              <w:rPr>
                <w:noProof/>
                <w:webHidden/>
              </w:rPr>
              <w:instrText xml:space="preserve"> PAGEREF _Toc92624081 \h </w:instrText>
            </w:r>
            <w:r w:rsidR="00E33C2D">
              <w:rPr>
                <w:noProof/>
                <w:webHidden/>
              </w:rPr>
            </w:r>
            <w:r w:rsidR="00E33C2D">
              <w:rPr>
                <w:noProof/>
                <w:webHidden/>
              </w:rPr>
              <w:fldChar w:fldCharType="separate"/>
            </w:r>
            <w:r w:rsidR="00E33C2D">
              <w:rPr>
                <w:noProof/>
                <w:webHidden/>
              </w:rPr>
              <w:t>15</w:t>
            </w:r>
            <w:r w:rsidR="00E33C2D">
              <w:rPr>
                <w:noProof/>
                <w:webHidden/>
              </w:rPr>
              <w:fldChar w:fldCharType="end"/>
            </w:r>
          </w:hyperlink>
        </w:p>
        <w:p w14:paraId="2CDE2C67" w14:textId="552E6BB9" w:rsidR="00E33C2D" w:rsidRDefault="00A2355F">
          <w:pPr>
            <w:pStyle w:val="TOC3"/>
            <w:tabs>
              <w:tab w:val="left" w:pos="1320"/>
              <w:tab w:val="right" w:leader="dot" w:pos="9016"/>
            </w:tabs>
            <w:rPr>
              <w:rFonts w:eastAsiaTheme="minorEastAsia"/>
              <w:noProof/>
              <w:lang w:eastAsia="ko-KR"/>
            </w:rPr>
          </w:pPr>
          <w:hyperlink w:anchor="_Toc92624082" w:history="1">
            <w:r w:rsidR="00E33C2D" w:rsidRPr="006E55ED">
              <w:rPr>
                <w:rStyle w:val="Hyperlink"/>
                <w:noProof/>
              </w:rPr>
              <w:t>3.2.1.</w:t>
            </w:r>
            <w:r w:rsidR="00E33C2D">
              <w:rPr>
                <w:rFonts w:eastAsiaTheme="minorEastAsia"/>
                <w:noProof/>
                <w:lang w:eastAsia="ko-KR"/>
              </w:rPr>
              <w:tab/>
            </w:r>
            <w:r w:rsidR="00E33C2D" w:rsidRPr="006E55ED">
              <w:rPr>
                <w:rStyle w:val="Hyperlink"/>
                <w:noProof/>
              </w:rPr>
              <w:t>Aluminium Liner</w:t>
            </w:r>
            <w:r w:rsidR="00E33C2D">
              <w:rPr>
                <w:noProof/>
                <w:webHidden/>
              </w:rPr>
              <w:tab/>
            </w:r>
            <w:r w:rsidR="00E33C2D">
              <w:rPr>
                <w:noProof/>
                <w:webHidden/>
              </w:rPr>
              <w:fldChar w:fldCharType="begin"/>
            </w:r>
            <w:r w:rsidR="00E33C2D">
              <w:rPr>
                <w:noProof/>
                <w:webHidden/>
              </w:rPr>
              <w:instrText xml:space="preserve"> PAGEREF _Toc92624082 \h </w:instrText>
            </w:r>
            <w:r w:rsidR="00E33C2D">
              <w:rPr>
                <w:noProof/>
                <w:webHidden/>
              </w:rPr>
            </w:r>
            <w:r w:rsidR="00E33C2D">
              <w:rPr>
                <w:noProof/>
                <w:webHidden/>
              </w:rPr>
              <w:fldChar w:fldCharType="separate"/>
            </w:r>
            <w:r w:rsidR="00E33C2D">
              <w:rPr>
                <w:noProof/>
                <w:webHidden/>
              </w:rPr>
              <w:t>16</w:t>
            </w:r>
            <w:r w:rsidR="00E33C2D">
              <w:rPr>
                <w:noProof/>
                <w:webHidden/>
              </w:rPr>
              <w:fldChar w:fldCharType="end"/>
            </w:r>
          </w:hyperlink>
        </w:p>
        <w:p w14:paraId="625A3392" w14:textId="3313A102" w:rsidR="00E33C2D" w:rsidRDefault="00A2355F">
          <w:pPr>
            <w:pStyle w:val="TOC3"/>
            <w:tabs>
              <w:tab w:val="left" w:pos="1320"/>
              <w:tab w:val="right" w:leader="dot" w:pos="9016"/>
            </w:tabs>
            <w:rPr>
              <w:rFonts w:eastAsiaTheme="minorEastAsia"/>
              <w:noProof/>
              <w:lang w:eastAsia="ko-KR"/>
            </w:rPr>
          </w:pPr>
          <w:hyperlink w:anchor="_Toc92624083" w:history="1">
            <w:r w:rsidR="00E33C2D" w:rsidRPr="006E55ED">
              <w:rPr>
                <w:rStyle w:val="Hyperlink"/>
                <w:noProof/>
              </w:rPr>
              <w:t>3.2.2.</w:t>
            </w:r>
            <w:r w:rsidR="00E33C2D">
              <w:rPr>
                <w:rFonts w:eastAsiaTheme="minorEastAsia"/>
                <w:noProof/>
                <w:lang w:eastAsia="ko-KR"/>
              </w:rPr>
              <w:tab/>
            </w:r>
            <w:r w:rsidR="00E33C2D" w:rsidRPr="006E55ED">
              <w:rPr>
                <w:rStyle w:val="Hyperlink"/>
                <w:noProof/>
              </w:rPr>
              <w:t>Copper Liner</w:t>
            </w:r>
            <w:r w:rsidR="00E33C2D">
              <w:rPr>
                <w:noProof/>
                <w:webHidden/>
              </w:rPr>
              <w:tab/>
            </w:r>
            <w:r w:rsidR="00E33C2D">
              <w:rPr>
                <w:noProof/>
                <w:webHidden/>
              </w:rPr>
              <w:fldChar w:fldCharType="begin"/>
            </w:r>
            <w:r w:rsidR="00E33C2D">
              <w:rPr>
                <w:noProof/>
                <w:webHidden/>
              </w:rPr>
              <w:instrText xml:space="preserve"> PAGEREF _Toc92624083 \h </w:instrText>
            </w:r>
            <w:r w:rsidR="00E33C2D">
              <w:rPr>
                <w:noProof/>
                <w:webHidden/>
              </w:rPr>
            </w:r>
            <w:r w:rsidR="00E33C2D">
              <w:rPr>
                <w:noProof/>
                <w:webHidden/>
              </w:rPr>
              <w:fldChar w:fldCharType="separate"/>
            </w:r>
            <w:r w:rsidR="00E33C2D">
              <w:rPr>
                <w:noProof/>
                <w:webHidden/>
              </w:rPr>
              <w:t>18</w:t>
            </w:r>
            <w:r w:rsidR="00E33C2D">
              <w:rPr>
                <w:noProof/>
                <w:webHidden/>
              </w:rPr>
              <w:fldChar w:fldCharType="end"/>
            </w:r>
          </w:hyperlink>
        </w:p>
        <w:p w14:paraId="3979652C" w14:textId="664BBC2C" w:rsidR="00E33C2D" w:rsidRDefault="00A2355F">
          <w:pPr>
            <w:pStyle w:val="TOC2"/>
            <w:tabs>
              <w:tab w:val="left" w:pos="880"/>
              <w:tab w:val="right" w:leader="dot" w:pos="9016"/>
            </w:tabs>
            <w:rPr>
              <w:rFonts w:eastAsiaTheme="minorEastAsia"/>
              <w:noProof/>
              <w:lang w:eastAsia="ko-KR"/>
            </w:rPr>
          </w:pPr>
          <w:hyperlink w:anchor="_Toc92624084" w:history="1">
            <w:r w:rsidR="00E33C2D" w:rsidRPr="006E55ED">
              <w:rPr>
                <w:rStyle w:val="Hyperlink"/>
                <w:noProof/>
              </w:rPr>
              <w:t>3.3.</w:t>
            </w:r>
            <w:r w:rsidR="00E33C2D">
              <w:rPr>
                <w:rFonts w:eastAsiaTheme="minorEastAsia"/>
                <w:noProof/>
                <w:lang w:eastAsia="ko-KR"/>
              </w:rPr>
              <w:tab/>
            </w:r>
            <w:r w:rsidR="00E33C2D" w:rsidRPr="006E55ED">
              <w:rPr>
                <w:rStyle w:val="Hyperlink"/>
                <w:noProof/>
              </w:rPr>
              <w:t>Eulerian</w:t>
            </w:r>
            <w:r w:rsidR="00E33C2D">
              <w:rPr>
                <w:noProof/>
                <w:webHidden/>
              </w:rPr>
              <w:tab/>
            </w:r>
            <w:r w:rsidR="00E33C2D">
              <w:rPr>
                <w:noProof/>
                <w:webHidden/>
              </w:rPr>
              <w:fldChar w:fldCharType="begin"/>
            </w:r>
            <w:r w:rsidR="00E33C2D">
              <w:rPr>
                <w:noProof/>
                <w:webHidden/>
              </w:rPr>
              <w:instrText xml:space="preserve"> PAGEREF _Toc92624084 \h </w:instrText>
            </w:r>
            <w:r w:rsidR="00E33C2D">
              <w:rPr>
                <w:noProof/>
                <w:webHidden/>
              </w:rPr>
            </w:r>
            <w:r w:rsidR="00E33C2D">
              <w:rPr>
                <w:noProof/>
                <w:webHidden/>
              </w:rPr>
              <w:fldChar w:fldCharType="separate"/>
            </w:r>
            <w:r w:rsidR="00E33C2D">
              <w:rPr>
                <w:noProof/>
                <w:webHidden/>
              </w:rPr>
              <w:t>19</w:t>
            </w:r>
            <w:r w:rsidR="00E33C2D">
              <w:rPr>
                <w:noProof/>
                <w:webHidden/>
              </w:rPr>
              <w:fldChar w:fldCharType="end"/>
            </w:r>
          </w:hyperlink>
        </w:p>
        <w:p w14:paraId="012B0980" w14:textId="0D538656" w:rsidR="00E33C2D" w:rsidRDefault="00A2355F">
          <w:pPr>
            <w:pStyle w:val="TOC1"/>
            <w:tabs>
              <w:tab w:val="left" w:pos="440"/>
              <w:tab w:val="right" w:leader="dot" w:pos="9016"/>
            </w:tabs>
            <w:rPr>
              <w:rFonts w:eastAsiaTheme="minorEastAsia"/>
              <w:noProof/>
              <w:lang w:eastAsia="ko-KR"/>
            </w:rPr>
          </w:pPr>
          <w:hyperlink w:anchor="_Toc92624085" w:history="1">
            <w:r w:rsidR="00E33C2D" w:rsidRPr="006E55ED">
              <w:rPr>
                <w:rStyle w:val="Hyperlink"/>
                <w:noProof/>
              </w:rPr>
              <w:t>4.</w:t>
            </w:r>
            <w:r w:rsidR="00E33C2D">
              <w:rPr>
                <w:rFonts w:eastAsiaTheme="minorEastAsia"/>
                <w:noProof/>
                <w:lang w:eastAsia="ko-KR"/>
              </w:rPr>
              <w:tab/>
            </w:r>
            <w:r w:rsidR="00E33C2D" w:rsidRPr="006E55ED">
              <w:rPr>
                <w:rStyle w:val="Hyperlink"/>
                <w:noProof/>
              </w:rPr>
              <w:t>Discussion</w:t>
            </w:r>
            <w:r w:rsidR="00E33C2D">
              <w:rPr>
                <w:noProof/>
                <w:webHidden/>
              </w:rPr>
              <w:tab/>
            </w:r>
            <w:r w:rsidR="00E33C2D">
              <w:rPr>
                <w:noProof/>
                <w:webHidden/>
              </w:rPr>
              <w:fldChar w:fldCharType="begin"/>
            </w:r>
            <w:r w:rsidR="00E33C2D">
              <w:rPr>
                <w:noProof/>
                <w:webHidden/>
              </w:rPr>
              <w:instrText xml:space="preserve"> PAGEREF _Toc92624085 \h </w:instrText>
            </w:r>
            <w:r w:rsidR="00E33C2D">
              <w:rPr>
                <w:noProof/>
                <w:webHidden/>
              </w:rPr>
            </w:r>
            <w:r w:rsidR="00E33C2D">
              <w:rPr>
                <w:noProof/>
                <w:webHidden/>
              </w:rPr>
              <w:fldChar w:fldCharType="separate"/>
            </w:r>
            <w:r w:rsidR="00E33C2D">
              <w:rPr>
                <w:noProof/>
                <w:webHidden/>
              </w:rPr>
              <w:t>20</w:t>
            </w:r>
            <w:r w:rsidR="00E33C2D">
              <w:rPr>
                <w:noProof/>
                <w:webHidden/>
              </w:rPr>
              <w:fldChar w:fldCharType="end"/>
            </w:r>
          </w:hyperlink>
        </w:p>
        <w:p w14:paraId="6B183609" w14:textId="660A1AEC" w:rsidR="00E33C2D" w:rsidRDefault="00A2355F">
          <w:pPr>
            <w:pStyle w:val="TOC1"/>
            <w:tabs>
              <w:tab w:val="left" w:pos="440"/>
              <w:tab w:val="right" w:leader="dot" w:pos="9016"/>
            </w:tabs>
            <w:rPr>
              <w:rFonts w:eastAsiaTheme="minorEastAsia"/>
              <w:noProof/>
              <w:lang w:eastAsia="ko-KR"/>
            </w:rPr>
          </w:pPr>
          <w:hyperlink w:anchor="_Toc92624086" w:history="1">
            <w:r w:rsidR="00E33C2D" w:rsidRPr="006E55ED">
              <w:rPr>
                <w:rStyle w:val="Hyperlink"/>
                <w:noProof/>
              </w:rPr>
              <w:t>5.</w:t>
            </w:r>
            <w:r w:rsidR="00E33C2D">
              <w:rPr>
                <w:rFonts w:eastAsiaTheme="minorEastAsia"/>
                <w:noProof/>
                <w:lang w:eastAsia="ko-KR"/>
              </w:rPr>
              <w:tab/>
            </w:r>
            <w:r w:rsidR="00E33C2D" w:rsidRPr="006E55ED">
              <w:rPr>
                <w:rStyle w:val="Hyperlink"/>
                <w:noProof/>
              </w:rPr>
              <w:t>Conclusion</w:t>
            </w:r>
            <w:r w:rsidR="00E33C2D">
              <w:rPr>
                <w:noProof/>
                <w:webHidden/>
              </w:rPr>
              <w:tab/>
            </w:r>
            <w:r w:rsidR="00E33C2D">
              <w:rPr>
                <w:noProof/>
                <w:webHidden/>
              </w:rPr>
              <w:fldChar w:fldCharType="begin"/>
            </w:r>
            <w:r w:rsidR="00E33C2D">
              <w:rPr>
                <w:noProof/>
                <w:webHidden/>
              </w:rPr>
              <w:instrText xml:space="preserve"> PAGEREF _Toc92624086 \h </w:instrText>
            </w:r>
            <w:r w:rsidR="00E33C2D">
              <w:rPr>
                <w:noProof/>
                <w:webHidden/>
              </w:rPr>
            </w:r>
            <w:r w:rsidR="00E33C2D">
              <w:rPr>
                <w:noProof/>
                <w:webHidden/>
              </w:rPr>
              <w:fldChar w:fldCharType="separate"/>
            </w:r>
            <w:r w:rsidR="00E33C2D">
              <w:rPr>
                <w:noProof/>
                <w:webHidden/>
              </w:rPr>
              <w:t>21</w:t>
            </w:r>
            <w:r w:rsidR="00E33C2D">
              <w:rPr>
                <w:noProof/>
                <w:webHidden/>
              </w:rPr>
              <w:fldChar w:fldCharType="end"/>
            </w:r>
          </w:hyperlink>
        </w:p>
        <w:p w14:paraId="1ADDDC80" w14:textId="5E37F2B9" w:rsidR="00E33C2D" w:rsidRDefault="00A2355F">
          <w:pPr>
            <w:pStyle w:val="TOC1"/>
            <w:tabs>
              <w:tab w:val="right" w:leader="dot" w:pos="9016"/>
            </w:tabs>
            <w:rPr>
              <w:rFonts w:eastAsiaTheme="minorEastAsia"/>
              <w:noProof/>
              <w:lang w:eastAsia="ko-KR"/>
            </w:rPr>
          </w:pPr>
          <w:hyperlink w:anchor="_Toc92624087" w:history="1">
            <w:r w:rsidR="00E33C2D" w:rsidRPr="006E55ED">
              <w:rPr>
                <w:rStyle w:val="Hyperlink"/>
                <w:noProof/>
              </w:rPr>
              <w:t>Bibliography</w:t>
            </w:r>
            <w:r w:rsidR="00E33C2D">
              <w:rPr>
                <w:noProof/>
                <w:webHidden/>
              </w:rPr>
              <w:tab/>
            </w:r>
            <w:r w:rsidR="00E33C2D">
              <w:rPr>
                <w:noProof/>
                <w:webHidden/>
              </w:rPr>
              <w:fldChar w:fldCharType="begin"/>
            </w:r>
            <w:r w:rsidR="00E33C2D">
              <w:rPr>
                <w:noProof/>
                <w:webHidden/>
              </w:rPr>
              <w:instrText xml:space="preserve"> PAGEREF _Toc92624087 \h </w:instrText>
            </w:r>
            <w:r w:rsidR="00E33C2D">
              <w:rPr>
                <w:noProof/>
                <w:webHidden/>
              </w:rPr>
            </w:r>
            <w:r w:rsidR="00E33C2D">
              <w:rPr>
                <w:noProof/>
                <w:webHidden/>
              </w:rPr>
              <w:fldChar w:fldCharType="separate"/>
            </w:r>
            <w:r w:rsidR="00E33C2D">
              <w:rPr>
                <w:noProof/>
                <w:webHidden/>
              </w:rPr>
              <w:t>22</w:t>
            </w:r>
            <w:r w:rsidR="00E33C2D">
              <w:rPr>
                <w:noProof/>
                <w:webHidden/>
              </w:rPr>
              <w:fldChar w:fldCharType="end"/>
            </w:r>
          </w:hyperlink>
        </w:p>
        <w:p w14:paraId="0827C0BE" w14:textId="4C60E8CD" w:rsidR="005156C2" w:rsidRDefault="005156C2">
          <w:r>
            <w:rPr>
              <w:b/>
              <w:bCs/>
              <w:noProof/>
            </w:rPr>
            <w:fldChar w:fldCharType="end"/>
          </w:r>
        </w:p>
      </w:sdtContent>
    </w:sdt>
    <w:p w14:paraId="15228CA3" w14:textId="38CD3A7B" w:rsidR="005156C2" w:rsidRDefault="005156C2">
      <w:r>
        <w:br w:type="page"/>
      </w:r>
    </w:p>
    <w:p w14:paraId="54B97EB9" w14:textId="21B85D2C" w:rsidR="00572B8E" w:rsidRDefault="005156C2" w:rsidP="005156C2">
      <w:pPr>
        <w:pStyle w:val="Heading1"/>
        <w:numPr>
          <w:ilvl w:val="0"/>
          <w:numId w:val="1"/>
        </w:numPr>
      </w:pPr>
      <w:bookmarkStart w:id="1" w:name="_Toc92624062"/>
      <w:r>
        <w:lastRenderedPageBreak/>
        <w:t>Introduction</w:t>
      </w:r>
      <w:bookmarkEnd w:id="1"/>
    </w:p>
    <w:p w14:paraId="38DB1B21" w14:textId="6E9B43F2" w:rsidR="00B55DDE" w:rsidRDefault="009B484D" w:rsidP="00B55DDE">
      <w:pPr>
        <w:pStyle w:val="Heading2"/>
        <w:numPr>
          <w:ilvl w:val="1"/>
          <w:numId w:val="1"/>
        </w:numPr>
      </w:pPr>
      <w:bookmarkStart w:id="2" w:name="_Toc92624063"/>
      <w:r>
        <w:t>Description of the problem</w:t>
      </w:r>
      <w:bookmarkEnd w:id="2"/>
    </w:p>
    <w:p w14:paraId="558A96B2" w14:textId="02849ED6" w:rsidR="00F41DB2" w:rsidRPr="00F41DB2" w:rsidRDefault="00E11F57" w:rsidP="00F41DB2">
      <w:r>
        <w:t>This paper looks at mathematical Finite Element modelling of a shaped charge</w:t>
      </w:r>
      <w:r w:rsidR="001F0BF9">
        <w:t xml:space="preserve"> with an attempt to improve upon an original model. The author has chosen to focus on</w:t>
      </w:r>
      <w:r w:rsidR="00866844">
        <w:t xml:space="preserve"> two main ways of </w:t>
      </w:r>
      <w:r w:rsidR="002700A6">
        <w:t xml:space="preserve">improving this model, changing the liner material and changing the </w:t>
      </w:r>
      <w:r w:rsidR="00892187">
        <w:t>meshing of the Shaped Charge liner.</w:t>
      </w:r>
      <w:r w:rsidR="00BA0232">
        <w:t xml:space="preserve"> The model is based on the general design of a shaped charge</w:t>
      </w:r>
      <w:sdt>
        <w:sdtPr>
          <w:id w:val="1058974575"/>
          <w:citation/>
        </w:sdtPr>
        <w:sdtEndPr/>
        <w:sdtContent>
          <w:r w:rsidR="0011126F">
            <w:fldChar w:fldCharType="begin"/>
          </w:r>
          <w:r w:rsidR="0011126F">
            <w:instrText xml:space="preserve"> CITATION Wal89 \l 2057 </w:instrText>
          </w:r>
          <w:r w:rsidR="0011126F">
            <w:fldChar w:fldCharType="separate"/>
          </w:r>
          <w:r w:rsidR="00E33C2D">
            <w:rPr>
              <w:noProof/>
            </w:rPr>
            <w:t xml:space="preserve"> </w:t>
          </w:r>
          <w:r w:rsidR="00E33C2D" w:rsidRPr="00E33C2D">
            <w:rPr>
              <w:noProof/>
            </w:rPr>
            <w:t>[1]</w:t>
          </w:r>
          <w:r w:rsidR="0011126F">
            <w:fldChar w:fldCharType="end"/>
          </w:r>
        </w:sdtContent>
      </w:sdt>
      <w:r w:rsidR="00A227AC">
        <w:t xml:space="preserve">, modelled with </w:t>
      </w:r>
      <w:r w:rsidR="003B3F95">
        <w:t>various</w:t>
      </w:r>
      <w:r w:rsidR="00A227AC">
        <w:t xml:space="preserve"> liner materials.</w:t>
      </w:r>
    </w:p>
    <w:p w14:paraId="40F894D1" w14:textId="6A84A4E5" w:rsidR="005156C2" w:rsidRDefault="005156C2" w:rsidP="005156C2">
      <w:pPr>
        <w:pStyle w:val="Heading2"/>
        <w:numPr>
          <w:ilvl w:val="1"/>
          <w:numId w:val="1"/>
        </w:numPr>
      </w:pPr>
      <w:bookmarkStart w:id="3" w:name="_Toc92624064"/>
      <w:r>
        <w:t>Background of Shaped Charges</w:t>
      </w:r>
      <w:bookmarkEnd w:id="3"/>
    </w:p>
    <w:p w14:paraId="7DB6D61B" w14:textId="2503887B" w:rsidR="00EE408F" w:rsidRDefault="00EE408F" w:rsidP="00EE408F">
      <w:r>
        <w:t xml:space="preserve">A shaped charge </w:t>
      </w:r>
      <w:r w:rsidR="00BA01D7">
        <w:t xml:space="preserve">is </w:t>
      </w:r>
      <w:r w:rsidR="000F4690">
        <w:t xml:space="preserve">a device that </w:t>
      </w:r>
      <w:r w:rsidR="008668E6">
        <w:t>has</w:t>
      </w:r>
      <w:r w:rsidR="000F4690">
        <w:t xml:space="preserve"> </w:t>
      </w:r>
      <w:r w:rsidR="00D84CD8">
        <w:t xml:space="preserve">a cylindrical container </w:t>
      </w:r>
      <w:r w:rsidR="008821B5">
        <w:t xml:space="preserve">with a High Explosive Filling </w:t>
      </w:r>
      <w:r w:rsidR="008668E6">
        <w:t>and</w:t>
      </w:r>
      <w:r w:rsidR="008821B5">
        <w:t xml:space="preserve"> a conical liner at the opposite end to the initiation train</w:t>
      </w:r>
      <w:sdt>
        <w:sdtPr>
          <w:id w:val="57450071"/>
          <w:citation/>
        </w:sdtPr>
        <w:sdtEndPr/>
        <w:sdtContent>
          <w:r w:rsidR="00A51C76">
            <w:fldChar w:fldCharType="begin"/>
          </w:r>
          <w:r w:rsidR="00A51C76">
            <w:instrText xml:space="preserve"> CITATION Mol02 \l 2057 </w:instrText>
          </w:r>
          <w:r w:rsidR="00A51C76">
            <w:fldChar w:fldCharType="separate"/>
          </w:r>
          <w:r w:rsidR="00E33C2D">
            <w:rPr>
              <w:noProof/>
            </w:rPr>
            <w:t xml:space="preserve"> </w:t>
          </w:r>
          <w:r w:rsidR="00E33C2D" w:rsidRPr="00E33C2D">
            <w:rPr>
              <w:noProof/>
            </w:rPr>
            <w:t>[2]</w:t>
          </w:r>
          <w:r w:rsidR="00A51C76">
            <w:fldChar w:fldCharType="end"/>
          </w:r>
        </w:sdtContent>
      </w:sdt>
      <w:r w:rsidR="00A51C76">
        <w:t xml:space="preserve">. </w:t>
      </w:r>
      <w:r w:rsidR="00B86CB3">
        <w:t xml:space="preserve">A shaped charge is </w:t>
      </w:r>
      <w:r w:rsidR="00DF59B6">
        <w:t xml:space="preserve">an explosive device with a conical </w:t>
      </w:r>
      <w:r w:rsidR="003B3F95">
        <w:t>liner;</w:t>
      </w:r>
      <w:r w:rsidR="00DF59B6">
        <w:t xml:space="preserve"> however, a hemispherical liner can also be used </w:t>
      </w:r>
      <w:r w:rsidR="001724C6">
        <w:t xml:space="preserve">forming what is called </w:t>
      </w:r>
      <w:proofErr w:type="gramStart"/>
      <w:r w:rsidR="001724C6">
        <w:t>an</w:t>
      </w:r>
      <w:proofErr w:type="gramEnd"/>
      <w:r w:rsidR="001724C6">
        <w:t xml:space="preserve"> Explosively Formed Penetrator, EFP</w:t>
      </w:r>
      <w:sdt>
        <w:sdtPr>
          <w:id w:val="1789857567"/>
          <w:citation/>
        </w:sdtPr>
        <w:sdtEndPr/>
        <w:sdtContent>
          <w:r w:rsidR="000E52E7">
            <w:fldChar w:fldCharType="begin"/>
          </w:r>
          <w:r w:rsidR="000E52E7">
            <w:instrText xml:space="preserve"> CITATION Wal89 \l 2057 </w:instrText>
          </w:r>
          <w:r w:rsidR="000E52E7">
            <w:fldChar w:fldCharType="separate"/>
          </w:r>
          <w:r w:rsidR="00E33C2D">
            <w:rPr>
              <w:noProof/>
            </w:rPr>
            <w:t xml:space="preserve"> </w:t>
          </w:r>
          <w:r w:rsidR="00E33C2D" w:rsidRPr="00E33C2D">
            <w:rPr>
              <w:noProof/>
            </w:rPr>
            <w:t>[1]</w:t>
          </w:r>
          <w:r w:rsidR="000E52E7">
            <w:fldChar w:fldCharType="end"/>
          </w:r>
        </w:sdtContent>
      </w:sdt>
      <w:r w:rsidR="000E52E7">
        <w:t xml:space="preserve">. </w:t>
      </w:r>
      <w:r w:rsidR="003B3F95">
        <w:t>T</w:t>
      </w:r>
      <w:r w:rsidR="009F09DB">
        <w:t>he collapse processes for these two devices are very different</w:t>
      </w:r>
      <w:r w:rsidR="00BE6807">
        <w:t xml:space="preserve"> but both produce a high velocity slug of metal in one way or another</w:t>
      </w:r>
      <w:sdt>
        <w:sdtPr>
          <w:id w:val="534780701"/>
          <w:citation/>
        </w:sdtPr>
        <w:sdtEndPr/>
        <w:sdtContent>
          <w:r w:rsidR="00BE6807">
            <w:fldChar w:fldCharType="begin"/>
          </w:r>
          <w:r w:rsidR="00BE6807">
            <w:instrText xml:space="preserve"> CITATION Wal89 \l 2057 </w:instrText>
          </w:r>
          <w:r w:rsidR="00BE6807">
            <w:fldChar w:fldCharType="separate"/>
          </w:r>
          <w:r w:rsidR="00E33C2D">
            <w:rPr>
              <w:noProof/>
            </w:rPr>
            <w:t xml:space="preserve"> </w:t>
          </w:r>
          <w:r w:rsidR="00E33C2D" w:rsidRPr="00E33C2D">
            <w:rPr>
              <w:noProof/>
            </w:rPr>
            <w:t>[1]</w:t>
          </w:r>
          <w:r w:rsidR="00BE6807">
            <w:fldChar w:fldCharType="end"/>
          </w:r>
        </w:sdtContent>
      </w:sdt>
      <w:r w:rsidR="00BE6807">
        <w:t>.</w:t>
      </w:r>
      <w:r w:rsidR="00D76C8F">
        <w:t xml:space="preserve"> </w:t>
      </w:r>
      <w:r w:rsidR="005B149B">
        <w:t xml:space="preserve">Should you have a large angle shaped charge </w:t>
      </w:r>
      <w:r w:rsidR="003B49AA">
        <w:t>though</w:t>
      </w:r>
      <w:r w:rsidR="005B149B">
        <w:t xml:space="preserve"> the slug is more representative of </w:t>
      </w:r>
      <w:r w:rsidR="000A642B">
        <w:t>that from an EFP</w:t>
      </w:r>
      <w:sdt>
        <w:sdtPr>
          <w:id w:val="-373998661"/>
          <w:citation/>
        </w:sdtPr>
        <w:sdtEndPr/>
        <w:sdtContent>
          <w:r w:rsidR="000A642B">
            <w:fldChar w:fldCharType="begin"/>
          </w:r>
          <w:r w:rsidR="000A642B">
            <w:instrText xml:space="preserve"> CITATION Wal89 \l 2057 </w:instrText>
          </w:r>
          <w:r w:rsidR="000A642B">
            <w:fldChar w:fldCharType="separate"/>
          </w:r>
          <w:r w:rsidR="00E33C2D">
            <w:rPr>
              <w:noProof/>
            </w:rPr>
            <w:t xml:space="preserve"> </w:t>
          </w:r>
          <w:r w:rsidR="00E33C2D" w:rsidRPr="00E33C2D">
            <w:rPr>
              <w:noProof/>
            </w:rPr>
            <w:t>[1]</w:t>
          </w:r>
          <w:r w:rsidR="000A642B">
            <w:fldChar w:fldCharType="end"/>
          </w:r>
        </w:sdtContent>
      </w:sdt>
      <w:r w:rsidR="000A642B">
        <w:t>.</w:t>
      </w:r>
      <w:r w:rsidR="00463FDD">
        <w:t xml:space="preserve"> Shaped Charges have a point initiation </w:t>
      </w:r>
      <w:r w:rsidR="00E97DB4">
        <w:t xml:space="preserve">and by the time the shock wave reaches the conical liner, </w:t>
      </w:r>
      <w:r w:rsidR="000F31AE">
        <w:t xml:space="preserve">it is roughly planar which is desirable </w:t>
      </w:r>
      <w:r w:rsidR="003B49AA">
        <w:t>for</w:t>
      </w:r>
      <w:r w:rsidR="000F31AE">
        <w:t xml:space="preserve"> the collapse of the liner</w:t>
      </w:r>
      <w:sdt>
        <w:sdtPr>
          <w:id w:val="1503627859"/>
          <w:citation/>
        </w:sdtPr>
        <w:sdtEndPr/>
        <w:sdtContent>
          <w:r w:rsidR="000F31AE">
            <w:fldChar w:fldCharType="begin"/>
          </w:r>
          <w:r w:rsidR="000F31AE">
            <w:instrText xml:space="preserve"> CITATION Kiw77 \l 2057 </w:instrText>
          </w:r>
          <w:r w:rsidR="000F31AE">
            <w:fldChar w:fldCharType="separate"/>
          </w:r>
          <w:r w:rsidR="00E33C2D">
            <w:rPr>
              <w:noProof/>
            </w:rPr>
            <w:t xml:space="preserve"> </w:t>
          </w:r>
          <w:r w:rsidR="00E33C2D" w:rsidRPr="00E33C2D">
            <w:rPr>
              <w:noProof/>
            </w:rPr>
            <w:t>[3]</w:t>
          </w:r>
          <w:r w:rsidR="000F31AE">
            <w:fldChar w:fldCharType="end"/>
          </w:r>
        </w:sdtContent>
      </w:sdt>
      <w:r w:rsidR="000F31AE">
        <w:t xml:space="preserve">. </w:t>
      </w:r>
      <w:r w:rsidR="00885A6E">
        <w:t>The energy then released from this detonation produc</w:t>
      </w:r>
      <w:r w:rsidR="00274FB5">
        <w:t>es</w:t>
      </w:r>
      <w:r w:rsidR="00885A6E">
        <w:t xml:space="preserve"> very high pressures</w:t>
      </w:r>
      <w:sdt>
        <w:sdtPr>
          <w:id w:val="1752467050"/>
          <w:citation/>
        </w:sdtPr>
        <w:sdtEndPr/>
        <w:sdtContent>
          <w:r w:rsidR="004D0679">
            <w:fldChar w:fldCharType="begin"/>
          </w:r>
          <w:r w:rsidR="004D0679">
            <w:instrText xml:space="preserve"> CITATION Pyk20 \l 2057 </w:instrText>
          </w:r>
          <w:r w:rsidR="004D0679">
            <w:fldChar w:fldCharType="separate"/>
          </w:r>
          <w:r w:rsidR="00E33C2D">
            <w:rPr>
              <w:noProof/>
            </w:rPr>
            <w:t xml:space="preserve"> </w:t>
          </w:r>
          <w:r w:rsidR="00E33C2D" w:rsidRPr="00E33C2D">
            <w:rPr>
              <w:noProof/>
            </w:rPr>
            <w:t>[4]</w:t>
          </w:r>
          <w:r w:rsidR="004D0679">
            <w:fldChar w:fldCharType="end"/>
          </w:r>
        </w:sdtContent>
      </w:sdt>
      <w:r w:rsidR="004D0679">
        <w:t>.</w:t>
      </w:r>
      <w:r w:rsidR="00885A6E">
        <w:t xml:space="preserve"> </w:t>
      </w:r>
      <w:r w:rsidR="004D0679">
        <w:t>This</w:t>
      </w:r>
      <w:r w:rsidR="00A062F0">
        <w:t xml:space="preserve"> compressive wave</w:t>
      </w:r>
      <w:r w:rsidR="004D0679">
        <w:t xml:space="preserve"> is</w:t>
      </w:r>
      <w:r w:rsidR="00885A6E">
        <w:t xml:space="preserve"> focussed</w:t>
      </w:r>
      <w:r w:rsidR="003A6A01">
        <w:t xml:space="preserve"> directly on to the liner</w:t>
      </w:r>
      <w:sdt>
        <w:sdtPr>
          <w:id w:val="1419909875"/>
          <w:citation/>
        </w:sdtPr>
        <w:sdtEndPr/>
        <w:sdtContent>
          <w:r w:rsidR="003A6A01">
            <w:fldChar w:fldCharType="begin"/>
          </w:r>
          <w:r w:rsidR="003A6A01">
            <w:instrText xml:space="preserve"> CITATION Meh21 \l 2057 </w:instrText>
          </w:r>
          <w:r w:rsidR="003A6A01">
            <w:fldChar w:fldCharType="separate"/>
          </w:r>
          <w:r w:rsidR="00E33C2D">
            <w:rPr>
              <w:noProof/>
            </w:rPr>
            <w:t xml:space="preserve"> </w:t>
          </w:r>
          <w:r w:rsidR="00E33C2D" w:rsidRPr="00E33C2D">
            <w:rPr>
              <w:noProof/>
            </w:rPr>
            <w:t>[5]</w:t>
          </w:r>
          <w:r w:rsidR="003A6A01">
            <w:fldChar w:fldCharType="end"/>
          </w:r>
        </w:sdtContent>
      </w:sdt>
      <w:r w:rsidR="003A6A01">
        <w:t xml:space="preserve">. </w:t>
      </w:r>
      <w:r w:rsidR="003445ED">
        <w:t xml:space="preserve">The </w:t>
      </w:r>
      <w:r w:rsidR="00A062F0">
        <w:t>compressive</w:t>
      </w:r>
      <w:r w:rsidR="003445ED">
        <w:t xml:space="preserve"> wave generally reaches the liner at very high velocities, </w:t>
      </w:r>
      <w:r w:rsidR="008E03DC">
        <w:t>around</w:t>
      </w:r>
      <w:r w:rsidR="003445ED">
        <w:t xml:space="preserve"> 8km/s depending on the explosive used</w:t>
      </w:r>
      <w:r w:rsidR="00007B9F">
        <w:t>,</w:t>
      </w:r>
      <w:r w:rsidR="003445ED">
        <w:t xml:space="preserve"> </w:t>
      </w:r>
      <w:r w:rsidR="0013472F">
        <w:t xml:space="preserve">and the tip of the liner gets </w:t>
      </w:r>
      <w:r w:rsidR="009378A4">
        <w:t xml:space="preserve">forced forwards by the </w:t>
      </w:r>
      <w:r w:rsidR="00007B9F">
        <w:t>compressive wave</w:t>
      </w:r>
      <w:r w:rsidR="009378A4">
        <w:t xml:space="preserve"> creating a very high velocity metal jet along the detonation axis</w:t>
      </w:r>
      <w:sdt>
        <w:sdtPr>
          <w:id w:val="915203626"/>
          <w:citation/>
        </w:sdtPr>
        <w:sdtEndPr/>
        <w:sdtContent>
          <w:r w:rsidR="008E4C3D">
            <w:fldChar w:fldCharType="begin"/>
          </w:r>
          <w:r w:rsidR="008E4C3D">
            <w:instrText xml:space="preserve"> CITATION Kam16 \l 2057 </w:instrText>
          </w:r>
          <w:r w:rsidR="008E4C3D">
            <w:fldChar w:fldCharType="separate"/>
          </w:r>
          <w:r w:rsidR="00E33C2D">
            <w:rPr>
              <w:noProof/>
            </w:rPr>
            <w:t xml:space="preserve"> </w:t>
          </w:r>
          <w:r w:rsidR="00E33C2D" w:rsidRPr="00E33C2D">
            <w:rPr>
              <w:noProof/>
            </w:rPr>
            <w:t>[6]</w:t>
          </w:r>
          <w:r w:rsidR="008E4C3D">
            <w:fldChar w:fldCharType="end"/>
          </w:r>
        </w:sdtContent>
      </w:sdt>
      <w:r w:rsidR="009378A4">
        <w:t>.</w:t>
      </w:r>
      <w:r w:rsidR="00493025">
        <w:t xml:space="preserve"> This is caused by the resultant pressure of the detonation products driving the </w:t>
      </w:r>
      <w:r w:rsidR="00EB1E3D">
        <w:t>liner material along the detonation axis and compressing the liner at the same time</w:t>
      </w:r>
      <w:sdt>
        <w:sdtPr>
          <w:id w:val="1674846265"/>
          <w:citation/>
        </w:sdtPr>
        <w:sdtEndPr/>
        <w:sdtContent>
          <w:r w:rsidR="003D2BD1">
            <w:fldChar w:fldCharType="begin"/>
          </w:r>
          <w:r w:rsidR="003D2BD1">
            <w:instrText xml:space="preserve"> CITATION Pyk20 \l 2057 </w:instrText>
          </w:r>
          <w:r w:rsidR="003D2BD1">
            <w:fldChar w:fldCharType="separate"/>
          </w:r>
          <w:r w:rsidR="00E33C2D">
            <w:rPr>
              <w:noProof/>
            </w:rPr>
            <w:t xml:space="preserve"> </w:t>
          </w:r>
          <w:r w:rsidR="00E33C2D" w:rsidRPr="00E33C2D">
            <w:rPr>
              <w:noProof/>
            </w:rPr>
            <w:t>[4]</w:t>
          </w:r>
          <w:r w:rsidR="003D2BD1">
            <w:fldChar w:fldCharType="end"/>
          </w:r>
        </w:sdtContent>
      </w:sdt>
      <w:r w:rsidR="003D2BD1">
        <w:t>.</w:t>
      </w:r>
      <w:r w:rsidR="00192378">
        <w:t xml:space="preserve"> This high pressure c</w:t>
      </w:r>
      <w:r w:rsidR="00FC3B53">
        <w:t xml:space="preserve">auses very high strain rates in the </w:t>
      </w:r>
      <w:r w:rsidR="00667E4B">
        <w:t xml:space="preserve">liner </w:t>
      </w:r>
      <w:r w:rsidR="00FC3B53">
        <w:t xml:space="preserve">material as it happens over a short period of time causing the </w:t>
      </w:r>
      <w:r w:rsidR="008E03DC">
        <w:t xml:space="preserve">material to elastically deform but if the strain is too great, then the material will </w:t>
      </w:r>
      <w:r w:rsidR="00272984">
        <w:t>deform plastically</w:t>
      </w:r>
      <w:sdt>
        <w:sdtPr>
          <w:id w:val="1001773288"/>
          <w:citation/>
        </w:sdtPr>
        <w:sdtEndPr/>
        <w:sdtContent>
          <w:r w:rsidR="00272984">
            <w:fldChar w:fldCharType="begin"/>
          </w:r>
          <w:r w:rsidR="00272984">
            <w:instrText xml:space="preserve"> CITATION Meh21 \l 2057 </w:instrText>
          </w:r>
          <w:r w:rsidR="00272984">
            <w:fldChar w:fldCharType="separate"/>
          </w:r>
          <w:r w:rsidR="00E33C2D">
            <w:rPr>
              <w:noProof/>
            </w:rPr>
            <w:t xml:space="preserve"> </w:t>
          </w:r>
          <w:r w:rsidR="00E33C2D" w:rsidRPr="00E33C2D">
            <w:rPr>
              <w:noProof/>
            </w:rPr>
            <w:t>[5]</w:t>
          </w:r>
          <w:r w:rsidR="00272984">
            <w:fldChar w:fldCharType="end"/>
          </w:r>
        </w:sdtContent>
      </w:sdt>
      <w:r w:rsidR="00272984">
        <w:t>. The very high temperatures also cause the material to flow almost like a liquid</w:t>
      </w:r>
      <w:r w:rsidR="00AB2BA4">
        <w:t>.</w:t>
      </w:r>
      <w:r w:rsidR="009378A4">
        <w:t xml:space="preserve"> </w:t>
      </w:r>
      <w:r w:rsidR="00A442C6">
        <w:t xml:space="preserve">The rest of the liner then collapses in behind the jet forming a </w:t>
      </w:r>
      <w:r w:rsidR="0068670A">
        <w:t>lower velocity</w:t>
      </w:r>
      <w:r w:rsidR="00A442C6">
        <w:t xml:space="preserve"> but much larger slug of metal</w:t>
      </w:r>
      <w:sdt>
        <w:sdtPr>
          <w:id w:val="123582216"/>
          <w:citation/>
        </w:sdtPr>
        <w:sdtEndPr/>
        <w:sdtContent>
          <w:r w:rsidR="00973171">
            <w:fldChar w:fldCharType="begin"/>
          </w:r>
          <w:r w:rsidR="00973171">
            <w:instrText xml:space="preserve"> CITATION Wan15 \l 2057 </w:instrText>
          </w:r>
          <w:r w:rsidR="00973171">
            <w:fldChar w:fldCharType="separate"/>
          </w:r>
          <w:r w:rsidR="00E33C2D">
            <w:rPr>
              <w:noProof/>
            </w:rPr>
            <w:t xml:space="preserve"> </w:t>
          </w:r>
          <w:r w:rsidR="00E33C2D" w:rsidRPr="00E33C2D">
            <w:rPr>
              <w:noProof/>
            </w:rPr>
            <w:t>[7]</w:t>
          </w:r>
          <w:r w:rsidR="00973171">
            <w:fldChar w:fldCharType="end"/>
          </w:r>
        </w:sdtContent>
      </w:sdt>
      <w:r w:rsidR="00C11E7F">
        <w:t>. Figure 1 Below shows an illustration of the Jet formation of a shaped charge.</w:t>
      </w:r>
      <w:r w:rsidR="007858CF">
        <w:t xml:space="preserve"> The formation of the shaped charge jet for increased penetration into a target is known as the Munroe Effect</w:t>
      </w:r>
      <w:sdt>
        <w:sdtPr>
          <w:id w:val="-1849326717"/>
          <w:citation/>
        </w:sdtPr>
        <w:sdtEndPr/>
        <w:sdtContent>
          <w:r w:rsidR="007858CF">
            <w:fldChar w:fldCharType="begin"/>
          </w:r>
          <w:r w:rsidR="007858CF">
            <w:instrText xml:space="preserve"> CITATION Meh21 \l 2057 </w:instrText>
          </w:r>
          <w:r w:rsidR="007858CF">
            <w:fldChar w:fldCharType="separate"/>
          </w:r>
          <w:r w:rsidR="00E33C2D">
            <w:rPr>
              <w:noProof/>
            </w:rPr>
            <w:t xml:space="preserve"> </w:t>
          </w:r>
          <w:r w:rsidR="00E33C2D" w:rsidRPr="00E33C2D">
            <w:rPr>
              <w:noProof/>
            </w:rPr>
            <w:t>[5]</w:t>
          </w:r>
          <w:r w:rsidR="007858CF">
            <w:fldChar w:fldCharType="end"/>
          </w:r>
        </w:sdtContent>
      </w:sdt>
      <w:r w:rsidR="007858CF">
        <w:t>.</w:t>
      </w:r>
    </w:p>
    <w:p w14:paraId="6854C27D" w14:textId="04D39208" w:rsidR="00C11E7F" w:rsidRPr="00EE408F" w:rsidRDefault="00C11E7F" w:rsidP="00EE408F">
      <w:r>
        <w:rPr>
          <w:noProof/>
        </w:rPr>
        <mc:AlternateContent>
          <mc:Choice Requires="wps">
            <w:drawing>
              <wp:anchor distT="0" distB="0" distL="114300" distR="114300" simplePos="0" relativeHeight="251748352" behindDoc="0" locked="0" layoutInCell="1" allowOverlap="1" wp14:anchorId="4395F434" wp14:editId="60BFE486">
                <wp:simplePos x="0" y="0"/>
                <wp:positionH relativeFrom="column">
                  <wp:posOffset>284480</wp:posOffset>
                </wp:positionH>
                <wp:positionV relativeFrom="paragraph">
                  <wp:posOffset>1512570</wp:posOffset>
                </wp:positionV>
                <wp:extent cx="5153660" cy="635"/>
                <wp:effectExtent l="0" t="0" r="0" b="0"/>
                <wp:wrapTopAndBottom/>
                <wp:docPr id="12" name="Text Box 12"/>
                <wp:cNvGraphicFramePr/>
                <a:graphic xmlns:a="http://schemas.openxmlformats.org/drawingml/2006/main">
                  <a:graphicData uri="http://schemas.microsoft.com/office/word/2010/wordprocessingShape">
                    <wps:wsp>
                      <wps:cNvSpPr txBox="1"/>
                      <wps:spPr>
                        <a:xfrm>
                          <a:off x="0" y="0"/>
                          <a:ext cx="5153660" cy="635"/>
                        </a:xfrm>
                        <a:prstGeom prst="rect">
                          <a:avLst/>
                        </a:prstGeom>
                        <a:solidFill>
                          <a:prstClr val="white"/>
                        </a:solidFill>
                        <a:ln>
                          <a:noFill/>
                        </a:ln>
                      </wps:spPr>
                      <wps:txbx>
                        <w:txbxContent>
                          <w:p w14:paraId="465B3893" w14:textId="63705E81" w:rsidR="00C11E7F" w:rsidRPr="00BD0B38" w:rsidRDefault="00C11E7F" w:rsidP="00C11E7F">
                            <w:pPr>
                              <w:pStyle w:val="Caption"/>
                              <w:rPr>
                                <w:noProof/>
                              </w:rPr>
                            </w:pPr>
                            <w:r>
                              <w:t xml:space="preserve">Figure </w:t>
                            </w:r>
                            <w:r w:rsidR="0058567A">
                              <w:t>1</w:t>
                            </w:r>
                            <w:r>
                              <w:t xml:space="preserve"> - Graphical representation of the shaped charge liner collapse</w:t>
                            </w:r>
                            <w:sdt>
                              <w:sdtPr>
                                <w:id w:val="-630248180"/>
                                <w:citation/>
                              </w:sdtPr>
                              <w:sdtEndPr/>
                              <w:sdtContent>
                                <w:r w:rsidR="007D7147">
                                  <w:fldChar w:fldCharType="begin"/>
                                </w:r>
                                <w:r w:rsidR="007D7147">
                                  <w:instrText xml:space="preserve"> CITATION Meh21 \l 2057 </w:instrText>
                                </w:r>
                                <w:r w:rsidR="007D7147">
                                  <w:fldChar w:fldCharType="separate"/>
                                </w:r>
                                <w:r w:rsidR="00E33C2D">
                                  <w:rPr>
                                    <w:noProof/>
                                  </w:rPr>
                                  <w:t xml:space="preserve"> </w:t>
                                </w:r>
                                <w:r w:rsidR="00E33C2D" w:rsidRPr="00E33C2D">
                                  <w:rPr>
                                    <w:noProof/>
                                  </w:rPr>
                                  <w:t>[5]</w:t>
                                </w:r>
                                <w:r w:rsidR="007D7147">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395F434" id="_x0000_t202" coordsize="21600,21600" o:spt="202" path="m,l,21600r21600,l21600,xe">
                <v:stroke joinstyle="miter"/>
                <v:path gradientshapeok="t" o:connecttype="rect"/>
              </v:shapetype>
              <v:shape id="Text Box 12" o:spid="_x0000_s1028" type="#_x0000_t202" style="position:absolute;margin-left:22.4pt;margin-top:119.1pt;width:405.8pt;height:.05pt;z-index:2517483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" stroked="f">
                <v:textbox style="mso-fit-shape-to-text:t" inset="0,0,0,0">
                  <w:txbxContent>
                    <w:p w14:paraId="465B3893" w14:textId="63705E81" w:rsidR="00C11E7F" w:rsidRPr="00BD0B38" w:rsidRDefault="00C11E7F" w:rsidP="00C11E7F">
                      <w:pPr>
                        <w:pStyle w:val="Caption"/>
                        <w:rPr>
                          <w:noProof/>
                        </w:rPr>
                      </w:pPr>
                      <w:r>
                        <w:t xml:space="preserve">Figure </w:t>
                      </w:r>
                      <w:r w:rsidR="0058567A">
                        <w:t>1</w:t>
                      </w:r>
                      <w:r>
                        <w:t xml:space="preserve"> - Graphical representation of the shaped charge liner collapse</w:t>
                      </w:r>
                      <w:sdt>
                        <w:sdtPr>
                          <w:id w:val="-630248180"/>
                          <w:citation/>
                        </w:sdtPr>
                        <w:sdtEndPr/>
                        <w:sdtContent>
                          <w:r w:rsidR="007D7147">
                            <w:fldChar w:fldCharType="begin"/>
                          </w:r>
                          <w:r w:rsidR="007D7147">
                            <w:instrText xml:space="preserve"> CITATION Meh21 \l 2057 </w:instrText>
                          </w:r>
                          <w:r w:rsidR="007D7147">
                            <w:fldChar w:fldCharType="separate"/>
                          </w:r>
                          <w:r w:rsidR="00E33C2D">
                            <w:rPr>
                              <w:noProof/>
                            </w:rPr>
                            <w:t xml:space="preserve"> </w:t>
                          </w:r>
                          <w:r w:rsidR="00E33C2D" w:rsidRPr="00E33C2D">
                            <w:rPr>
                              <w:noProof/>
                            </w:rPr>
                            <w:t>[5]</w:t>
                          </w:r>
                          <w:r w:rsidR="007D7147">
                            <w:fldChar w:fldCharType="end"/>
                          </w:r>
                        </w:sdtContent>
                      </w:sdt>
                    </w:p>
                  </w:txbxContent>
                </v:textbox>
                <w10:wrap type="topAndBottom"/>
              </v:shape>
            </w:pict>
          </mc:Fallback>
        </mc:AlternateContent>
      </w:r>
      <w:r>
        <w:rPr>
          <w:noProof/>
        </w:rPr>
        <w:drawing>
          <wp:anchor distT="0" distB="0" distL="114300" distR="114300" simplePos="0" relativeHeight="251746304" behindDoc="0" locked="0" layoutInCell="1" allowOverlap="1" wp14:anchorId="70080773" wp14:editId="01DA066D">
            <wp:simplePos x="0" y="0"/>
            <wp:positionH relativeFrom="margin">
              <wp:align>center</wp:align>
            </wp:positionH>
            <wp:positionV relativeFrom="paragraph">
              <wp:posOffset>195232</wp:posOffset>
            </wp:positionV>
            <wp:extent cx="5153660" cy="1260475"/>
            <wp:effectExtent l="0" t="0" r="8890" b="0"/>
            <wp:wrapTopAndBottom/>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10;&#10;Description automatically generated"/>
                    <pic:cNvPicPr/>
                  </pic:nvPicPr>
                  <pic:blipFill rotWithShape="1">
                    <a:blip r:embed="rId14">
                      <a:extLst>
                        <a:ext uri="{28A0092B-C50C-407E-A947-70E740481C1C}">
                          <a14:useLocalDpi xmlns:a14="http://schemas.microsoft.com/office/drawing/2010/main" val="0"/>
                        </a:ext>
                      </a:extLst>
                    </a:blip>
                    <a:srcRect l="39756" t="37064" r="21384" b="46018"/>
                    <a:stretch/>
                  </pic:blipFill>
                  <pic:spPr bwMode="auto">
                    <a:xfrm>
                      <a:off x="0" y="0"/>
                      <a:ext cx="5153660" cy="12604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4838082" w14:textId="62D6AF2B" w:rsidR="005156C2" w:rsidRDefault="005156C2" w:rsidP="005156C2">
      <w:pPr>
        <w:pStyle w:val="Heading2"/>
        <w:numPr>
          <w:ilvl w:val="1"/>
          <w:numId w:val="1"/>
        </w:numPr>
      </w:pPr>
      <w:bookmarkStart w:id="4" w:name="_Toc92624065"/>
      <w:r>
        <w:t>Uses of Shaped Charges</w:t>
      </w:r>
      <w:bookmarkEnd w:id="4"/>
    </w:p>
    <w:p w14:paraId="065B0319" w14:textId="4079C775" w:rsidR="004F44AA" w:rsidRPr="004F44AA" w:rsidRDefault="008E4C3D" w:rsidP="004F44AA">
      <w:r>
        <w:t xml:space="preserve">Shaped charges have </w:t>
      </w:r>
      <w:r w:rsidR="00541BB7">
        <w:t xml:space="preserve">several Civilian and Military applications. </w:t>
      </w:r>
      <w:r w:rsidR="00573037">
        <w:t>The mo</w:t>
      </w:r>
      <w:r w:rsidR="00331068">
        <w:t xml:space="preserve">st common use for shaped charges in the military are </w:t>
      </w:r>
      <w:r w:rsidR="0022432E">
        <w:t>for penetrating armour with rounds such as the High Explosive Anti-Tank, HEAT, round</w:t>
      </w:r>
      <w:sdt>
        <w:sdtPr>
          <w:id w:val="-750740511"/>
          <w:citation/>
        </w:sdtPr>
        <w:sdtEndPr/>
        <w:sdtContent>
          <w:r w:rsidR="00504124">
            <w:fldChar w:fldCharType="begin"/>
          </w:r>
          <w:r w:rsidR="00504124">
            <w:instrText xml:space="preserve"> CITATION Slo12 \l 2057 </w:instrText>
          </w:r>
          <w:r w:rsidR="00504124">
            <w:fldChar w:fldCharType="separate"/>
          </w:r>
          <w:r w:rsidR="00E33C2D">
            <w:rPr>
              <w:noProof/>
            </w:rPr>
            <w:t xml:space="preserve"> </w:t>
          </w:r>
          <w:r w:rsidR="00E33C2D" w:rsidRPr="00E33C2D">
            <w:rPr>
              <w:noProof/>
            </w:rPr>
            <w:t>[8]</w:t>
          </w:r>
          <w:r w:rsidR="00504124">
            <w:fldChar w:fldCharType="end"/>
          </w:r>
        </w:sdtContent>
      </w:sdt>
      <w:r w:rsidR="00504124">
        <w:t xml:space="preserve">. </w:t>
      </w:r>
      <w:r w:rsidR="00AA62B8">
        <w:t>These</w:t>
      </w:r>
      <w:r w:rsidR="00B32B4B">
        <w:t xml:space="preserve"> types of</w:t>
      </w:r>
      <w:r w:rsidR="00AA62B8">
        <w:t xml:space="preserve"> rounds </w:t>
      </w:r>
      <w:r w:rsidR="00B32B4B">
        <w:t>are</w:t>
      </w:r>
      <w:r w:rsidR="00AA62B8">
        <w:t xml:space="preserve"> also used for entering concrete </w:t>
      </w:r>
      <w:r w:rsidR="00B32B4B">
        <w:t>and</w:t>
      </w:r>
      <w:r w:rsidR="00AA62B8">
        <w:t xml:space="preserve"> even geolo</w:t>
      </w:r>
      <w:r w:rsidR="00A57B61">
        <w:t>gical structures depending on the liner material</w:t>
      </w:r>
      <w:r w:rsidR="00042B48">
        <w:t xml:space="preserve"> </w:t>
      </w:r>
      <w:r w:rsidR="00A57B61">
        <w:t>as discussed in Section 1.4.</w:t>
      </w:r>
      <w:sdt>
        <w:sdtPr>
          <w:id w:val="-433210551"/>
          <w:citation/>
        </w:sdtPr>
        <w:sdtEndPr/>
        <w:sdtContent>
          <w:r w:rsidR="00042B48">
            <w:fldChar w:fldCharType="begin"/>
          </w:r>
          <w:r w:rsidR="00042B48">
            <w:instrText xml:space="preserve"> CITATION Slo12 \l 2057 </w:instrText>
          </w:r>
          <w:r w:rsidR="00042B48">
            <w:fldChar w:fldCharType="separate"/>
          </w:r>
          <w:r w:rsidR="00E33C2D">
            <w:rPr>
              <w:noProof/>
            </w:rPr>
            <w:t xml:space="preserve"> </w:t>
          </w:r>
          <w:r w:rsidR="00E33C2D" w:rsidRPr="00E33C2D">
            <w:rPr>
              <w:noProof/>
            </w:rPr>
            <w:t>[8]</w:t>
          </w:r>
          <w:r w:rsidR="00042B48">
            <w:fldChar w:fldCharType="end"/>
          </w:r>
        </w:sdtContent>
      </w:sdt>
      <w:r w:rsidR="00042B48">
        <w:t>.</w:t>
      </w:r>
      <w:r w:rsidR="00D26A50">
        <w:t xml:space="preserve"> </w:t>
      </w:r>
      <w:r w:rsidR="006B60F6">
        <w:t xml:space="preserve">More recently, </w:t>
      </w:r>
      <w:r w:rsidR="00770467">
        <w:t xml:space="preserve">shaped charges have been adopted into the petroleum business as they can be used to </w:t>
      </w:r>
      <w:r w:rsidR="00BF4787">
        <w:t>create petroleum wells</w:t>
      </w:r>
      <w:sdt>
        <w:sdtPr>
          <w:id w:val="47126334"/>
          <w:citation/>
        </w:sdtPr>
        <w:sdtEndPr/>
        <w:sdtContent>
          <w:r w:rsidR="007269BF">
            <w:fldChar w:fldCharType="begin"/>
          </w:r>
          <w:r w:rsidR="007269BF">
            <w:instrText xml:space="preserve"> CITATION Zha20 \l 2057 </w:instrText>
          </w:r>
          <w:r w:rsidR="007269BF">
            <w:fldChar w:fldCharType="separate"/>
          </w:r>
          <w:r w:rsidR="00E33C2D">
            <w:rPr>
              <w:noProof/>
            </w:rPr>
            <w:t xml:space="preserve"> </w:t>
          </w:r>
          <w:r w:rsidR="00E33C2D" w:rsidRPr="00E33C2D">
            <w:rPr>
              <w:noProof/>
            </w:rPr>
            <w:t>[9]</w:t>
          </w:r>
          <w:r w:rsidR="007269BF">
            <w:fldChar w:fldCharType="end"/>
          </w:r>
        </w:sdtContent>
      </w:sdt>
      <w:r w:rsidR="007269BF">
        <w:t>. They can be used for explosive cutting and welding too and even come in long lengths called Linear Cutting Charges.</w:t>
      </w:r>
    </w:p>
    <w:p w14:paraId="2028A8CC" w14:textId="59E3182D" w:rsidR="005156C2" w:rsidRDefault="005156C2" w:rsidP="005156C2">
      <w:pPr>
        <w:pStyle w:val="Heading2"/>
        <w:numPr>
          <w:ilvl w:val="1"/>
          <w:numId w:val="1"/>
        </w:numPr>
      </w:pPr>
      <w:bookmarkStart w:id="5" w:name="_Toc92624066"/>
      <w:r>
        <w:lastRenderedPageBreak/>
        <w:t>Materials Used for Shaped Charge Liners</w:t>
      </w:r>
      <w:bookmarkEnd w:id="5"/>
    </w:p>
    <w:p w14:paraId="782358A7" w14:textId="4F74E0CE" w:rsidR="00603009" w:rsidRPr="00603009" w:rsidRDefault="008A2944" w:rsidP="00603009">
      <w:r>
        <w:t xml:space="preserve">Many different </w:t>
      </w:r>
      <w:r w:rsidR="006B5FB2">
        <w:t xml:space="preserve">materials can be used to </w:t>
      </w:r>
      <w:r w:rsidR="00201BE2">
        <w:t xml:space="preserve">create a Shaped Charge liner. </w:t>
      </w:r>
      <w:r w:rsidR="004B629D">
        <w:t xml:space="preserve">The material can be chosen based on the desired outcome because certain liner materials will have a better penetrating </w:t>
      </w:r>
      <w:r w:rsidR="009F4209">
        <w:t>ability,</w:t>
      </w:r>
      <w:r w:rsidR="004B629D">
        <w:t xml:space="preserve"> and some will produce larger crater diameters</w:t>
      </w:r>
      <w:sdt>
        <w:sdtPr>
          <w:id w:val="20059338"/>
          <w:citation/>
        </w:sdtPr>
        <w:sdtEndPr/>
        <w:sdtContent>
          <w:r w:rsidR="00705349">
            <w:fldChar w:fldCharType="begin"/>
          </w:r>
          <w:r w:rsidR="00705349">
            <w:instrText xml:space="preserve"> CITATION Meh19 \l 2057 </w:instrText>
          </w:r>
          <w:r w:rsidR="00705349">
            <w:fldChar w:fldCharType="separate"/>
          </w:r>
          <w:r w:rsidR="00E33C2D">
            <w:rPr>
              <w:noProof/>
            </w:rPr>
            <w:t xml:space="preserve"> </w:t>
          </w:r>
          <w:r w:rsidR="00E33C2D" w:rsidRPr="00E33C2D">
            <w:rPr>
              <w:noProof/>
            </w:rPr>
            <w:t>[10]</w:t>
          </w:r>
          <w:r w:rsidR="00705349">
            <w:fldChar w:fldCharType="end"/>
          </w:r>
        </w:sdtContent>
      </w:sdt>
      <w:r w:rsidR="004B629D">
        <w:t xml:space="preserve">. </w:t>
      </w:r>
      <w:r w:rsidR="00201BE2">
        <w:t xml:space="preserve">The most common material is copper </w:t>
      </w:r>
      <w:sdt>
        <w:sdtPr>
          <w:id w:val="909502680"/>
          <w:citation/>
        </w:sdtPr>
        <w:sdtEndPr/>
        <w:sdtContent>
          <w:r w:rsidR="00A07CB4">
            <w:fldChar w:fldCharType="begin"/>
          </w:r>
          <w:r w:rsidR="00A07CB4">
            <w:instrText xml:space="preserve"> CITATION Kam16 \l 2057 </w:instrText>
          </w:r>
          <w:r w:rsidR="00A07CB4">
            <w:fldChar w:fldCharType="separate"/>
          </w:r>
          <w:r w:rsidR="00E33C2D" w:rsidRPr="00E33C2D">
            <w:rPr>
              <w:noProof/>
            </w:rPr>
            <w:t>[6]</w:t>
          </w:r>
          <w:r w:rsidR="00A07CB4">
            <w:fldChar w:fldCharType="end"/>
          </w:r>
        </w:sdtContent>
      </w:sdt>
      <w:r w:rsidR="00A07CB4">
        <w:t xml:space="preserve">. </w:t>
      </w:r>
      <w:r w:rsidR="000E3DCE">
        <w:t>Generally,</w:t>
      </w:r>
      <w:r w:rsidR="00867CA4">
        <w:t xml:space="preserve"> </w:t>
      </w:r>
      <w:r w:rsidR="003A7B95">
        <w:t>it</w:t>
      </w:r>
      <w:r w:rsidR="00867CA4">
        <w:t xml:space="preserve"> is chosen for </w:t>
      </w:r>
      <w:r w:rsidR="00162E41">
        <w:t xml:space="preserve">density and hardness as these directly affect the </w:t>
      </w:r>
      <w:r w:rsidR="00AA62B8">
        <w:t>jets’</w:t>
      </w:r>
      <w:r w:rsidR="00162E41">
        <w:t xml:space="preserve"> ability to </w:t>
      </w:r>
      <w:r w:rsidR="00ED492B">
        <w:t xml:space="preserve">penetrate deep into a target. </w:t>
      </w:r>
      <w:r w:rsidR="005D58DD">
        <w:t xml:space="preserve">Should you need deep penetration into a target, then Copper, Molybdenum, </w:t>
      </w:r>
      <w:r w:rsidR="00F551E0">
        <w:t xml:space="preserve">Tungsten and Molybdenum alloys are </w:t>
      </w:r>
      <w:r w:rsidR="000E3DCE">
        <w:t>most used</w:t>
      </w:r>
      <w:sdt>
        <w:sdtPr>
          <w:id w:val="1415055296"/>
          <w:citation/>
        </w:sdtPr>
        <w:sdtEndPr/>
        <w:sdtContent>
          <w:r w:rsidR="00395ADE">
            <w:fldChar w:fldCharType="begin"/>
          </w:r>
          <w:r w:rsidR="00395ADE">
            <w:instrText xml:space="preserve"> CITATION Sar13 \l 2057 </w:instrText>
          </w:r>
          <w:r w:rsidR="00395ADE">
            <w:fldChar w:fldCharType="separate"/>
          </w:r>
          <w:r w:rsidR="00E33C2D">
            <w:rPr>
              <w:noProof/>
            </w:rPr>
            <w:t xml:space="preserve"> </w:t>
          </w:r>
          <w:r w:rsidR="00E33C2D" w:rsidRPr="00E33C2D">
            <w:rPr>
              <w:noProof/>
            </w:rPr>
            <w:t>[11]</w:t>
          </w:r>
          <w:r w:rsidR="00395ADE">
            <w:fldChar w:fldCharType="end"/>
          </w:r>
        </w:sdtContent>
      </w:sdt>
      <w:r w:rsidR="00395ADE">
        <w:t>. However</w:t>
      </w:r>
      <w:r w:rsidR="00BF7A17">
        <w:t xml:space="preserve">, Aluminium can make a </w:t>
      </w:r>
      <w:r w:rsidR="00B457D2">
        <w:t xml:space="preserve">good alternative </w:t>
      </w:r>
      <w:r w:rsidR="00CD2B83">
        <w:t xml:space="preserve">should deep penetration not be needed but </w:t>
      </w:r>
      <w:r w:rsidR="004C5DAC">
        <w:t xml:space="preserve">larger cratering </w:t>
      </w:r>
      <w:r w:rsidR="00296408">
        <w:t xml:space="preserve">is </w:t>
      </w:r>
      <w:r w:rsidR="00AA62B8">
        <w:t>required,</w:t>
      </w:r>
      <w:r w:rsidR="00296408">
        <w:t xml:space="preserve"> or the target material is softer</w:t>
      </w:r>
      <w:sdt>
        <w:sdtPr>
          <w:id w:val="2113852457"/>
          <w:citation/>
        </w:sdtPr>
        <w:sdtEndPr/>
        <w:sdtContent>
          <w:r w:rsidR="00B006B3">
            <w:fldChar w:fldCharType="begin"/>
          </w:r>
          <w:r w:rsidR="00B006B3">
            <w:instrText xml:space="preserve"> CITATION Sar13 \l 2057 </w:instrText>
          </w:r>
          <w:r w:rsidR="00B006B3">
            <w:fldChar w:fldCharType="separate"/>
          </w:r>
          <w:r w:rsidR="00E33C2D">
            <w:rPr>
              <w:noProof/>
            </w:rPr>
            <w:t xml:space="preserve"> </w:t>
          </w:r>
          <w:r w:rsidR="00E33C2D" w:rsidRPr="00E33C2D">
            <w:rPr>
              <w:noProof/>
            </w:rPr>
            <w:t>[11]</w:t>
          </w:r>
          <w:r w:rsidR="00B006B3">
            <w:fldChar w:fldCharType="end"/>
          </w:r>
        </w:sdtContent>
      </w:sdt>
      <w:r w:rsidR="00B006B3">
        <w:t xml:space="preserve">. Research has also started in the use of reactive metal liners </w:t>
      </w:r>
      <w:r w:rsidR="005C7E58">
        <w:t xml:space="preserve">as they produce a secondary effect </w:t>
      </w:r>
      <w:r w:rsidR="0055449F">
        <w:t>by releasing Chemical energy within the target during attack</w:t>
      </w:r>
      <w:sdt>
        <w:sdtPr>
          <w:id w:val="-890271441"/>
          <w:citation/>
        </w:sdtPr>
        <w:sdtEndPr/>
        <w:sdtContent>
          <w:r w:rsidR="0055449F">
            <w:fldChar w:fldCharType="begin"/>
          </w:r>
          <w:r w:rsidR="0055449F">
            <w:instrText xml:space="preserve"> CITATION Hua19 \l 2057 </w:instrText>
          </w:r>
          <w:r w:rsidR="0055449F">
            <w:fldChar w:fldCharType="separate"/>
          </w:r>
          <w:r w:rsidR="00E33C2D">
            <w:rPr>
              <w:noProof/>
            </w:rPr>
            <w:t xml:space="preserve"> </w:t>
          </w:r>
          <w:r w:rsidR="00E33C2D" w:rsidRPr="00E33C2D">
            <w:rPr>
              <w:noProof/>
            </w:rPr>
            <w:t>[12]</w:t>
          </w:r>
          <w:r w:rsidR="0055449F">
            <w:fldChar w:fldCharType="end"/>
          </w:r>
        </w:sdtContent>
      </w:sdt>
      <w:r w:rsidR="0055449F">
        <w:t xml:space="preserve">. This could result in </w:t>
      </w:r>
      <w:r w:rsidR="00B102B9">
        <w:t xml:space="preserve">enhanced structural damage </w:t>
      </w:r>
      <w:r w:rsidR="007127A4">
        <w:t>or fragmentation behaviour as it damages the structure of the target itself</w:t>
      </w:r>
      <w:sdt>
        <w:sdtPr>
          <w:id w:val="-1960252117"/>
          <w:citation/>
        </w:sdtPr>
        <w:sdtEndPr/>
        <w:sdtContent>
          <w:r w:rsidR="007127A4">
            <w:fldChar w:fldCharType="begin"/>
          </w:r>
          <w:r w:rsidR="007127A4">
            <w:instrText xml:space="preserve"> CITATION Hua19 \l 2057 </w:instrText>
          </w:r>
          <w:r w:rsidR="007127A4">
            <w:fldChar w:fldCharType="separate"/>
          </w:r>
          <w:r w:rsidR="00E33C2D">
            <w:rPr>
              <w:noProof/>
            </w:rPr>
            <w:t xml:space="preserve"> </w:t>
          </w:r>
          <w:r w:rsidR="00E33C2D" w:rsidRPr="00E33C2D">
            <w:rPr>
              <w:noProof/>
            </w:rPr>
            <w:t>[12]</w:t>
          </w:r>
          <w:r w:rsidR="007127A4">
            <w:fldChar w:fldCharType="end"/>
          </w:r>
        </w:sdtContent>
      </w:sdt>
      <w:r w:rsidR="007127A4">
        <w:t>.</w:t>
      </w:r>
      <w:r w:rsidR="00E62E66">
        <w:t xml:space="preserve"> These reactive </w:t>
      </w:r>
      <w:r w:rsidR="00C0394E">
        <w:t>liners generally consist of an active metal being mixed with a binder and then pressed</w:t>
      </w:r>
      <w:r w:rsidR="004C78C2">
        <w:t xml:space="preserve"> using a sintering method to produce a workable material</w:t>
      </w:r>
      <w:sdt>
        <w:sdtPr>
          <w:id w:val="-362665455"/>
          <w:citation/>
        </w:sdtPr>
        <w:sdtEndPr/>
        <w:sdtContent>
          <w:r w:rsidR="004C78C2">
            <w:fldChar w:fldCharType="begin"/>
          </w:r>
          <w:r w:rsidR="004C78C2">
            <w:instrText xml:space="preserve"> CITATION Hua19 \l 2057 </w:instrText>
          </w:r>
          <w:r w:rsidR="004C78C2">
            <w:fldChar w:fldCharType="separate"/>
          </w:r>
          <w:r w:rsidR="00E33C2D">
            <w:rPr>
              <w:noProof/>
            </w:rPr>
            <w:t xml:space="preserve"> </w:t>
          </w:r>
          <w:r w:rsidR="00E33C2D" w:rsidRPr="00E33C2D">
            <w:rPr>
              <w:noProof/>
            </w:rPr>
            <w:t>[12]</w:t>
          </w:r>
          <w:r w:rsidR="004C78C2">
            <w:fldChar w:fldCharType="end"/>
          </w:r>
        </w:sdtContent>
      </w:sdt>
      <w:r w:rsidR="004C78C2">
        <w:t>.</w:t>
      </w:r>
      <w:r w:rsidR="007127A4">
        <w:t xml:space="preserve"> This report focusses on </w:t>
      </w:r>
      <w:r w:rsidR="00480A84">
        <w:t xml:space="preserve">the </w:t>
      </w:r>
      <w:r w:rsidR="005F208B">
        <w:t>C</w:t>
      </w:r>
      <w:r w:rsidR="00480A84">
        <w:t xml:space="preserve">opper and </w:t>
      </w:r>
      <w:r w:rsidR="005F208B">
        <w:t>A</w:t>
      </w:r>
      <w:r w:rsidR="00480A84">
        <w:t>luminium liner materials</w:t>
      </w:r>
      <w:r w:rsidR="00F54B2C">
        <w:t xml:space="preserve"> to model two shaped charges with different capabilities.</w:t>
      </w:r>
    </w:p>
    <w:p w14:paraId="5C39ADE7" w14:textId="749E46C5" w:rsidR="005156C2" w:rsidRDefault="0059583B" w:rsidP="0059583B">
      <w:pPr>
        <w:pStyle w:val="Heading2"/>
        <w:numPr>
          <w:ilvl w:val="1"/>
          <w:numId w:val="1"/>
        </w:numPr>
      </w:pPr>
      <w:bookmarkStart w:id="6" w:name="_Toc92624067"/>
      <w:r>
        <w:t>Shaped Charge Modelling methods</w:t>
      </w:r>
      <w:bookmarkEnd w:id="6"/>
    </w:p>
    <w:p w14:paraId="769D39FA" w14:textId="2F71F0E2" w:rsidR="008260A0" w:rsidRDefault="007269BF" w:rsidP="007269BF">
      <w:pPr>
        <w:sectPr w:rsidR="008260A0" w:rsidSect="004E1F14">
          <w:pgSz w:w="11906" w:h="16838"/>
          <w:pgMar w:top="1440" w:right="1440" w:bottom="1440" w:left="1440" w:header="708" w:footer="708" w:gutter="0"/>
          <w:cols w:space="708"/>
          <w:titlePg/>
          <w:docGrid w:linePitch="360"/>
        </w:sectPr>
      </w:pPr>
      <w:r>
        <w:t xml:space="preserve">There are two different ways of modelling the collapse process of a Shaped Charge. </w:t>
      </w:r>
      <w:r w:rsidR="00913835">
        <w:t>This can be Lagrangian or Eulerian both of which are used in this paper.</w:t>
      </w:r>
      <w:r w:rsidR="00DD6D94">
        <w:t xml:space="preserve"> The Lagrangian method maps an elemental mesh onto the </w:t>
      </w:r>
      <w:r w:rsidR="007F0EB9">
        <w:t xml:space="preserve">shaped charge assembly and follows the deformation </w:t>
      </w:r>
      <w:r w:rsidR="00C308C8">
        <w:t>thereof</w:t>
      </w:r>
      <w:r w:rsidR="008260A0">
        <w:t>,</w:t>
      </w:r>
      <w:r w:rsidR="007F0EB9">
        <w:t xml:space="preserve"> whereas an Eulerian mesh allows the deforming assembly to flow through a space </w:t>
      </w:r>
      <w:r w:rsidR="00AE0776">
        <w:t>with a fixed mesh</w:t>
      </w:r>
      <w:sdt>
        <w:sdtPr>
          <w:id w:val="1566918065"/>
          <w:citation/>
        </w:sdtPr>
        <w:sdtEndPr/>
        <w:sdtContent>
          <w:r w:rsidR="00AE0776">
            <w:fldChar w:fldCharType="begin"/>
          </w:r>
          <w:r w:rsidR="00AE0776">
            <w:instrText xml:space="preserve"> CITATION Ort97 \l 2057 </w:instrText>
          </w:r>
          <w:r w:rsidR="00AE0776">
            <w:fldChar w:fldCharType="separate"/>
          </w:r>
          <w:r w:rsidR="00E33C2D">
            <w:rPr>
              <w:noProof/>
            </w:rPr>
            <w:t xml:space="preserve"> </w:t>
          </w:r>
          <w:r w:rsidR="00E33C2D" w:rsidRPr="00E33C2D">
            <w:rPr>
              <w:noProof/>
            </w:rPr>
            <w:t>[13]</w:t>
          </w:r>
          <w:r w:rsidR="00AE0776">
            <w:fldChar w:fldCharType="end"/>
          </w:r>
        </w:sdtContent>
      </w:sdt>
      <w:r w:rsidR="00AE0776">
        <w:t>.</w:t>
      </w:r>
      <w:r w:rsidR="00963B96">
        <w:t xml:space="preserve"> Both methods have their merits but the main drawback </w:t>
      </w:r>
      <w:r w:rsidR="00B64D9E">
        <w:t xml:space="preserve">with a Lagrangian mesh is that certain elements can become severely distorted and could cause the </w:t>
      </w:r>
      <w:r w:rsidR="00C00DC3">
        <w:t>simulation to be terminated</w:t>
      </w:r>
      <w:sdt>
        <w:sdtPr>
          <w:id w:val="420307770"/>
          <w:citation/>
        </w:sdtPr>
        <w:sdtEndPr/>
        <w:sdtContent>
          <w:r w:rsidR="00C00DC3">
            <w:fldChar w:fldCharType="begin"/>
          </w:r>
          <w:r w:rsidR="00C00DC3">
            <w:instrText xml:space="preserve"> CITATION Ort97 \l 2057 </w:instrText>
          </w:r>
          <w:r w:rsidR="00C00DC3">
            <w:fldChar w:fldCharType="separate"/>
          </w:r>
          <w:r w:rsidR="00E33C2D">
            <w:rPr>
              <w:noProof/>
            </w:rPr>
            <w:t xml:space="preserve"> </w:t>
          </w:r>
          <w:r w:rsidR="00E33C2D" w:rsidRPr="00E33C2D">
            <w:rPr>
              <w:noProof/>
            </w:rPr>
            <w:t>[13]</w:t>
          </w:r>
          <w:r w:rsidR="00C00DC3">
            <w:fldChar w:fldCharType="end"/>
          </w:r>
        </w:sdtContent>
      </w:sdt>
      <w:r w:rsidR="00C00DC3">
        <w:t xml:space="preserve">. There is an alternative method that uses both </w:t>
      </w:r>
      <w:r w:rsidR="00AB21FD">
        <w:t xml:space="preserve">and Eulerian calculation and Lagrangian calculations to constantly re-mesh any distorted elements to stop any errors </w:t>
      </w:r>
      <w:r w:rsidR="008260A0">
        <w:t>from this</w:t>
      </w:r>
      <w:sdt>
        <w:sdtPr>
          <w:id w:val="1538850387"/>
          <w:citation/>
        </w:sdtPr>
        <w:sdtEndPr/>
        <w:sdtContent>
          <w:r w:rsidR="00AB21FD">
            <w:fldChar w:fldCharType="begin"/>
          </w:r>
          <w:r w:rsidR="00AB21FD">
            <w:instrText xml:space="preserve"> CITATION Ort97 \l 2057 </w:instrText>
          </w:r>
          <w:r w:rsidR="00AB21FD">
            <w:fldChar w:fldCharType="separate"/>
          </w:r>
          <w:r w:rsidR="00E33C2D">
            <w:rPr>
              <w:noProof/>
            </w:rPr>
            <w:t xml:space="preserve"> </w:t>
          </w:r>
          <w:r w:rsidR="00E33C2D" w:rsidRPr="00E33C2D">
            <w:rPr>
              <w:noProof/>
            </w:rPr>
            <w:t>[13]</w:t>
          </w:r>
          <w:r w:rsidR="00AB21FD">
            <w:fldChar w:fldCharType="end"/>
          </w:r>
        </w:sdtContent>
      </w:sdt>
      <w:r w:rsidR="00AB21FD">
        <w:t>.</w:t>
      </w:r>
    </w:p>
    <w:p w14:paraId="770DF291" w14:textId="55AF4CD2" w:rsidR="007269BF" w:rsidRPr="007269BF" w:rsidRDefault="007269BF" w:rsidP="007269BF"/>
    <w:p w14:paraId="6DB073EB" w14:textId="1E3AE6C9" w:rsidR="0020518A" w:rsidRDefault="005A3E44" w:rsidP="0020518A">
      <w:pPr>
        <w:pStyle w:val="Heading1"/>
        <w:numPr>
          <w:ilvl w:val="0"/>
          <w:numId w:val="1"/>
        </w:numPr>
      </w:pPr>
      <w:bookmarkStart w:id="7" w:name="_Toc92624068"/>
      <w:r>
        <w:t>Models</w:t>
      </w:r>
      <w:bookmarkEnd w:id="7"/>
    </w:p>
    <w:p w14:paraId="6B6F4EDA" w14:textId="465F4824" w:rsidR="00486605" w:rsidRPr="00486605" w:rsidRDefault="008C7EA1" w:rsidP="00486605">
      <w:r>
        <w:t xml:space="preserve">In this paper, the author </w:t>
      </w:r>
      <w:r w:rsidR="00621E1A">
        <w:t xml:space="preserve">looked at 5 different models and compared there results </w:t>
      </w:r>
      <w:r w:rsidR="00B3180D">
        <w:t>later</w:t>
      </w:r>
      <w:r w:rsidR="00621E1A">
        <w:t xml:space="preserve"> in section 4</w:t>
      </w:r>
      <w:r w:rsidR="003E7F84">
        <w:t>.</w:t>
      </w:r>
      <w:r w:rsidR="001C6859">
        <w:t xml:space="preserve"> These methods were a </w:t>
      </w:r>
      <w:proofErr w:type="gramStart"/>
      <w:r w:rsidR="001C6859">
        <w:t>coarse</w:t>
      </w:r>
      <w:proofErr w:type="gramEnd"/>
      <w:r w:rsidR="001C6859">
        <w:t xml:space="preserve"> Lagrangian Mesh </w:t>
      </w:r>
      <w:r w:rsidR="00A800AB">
        <w:t xml:space="preserve">for an </w:t>
      </w:r>
      <w:r w:rsidR="007E292D">
        <w:t>A</w:t>
      </w:r>
      <w:r w:rsidR="00A800AB">
        <w:t xml:space="preserve">luminium liner and </w:t>
      </w:r>
      <w:r w:rsidR="007E292D">
        <w:t>C</w:t>
      </w:r>
      <w:r w:rsidR="00A800AB">
        <w:t xml:space="preserve">opper liner, then tailoring the liner mesh </w:t>
      </w:r>
      <w:r w:rsidR="00AE0776">
        <w:t>to</w:t>
      </w:r>
      <w:r w:rsidR="007C7D86">
        <w:t xml:space="preserve"> improve the Shaped Charge Jet formation</w:t>
      </w:r>
      <w:r w:rsidR="007E292D">
        <w:t xml:space="preserve"> for both Copper and Aluminium</w:t>
      </w:r>
      <w:r w:rsidR="007C7D86">
        <w:t>.</w:t>
      </w:r>
      <w:r w:rsidR="00DC5058">
        <w:t xml:space="preserve"> Finally, an Eulerian mesh is used for an Aluminium liner </w:t>
      </w:r>
      <w:r w:rsidR="008C5B95">
        <w:t>to compare the different ways of simulating the jet formation.</w:t>
      </w:r>
      <w:r w:rsidR="003E7F84">
        <w:t xml:space="preserve"> In this section, </w:t>
      </w:r>
      <w:r w:rsidR="00CA32BF">
        <w:t>all the models are explained, along with the material properties that have been use</w:t>
      </w:r>
      <w:r w:rsidR="00486605">
        <w:t>d.</w:t>
      </w:r>
    </w:p>
    <w:bookmarkStart w:id="8" w:name="_Toc92624069"/>
    <w:p w14:paraId="42F6A4FD" w14:textId="0304DC02" w:rsidR="00B83B3C" w:rsidRDefault="00B13833" w:rsidP="00414702">
      <w:pPr>
        <w:pStyle w:val="Heading2"/>
        <w:numPr>
          <w:ilvl w:val="1"/>
          <w:numId w:val="1"/>
        </w:numPr>
      </w:pPr>
      <w:r>
        <w:rPr>
          <w:noProof/>
        </w:rPr>
        <w:lastRenderedPageBreak/>
        <mc:AlternateContent>
          <mc:Choice Requires="wps">
            <w:drawing>
              <wp:anchor distT="0" distB="0" distL="114300" distR="114300" simplePos="0" relativeHeight="251732992" behindDoc="0" locked="0" layoutInCell="1" allowOverlap="1" wp14:anchorId="65EA642B" wp14:editId="6C78F172">
                <wp:simplePos x="0" y="0"/>
                <wp:positionH relativeFrom="margin">
                  <wp:align>center</wp:align>
                </wp:positionH>
                <wp:positionV relativeFrom="paragraph">
                  <wp:posOffset>6226810</wp:posOffset>
                </wp:positionV>
                <wp:extent cx="4914900" cy="635"/>
                <wp:effectExtent l="0" t="0" r="0" b="0"/>
                <wp:wrapTopAndBottom/>
                <wp:docPr id="14" name="Text Box 14"/>
                <wp:cNvGraphicFramePr/>
                <a:graphic xmlns:a="http://schemas.openxmlformats.org/drawingml/2006/main">
                  <a:graphicData uri="http://schemas.microsoft.com/office/word/2010/wordprocessingShape">
                    <wps:wsp>
                      <wps:cNvSpPr txBox="1"/>
                      <wps:spPr>
                        <a:xfrm>
                          <a:off x="0" y="0"/>
                          <a:ext cx="4914900" cy="635"/>
                        </a:xfrm>
                        <a:prstGeom prst="rect">
                          <a:avLst/>
                        </a:prstGeom>
                        <a:solidFill>
                          <a:prstClr val="white"/>
                        </a:solidFill>
                        <a:ln>
                          <a:noFill/>
                        </a:ln>
                      </wps:spPr>
                      <wps:txbx>
                        <w:txbxContent>
                          <w:p w14:paraId="79AFFC02" w14:textId="0D0EEDF1" w:rsidR="00B45AE5" w:rsidRPr="00ED0BF0" w:rsidRDefault="00B45AE5" w:rsidP="00B45AE5">
                            <w:pPr>
                              <w:pStyle w:val="Caption"/>
                              <w:rPr>
                                <w:noProof/>
                                <w:lang w:eastAsia="en-GB"/>
                              </w:rPr>
                            </w:pPr>
                            <w:r>
                              <w:t xml:space="preserve">Figure </w:t>
                            </w:r>
                            <w:r w:rsidR="0058567A">
                              <w:t>3</w:t>
                            </w:r>
                            <w:r>
                              <w:t xml:space="preserve"> - External view of the mesh used for the liner for both the Aluminium and Copper liner materials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EA642B" id="Text Box 14" o:spid="_x0000_s1029" type="#_x0000_t202" style="position:absolute;left:0;text-align:left;margin-left:0;margin-top:490.3pt;width:387pt;height:.05pt;z-index:25173299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" stroked="f">
                <v:textbox style="mso-fit-shape-to-text:t" inset="0,0,0,0">
                  <w:txbxContent>
                    <w:p w14:paraId="79AFFC02" w14:textId="0D0EEDF1" w:rsidR="00B45AE5" w:rsidRPr="00ED0BF0" w:rsidRDefault="00B45AE5" w:rsidP="00B45AE5">
                      <w:pPr>
                        <w:pStyle w:val="Caption"/>
                        <w:rPr>
                          <w:noProof/>
                          <w:lang w:eastAsia="en-GB"/>
                        </w:rPr>
                      </w:pPr>
                      <w:r>
                        <w:t xml:space="preserve">Figure </w:t>
                      </w:r>
                      <w:r w:rsidR="0058567A">
                        <w:t>3</w:t>
                      </w:r>
                      <w:r>
                        <w:t xml:space="preserve"> - External view of the mesh used for the liner for both the Aluminium and Copper liner materials</w:t>
                      </w:r>
                    </w:p>
                  </w:txbxContent>
                </v:textbox>
                <w10:wrap type="topAndBottom" anchorx="margin"/>
              </v:shape>
            </w:pict>
          </mc:Fallback>
        </mc:AlternateContent>
      </w:r>
      <w:r w:rsidRPr="006167DD">
        <w:rPr>
          <w:noProof/>
          <w:lang w:eastAsia="en-GB"/>
        </w:rPr>
        <w:drawing>
          <wp:anchor distT="0" distB="0" distL="114300" distR="114300" simplePos="0" relativeHeight="251665408" behindDoc="1" locked="0" layoutInCell="1" allowOverlap="1" wp14:anchorId="4ABA3B37" wp14:editId="2E823E12">
            <wp:simplePos x="0" y="0"/>
            <wp:positionH relativeFrom="margin">
              <wp:align>center</wp:align>
            </wp:positionH>
            <wp:positionV relativeFrom="paragraph">
              <wp:posOffset>3448050</wp:posOffset>
            </wp:positionV>
            <wp:extent cx="4914900" cy="2630170"/>
            <wp:effectExtent l="0" t="0" r="0" b="0"/>
            <wp:wrapTopAndBottom/>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9276" t="10121" r="50219" b="12821"/>
                    <a:stretch/>
                  </pic:blipFill>
                  <pic:spPr bwMode="auto">
                    <a:xfrm>
                      <a:off x="0" y="0"/>
                      <a:ext cx="4914900" cy="2630170"/>
                    </a:xfrm>
                    <a:prstGeom prst="rect">
                      <a:avLst/>
                    </a:prstGeom>
                    <a:ln>
                      <a:noFill/>
                    </a:ln>
                    <a:extLst>
                      <a:ext uri="{53640926-AAD7-44D8-BBD7-CCE9431645EC}">
                        <a14:shadowObscured xmlns:a14="http://schemas.microsoft.com/office/drawing/2010/main"/>
                      </a:ext>
                    </a:extLst>
                  </pic:spPr>
                </pic:pic>
              </a:graphicData>
            </a:graphic>
          </wp:anchor>
        </w:drawing>
      </w:r>
      <w:r>
        <w:rPr>
          <w:noProof/>
        </w:rPr>
        <mc:AlternateContent>
          <mc:Choice Requires="wps">
            <w:drawing>
              <wp:anchor distT="0" distB="0" distL="114300" distR="114300" simplePos="0" relativeHeight="251754496" behindDoc="0" locked="0" layoutInCell="1" allowOverlap="1" wp14:anchorId="421B26D9" wp14:editId="57EE76F5">
                <wp:simplePos x="0" y="0"/>
                <wp:positionH relativeFrom="column">
                  <wp:posOffset>511175</wp:posOffset>
                </wp:positionH>
                <wp:positionV relativeFrom="paragraph">
                  <wp:posOffset>2893695</wp:posOffset>
                </wp:positionV>
                <wp:extent cx="4709160" cy="635"/>
                <wp:effectExtent l="0" t="0" r="0" b="0"/>
                <wp:wrapTopAndBottom/>
                <wp:docPr id="56" name="Text Box 56"/>
                <wp:cNvGraphicFramePr/>
                <a:graphic xmlns:a="http://schemas.openxmlformats.org/drawingml/2006/main">
                  <a:graphicData uri="http://schemas.microsoft.com/office/word/2010/wordprocessingShape">
                    <wps:wsp>
                      <wps:cNvSpPr txBox="1"/>
                      <wps:spPr>
                        <a:xfrm>
                          <a:off x="0" y="0"/>
                          <a:ext cx="4709160" cy="635"/>
                        </a:xfrm>
                        <a:prstGeom prst="rect">
                          <a:avLst/>
                        </a:prstGeom>
                        <a:solidFill>
                          <a:prstClr val="white"/>
                        </a:solidFill>
                        <a:ln>
                          <a:noFill/>
                        </a:ln>
                      </wps:spPr>
                      <wps:txbx>
                        <w:txbxContent>
                          <w:p w14:paraId="6643E280" w14:textId="52156E69" w:rsidR="00B13833" w:rsidRDefault="00B13833" w:rsidP="00B13833">
                            <w:pPr>
                              <w:pStyle w:val="Caption"/>
                              <w:rPr>
                                <w:noProof/>
                                <w:lang w:eastAsia="en-GB"/>
                              </w:rPr>
                            </w:pPr>
                            <w:r>
                              <w:t xml:space="preserve">Figure </w:t>
                            </w:r>
                            <w:r w:rsidR="0058567A">
                              <w:t>2</w:t>
                            </w:r>
                            <w:r>
                              <w:t xml:space="preserve"> - </w:t>
                            </w:r>
                            <w:r w:rsidRPr="007352D2">
                              <w:t>Internal view of the coarse mesh used on the liner for both the Aluminium and Copper liner materials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1B26D9" id="Text Box 56" o:spid="_x0000_s1030" type="#_x0000_t202" style="position:absolute;left:0;text-align:left;margin-left:40.25pt;margin-top:227.85pt;width:370.8pt;height:.05pt;z-index:2517544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" stroked="f">
                <v:textbox style="mso-fit-shape-to-text:t" inset="0,0,0,0">
                  <w:txbxContent>
                    <w:p w14:paraId="6643E280" w14:textId="52156E69" w:rsidR="00B13833" w:rsidRDefault="00B13833" w:rsidP="00B13833">
                      <w:pPr>
                        <w:pStyle w:val="Caption"/>
                        <w:rPr>
                          <w:noProof/>
                          <w:lang w:eastAsia="en-GB"/>
                        </w:rPr>
                      </w:pPr>
                      <w:r>
                        <w:t xml:space="preserve">Figure </w:t>
                      </w:r>
                      <w:r w:rsidR="0058567A">
                        <w:t>2</w:t>
                      </w:r>
                      <w:r>
                        <w:t xml:space="preserve"> - </w:t>
                      </w:r>
                      <w:r w:rsidRPr="007352D2">
                        <w:t>Internal view of the coarse mesh used on the liner for both the Aluminium and Copper liner materials</w:t>
                      </w:r>
                    </w:p>
                  </w:txbxContent>
                </v:textbox>
                <w10:wrap type="topAndBottom"/>
              </v:shape>
            </w:pict>
          </mc:Fallback>
        </mc:AlternateContent>
      </w:r>
      <w:r w:rsidR="005316F6" w:rsidRPr="00FE6305">
        <w:rPr>
          <w:noProof/>
          <w:lang w:eastAsia="en-GB"/>
        </w:rPr>
        <w:drawing>
          <wp:anchor distT="0" distB="0" distL="114300" distR="114300" simplePos="0" relativeHeight="251662336" behindDoc="1" locked="0" layoutInCell="1" allowOverlap="1" wp14:anchorId="3DBDD81C" wp14:editId="4C25B070">
            <wp:simplePos x="0" y="0"/>
            <wp:positionH relativeFrom="margin">
              <wp:align>center</wp:align>
            </wp:positionH>
            <wp:positionV relativeFrom="paragraph">
              <wp:posOffset>295910</wp:posOffset>
            </wp:positionV>
            <wp:extent cx="4709160" cy="2540635"/>
            <wp:effectExtent l="0" t="0" r="0" b="0"/>
            <wp:wrapTopAndBottom/>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9165" t="10384" r="50141" b="11552"/>
                    <a:stretch/>
                  </pic:blipFill>
                  <pic:spPr bwMode="auto">
                    <a:xfrm>
                      <a:off x="0" y="0"/>
                      <a:ext cx="4709160" cy="25406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57CBF">
        <w:t>Coarse Lagrangian</w:t>
      </w:r>
      <w:bookmarkEnd w:id="8"/>
    </w:p>
    <w:p w14:paraId="07A3AD17" w14:textId="408A897C" w:rsidR="004E6B21" w:rsidRDefault="00471092" w:rsidP="001074C8">
      <w:pPr>
        <w:keepLines/>
      </w:pPr>
      <w:r>
        <w:t>This first model used a Lagrangian Mesh with uniform</w:t>
      </w:r>
      <w:r w:rsidR="00F05549">
        <w:t xml:space="preserve"> Tetrahedral elements</w:t>
      </w:r>
      <w:r w:rsidR="0097444D">
        <w:t xml:space="preserve"> as can be seen in Figures </w:t>
      </w:r>
      <w:r w:rsidR="00B02315">
        <w:t>2</w:t>
      </w:r>
      <w:r w:rsidR="0097444D">
        <w:t xml:space="preserve"> and </w:t>
      </w:r>
      <w:r w:rsidR="00B02315">
        <w:t>3</w:t>
      </w:r>
      <w:r w:rsidR="00B52B5E">
        <w:t xml:space="preserve"> for the liner</w:t>
      </w:r>
      <w:r w:rsidR="0097444D">
        <w:t xml:space="preserve">. </w:t>
      </w:r>
      <w:r w:rsidR="00AC71F4">
        <w:t xml:space="preserve">This model was created as a </w:t>
      </w:r>
      <w:r w:rsidR="00A600AA">
        <w:t xml:space="preserve">baseline allowing the author to improve the accuracy </w:t>
      </w:r>
      <w:r w:rsidR="00E74CF9">
        <w:t>of the mesh and therefore, the jet formation in later iterations of the model</w:t>
      </w:r>
      <w:r w:rsidR="003E7C4D">
        <w:t>.</w:t>
      </w:r>
      <w:r w:rsidR="00DF3D73">
        <w:t xml:space="preserve"> It was also thought</w:t>
      </w:r>
      <w:r w:rsidR="0071056A">
        <w:t>,</w:t>
      </w:r>
      <w:r w:rsidR="00DF3D73">
        <w:t xml:space="preserve"> having larger elements that </w:t>
      </w:r>
      <w:r w:rsidR="0071056A">
        <w:t>are more uniform</w:t>
      </w:r>
      <w:r w:rsidR="007034E0">
        <w:t xml:space="preserve">ly spread across the liner would reduce the risk of the model being very demanding on the computing hardware and therefore, </w:t>
      </w:r>
      <w:r w:rsidR="00D676AC">
        <w:t xml:space="preserve">take </w:t>
      </w:r>
      <w:r w:rsidR="00780505">
        <w:t>less</w:t>
      </w:r>
      <w:r w:rsidR="00D676AC">
        <w:t xml:space="preserve"> time to solve whilst giving a reasonable level of accuracy</w:t>
      </w:r>
      <w:r w:rsidR="003522CF">
        <w:t>.</w:t>
      </w:r>
    </w:p>
    <w:p w14:paraId="272CD8D9" w14:textId="1306EBDB" w:rsidR="00E04009" w:rsidRPr="004E6B21" w:rsidRDefault="00B45AE5" w:rsidP="004E6B21">
      <w:r>
        <w:rPr>
          <w:noProof/>
        </w:rPr>
        <w:lastRenderedPageBreak/>
        <mc:AlternateContent>
          <mc:Choice Requires="wps">
            <w:drawing>
              <wp:anchor distT="0" distB="0" distL="114300" distR="114300" simplePos="0" relativeHeight="251735040" behindDoc="0" locked="0" layoutInCell="1" allowOverlap="1" wp14:anchorId="36753682" wp14:editId="37D07109">
                <wp:simplePos x="0" y="0"/>
                <wp:positionH relativeFrom="column">
                  <wp:posOffset>398780</wp:posOffset>
                </wp:positionH>
                <wp:positionV relativeFrom="paragraph">
                  <wp:posOffset>2747645</wp:posOffset>
                </wp:positionV>
                <wp:extent cx="4924425" cy="635"/>
                <wp:effectExtent l="0" t="0" r="0" b="0"/>
                <wp:wrapTopAndBottom/>
                <wp:docPr id="40" name="Text Box 40"/>
                <wp:cNvGraphicFramePr/>
                <a:graphic xmlns:a="http://schemas.openxmlformats.org/drawingml/2006/main">
                  <a:graphicData uri="http://schemas.microsoft.com/office/word/2010/wordprocessingShape">
                    <wps:wsp>
                      <wps:cNvSpPr txBox="1"/>
                      <wps:spPr>
                        <a:xfrm>
                          <a:off x="0" y="0"/>
                          <a:ext cx="4924425" cy="635"/>
                        </a:xfrm>
                        <a:prstGeom prst="rect">
                          <a:avLst/>
                        </a:prstGeom>
                        <a:solidFill>
                          <a:prstClr val="white"/>
                        </a:solidFill>
                        <a:ln>
                          <a:noFill/>
                        </a:ln>
                      </wps:spPr>
                      <wps:txbx>
                        <w:txbxContent>
                          <w:p w14:paraId="3EA9950E" w14:textId="2BF4F99C" w:rsidR="00B45AE5" w:rsidRPr="00796C12" w:rsidRDefault="00B45AE5" w:rsidP="00B45AE5">
                            <w:pPr>
                              <w:pStyle w:val="Caption"/>
                              <w:rPr>
                                <w:noProof/>
                                <w:lang w:eastAsia="en-GB"/>
                              </w:rPr>
                            </w:pPr>
                            <w:r>
                              <w:t xml:space="preserve">Figure </w:t>
                            </w:r>
                            <w:r w:rsidR="0058567A">
                              <w:t>4</w:t>
                            </w:r>
                            <w:r>
                              <w:t xml:space="preserve"> - Overview of the coarse mesh used for the whole Shaped Charge Assembly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753682" id="Text Box 40" o:spid="_x0000_s1031" type="#_x0000_t202" style="position:absolute;margin-left:31.4pt;margin-top:216.35pt;width:387.75pt;height:.05pt;z-index:2517350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" stroked="f">
                <v:textbox style="mso-fit-shape-to-text:t" inset="0,0,0,0">
                  <w:txbxContent>
                    <w:p w14:paraId="3EA9950E" w14:textId="2BF4F99C" w:rsidR="00B45AE5" w:rsidRPr="00796C12" w:rsidRDefault="00B45AE5" w:rsidP="00B45AE5">
                      <w:pPr>
                        <w:pStyle w:val="Caption"/>
                        <w:rPr>
                          <w:noProof/>
                          <w:lang w:eastAsia="en-GB"/>
                        </w:rPr>
                      </w:pPr>
                      <w:r>
                        <w:t xml:space="preserve">Figure </w:t>
                      </w:r>
                      <w:r w:rsidR="0058567A">
                        <w:t>4</w:t>
                      </w:r>
                      <w:r>
                        <w:t xml:space="preserve"> - Overview of the coarse mesh used for the whole Shaped Charge Assembly</w:t>
                      </w:r>
                    </w:p>
                  </w:txbxContent>
                </v:textbox>
                <w10:wrap type="topAndBottom"/>
              </v:shape>
            </w:pict>
          </mc:Fallback>
        </mc:AlternateContent>
      </w:r>
      <w:r w:rsidR="00AF1792" w:rsidRPr="00390928">
        <w:rPr>
          <w:noProof/>
          <w:lang w:eastAsia="en-GB"/>
        </w:rPr>
        <w:drawing>
          <wp:anchor distT="0" distB="0" distL="114300" distR="114300" simplePos="0" relativeHeight="251668480" behindDoc="1" locked="0" layoutInCell="1" allowOverlap="1" wp14:anchorId="15F65F59" wp14:editId="170A4705">
            <wp:simplePos x="0" y="0"/>
            <wp:positionH relativeFrom="margin">
              <wp:align>center</wp:align>
            </wp:positionH>
            <wp:positionV relativeFrom="paragraph">
              <wp:posOffset>50165</wp:posOffset>
            </wp:positionV>
            <wp:extent cx="4924425" cy="2640330"/>
            <wp:effectExtent l="0" t="0" r="9525" b="7620"/>
            <wp:wrapTopAndBottom/>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l="9195" t="9869" r="50033" b="12418"/>
                    <a:stretch/>
                  </pic:blipFill>
                  <pic:spPr bwMode="auto">
                    <a:xfrm>
                      <a:off x="0" y="0"/>
                      <a:ext cx="4924425" cy="2640330"/>
                    </a:xfrm>
                    <a:prstGeom prst="rect">
                      <a:avLst/>
                    </a:prstGeom>
                    <a:ln>
                      <a:noFill/>
                    </a:ln>
                    <a:extLst>
                      <a:ext uri="{53640926-AAD7-44D8-BBD7-CCE9431645EC}">
                        <a14:shadowObscured xmlns:a14="http://schemas.microsoft.com/office/drawing/2010/main"/>
                      </a:ext>
                    </a:extLst>
                  </pic:spPr>
                </pic:pic>
              </a:graphicData>
            </a:graphic>
          </wp:anchor>
        </w:drawing>
      </w:r>
      <w:r w:rsidR="004E6B21">
        <w:t xml:space="preserve">Figure </w:t>
      </w:r>
      <w:r w:rsidR="00B02315">
        <w:t>4</w:t>
      </w:r>
      <w:r w:rsidR="004E6B21">
        <w:t xml:space="preserve"> </w:t>
      </w:r>
      <w:r w:rsidR="00347A47">
        <w:t xml:space="preserve">shows the overall </w:t>
      </w:r>
      <w:r w:rsidR="0007256C">
        <w:t xml:space="preserve">mesh used on the whole Shaped Charge assembly. </w:t>
      </w:r>
      <w:r w:rsidR="00FE6A46">
        <w:t>At the start, the author believed</w:t>
      </w:r>
      <w:r w:rsidR="00975DF2">
        <w:t xml:space="preserve"> that the Mesh used on the High Explosive filling of the Shaped Charge </w:t>
      </w:r>
      <w:r w:rsidR="00903B57">
        <w:t xml:space="preserve">should be kept </w:t>
      </w:r>
      <w:r w:rsidR="00724F6B">
        <w:t>similar</w:t>
      </w:r>
      <w:r w:rsidR="002E6504">
        <w:t xml:space="preserve"> to</w:t>
      </w:r>
      <w:r w:rsidR="00903B57">
        <w:t xml:space="preserve"> the Liner mesh in case there was a relationship between the </w:t>
      </w:r>
      <w:r w:rsidR="007021DF">
        <w:t>similarity of the mesh</w:t>
      </w:r>
      <w:r w:rsidR="00362AD1">
        <w:t>es</w:t>
      </w:r>
      <w:r w:rsidR="007021DF">
        <w:t xml:space="preserve"> </w:t>
      </w:r>
      <w:r w:rsidR="00724F6B">
        <w:t>in</w:t>
      </w:r>
      <w:r w:rsidR="007021DF">
        <w:t xml:space="preserve"> the High Explosive and the Liner.</w:t>
      </w:r>
      <w:r w:rsidR="00B10073">
        <w:t xml:space="preserve"> Figure 3 also shows that even though the mesh looks coarse on the liner, that is a very small component of the </w:t>
      </w:r>
      <w:r w:rsidR="00526B17">
        <w:t xml:space="preserve">Shaped Charge and </w:t>
      </w:r>
      <w:r w:rsidR="00312A37">
        <w:t xml:space="preserve">with a similar mesh in the </w:t>
      </w:r>
      <w:r w:rsidR="00B860D3">
        <w:t>h</w:t>
      </w:r>
      <w:r w:rsidR="00312A37">
        <w:t xml:space="preserve">igh </w:t>
      </w:r>
      <w:r w:rsidR="00B860D3">
        <w:t>e</w:t>
      </w:r>
      <w:r w:rsidR="00312A37">
        <w:t xml:space="preserve">xplosive, </w:t>
      </w:r>
      <w:r w:rsidR="002867CD">
        <w:t xml:space="preserve">there </w:t>
      </w:r>
      <w:r w:rsidR="00B860D3">
        <w:t>are</w:t>
      </w:r>
      <w:r w:rsidR="002867CD">
        <w:t xml:space="preserve"> </w:t>
      </w:r>
      <w:r w:rsidR="00B860D3">
        <w:t>many</w:t>
      </w:r>
      <w:r w:rsidR="002867CD">
        <w:t xml:space="preserve"> elements which raised concerns over the computing time required </w:t>
      </w:r>
      <w:r w:rsidR="007A1997">
        <w:t>for the simulation</w:t>
      </w:r>
      <w:r w:rsidR="00537DAF">
        <w:t>.</w:t>
      </w:r>
    </w:p>
    <w:p w14:paraId="60D1BEBB" w14:textId="361A032A" w:rsidR="00537DAF" w:rsidRDefault="00AA453B" w:rsidP="00FE68E4">
      <w:pPr>
        <w:pStyle w:val="Heading2"/>
        <w:numPr>
          <w:ilvl w:val="1"/>
          <w:numId w:val="1"/>
        </w:numPr>
      </w:pPr>
      <w:bookmarkStart w:id="9" w:name="_Toc92624070"/>
      <w:r>
        <w:rPr>
          <w:noProof/>
          <w:lang w:eastAsia="en-GB"/>
        </w:rPr>
        <w:lastRenderedPageBreak/>
        <w:drawing>
          <wp:anchor distT="0" distB="0" distL="114300" distR="114300" simplePos="0" relativeHeight="251676672" behindDoc="1" locked="0" layoutInCell="1" allowOverlap="1" wp14:anchorId="76ADBD1C" wp14:editId="2188D338">
            <wp:simplePos x="0" y="0"/>
            <wp:positionH relativeFrom="margin">
              <wp:align>center</wp:align>
            </wp:positionH>
            <wp:positionV relativeFrom="paragraph">
              <wp:posOffset>3859530</wp:posOffset>
            </wp:positionV>
            <wp:extent cx="4061460" cy="293370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8">
                      <a:extLst>
                        <a:ext uri="{28A0092B-C50C-407E-A947-70E740481C1C}">
                          <a14:useLocalDpi xmlns:a14="http://schemas.microsoft.com/office/drawing/2010/main" val="0"/>
                        </a:ext>
                      </a:extLst>
                    </a:blip>
                    <a:srcRect l="59141" t="10000" r="10469" b="11944"/>
                    <a:stretch/>
                  </pic:blipFill>
                  <pic:spPr bwMode="auto">
                    <a:xfrm>
                      <a:off x="0" y="0"/>
                      <a:ext cx="4061460" cy="29337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50400" behindDoc="0" locked="0" layoutInCell="1" allowOverlap="1" wp14:anchorId="1EF84098" wp14:editId="3E7DE840">
                <wp:simplePos x="0" y="0"/>
                <wp:positionH relativeFrom="column">
                  <wp:posOffset>789305</wp:posOffset>
                </wp:positionH>
                <wp:positionV relativeFrom="paragraph">
                  <wp:posOffset>3303270</wp:posOffset>
                </wp:positionV>
                <wp:extent cx="4144645" cy="635"/>
                <wp:effectExtent l="0" t="0" r="0" b="0"/>
                <wp:wrapTopAndBottom/>
                <wp:docPr id="15" name="Text Box 15"/>
                <wp:cNvGraphicFramePr/>
                <a:graphic xmlns:a="http://schemas.openxmlformats.org/drawingml/2006/main">
                  <a:graphicData uri="http://schemas.microsoft.com/office/word/2010/wordprocessingShape">
                    <wps:wsp>
                      <wps:cNvSpPr txBox="1"/>
                      <wps:spPr>
                        <a:xfrm>
                          <a:off x="0" y="0"/>
                          <a:ext cx="4144645" cy="635"/>
                        </a:xfrm>
                        <a:prstGeom prst="rect">
                          <a:avLst/>
                        </a:prstGeom>
                        <a:solidFill>
                          <a:prstClr val="white"/>
                        </a:solidFill>
                        <a:ln>
                          <a:noFill/>
                        </a:ln>
                      </wps:spPr>
                      <wps:txbx>
                        <w:txbxContent>
                          <w:p w14:paraId="31E84133" w14:textId="7BFB5E50" w:rsidR="00AA453B" w:rsidRDefault="00AA453B" w:rsidP="00AA453B">
                            <w:pPr>
                              <w:pStyle w:val="Caption"/>
                              <w:rPr>
                                <w:noProof/>
                                <w:lang w:eastAsia="en-GB"/>
                              </w:rPr>
                            </w:pPr>
                            <w:r>
                              <w:t xml:space="preserve">Figure </w:t>
                            </w:r>
                            <w:r w:rsidR="0058567A">
                              <w:t>6</w:t>
                            </w:r>
                            <w:r>
                              <w:t xml:space="preserve"> - </w:t>
                            </w:r>
                            <w:r w:rsidRPr="00D10256">
                              <w:t>Internal view of the fine mesh used on the liner for both the Aluminium and Copper liner materials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EF84098" id="Text Box 15" o:spid="_x0000_s1032" type="#_x0000_t202" style="position:absolute;left:0;text-align:left;margin-left:62.15pt;margin-top:260.1pt;width:326.35pt;height:.05pt;z-index:251750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" stroked="f">
                <v:textbox style="mso-fit-shape-to-text:t" inset="0,0,0,0">
                  <w:txbxContent>
                    <w:p w14:paraId="31E84133" w14:textId="7BFB5E50" w:rsidR="00AA453B" w:rsidRDefault="00AA453B" w:rsidP="00AA453B">
                      <w:pPr>
                        <w:pStyle w:val="Caption"/>
                        <w:rPr>
                          <w:noProof/>
                          <w:lang w:eastAsia="en-GB"/>
                        </w:rPr>
                      </w:pPr>
                      <w:r>
                        <w:t xml:space="preserve">Figure </w:t>
                      </w:r>
                      <w:r w:rsidR="0058567A">
                        <w:t>6</w:t>
                      </w:r>
                      <w:r>
                        <w:t xml:space="preserve"> - </w:t>
                      </w:r>
                      <w:r w:rsidRPr="00D10256">
                        <w:t>Internal view of the fine mesh used on the liner for both the Aluminium and Copper liner materials</w:t>
                      </w:r>
                    </w:p>
                  </w:txbxContent>
                </v:textbox>
                <w10:wrap type="topAndBottom"/>
              </v:shape>
            </w:pict>
          </mc:Fallback>
        </mc:AlternateContent>
      </w:r>
      <w:r w:rsidR="003F3DFB">
        <w:rPr>
          <w:noProof/>
          <w:lang w:eastAsia="en-GB"/>
        </w:rPr>
        <w:drawing>
          <wp:anchor distT="0" distB="0" distL="114300" distR="114300" simplePos="0" relativeHeight="251673600" behindDoc="1" locked="0" layoutInCell="1" allowOverlap="1" wp14:anchorId="1E7FF6C5" wp14:editId="00C14DC6">
            <wp:simplePos x="0" y="0"/>
            <wp:positionH relativeFrom="margin">
              <wp:align>center</wp:align>
            </wp:positionH>
            <wp:positionV relativeFrom="paragraph">
              <wp:posOffset>255270</wp:posOffset>
            </wp:positionV>
            <wp:extent cx="4144645" cy="2990850"/>
            <wp:effectExtent l="0" t="0" r="825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9">
                      <a:extLst>
                        <a:ext uri="{28A0092B-C50C-407E-A947-70E740481C1C}">
                          <a14:useLocalDpi xmlns:a14="http://schemas.microsoft.com/office/drawing/2010/main" val="0"/>
                        </a:ext>
                      </a:extLst>
                    </a:blip>
                    <a:srcRect l="59219" t="10278" r="10469" b="11944"/>
                    <a:stretch/>
                  </pic:blipFill>
                  <pic:spPr bwMode="auto">
                    <a:xfrm>
                      <a:off x="0" y="0"/>
                      <a:ext cx="4144645" cy="29908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828A7">
        <w:t>Fine</w:t>
      </w:r>
      <w:r w:rsidR="00B57CBF">
        <w:t xml:space="preserve"> Lagrangia</w:t>
      </w:r>
      <w:r w:rsidR="004E2B17">
        <w:t>n</w:t>
      </w:r>
      <w:bookmarkEnd w:id="9"/>
    </w:p>
    <w:p w14:paraId="31ABD0B5" w14:textId="066A4BF5" w:rsidR="00FE68E4" w:rsidRDefault="00AA453B" w:rsidP="00FE68E4">
      <w:r>
        <w:rPr>
          <w:noProof/>
        </w:rPr>
        <mc:AlternateContent>
          <mc:Choice Requires="wps">
            <w:drawing>
              <wp:anchor distT="0" distB="0" distL="114300" distR="114300" simplePos="0" relativeHeight="251739136" behindDoc="0" locked="0" layoutInCell="1" allowOverlap="1" wp14:anchorId="7F32FA35" wp14:editId="4DC65C49">
                <wp:simplePos x="0" y="0"/>
                <wp:positionH relativeFrom="margin">
                  <wp:align>center</wp:align>
                </wp:positionH>
                <wp:positionV relativeFrom="paragraph">
                  <wp:posOffset>6724015</wp:posOffset>
                </wp:positionV>
                <wp:extent cx="4061460" cy="635"/>
                <wp:effectExtent l="0" t="0" r="0" b="0"/>
                <wp:wrapTopAndBottom/>
                <wp:docPr id="42" name="Text Box 42"/>
                <wp:cNvGraphicFramePr/>
                <a:graphic xmlns:a="http://schemas.openxmlformats.org/drawingml/2006/main">
                  <a:graphicData uri="http://schemas.microsoft.com/office/word/2010/wordprocessingShape">
                    <wps:wsp>
                      <wps:cNvSpPr txBox="1"/>
                      <wps:spPr>
                        <a:xfrm>
                          <a:off x="0" y="0"/>
                          <a:ext cx="4061460" cy="635"/>
                        </a:xfrm>
                        <a:prstGeom prst="rect">
                          <a:avLst/>
                        </a:prstGeom>
                        <a:solidFill>
                          <a:prstClr val="white"/>
                        </a:solidFill>
                        <a:ln>
                          <a:noFill/>
                        </a:ln>
                      </wps:spPr>
                      <wps:txbx>
                        <w:txbxContent>
                          <w:p w14:paraId="35D2D794" w14:textId="374DBB85" w:rsidR="002E29EC" w:rsidRPr="00175C2E" w:rsidRDefault="002E29EC" w:rsidP="002E29EC">
                            <w:pPr>
                              <w:pStyle w:val="Caption"/>
                              <w:rPr>
                                <w:noProof/>
                                <w:lang w:eastAsia="en-GB"/>
                              </w:rPr>
                            </w:pPr>
                            <w:r>
                              <w:t xml:space="preserve">Figure </w:t>
                            </w:r>
                            <w:r w:rsidR="0058567A">
                              <w:t>7</w:t>
                            </w:r>
                            <w:r>
                              <w:t xml:space="preserve"> - External view of the fine mesh used for the liner for both the Aluminium and Copper liner materials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32FA35" id="Text Box 42" o:spid="_x0000_s1033" type="#_x0000_t202" style="position:absolute;margin-left:0;margin-top:529.45pt;width:319.8pt;height:.05pt;z-index:25173913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" stroked="f">
                <v:textbox style="mso-fit-shape-to-text:t" inset="0,0,0,0">
                  <w:txbxContent>
                    <w:p w14:paraId="35D2D794" w14:textId="374DBB85" w:rsidR="002E29EC" w:rsidRPr="00175C2E" w:rsidRDefault="002E29EC" w:rsidP="002E29EC">
                      <w:pPr>
                        <w:pStyle w:val="Caption"/>
                        <w:rPr>
                          <w:noProof/>
                          <w:lang w:eastAsia="en-GB"/>
                        </w:rPr>
                      </w:pPr>
                      <w:r>
                        <w:t xml:space="preserve">Figure </w:t>
                      </w:r>
                      <w:r w:rsidR="0058567A">
                        <w:t>7</w:t>
                      </w:r>
                      <w:r>
                        <w:t xml:space="preserve"> - External view of the fine mesh used for the liner for both the Aluminium and Copper liner materials</w:t>
                      </w:r>
                    </w:p>
                  </w:txbxContent>
                </v:textbox>
                <w10:wrap type="topAndBottom" anchorx="margin"/>
              </v:shape>
            </w:pict>
          </mc:Fallback>
        </mc:AlternateContent>
      </w:r>
      <w:r w:rsidR="00324854">
        <w:t>Th</w:t>
      </w:r>
      <w:r w:rsidR="004E2B17">
        <w:t>is second model was a</w:t>
      </w:r>
      <w:r w:rsidR="004136EC">
        <w:t>n</w:t>
      </w:r>
      <w:r w:rsidR="004E2B17">
        <w:t xml:space="preserve"> iteration of the Lagrangian Meshing used in Section 2.1.</w:t>
      </w:r>
      <w:r w:rsidR="00E04009">
        <w:t xml:space="preserve"> for both the Aluminium and Copper </w:t>
      </w:r>
      <w:r w:rsidR="00405C4C">
        <w:t>l</w:t>
      </w:r>
      <w:r w:rsidR="00E04009">
        <w:t>iner materials</w:t>
      </w:r>
      <w:r w:rsidR="00D32DF2">
        <w:t xml:space="preserve"> still using tetrahedral elements</w:t>
      </w:r>
      <w:r w:rsidR="00E04009">
        <w:t xml:space="preserve">. Figures </w:t>
      </w:r>
      <w:r w:rsidR="00B02315">
        <w:t>5</w:t>
      </w:r>
      <w:r w:rsidR="00E04009">
        <w:t xml:space="preserve"> and </w:t>
      </w:r>
      <w:r w:rsidR="00B02315">
        <w:t>6</w:t>
      </w:r>
      <w:r w:rsidR="0023781D">
        <w:t xml:space="preserve"> show the proposed changes to the model. M</w:t>
      </w:r>
      <w:r w:rsidR="00AD5F14">
        <w:t xml:space="preserve">ore focus was put </w:t>
      </w:r>
      <w:r w:rsidR="00313B35">
        <w:t>into</w:t>
      </w:r>
      <w:r w:rsidR="00AD5F14">
        <w:t xml:space="preserve"> the mesh at the tip of the cone as this is the first point of interaction for the </w:t>
      </w:r>
      <w:r w:rsidR="00316CCB">
        <w:t>compressive</w:t>
      </w:r>
      <w:r w:rsidR="00232C0F">
        <w:t xml:space="preserve"> wave. This will also mean, as was described in Section </w:t>
      </w:r>
      <w:r w:rsidR="00EB48CF">
        <w:rPr>
          <w:color w:val="000000" w:themeColor="text1"/>
        </w:rPr>
        <w:t>1.2.</w:t>
      </w:r>
      <w:r w:rsidR="000C67B7">
        <w:rPr>
          <w:color w:val="000000" w:themeColor="text1"/>
        </w:rPr>
        <w:t>,</w:t>
      </w:r>
      <w:r w:rsidR="00EB48CF">
        <w:rPr>
          <w:color w:val="000000" w:themeColor="text1"/>
        </w:rPr>
        <w:t xml:space="preserve"> </w:t>
      </w:r>
      <w:r w:rsidR="001F5234">
        <w:t>that this is the main area that creates the Shaped Charge jet. It was hoped that a more accurate collapse process</w:t>
      </w:r>
      <w:r w:rsidR="00B93178">
        <w:t>, and therefore jet formation</w:t>
      </w:r>
      <w:r w:rsidR="000C67B7">
        <w:t>,</w:t>
      </w:r>
      <w:r w:rsidR="00B93178">
        <w:t xml:space="preserve"> would be obtained. As the </w:t>
      </w:r>
      <w:r w:rsidR="00304942">
        <w:t xml:space="preserve">sides and the base of the liner are less relevant when talking about the jet </w:t>
      </w:r>
      <w:r w:rsidR="00D53B1D">
        <w:t xml:space="preserve">the mesh created was graduated back down </w:t>
      </w:r>
      <w:r w:rsidR="00D53B1D">
        <w:lastRenderedPageBreak/>
        <w:t xml:space="preserve">to the original element size </w:t>
      </w:r>
      <w:r w:rsidR="004F15BC">
        <w:t>to</w:t>
      </w:r>
      <w:r w:rsidR="00D53B1D">
        <w:t xml:space="preserve"> shorten the computing time </w:t>
      </w:r>
      <w:r w:rsidR="00E946FC">
        <w:t>as the author wasn’t as interested in the formation of the metal slug.</w:t>
      </w:r>
    </w:p>
    <w:p w14:paraId="6F589FFA" w14:textId="73F5C09B" w:rsidR="00632A6E" w:rsidRPr="00FE68E4" w:rsidRDefault="002E29EC" w:rsidP="00FE68E4">
      <w:r>
        <w:rPr>
          <w:noProof/>
        </w:rPr>
        <mc:AlternateContent>
          <mc:Choice Requires="wps">
            <w:drawing>
              <wp:anchor distT="0" distB="0" distL="114300" distR="114300" simplePos="0" relativeHeight="251741184" behindDoc="1" locked="0" layoutInCell="1" allowOverlap="1" wp14:anchorId="146BA813" wp14:editId="4DF894F3">
                <wp:simplePos x="0" y="0"/>
                <wp:positionH relativeFrom="column">
                  <wp:posOffset>389255</wp:posOffset>
                </wp:positionH>
                <wp:positionV relativeFrom="paragraph">
                  <wp:posOffset>2842895</wp:posOffset>
                </wp:positionV>
                <wp:extent cx="4953000" cy="635"/>
                <wp:effectExtent l="0" t="0" r="0" b="0"/>
                <wp:wrapTight wrapText="bothSides">
                  <wp:wrapPolygon edited="0">
                    <wp:start x="0" y="0"/>
                    <wp:lineTo x="0" y="21600"/>
                    <wp:lineTo x="21600" y="21600"/>
                    <wp:lineTo x="21600" y="0"/>
                  </wp:wrapPolygon>
                </wp:wrapTight>
                <wp:docPr id="59" name="Text Box 59"/>
                <wp:cNvGraphicFramePr/>
                <a:graphic xmlns:a="http://schemas.openxmlformats.org/drawingml/2006/main">
                  <a:graphicData uri="http://schemas.microsoft.com/office/word/2010/wordprocessingShape">
                    <wps:wsp>
                      <wps:cNvSpPr txBox="1"/>
                      <wps:spPr>
                        <a:xfrm>
                          <a:off x="0" y="0"/>
                          <a:ext cx="4953000" cy="635"/>
                        </a:xfrm>
                        <a:prstGeom prst="rect">
                          <a:avLst/>
                        </a:prstGeom>
                        <a:solidFill>
                          <a:prstClr val="white"/>
                        </a:solidFill>
                        <a:ln>
                          <a:noFill/>
                        </a:ln>
                      </wps:spPr>
                      <wps:txbx>
                        <w:txbxContent>
                          <w:p w14:paraId="7B4A9FA5" w14:textId="27215272" w:rsidR="002E29EC" w:rsidRPr="00D20DFE" w:rsidRDefault="002E29EC" w:rsidP="002E29EC">
                            <w:pPr>
                              <w:pStyle w:val="Caption"/>
                              <w:rPr>
                                <w:noProof/>
                                <w:lang w:eastAsia="en-GB"/>
                              </w:rPr>
                            </w:pPr>
                            <w:r>
                              <w:t xml:space="preserve">Figure </w:t>
                            </w:r>
                            <w:r w:rsidR="0058567A">
                              <w:t>8</w:t>
                            </w:r>
                            <w:r>
                              <w:t xml:space="preserve"> - Overview of the "Intelligent Mesh" used on the whole shaped charge assembly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6BA813" id="Text Box 59" o:spid="_x0000_s1034" type="#_x0000_t202" style="position:absolute;margin-left:30.65pt;margin-top:223.85pt;width:390pt;height:.05pt;z-index:-251575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" stroked="f">
                <v:textbox style="mso-fit-shape-to-text:t" inset="0,0,0,0">
                  <w:txbxContent>
                    <w:p w14:paraId="7B4A9FA5" w14:textId="27215272" w:rsidR="002E29EC" w:rsidRPr="00D20DFE" w:rsidRDefault="002E29EC" w:rsidP="002E29EC">
                      <w:pPr>
                        <w:pStyle w:val="Caption"/>
                        <w:rPr>
                          <w:noProof/>
                          <w:lang w:eastAsia="en-GB"/>
                        </w:rPr>
                      </w:pPr>
                      <w:r>
                        <w:t xml:space="preserve">Figure </w:t>
                      </w:r>
                      <w:r w:rsidR="0058567A">
                        <w:t>8</w:t>
                      </w:r>
                      <w:r>
                        <w:t xml:space="preserve"> - Overview of the "Intelligent Mesh" used on the whole shaped charge assembly</w:t>
                      </w:r>
                    </w:p>
                  </w:txbxContent>
                </v:textbox>
                <w10:wrap type="tight"/>
              </v:shape>
            </w:pict>
          </mc:Fallback>
        </mc:AlternateContent>
      </w:r>
      <w:r w:rsidR="007748D5">
        <w:rPr>
          <w:noProof/>
          <w:lang w:eastAsia="en-GB"/>
        </w:rPr>
        <w:drawing>
          <wp:anchor distT="0" distB="0" distL="114300" distR="114300" simplePos="0" relativeHeight="251728896" behindDoc="1" locked="0" layoutInCell="1" allowOverlap="1" wp14:anchorId="1384310E" wp14:editId="3F03F347">
            <wp:simplePos x="0" y="0"/>
            <wp:positionH relativeFrom="margin">
              <wp:align>center</wp:align>
            </wp:positionH>
            <wp:positionV relativeFrom="paragraph">
              <wp:posOffset>118745</wp:posOffset>
            </wp:positionV>
            <wp:extent cx="4953000" cy="2667000"/>
            <wp:effectExtent l="0" t="0" r="0" b="0"/>
            <wp:wrapTight wrapText="bothSides">
              <wp:wrapPolygon edited="0">
                <wp:start x="0" y="0"/>
                <wp:lineTo x="0" y="21446"/>
                <wp:lineTo x="21517" y="21446"/>
                <wp:lineTo x="21517"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20">
                      <a:extLst>
                        <a:ext uri="{28A0092B-C50C-407E-A947-70E740481C1C}">
                          <a14:useLocalDpi xmlns:a14="http://schemas.microsoft.com/office/drawing/2010/main" val="0"/>
                        </a:ext>
                      </a:extLst>
                    </a:blip>
                    <a:srcRect l="59141" t="10000" r="234" b="12222"/>
                    <a:stretch/>
                  </pic:blipFill>
                  <pic:spPr bwMode="auto">
                    <a:xfrm>
                      <a:off x="0" y="0"/>
                      <a:ext cx="4953000" cy="2667000"/>
                    </a:xfrm>
                    <a:prstGeom prst="rect">
                      <a:avLst/>
                    </a:prstGeom>
                    <a:noFill/>
                    <a:ln>
                      <a:noFill/>
                    </a:ln>
                    <a:extLst>
                      <a:ext uri="{53640926-AAD7-44D8-BBD7-CCE9431645EC}">
                        <a14:shadowObscured xmlns:a14="http://schemas.microsoft.com/office/drawing/2010/main"/>
                      </a:ext>
                    </a:extLst>
                  </pic:spPr>
                </pic:pic>
              </a:graphicData>
            </a:graphic>
          </wp:anchor>
        </w:drawing>
      </w:r>
      <w:r w:rsidR="00632A6E">
        <w:t xml:space="preserve">Figure </w:t>
      </w:r>
      <w:r w:rsidR="004136EC">
        <w:t>7</w:t>
      </w:r>
      <w:r w:rsidR="00632A6E">
        <w:t xml:space="preserve"> shows </w:t>
      </w:r>
      <w:r w:rsidR="000739E5">
        <w:t xml:space="preserve">an overview of the different mesh used in the </w:t>
      </w:r>
      <w:r w:rsidR="00FC3D13">
        <w:t>h</w:t>
      </w:r>
      <w:r w:rsidR="000739E5">
        <w:t xml:space="preserve">igh </w:t>
      </w:r>
      <w:r w:rsidR="00FC3D13">
        <w:t>e</w:t>
      </w:r>
      <w:r w:rsidR="000739E5">
        <w:t>xplosive</w:t>
      </w:r>
      <w:r w:rsidR="006E32D5">
        <w:t xml:space="preserve">. </w:t>
      </w:r>
      <w:r w:rsidR="00E40968">
        <w:t>The</w:t>
      </w:r>
      <w:r w:rsidR="00AB342C">
        <w:t xml:space="preserve"> liner mesh is considerably finer than </w:t>
      </w:r>
      <w:r w:rsidR="00B55DDE">
        <w:t xml:space="preserve">the one previously used. </w:t>
      </w:r>
      <w:r w:rsidR="002E6504">
        <w:t>I</w:t>
      </w:r>
      <w:r w:rsidR="00805308">
        <w:t xml:space="preserve">t was important to focus on the tip formation, however, the author wasn’t </w:t>
      </w:r>
      <w:r w:rsidR="00F60431">
        <w:t>interested in the fine detail of the High Explosive and Casing elements</w:t>
      </w:r>
      <w:r w:rsidR="000F6BDA">
        <w:t>. T</w:t>
      </w:r>
      <w:r w:rsidR="00065B66">
        <w:t>hese have little bearing on the jet formation. Th</w:t>
      </w:r>
      <w:r w:rsidR="000F6BDA">
        <w:t>erefore,</w:t>
      </w:r>
      <w:r w:rsidR="00065B66">
        <w:t xml:space="preserve"> a much coarser mesh </w:t>
      </w:r>
      <w:r w:rsidR="000F6BDA">
        <w:t>was</w:t>
      </w:r>
      <w:r w:rsidR="00065B66">
        <w:t xml:space="preserve"> used on these </w:t>
      </w:r>
      <w:r w:rsidR="00224943">
        <w:t>parts</w:t>
      </w:r>
      <w:r w:rsidR="00065B66">
        <w:t>. It is believe</w:t>
      </w:r>
      <w:r w:rsidR="00E40968">
        <w:t>d</w:t>
      </w:r>
      <w:r w:rsidR="00065B66">
        <w:t xml:space="preserve"> that this will both </w:t>
      </w:r>
      <w:r w:rsidR="00412B58">
        <w:t>reduce the computing time and have little to no bearing on the jet formation</w:t>
      </w:r>
      <w:r w:rsidR="00E40968">
        <w:t xml:space="preserve"> as the properties of those </w:t>
      </w:r>
      <w:r w:rsidR="00C84805">
        <w:t xml:space="preserve">components weren’t changed </w:t>
      </w:r>
      <w:r w:rsidR="00E66445">
        <w:t>between models</w:t>
      </w:r>
      <w:r w:rsidR="00C84805">
        <w:t>.</w:t>
      </w:r>
    </w:p>
    <w:p w14:paraId="0010E522" w14:textId="4E6B657C" w:rsidR="00390D9E" w:rsidRDefault="00B57CBF" w:rsidP="00390D9E">
      <w:pPr>
        <w:pStyle w:val="Heading2"/>
        <w:numPr>
          <w:ilvl w:val="1"/>
          <w:numId w:val="1"/>
        </w:numPr>
      </w:pPr>
      <w:bookmarkStart w:id="10" w:name="_Toc92624071"/>
      <w:r>
        <w:t>Eulerian</w:t>
      </w:r>
      <w:bookmarkEnd w:id="10"/>
    </w:p>
    <w:p w14:paraId="09213300" w14:textId="2EC16F7A" w:rsidR="004302B0" w:rsidRPr="004302B0" w:rsidRDefault="004302B0" w:rsidP="004302B0">
      <w:r>
        <w:t xml:space="preserve">In this report, an Eulerian model was also </w:t>
      </w:r>
      <w:r w:rsidR="00B37A11">
        <w:t>created,</w:t>
      </w:r>
      <w:r>
        <w:t xml:space="preserve"> </w:t>
      </w:r>
      <w:r w:rsidR="009C37D0">
        <w:t xml:space="preserve">and the simulation run to allow a comparison of </w:t>
      </w:r>
      <w:r w:rsidR="00A105B6">
        <w:t>the different modelling methods.</w:t>
      </w:r>
      <w:r w:rsidR="00147F4F">
        <w:t xml:space="preserve"> The Eulerian model works as described in section 1.5.</w:t>
      </w:r>
      <w:r w:rsidR="00A105B6">
        <w:t xml:space="preserve"> In figure </w:t>
      </w:r>
      <w:r w:rsidR="00876715">
        <w:t>8</w:t>
      </w:r>
      <w:r w:rsidR="00A105B6">
        <w:t xml:space="preserve">, </w:t>
      </w:r>
      <w:r w:rsidR="00BF5DF6">
        <w:t>a</w:t>
      </w:r>
      <w:r w:rsidR="00A105B6">
        <w:t xml:space="preserve"> cylindrical area </w:t>
      </w:r>
      <w:r w:rsidR="00184603">
        <w:t xml:space="preserve">was meshed using </w:t>
      </w:r>
      <w:r w:rsidR="00E66445">
        <w:t>t</w:t>
      </w:r>
      <w:r w:rsidR="00184603">
        <w:t>etrahedral elements which wrapped around the shaped charge assembly</w:t>
      </w:r>
      <w:r w:rsidR="00BD1CA8">
        <w:t>. This means that some elements wi</w:t>
      </w:r>
      <w:r w:rsidR="00B37A11">
        <w:t xml:space="preserve">ll end up having a proportion of </w:t>
      </w:r>
      <w:r w:rsidR="00304E47">
        <w:t>s</w:t>
      </w:r>
      <w:r w:rsidR="00B37A11">
        <w:t xml:space="preserve">teel, </w:t>
      </w:r>
      <w:r w:rsidR="00304E47">
        <w:t>h</w:t>
      </w:r>
      <w:r w:rsidR="00B37A11">
        <w:t xml:space="preserve">igh </w:t>
      </w:r>
      <w:r w:rsidR="00304E47">
        <w:t>e</w:t>
      </w:r>
      <w:r w:rsidR="00B37A11">
        <w:t xml:space="preserve">xplosive and </w:t>
      </w:r>
      <w:r w:rsidR="008E38B4">
        <w:t>the liner material.</w:t>
      </w:r>
      <w:r w:rsidR="00FE5ED8">
        <w:t xml:space="preserve"> Only </w:t>
      </w:r>
      <w:r w:rsidR="00852316">
        <w:t xml:space="preserve">an Aluminium liner was chosen for this model as it was </w:t>
      </w:r>
      <w:r w:rsidR="008E6012">
        <w:t xml:space="preserve">being used as a comparison model to illustrate the differences </w:t>
      </w:r>
      <w:r w:rsidR="00FC3D13">
        <w:t>between methods</w:t>
      </w:r>
      <w:r w:rsidR="008E6012">
        <w:t>.</w:t>
      </w:r>
      <w:r w:rsidR="001F67F8">
        <w:t xml:space="preserve"> Figure </w:t>
      </w:r>
      <w:r w:rsidR="00876715">
        <w:t>9</w:t>
      </w:r>
      <w:r w:rsidR="001F67F8">
        <w:t xml:space="preserve"> </w:t>
      </w:r>
      <w:r w:rsidR="00CF285B">
        <w:t>Shows an overview of the mesh used for this model.</w:t>
      </w:r>
    </w:p>
    <w:p w14:paraId="7364B686" w14:textId="3457C303" w:rsidR="00607E90" w:rsidRPr="00607E90" w:rsidRDefault="00601095" w:rsidP="00607E90">
      <w:r>
        <w:rPr>
          <w:noProof/>
        </w:rPr>
        <w:lastRenderedPageBreak/>
        <mc:AlternateContent>
          <mc:Choice Requires="wps">
            <w:drawing>
              <wp:anchor distT="0" distB="0" distL="114300" distR="114300" simplePos="0" relativeHeight="251745280" behindDoc="1" locked="0" layoutInCell="1" allowOverlap="1" wp14:anchorId="0ABA59CD" wp14:editId="205A6577">
                <wp:simplePos x="0" y="0"/>
                <wp:positionH relativeFrom="margin">
                  <wp:align>center</wp:align>
                </wp:positionH>
                <wp:positionV relativeFrom="paragraph">
                  <wp:posOffset>6666230</wp:posOffset>
                </wp:positionV>
                <wp:extent cx="5029200" cy="635"/>
                <wp:effectExtent l="0" t="0" r="0" b="0"/>
                <wp:wrapTight wrapText="bothSides">
                  <wp:wrapPolygon edited="0">
                    <wp:start x="0" y="0"/>
                    <wp:lineTo x="0" y="20057"/>
                    <wp:lineTo x="21518" y="20057"/>
                    <wp:lineTo x="21518" y="0"/>
                    <wp:lineTo x="0" y="0"/>
                  </wp:wrapPolygon>
                </wp:wrapTight>
                <wp:docPr id="61" name="Text Box 61"/>
                <wp:cNvGraphicFramePr/>
                <a:graphic xmlns:a="http://schemas.openxmlformats.org/drawingml/2006/main">
                  <a:graphicData uri="http://schemas.microsoft.com/office/word/2010/wordprocessingShape">
                    <wps:wsp>
                      <wps:cNvSpPr txBox="1"/>
                      <wps:spPr>
                        <a:xfrm>
                          <a:off x="0" y="0"/>
                          <a:ext cx="5029200" cy="635"/>
                        </a:xfrm>
                        <a:prstGeom prst="rect">
                          <a:avLst/>
                        </a:prstGeom>
                        <a:solidFill>
                          <a:prstClr val="white"/>
                        </a:solidFill>
                        <a:ln>
                          <a:noFill/>
                        </a:ln>
                      </wps:spPr>
                      <wps:txbx>
                        <w:txbxContent>
                          <w:p w14:paraId="0C58BAB3" w14:textId="6AFA6280" w:rsidR="00791227" w:rsidRDefault="00791227" w:rsidP="00791227">
                            <w:pPr>
                              <w:pStyle w:val="Caption"/>
                              <w:rPr>
                                <w:noProof/>
                                <w:lang w:eastAsia="en-GB"/>
                              </w:rPr>
                            </w:pPr>
                            <w:r>
                              <w:t xml:space="preserve">Figure </w:t>
                            </w:r>
                            <w:r w:rsidR="0058567A">
                              <w:t>10</w:t>
                            </w:r>
                            <w:r>
                              <w:t xml:space="preserve"> - Overview of the Eulerian model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ABA59CD" id="Text Box 61" o:spid="_x0000_s1035" type="#_x0000_t202" style="position:absolute;margin-left:0;margin-top:524.9pt;width:396pt;height:.05pt;z-index:-25157120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" stroked="f">
                <v:textbox style="mso-fit-shape-to-text:t" inset="0,0,0,0">
                  <w:txbxContent>
                    <w:p w14:paraId="0C58BAB3" w14:textId="6AFA6280" w:rsidR="00791227" w:rsidRDefault="00791227" w:rsidP="00791227">
                      <w:pPr>
                        <w:pStyle w:val="Caption"/>
                        <w:rPr>
                          <w:noProof/>
                          <w:lang w:eastAsia="en-GB"/>
                        </w:rPr>
                      </w:pPr>
                      <w:r>
                        <w:t xml:space="preserve">Figure </w:t>
                      </w:r>
                      <w:r w:rsidR="0058567A">
                        <w:t>10</w:t>
                      </w:r>
                      <w:r>
                        <w:t xml:space="preserve"> - Overview of the Eulerian model</w:t>
                      </w:r>
                    </w:p>
                  </w:txbxContent>
                </v:textbox>
                <w10:wrap type="tight" anchorx="margin"/>
              </v:shape>
            </w:pict>
          </mc:Fallback>
        </mc:AlternateContent>
      </w:r>
      <w:r w:rsidRPr="00DF4D61">
        <w:rPr>
          <w:noProof/>
          <w:lang w:eastAsia="en-GB"/>
        </w:rPr>
        <w:drawing>
          <wp:anchor distT="0" distB="0" distL="114300" distR="114300" simplePos="0" relativeHeight="251682816" behindDoc="1" locked="0" layoutInCell="1" allowOverlap="1" wp14:anchorId="1931710B" wp14:editId="38A55711">
            <wp:simplePos x="0" y="0"/>
            <wp:positionH relativeFrom="margin">
              <wp:align>center</wp:align>
            </wp:positionH>
            <wp:positionV relativeFrom="paragraph">
              <wp:posOffset>3797935</wp:posOffset>
            </wp:positionV>
            <wp:extent cx="5029200" cy="2692400"/>
            <wp:effectExtent l="0" t="0" r="0" b="0"/>
            <wp:wrapTight wrapText="bothSides">
              <wp:wrapPolygon edited="0">
                <wp:start x="0" y="0"/>
                <wp:lineTo x="0" y="21396"/>
                <wp:lineTo x="21518" y="21396"/>
                <wp:lineTo x="21518" y="0"/>
                <wp:lineTo x="0" y="0"/>
              </wp:wrapPolygon>
            </wp:wrapTight>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l="9312" t="9932" r="50051" b="12721"/>
                    <a:stretch/>
                  </pic:blipFill>
                  <pic:spPr bwMode="auto">
                    <a:xfrm>
                      <a:off x="0" y="0"/>
                      <a:ext cx="5029200" cy="2692400"/>
                    </a:xfrm>
                    <a:prstGeom prst="rect">
                      <a:avLst/>
                    </a:prstGeom>
                    <a:ln>
                      <a:noFill/>
                    </a:ln>
                    <a:extLst>
                      <a:ext uri="{53640926-AAD7-44D8-BBD7-CCE9431645EC}">
                        <a14:shadowObscured xmlns:a14="http://schemas.microsoft.com/office/drawing/2010/main"/>
                      </a:ext>
                    </a:extLst>
                  </pic:spPr>
                </pic:pic>
              </a:graphicData>
            </a:graphic>
          </wp:anchor>
        </w:drawing>
      </w:r>
      <w:r w:rsidR="00B13833">
        <w:rPr>
          <w:noProof/>
        </w:rPr>
        <mc:AlternateContent>
          <mc:Choice Requires="wps">
            <w:drawing>
              <wp:anchor distT="0" distB="0" distL="114300" distR="114300" simplePos="0" relativeHeight="251752448" behindDoc="1" locked="0" layoutInCell="1" allowOverlap="1" wp14:anchorId="4A4F28CD" wp14:editId="7CAECA84">
                <wp:simplePos x="0" y="0"/>
                <wp:positionH relativeFrom="column">
                  <wp:posOffset>208280</wp:posOffset>
                </wp:positionH>
                <wp:positionV relativeFrom="paragraph">
                  <wp:posOffset>3187700</wp:posOffset>
                </wp:positionV>
                <wp:extent cx="5311140" cy="635"/>
                <wp:effectExtent l="0" t="0" r="0" b="0"/>
                <wp:wrapTight wrapText="bothSides">
                  <wp:wrapPolygon edited="0">
                    <wp:start x="0" y="0"/>
                    <wp:lineTo x="0" y="21600"/>
                    <wp:lineTo x="21600" y="21600"/>
                    <wp:lineTo x="21600" y="0"/>
                  </wp:wrapPolygon>
                </wp:wrapTight>
                <wp:docPr id="39" name="Text Box 39"/>
                <wp:cNvGraphicFramePr/>
                <a:graphic xmlns:a="http://schemas.openxmlformats.org/drawingml/2006/main">
                  <a:graphicData uri="http://schemas.microsoft.com/office/word/2010/wordprocessingShape">
                    <wps:wsp>
                      <wps:cNvSpPr txBox="1"/>
                      <wps:spPr>
                        <a:xfrm>
                          <a:off x="0" y="0"/>
                          <a:ext cx="5311140" cy="635"/>
                        </a:xfrm>
                        <a:prstGeom prst="rect">
                          <a:avLst/>
                        </a:prstGeom>
                        <a:solidFill>
                          <a:prstClr val="white"/>
                        </a:solidFill>
                        <a:ln>
                          <a:noFill/>
                        </a:ln>
                      </wps:spPr>
                      <wps:txbx>
                        <w:txbxContent>
                          <w:p w14:paraId="40D1C779" w14:textId="67298406" w:rsidR="00B13833" w:rsidRPr="008728B5" w:rsidRDefault="00B13833" w:rsidP="00B13833">
                            <w:pPr>
                              <w:pStyle w:val="Caption"/>
                              <w:rPr>
                                <w:noProof/>
                                <w:lang w:eastAsia="en-GB"/>
                              </w:rPr>
                            </w:pPr>
                            <w:r>
                              <w:t xml:space="preserve">Figure </w:t>
                            </w:r>
                            <w:r w:rsidR="0058567A">
                              <w:t xml:space="preserve">9 </w:t>
                            </w:r>
                            <w:r>
                              <w:t xml:space="preserve">- </w:t>
                            </w:r>
                            <w:r w:rsidRPr="002B6913">
                              <w:t>Cross section of the Eulerian mesh model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4F28CD" id="Text Box 39" o:spid="_x0000_s1036" type="#_x0000_t202" style="position:absolute;margin-left:16.4pt;margin-top:251pt;width:418.2pt;height:.05pt;z-index:-251564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" stroked="f">
                <v:textbox style="mso-fit-shape-to-text:t" inset="0,0,0,0">
                  <w:txbxContent>
                    <w:p w14:paraId="40D1C779" w14:textId="67298406" w:rsidR="00B13833" w:rsidRPr="008728B5" w:rsidRDefault="00B13833" w:rsidP="00B13833">
                      <w:pPr>
                        <w:pStyle w:val="Caption"/>
                        <w:rPr>
                          <w:noProof/>
                          <w:lang w:eastAsia="en-GB"/>
                        </w:rPr>
                      </w:pPr>
                      <w:r>
                        <w:t xml:space="preserve">Figure </w:t>
                      </w:r>
                      <w:r w:rsidR="0058567A">
                        <w:t xml:space="preserve">9 </w:t>
                      </w:r>
                      <w:r>
                        <w:t xml:space="preserve">- </w:t>
                      </w:r>
                      <w:r w:rsidRPr="002B6913">
                        <w:t>Cross section of the Eulerian mesh model</w:t>
                      </w:r>
                    </w:p>
                  </w:txbxContent>
                </v:textbox>
                <w10:wrap type="tight"/>
              </v:shape>
            </w:pict>
          </mc:Fallback>
        </mc:AlternateContent>
      </w:r>
      <w:r w:rsidR="00B13833" w:rsidRPr="00DF4D61">
        <w:rPr>
          <w:noProof/>
          <w:lang w:eastAsia="en-GB"/>
        </w:rPr>
        <w:drawing>
          <wp:anchor distT="0" distB="0" distL="114300" distR="114300" simplePos="0" relativeHeight="251679744" behindDoc="1" locked="0" layoutInCell="1" allowOverlap="1" wp14:anchorId="57594234" wp14:editId="536A3816">
            <wp:simplePos x="0" y="0"/>
            <wp:positionH relativeFrom="margin">
              <wp:align>center</wp:align>
            </wp:positionH>
            <wp:positionV relativeFrom="paragraph">
              <wp:posOffset>274320</wp:posOffset>
            </wp:positionV>
            <wp:extent cx="5311140" cy="2856230"/>
            <wp:effectExtent l="0" t="0" r="3810" b="1270"/>
            <wp:wrapTight wrapText="bothSides">
              <wp:wrapPolygon edited="0">
                <wp:start x="0" y="0"/>
                <wp:lineTo x="0" y="21466"/>
                <wp:lineTo x="21538" y="21466"/>
                <wp:lineTo x="21538" y="0"/>
                <wp:lineTo x="0" y="0"/>
              </wp:wrapPolygon>
            </wp:wrapTight>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l="9217" t="10098" r="50230" b="12359"/>
                    <a:stretch/>
                  </pic:blipFill>
                  <pic:spPr bwMode="auto">
                    <a:xfrm>
                      <a:off x="0" y="0"/>
                      <a:ext cx="5311140" cy="28562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14E6B78" w14:textId="77777777" w:rsidR="000668F2" w:rsidRDefault="000668F2" w:rsidP="000668F2"/>
    <w:p w14:paraId="1DD282DC" w14:textId="2B803A6F" w:rsidR="00607E90" w:rsidRDefault="00042870" w:rsidP="00607E90">
      <w:pPr>
        <w:pStyle w:val="Heading2"/>
        <w:numPr>
          <w:ilvl w:val="1"/>
          <w:numId w:val="1"/>
        </w:numPr>
      </w:pPr>
      <w:bookmarkStart w:id="11" w:name="_Toc92624072"/>
      <w:r>
        <w:t>Material Properties</w:t>
      </w:r>
      <w:bookmarkEnd w:id="11"/>
    </w:p>
    <w:p w14:paraId="6B656EAA" w14:textId="553D334E" w:rsidR="00042870" w:rsidRDefault="00042870" w:rsidP="00042870">
      <w:pPr>
        <w:pStyle w:val="Heading3"/>
        <w:numPr>
          <w:ilvl w:val="2"/>
          <w:numId w:val="1"/>
        </w:numPr>
      </w:pPr>
      <w:bookmarkStart w:id="12" w:name="_Toc92624073"/>
      <w:r>
        <w:t xml:space="preserve">Aluminium </w:t>
      </w:r>
      <w:r w:rsidR="00644284">
        <w:t xml:space="preserve">Liner </w:t>
      </w:r>
      <w:r>
        <w:t>Properties</w:t>
      </w:r>
      <w:bookmarkEnd w:id="12"/>
    </w:p>
    <w:tbl>
      <w:tblPr>
        <w:tblStyle w:val="TableGrid"/>
        <w:tblW w:w="0" w:type="auto"/>
        <w:jc w:val="center"/>
        <w:tblLook w:val="04A0" w:firstRow="1" w:lastRow="0" w:firstColumn="1" w:lastColumn="0" w:noHBand="0" w:noVBand="1"/>
      </w:tblPr>
      <w:tblGrid>
        <w:gridCol w:w="1277"/>
        <w:gridCol w:w="1248"/>
        <w:gridCol w:w="1357"/>
        <w:gridCol w:w="1481"/>
        <w:gridCol w:w="1443"/>
        <w:gridCol w:w="1041"/>
      </w:tblGrid>
      <w:tr w:rsidR="00ED4C66" w14:paraId="54981EE4" w14:textId="080774D6" w:rsidTr="00ED4C66">
        <w:trPr>
          <w:jc w:val="center"/>
        </w:trPr>
        <w:tc>
          <w:tcPr>
            <w:tcW w:w="1277" w:type="dxa"/>
          </w:tcPr>
          <w:p w14:paraId="5E593BA7" w14:textId="0D9BB8C2" w:rsidR="00ED4C66" w:rsidRDefault="00ED4C66" w:rsidP="0077584B">
            <w:pPr>
              <w:jc w:val="center"/>
            </w:pPr>
            <w:r>
              <w:t>Density (kg/m</w:t>
            </w:r>
            <w:r>
              <w:rPr>
                <w:vertAlign w:val="superscript"/>
              </w:rPr>
              <w:t>3</w:t>
            </w:r>
            <w:r>
              <w:t>)</w:t>
            </w:r>
          </w:p>
        </w:tc>
        <w:tc>
          <w:tcPr>
            <w:tcW w:w="1248" w:type="dxa"/>
          </w:tcPr>
          <w:p w14:paraId="20526949" w14:textId="7F54B100" w:rsidR="00ED4C66" w:rsidRDefault="00ED4C66" w:rsidP="0077584B">
            <w:pPr>
              <w:jc w:val="center"/>
            </w:pPr>
            <w:r>
              <w:t>Yield Tensile Stress (Pa)</w:t>
            </w:r>
          </w:p>
        </w:tc>
        <w:tc>
          <w:tcPr>
            <w:tcW w:w="1357" w:type="dxa"/>
          </w:tcPr>
          <w:p w14:paraId="149DD36A" w14:textId="54A5469E" w:rsidR="00ED4C66" w:rsidRDefault="00ED4C66" w:rsidP="0077584B">
            <w:pPr>
              <w:jc w:val="center"/>
            </w:pPr>
            <w:r>
              <w:t>Ultimate Tensile Stress (Pa)</w:t>
            </w:r>
          </w:p>
        </w:tc>
        <w:tc>
          <w:tcPr>
            <w:tcW w:w="1481" w:type="dxa"/>
          </w:tcPr>
          <w:p w14:paraId="05C43E56" w14:textId="672F5706" w:rsidR="00ED4C66" w:rsidRDefault="00ED4C66" w:rsidP="0077584B">
            <w:pPr>
              <w:jc w:val="center"/>
            </w:pPr>
            <w:r>
              <w:t>Elongation at Break</w:t>
            </w:r>
          </w:p>
        </w:tc>
        <w:tc>
          <w:tcPr>
            <w:tcW w:w="1004" w:type="dxa"/>
          </w:tcPr>
          <w:p w14:paraId="2119DA02" w14:textId="1C1E3AE6" w:rsidR="00ED4C66" w:rsidRDefault="00ED4C66" w:rsidP="0077584B">
            <w:pPr>
              <w:jc w:val="center"/>
            </w:pPr>
            <w:r>
              <w:t>Youngs Modulus (Pa)</w:t>
            </w:r>
          </w:p>
        </w:tc>
        <w:tc>
          <w:tcPr>
            <w:tcW w:w="1041" w:type="dxa"/>
          </w:tcPr>
          <w:p w14:paraId="77CD5544" w14:textId="11ED4498" w:rsidR="00ED4C66" w:rsidRDefault="00ED4C66" w:rsidP="0077584B">
            <w:pPr>
              <w:jc w:val="center"/>
            </w:pPr>
            <w:r>
              <w:t>Poisson’s Ratio</w:t>
            </w:r>
          </w:p>
        </w:tc>
      </w:tr>
      <w:tr w:rsidR="00ED4C66" w14:paraId="52601FA7" w14:textId="2C1A4F82" w:rsidTr="00ED4C66">
        <w:trPr>
          <w:jc w:val="center"/>
        </w:trPr>
        <w:tc>
          <w:tcPr>
            <w:tcW w:w="1277" w:type="dxa"/>
          </w:tcPr>
          <w:p w14:paraId="236CF58C" w14:textId="6F86A818" w:rsidR="00ED4C66" w:rsidRDefault="006101B3" w:rsidP="0077584B">
            <w:pPr>
              <w:jc w:val="center"/>
            </w:pPr>
            <w:r>
              <w:t>2699</w:t>
            </w:r>
          </w:p>
        </w:tc>
        <w:tc>
          <w:tcPr>
            <w:tcW w:w="1248" w:type="dxa"/>
          </w:tcPr>
          <w:p w14:paraId="2614C9B6" w14:textId="483D0567" w:rsidR="00ED4C66" w:rsidRDefault="006101B3" w:rsidP="0077584B">
            <w:pPr>
              <w:jc w:val="center"/>
            </w:pPr>
            <w:r>
              <w:t>105000000</w:t>
            </w:r>
          </w:p>
        </w:tc>
        <w:tc>
          <w:tcPr>
            <w:tcW w:w="1357" w:type="dxa"/>
          </w:tcPr>
          <w:p w14:paraId="068B1A65" w14:textId="00087158" w:rsidR="00ED4C66" w:rsidRDefault="006101B3" w:rsidP="0077584B">
            <w:pPr>
              <w:jc w:val="center"/>
            </w:pPr>
            <w:r>
              <w:t>170000000</w:t>
            </w:r>
          </w:p>
        </w:tc>
        <w:tc>
          <w:tcPr>
            <w:tcW w:w="1481" w:type="dxa"/>
          </w:tcPr>
          <w:p w14:paraId="21804EEA" w14:textId="2AECD204" w:rsidR="00ED4C66" w:rsidRDefault="006101B3" w:rsidP="0077584B">
            <w:pPr>
              <w:jc w:val="center"/>
            </w:pPr>
            <w:r>
              <w:t>0.16</w:t>
            </w:r>
          </w:p>
        </w:tc>
        <w:tc>
          <w:tcPr>
            <w:tcW w:w="1004" w:type="dxa"/>
          </w:tcPr>
          <w:p w14:paraId="0868FA22" w14:textId="5F89F3F6" w:rsidR="00ED4C66" w:rsidRDefault="00816C72" w:rsidP="0077584B">
            <w:pPr>
              <w:jc w:val="center"/>
            </w:pPr>
            <w:r>
              <w:t>69000000000</w:t>
            </w:r>
          </w:p>
        </w:tc>
        <w:tc>
          <w:tcPr>
            <w:tcW w:w="1041" w:type="dxa"/>
          </w:tcPr>
          <w:p w14:paraId="3E509DE7" w14:textId="3BA3CC21" w:rsidR="00ED4C66" w:rsidRDefault="00816C72" w:rsidP="00816C72">
            <w:pPr>
              <w:keepNext/>
              <w:jc w:val="center"/>
            </w:pPr>
            <w:r>
              <w:t>0.33</w:t>
            </w:r>
          </w:p>
        </w:tc>
      </w:tr>
    </w:tbl>
    <w:p w14:paraId="27E61C57" w14:textId="1A6C5A99" w:rsidR="00321569" w:rsidRDefault="00816C72" w:rsidP="00816C72">
      <w:pPr>
        <w:pStyle w:val="Caption"/>
      </w:pPr>
      <w:r>
        <w:t xml:space="preserve">Table </w:t>
      </w:r>
      <w:r w:rsidR="00A2355F">
        <w:fldChar w:fldCharType="begin"/>
      </w:r>
      <w:r w:rsidR="00A2355F">
        <w:instrText xml:space="preserve"> SEQ Table \* ARABIC </w:instrText>
      </w:r>
      <w:r w:rsidR="00A2355F">
        <w:fldChar w:fldCharType="separate"/>
      </w:r>
      <w:r w:rsidR="00FC51C0">
        <w:rPr>
          <w:noProof/>
        </w:rPr>
        <w:t>1</w:t>
      </w:r>
      <w:r w:rsidR="00A2355F">
        <w:rPr>
          <w:noProof/>
        </w:rPr>
        <w:fldChar w:fldCharType="end"/>
      </w:r>
      <w:r>
        <w:t xml:space="preserve"> - Material Properties for A</w:t>
      </w:r>
      <w:r w:rsidR="00777BD1">
        <w:t>l</w:t>
      </w:r>
      <w:r>
        <w:t>uminium 6005-T1</w:t>
      </w:r>
      <w:sdt>
        <w:sdtPr>
          <w:id w:val="441111687"/>
          <w:citation/>
        </w:sdtPr>
        <w:sdtEndPr/>
        <w:sdtContent>
          <w:r w:rsidR="00557878">
            <w:fldChar w:fldCharType="begin"/>
          </w:r>
          <w:r w:rsidR="00557878">
            <w:instrText xml:space="preserve"> CITATION ASM90 \l 2057 </w:instrText>
          </w:r>
          <w:r w:rsidR="00557878">
            <w:fldChar w:fldCharType="separate"/>
          </w:r>
          <w:r w:rsidR="00E33C2D">
            <w:rPr>
              <w:noProof/>
            </w:rPr>
            <w:t xml:space="preserve"> </w:t>
          </w:r>
          <w:r w:rsidR="00E33C2D" w:rsidRPr="00E33C2D">
            <w:rPr>
              <w:noProof/>
            </w:rPr>
            <w:t>[14]</w:t>
          </w:r>
          <w:r w:rsidR="00557878">
            <w:fldChar w:fldCharType="end"/>
          </w:r>
        </w:sdtContent>
      </w:sdt>
    </w:p>
    <w:p w14:paraId="369D3276" w14:textId="1985D56B" w:rsidR="00E51EBD" w:rsidRPr="00321569" w:rsidRDefault="00204798" w:rsidP="00321569">
      <w:r>
        <w:t xml:space="preserve">Aluminium 6005-T1 </w:t>
      </w:r>
      <w:r w:rsidR="00BF1495">
        <w:t xml:space="preserve">was chosen because the 6000 series of </w:t>
      </w:r>
      <w:r w:rsidR="00000D6D">
        <w:t xml:space="preserve">Aluminium </w:t>
      </w:r>
      <w:proofErr w:type="gramStart"/>
      <w:r w:rsidR="007042E8">
        <w:t>ha</w:t>
      </w:r>
      <w:r w:rsidR="00D50E0F">
        <w:t>s</w:t>
      </w:r>
      <w:proofErr w:type="gramEnd"/>
      <w:r w:rsidR="00000D6D">
        <w:t xml:space="preserve"> been proven to </w:t>
      </w:r>
      <w:r w:rsidR="00C2347C">
        <w:t xml:space="preserve">create a larger crater diameter </w:t>
      </w:r>
      <w:r w:rsidR="00D15D7F">
        <w:t>in targets</w:t>
      </w:r>
      <w:sdt>
        <w:sdtPr>
          <w:id w:val="-2082125219"/>
          <w:citation/>
        </w:sdtPr>
        <w:sdtEndPr/>
        <w:sdtContent>
          <w:r w:rsidR="00D15D7F">
            <w:fldChar w:fldCharType="begin"/>
          </w:r>
          <w:r w:rsidR="00D15D7F">
            <w:instrText xml:space="preserve"> CITATION Sar13 \l 2057 </w:instrText>
          </w:r>
          <w:r w:rsidR="00D15D7F">
            <w:fldChar w:fldCharType="separate"/>
          </w:r>
          <w:r w:rsidR="00E33C2D">
            <w:rPr>
              <w:noProof/>
            </w:rPr>
            <w:t xml:space="preserve"> </w:t>
          </w:r>
          <w:r w:rsidR="00E33C2D" w:rsidRPr="00E33C2D">
            <w:rPr>
              <w:noProof/>
            </w:rPr>
            <w:t>[11]</w:t>
          </w:r>
          <w:r w:rsidR="00D15D7F">
            <w:fldChar w:fldCharType="end"/>
          </w:r>
        </w:sdtContent>
      </w:sdt>
      <w:r w:rsidR="00D15D7F">
        <w:t>.</w:t>
      </w:r>
    </w:p>
    <w:p w14:paraId="0B62B505" w14:textId="6899F6ED" w:rsidR="00042870" w:rsidRDefault="00042870" w:rsidP="00042870">
      <w:pPr>
        <w:pStyle w:val="Heading3"/>
        <w:numPr>
          <w:ilvl w:val="2"/>
          <w:numId w:val="1"/>
        </w:numPr>
      </w:pPr>
      <w:bookmarkStart w:id="13" w:name="_Toc92624074"/>
      <w:r>
        <w:lastRenderedPageBreak/>
        <w:t xml:space="preserve">Copper </w:t>
      </w:r>
      <w:r w:rsidR="00644284">
        <w:t xml:space="preserve">Liner </w:t>
      </w:r>
      <w:r>
        <w:t>Properties</w:t>
      </w:r>
      <w:bookmarkEnd w:id="13"/>
    </w:p>
    <w:tbl>
      <w:tblPr>
        <w:tblStyle w:val="TableGrid"/>
        <w:tblW w:w="0" w:type="auto"/>
        <w:jc w:val="center"/>
        <w:tblLook w:val="04A0" w:firstRow="1" w:lastRow="0" w:firstColumn="1" w:lastColumn="0" w:noHBand="0" w:noVBand="1"/>
      </w:tblPr>
      <w:tblGrid>
        <w:gridCol w:w="1277"/>
        <w:gridCol w:w="1248"/>
        <w:gridCol w:w="1357"/>
        <w:gridCol w:w="1481"/>
        <w:gridCol w:w="1555"/>
        <w:gridCol w:w="1041"/>
      </w:tblGrid>
      <w:tr w:rsidR="002129AC" w14:paraId="49EE9CA2" w14:textId="77777777" w:rsidTr="001B58C9">
        <w:trPr>
          <w:jc w:val="center"/>
        </w:trPr>
        <w:tc>
          <w:tcPr>
            <w:tcW w:w="1277" w:type="dxa"/>
          </w:tcPr>
          <w:p w14:paraId="1B00629E" w14:textId="77777777" w:rsidR="002129AC" w:rsidRDefault="002129AC" w:rsidP="001B58C9">
            <w:pPr>
              <w:jc w:val="center"/>
            </w:pPr>
            <w:r>
              <w:t>Density (kg/m</w:t>
            </w:r>
            <w:r>
              <w:rPr>
                <w:vertAlign w:val="superscript"/>
              </w:rPr>
              <w:t>3</w:t>
            </w:r>
            <w:r>
              <w:t>)</w:t>
            </w:r>
          </w:p>
        </w:tc>
        <w:tc>
          <w:tcPr>
            <w:tcW w:w="1248" w:type="dxa"/>
          </w:tcPr>
          <w:p w14:paraId="78D41AF1" w14:textId="77777777" w:rsidR="002129AC" w:rsidRDefault="002129AC" w:rsidP="001B58C9">
            <w:pPr>
              <w:jc w:val="center"/>
            </w:pPr>
            <w:r>
              <w:t>Yield Tensile Stress (Pa)</w:t>
            </w:r>
          </w:p>
        </w:tc>
        <w:tc>
          <w:tcPr>
            <w:tcW w:w="1357" w:type="dxa"/>
          </w:tcPr>
          <w:p w14:paraId="7C1A7DB1" w14:textId="77777777" w:rsidR="002129AC" w:rsidRDefault="002129AC" w:rsidP="001B58C9">
            <w:pPr>
              <w:jc w:val="center"/>
            </w:pPr>
            <w:r>
              <w:t>Ultimate Tensile Stress (Pa)</w:t>
            </w:r>
          </w:p>
        </w:tc>
        <w:tc>
          <w:tcPr>
            <w:tcW w:w="1481" w:type="dxa"/>
          </w:tcPr>
          <w:p w14:paraId="1F54F01B" w14:textId="77777777" w:rsidR="002129AC" w:rsidRDefault="002129AC" w:rsidP="001B58C9">
            <w:pPr>
              <w:jc w:val="center"/>
            </w:pPr>
            <w:r>
              <w:t>Elongation at Break</w:t>
            </w:r>
          </w:p>
        </w:tc>
        <w:tc>
          <w:tcPr>
            <w:tcW w:w="1004" w:type="dxa"/>
          </w:tcPr>
          <w:p w14:paraId="188BF894" w14:textId="77777777" w:rsidR="002129AC" w:rsidRDefault="002129AC" w:rsidP="001B58C9">
            <w:pPr>
              <w:jc w:val="center"/>
            </w:pPr>
            <w:r>
              <w:t>Youngs Modulus (Pa)</w:t>
            </w:r>
          </w:p>
        </w:tc>
        <w:tc>
          <w:tcPr>
            <w:tcW w:w="1041" w:type="dxa"/>
          </w:tcPr>
          <w:p w14:paraId="4CCC0528" w14:textId="77777777" w:rsidR="002129AC" w:rsidRDefault="002129AC" w:rsidP="001B58C9">
            <w:pPr>
              <w:jc w:val="center"/>
            </w:pPr>
            <w:r>
              <w:t>Poisson’s Ratio</w:t>
            </w:r>
          </w:p>
        </w:tc>
      </w:tr>
      <w:tr w:rsidR="002129AC" w14:paraId="1EDF8E46" w14:textId="77777777" w:rsidTr="001B58C9">
        <w:trPr>
          <w:jc w:val="center"/>
        </w:trPr>
        <w:tc>
          <w:tcPr>
            <w:tcW w:w="1277" w:type="dxa"/>
          </w:tcPr>
          <w:p w14:paraId="61FBC92B" w14:textId="77777777" w:rsidR="002129AC" w:rsidRDefault="002129AC" w:rsidP="001B58C9">
            <w:pPr>
              <w:jc w:val="center"/>
            </w:pPr>
            <w:r>
              <w:t>8941</w:t>
            </w:r>
          </w:p>
        </w:tc>
        <w:tc>
          <w:tcPr>
            <w:tcW w:w="1248" w:type="dxa"/>
          </w:tcPr>
          <w:p w14:paraId="13615A0E" w14:textId="77777777" w:rsidR="002129AC" w:rsidRDefault="002129AC" w:rsidP="001B58C9">
            <w:pPr>
              <w:jc w:val="center"/>
            </w:pPr>
            <w:r>
              <w:t>33300000</w:t>
            </w:r>
          </w:p>
        </w:tc>
        <w:tc>
          <w:tcPr>
            <w:tcW w:w="1357" w:type="dxa"/>
          </w:tcPr>
          <w:p w14:paraId="18C87FFD" w14:textId="77777777" w:rsidR="002129AC" w:rsidRDefault="002129AC" w:rsidP="001B58C9">
            <w:pPr>
              <w:jc w:val="center"/>
            </w:pPr>
            <w:r>
              <w:t>210000000</w:t>
            </w:r>
          </w:p>
        </w:tc>
        <w:tc>
          <w:tcPr>
            <w:tcW w:w="1481" w:type="dxa"/>
          </w:tcPr>
          <w:p w14:paraId="5EE2C987" w14:textId="77777777" w:rsidR="002129AC" w:rsidRDefault="002129AC" w:rsidP="001B58C9">
            <w:pPr>
              <w:jc w:val="center"/>
            </w:pPr>
            <w:r>
              <w:t>0.60</w:t>
            </w:r>
          </w:p>
        </w:tc>
        <w:tc>
          <w:tcPr>
            <w:tcW w:w="1004" w:type="dxa"/>
          </w:tcPr>
          <w:p w14:paraId="3D5A17DC" w14:textId="77777777" w:rsidR="002129AC" w:rsidRDefault="002129AC" w:rsidP="001B58C9">
            <w:pPr>
              <w:jc w:val="center"/>
            </w:pPr>
            <w:r>
              <w:t>110000000000</w:t>
            </w:r>
          </w:p>
        </w:tc>
        <w:tc>
          <w:tcPr>
            <w:tcW w:w="1041" w:type="dxa"/>
          </w:tcPr>
          <w:p w14:paraId="44522844" w14:textId="77777777" w:rsidR="002129AC" w:rsidRDefault="002129AC" w:rsidP="00DE329C">
            <w:pPr>
              <w:keepNext/>
              <w:jc w:val="center"/>
            </w:pPr>
            <w:r>
              <w:t>0.343</w:t>
            </w:r>
          </w:p>
        </w:tc>
      </w:tr>
    </w:tbl>
    <w:p w14:paraId="75A2BE55" w14:textId="38D9288B" w:rsidR="00896DF1" w:rsidRPr="00896DF1" w:rsidRDefault="00DE329C" w:rsidP="00DE329C">
      <w:pPr>
        <w:pStyle w:val="Caption"/>
      </w:pPr>
      <w:r>
        <w:t xml:space="preserve">Table </w:t>
      </w:r>
      <w:r w:rsidR="00A2355F">
        <w:fldChar w:fldCharType="begin"/>
      </w:r>
      <w:r w:rsidR="00A2355F">
        <w:instrText xml:space="preserve"> SEQ Table \* ARABIC </w:instrText>
      </w:r>
      <w:r w:rsidR="00A2355F">
        <w:fldChar w:fldCharType="separate"/>
      </w:r>
      <w:r w:rsidR="00FC51C0">
        <w:rPr>
          <w:noProof/>
        </w:rPr>
        <w:t>2</w:t>
      </w:r>
      <w:r w:rsidR="00A2355F">
        <w:rPr>
          <w:noProof/>
        </w:rPr>
        <w:fldChar w:fldCharType="end"/>
      </w:r>
      <w:r>
        <w:t xml:space="preserve"> - Material Properties for Copper</w:t>
      </w:r>
      <w:sdt>
        <w:sdtPr>
          <w:id w:val="1537846270"/>
          <w:citation/>
        </w:sdtPr>
        <w:sdtEndPr/>
        <w:sdtContent>
          <w:r w:rsidR="00AD06CE">
            <w:fldChar w:fldCharType="begin"/>
          </w:r>
          <w:r w:rsidR="00AD06CE">
            <w:instrText xml:space="preserve"> CITATION Bau93 \l 2057 </w:instrText>
          </w:r>
          <w:r w:rsidR="00AD06CE">
            <w:fldChar w:fldCharType="separate"/>
          </w:r>
          <w:r w:rsidR="00E33C2D">
            <w:rPr>
              <w:noProof/>
            </w:rPr>
            <w:t xml:space="preserve"> </w:t>
          </w:r>
          <w:r w:rsidR="00E33C2D" w:rsidRPr="00E33C2D">
            <w:rPr>
              <w:noProof/>
            </w:rPr>
            <w:t>[15]</w:t>
          </w:r>
          <w:r w:rsidR="00AD06CE">
            <w:fldChar w:fldCharType="end"/>
          </w:r>
        </w:sdtContent>
      </w:sdt>
    </w:p>
    <w:p w14:paraId="24C38709" w14:textId="6B445391" w:rsidR="008F7592" w:rsidRDefault="00E6625B" w:rsidP="008F7592">
      <w:pPr>
        <w:pStyle w:val="Heading3"/>
        <w:numPr>
          <w:ilvl w:val="2"/>
          <w:numId w:val="1"/>
        </w:numPr>
      </w:pPr>
      <w:bookmarkStart w:id="14" w:name="_Toc92624075"/>
      <w:r>
        <w:t>TNT JWL Properties</w:t>
      </w:r>
      <w:bookmarkEnd w:id="14"/>
    </w:p>
    <w:tbl>
      <w:tblPr>
        <w:tblStyle w:val="TableGrid"/>
        <w:tblW w:w="0" w:type="auto"/>
        <w:jc w:val="center"/>
        <w:tblLook w:val="04A0" w:firstRow="1" w:lastRow="0" w:firstColumn="1" w:lastColumn="0" w:noHBand="0" w:noVBand="1"/>
      </w:tblPr>
      <w:tblGrid>
        <w:gridCol w:w="1080"/>
        <w:gridCol w:w="1228"/>
        <w:gridCol w:w="1224"/>
        <w:gridCol w:w="1245"/>
        <w:gridCol w:w="1375"/>
        <w:gridCol w:w="959"/>
        <w:gridCol w:w="677"/>
        <w:gridCol w:w="1228"/>
      </w:tblGrid>
      <w:tr w:rsidR="0059266F" w14:paraId="57639D3C" w14:textId="3EA07DBD" w:rsidTr="003F1879">
        <w:trPr>
          <w:jc w:val="center"/>
        </w:trPr>
        <w:tc>
          <w:tcPr>
            <w:tcW w:w="1125" w:type="dxa"/>
          </w:tcPr>
          <w:p w14:paraId="5EACA94C" w14:textId="77777777" w:rsidR="003F1879" w:rsidRDefault="003F1879" w:rsidP="001B58C9">
            <w:pPr>
              <w:jc w:val="center"/>
            </w:pPr>
            <w:r>
              <w:t>Density (kg/m</w:t>
            </w:r>
            <w:r>
              <w:rPr>
                <w:vertAlign w:val="superscript"/>
              </w:rPr>
              <w:t>3</w:t>
            </w:r>
            <w:r>
              <w:t>)</w:t>
            </w:r>
          </w:p>
        </w:tc>
        <w:tc>
          <w:tcPr>
            <w:tcW w:w="1193" w:type="dxa"/>
          </w:tcPr>
          <w:p w14:paraId="20E7C1B2" w14:textId="3BF49CBC" w:rsidR="003F1879" w:rsidRDefault="005315E4" w:rsidP="001B58C9">
            <w:pPr>
              <w:jc w:val="center"/>
            </w:pPr>
            <w:r>
              <w:t>Detonation Wave Speed (m/s)</w:t>
            </w:r>
          </w:p>
        </w:tc>
        <w:tc>
          <w:tcPr>
            <w:tcW w:w="1303" w:type="dxa"/>
          </w:tcPr>
          <w:p w14:paraId="75FE9184" w14:textId="5987BAFF" w:rsidR="003F1879" w:rsidRDefault="005315E4" w:rsidP="001B58C9">
            <w:pPr>
              <w:jc w:val="center"/>
            </w:pPr>
            <w:r>
              <w:t>A (MPa)</w:t>
            </w:r>
          </w:p>
        </w:tc>
        <w:tc>
          <w:tcPr>
            <w:tcW w:w="1359" w:type="dxa"/>
          </w:tcPr>
          <w:p w14:paraId="42217C93" w14:textId="3B3899E3" w:rsidR="003F1879" w:rsidRDefault="005315E4" w:rsidP="001B58C9">
            <w:pPr>
              <w:jc w:val="center"/>
            </w:pPr>
            <w:r>
              <w:t>B (MPa)</w:t>
            </w:r>
          </w:p>
        </w:tc>
        <w:tc>
          <w:tcPr>
            <w:tcW w:w="1555" w:type="dxa"/>
          </w:tcPr>
          <w:p w14:paraId="19B4E48D" w14:textId="182EC7D2" w:rsidR="003F1879" w:rsidRDefault="0059266F" w:rsidP="001B58C9">
            <w:pPr>
              <w:jc w:val="center"/>
            </w:pPr>
            <w:r>
              <w:sym w:font="Symbol" w:char="F077"/>
            </w:r>
          </w:p>
        </w:tc>
        <w:tc>
          <w:tcPr>
            <w:tcW w:w="1041" w:type="dxa"/>
          </w:tcPr>
          <w:p w14:paraId="4BB0C432" w14:textId="06D2B3AA" w:rsidR="003F1879" w:rsidRPr="0059266F" w:rsidRDefault="0059266F" w:rsidP="001B58C9">
            <w:pPr>
              <w:jc w:val="center"/>
              <w:rPr>
                <w:vertAlign w:val="subscript"/>
              </w:rPr>
            </w:pPr>
            <w:r>
              <w:t>R</w:t>
            </w:r>
            <w:r>
              <w:rPr>
                <w:vertAlign w:val="subscript"/>
              </w:rPr>
              <w:t>1</w:t>
            </w:r>
          </w:p>
        </w:tc>
        <w:tc>
          <w:tcPr>
            <w:tcW w:w="720" w:type="dxa"/>
          </w:tcPr>
          <w:p w14:paraId="3D001F9E" w14:textId="190115EE" w:rsidR="003F1879" w:rsidRPr="0059266F" w:rsidRDefault="0059266F" w:rsidP="001B58C9">
            <w:pPr>
              <w:jc w:val="center"/>
              <w:rPr>
                <w:vertAlign w:val="subscript"/>
              </w:rPr>
            </w:pPr>
            <w:r>
              <w:t>R</w:t>
            </w:r>
            <w:r>
              <w:rPr>
                <w:vertAlign w:val="subscript"/>
              </w:rPr>
              <w:t>2</w:t>
            </w:r>
          </w:p>
        </w:tc>
        <w:tc>
          <w:tcPr>
            <w:tcW w:w="720" w:type="dxa"/>
          </w:tcPr>
          <w:p w14:paraId="2E0481F2" w14:textId="6B65AF87" w:rsidR="003F1879" w:rsidRDefault="0059266F" w:rsidP="001B58C9">
            <w:pPr>
              <w:jc w:val="center"/>
            </w:pPr>
            <w:r>
              <w:t>Detonation Energy Density (J/kg)</w:t>
            </w:r>
          </w:p>
        </w:tc>
      </w:tr>
      <w:tr w:rsidR="0059266F" w14:paraId="5D7CF535" w14:textId="2CC2622E" w:rsidTr="003F1879">
        <w:trPr>
          <w:jc w:val="center"/>
        </w:trPr>
        <w:tc>
          <w:tcPr>
            <w:tcW w:w="1125" w:type="dxa"/>
          </w:tcPr>
          <w:p w14:paraId="2393F64B" w14:textId="328028B4" w:rsidR="003F1879" w:rsidRDefault="0059266F" w:rsidP="001B58C9">
            <w:pPr>
              <w:jc w:val="center"/>
            </w:pPr>
            <w:r>
              <w:t>1630</w:t>
            </w:r>
          </w:p>
        </w:tc>
        <w:tc>
          <w:tcPr>
            <w:tcW w:w="1193" w:type="dxa"/>
          </w:tcPr>
          <w:p w14:paraId="7E5C5982" w14:textId="6A05386F" w:rsidR="003F1879" w:rsidRDefault="0059266F" w:rsidP="001B58C9">
            <w:pPr>
              <w:jc w:val="center"/>
            </w:pPr>
            <w:r>
              <w:t>6930</w:t>
            </w:r>
          </w:p>
        </w:tc>
        <w:tc>
          <w:tcPr>
            <w:tcW w:w="1303" w:type="dxa"/>
          </w:tcPr>
          <w:p w14:paraId="37E2CE42" w14:textId="1546B74F" w:rsidR="003F1879" w:rsidRDefault="0059266F" w:rsidP="001B58C9">
            <w:pPr>
              <w:jc w:val="center"/>
            </w:pPr>
            <w:r>
              <w:t>373800</w:t>
            </w:r>
          </w:p>
        </w:tc>
        <w:tc>
          <w:tcPr>
            <w:tcW w:w="1359" w:type="dxa"/>
          </w:tcPr>
          <w:p w14:paraId="130F8189" w14:textId="3751FF86" w:rsidR="003F1879" w:rsidRDefault="00FC51C0" w:rsidP="001B58C9">
            <w:pPr>
              <w:jc w:val="center"/>
            </w:pPr>
            <w:r>
              <w:t>3747</w:t>
            </w:r>
          </w:p>
        </w:tc>
        <w:tc>
          <w:tcPr>
            <w:tcW w:w="1555" w:type="dxa"/>
          </w:tcPr>
          <w:p w14:paraId="54E92A27" w14:textId="6A397B29" w:rsidR="003F1879" w:rsidRDefault="00FC51C0" w:rsidP="001B58C9">
            <w:pPr>
              <w:jc w:val="center"/>
            </w:pPr>
            <w:r>
              <w:t>0.35</w:t>
            </w:r>
          </w:p>
        </w:tc>
        <w:tc>
          <w:tcPr>
            <w:tcW w:w="1041" w:type="dxa"/>
          </w:tcPr>
          <w:p w14:paraId="1002FBA7" w14:textId="19CB6E78" w:rsidR="003F1879" w:rsidRDefault="00FC51C0" w:rsidP="001B58C9">
            <w:pPr>
              <w:keepNext/>
              <w:jc w:val="center"/>
            </w:pPr>
            <w:r>
              <w:t>4.15</w:t>
            </w:r>
          </w:p>
        </w:tc>
        <w:tc>
          <w:tcPr>
            <w:tcW w:w="720" w:type="dxa"/>
          </w:tcPr>
          <w:p w14:paraId="4984C428" w14:textId="02AB4A6C" w:rsidR="003F1879" w:rsidRDefault="00FC51C0" w:rsidP="001B58C9">
            <w:pPr>
              <w:keepNext/>
              <w:jc w:val="center"/>
            </w:pPr>
            <w:r>
              <w:t>0.9</w:t>
            </w:r>
          </w:p>
        </w:tc>
        <w:tc>
          <w:tcPr>
            <w:tcW w:w="720" w:type="dxa"/>
          </w:tcPr>
          <w:p w14:paraId="383D48F7" w14:textId="174576C4" w:rsidR="003F1879" w:rsidRDefault="00FC51C0" w:rsidP="00FC51C0">
            <w:pPr>
              <w:keepNext/>
              <w:jc w:val="center"/>
            </w:pPr>
            <w:r>
              <w:t>3680000</w:t>
            </w:r>
          </w:p>
        </w:tc>
      </w:tr>
    </w:tbl>
    <w:p w14:paraId="2D59E73F" w14:textId="5C01B0C3" w:rsidR="005821E1" w:rsidRPr="005821E1" w:rsidRDefault="00FC51C0" w:rsidP="005E5FD1">
      <w:pPr>
        <w:pStyle w:val="Caption"/>
      </w:pPr>
      <w:r>
        <w:t xml:space="preserve">Table </w:t>
      </w:r>
      <w:r w:rsidR="00A2355F">
        <w:fldChar w:fldCharType="begin"/>
      </w:r>
      <w:r w:rsidR="00A2355F">
        <w:instrText xml:space="preserve"> SEQ Table \* ARABIC </w:instrText>
      </w:r>
      <w:r w:rsidR="00A2355F">
        <w:fldChar w:fldCharType="separate"/>
      </w:r>
      <w:r>
        <w:rPr>
          <w:noProof/>
        </w:rPr>
        <w:t>3</w:t>
      </w:r>
      <w:r w:rsidR="00A2355F">
        <w:rPr>
          <w:noProof/>
        </w:rPr>
        <w:fldChar w:fldCharType="end"/>
      </w:r>
      <w:r>
        <w:t xml:space="preserve"> - JWL Properties for TNT</w:t>
      </w:r>
      <w:sdt>
        <w:sdtPr>
          <w:id w:val="-316261342"/>
          <w:citation/>
        </w:sdtPr>
        <w:sdtEndPr/>
        <w:sdtContent>
          <w:r w:rsidR="00003D84">
            <w:fldChar w:fldCharType="begin"/>
          </w:r>
          <w:r w:rsidR="00003D84">
            <w:instrText xml:space="preserve"> CITATION Tiw \l 2057 </w:instrText>
          </w:r>
          <w:r w:rsidR="00003D84">
            <w:fldChar w:fldCharType="separate"/>
          </w:r>
          <w:r w:rsidR="00E33C2D">
            <w:rPr>
              <w:noProof/>
            </w:rPr>
            <w:t xml:space="preserve"> </w:t>
          </w:r>
          <w:r w:rsidR="00E33C2D" w:rsidRPr="00E33C2D">
            <w:rPr>
              <w:noProof/>
            </w:rPr>
            <w:t>[16]</w:t>
          </w:r>
          <w:r w:rsidR="00003D84">
            <w:fldChar w:fldCharType="end"/>
          </w:r>
        </w:sdtContent>
      </w:sdt>
    </w:p>
    <w:p w14:paraId="493C7E70" w14:textId="39907B54" w:rsidR="00607E90" w:rsidRDefault="005C0F4F" w:rsidP="00607E90">
      <w:pPr>
        <w:pStyle w:val="Heading3"/>
        <w:numPr>
          <w:ilvl w:val="2"/>
          <w:numId w:val="1"/>
        </w:numPr>
      </w:pPr>
      <w:bookmarkStart w:id="15" w:name="_Toc92624076"/>
      <w:r>
        <w:t>Steel Casing Properties</w:t>
      </w:r>
      <w:bookmarkEnd w:id="15"/>
    </w:p>
    <w:tbl>
      <w:tblPr>
        <w:tblStyle w:val="TableGrid"/>
        <w:tblW w:w="0" w:type="auto"/>
        <w:jc w:val="center"/>
        <w:tblLook w:val="04A0" w:firstRow="1" w:lastRow="0" w:firstColumn="1" w:lastColumn="0" w:noHBand="0" w:noVBand="1"/>
      </w:tblPr>
      <w:tblGrid>
        <w:gridCol w:w="1277"/>
        <w:gridCol w:w="1248"/>
        <w:gridCol w:w="1357"/>
        <w:gridCol w:w="1481"/>
        <w:gridCol w:w="1555"/>
        <w:gridCol w:w="1041"/>
      </w:tblGrid>
      <w:tr w:rsidR="001C633B" w14:paraId="00095737" w14:textId="77777777" w:rsidTr="001B58C9">
        <w:trPr>
          <w:jc w:val="center"/>
        </w:trPr>
        <w:tc>
          <w:tcPr>
            <w:tcW w:w="1277" w:type="dxa"/>
          </w:tcPr>
          <w:p w14:paraId="62489036" w14:textId="77777777" w:rsidR="001C633B" w:rsidRDefault="001C633B" w:rsidP="001B58C9">
            <w:pPr>
              <w:jc w:val="center"/>
            </w:pPr>
            <w:r>
              <w:t>Density (kg/m</w:t>
            </w:r>
            <w:r>
              <w:rPr>
                <w:vertAlign w:val="superscript"/>
              </w:rPr>
              <w:t>3</w:t>
            </w:r>
            <w:r>
              <w:t>)</w:t>
            </w:r>
          </w:p>
        </w:tc>
        <w:tc>
          <w:tcPr>
            <w:tcW w:w="1248" w:type="dxa"/>
          </w:tcPr>
          <w:p w14:paraId="14D14727" w14:textId="77777777" w:rsidR="001C633B" w:rsidRDefault="001C633B" w:rsidP="001B58C9">
            <w:pPr>
              <w:jc w:val="center"/>
            </w:pPr>
            <w:r>
              <w:t>Yield Tensile Stress (Pa)</w:t>
            </w:r>
          </w:p>
        </w:tc>
        <w:tc>
          <w:tcPr>
            <w:tcW w:w="1357" w:type="dxa"/>
          </w:tcPr>
          <w:p w14:paraId="3BA36D59" w14:textId="77777777" w:rsidR="001C633B" w:rsidRDefault="001C633B" w:rsidP="001B58C9">
            <w:pPr>
              <w:jc w:val="center"/>
            </w:pPr>
            <w:r>
              <w:t>Ultimate Tensile Stress (Pa)</w:t>
            </w:r>
          </w:p>
        </w:tc>
        <w:tc>
          <w:tcPr>
            <w:tcW w:w="1481" w:type="dxa"/>
          </w:tcPr>
          <w:p w14:paraId="07A6C26E" w14:textId="77777777" w:rsidR="001C633B" w:rsidRDefault="001C633B" w:rsidP="001B58C9">
            <w:pPr>
              <w:jc w:val="center"/>
            </w:pPr>
            <w:r>
              <w:t>Elongation at Break</w:t>
            </w:r>
          </w:p>
        </w:tc>
        <w:tc>
          <w:tcPr>
            <w:tcW w:w="1004" w:type="dxa"/>
          </w:tcPr>
          <w:p w14:paraId="237DBA4C" w14:textId="77777777" w:rsidR="001C633B" w:rsidRDefault="001C633B" w:rsidP="001B58C9">
            <w:pPr>
              <w:jc w:val="center"/>
            </w:pPr>
            <w:r>
              <w:t>Youngs Modulus (Pa)</w:t>
            </w:r>
          </w:p>
        </w:tc>
        <w:tc>
          <w:tcPr>
            <w:tcW w:w="1041" w:type="dxa"/>
          </w:tcPr>
          <w:p w14:paraId="2960C243" w14:textId="77777777" w:rsidR="001C633B" w:rsidRDefault="001C633B" w:rsidP="001B58C9">
            <w:pPr>
              <w:jc w:val="center"/>
            </w:pPr>
            <w:r>
              <w:t>Poisson’s Ratio</w:t>
            </w:r>
          </w:p>
        </w:tc>
      </w:tr>
      <w:tr w:rsidR="001C633B" w14:paraId="4DA59741" w14:textId="77777777" w:rsidTr="001B58C9">
        <w:trPr>
          <w:jc w:val="center"/>
        </w:trPr>
        <w:tc>
          <w:tcPr>
            <w:tcW w:w="1277" w:type="dxa"/>
          </w:tcPr>
          <w:p w14:paraId="0163886A" w14:textId="199A5234" w:rsidR="001C633B" w:rsidRDefault="00083EFD" w:rsidP="001B58C9">
            <w:pPr>
              <w:jc w:val="center"/>
            </w:pPr>
            <w:r>
              <w:t>7861</w:t>
            </w:r>
          </w:p>
        </w:tc>
        <w:tc>
          <w:tcPr>
            <w:tcW w:w="1248" w:type="dxa"/>
          </w:tcPr>
          <w:p w14:paraId="6274FD29" w14:textId="7157C39C" w:rsidR="001C633B" w:rsidRDefault="00083EFD" w:rsidP="001B58C9">
            <w:pPr>
              <w:jc w:val="center"/>
            </w:pPr>
            <w:r>
              <w:t>345000000</w:t>
            </w:r>
          </w:p>
        </w:tc>
        <w:tc>
          <w:tcPr>
            <w:tcW w:w="1357" w:type="dxa"/>
          </w:tcPr>
          <w:p w14:paraId="3D20ED4C" w14:textId="3F29936F" w:rsidR="001C633B" w:rsidRDefault="00083EFD" w:rsidP="001B58C9">
            <w:pPr>
              <w:jc w:val="center"/>
            </w:pPr>
            <w:r>
              <w:t>550000000</w:t>
            </w:r>
          </w:p>
        </w:tc>
        <w:tc>
          <w:tcPr>
            <w:tcW w:w="1481" w:type="dxa"/>
          </w:tcPr>
          <w:p w14:paraId="333C4BE2" w14:textId="5AC67533" w:rsidR="001C633B" w:rsidRDefault="00BA3959" w:rsidP="001B58C9">
            <w:pPr>
              <w:jc w:val="center"/>
            </w:pPr>
            <w:r>
              <w:t>0.32</w:t>
            </w:r>
          </w:p>
        </w:tc>
        <w:tc>
          <w:tcPr>
            <w:tcW w:w="1004" w:type="dxa"/>
          </w:tcPr>
          <w:p w14:paraId="2B37FDB0" w14:textId="6F054A9E" w:rsidR="001C633B" w:rsidRDefault="009B0281" w:rsidP="001B58C9">
            <w:pPr>
              <w:jc w:val="center"/>
            </w:pPr>
            <w:r>
              <w:t>206000000000</w:t>
            </w:r>
          </w:p>
        </w:tc>
        <w:tc>
          <w:tcPr>
            <w:tcW w:w="1041" w:type="dxa"/>
          </w:tcPr>
          <w:p w14:paraId="1E0C0196" w14:textId="51E86270" w:rsidR="001C633B" w:rsidRDefault="009B0281" w:rsidP="001C132E">
            <w:pPr>
              <w:keepNext/>
              <w:jc w:val="center"/>
            </w:pPr>
            <w:r>
              <w:t>0.29</w:t>
            </w:r>
          </w:p>
        </w:tc>
      </w:tr>
    </w:tbl>
    <w:p w14:paraId="6938A59B" w14:textId="425CF68D" w:rsidR="00D43C0A" w:rsidRPr="00D43C0A" w:rsidRDefault="001C132E" w:rsidP="005E5FD1">
      <w:pPr>
        <w:pStyle w:val="Caption"/>
      </w:pPr>
      <w:r>
        <w:t xml:space="preserve">Table </w:t>
      </w:r>
      <w:r w:rsidR="00A2355F">
        <w:fldChar w:fldCharType="begin"/>
      </w:r>
      <w:r w:rsidR="00A2355F">
        <w:instrText xml:space="preserve"> SEQ Table \* ARABIC </w:instrText>
      </w:r>
      <w:r w:rsidR="00A2355F">
        <w:fldChar w:fldCharType="separate"/>
      </w:r>
      <w:r w:rsidR="00FC51C0">
        <w:rPr>
          <w:noProof/>
        </w:rPr>
        <w:t>4</w:t>
      </w:r>
      <w:r w:rsidR="00A2355F">
        <w:rPr>
          <w:noProof/>
        </w:rPr>
        <w:fldChar w:fldCharType="end"/>
      </w:r>
      <w:r>
        <w:t xml:space="preserve"> - Material properties for Stainless Steel 1030</w:t>
      </w:r>
      <w:sdt>
        <w:sdtPr>
          <w:id w:val="483363399"/>
          <w:citation/>
        </w:sdtPr>
        <w:sdtEndPr/>
        <w:sdtContent>
          <w:r w:rsidR="00AA5886">
            <w:fldChar w:fldCharType="begin"/>
          </w:r>
          <w:r w:rsidR="00AA5886">
            <w:instrText xml:space="preserve"> CITATION Dav96 \l 2057 </w:instrText>
          </w:r>
          <w:r w:rsidR="00AA5886">
            <w:fldChar w:fldCharType="separate"/>
          </w:r>
          <w:r w:rsidR="00E33C2D">
            <w:rPr>
              <w:noProof/>
            </w:rPr>
            <w:t xml:space="preserve"> </w:t>
          </w:r>
          <w:r w:rsidR="00E33C2D" w:rsidRPr="00E33C2D">
            <w:rPr>
              <w:noProof/>
            </w:rPr>
            <w:t>[17]</w:t>
          </w:r>
          <w:r w:rsidR="00AA5886">
            <w:fldChar w:fldCharType="end"/>
          </w:r>
        </w:sdtContent>
      </w:sdt>
    </w:p>
    <w:p w14:paraId="04DFF699" w14:textId="467DB94A" w:rsidR="005A3E44" w:rsidRDefault="005A3E44" w:rsidP="00390D9E">
      <w:pPr>
        <w:pStyle w:val="Heading1"/>
        <w:numPr>
          <w:ilvl w:val="0"/>
          <w:numId w:val="1"/>
        </w:numPr>
      </w:pPr>
      <w:bookmarkStart w:id="16" w:name="_Toc92624077"/>
      <w:r>
        <w:t>Results</w:t>
      </w:r>
      <w:bookmarkEnd w:id="16"/>
    </w:p>
    <w:p w14:paraId="36EA2ED7" w14:textId="0CDF4688" w:rsidR="00031F65" w:rsidRDefault="00031F65" w:rsidP="00031F65">
      <w:pPr>
        <w:pStyle w:val="Heading2"/>
        <w:numPr>
          <w:ilvl w:val="1"/>
          <w:numId w:val="1"/>
        </w:numPr>
      </w:pPr>
      <w:bookmarkStart w:id="17" w:name="_Toc92624078"/>
      <w:r>
        <w:t>Coarse Lagrangian</w:t>
      </w:r>
      <w:bookmarkEnd w:id="17"/>
    </w:p>
    <w:bookmarkStart w:id="18" w:name="_Toc92624079"/>
    <w:p w14:paraId="684D854B" w14:textId="1198FE8A" w:rsidR="004E1F14" w:rsidRPr="004E1F14" w:rsidRDefault="0040031D" w:rsidP="004E1F14">
      <w:pPr>
        <w:pStyle w:val="Heading3"/>
        <w:numPr>
          <w:ilvl w:val="2"/>
          <w:numId w:val="1"/>
        </w:numPr>
      </w:pPr>
      <w:r>
        <w:rPr>
          <w:noProof/>
        </w:rPr>
        <mc:AlternateContent>
          <mc:Choice Requires="wps">
            <w:drawing>
              <wp:anchor distT="0" distB="0" distL="114300" distR="114300" simplePos="0" relativeHeight="251765760" behindDoc="0" locked="0" layoutInCell="1" allowOverlap="1" wp14:anchorId="01C38BAC" wp14:editId="58EC4308">
                <wp:simplePos x="0" y="0"/>
                <wp:positionH relativeFrom="margin">
                  <wp:align>center</wp:align>
                </wp:positionH>
                <wp:positionV relativeFrom="paragraph">
                  <wp:posOffset>3140075</wp:posOffset>
                </wp:positionV>
                <wp:extent cx="4933950" cy="635"/>
                <wp:effectExtent l="0" t="0" r="0" b="0"/>
                <wp:wrapTopAndBottom/>
                <wp:docPr id="70" name="Text Box 70"/>
                <wp:cNvGraphicFramePr/>
                <a:graphic xmlns:a="http://schemas.openxmlformats.org/drawingml/2006/main">
                  <a:graphicData uri="http://schemas.microsoft.com/office/word/2010/wordprocessingShape">
                    <wps:wsp>
                      <wps:cNvSpPr txBox="1"/>
                      <wps:spPr>
                        <a:xfrm>
                          <a:off x="0" y="0"/>
                          <a:ext cx="4933950" cy="635"/>
                        </a:xfrm>
                        <a:prstGeom prst="rect">
                          <a:avLst/>
                        </a:prstGeom>
                        <a:solidFill>
                          <a:prstClr val="white"/>
                        </a:solidFill>
                        <a:ln>
                          <a:noFill/>
                        </a:ln>
                      </wps:spPr>
                      <wps:txbx>
                        <w:txbxContent>
                          <w:p w14:paraId="59215881" w14:textId="21E9D8F2" w:rsidR="00962C6C" w:rsidRDefault="00962C6C" w:rsidP="00962C6C">
                            <w:pPr>
                              <w:pStyle w:val="Caption"/>
                              <w:rPr>
                                <w:noProof/>
                                <w:lang w:eastAsia="en-GB"/>
                              </w:rPr>
                            </w:pPr>
                            <w:r>
                              <w:t xml:space="preserve">Figure </w:t>
                            </w:r>
                            <w:r w:rsidR="0040031D">
                              <w:t>1</w:t>
                            </w:r>
                            <w:r w:rsidR="00AE2B2F">
                              <w:t>1</w:t>
                            </w:r>
                            <w:r>
                              <w:t xml:space="preserve"> - Start of the liner collapse process for the coarse Aluminium liner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1C38BAC" id="Text Box 70" o:spid="_x0000_s1037" type="#_x0000_t202" style="position:absolute;left:0;text-align:left;margin-left:0;margin-top:247.25pt;width:388.5pt;height:.05pt;z-index:25176576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" stroked="f">
                <v:textbox style="mso-fit-shape-to-text:t" inset="0,0,0,0">
                  <w:txbxContent>
                    <w:p w14:paraId="59215881" w14:textId="21E9D8F2" w:rsidR="00962C6C" w:rsidRDefault="00962C6C" w:rsidP="00962C6C">
                      <w:pPr>
                        <w:pStyle w:val="Caption"/>
                        <w:rPr>
                          <w:noProof/>
                          <w:lang w:eastAsia="en-GB"/>
                        </w:rPr>
                      </w:pPr>
                      <w:r>
                        <w:t xml:space="preserve">Figure </w:t>
                      </w:r>
                      <w:r w:rsidR="0040031D">
                        <w:t>1</w:t>
                      </w:r>
                      <w:r w:rsidR="00AE2B2F">
                        <w:t>1</w:t>
                      </w:r>
                      <w:r>
                        <w:t xml:space="preserve"> - Start of the liner collapse process for the coarse Aluminium liner</w:t>
                      </w:r>
                    </w:p>
                  </w:txbxContent>
                </v:textbox>
                <w10:wrap type="topAndBottom" anchorx="margin"/>
              </v:shape>
            </w:pict>
          </mc:Fallback>
        </mc:AlternateContent>
      </w:r>
      <w:r w:rsidRPr="000E4A71">
        <w:rPr>
          <w:noProof/>
          <w:lang w:eastAsia="en-GB"/>
        </w:rPr>
        <w:drawing>
          <wp:anchor distT="0" distB="0" distL="114300" distR="114300" simplePos="0" relativeHeight="251763712" behindDoc="0" locked="0" layoutInCell="1" allowOverlap="1" wp14:anchorId="421AA539" wp14:editId="0CF5C529">
            <wp:simplePos x="0" y="0"/>
            <wp:positionH relativeFrom="margin">
              <wp:align>center</wp:align>
            </wp:positionH>
            <wp:positionV relativeFrom="paragraph">
              <wp:posOffset>394335</wp:posOffset>
            </wp:positionV>
            <wp:extent cx="4933950" cy="2578100"/>
            <wp:effectExtent l="0" t="0" r="0" b="0"/>
            <wp:wrapTopAndBottom/>
            <wp:docPr id="18" name="Picture 1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 Word&#10;&#10;Description automatically generated"/>
                    <pic:cNvPicPr/>
                  </pic:nvPicPr>
                  <pic:blipFill rotWithShape="1">
                    <a:blip r:embed="rId23" cstate="print">
                      <a:extLst>
                        <a:ext uri="{28A0092B-C50C-407E-A947-70E740481C1C}">
                          <a14:useLocalDpi xmlns:a14="http://schemas.microsoft.com/office/drawing/2010/main" val="0"/>
                        </a:ext>
                      </a:extLst>
                    </a:blip>
                    <a:srcRect l="9231" t="13008" r="50187" b="11608"/>
                    <a:stretch/>
                  </pic:blipFill>
                  <pic:spPr bwMode="auto">
                    <a:xfrm>
                      <a:off x="0" y="0"/>
                      <a:ext cx="4933950" cy="2578100"/>
                    </a:xfrm>
                    <a:prstGeom prst="rect">
                      <a:avLst/>
                    </a:prstGeom>
                    <a:ln>
                      <a:noFill/>
                    </a:ln>
                    <a:extLst>
                      <a:ext uri="{53640926-AAD7-44D8-BBD7-CCE9431645EC}">
                        <a14:shadowObscured xmlns:a14="http://schemas.microsoft.com/office/drawing/2010/main"/>
                      </a:ext>
                    </a:extLst>
                  </pic:spPr>
                </pic:pic>
              </a:graphicData>
            </a:graphic>
          </wp:anchor>
        </w:drawing>
      </w:r>
      <w:r w:rsidR="000E4A71">
        <w:t>Aluminium Liner</w:t>
      </w:r>
      <w:bookmarkEnd w:id="18"/>
    </w:p>
    <w:p w14:paraId="14EEFC2E" w14:textId="77777777" w:rsidR="0066242D" w:rsidRDefault="0066242D" w:rsidP="00F773F7">
      <w:pPr>
        <w:pStyle w:val="Heading3"/>
        <w:numPr>
          <w:ilvl w:val="2"/>
          <w:numId w:val="1"/>
        </w:numPr>
        <w:sectPr w:rsidR="0066242D" w:rsidSect="004E1F14">
          <w:pgSz w:w="11906" w:h="16838"/>
          <w:pgMar w:top="1440" w:right="1440" w:bottom="1440" w:left="1440" w:header="708" w:footer="708" w:gutter="0"/>
          <w:cols w:space="708"/>
          <w:titlePg/>
          <w:docGrid w:linePitch="360"/>
        </w:sectPr>
      </w:pPr>
    </w:p>
    <w:bookmarkStart w:id="19" w:name="_Toc92624080"/>
    <w:p w14:paraId="3EF31BE6" w14:textId="33DD85DE" w:rsidR="00C030CD" w:rsidRDefault="00BE44F0" w:rsidP="00C030CD">
      <w:pPr>
        <w:pStyle w:val="Heading3"/>
        <w:numPr>
          <w:ilvl w:val="2"/>
          <w:numId w:val="1"/>
        </w:numPr>
      </w:pPr>
      <w:r>
        <w:rPr>
          <w:noProof/>
        </w:rPr>
        <w:lastRenderedPageBreak/>
        <mc:AlternateContent>
          <mc:Choice Requires="wps">
            <w:drawing>
              <wp:anchor distT="0" distB="0" distL="114300" distR="114300" simplePos="0" relativeHeight="251778048" behindDoc="0" locked="0" layoutInCell="1" allowOverlap="1" wp14:anchorId="301E50DC" wp14:editId="1FE6FEFA">
                <wp:simplePos x="0" y="0"/>
                <wp:positionH relativeFrom="margin">
                  <wp:align>center</wp:align>
                </wp:positionH>
                <wp:positionV relativeFrom="paragraph">
                  <wp:posOffset>8593455</wp:posOffset>
                </wp:positionV>
                <wp:extent cx="4924425" cy="635"/>
                <wp:effectExtent l="0" t="0" r="9525" b="0"/>
                <wp:wrapSquare wrapText="bothSides"/>
                <wp:docPr id="73" name="Text Box 73"/>
                <wp:cNvGraphicFramePr/>
                <a:graphic xmlns:a="http://schemas.openxmlformats.org/drawingml/2006/main">
                  <a:graphicData uri="http://schemas.microsoft.com/office/word/2010/wordprocessingShape">
                    <wps:wsp>
                      <wps:cNvSpPr txBox="1"/>
                      <wps:spPr>
                        <a:xfrm>
                          <a:off x="0" y="0"/>
                          <a:ext cx="4924425" cy="635"/>
                        </a:xfrm>
                        <a:prstGeom prst="rect">
                          <a:avLst/>
                        </a:prstGeom>
                        <a:solidFill>
                          <a:prstClr val="white"/>
                        </a:solidFill>
                        <a:ln>
                          <a:noFill/>
                        </a:ln>
                      </wps:spPr>
                      <wps:txbx>
                        <w:txbxContent>
                          <w:p w14:paraId="5FE95F26" w14:textId="0BAA5B0F" w:rsidR="00D7415E" w:rsidRPr="004376E9" w:rsidRDefault="00D7415E" w:rsidP="00D7415E">
                            <w:pPr>
                              <w:pStyle w:val="Caption"/>
                              <w:rPr>
                                <w:noProof/>
                                <w:lang w:eastAsia="en-GB"/>
                              </w:rPr>
                            </w:pPr>
                            <w:r>
                              <w:t xml:space="preserve">Figure </w:t>
                            </w:r>
                            <w:r w:rsidR="0040031D">
                              <w:t>1</w:t>
                            </w:r>
                            <w:r w:rsidR="00AE2B2F">
                              <w:t>4</w:t>
                            </w:r>
                            <w:r>
                              <w:t xml:space="preserve"> - Start of liner collapse for the coarse Copper liner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01E50DC" id="Text Box 73" o:spid="_x0000_s1038" type="#_x0000_t202" style="position:absolute;left:0;text-align:left;margin-left:0;margin-top:676.65pt;width:387.75pt;height:.05pt;z-index:25177804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" stroked="f">
                <v:textbox style="mso-fit-shape-to-text:t" inset="0,0,0,0">
                  <w:txbxContent>
                    <w:p w14:paraId="5FE95F26" w14:textId="0BAA5B0F" w:rsidR="00D7415E" w:rsidRPr="004376E9" w:rsidRDefault="00D7415E" w:rsidP="00D7415E">
                      <w:pPr>
                        <w:pStyle w:val="Caption"/>
                        <w:rPr>
                          <w:noProof/>
                          <w:lang w:eastAsia="en-GB"/>
                        </w:rPr>
                      </w:pPr>
                      <w:r>
                        <w:t xml:space="preserve">Figure </w:t>
                      </w:r>
                      <w:r w:rsidR="0040031D">
                        <w:t>1</w:t>
                      </w:r>
                      <w:r w:rsidR="00AE2B2F">
                        <w:t>4</w:t>
                      </w:r>
                      <w:r>
                        <w:t xml:space="preserve"> - Start of liner collapse for the coarse Copper liner</w:t>
                      </w:r>
                    </w:p>
                  </w:txbxContent>
                </v:textbox>
                <w10:wrap type="square" anchorx="margin"/>
              </v:shape>
            </w:pict>
          </mc:Fallback>
        </mc:AlternateContent>
      </w:r>
      <w:r w:rsidRPr="00D837FE">
        <w:rPr>
          <w:noProof/>
          <w:lang w:eastAsia="en-GB"/>
        </w:rPr>
        <w:drawing>
          <wp:anchor distT="0" distB="0" distL="114300" distR="114300" simplePos="0" relativeHeight="251776000" behindDoc="0" locked="0" layoutInCell="1" allowOverlap="1" wp14:anchorId="044F741B" wp14:editId="4CDC9FA2">
            <wp:simplePos x="0" y="0"/>
            <wp:positionH relativeFrom="margin">
              <wp:align>center</wp:align>
            </wp:positionH>
            <wp:positionV relativeFrom="paragraph">
              <wp:posOffset>6305550</wp:posOffset>
            </wp:positionV>
            <wp:extent cx="4924425" cy="2554605"/>
            <wp:effectExtent l="0" t="0" r="9525" b="0"/>
            <wp:wrapSquare wrapText="bothSides"/>
            <wp:docPr id="28" name="Picture 2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application, Word&#10;&#10;Description automatically generated"/>
                    <pic:cNvPicPr/>
                  </pic:nvPicPr>
                  <pic:blipFill rotWithShape="1">
                    <a:blip r:embed="rId24" cstate="print">
                      <a:extLst>
                        <a:ext uri="{28A0092B-C50C-407E-A947-70E740481C1C}">
                          <a14:useLocalDpi xmlns:a14="http://schemas.microsoft.com/office/drawing/2010/main" val="0"/>
                        </a:ext>
                      </a:extLst>
                    </a:blip>
                    <a:srcRect l="9141" t="12453" r="50022" b="12230"/>
                    <a:stretch/>
                  </pic:blipFill>
                  <pic:spPr bwMode="auto">
                    <a:xfrm>
                      <a:off x="0" y="0"/>
                      <a:ext cx="4924425" cy="2554605"/>
                    </a:xfrm>
                    <a:prstGeom prst="rect">
                      <a:avLst/>
                    </a:prstGeom>
                    <a:ln>
                      <a:noFill/>
                    </a:ln>
                    <a:extLst>
                      <a:ext uri="{53640926-AAD7-44D8-BBD7-CCE9431645EC}">
                        <a14:shadowObscured xmlns:a14="http://schemas.microsoft.com/office/drawing/2010/main"/>
                      </a:ext>
                    </a:extLst>
                  </pic:spPr>
                </pic:pic>
              </a:graphicData>
            </a:graphic>
          </wp:anchor>
        </w:drawing>
      </w:r>
      <w:r w:rsidR="00854812">
        <w:rPr>
          <w:noProof/>
        </w:rPr>
        <mc:AlternateContent>
          <mc:Choice Requires="wps">
            <w:drawing>
              <wp:anchor distT="0" distB="0" distL="114300" distR="114300" simplePos="0" relativeHeight="251773952" behindDoc="0" locked="0" layoutInCell="1" allowOverlap="1" wp14:anchorId="078B4140" wp14:editId="69C00CA4">
                <wp:simplePos x="0" y="0"/>
                <wp:positionH relativeFrom="margin">
                  <wp:posOffset>388620</wp:posOffset>
                </wp:positionH>
                <wp:positionV relativeFrom="paragraph">
                  <wp:posOffset>5760720</wp:posOffset>
                </wp:positionV>
                <wp:extent cx="4671060" cy="635"/>
                <wp:effectExtent l="0" t="0" r="0" b="0"/>
                <wp:wrapSquare wrapText="bothSides"/>
                <wp:docPr id="72" name="Text Box 72"/>
                <wp:cNvGraphicFramePr/>
                <a:graphic xmlns:a="http://schemas.openxmlformats.org/drawingml/2006/main">
                  <a:graphicData uri="http://schemas.microsoft.com/office/word/2010/wordprocessingShape">
                    <wps:wsp>
                      <wps:cNvSpPr txBox="1"/>
                      <wps:spPr>
                        <a:xfrm>
                          <a:off x="0" y="0"/>
                          <a:ext cx="4671060" cy="635"/>
                        </a:xfrm>
                        <a:prstGeom prst="rect">
                          <a:avLst/>
                        </a:prstGeom>
                        <a:solidFill>
                          <a:prstClr val="white"/>
                        </a:solidFill>
                        <a:ln>
                          <a:noFill/>
                        </a:ln>
                      </wps:spPr>
                      <wps:txbx>
                        <w:txbxContent>
                          <w:p w14:paraId="5172A24D" w14:textId="59050EE4" w:rsidR="00854812" w:rsidRDefault="00854812" w:rsidP="00854812">
                            <w:pPr>
                              <w:pStyle w:val="Caption"/>
                              <w:rPr>
                                <w:noProof/>
                              </w:rPr>
                            </w:pPr>
                            <w:r>
                              <w:t xml:space="preserve">Figure </w:t>
                            </w:r>
                            <w:r w:rsidR="00AE2B2F">
                              <w:t>13</w:t>
                            </w:r>
                            <w:r>
                              <w:t xml:space="preserve"> - Graph of the jet tip velocity for the coarse Aluminium liner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78B4140" id="Text Box 72" o:spid="_x0000_s1039" type="#_x0000_t202" style="position:absolute;left:0;text-align:left;margin-left:30.6pt;margin-top:453.6pt;width:367.8pt;height:.05pt;z-index:25177395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" stroked="f">
                <v:textbox style="mso-fit-shape-to-text:t" inset="0,0,0,0">
                  <w:txbxContent>
                    <w:p w14:paraId="5172A24D" w14:textId="59050EE4" w:rsidR="00854812" w:rsidRDefault="00854812" w:rsidP="00854812">
                      <w:pPr>
                        <w:pStyle w:val="Caption"/>
                        <w:rPr>
                          <w:noProof/>
                        </w:rPr>
                      </w:pPr>
                      <w:r>
                        <w:t xml:space="preserve">Figure </w:t>
                      </w:r>
                      <w:r w:rsidR="00AE2B2F">
                        <w:t>13</w:t>
                      </w:r>
                      <w:r>
                        <w:t xml:space="preserve"> - Graph of the jet tip velocity for the coarse Aluminium liner</w:t>
                      </w:r>
                    </w:p>
                  </w:txbxContent>
                </v:textbox>
                <w10:wrap type="square" anchorx="margin"/>
              </v:shape>
            </w:pict>
          </mc:Fallback>
        </mc:AlternateContent>
      </w:r>
      <w:r w:rsidR="00854812">
        <w:rPr>
          <w:noProof/>
        </w:rPr>
        <mc:AlternateContent>
          <mc:Choice Requires="wps">
            <w:drawing>
              <wp:anchor distT="0" distB="0" distL="114300" distR="114300" simplePos="0" relativeHeight="251769856" behindDoc="0" locked="0" layoutInCell="1" allowOverlap="1" wp14:anchorId="62480013" wp14:editId="0280ABA3">
                <wp:simplePos x="0" y="0"/>
                <wp:positionH relativeFrom="column">
                  <wp:posOffset>404495</wp:posOffset>
                </wp:positionH>
                <wp:positionV relativeFrom="paragraph">
                  <wp:posOffset>2639060</wp:posOffset>
                </wp:positionV>
                <wp:extent cx="4943475" cy="635"/>
                <wp:effectExtent l="0" t="0" r="0" b="0"/>
                <wp:wrapSquare wrapText="bothSides"/>
                <wp:docPr id="71" name="Text Box 71"/>
                <wp:cNvGraphicFramePr/>
                <a:graphic xmlns:a="http://schemas.openxmlformats.org/drawingml/2006/main">
                  <a:graphicData uri="http://schemas.microsoft.com/office/word/2010/wordprocessingShape">
                    <wps:wsp>
                      <wps:cNvSpPr txBox="1"/>
                      <wps:spPr>
                        <a:xfrm>
                          <a:off x="0" y="0"/>
                          <a:ext cx="4943475" cy="635"/>
                        </a:xfrm>
                        <a:prstGeom prst="rect">
                          <a:avLst/>
                        </a:prstGeom>
                        <a:solidFill>
                          <a:prstClr val="white"/>
                        </a:solidFill>
                        <a:ln>
                          <a:noFill/>
                        </a:ln>
                      </wps:spPr>
                      <wps:txbx>
                        <w:txbxContent>
                          <w:p w14:paraId="3CF1D2DE" w14:textId="31457719" w:rsidR="003B0A87" w:rsidRDefault="003B0A87" w:rsidP="003B0A87">
                            <w:pPr>
                              <w:pStyle w:val="Caption"/>
                              <w:rPr>
                                <w:noProof/>
                                <w:lang w:eastAsia="en-GB"/>
                              </w:rPr>
                            </w:pPr>
                            <w:r>
                              <w:t xml:space="preserve">Figure </w:t>
                            </w:r>
                            <w:r w:rsidR="0040031D">
                              <w:t>1</w:t>
                            </w:r>
                            <w:r w:rsidR="00AE2B2F">
                              <w:t>2</w:t>
                            </w:r>
                            <w:r>
                              <w:t xml:space="preserve"> - Jet formation of the coarse Aluminium liner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2480013" id="Text Box 71" o:spid="_x0000_s1040" type="#_x0000_t202" style="position:absolute;left:0;text-align:left;margin-left:31.85pt;margin-top:207.8pt;width:389.25pt;height:.05pt;z-index:251769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" stroked="f">
                <v:textbox style="mso-fit-shape-to-text:t" inset="0,0,0,0">
                  <w:txbxContent>
                    <w:p w14:paraId="3CF1D2DE" w14:textId="31457719" w:rsidR="003B0A87" w:rsidRDefault="003B0A87" w:rsidP="003B0A87">
                      <w:pPr>
                        <w:pStyle w:val="Caption"/>
                        <w:rPr>
                          <w:noProof/>
                          <w:lang w:eastAsia="en-GB"/>
                        </w:rPr>
                      </w:pPr>
                      <w:r>
                        <w:t xml:space="preserve">Figure </w:t>
                      </w:r>
                      <w:r w:rsidR="0040031D">
                        <w:t>1</w:t>
                      </w:r>
                      <w:r w:rsidR="00AE2B2F">
                        <w:t>2</w:t>
                      </w:r>
                      <w:r>
                        <w:t xml:space="preserve"> - Jet formation of the coarse Aluminium liner</w:t>
                      </w:r>
                    </w:p>
                  </w:txbxContent>
                </v:textbox>
                <w10:wrap type="square"/>
              </v:shape>
            </w:pict>
          </mc:Fallback>
        </mc:AlternateContent>
      </w:r>
      <w:r w:rsidR="00854812" w:rsidRPr="000036A3">
        <w:rPr>
          <w:noProof/>
          <w:lang w:eastAsia="en-GB"/>
        </w:rPr>
        <w:drawing>
          <wp:anchor distT="0" distB="0" distL="114300" distR="114300" simplePos="0" relativeHeight="251771904" behindDoc="0" locked="0" layoutInCell="1" allowOverlap="1" wp14:anchorId="5DBEF1D8" wp14:editId="563404F7">
            <wp:simplePos x="0" y="0"/>
            <wp:positionH relativeFrom="margin">
              <wp:align>center</wp:align>
            </wp:positionH>
            <wp:positionV relativeFrom="paragraph">
              <wp:posOffset>3048000</wp:posOffset>
            </wp:positionV>
            <wp:extent cx="4951095" cy="2552700"/>
            <wp:effectExtent l="0" t="0" r="1905" b="0"/>
            <wp:wrapSquare wrapText="bothSides"/>
            <wp:docPr id="21" name="Picture 2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application, Word&#10;&#10;Description automatically generated"/>
                    <pic:cNvPicPr/>
                  </pic:nvPicPr>
                  <pic:blipFill rotWithShape="1">
                    <a:blip r:embed="rId25" cstate="print">
                      <a:extLst>
                        <a:ext uri="{28A0092B-C50C-407E-A947-70E740481C1C}">
                          <a14:useLocalDpi xmlns:a14="http://schemas.microsoft.com/office/drawing/2010/main" val="0"/>
                        </a:ext>
                      </a:extLst>
                    </a:blip>
                    <a:srcRect l="9299" t="13363" r="50197" b="12401"/>
                    <a:stretch/>
                  </pic:blipFill>
                  <pic:spPr bwMode="auto">
                    <a:xfrm>
                      <a:off x="0" y="0"/>
                      <a:ext cx="4951095" cy="2552700"/>
                    </a:xfrm>
                    <a:prstGeom prst="rect">
                      <a:avLst/>
                    </a:prstGeom>
                    <a:ln>
                      <a:noFill/>
                    </a:ln>
                    <a:extLst>
                      <a:ext uri="{53640926-AAD7-44D8-BBD7-CCE9431645EC}">
                        <a14:shadowObscured xmlns:a14="http://schemas.microsoft.com/office/drawing/2010/main"/>
                      </a:ext>
                    </a:extLst>
                  </pic:spPr>
                </pic:pic>
              </a:graphicData>
            </a:graphic>
          </wp:anchor>
        </w:drawing>
      </w:r>
      <w:r w:rsidR="0066242D" w:rsidRPr="000E4A71">
        <w:rPr>
          <w:noProof/>
          <w:lang w:eastAsia="en-GB"/>
        </w:rPr>
        <w:drawing>
          <wp:anchor distT="0" distB="0" distL="114300" distR="114300" simplePos="0" relativeHeight="251767808" behindDoc="0" locked="0" layoutInCell="1" allowOverlap="1" wp14:anchorId="52D95652" wp14:editId="375A2F67">
            <wp:simplePos x="0" y="0"/>
            <wp:positionH relativeFrom="margin">
              <wp:posOffset>404495</wp:posOffset>
            </wp:positionH>
            <wp:positionV relativeFrom="margin">
              <wp:posOffset>-38100</wp:posOffset>
            </wp:positionV>
            <wp:extent cx="4943475" cy="2574290"/>
            <wp:effectExtent l="0" t="0" r="9525" b="0"/>
            <wp:wrapSquare wrapText="bothSides"/>
            <wp:docPr id="19" name="Picture 1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screenshot of a computer&#10;&#10;Description automatically generated with medium confidence"/>
                    <pic:cNvPicPr/>
                  </pic:nvPicPr>
                  <pic:blipFill rotWithShape="1">
                    <a:blip r:embed="rId26" cstate="print">
                      <a:extLst>
                        <a:ext uri="{28A0092B-C50C-407E-A947-70E740481C1C}">
                          <a14:useLocalDpi xmlns:a14="http://schemas.microsoft.com/office/drawing/2010/main" val="0"/>
                        </a:ext>
                      </a:extLst>
                    </a:blip>
                    <a:srcRect l="9116" t="12903" r="50199" b="11784"/>
                    <a:stretch/>
                  </pic:blipFill>
                  <pic:spPr bwMode="auto">
                    <a:xfrm>
                      <a:off x="0" y="0"/>
                      <a:ext cx="4943475" cy="2574290"/>
                    </a:xfrm>
                    <a:prstGeom prst="rect">
                      <a:avLst/>
                    </a:prstGeom>
                    <a:ln>
                      <a:noFill/>
                    </a:ln>
                    <a:extLst>
                      <a:ext uri="{53640926-AAD7-44D8-BBD7-CCE9431645EC}">
                        <a14:shadowObscured xmlns:a14="http://schemas.microsoft.com/office/drawing/2010/main"/>
                      </a:ext>
                    </a:extLst>
                  </pic:spPr>
                </pic:pic>
              </a:graphicData>
            </a:graphic>
          </wp:anchor>
        </w:drawing>
      </w:r>
      <w:r w:rsidR="00F773F7">
        <w:t>Copper Liner</w:t>
      </w:r>
      <w:bookmarkEnd w:id="19"/>
    </w:p>
    <w:p w14:paraId="240A9369" w14:textId="0FEA3F5A" w:rsidR="00232775" w:rsidRPr="00232775" w:rsidRDefault="003277CC" w:rsidP="00232775">
      <w:r>
        <w:rPr>
          <w:noProof/>
        </w:rPr>
        <w:lastRenderedPageBreak/>
        <mc:AlternateContent>
          <mc:Choice Requires="wps">
            <w:drawing>
              <wp:anchor distT="0" distB="0" distL="114300" distR="114300" simplePos="0" relativeHeight="251790336" behindDoc="0" locked="0" layoutInCell="1" allowOverlap="1" wp14:anchorId="5BDB090E" wp14:editId="54DCCD69">
                <wp:simplePos x="0" y="0"/>
                <wp:positionH relativeFrom="margin">
                  <wp:align>center</wp:align>
                </wp:positionH>
                <wp:positionV relativeFrom="paragraph">
                  <wp:posOffset>8465820</wp:posOffset>
                </wp:positionV>
                <wp:extent cx="4914900" cy="635"/>
                <wp:effectExtent l="0" t="0" r="0" b="0"/>
                <wp:wrapSquare wrapText="bothSides"/>
                <wp:docPr id="76" name="Text Box 76"/>
                <wp:cNvGraphicFramePr/>
                <a:graphic xmlns:a="http://schemas.openxmlformats.org/drawingml/2006/main">
                  <a:graphicData uri="http://schemas.microsoft.com/office/word/2010/wordprocessingShape">
                    <wps:wsp>
                      <wps:cNvSpPr txBox="1"/>
                      <wps:spPr>
                        <a:xfrm>
                          <a:off x="0" y="0"/>
                          <a:ext cx="4914900" cy="635"/>
                        </a:xfrm>
                        <a:prstGeom prst="rect">
                          <a:avLst/>
                        </a:prstGeom>
                        <a:solidFill>
                          <a:prstClr val="white"/>
                        </a:solidFill>
                        <a:ln>
                          <a:noFill/>
                        </a:ln>
                      </wps:spPr>
                      <wps:txbx>
                        <w:txbxContent>
                          <w:p w14:paraId="73F2228C" w14:textId="26939CDD" w:rsidR="003277CC" w:rsidRPr="003277CC" w:rsidRDefault="003277CC" w:rsidP="003277CC">
                            <w:pPr>
                              <w:pStyle w:val="Caption"/>
                            </w:pPr>
                            <w:r>
                              <w:t>Figure 1</w:t>
                            </w:r>
                            <w:r w:rsidR="00AE2B2F">
                              <w:t>7</w:t>
                            </w:r>
                            <w:r>
                              <w:t xml:space="preserve"> – Jet formed from the coarse Copper liner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DB090E" id="Text Box 76" o:spid="_x0000_s1041" type="#_x0000_t202" style="position:absolute;margin-left:0;margin-top:666.6pt;width:387pt;height:.05pt;z-index:25179033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" stroked="f">
                <v:textbox style="mso-fit-shape-to-text:t" inset="0,0,0,0">
                  <w:txbxContent>
                    <w:p w14:paraId="73F2228C" w14:textId="26939CDD" w:rsidR="003277CC" w:rsidRPr="003277CC" w:rsidRDefault="003277CC" w:rsidP="003277CC">
                      <w:pPr>
                        <w:pStyle w:val="Caption"/>
                      </w:pPr>
                      <w:r>
                        <w:t>Figure 1</w:t>
                      </w:r>
                      <w:r w:rsidR="00AE2B2F">
                        <w:t>7</w:t>
                      </w:r>
                      <w:r>
                        <w:t xml:space="preserve"> – Jet formed from the coarse Copper liner</w:t>
                      </w:r>
                    </w:p>
                  </w:txbxContent>
                </v:textbox>
                <w10:wrap type="square" anchorx="margin"/>
              </v:shape>
            </w:pict>
          </mc:Fallback>
        </mc:AlternateContent>
      </w:r>
      <w:r>
        <w:rPr>
          <w:noProof/>
          <w:lang w:eastAsia="en-GB"/>
        </w:rPr>
        <w:drawing>
          <wp:anchor distT="0" distB="0" distL="114300" distR="114300" simplePos="0" relativeHeight="251788288" behindDoc="0" locked="0" layoutInCell="1" allowOverlap="1" wp14:anchorId="52E06F9E" wp14:editId="76AFB4F1">
            <wp:simplePos x="0" y="0"/>
            <wp:positionH relativeFrom="margin">
              <wp:align>center</wp:align>
            </wp:positionH>
            <wp:positionV relativeFrom="margin">
              <wp:posOffset>5836920</wp:posOffset>
            </wp:positionV>
            <wp:extent cx="4924425" cy="2543175"/>
            <wp:effectExtent l="0" t="0" r="9525" b="9525"/>
            <wp:wrapSquare wrapText="bothSides"/>
            <wp:docPr id="31" name="Picture 3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application, Word&#10;&#10;Description automatically generated"/>
                    <pic:cNvPicPr/>
                  </pic:nvPicPr>
                  <pic:blipFill rotWithShape="1">
                    <a:blip r:embed="rId27" cstate="print">
                      <a:extLst>
                        <a:ext uri="{28A0092B-C50C-407E-A947-70E740481C1C}">
                          <a14:useLocalDpi xmlns:a14="http://schemas.microsoft.com/office/drawing/2010/main" val="0"/>
                        </a:ext>
                      </a:extLst>
                    </a:blip>
                    <a:srcRect l="9040" t="12533" r="49960" b="12197"/>
                    <a:stretch/>
                  </pic:blipFill>
                  <pic:spPr bwMode="auto">
                    <a:xfrm>
                      <a:off x="0" y="0"/>
                      <a:ext cx="4924425" cy="2543175"/>
                    </a:xfrm>
                    <a:prstGeom prst="rect">
                      <a:avLst/>
                    </a:prstGeom>
                    <a:ln>
                      <a:noFill/>
                    </a:ln>
                    <a:extLst>
                      <a:ext uri="{53640926-AAD7-44D8-BBD7-CCE9431645EC}">
                        <a14:shadowObscured xmlns:a14="http://schemas.microsoft.com/office/drawing/2010/main"/>
                      </a:ext>
                    </a:extLst>
                  </pic:spPr>
                </pic:pic>
              </a:graphicData>
            </a:graphic>
          </wp:anchor>
        </w:drawing>
      </w:r>
      <w:r w:rsidR="00FD3EE1">
        <w:rPr>
          <w:noProof/>
        </w:rPr>
        <mc:AlternateContent>
          <mc:Choice Requires="wps">
            <w:drawing>
              <wp:anchor distT="0" distB="0" distL="114300" distR="114300" simplePos="0" relativeHeight="251786240" behindDoc="0" locked="0" layoutInCell="1" allowOverlap="1" wp14:anchorId="24E6E624" wp14:editId="3309B994">
                <wp:simplePos x="0" y="0"/>
                <wp:positionH relativeFrom="margin">
                  <wp:align>center</wp:align>
                </wp:positionH>
                <wp:positionV relativeFrom="paragraph">
                  <wp:posOffset>5539740</wp:posOffset>
                </wp:positionV>
                <wp:extent cx="4914900" cy="635"/>
                <wp:effectExtent l="0" t="0" r="0" b="0"/>
                <wp:wrapSquare wrapText="bothSides"/>
                <wp:docPr id="75" name="Text Box 75"/>
                <wp:cNvGraphicFramePr/>
                <a:graphic xmlns:a="http://schemas.openxmlformats.org/drawingml/2006/main">
                  <a:graphicData uri="http://schemas.microsoft.com/office/word/2010/wordprocessingShape">
                    <wps:wsp>
                      <wps:cNvSpPr txBox="1"/>
                      <wps:spPr>
                        <a:xfrm>
                          <a:off x="0" y="0"/>
                          <a:ext cx="4914900" cy="635"/>
                        </a:xfrm>
                        <a:prstGeom prst="rect">
                          <a:avLst/>
                        </a:prstGeom>
                        <a:solidFill>
                          <a:prstClr val="white"/>
                        </a:solidFill>
                        <a:ln>
                          <a:noFill/>
                        </a:ln>
                      </wps:spPr>
                      <wps:txbx>
                        <w:txbxContent>
                          <w:p w14:paraId="67262BF7" w14:textId="4F3D8CFE" w:rsidR="007237D0" w:rsidRPr="005C28B4" w:rsidRDefault="007237D0" w:rsidP="007237D0">
                            <w:pPr>
                              <w:pStyle w:val="Caption"/>
                              <w:rPr>
                                <w:noProof/>
                              </w:rPr>
                            </w:pPr>
                            <w:r>
                              <w:t>Figure 1</w:t>
                            </w:r>
                            <w:r w:rsidR="00AE2B2F">
                              <w:t>6</w:t>
                            </w:r>
                            <w:r>
                              <w:t xml:space="preserve"> – Jet formation of </w:t>
                            </w:r>
                            <w:r w:rsidR="00FD3EE1">
                              <w:t>the coarse Copper liner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E6E624" id="Text Box 75" o:spid="_x0000_s1042" type="#_x0000_t202" style="position:absolute;margin-left:0;margin-top:436.2pt;width:387pt;height:.05pt;z-index:25178624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" stroked="f">
                <v:textbox style="mso-fit-shape-to-text:t" inset="0,0,0,0">
                  <w:txbxContent>
                    <w:p w14:paraId="67262BF7" w14:textId="4F3D8CFE" w:rsidR="007237D0" w:rsidRPr="005C28B4" w:rsidRDefault="007237D0" w:rsidP="007237D0">
                      <w:pPr>
                        <w:pStyle w:val="Caption"/>
                        <w:rPr>
                          <w:noProof/>
                        </w:rPr>
                      </w:pPr>
                      <w:r>
                        <w:t>Figure 1</w:t>
                      </w:r>
                      <w:r w:rsidR="00AE2B2F">
                        <w:t>6</w:t>
                      </w:r>
                      <w:r>
                        <w:t xml:space="preserve"> – Jet formation of </w:t>
                      </w:r>
                      <w:r w:rsidR="00FD3EE1">
                        <w:t>the coarse Copper liner</w:t>
                      </w:r>
                    </w:p>
                  </w:txbxContent>
                </v:textbox>
                <w10:wrap type="square" anchorx="margin"/>
              </v:shape>
            </w:pict>
          </mc:Fallback>
        </mc:AlternateContent>
      </w:r>
      <w:r w:rsidR="00FD3EE1" w:rsidRPr="004059C1">
        <w:rPr>
          <w:noProof/>
          <w:lang w:eastAsia="en-GB"/>
        </w:rPr>
        <w:drawing>
          <wp:anchor distT="0" distB="0" distL="114300" distR="114300" simplePos="0" relativeHeight="251784192" behindDoc="1" locked="0" layoutInCell="1" allowOverlap="1" wp14:anchorId="10753AC1" wp14:editId="402D3FEE">
            <wp:simplePos x="0" y="0"/>
            <wp:positionH relativeFrom="margin">
              <wp:align>center</wp:align>
            </wp:positionH>
            <wp:positionV relativeFrom="paragraph">
              <wp:posOffset>2933700</wp:posOffset>
            </wp:positionV>
            <wp:extent cx="4905375" cy="2543810"/>
            <wp:effectExtent l="0" t="0" r="9525" b="8890"/>
            <wp:wrapTight wrapText="bothSides">
              <wp:wrapPolygon edited="0">
                <wp:start x="0" y="0"/>
                <wp:lineTo x="0" y="21514"/>
                <wp:lineTo x="21558" y="21514"/>
                <wp:lineTo x="21558" y="0"/>
                <wp:lineTo x="0" y="0"/>
              </wp:wrapPolygon>
            </wp:wrapTight>
            <wp:docPr id="30" name="Picture 30"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application, Word&#10;&#10;Description automatically generated"/>
                    <pic:cNvPicPr/>
                  </pic:nvPicPr>
                  <pic:blipFill rotWithShape="1">
                    <a:blip r:embed="rId28" cstate="print">
                      <a:extLst>
                        <a:ext uri="{28A0092B-C50C-407E-A947-70E740481C1C}">
                          <a14:useLocalDpi xmlns:a14="http://schemas.microsoft.com/office/drawing/2010/main" val="0"/>
                        </a:ext>
                      </a:extLst>
                    </a:blip>
                    <a:srcRect l="9048" t="12526" r="50191" b="12317"/>
                    <a:stretch/>
                  </pic:blipFill>
                  <pic:spPr bwMode="auto">
                    <a:xfrm>
                      <a:off x="0" y="0"/>
                      <a:ext cx="4905375" cy="25438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D3EE1">
        <w:rPr>
          <w:noProof/>
        </w:rPr>
        <mc:AlternateContent>
          <mc:Choice Requires="wps">
            <w:drawing>
              <wp:anchor distT="0" distB="0" distL="114300" distR="114300" simplePos="0" relativeHeight="251782144" behindDoc="0" locked="0" layoutInCell="1" allowOverlap="1" wp14:anchorId="4A72DBF8" wp14:editId="64B4E2D2">
                <wp:simplePos x="0" y="0"/>
                <wp:positionH relativeFrom="margin">
                  <wp:align>center</wp:align>
                </wp:positionH>
                <wp:positionV relativeFrom="paragraph">
                  <wp:posOffset>2603500</wp:posOffset>
                </wp:positionV>
                <wp:extent cx="4914900" cy="635"/>
                <wp:effectExtent l="0" t="0" r="0" b="0"/>
                <wp:wrapSquare wrapText="bothSides"/>
                <wp:docPr id="74" name="Text Box 74"/>
                <wp:cNvGraphicFramePr/>
                <a:graphic xmlns:a="http://schemas.openxmlformats.org/drawingml/2006/main">
                  <a:graphicData uri="http://schemas.microsoft.com/office/word/2010/wordprocessingShape">
                    <wps:wsp>
                      <wps:cNvSpPr txBox="1"/>
                      <wps:spPr>
                        <a:xfrm>
                          <a:off x="0" y="0"/>
                          <a:ext cx="4914900" cy="635"/>
                        </a:xfrm>
                        <a:prstGeom prst="rect">
                          <a:avLst/>
                        </a:prstGeom>
                        <a:solidFill>
                          <a:prstClr val="white"/>
                        </a:solidFill>
                        <a:ln>
                          <a:noFill/>
                        </a:ln>
                      </wps:spPr>
                      <wps:txbx>
                        <w:txbxContent>
                          <w:p w14:paraId="1BAD7B81" w14:textId="7B5808CF" w:rsidR="00E91E28" w:rsidRPr="005C28B4" w:rsidRDefault="00E91E28" w:rsidP="00E91E28">
                            <w:pPr>
                              <w:pStyle w:val="Caption"/>
                              <w:rPr>
                                <w:noProof/>
                              </w:rPr>
                            </w:pPr>
                            <w:r>
                              <w:t xml:space="preserve">Figure </w:t>
                            </w:r>
                            <w:r w:rsidR="0040031D">
                              <w:t>1</w:t>
                            </w:r>
                            <w:r w:rsidR="00AE2B2F">
                              <w:t>5</w:t>
                            </w:r>
                            <w:r>
                              <w:t xml:space="preserve"> - Later time step of the coarse Copper liner collapse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72DBF8" id="Text Box 74" o:spid="_x0000_s1043" type="#_x0000_t202" style="position:absolute;margin-left:0;margin-top:205pt;width:387pt;height:.05pt;z-index:25178214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" stroked="f">
                <v:textbox style="mso-fit-shape-to-text:t" inset="0,0,0,0">
                  <w:txbxContent>
                    <w:p w14:paraId="1BAD7B81" w14:textId="7B5808CF" w:rsidR="00E91E28" w:rsidRPr="005C28B4" w:rsidRDefault="00E91E28" w:rsidP="00E91E28">
                      <w:pPr>
                        <w:pStyle w:val="Caption"/>
                        <w:rPr>
                          <w:noProof/>
                        </w:rPr>
                      </w:pPr>
                      <w:r>
                        <w:t xml:space="preserve">Figure </w:t>
                      </w:r>
                      <w:r w:rsidR="0040031D">
                        <w:t>1</w:t>
                      </w:r>
                      <w:r w:rsidR="00AE2B2F">
                        <w:t>5</w:t>
                      </w:r>
                      <w:r>
                        <w:t xml:space="preserve"> - Later time step of the coarse Copper liner collapse</w:t>
                      </w:r>
                    </w:p>
                  </w:txbxContent>
                </v:textbox>
                <w10:wrap type="square" anchorx="margin"/>
              </v:shape>
            </w:pict>
          </mc:Fallback>
        </mc:AlternateContent>
      </w:r>
      <w:r w:rsidR="00FD3EE1" w:rsidRPr="004059C1">
        <w:rPr>
          <w:noProof/>
          <w:lang w:eastAsia="en-GB"/>
        </w:rPr>
        <w:drawing>
          <wp:anchor distT="0" distB="0" distL="114300" distR="114300" simplePos="0" relativeHeight="251780096" behindDoc="0" locked="0" layoutInCell="1" allowOverlap="1" wp14:anchorId="6828FAA5" wp14:editId="3EADB0A8">
            <wp:simplePos x="0" y="0"/>
            <wp:positionH relativeFrom="margin">
              <wp:align>center</wp:align>
            </wp:positionH>
            <wp:positionV relativeFrom="margin">
              <wp:posOffset>-635</wp:posOffset>
            </wp:positionV>
            <wp:extent cx="4914900" cy="2539365"/>
            <wp:effectExtent l="0" t="0" r="0" b="0"/>
            <wp:wrapSquare wrapText="bothSides"/>
            <wp:docPr id="29" name="Picture 29"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application, Word&#10;&#10;Description automatically generated"/>
                    <pic:cNvPicPr/>
                  </pic:nvPicPr>
                  <pic:blipFill rotWithShape="1">
                    <a:blip r:embed="rId29" cstate="print">
                      <a:extLst>
                        <a:ext uri="{28A0092B-C50C-407E-A947-70E740481C1C}">
                          <a14:useLocalDpi xmlns:a14="http://schemas.microsoft.com/office/drawing/2010/main" val="0"/>
                        </a:ext>
                      </a:extLst>
                    </a:blip>
                    <a:srcRect l="9275" t="12667" r="50145" b="12800"/>
                    <a:stretch/>
                  </pic:blipFill>
                  <pic:spPr bwMode="auto">
                    <a:xfrm>
                      <a:off x="0" y="0"/>
                      <a:ext cx="4914900" cy="2539365"/>
                    </a:xfrm>
                    <a:prstGeom prst="rect">
                      <a:avLst/>
                    </a:prstGeom>
                    <a:ln>
                      <a:noFill/>
                    </a:ln>
                    <a:extLst>
                      <a:ext uri="{53640926-AAD7-44D8-BBD7-CCE9431645EC}">
                        <a14:shadowObscured xmlns:a14="http://schemas.microsoft.com/office/drawing/2010/main"/>
                      </a:ext>
                    </a:extLst>
                  </pic:spPr>
                </pic:pic>
              </a:graphicData>
            </a:graphic>
          </wp:anchor>
        </w:drawing>
      </w:r>
    </w:p>
    <w:p w14:paraId="0D1C5E43" w14:textId="77777777" w:rsidR="00AD141C" w:rsidRDefault="00AD141C" w:rsidP="00031F65">
      <w:pPr>
        <w:pStyle w:val="Heading2"/>
        <w:numPr>
          <w:ilvl w:val="1"/>
          <w:numId w:val="1"/>
        </w:numPr>
        <w:sectPr w:rsidR="00AD141C" w:rsidSect="004E1F14">
          <w:pgSz w:w="11906" w:h="16838"/>
          <w:pgMar w:top="1440" w:right="1440" w:bottom="1440" w:left="1440" w:header="708" w:footer="708" w:gutter="0"/>
          <w:cols w:space="708"/>
          <w:titlePg/>
          <w:docGrid w:linePitch="360"/>
        </w:sectPr>
      </w:pPr>
    </w:p>
    <w:bookmarkStart w:id="20" w:name="_Toc92624081"/>
    <w:p w14:paraId="24489B7F" w14:textId="443F392B" w:rsidR="00031F65" w:rsidRDefault="00AA59F2" w:rsidP="00031F65">
      <w:pPr>
        <w:pStyle w:val="Heading2"/>
        <w:numPr>
          <w:ilvl w:val="1"/>
          <w:numId w:val="1"/>
        </w:numPr>
      </w:pPr>
      <w:r>
        <w:rPr>
          <w:noProof/>
        </w:rPr>
        <w:lastRenderedPageBreak/>
        <mc:AlternateContent>
          <mc:Choice Requires="wps">
            <w:drawing>
              <wp:anchor distT="0" distB="0" distL="114300" distR="114300" simplePos="0" relativeHeight="251798528" behindDoc="0" locked="0" layoutInCell="1" allowOverlap="1" wp14:anchorId="5F57E270" wp14:editId="5B499865">
                <wp:simplePos x="0" y="0"/>
                <wp:positionH relativeFrom="margin">
                  <wp:align>center</wp:align>
                </wp:positionH>
                <wp:positionV relativeFrom="paragraph">
                  <wp:posOffset>5554980</wp:posOffset>
                </wp:positionV>
                <wp:extent cx="4914900" cy="635"/>
                <wp:effectExtent l="0" t="0" r="0" b="0"/>
                <wp:wrapSquare wrapText="bothSides"/>
                <wp:docPr id="78" name="Text Box 78"/>
                <wp:cNvGraphicFramePr/>
                <a:graphic xmlns:a="http://schemas.openxmlformats.org/drawingml/2006/main">
                  <a:graphicData uri="http://schemas.microsoft.com/office/word/2010/wordprocessingShape">
                    <wps:wsp>
                      <wps:cNvSpPr txBox="1"/>
                      <wps:spPr>
                        <a:xfrm>
                          <a:off x="0" y="0"/>
                          <a:ext cx="4914900" cy="635"/>
                        </a:xfrm>
                        <a:prstGeom prst="rect">
                          <a:avLst/>
                        </a:prstGeom>
                        <a:solidFill>
                          <a:prstClr val="white"/>
                        </a:solidFill>
                        <a:ln>
                          <a:noFill/>
                        </a:ln>
                      </wps:spPr>
                      <wps:txbx>
                        <w:txbxContent>
                          <w:p w14:paraId="24BD312B" w14:textId="3883414C" w:rsidR="00AA59F2" w:rsidRPr="003277CC" w:rsidRDefault="00AA59F2" w:rsidP="00AA59F2">
                            <w:pPr>
                              <w:pStyle w:val="Caption"/>
                            </w:pPr>
                            <w:r>
                              <w:t>Figure 1</w:t>
                            </w:r>
                            <w:r w:rsidR="00AE2B2F">
                              <w:t>9</w:t>
                            </w:r>
                            <w:r>
                              <w:t xml:space="preserve"> – </w:t>
                            </w:r>
                            <w:r w:rsidR="00E02F35">
                              <w:t xml:space="preserve">Jet tip velocity with time for the </w:t>
                            </w:r>
                            <w:r w:rsidR="00BE787C">
                              <w:t>coarse Copper liner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F57E270" id="Text Box 78" o:spid="_x0000_s1044" type="#_x0000_t202" style="position:absolute;left:0;text-align:left;margin-left:0;margin-top:437.4pt;width:387pt;height:.05pt;z-index:25179852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" stroked="f">
                <v:textbox style="mso-fit-shape-to-text:t" inset="0,0,0,0">
                  <w:txbxContent>
                    <w:p w14:paraId="24BD312B" w14:textId="3883414C" w:rsidR="00AA59F2" w:rsidRPr="003277CC" w:rsidRDefault="00AA59F2" w:rsidP="00AA59F2">
                      <w:pPr>
                        <w:pStyle w:val="Caption"/>
                      </w:pPr>
                      <w:r>
                        <w:t>Figure 1</w:t>
                      </w:r>
                      <w:r w:rsidR="00AE2B2F">
                        <w:t>9</w:t>
                      </w:r>
                      <w:r>
                        <w:t xml:space="preserve"> – </w:t>
                      </w:r>
                      <w:r w:rsidR="00E02F35">
                        <w:t xml:space="preserve">Jet tip velocity with time for the </w:t>
                      </w:r>
                      <w:r w:rsidR="00BE787C">
                        <w:t>coarse Copper liner</w:t>
                      </w:r>
                    </w:p>
                  </w:txbxContent>
                </v:textbox>
                <w10:wrap type="square" anchorx="margin"/>
              </v:shape>
            </w:pict>
          </mc:Fallback>
        </mc:AlternateContent>
      </w:r>
      <w:r w:rsidR="00E56DCA" w:rsidRPr="003A334F">
        <w:rPr>
          <w:noProof/>
          <w:lang w:eastAsia="en-GB"/>
        </w:rPr>
        <w:drawing>
          <wp:anchor distT="0" distB="0" distL="114300" distR="114300" simplePos="0" relativeHeight="251796480" behindDoc="0" locked="0" layoutInCell="1" allowOverlap="1" wp14:anchorId="7DFFD2C5" wp14:editId="4CD9FEB9">
            <wp:simplePos x="0" y="0"/>
            <wp:positionH relativeFrom="margin">
              <wp:align>center</wp:align>
            </wp:positionH>
            <wp:positionV relativeFrom="margin">
              <wp:posOffset>2933700</wp:posOffset>
            </wp:positionV>
            <wp:extent cx="4905375" cy="2506325"/>
            <wp:effectExtent l="0" t="0" r="0" b="8890"/>
            <wp:wrapSquare wrapText="bothSides"/>
            <wp:docPr id="33" name="Picture 3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application, Word&#10;&#10;Description automatically generated"/>
                    <pic:cNvPicPr/>
                  </pic:nvPicPr>
                  <pic:blipFill rotWithShape="1">
                    <a:blip r:embed="rId30" cstate="print">
                      <a:extLst>
                        <a:ext uri="{28A0092B-C50C-407E-A947-70E740481C1C}">
                          <a14:useLocalDpi xmlns:a14="http://schemas.microsoft.com/office/drawing/2010/main" val="0"/>
                        </a:ext>
                      </a:extLst>
                    </a:blip>
                    <a:srcRect l="9044" t="13613" r="49975" b="11952"/>
                    <a:stretch/>
                  </pic:blipFill>
                  <pic:spPr bwMode="auto">
                    <a:xfrm>
                      <a:off x="0" y="0"/>
                      <a:ext cx="4905375" cy="2506325"/>
                    </a:xfrm>
                    <a:prstGeom prst="rect">
                      <a:avLst/>
                    </a:prstGeom>
                    <a:ln>
                      <a:noFill/>
                    </a:ln>
                    <a:extLst>
                      <a:ext uri="{53640926-AAD7-44D8-BBD7-CCE9431645EC}">
                        <a14:shadowObscured xmlns:a14="http://schemas.microsoft.com/office/drawing/2010/main"/>
                      </a:ext>
                    </a:extLst>
                  </pic:spPr>
                </pic:pic>
              </a:graphicData>
            </a:graphic>
          </wp:anchor>
        </w:drawing>
      </w:r>
      <w:r w:rsidR="006972D2">
        <w:rPr>
          <w:noProof/>
        </w:rPr>
        <mc:AlternateContent>
          <mc:Choice Requires="wps">
            <w:drawing>
              <wp:anchor distT="0" distB="0" distL="114300" distR="114300" simplePos="0" relativeHeight="251794432" behindDoc="0" locked="0" layoutInCell="1" allowOverlap="1" wp14:anchorId="5E3E616B" wp14:editId="279F2C60">
                <wp:simplePos x="0" y="0"/>
                <wp:positionH relativeFrom="margin">
                  <wp:align>center</wp:align>
                </wp:positionH>
                <wp:positionV relativeFrom="paragraph">
                  <wp:posOffset>2613660</wp:posOffset>
                </wp:positionV>
                <wp:extent cx="4914900" cy="635"/>
                <wp:effectExtent l="0" t="0" r="0" b="0"/>
                <wp:wrapSquare wrapText="bothSides"/>
                <wp:docPr id="77" name="Text Box 77"/>
                <wp:cNvGraphicFramePr/>
                <a:graphic xmlns:a="http://schemas.openxmlformats.org/drawingml/2006/main">
                  <a:graphicData uri="http://schemas.microsoft.com/office/word/2010/wordprocessingShape">
                    <wps:wsp>
                      <wps:cNvSpPr txBox="1"/>
                      <wps:spPr>
                        <a:xfrm>
                          <a:off x="0" y="0"/>
                          <a:ext cx="4914900" cy="635"/>
                        </a:xfrm>
                        <a:prstGeom prst="rect">
                          <a:avLst/>
                        </a:prstGeom>
                        <a:solidFill>
                          <a:prstClr val="white"/>
                        </a:solidFill>
                        <a:ln>
                          <a:noFill/>
                        </a:ln>
                      </wps:spPr>
                      <wps:txbx>
                        <w:txbxContent>
                          <w:p w14:paraId="735AC0FD" w14:textId="74D17ADD" w:rsidR="006972D2" w:rsidRPr="003277CC" w:rsidRDefault="006972D2" w:rsidP="006972D2">
                            <w:pPr>
                              <w:pStyle w:val="Caption"/>
                            </w:pPr>
                            <w:r>
                              <w:t>Figure 1</w:t>
                            </w:r>
                            <w:r w:rsidR="00AE2B2F">
                              <w:t>8</w:t>
                            </w:r>
                            <w:r>
                              <w:t xml:space="preserve"> – </w:t>
                            </w:r>
                            <w:r w:rsidR="005B4FE5">
                              <w:t>Demonstration of the breach of planar symmetry with the coarse Copper liner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3E616B" id="Text Box 77" o:spid="_x0000_s1045" type="#_x0000_t202" style="position:absolute;left:0;text-align:left;margin-left:0;margin-top:205.8pt;width:387pt;height:.05pt;z-index:25179443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" stroked="f">
                <v:textbox style="mso-fit-shape-to-text:t" inset="0,0,0,0">
                  <w:txbxContent>
                    <w:p w14:paraId="735AC0FD" w14:textId="74D17ADD" w:rsidR="006972D2" w:rsidRPr="003277CC" w:rsidRDefault="006972D2" w:rsidP="006972D2">
                      <w:pPr>
                        <w:pStyle w:val="Caption"/>
                      </w:pPr>
                      <w:r>
                        <w:t>Figure 1</w:t>
                      </w:r>
                      <w:r w:rsidR="00AE2B2F">
                        <w:t>8</w:t>
                      </w:r>
                      <w:r>
                        <w:t xml:space="preserve"> – </w:t>
                      </w:r>
                      <w:r w:rsidR="005B4FE5">
                        <w:t>Demonstration of the breach of planar symmetry with the coarse Copper liner</w:t>
                      </w:r>
                    </w:p>
                  </w:txbxContent>
                </v:textbox>
                <w10:wrap type="square" anchorx="margin"/>
              </v:shape>
            </w:pict>
          </mc:Fallback>
        </mc:AlternateContent>
      </w:r>
      <w:r w:rsidR="006972D2" w:rsidRPr="005A35A6">
        <w:rPr>
          <w:noProof/>
          <w:lang w:eastAsia="en-GB"/>
        </w:rPr>
        <w:drawing>
          <wp:anchor distT="0" distB="0" distL="114300" distR="114300" simplePos="0" relativeHeight="251792384" behindDoc="0" locked="0" layoutInCell="1" allowOverlap="1" wp14:anchorId="4932142D" wp14:editId="10352BDF">
            <wp:simplePos x="0" y="0"/>
            <wp:positionH relativeFrom="margin">
              <wp:align>center</wp:align>
            </wp:positionH>
            <wp:positionV relativeFrom="margin">
              <wp:posOffset>38100</wp:posOffset>
            </wp:positionV>
            <wp:extent cx="4914900" cy="2533650"/>
            <wp:effectExtent l="0" t="0" r="0" b="0"/>
            <wp:wrapSquare wrapText="bothSides"/>
            <wp:docPr id="32" name="Picture 3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application, Word&#10;&#10;Description automatically generated"/>
                    <pic:cNvPicPr/>
                  </pic:nvPicPr>
                  <pic:blipFill rotWithShape="1">
                    <a:blip r:embed="rId31" cstate="print">
                      <a:extLst>
                        <a:ext uri="{28A0092B-C50C-407E-A947-70E740481C1C}">
                          <a14:useLocalDpi xmlns:a14="http://schemas.microsoft.com/office/drawing/2010/main" val="0"/>
                        </a:ext>
                      </a:extLst>
                    </a:blip>
                    <a:srcRect l="9027" t="12948" r="50117" b="12179"/>
                    <a:stretch/>
                  </pic:blipFill>
                  <pic:spPr bwMode="auto">
                    <a:xfrm>
                      <a:off x="0" y="0"/>
                      <a:ext cx="4914900" cy="2533650"/>
                    </a:xfrm>
                    <a:prstGeom prst="rect">
                      <a:avLst/>
                    </a:prstGeom>
                    <a:ln>
                      <a:noFill/>
                    </a:ln>
                    <a:extLst>
                      <a:ext uri="{53640926-AAD7-44D8-BBD7-CCE9431645EC}">
                        <a14:shadowObscured xmlns:a14="http://schemas.microsoft.com/office/drawing/2010/main"/>
                      </a:ext>
                    </a:extLst>
                  </pic:spPr>
                </pic:pic>
              </a:graphicData>
            </a:graphic>
          </wp:anchor>
        </w:drawing>
      </w:r>
      <w:r w:rsidR="00031F65">
        <w:t>Fine Lagrangian</w:t>
      </w:r>
      <w:bookmarkEnd w:id="20"/>
    </w:p>
    <w:p w14:paraId="4880F765" w14:textId="77777777" w:rsidR="005E5FD1" w:rsidRPr="005E5FD1" w:rsidRDefault="005E5FD1" w:rsidP="005E5FD1"/>
    <w:bookmarkStart w:id="21" w:name="_Toc92624082"/>
    <w:p w14:paraId="0BADC827" w14:textId="12905E73" w:rsidR="00BE787C" w:rsidRDefault="00D8708D" w:rsidP="00BE787C">
      <w:pPr>
        <w:pStyle w:val="Heading3"/>
        <w:numPr>
          <w:ilvl w:val="2"/>
          <w:numId w:val="1"/>
        </w:numPr>
      </w:pPr>
      <w:r>
        <w:rPr>
          <w:noProof/>
        </w:rPr>
        <w:lastRenderedPageBreak/>
        <mc:AlternateContent>
          <mc:Choice Requires="wps">
            <w:drawing>
              <wp:anchor distT="0" distB="0" distL="114300" distR="114300" simplePos="0" relativeHeight="251801600" behindDoc="0" locked="0" layoutInCell="1" allowOverlap="1" wp14:anchorId="4A9A4124" wp14:editId="76AE96BA">
                <wp:simplePos x="0" y="0"/>
                <wp:positionH relativeFrom="margin">
                  <wp:posOffset>187325</wp:posOffset>
                </wp:positionH>
                <wp:positionV relativeFrom="paragraph">
                  <wp:posOffset>3535680</wp:posOffset>
                </wp:positionV>
                <wp:extent cx="4914900" cy="635"/>
                <wp:effectExtent l="0" t="0" r="0" b="0"/>
                <wp:wrapSquare wrapText="bothSides"/>
                <wp:docPr id="83" name="Text Box 83"/>
                <wp:cNvGraphicFramePr/>
                <a:graphic xmlns:a="http://schemas.openxmlformats.org/drawingml/2006/main">
                  <a:graphicData uri="http://schemas.microsoft.com/office/word/2010/wordprocessingShape">
                    <wps:wsp>
                      <wps:cNvSpPr txBox="1"/>
                      <wps:spPr>
                        <a:xfrm>
                          <a:off x="0" y="0"/>
                          <a:ext cx="4914900" cy="635"/>
                        </a:xfrm>
                        <a:prstGeom prst="rect">
                          <a:avLst/>
                        </a:prstGeom>
                        <a:solidFill>
                          <a:prstClr val="white"/>
                        </a:solidFill>
                        <a:ln>
                          <a:noFill/>
                        </a:ln>
                      </wps:spPr>
                      <wps:txbx>
                        <w:txbxContent>
                          <w:p w14:paraId="205D89D5" w14:textId="695A57CD" w:rsidR="00B14611" w:rsidRPr="003277CC" w:rsidRDefault="00B14611" w:rsidP="00B14611">
                            <w:pPr>
                              <w:pStyle w:val="Caption"/>
                            </w:pPr>
                            <w:r>
                              <w:t>Figure 20 – Initial stages of liner collapse for the Fine Aluminium liner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9A4124" id="Text Box 83" o:spid="_x0000_s1046" type="#_x0000_t202" style="position:absolute;left:0;text-align:left;margin-left:14.75pt;margin-top:278.4pt;width:387pt;height:.05pt;z-index:25180160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" stroked="f">
                <v:textbox style="mso-fit-shape-to-text:t" inset="0,0,0,0">
                  <w:txbxContent>
                    <w:p w14:paraId="205D89D5" w14:textId="695A57CD" w:rsidR="00B14611" w:rsidRPr="003277CC" w:rsidRDefault="00B14611" w:rsidP="00B14611">
                      <w:pPr>
                        <w:pStyle w:val="Caption"/>
                      </w:pPr>
                      <w:r>
                        <w:t>Figure 20 – Initial stages of liner collapse for the Fine Aluminium liner</w:t>
                      </w:r>
                    </w:p>
                  </w:txbxContent>
                </v:textbox>
                <w10:wrap type="square" anchorx="margin"/>
              </v:shape>
            </w:pict>
          </mc:Fallback>
        </mc:AlternateContent>
      </w:r>
      <w:r>
        <w:rPr>
          <w:noProof/>
          <w:lang w:eastAsia="en-GB"/>
        </w:rPr>
        <w:drawing>
          <wp:anchor distT="0" distB="0" distL="114300" distR="114300" simplePos="0" relativeHeight="251799552" behindDoc="0" locked="0" layoutInCell="1" allowOverlap="1" wp14:anchorId="6EE1E47C" wp14:editId="77235AE9">
            <wp:simplePos x="0" y="0"/>
            <wp:positionH relativeFrom="margin">
              <wp:align>center</wp:align>
            </wp:positionH>
            <wp:positionV relativeFrom="paragraph">
              <wp:posOffset>632460</wp:posOffset>
            </wp:positionV>
            <wp:extent cx="5366385" cy="2813050"/>
            <wp:effectExtent l="0" t="0" r="5715" b="6350"/>
            <wp:wrapTopAndBottom/>
            <wp:docPr id="5" name="Picture 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with medium confidence"/>
                    <pic:cNvPicPr>
                      <a:picLocks noChangeAspect="1" noChangeArrowheads="1"/>
                    </pic:cNvPicPr>
                  </pic:nvPicPr>
                  <pic:blipFill rotWithShape="1">
                    <a:blip r:embed="rId32">
                      <a:extLst>
                        <a:ext uri="{28A0092B-C50C-407E-A947-70E740481C1C}">
                          <a14:useLocalDpi xmlns:a14="http://schemas.microsoft.com/office/drawing/2010/main" val="0"/>
                        </a:ext>
                      </a:extLst>
                    </a:blip>
                    <a:srcRect l="59062" t="12501" r="547" b="12222"/>
                    <a:stretch/>
                  </pic:blipFill>
                  <pic:spPr bwMode="auto">
                    <a:xfrm>
                      <a:off x="0" y="0"/>
                      <a:ext cx="5366385" cy="28130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804672" behindDoc="0" locked="0" layoutInCell="1" allowOverlap="1" wp14:anchorId="147CDA5D" wp14:editId="2701FE47">
                <wp:simplePos x="0" y="0"/>
                <wp:positionH relativeFrom="margin">
                  <wp:posOffset>126365</wp:posOffset>
                </wp:positionH>
                <wp:positionV relativeFrom="paragraph">
                  <wp:posOffset>7061835</wp:posOffset>
                </wp:positionV>
                <wp:extent cx="4914900" cy="635"/>
                <wp:effectExtent l="0" t="0" r="0" b="0"/>
                <wp:wrapSquare wrapText="bothSides"/>
                <wp:docPr id="84" name="Text Box 84"/>
                <wp:cNvGraphicFramePr/>
                <a:graphic xmlns:a="http://schemas.openxmlformats.org/drawingml/2006/main">
                  <a:graphicData uri="http://schemas.microsoft.com/office/word/2010/wordprocessingShape">
                    <wps:wsp>
                      <wps:cNvSpPr txBox="1"/>
                      <wps:spPr>
                        <a:xfrm>
                          <a:off x="0" y="0"/>
                          <a:ext cx="4914900" cy="635"/>
                        </a:xfrm>
                        <a:prstGeom prst="rect">
                          <a:avLst/>
                        </a:prstGeom>
                        <a:solidFill>
                          <a:prstClr val="white"/>
                        </a:solidFill>
                        <a:ln>
                          <a:noFill/>
                        </a:ln>
                      </wps:spPr>
                      <wps:txbx>
                        <w:txbxContent>
                          <w:p w14:paraId="6F216741" w14:textId="447717E3" w:rsidR="000A52C6" w:rsidRPr="003277CC" w:rsidRDefault="000A52C6" w:rsidP="000A52C6">
                            <w:pPr>
                              <w:pStyle w:val="Caption"/>
                            </w:pPr>
                            <w:r>
                              <w:t xml:space="preserve">Figure 21 – </w:t>
                            </w:r>
                            <w:r w:rsidR="004F5EDE">
                              <w:t xml:space="preserve">Initial jet formation </w:t>
                            </w:r>
                            <w:r w:rsidR="00D848BE">
                              <w:t>for the fine Aluminium liner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7CDA5D" id="Text Box 84" o:spid="_x0000_s1047" type="#_x0000_t202" style="position:absolute;left:0;text-align:left;margin-left:9.95pt;margin-top:556.05pt;width:387pt;height:.05pt;z-index:25180467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" stroked="f">
                <v:textbox style="mso-fit-shape-to-text:t" inset="0,0,0,0">
                  <w:txbxContent>
                    <w:p w14:paraId="6F216741" w14:textId="447717E3" w:rsidR="000A52C6" w:rsidRPr="003277CC" w:rsidRDefault="000A52C6" w:rsidP="000A52C6">
                      <w:pPr>
                        <w:pStyle w:val="Caption"/>
                      </w:pPr>
                      <w:r>
                        <w:t xml:space="preserve">Figure 21 – </w:t>
                      </w:r>
                      <w:r w:rsidR="004F5EDE">
                        <w:t xml:space="preserve">Initial jet formation </w:t>
                      </w:r>
                      <w:r w:rsidR="00D848BE">
                        <w:t>for the fine Aluminium liner</w:t>
                      </w:r>
                    </w:p>
                  </w:txbxContent>
                </v:textbox>
                <w10:wrap type="square" anchorx="margin"/>
              </v:shape>
            </w:pict>
          </mc:Fallback>
        </mc:AlternateContent>
      </w:r>
      <w:r w:rsidR="004B747B">
        <w:rPr>
          <w:noProof/>
          <w:lang w:eastAsia="en-GB"/>
        </w:rPr>
        <w:drawing>
          <wp:anchor distT="0" distB="0" distL="114300" distR="114300" simplePos="0" relativeHeight="251802624" behindDoc="0" locked="0" layoutInCell="1" allowOverlap="1" wp14:anchorId="2D1B5797" wp14:editId="18E0F4F2">
            <wp:simplePos x="0" y="0"/>
            <wp:positionH relativeFrom="margin">
              <wp:align>center</wp:align>
            </wp:positionH>
            <wp:positionV relativeFrom="paragraph">
              <wp:posOffset>4130040</wp:posOffset>
            </wp:positionV>
            <wp:extent cx="5469255" cy="2872740"/>
            <wp:effectExtent l="0" t="0" r="0" b="3810"/>
            <wp:wrapTopAndBottom/>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a:picLocks noChangeAspect="1" noChangeArrowheads="1"/>
                    </pic:cNvPicPr>
                  </pic:nvPicPr>
                  <pic:blipFill rotWithShape="1">
                    <a:blip r:embed="rId33">
                      <a:extLst>
                        <a:ext uri="{28A0092B-C50C-407E-A947-70E740481C1C}">
                          <a14:useLocalDpi xmlns:a14="http://schemas.microsoft.com/office/drawing/2010/main" val="0"/>
                        </a:ext>
                      </a:extLst>
                    </a:blip>
                    <a:srcRect l="59062" t="12778" r="625" b="11944"/>
                    <a:stretch/>
                  </pic:blipFill>
                  <pic:spPr bwMode="auto">
                    <a:xfrm>
                      <a:off x="0" y="0"/>
                      <a:ext cx="5469255" cy="28727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7167A">
        <w:t>Aluminium Liner</w:t>
      </w:r>
      <w:bookmarkEnd w:id="21"/>
    </w:p>
    <w:p w14:paraId="2C67C623" w14:textId="77777777" w:rsidR="00D54D8D" w:rsidRDefault="00D54D8D" w:rsidP="00C62EA4">
      <w:pPr>
        <w:sectPr w:rsidR="00D54D8D" w:rsidSect="004E1F14">
          <w:pgSz w:w="11906" w:h="16838"/>
          <w:pgMar w:top="1440" w:right="1440" w:bottom="1440" w:left="1440" w:header="708" w:footer="708" w:gutter="0"/>
          <w:cols w:space="708"/>
          <w:titlePg/>
          <w:docGrid w:linePitch="360"/>
        </w:sectPr>
      </w:pPr>
    </w:p>
    <w:p w14:paraId="6B6EFA33" w14:textId="294AEC87" w:rsidR="00C62EA4" w:rsidRPr="00C62EA4" w:rsidRDefault="00D8708D" w:rsidP="00C62EA4">
      <w:r>
        <w:rPr>
          <w:noProof/>
        </w:rPr>
        <w:lastRenderedPageBreak/>
        <mc:AlternateContent>
          <mc:Choice Requires="wps">
            <w:drawing>
              <wp:anchor distT="0" distB="0" distL="114300" distR="114300" simplePos="0" relativeHeight="251810816" behindDoc="0" locked="0" layoutInCell="1" allowOverlap="1" wp14:anchorId="3AC7B70A" wp14:editId="156FE508">
                <wp:simplePos x="0" y="0"/>
                <wp:positionH relativeFrom="margin">
                  <wp:posOffset>187325</wp:posOffset>
                </wp:positionH>
                <wp:positionV relativeFrom="paragraph">
                  <wp:posOffset>6065520</wp:posOffset>
                </wp:positionV>
                <wp:extent cx="4914900" cy="635"/>
                <wp:effectExtent l="0" t="0" r="0" b="0"/>
                <wp:wrapSquare wrapText="bothSides"/>
                <wp:docPr id="86" name="Text Box 86"/>
                <wp:cNvGraphicFramePr/>
                <a:graphic xmlns:a="http://schemas.openxmlformats.org/drawingml/2006/main">
                  <a:graphicData uri="http://schemas.microsoft.com/office/word/2010/wordprocessingShape">
                    <wps:wsp>
                      <wps:cNvSpPr txBox="1"/>
                      <wps:spPr>
                        <a:xfrm>
                          <a:off x="0" y="0"/>
                          <a:ext cx="4914900" cy="635"/>
                        </a:xfrm>
                        <a:prstGeom prst="rect">
                          <a:avLst/>
                        </a:prstGeom>
                        <a:solidFill>
                          <a:prstClr val="white"/>
                        </a:solidFill>
                        <a:ln>
                          <a:noFill/>
                        </a:ln>
                      </wps:spPr>
                      <wps:txbx>
                        <w:txbxContent>
                          <w:p w14:paraId="7E4151AC" w14:textId="57D10D0E" w:rsidR="004B747B" w:rsidRPr="003277CC" w:rsidRDefault="004B747B" w:rsidP="004B747B">
                            <w:pPr>
                              <w:pStyle w:val="Caption"/>
                            </w:pPr>
                            <w:r>
                              <w:t>Figure 23 – Graph of jet tip velocity with time for the fine Aluminium liner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C7B70A" id="Text Box 86" o:spid="_x0000_s1048" type="#_x0000_t202" style="position:absolute;margin-left:14.75pt;margin-top:477.6pt;width:387pt;height:.05pt;z-index:25181081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" stroked="f">
                <v:textbox style="mso-fit-shape-to-text:t" inset="0,0,0,0">
                  <w:txbxContent>
                    <w:p w14:paraId="7E4151AC" w14:textId="57D10D0E" w:rsidR="004B747B" w:rsidRPr="003277CC" w:rsidRDefault="004B747B" w:rsidP="004B747B">
                      <w:pPr>
                        <w:pStyle w:val="Caption"/>
                      </w:pPr>
                      <w:r>
                        <w:t>Figure 23 – Graph of jet tip velocity with time for the fine Aluminium liner</w:t>
                      </w:r>
                    </w:p>
                  </w:txbxContent>
                </v:textbox>
                <w10:wrap type="square" anchorx="margin"/>
              </v:shape>
            </w:pict>
          </mc:Fallback>
        </mc:AlternateContent>
      </w:r>
      <w:r>
        <w:rPr>
          <w:noProof/>
          <w:lang w:eastAsia="en-GB"/>
        </w:rPr>
        <w:drawing>
          <wp:anchor distT="0" distB="0" distL="114300" distR="114300" simplePos="0" relativeHeight="251808768" behindDoc="0" locked="0" layoutInCell="1" allowOverlap="1" wp14:anchorId="5E27DA1D" wp14:editId="431F7193">
            <wp:simplePos x="0" y="0"/>
            <wp:positionH relativeFrom="margin">
              <wp:align>center</wp:align>
            </wp:positionH>
            <wp:positionV relativeFrom="paragraph">
              <wp:posOffset>3199765</wp:posOffset>
            </wp:positionV>
            <wp:extent cx="5394960" cy="2769870"/>
            <wp:effectExtent l="0" t="0" r="0" b="0"/>
            <wp:wrapTopAndBottom/>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a:picLocks noChangeAspect="1" noChangeArrowheads="1"/>
                    </pic:cNvPicPr>
                  </pic:nvPicPr>
                  <pic:blipFill rotWithShape="1">
                    <a:blip r:embed="rId34">
                      <a:extLst>
                        <a:ext uri="{28A0092B-C50C-407E-A947-70E740481C1C}">
                          <a14:useLocalDpi xmlns:a14="http://schemas.microsoft.com/office/drawing/2010/main" val="0"/>
                        </a:ext>
                      </a:extLst>
                    </a:blip>
                    <a:srcRect l="59219" t="13333" r="313" b="12778"/>
                    <a:stretch/>
                  </pic:blipFill>
                  <pic:spPr bwMode="auto">
                    <a:xfrm>
                      <a:off x="0" y="0"/>
                      <a:ext cx="5394960" cy="276987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807744" behindDoc="0" locked="0" layoutInCell="1" allowOverlap="1" wp14:anchorId="58A1D8DF" wp14:editId="1F20C359">
                <wp:simplePos x="0" y="0"/>
                <wp:positionH relativeFrom="margin">
                  <wp:posOffset>179705</wp:posOffset>
                </wp:positionH>
                <wp:positionV relativeFrom="paragraph">
                  <wp:posOffset>2834640</wp:posOffset>
                </wp:positionV>
                <wp:extent cx="4914900" cy="635"/>
                <wp:effectExtent l="0" t="0" r="0" b="0"/>
                <wp:wrapSquare wrapText="bothSides"/>
                <wp:docPr id="85" name="Text Box 85"/>
                <wp:cNvGraphicFramePr/>
                <a:graphic xmlns:a="http://schemas.openxmlformats.org/drawingml/2006/main">
                  <a:graphicData uri="http://schemas.microsoft.com/office/word/2010/wordprocessingShape">
                    <wps:wsp>
                      <wps:cNvSpPr txBox="1"/>
                      <wps:spPr>
                        <a:xfrm>
                          <a:off x="0" y="0"/>
                          <a:ext cx="4914900" cy="635"/>
                        </a:xfrm>
                        <a:prstGeom prst="rect">
                          <a:avLst/>
                        </a:prstGeom>
                        <a:solidFill>
                          <a:prstClr val="white"/>
                        </a:solidFill>
                        <a:ln>
                          <a:noFill/>
                        </a:ln>
                      </wps:spPr>
                      <wps:txbx>
                        <w:txbxContent>
                          <w:p w14:paraId="31B67DF5" w14:textId="50A51C71" w:rsidR="00280A27" w:rsidRPr="003277CC" w:rsidRDefault="00280A27" w:rsidP="00280A27">
                            <w:pPr>
                              <w:pStyle w:val="Caption"/>
                            </w:pPr>
                            <w:r>
                              <w:t>Figure 22 – Jet formation for the fine Aluminium liner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A1D8DF" id="Text Box 85" o:spid="_x0000_s1049" type="#_x0000_t202" style="position:absolute;margin-left:14.15pt;margin-top:223.2pt;width:387pt;height:.05pt;z-index:25180774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" stroked="f">
                <v:textbox style="mso-fit-shape-to-text:t" inset="0,0,0,0">
                  <w:txbxContent>
                    <w:p w14:paraId="31B67DF5" w14:textId="50A51C71" w:rsidR="00280A27" w:rsidRPr="003277CC" w:rsidRDefault="00280A27" w:rsidP="00280A27">
                      <w:pPr>
                        <w:pStyle w:val="Caption"/>
                      </w:pPr>
                      <w:r>
                        <w:t>Figure 22 – Jet formation for the fine Aluminium liner</w:t>
                      </w:r>
                    </w:p>
                  </w:txbxContent>
                </v:textbox>
                <w10:wrap type="square" anchorx="margin"/>
              </v:shape>
            </w:pict>
          </mc:Fallback>
        </mc:AlternateContent>
      </w:r>
      <w:r w:rsidRPr="00F93223">
        <w:rPr>
          <w:noProof/>
          <w:lang w:eastAsia="en-GB"/>
        </w:rPr>
        <w:drawing>
          <wp:anchor distT="0" distB="0" distL="114300" distR="114300" simplePos="0" relativeHeight="251805696" behindDoc="0" locked="0" layoutInCell="1" allowOverlap="1" wp14:anchorId="20348561" wp14:editId="2DFA60F5">
            <wp:simplePos x="0" y="0"/>
            <wp:positionH relativeFrom="margin">
              <wp:align>center</wp:align>
            </wp:positionH>
            <wp:positionV relativeFrom="paragraph">
              <wp:posOffset>114300</wp:posOffset>
            </wp:positionV>
            <wp:extent cx="5372100" cy="2676525"/>
            <wp:effectExtent l="0" t="0" r="0" b="9525"/>
            <wp:wrapTopAndBottom/>
            <wp:docPr id="10"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pic:cNvPicPr/>
                  </pic:nvPicPr>
                  <pic:blipFill rotWithShape="1">
                    <a:blip r:embed="rId35" cstate="print">
                      <a:extLst>
                        <a:ext uri="{28A0092B-C50C-407E-A947-70E740481C1C}">
                          <a14:useLocalDpi xmlns:a14="http://schemas.microsoft.com/office/drawing/2010/main" val="0"/>
                        </a:ext>
                      </a:extLst>
                    </a:blip>
                    <a:srcRect l="22602" t="15955" b="15501"/>
                    <a:stretch/>
                  </pic:blipFill>
                  <pic:spPr bwMode="auto">
                    <a:xfrm>
                      <a:off x="0" y="0"/>
                      <a:ext cx="5372100" cy="26765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D002389" w14:textId="2BABC6DA" w:rsidR="0087167A" w:rsidRDefault="0087167A" w:rsidP="00626589">
      <w:pPr>
        <w:pStyle w:val="Heading3"/>
        <w:numPr>
          <w:ilvl w:val="2"/>
          <w:numId w:val="1"/>
        </w:numPr>
      </w:pPr>
      <w:bookmarkStart w:id="22" w:name="_Toc92624083"/>
      <w:r>
        <w:lastRenderedPageBreak/>
        <w:t>Copper Liner</w:t>
      </w:r>
      <w:bookmarkEnd w:id="22"/>
    </w:p>
    <w:p w14:paraId="5F0E54BD" w14:textId="541C77EA" w:rsidR="00800B0D" w:rsidRPr="00800B0D" w:rsidRDefault="00084064" w:rsidP="00800B0D">
      <w:r>
        <w:rPr>
          <w:noProof/>
        </w:rPr>
        <mc:AlternateContent>
          <mc:Choice Requires="wps">
            <w:drawing>
              <wp:anchor distT="0" distB="0" distL="114300" distR="114300" simplePos="0" relativeHeight="251820032" behindDoc="0" locked="0" layoutInCell="1" allowOverlap="1" wp14:anchorId="1F986DE2" wp14:editId="63313235">
                <wp:simplePos x="0" y="0"/>
                <wp:positionH relativeFrom="margin">
                  <wp:align>center</wp:align>
                </wp:positionH>
                <wp:positionV relativeFrom="paragraph">
                  <wp:posOffset>8593455</wp:posOffset>
                </wp:positionV>
                <wp:extent cx="4914900" cy="635"/>
                <wp:effectExtent l="0" t="0" r="0" b="0"/>
                <wp:wrapTopAndBottom/>
                <wp:docPr id="89" name="Text Box 89"/>
                <wp:cNvGraphicFramePr/>
                <a:graphic xmlns:a="http://schemas.openxmlformats.org/drawingml/2006/main">
                  <a:graphicData uri="http://schemas.microsoft.com/office/word/2010/wordprocessingShape">
                    <wps:wsp>
                      <wps:cNvSpPr txBox="1"/>
                      <wps:spPr>
                        <a:xfrm>
                          <a:off x="0" y="0"/>
                          <a:ext cx="4914900" cy="635"/>
                        </a:xfrm>
                        <a:prstGeom prst="rect">
                          <a:avLst/>
                        </a:prstGeom>
                        <a:solidFill>
                          <a:prstClr val="white"/>
                        </a:solidFill>
                        <a:ln>
                          <a:noFill/>
                        </a:ln>
                      </wps:spPr>
                      <wps:txbx>
                        <w:txbxContent>
                          <w:p w14:paraId="46402FA4" w14:textId="1471D22C" w:rsidR="003978EF" w:rsidRPr="003277CC" w:rsidRDefault="003978EF" w:rsidP="003978EF">
                            <w:pPr>
                              <w:pStyle w:val="Caption"/>
                            </w:pPr>
                            <w:r>
                              <w:t>Figure 2</w:t>
                            </w:r>
                            <w:r w:rsidR="00084064">
                              <w:t>6</w:t>
                            </w:r>
                            <w:r>
                              <w:t xml:space="preserve"> – </w:t>
                            </w:r>
                            <w:r w:rsidR="00084064">
                              <w:t>Jet tip velocity with time for the fine Copper liner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F986DE2" id="Text Box 89" o:spid="_x0000_s1050" type="#_x0000_t202" style="position:absolute;margin-left:0;margin-top:676.65pt;width:387pt;height:.05pt;z-index:25182003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" stroked="f">
                <v:textbox style="mso-fit-shape-to-text:t" inset="0,0,0,0">
                  <w:txbxContent>
                    <w:p w14:paraId="46402FA4" w14:textId="1471D22C" w:rsidR="003978EF" w:rsidRPr="003277CC" w:rsidRDefault="003978EF" w:rsidP="003978EF">
                      <w:pPr>
                        <w:pStyle w:val="Caption"/>
                      </w:pPr>
                      <w:r>
                        <w:t>Figure 2</w:t>
                      </w:r>
                      <w:r w:rsidR="00084064">
                        <w:t>6</w:t>
                      </w:r>
                      <w:r>
                        <w:t xml:space="preserve"> – </w:t>
                      </w:r>
                      <w:r w:rsidR="00084064">
                        <w:t>Jet tip velocity with time for the fine Copper liner</w:t>
                      </w:r>
                    </w:p>
                  </w:txbxContent>
                </v:textbox>
                <w10:wrap type="topAndBottom" anchorx="margin"/>
              </v:shape>
            </w:pict>
          </mc:Fallback>
        </mc:AlternateContent>
      </w:r>
      <w:r w:rsidRPr="0087167A">
        <w:rPr>
          <w:noProof/>
          <w:lang w:eastAsia="en-GB"/>
        </w:rPr>
        <w:drawing>
          <wp:anchor distT="0" distB="0" distL="114300" distR="114300" simplePos="0" relativeHeight="251817984" behindDoc="0" locked="0" layoutInCell="1" allowOverlap="1" wp14:anchorId="1883F35C" wp14:editId="55464C3F">
            <wp:simplePos x="0" y="0"/>
            <wp:positionH relativeFrom="margin">
              <wp:align>center</wp:align>
            </wp:positionH>
            <wp:positionV relativeFrom="paragraph">
              <wp:posOffset>5947410</wp:posOffset>
            </wp:positionV>
            <wp:extent cx="5178893" cy="2676525"/>
            <wp:effectExtent l="0" t="0" r="3175" b="0"/>
            <wp:wrapTopAndBottom/>
            <wp:docPr id="26" name="Picture 2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application, Word&#10;&#10;Description automatically generated"/>
                    <pic:cNvPicPr/>
                  </pic:nvPicPr>
                  <pic:blipFill rotWithShape="1">
                    <a:blip r:embed="rId36" cstate="print">
                      <a:extLst>
                        <a:ext uri="{28A0092B-C50C-407E-A947-70E740481C1C}">
                          <a14:useLocalDpi xmlns:a14="http://schemas.microsoft.com/office/drawing/2010/main" val="0"/>
                        </a:ext>
                      </a:extLst>
                    </a:blip>
                    <a:srcRect l="9130" t="13291" r="50250" b="12082"/>
                    <a:stretch/>
                  </pic:blipFill>
                  <pic:spPr bwMode="auto">
                    <a:xfrm>
                      <a:off x="0" y="0"/>
                      <a:ext cx="5178893" cy="2676525"/>
                    </a:xfrm>
                    <a:prstGeom prst="rect">
                      <a:avLst/>
                    </a:prstGeom>
                    <a:ln>
                      <a:noFill/>
                    </a:ln>
                    <a:extLst>
                      <a:ext uri="{53640926-AAD7-44D8-BBD7-CCE9431645EC}">
                        <a14:shadowObscured xmlns:a14="http://schemas.microsoft.com/office/drawing/2010/main"/>
                      </a:ext>
                    </a:extLst>
                  </pic:spPr>
                </pic:pic>
              </a:graphicData>
            </a:graphic>
          </wp:anchor>
        </w:drawing>
      </w:r>
      <w:r>
        <w:rPr>
          <w:noProof/>
        </w:rPr>
        <mc:AlternateContent>
          <mc:Choice Requires="wps">
            <w:drawing>
              <wp:anchor distT="0" distB="0" distL="114300" distR="114300" simplePos="0" relativeHeight="251816960" behindDoc="0" locked="0" layoutInCell="1" allowOverlap="1" wp14:anchorId="34E3BAA0" wp14:editId="16ECC11B">
                <wp:simplePos x="0" y="0"/>
                <wp:positionH relativeFrom="margin">
                  <wp:posOffset>266700</wp:posOffset>
                </wp:positionH>
                <wp:positionV relativeFrom="paragraph">
                  <wp:posOffset>5692140</wp:posOffset>
                </wp:positionV>
                <wp:extent cx="4914900" cy="635"/>
                <wp:effectExtent l="0" t="0" r="0" b="0"/>
                <wp:wrapSquare wrapText="bothSides"/>
                <wp:docPr id="88" name="Text Box 88"/>
                <wp:cNvGraphicFramePr/>
                <a:graphic xmlns:a="http://schemas.openxmlformats.org/drawingml/2006/main">
                  <a:graphicData uri="http://schemas.microsoft.com/office/word/2010/wordprocessingShape">
                    <wps:wsp>
                      <wps:cNvSpPr txBox="1"/>
                      <wps:spPr>
                        <a:xfrm>
                          <a:off x="0" y="0"/>
                          <a:ext cx="4914900" cy="635"/>
                        </a:xfrm>
                        <a:prstGeom prst="rect">
                          <a:avLst/>
                        </a:prstGeom>
                        <a:solidFill>
                          <a:prstClr val="white"/>
                        </a:solidFill>
                        <a:ln>
                          <a:noFill/>
                        </a:ln>
                      </wps:spPr>
                      <wps:txbx>
                        <w:txbxContent>
                          <w:p w14:paraId="6421D509" w14:textId="00DCFCEC" w:rsidR="00FB4E09" w:rsidRPr="003277CC" w:rsidRDefault="00FB4E09" w:rsidP="00FB4E09">
                            <w:pPr>
                              <w:pStyle w:val="Caption"/>
                            </w:pPr>
                            <w:r>
                              <w:t xml:space="preserve">Figure 25 – Jet </w:t>
                            </w:r>
                            <w:r w:rsidR="006A7F27">
                              <w:t xml:space="preserve">formation </w:t>
                            </w:r>
                            <w:r w:rsidR="00D53CBB">
                              <w:t>of the fine Copper liner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E3BAA0" id="Text Box 88" o:spid="_x0000_s1051" type="#_x0000_t202" style="position:absolute;margin-left:21pt;margin-top:448.2pt;width:387pt;height:.05pt;z-index:25181696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" stroked="f">
                <v:textbox style="mso-fit-shape-to-text:t" inset="0,0,0,0">
                  <w:txbxContent>
                    <w:p w14:paraId="6421D509" w14:textId="00DCFCEC" w:rsidR="00FB4E09" w:rsidRPr="003277CC" w:rsidRDefault="00FB4E09" w:rsidP="00FB4E09">
                      <w:pPr>
                        <w:pStyle w:val="Caption"/>
                      </w:pPr>
                      <w:r>
                        <w:t xml:space="preserve">Figure 25 – Jet </w:t>
                      </w:r>
                      <w:r w:rsidR="006A7F27">
                        <w:t xml:space="preserve">formation </w:t>
                      </w:r>
                      <w:r w:rsidR="00D53CBB">
                        <w:t>of the fine Copper liner</w:t>
                      </w:r>
                    </w:p>
                  </w:txbxContent>
                </v:textbox>
                <w10:wrap type="square" anchorx="margin"/>
              </v:shape>
            </w:pict>
          </mc:Fallback>
        </mc:AlternateContent>
      </w:r>
      <w:r w:rsidRPr="0087167A">
        <w:rPr>
          <w:noProof/>
          <w:lang w:eastAsia="en-GB"/>
        </w:rPr>
        <w:drawing>
          <wp:anchor distT="0" distB="0" distL="114300" distR="114300" simplePos="0" relativeHeight="251814912" behindDoc="0" locked="0" layoutInCell="1" allowOverlap="1" wp14:anchorId="19CE7006" wp14:editId="3288CB79">
            <wp:simplePos x="0" y="0"/>
            <wp:positionH relativeFrom="margin">
              <wp:align>center</wp:align>
            </wp:positionH>
            <wp:positionV relativeFrom="paragraph">
              <wp:posOffset>2948940</wp:posOffset>
            </wp:positionV>
            <wp:extent cx="5181600" cy="2694019"/>
            <wp:effectExtent l="0" t="0" r="0" b="0"/>
            <wp:wrapTopAndBottom/>
            <wp:docPr id="25" name="Picture 2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application, Word&#10;&#10;Description automatically generated"/>
                    <pic:cNvPicPr/>
                  </pic:nvPicPr>
                  <pic:blipFill rotWithShape="1">
                    <a:blip r:embed="rId37" cstate="print">
                      <a:extLst>
                        <a:ext uri="{28A0092B-C50C-407E-A947-70E740481C1C}">
                          <a14:useLocalDpi xmlns:a14="http://schemas.microsoft.com/office/drawing/2010/main" val="0"/>
                        </a:ext>
                      </a:extLst>
                    </a:blip>
                    <a:srcRect l="9099" t="12707" r="50121" b="11919"/>
                    <a:stretch/>
                  </pic:blipFill>
                  <pic:spPr bwMode="auto">
                    <a:xfrm>
                      <a:off x="0" y="0"/>
                      <a:ext cx="5181600" cy="2694019"/>
                    </a:xfrm>
                    <a:prstGeom prst="rect">
                      <a:avLst/>
                    </a:prstGeom>
                    <a:ln>
                      <a:noFill/>
                    </a:ln>
                    <a:extLst>
                      <a:ext uri="{53640926-AAD7-44D8-BBD7-CCE9431645EC}">
                        <a14:shadowObscured xmlns:a14="http://schemas.microsoft.com/office/drawing/2010/main"/>
                      </a:ext>
                    </a:extLst>
                  </pic:spPr>
                </pic:pic>
              </a:graphicData>
            </a:graphic>
          </wp:anchor>
        </w:drawing>
      </w:r>
      <w:r>
        <w:rPr>
          <w:noProof/>
        </w:rPr>
        <mc:AlternateContent>
          <mc:Choice Requires="wps">
            <w:drawing>
              <wp:anchor distT="0" distB="0" distL="114300" distR="114300" simplePos="0" relativeHeight="251813888" behindDoc="0" locked="0" layoutInCell="1" allowOverlap="1" wp14:anchorId="6F8F5DD1" wp14:editId="1AF38F7D">
                <wp:simplePos x="0" y="0"/>
                <wp:positionH relativeFrom="margin">
                  <wp:posOffset>289560</wp:posOffset>
                </wp:positionH>
                <wp:positionV relativeFrom="paragraph">
                  <wp:posOffset>2697480</wp:posOffset>
                </wp:positionV>
                <wp:extent cx="4914900" cy="635"/>
                <wp:effectExtent l="0" t="0" r="0" b="0"/>
                <wp:wrapSquare wrapText="bothSides"/>
                <wp:docPr id="87" name="Text Box 87"/>
                <wp:cNvGraphicFramePr/>
                <a:graphic xmlns:a="http://schemas.openxmlformats.org/drawingml/2006/main">
                  <a:graphicData uri="http://schemas.microsoft.com/office/word/2010/wordprocessingShape">
                    <wps:wsp>
                      <wps:cNvSpPr txBox="1"/>
                      <wps:spPr>
                        <a:xfrm>
                          <a:off x="0" y="0"/>
                          <a:ext cx="4914900" cy="635"/>
                        </a:xfrm>
                        <a:prstGeom prst="rect">
                          <a:avLst/>
                        </a:prstGeom>
                        <a:solidFill>
                          <a:prstClr val="white"/>
                        </a:solidFill>
                        <a:ln>
                          <a:noFill/>
                        </a:ln>
                      </wps:spPr>
                      <wps:txbx>
                        <w:txbxContent>
                          <w:p w14:paraId="2BEF5C34" w14:textId="2018E43D" w:rsidR="00355914" w:rsidRPr="003277CC" w:rsidRDefault="00355914" w:rsidP="00355914">
                            <w:pPr>
                              <w:pStyle w:val="Caption"/>
                            </w:pPr>
                            <w:r>
                              <w:t>Figure 24 – Initial collapse of the fine Copper liner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8F5DD1" id="Text Box 87" o:spid="_x0000_s1052" type="#_x0000_t202" style="position:absolute;margin-left:22.8pt;margin-top:212.4pt;width:387pt;height:.05pt;z-index:25181388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" stroked="f">
                <v:textbox style="mso-fit-shape-to-text:t" inset="0,0,0,0">
                  <w:txbxContent>
                    <w:p w14:paraId="2BEF5C34" w14:textId="2018E43D" w:rsidR="00355914" w:rsidRPr="003277CC" w:rsidRDefault="00355914" w:rsidP="00355914">
                      <w:pPr>
                        <w:pStyle w:val="Caption"/>
                      </w:pPr>
                      <w:r>
                        <w:t>Figure 24 – Initial collapse of the fine Copper liner</w:t>
                      </w:r>
                    </w:p>
                  </w:txbxContent>
                </v:textbox>
                <w10:wrap type="square" anchorx="margin"/>
              </v:shape>
            </w:pict>
          </mc:Fallback>
        </mc:AlternateContent>
      </w:r>
      <w:r w:rsidRPr="0087167A">
        <w:rPr>
          <w:noProof/>
          <w:lang w:eastAsia="en-GB"/>
        </w:rPr>
        <w:drawing>
          <wp:anchor distT="0" distB="0" distL="114300" distR="114300" simplePos="0" relativeHeight="251811840" behindDoc="0" locked="0" layoutInCell="1" allowOverlap="1" wp14:anchorId="5410750D" wp14:editId="0A42392E">
            <wp:simplePos x="0" y="0"/>
            <wp:positionH relativeFrom="margin">
              <wp:align>center</wp:align>
            </wp:positionH>
            <wp:positionV relativeFrom="paragraph">
              <wp:posOffset>0</wp:posOffset>
            </wp:positionV>
            <wp:extent cx="5172075" cy="2684145"/>
            <wp:effectExtent l="0" t="0" r="9525" b="1905"/>
            <wp:wrapTopAndBottom/>
            <wp:docPr id="24" name="Picture 2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application, Word&#10;&#10;Description automatically generated"/>
                    <pic:cNvPicPr/>
                  </pic:nvPicPr>
                  <pic:blipFill rotWithShape="1">
                    <a:blip r:embed="rId38" cstate="print">
                      <a:extLst>
                        <a:ext uri="{28A0092B-C50C-407E-A947-70E740481C1C}">
                          <a14:useLocalDpi xmlns:a14="http://schemas.microsoft.com/office/drawing/2010/main" val="0"/>
                        </a:ext>
                      </a:extLst>
                    </a:blip>
                    <a:srcRect l="9169" t="13098" r="50213" b="11962"/>
                    <a:stretch/>
                  </pic:blipFill>
                  <pic:spPr bwMode="auto">
                    <a:xfrm>
                      <a:off x="0" y="0"/>
                      <a:ext cx="5172075" cy="2684145"/>
                    </a:xfrm>
                    <a:prstGeom prst="rect">
                      <a:avLst/>
                    </a:prstGeom>
                    <a:ln>
                      <a:noFill/>
                    </a:ln>
                    <a:extLst>
                      <a:ext uri="{53640926-AAD7-44D8-BBD7-CCE9431645EC}">
                        <a14:shadowObscured xmlns:a14="http://schemas.microsoft.com/office/drawing/2010/main"/>
                      </a:ext>
                    </a:extLst>
                  </pic:spPr>
                </pic:pic>
              </a:graphicData>
            </a:graphic>
          </wp:anchor>
        </w:drawing>
      </w:r>
    </w:p>
    <w:bookmarkStart w:id="23" w:name="_Toc92624084"/>
    <w:p w14:paraId="34B001CA" w14:textId="43955515" w:rsidR="00C414F4" w:rsidRDefault="00084064" w:rsidP="00084064">
      <w:pPr>
        <w:pStyle w:val="Heading2"/>
        <w:numPr>
          <w:ilvl w:val="1"/>
          <w:numId w:val="1"/>
        </w:numPr>
        <w:sectPr w:rsidR="00C414F4" w:rsidSect="004E1F14">
          <w:pgSz w:w="11906" w:h="16838"/>
          <w:pgMar w:top="1440" w:right="1440" w:bottom="1440" w:left="1440" w:header="708" w:footer="708" w:gutter="0"/>
          <w:cols w:space="708"/>
          <w:titlePg/>
          <w:docGrid w:linePitch="360"/>
        </w:sectPr>
      </w:pPr>
      <w:r>
        <w:rPr>
          <w:noProof/>
        </w:rPr>
        <w:lastRenderedPageBreak/>
        <mc:AlternateContent>
          <mc:Choice Requires="wps">
            <w:drawing>
              <wp:anchor distT="0" distB="0" distL="114300" distR="114300" simplePos="0" relativeHeight="251761664" behindDoc="0" locked="0" layoutInCell="1" allowOverlap="1" wp14:anchorId="3C2BD07B" wp14:editId="09971EB2">
                <wp:simplePos x="0" y="0"/>
                <wp:positionH relativeFrom="margin">
                  <wp:align>center</wp:align>
                </wp:positionH>
                <wp:positionV relativeFrom="paragraph">
                  <wp:posOffset>2965450</wp:posOffset>
                </wp:positionV>
                <wp:extent cx="5281295" cy="635"/>
                <wp:effectExtent l="0" t="0" r="0" b="0"/>
                <wp:wrapTopAndBottom/>
                <wp:docPr id="58" name="Text Box 58"/>
                <wp:cNvGraphicFramePr/>
                <a:graphic xmlns:a="http://schemas.openxmlformats.org/drawingml/2006/main">
                  <a:graphicData uri="http://schemas.microsoft.com/office/word/2010/wordprocessingShape">
                    <wps:wsp>
                      <wps:cNvSpPr txBox="1"/>
                      <wps:spPr>
                        <a:xfrm>
                          <a:off x="0" y="0"/>
                          <a:ext cx="5281295" cy="635"/>
                        </a:xfrm>
                        <a:prstGeom prst="rect">
                          <a:avLst/>
                        </a:prstGeom>
                        <a:solidFill>
                          <a:prstClr val="white"/>
                        </a:solidFill>
                        <a:ln>
                          <a:noFill/>
                        </a:ln>
                      </wps:spPr>
                      <wps:txbx>
                        <w:txbxContent>
                          <w:p w14:paraId="74A57B26" w14:textId="4F4C2AFF" w:rsidR="004E1F14" w:rsidRDefault="004E1F14" w:rsidP="004E1F14">
                            <w:pPr>
                              <w:pStyle w:val="Caption"/>
                              <w:rPr>
                                <w:noProof/>
                                <w:lang w:eastAsia="en-GB"/>
                              </w:rPr>
                            </w:pPr>
                            <w:r>
                              <w:t xml:space="preserve">Figure </w:t>
                            </w:r>
                            <w:r w:rsidR="00084064">
                              <w:t>27</w:t>
                            </w:r>
                            <w:r>
                              <w:t xml:space="preserve"> - Jet formation using an Eulerian model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2BD07B" id="Text Box 58" o:spid="_x0000_s1053" type="#_x0000_t202" style="position:absolute;left:0;text-align:left;margin-left:0;margin-top:233.5pt;width:415.85pt;height:.05pt;z-index:25176166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" stroked="f">
                <v:textbox style="mso-fit-shape-to-text:t" inset="0,0,0,0">
                  <w:txbxContent>
                    <w:p w14:paraId="74A57B26" w14:textId="4F4C2AFF" w:rsidR="004E1F14" w:rsidRDefault="004E1F14" w:rsidP="004E1F14">
                      <w:pPr>
                        <w:pStyle w:val="Caption"/>
                        <w:rPr>
                          <w:noProof/>
                          <w:lang w:eastAsia="en-GB"/>
                        </w:rPr>
                      </w:pPr>
                      <w:r>
                        <w:t xml:space="preserve">Figure </w:t>
                      </w:r>
                      <w:r w:rsidR="00084064">
                        <w:t>27</w:t>
                      </w:r>
                      <w:r>
                        <w:t xml:space="preserve"> - Jet formation using an Eulerian model</w:t>
                      </w:r>
                    </w:p>
                  </w:txbxContent>
                </v:textbox>
                <w10:wrap type="topAndBottom" anchorx="margin"/>
              </v:shape>
            </w:pict>
          </mc:Fallback>
        </mc:AlternateContent>
      </w:r>
      <w:r>
        <w:rPr>
          <w:noProof/>
          <w:lang w:eastAsia="en-GB"/>
        </w:rPr>
        <w:drawing>
          <wp:anchor distT="0" distB="0" distL="114300" distR="114300" simplePos="0" relativeHeight="251658239" behindDoc="0" locked="0" layoutInCell="1" allowOverlap="1" wp14:anchorId="79745039" wp14:editId="11F90271">
            <wp:simplePos x="0" y="0"/>
            <wp:positionH relativeFrom="margin">
              <wp:align>center</wp:align>
            </wp:positionH>
            <wp:positionV relativeFrom="paragraph">
              <wp:posOffset>266065</wp:posOffset>
            </wp:positionV>
            <wp:extent cx="5281566" cy="2647950"/>
            <wp:effectExtent l="0" t="0" r="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cstate="print">
                      <a:extLst>
                        <a:ext uri="{28A0092B-C50C-407E-A947-70E740481C1C}">
                          <a14:useLocalDpi xmlns:a14="http://schemas.microsoft.com/office/drawing/2010/main" val="0"/>
                        </a:ext>
                      </a:extLst>
                    </a:blip>
                    <a:srcRect l="22435" t="15954" b="14911"/>
                    <a:stretch/>
                  </pic:blipFill>
                  <pic:spPr bwMode="auto">
                    <a:xfrm>
                      <a:off x="0" y="0"/>
                      <a:ext cx="5281566" cy="2647950"/>
                    </a:xfrm>
                    <a:prstGeom prst="rect">
                      <a:avLst/>
                    </a:prstGeom>
                    <a:ln>
                      <a:noFill/>
                    </a:ln>
                    <a:extLst>
                      <a:ext uri="{53640926-AAD7-44D8-BBD7-CCE9431645EC}">
                        <a14:shadowObscured xmlns:a14="http://schemas.microsoft.com/office/drawing/2010/main"/>
                      </a:ext>
                    </a:extLst>
                  </pic:spPr>
                </pic:pic>
              </a:graphicData>
            </a:graphic>
          </wp:anchor>
        </w:drawing>
      </w:r>
      <w:r w:rsidR="00031F65">
        <w:t>Euleria</w:t>
      </w:r>
      <w:r w:rsidR="00525861">
        <w:t>n</w:t>
      </w:r>
      <w:bookmarkEnd w:id="23"/>
    </w:p>
    <w:p w14:paraId="04A3B224" w14:textId="5124BDED" w:rsidR="00084064" w:rsidRPr="00084064" w:rsidRDefault="00084064" w:rsidP="00C414F4"/>
    <w:p w14:paraId="3D6EF636" w14:textId="3A208D60" w:rsidR="007743C4" w:rsidRDefault="005A3E44" w:rsidP="00827865">
      <w:pPr>
        <w:pStyle w:val="Heading1"/>
        <w:numPr>
          <w:ilvl w:val="0"/>
          <w:numId w:val="1"/>
        </w:numPr>
      </w:pPr>
      <w:bookmarkStart w:id="24" w:name="_Toc92624085"/>
      <w:r>
        <w:t>Discussion</w:t>
      </w:r>
      <w:bookmarkEnd w:id="24"/>
    </w:p>
    <w:p w14:paraId="3E767624" w14:textId="46D970D8" w:rsidR="00693113" w:rsidRDefault="003602B0" w:rsidP="00693113">
      <w:r>
        <w:t>F</w:t>
      </w:r>
      <w:r w:rsidR="00123028">
        <w:t xml:space="preserve">rom figures 11 and 12, it can be seen that </w:t>
      </w:r>
      <w:r w:rsidR="00113B56">
        <w:t xml:space="preserve">the </w:t>
      </w:r>
      <w:proofErr w:type="gramStart"/>
      <w:r w:rsidR="00113B56">
        <w:t>coarse</w:t>
      </w:r>
      <w:proofErr w:type="gramEnd"/>
      <w:r w:rsidR="00113B56">
        <w:t xml:space="preserve"> Lagrangian model </w:t>
      </w:r>
      <w:r w:rsidR="00A10FED">
        <w:t xml:space="preserve">produces </w:t>
      </w:r>
      <w:r w:rsidR="00634A17">
        <w:t xml:space="preserve">a consistent jet </w:t>
      </w:r>
      <w:r w:rsidR="007B35E5">
        <w:t xml:space="preserve">when the </w:t>
      </w:r>
      <w:r w:rsidR="00E25249">
        <w:t xml:space="preserve">simulation is run and a </w:t>
      </w:r>
      <w:r w:rsidR="002557E4">
        <w:t>sufficient compression wave focusses on the tip of the liner</w:t>
      </w:r>
      <w:sdt>
        <w:sdtPr>
          <w:id w:val="-540823136"/>
          <w:citation/>
        </w:sdtPr>
        <w:sdtEndPr/>
        <w:sdtContent>
          <w:r w:rsidR="00C90033">
            <w:fldChar w:fldCharType="begin"/>
          </w:r>
          <w:r w:rsidR="00C90033">
            <w:instrText xml:space="preserve"> CITATION Mol02 \l 2057 </w:instrText>
          </w:r>
          <w:r w:rsidR="00C90033">
            <w:fldChar w:fldCharType="separate"/>
          </w:r>
          <w:r w:rsidR="00E33C2D">
            <w:rPr>
              <w:noProof/>
            </w:rPr>
            <w:t xml:space="preserve"> </w:t>
          </w:r>
          <w:r w:rsidR="00E33C2D" w:rsidRPr="00E33C2D">
            <w:rPr>
              <w:noProof/>
            </w:rPr>
            <w:t>[2]</w:t>
          </w:r>
          <w:r w:rsidR="00C90033">
            <w:fldChar w:fldCharType="end"/>
          </w:r>
        </w:sdtContent>
      </w:sdt>
      <w:r w:rsidR="00C90033">
        <w:t>.</w:t>
      </w:r>
      <w:r w:rsidR="00006303">
        <w:t xml:space="preserve"> </w:t>
      </w:r>
      <w:r w:rsidR="004F3AB1">
        <w:t xml:space="preserve">It can also be seen in both Figures 11 and 12 that </w:t>
      </w:r>
      <w:r w:rsidR="008570CB">
        <w:t xml:space="preserve">upon jet formation and subsequent collapse of the liner material, the </w:t>
      </w:r>
      <w:r w:rsidR="00B14571">
        <w:t xml:space="preserve">compressive stress being experienced is </w:t>
      </w:r>
      <w:r w:rsidR="00F52434">
        <w:t xml:space="preserve">approximately 10GPa. </w:t>
      </w:r>
      <w:r w:rsidR="0032203E">
        <w:t>Despite this being</w:t>
      </w:r>
      <w:r w:rsidR="00973117">
        <w:t xml:space="preserve"> greater than the ultimate tensile stress for the Aluminium, </w:t>
      </w:r>
      <w:r w:rsidR="00F46E21">
        <w:t xml:space="preserve">the liner is unlikely to break up because it is </w:t>
      </w:r>
      <w:r w:rsidR="0012402B">
        <w:t>compressive,</w:t>
      </w:r>
      <w:r w:rsidR="00F46E21">
        <w:t xml:space="preserve"> and materials very rarely fail under compressive stresses.</w:t>
      </w:r>
      <w:r w:rsidR="0012402B">
        <w:t xml:space="preserve"> However, when this is compared to Figures </w:t>
      </w:r>
      <w:r w:rsidR="00074B87">
        <w:t xml:space="preserve">21-23, you can see that the stresses being experienced are an order of magnitude </w:t>
      </w:r>
      <w:r w:rsidR="007D21ED">
        <w:t>lower at around 4GPa. This is most likely due to the finer mesh size allowing more precise calculations to be performed by the software.</w:t>
      </w:r>
    </w:p>
    <w:p w14:paraId="3BB51B85" w14:textId="0E3C9C97" w:rsidR="00832090" w:rsidRDefault="00832090" w:rsidP="00693113">
      <w:r>
        <w:t xml:space="preserve">Another difference that can be seen between Figures 11 and 21 </w:t>
      </w:r>
      <w:r w:rsidR="00B43190">
        <w:t xml:space="preserve">is that during the early stages of the jet formation, you can see </w:t>
      </w:r>
      <w:r w:rsidR="00987A20">
        <w:t xml:space="preserve">with the finer mesh a concavity at the tip of the cone </w:t>
      </w:r>
      <w:r w:rsidR="007944EF">
        <w:t xml:space="preserve">which cannot be seen in any of the coarse mesh models. This is where the compression wave has </w:t>
      </w:r>
      <w:r w:rsidR="00FF4585">
        <w:t>focussed on the tip of the con</w:t>
      </w:r>
      <w:r w:rsidR="000443F8">
        <w:t>ical liner</w:t>
      </w:r>
      <w:r w:rsidR="00FF4585">
        <w:t xml:space="preserve"> and has started to invert </w:t>
      </w:r>
      <w:r w:rsidR="000443F8">
        <w:t>it</w:t>
      </w:r>
      <w:r w:rsidR="00FF4585">
        <w:t xml:space="preserve">. This would be seen </w:t>
      </w:r>
      <w:r w:rsidR="00096BB5">
        <w:t xml:space="preserve">during the operation of a shaped </w:t>
      </w:r>
      <w:r w:rsidR="00FA7AF5">
        <w:t>charge,</w:t>
      </w:r>
      <w:r w:rsidR="00847354">
        <w:t xml:space="preserve"> and this is possible because the number of elements around the </w:t>
      </w:r>
      <w:r w:rsidR="00D80466">
        <w:t xml:space="preserve">area </w:t>
      </w:r>
      <w:r w:rsidR="00C02434">
        <w:t>to experience th</w:t>
      </w:r>
      <w:r w:rsidR="00B17490">
        <w:t xml:space="preserve">ese high compression rates has been significantly increased. This means that the </w:t>
      </w:r>
      <w:r w:rsidR="00FA7AF5">
        <w:t>relative volume</w:t>
      </w:r>
      <w:r w:rsidR="000B532A">
        <w:t xml:space="preserve"> and mass</w:t>
      </w:r>
      <w:r w:rsidR="00FA7AF5">
        <w:t xml:space="preserve"> of material within each element </w:t>
      </w:r>
      <w:r w:rsidR="00A75041">
        <w:t xml:space="preserve">has been significantly decreased. </w:t>
      </w:r>
      <w:r w:rsidR="007125A9">
        <w:t xml:space="preserve">However, whilst this finer mesh produces a much more accurate jet, </w:t>
      </w:r>
      <w:r w:rsidR="00595C2F">
        <w:t xml:space="preserve">it is </w:t>
      </w:r>
      <w:r w:rsidR="00611110">
        <w:t>n</w:t>
      </w:r>
      <w:r w:rsidR="00595C2F">
        <w:t xml:space="preserve">ot </w:t>
      </w:r>
      <w:r w:rsidR="00323B6A">
        <w:t>symmetrical</w:t>
      </w:r>
      <w:r w:rsidR="00595C2F">
        <w:t xml:space="preserve"> about the y-axis. This could be due to the </w:t>
      </w:r>
      <w:r w:rsidR="009B37FD">
        <w:t xml:space="preserve">mesh in the </w:t>
      </w:r>
      <w:r w:rsidR="00FA5CF9">
        <w:t>h</w:t>
      </w:r>
      <w:r w:rsidR="009B37FD">
        <w:t xml:space="preserve">igh </w:t>
      </w:r>
      <w:r w:rsidR="00FA5CF9">
        <w:t>e</w:t>
      </w:r>
      <w:r w:rsidR="009B37FD">
        <w:t xml:space="preserve">xplosive component </w:t>
      </w:r>
      <w:r w:rsidR="002B790F">
        <w:t>being dissimilar to the liner mesh</w:t>
      </w:r>
      <w:r w:rsidR="00611110">
        <w:t xml:space="preserve">, see Figure </w:t>
      </w:r>
      <w:r w:rsidR="004545EC">
        <w:t>8</w:t>
      </w:r>
      <w:r w:rsidR="00196D82">
        <w:t>,</w:t>
      </w:r>
      <w:r w:rsidR="002B790F">
        <w:t xml:space="preserve"> or even due to the </w:t>
      </w:r>
      <w:r w:rsidR="00611110">
        <w:t xml:space="preserve">elements </w:t>
      </w:r>
      <w:r w:rsidR="004545EC">
        <w:t xml:space="preserve">in the liner being </w:t>
      </w:r>
      <w:r w:rsidR="00196D82">
        <w:t>spaced unevenly, see Figure 6.</w:t>
      </w:r>
    </w:p>
    <w:p w14:paraId="619D723E" w14:textId="15F13E0F" w:rsidR="00673263" w:rsidRDefault="00B43A62" w:rsidP="00693113">
      <w:r>
        <w:t>T</w:t>
      </w:r>
      <w:r w:rsidR="00673263">
        <w:t>he coarse mesh breaches the planar symmetry, see Figure 18</w:t>
      </w:r>
      <w:r w:rsidR="00553033">
        <w:t>,</w:t>
      </w:r>
      <w:r w:rsidR="007D42AE">
        <w:t xml:space="preserve"> which can’t be seen in the finer mesh. This </w:t>
      </w:r>
      <w:r w:rsidR="006560DF">
        <w:t>happens</w:t>
      </w:r>
      <w:r w:rsidR="00AF1E05">
        <w:t xml:space="preserve"> when</w:t>
      </w:r>
      <w:r w:rsidR="006560DF">
        <w:t xml:space="preserve"> larger</w:t>
      </w:r>
      <w:r w:rsidR="00D87455">
        <w:t xml:space="preserve"> elements </w:t>
      </w:r>
      <w:r w:rsidR="00AF1E05">
        <w:t>cause</w:t>
      </w:r>
      <w:r w:rsidR="00D87455">
        <w:t xml:space="preserve"> numerical errors. However, the more the element size</w:t>
      </w:r>
      <w:r w:rsidR="00DE0C6D">
        <w:t xml:space="preserve"> is reduced</w:t>
      </w:r>
      <w:r w:rsidR="00D87455">
        <w:t xml:space="preserve">, the more likely it is that the </w:t>
      </w:r>
      <w:r w:rsidR="00B6410A">
        <w:t>simulation will end prematurely</w:t>
      </w:r>
      <w:r w:rsidR="0058669F">
        <w:t xml:space="preserve"> due to heavy distortion of the elements</w:t>
      </w:r>
      <w:r w:rsidR="00DE0C6D">
        <w:t xml:space="preserve">. This </w:t>
      </w:r>
      <w:r w:rsidR="0058669F">
        <w:t>occur</w:t>
      </w:r>
      <w:r w:rsidR="00DE0C6D">
        <w:t>red</w:t>
      </w:r>
      <w:r w:rsidR="0058669F">
        <w:t xml:space="preserve"> in both the Copper </w:t>
      </w:r>
      <w:r w:rsidR="0004095E">
        <w:t>and</w:t>
      </w:r>
      <w:r w:rsidR="0058669F">
        <w:t xml:space="preserve"> Aluminium </w:t>
      </w:r>
      <w:r w:rsidR="002764F1">
        <w:t>simulations for the finer mesh</w:t>
      </w:r>
      <w:sdt>
        <w:sdtPr>
          <w:id w:val="-991400141"/>
          <w:citation/>
        </w:sdtPr>
        <w:sdtEndPr/>
        <w:sdtContent>
          <w:r w:rsidR="00B6410A">
            <w:fldChar w:fldCharType="begin"/>
          </w:r>
          <w:r w:rsidR="00B6410A">
            <w:instrText xml:space="preserve"> CITATION Mol02 \l 2057 </w:instrText>
          </w:r>
          <w:r w:rsidR="00B6410A">
            <w:fldChar w:fldCharType="separate"/>
          </w:r>
          <w:r w:rsidR="00E33C2D">
            <w:rPr>
              <w:noProof/>
            </w:rPr>
            <w:t xml:space="preserve"> </w:t>
          </w:r>
          <w:r w:rsidR="00E33C2D" w:rsidRPr="00E33C2D">
            <w:rPr>
              <w:noProof/>
            </w:rPr>
            <w:t>[2]</w:t>
          </w:r>
          <w:r w:rsidR="00B6410A">
            <w:fldChar w:fldCharType="end"/>
          </w:r>
        </w:sdtContent>
      </w:sdt>
      <w:r w:rsidR="002764F1">
        <w:t>.</w:t>
      </w:r>
      <w:r w:rsidR="0004095E">
        <w:t xml:space="preserve"> The heavy distortion of the mesh leads to large errors within the calculations</w:t>
      </w:r>
      <w:r w:rsidR="00B93F80">
        <w:t xml:space="preserve"> which is the root cause of the simulation ending prematurely</w:t>
      </w:r>
      <w:sdt>
        <w:sdtPr>
          <w:id w:val="1736668243"/>
          <w:citation/>
        </w:sdtPr>
        <w:sdtEndPr/>
        <w:sdtContent>
          <w:r w:rsidR="000202CC">
            <w:fldChar w:fldCharType="begin"/>
          </w:r>
          <w:r w:rsidR="000202CC">
            <w:instrText xml:space="preserve"> CITATION Mol02 \l 2057 </w:instrText>
          </w:r>
          <w:r w:rsidR="000202CC">
            <w:fldChar w:fldCharType="separate"/>
          </w:r>
          <w:r w:rsidR="00E33C2D">
            <w:rPr>
              <w:noProof/>
            </w:rPr>
            <w:t xml:space="preserve"> </w:t>
          </w:r>
          <w:r w:rsidR="00E33C2D" w:rsidRPr="00E33C2D">
            <w:rPr>
              <w:noProof/>
            </w:rPr>
            <w:t>[2]</w:t>
          </w:r>
          <w:r w:rsidR="000202CC">
            <w:fldChar w:fldCharType="end"/>
          </w:r>
        </w:sdtContent>
      </w:sdt>
      <w:r w:rsidR="000202CC">
        <w:t>.</w:t>
      </w:r>
    </w:p>
    <w:p w14:paraId="2D13E5CE" w14:textId="23C6ED01" w:rsidR="000202CC" w:rsidRDefault="00B00307" w:rsidP="00693113">
      <w:r>
        <w:t>T</w:t>
      </w:r>
      <w:r w:rsidR="000202CC">
        <w:t xml:space="preserve">he Eulerian mesh </w:t>
      </w:r>
      <w:r w:rsidR="002E3924">
        <w:t xml:space="preserve">produces a very accurate jet </w:t>
      </w:r>
      <w:r w:rsidR="00040D09">
        <w:t xml:space="preserve">with no mesh distortion problems. However, velocity data </w:t>
      </w:r>
      <w:r w:rsidR="007C0613">
        <w:t>can</w:t>
      </w:r>
      <w:r w:rsidR="00040D09">
        <w:t xml:space="preserve"> be plotted using a Lagrangian mesh as a</w:t>
      </w:r>
      <w:r w:rsidR="007C0613">
        <w:t xml:space="preserve">n individual node can be followed  throughout the simulation. As there is no element distortion, </w:t>
      </w:r>
      <w:r w:rsidR="00FA20F6">
        <w:t>it is also a more reliable model. Figure 27</w:t>
      </w:r>
      <w:r w:rsidR="005D6070">
        <w:t xml:space="preserve"> shows the results of the simulation for </w:t>
      </w:r>
      <w:r w:rsidR="00C75438">
        <w:t>an aluminium lined shaped charge. Even though it</w:t>
      </w:r>
      <w:r w:rsidR="00FA20F6">
        <w:t xml:space="preserve"> doesn’t display the </w:t>
      </w:r>
      <w:r w:rsidR="005D6070">
        <w:t xml:space="preserve">results correctly, which would require a new simulation to be run, it plots the </w:t>
      </w:r>
      <w:r w:rsidR="00C75438">
        <w:t>volume fraction of each material within the space occupied by the individual elements.</w:t>
      </w:r>
      <w:r w:rsidR="00B86E2C">
        <w:t xml:space="preserve"> This can make the results harder to interpret but it does give a very clear representation of the compressive wave passing through the shaped charge.</w:t>
      </w:r>
    </w:p>
    <w:p w14:paraId="1209F6BE" w14:textId="2C78A746" w:rsidR="004E148F" w:rsidRDefault="00E206AB" w:rsidP="00693113">
      <w:r>
        <w:t xml:space="preserve">The author also observed that </w:t>
      </w:r>
      <w:r w:rsidR="008B05AF">
        <w:t xml:space="preserve">the finer the mesh, the </w:t>
      </w:r>
      <w:r w:rsidR="00097942">
        <w:t xml:space="preserve">faster the velocity of the jet decreases after the peak. This can be seen in Figures </w:t>
      </w:r>
      <w:r w:rsidR="001C6819">
        <w:t>1</w:t>
      </w:r>
      <w:r w:rsidR="00097942">
        <w:t xml:space="preserve">3 and </w:t>
      </w:r>
      <w:r w:rsidR="001C6819">
        <w:t>23 most obviously. This is most likely because the number of elements in the same area</w:t>
      </w:r>
      <w:r w:rsidR="003F7971">
        <w:t xml:space="preserve"> is increasing</w:t>
      </w:r>
      <w:r w:rsidR="001C6819">
        <w:t xml:space="preserve"> when making the mesh finer. </w:t>
      </w:r>
      <w:r w:rsidR="003F7971">
        <w:t>This will make the element</w:t>
      </w:r>
      <w:r w:rsidR="00A10BAC">
        <w:t>al node</w:t>
      </w:r>
      <w:r w:rsidR="003F7971">
        <w:t xml:space="preserve"> that has been chosen to plot the velocity more likely to experience collisions</w:t>
      </w:r>
      <w:r w:rsidR="00A7739D">
        <w:t xml:space="preserve">. As this element is smaller than before as well, the </w:t>
      </w:r>
      <w:r w:rsidR="0011790E">
        <w:t xml:space="preserve">mass of the element is much reduced meaning that collisions with other elements will have a much greater impact </w:t>
      </w:r>
      <w:r w:rsidR="00474BE1">
        <w:t>on the velocity.</w:t>
      </w:r>
    </w:p>
    <w:p w14:paraId="728295ED" w14:textId="17AE035D" w:rsidR="00035F52" w:rsidRPr="00693113" w:rsidRDefault="00035F52" w:rsidP="00693113">
      <w:r>
        <w:t xml:space="preserve">It was also observed that changing the material properties of the liner made little to no difference to the jet </w:t>
      </w:r>
      <w:proofErr w:type="gramStart"/>
      <w:r>
        <w:t>formation</w:t>
      </w:r>
      <w:proofErr w:type="gramEnd"/>
      <w:r>
        <w:t xml:space="preserve"> </w:t>
      </w:r>
      <w:r w:rsidR="007101B2">
        <w:t xml:space="preserve">but the velocities of these materials did differ as the Aluminium consistently had a higher </w:t>
      </w:r>
      <w:r w:rsidR="00606DA6">
        <w:t xml:space="preserve">jet </w:t>
      </w:r>
      <w:r w:rsidR="007101B2">
        <w:t>tip velocity than t</w:t>
      </w:r>
      <w:r w:rsidR="00606DA6">
        <w:t>he Copper</w:t>
      </w:r>
      <w:r w:rsidR="005D4B93">
        <w:t xml:space="preserve"> </w:t>
      </w:r>
      <w:r w:rsidR="009D5B33">
        <w:t>as was expected</w:t>
      </w:r>
      <w:r w:rsidR="00C67D26">
        <w:t xml:space="preserve"> as it is</w:t>
      </w:r>
      <w:r w:rsidR="009D5B33">
        <w:t xml:space="preserve"> a less dense metal</w:t>
      </w:r>
      <w:sdt>
        <w:sdtPr>
          <w:id w:val="504331240"/>
          <w:citation/>
        </w:sdtPr>
        <w:sdtEndPr/>
        <w:sdtContent>
          <w:r w:rsidR="00057DBB">
            <w:fldChar w:fldCharType="begin"/>
          </w:r>
          <w:r w:rsidR="00057DBB">
            <w:instrText xml:space="preserve"> CITATION Kam16 \l 2057 </w:instrText>
          </w:r>
          <w:r w:rsidR="00057DBB">
            <w:fldChar w:fldCharType="separate"/>
          </w:r>
          <w:r w:rsidR="00E33C2D">
            <w:rPr>
              <w:noProof/>
            </w:rPr>
            <w:t xml:space="preserve"> </w:t>
          </w:r>
          <w:r w:rsidR="00E33C2D" w:rsidRPr="00E33C2D">
            <w:rPr>
              <w:noProof/>
            </w:rPr>
            <w:t>[6]</w:t>
          </w:r>
          <w:r w:rsidR="00057DBB">
            <w:fldChar w:fldCharType="end"/>
          </w:r>
        </w:sdtContent>
      </w:sdt>
      <w:r w:rsidR="00057DBB">
        <w:t>.</w:t>
      </w:r>
      <w:r w:rsidR="006B38FF">
        <w:t xml:space="preserve"> </w:t>
      </w:r>
      <w:r w:rsidR="00057DBB">
        <w:t>T</w:t>
      </w:r>
      <w:r w:rsidR="006B38FF">
        <w:t>he force</w:t>
      </w:r>
      <w:r w:rsidR="0049267B">
        <w:t>,</w:t>
      </w:r>
      <w:r w:rsidR="006B38FF">
        <w:t xml:space="preserve"> </w:t>
      </w:r>
      <w:r w:rsidR="006B38FF">
        <w:lastRenderedPageBreak/>
        <w:t xml:space="preserve">applied </w:t>
      </w:r>
      <w:r w:rsidR="00057DBB">
        <w:t>by the expanding gasses and compression wave</w:t>
      </w:r>
      <w:r w:rsidR="0049267B">
        <w:t>,</w:t>
      </w:r>
      <w:r w:rsidR="00057DBB">
        <w:t xml:space="preserve"> </w:t>
      </w:r>
      <w:r w:rsidR="006B38FF">
        <w:t xml:space="preserve">to the Aluminium liner would impart the same energy </w:t>
      </w:r>
      <w:r w:rsidR="000F1FC4">
        <w:t>to a much lighter metal slug</w:t>
      </w:r>
      <w:r w:rsidR="0049267B">
        <w:t xml:space="preserve"> because of this difference in density.</w:t>
      </w:r>
    </w:p>
    <w:p w14:paraId="0A3DA5AB" w14:textId="576668DC" w:rsidR="005A3E44" w:rsidRDefault="005A3E44" w:rsidP="005A3E44">
      <w:pPr>
        <w:pStyle w:val="Heading1"/>
        <w:numPr>
          <w:ilvl w:val="0"/>
          <w:numId w:val="1"/>
        </w:numPr>
      </w:pPr>
      <w:bookmarkStart w:id="25" w:name="_Toc92624086"/>
      <w:r>
        <w:t>Conclusion</w:t>
      </w:r>
      <w:bookmarkEnd w:id="25"/>
    </w:p>
    <w:p w14:paraId="26A6593C" w14:textId="06C13144" w:rsidR="00494EDA" w:rsidRPr="000C0753" w:rsidRDefault="00494EDA" w:rsidP="00494EDA">
      <w:pPr>
        <w:rPr>
          <w:color w:val="000000" w:themeColor="text1"/>
        </w:rPr>
      </w:pPr>
      <w:r>
        <w:t xml:space="preserve">The results </w:t>
      </w:r>
      <w:r w:rsidR="00BB69D7">
        <w:t xml:space="preserve">within this report show that </w:t>
      </w:r>
      <w:r w:rsidR="004157A5">
        <w:t xml:space="preserve">increasing the number of elements around the </w:t>
      </w:r>
      <w:r w:rsidR="00733FC0">
        <w:t xml:space="preserve">tip of the cone improves the formation of the </w:t>
      </w:r>
      <w:r w:rsidR="005F6D90">
        <w:t xml:space="preserve">jet when using a Lagrangian </w:t>
      </w:r>
      <w:r w:rsidR="005F6D90" w:rsidRPr="00770131">
        <w:rPr>
          <w:color w:val="000000" w:themeColor="text1"/>
        </w:rPr>
        <w:t>mesh</w:t>
      </w:r>
      <w:r w:rsidR="000F4127" w:rsidRPr="00770131">
        <w:rPr>
          <w:color w:val="000000" w:themeColor="text1"/>
        </w:rPr>
        <w:t xml:space="preserve"> </w:t>
      </w:r>
      <w:r w:rsidR="00770131" w:rsidRPr="00770131">
        <w:rPr>
          <w:color w:val="000000" w:themeColor="text1"/>
        </w:rPr>
        <w:t>s</w:t>
      </w:r>
      <w:r w:rsidR="000F4127" w:rsidRPr="00770131">
        <w:rPr>
          <w:color w:val="000000" w:themeColor="text1"/>
        </w:rPr>
        <w:t>hown in Figure</w:t>
      </w:r>
      <w:r w:rsidR="00250F06" w:rsidRPr="00770131">
        <w:rPr>
          <w:color w:val="000000" w:themeColor="text1"/>
        </w:rPr>
        <w:t xml:space="preserve">s </w:t>
      </w:r>
      <w:r w:rsidR="00770131" w:rsidRPr="00770131">
        <w:rPr>
          <w:color w:val="000000" w:themeColor="text1"/>
        </w:rPr>
        <w:t>12</w:t>
      </w:r>
      <w:r w:rsidR="00250F06" w:rsidRPr="00770131">
        <w:rPr>
          <w:color w:val="000000" w:themeColor="text1"/>
        </w:rPr>
        <w:t xml:space="preserve"> and </w:t>
      </w:r>
      <w:r w:rsidR="00770131" w:rsidRPr="00770131">
        <w:rPr>
          <w:color w:val="000000" w:themeColor="text1"/>
        </w:rPr>
        <w:t>21</w:t>
      </w:r>
      <w:r w:rsidR="005F6D90">
        <w:t xml:space="preserve">. However, when increasing the </w:t>
      </w:r>
      <w:r w:rsidR="0031772E">
        <w:t xml:space="preserve">number of </w:t>
      </w:r>
      <w:r w:rsidR="000C0753">
        <w:t>elements,</w:t>
      </w:r>
      <w:r w:rsidR="0031772E">
        <w:t xml:space="preserve"> the model is more prone to crashing through element distortion</w:t>
      </w:r>
      <w:r w:rsidR="004B4F29">
        <w:t xml:space="preserve"> and the jet tip velocity becomes less reliable due to the increased risk of collisions from neighbouring elements</w:t>
      </w:r>
      <w:r w:rsidR="00792AFF">
        <w:t>, both</w:t>
      </w:r>
      <w:r w:rsidR="0031772E">
        <w:t xml:space="preserve"> </w:t>
      </w:r>
      <w:r w:rsidR="005D2DFE">
        <w:t>feature</w:t>
      </w:r>
      <w:r w:rsidR="00792AFF">
        <w:t>s</w:t>
      </w:r>
      <w:r w:rsidR="005D2DFE">
        <w:t xml:space="preserve"> not seen when using an Eulerian mesh.</w:t>
      </w:r>
      <w:r w:rsidR="00857925">
        <w:t xml:space="preserve"> </w:t>
      </w:r>
      <w:r w:rsidR="002233D4">
        <w:t xml:space="preserve">The liner material has much less of an effect on the </w:t>
      </w:r>
      <w:r w:rsidR="000C0753">
        <w:t xml:space="preserve">accuracy of the jet formation as can be seen in </w:t>
      </w:r>
      <w:r w:rsidR="000C0753" w:rsidRPr="000C1450">
        <w:rPr>
          <w:color w:val="000000" w:themeColor="text1"/>
        </w:rPr>
        <w:t xml:space="preserve">Figures </w:t>
      </w:r>
      <w:r w:rsidR="000C1450" w:rsidRPr="000C1450">
        <w:rPr>
          <w:color w:val="000000" w:themeColor="text1"/>
        </w:rPr>
        <w:t>22</w:t>
      </w:r>
      <w:r w:rsidR="000C0753" w:rsidRPr="000C1450">
        <w:rPr>
          <w:color w:val="000000" w:themeColor="text1"/>
        </w:rPr>
        <w:t xml:space="preserve"> and </w:t>
      </w:r>
      <w:r w:rsidR="000C1450" w:rsidRPr="000C1450">
        <w:rPr>
          <w:color w:val="000000" w:themeColor="text1"/>
        </w:rPr>
        <w:t>25</w:t>
      </w:r>
      <w:r w:rsidR="000C0753" w:rsidRPr="000C1450">
        <w:rPr>
          <w:color w:val="000000" w:themeColor="text1"/>
        </w:rPr>
        <w:t xml:space="preserve">. </w:t>
      </w:r>
      <w:r w:rsidR="00DD08A5">
        <w:rPr>
          <w:color w:val="000000" w:themeColor="text1"/>
        </w:rPr>
        <w:t xml:space="preserve">The Liner collapse is almost identical </w:t>
      </w:r>
      <w:r w:rsidR="006F07BF">
        <w:rPr>
          <w:color w:val="000000" w:themeColor="text1"/>
        </w:rPr>
        <w:t xml:space="preserve">between each liner material. However, the Eulerian mesh has a distinct </w:t>
      </w:r>
      <w:r w:rsidR="005D1D9C">
        <w:rPr>
          <w:color w:val="000000" w:themeColor="text1"/>
        </w:rPr>
        <w:t xml:space="preserve">jet forming despite the </w:t>
      </w:r>
      <w:r w:rsidR="00E9589B">
        <w:rPr>
          <w:color w:val="000000" w:themeColor="text1"/>
        </w:rPr>
        <w:t>model</w:t>
      </w:r>
      <w:r w:rsidR="005D1D9C">
        <w:rPr>
          <w:color w:val="000000" w:themeColor="text1"/>
        </w:rPr>
        <w:t xml:space="preserve"> not displaying correctly. </w:t>
      </w:r>
      <w:r w:rsidR="00714324">
        <w:rPr>
          <w:color w:val="000000" w:themeColor="text1"/>
        </w:rPr>
        <w:t>T</w:t>
      </w:r>
      <w:r w:rsidR="00E9589B">
        <w:rPr>
          <w:color w:val="000000" w:themeColor="text1"/>
        </w:rPr>
        <w:t>he Aluminium liner jet tip velocity is</w:t>
      </w:r>
      <w:r w:rsidR="00D25F81">
        <w:rPr>
          <w:color w:val="000000" w:themeColor="text1"/>
        </w:rPr>
        <w:t xml:space="preserve"> also</w:t>
      </w:r>
      <w:r w:rsidR="00E9589B">
        <w:rPr>
          <w:color w:val="000000" w:themeColor="text1"/>
        </w:rPr>
        <w:t xml:space="preserve"> generally higher than that of the copper</w:t>
      </w:r>
      <w:r w:rsidR="007F09DB">
        <w:rPr>
          <w:color w:val="000000" w:themeColor="text1"/>
        </w:rPr>
        <w:t xml:space="preserve">, seen in </w:t>
      </w:r>
      <w:r w:rsidR="007F09DB" w:rsidRPr="00F421E6">
        <w:rPr>
          <w:color w:val="000000" w:themeColor="text1"/>
        </w:rPr>
        <w:t>Figure</w:t>
      </w:r>
      <w:r w:rsidR="00F421E6" w:rsidRPr="00F421E6">
        <w:rPr>
          <w:color w:val="000000" w:themeColor="text1"/>
        </w:rPr>
        <w:t>s 23 and 26</w:t>
      </w:r>
      <w:r w:rsidR="00E9589B">
        <w:rPr>
          <w:color w:val="000000" w:themeColor="text1"/>
        </w:rPr>
        <w:t xml:space="preserve"> </w:t>
      </w:r>
      <w:r w:rsidR="001861C2">
        <w:rPr>
          <w:color w:val="000000" w:themeColor="text1"/>
        </w:rPr>
        <w:t xml:space="preserve">which is expected and </w:t>
      </w:r>
      <w:r w:rsidR="007F09DB">
        <w:rPr>
          <w:color w:val="000000" w:themeColor="text1"/>
        </w:rPr>
        <w:t>helps to validate the model</w:t>
      </w:r>
      <w:r w:rsidR="0077598B">
        <w:rPr>
          <w:color w:val="000000" w:themeColor="text1"/>
        </w:rPr>
        <w:t xml:space="preserve"> </w:t>
      </w:r>
      <w:sdt>
        <w:sdtPr>
          <w:rPr>
            <w:color w:val="000000" w:themeColor="text1"/>
          </w:rPr>
          <w:id w:val="-1299459228"/>
          <w:citation/>
        </w:sdtPr>
        <w:sdtEndPr/>
        <w:sdtContent>
          <w:r w:rsidR="006C7C21">
            <w:rPr>
              <w:color w:val="000000" w:themeColor="text1"/>
            </w:rPr>
            <w:fldChar w:fldCharType="begin"/>
          </w:r>
          <w:r w:rsidR="006C7C21">
            <w:rPr>
              <w:color w:val="000000" w:themeColor="text1"/>
            </w:rPr>
            <w:instrText xml:space="preserve"> CITATION Zha20 \l 2057 </w:instrText>
          </w:r>
          <w:r w:rsidR="006C7C21">
            <w:rPr>
              <w:color w:val="000000" w:themeColor="text1"/>
            </w:rPr>
            <w:fldChar w:fldCharType="separate"/>
          </w:r>
          <w:r w:rsidR="00E33C2D" w:rsidRPr="00E33C2D">
            <w:rPr>
              <w:noProof/>
              <w:color w:val="000000" w:themeColor="text1"/>
            </w:rPr>
            <w:t>[9]</w:t>
          </w:r>
          <w:r w:rsidR="006C7C21">
            <w:rPr>
              <w:color w:val="000000" w:themeColor="text1"/>
            </w:rPr>
            <w:fldChar w:fldCharType="end"/>
          </w:r>
        </w:sdtContent>
      </w:sdt>
      <w:r w:rsidR="007F09DB">
        <w:rPr>
          <w:color w:val="000000" w:themeColor="text1"/>
        </w:rPr>
        <w:t>.</w:t>
      </w:r>
      <w:r w:rsidR="0077598B">
        <w:rPr>
          <w:color w:val="000000" w:themeColor="text1"/>
        </w:rPr>
        <w:t xml:space="preserve"> </w:t>
      </w:r>
      <w:r w:rsidR="006647CB">
        <w:rPr>
          <w:color w:val="000000" w:themeColor="text1"/>
        </w:rPr>
        <w:t xml:space="preserve">Most problems could be eradicated </w:t>
      </w:r>
      <w:r w:rsidR="00B0613A">
        <w:rPr>
          <w:color w:val="000000" w:themeColor="text1"/>
        </w:rPr>
        <w:t>using</w:t>
      </w:r>
      <w:r w:rsidR="006647CB">
        <w:rPr>
          <w:color w:val="000000" w:themeColor="text1"/>
        </w:rPr>
        <w:t xml:space="preserve"> a</w:t>
      </w:r>
      <w:r w:rsidR="001F3022">
        <w:rPr>
          <w:color w:val="000000" w:themeColor="text1"/>
        </w:rPr>
        <w:t xml:space="preserve">n Adaptive Eulerian, Lagrangian mesh which, upon an element becoming distorted, re-meshes the </w:t>
      </w:r>
      <w:r w:rsidR="006752C9">
        <w:rPr>
          <w:color w:val="000000" w:themeColor="text1"/>
        </w:rPr>
        <w:t xml:space="preserve">parts to an Eulerian model </w:t>
      </w:r>
      <w:sdt>
        <w:sdtPr>
          <w:rPr>
            <w:color w:val="000000" w:themeColor="text1"/>
          </w:rPr>
          <w:id w:val="646330655"/>
          <w:citation/>
        </w:sdtPr>
        <w:sdtEndPr/>
        <w:sdtContent>
          <w:r w:rsidR="006752C9">
            <w:rPr>
              <w:color w:val="000000" w:themeColor="text1"/>
            </w:rPr>
            <w:fldChar w:fldCharType="begin"/>
          </w:r>
          <w:r w:rsidR="006752C9">
            <w:rPr>
              <w:color w:val="000000" w:themeColor="text1"/>
            </w:rPr>
            <w:instrText xml:space="preserve"> CITATION Mol02 \l 2057 </w:instrText>
          </w:r>
          <w:r w:rsidR="006752C9">
            <w:rPr>
              <w:color w:val="000000" w:themeColor="text1"/>
            </w:rPr>
            <w:fldChar w:fldCharType="separate"/>
          </w:r>
          <w:r w:rsidR="00E33C2D" w:rsidRPr="00E33C2D">
            <w:rPr>
              <w:noProof/>
              <w:color w:val="000000" w:themeColor="text1"/>
            </w:rPr>
            <w:t>[2]</w:t>
          </w:r>
          <w:r w:rsidR="006752C9">
            <w:rPr>
              <w:color w:val="000000" w:themeColor="text1"/>
            </w:rPr>
            <w:fldChar w:fldCharType="end"/>
          </w:r>
        </w:sdtContent>
      </w:sdt>
      <w:r w:rsidR="006752C9">
        <w:rPr>
          <w:color w:val="000000" w:themeColor="text1"/>
        </w:rPr>
        <w:t xml:space="preserve">. </w:t>
      </w:r>
      <w:r w:rsidR="00B0613A">
        <w:rPr>
          <w:color w:val="000000" w:themeColor="text1"/>
        </w:rPr>
        <w:t xml:space="preserve">Also, upon detonation, very high temperatures are seen so the model could also be improved by adding thermal properties </w:t>
      </w:r>
      <w:r w:rsidR="009E79C2">
        <w:rPr>
          <w:color w:val="000000" w:themeColor="text1"/>
        </w:rPr>
        <w:t>of the metals and detonation temperatures as this will affect how the liner material flows</w:t>
      </w:r>
      <w:r w:rsidR="0076663D">
        <w:rPr>
          <w:color w:val="000000" w:themeColor="text1"/>
        </w:rPr>
        <w:t xml:space="preserve"> as it will thermally soften the metal</w:t>
      </w:r>
      <w:sdt>
        <w:sdtPr>
          <w:rPr>
            <w:color w:val="000000" w:themeColor="text1"/>
          </w:rPr>
          <w:id w:val="464312854"/>
          <w:citation/>
        </w:sdtPr>
        <w:sdtEndPr/>
        <w:sdtContent>
          <w:r w:rsidR="0076663D">
            <w:rPr>
              <w:color w:val="000000" w:themeColor="text1"/>
            </w:rPr>
            <w:fldChar w:fldCharType="begin"/>
          </w:r>
          <w:r w:rsidR="0076663D">
            <w:rPr>
              <w:color w:val="000000" w:themeColor="text1"/>
            </w:rPr>
            <w:instrText xml:space="preserve"> CITATION Mol02 \l 2057 </w:instrText>
          </w:r>
          <w:r w:rsidR="0076663D">
            <w:rPr>
              <w:color w:val="000000" w:themeColor="text1"/>
            </w:rPr>
            <w:fldChar w:fldCharType="separate"/>
          </w:r>
          <w:r w:rsidR="00E33C2D">
            <w:rPr>
              <w:noProof/>
              <w:color w:val="000000" w:themeColor="text1"/>
            </w:rPr>
            <w:t xml:space="preserve"> </w:t>
          </w:r>
          <w:r w:rsidR="00E33C2D" w:rsidRPr="00E33C2D">
            <w:rPr>
              <w:noProof/>
              <w:color w:val="000000" w:themeColor="text1"/>
            </w:rPr>
            <w:t>[2]</w:t>
          </w:r>
          <w:r w:rsidR="0076663D">
            <w:rPr>
              <w:color w:val="000000" w:themeColor="text1"/>
            </w:rPr>
            <w:fldChar w:fldCharType="end"/>
          </w:r>
        </w:sdtContent>
      </w:sdt>
      <w:r w:rsidR="0076663D">
        <w:rPr>
          <w:color w:val="000000" w:themeColor="text1"/>
        </w:rPr>
        <w:t>.</w:t>
      </w:r>
    </w:p>
    <w:p w14:paraId="37B227A0" w14:textId="7723FD97" w:rsidR="005A3E44" w:rsidRDefault="005A3E44">
      <w:r>
        <w:br w:type="page"/>
      </w:r>
    </w:p>
    <w:bookmarkStart w:id="26" w:name="_Toc92624087" w:displacedByCustomXml="next"/>
    <w:sdt>
      <w:sdtPr>
        <w:rPr>
          <w:rFonts w:asciiTheme="minorHAnsi" w:eastAsiaTheme="minorHAnsi" w:hAnsiTheme="minorHAnsi" w:cstheme="minorBidi"/>
          <w:color w:val="auto"/>
          <w:sz w:val="22"/>
          <w:szCs w:val="22"/>
        </w:rPr>
        <w:id w:val="96227024"/>
        <w:docPartObj>
          <w:docPartGallery w:val="Bibliographies"/>
          <w:docPartUnique/>
        </w:docPartObj>
      </w:sdtPr>
      <w:sdtEndPr/>
      <w:sdtContent>
        <w:p w14:paraId="5C4602C7" w14:textId="0E9846BC" w:rsidR="00900278" w:rsidRDefault="00900278">
          <w:pPr>
            <w:pStyle w:val="Heading1"/>
          </w:pPr>
          <w:r>
            <w:t>Bibliography</w:t>
          </w:r>
          <w:bookmarkEnd w:id="26"/>
        </w:p>
        <w:sdt>
          <w:sdtPr>
            <w:id w:val="111145805"/>
            <w:bibliography/>
          </w:sdtPr>
          <w:sdtEndPr/>
          <w:sdtContent>
            <w:p w14:paraId="2C108F96" w14:textId="77777777" w:rsidR="00E33C2D" w:rsidRDefault="0090027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E33C2D" w14:paraId="560FB3F1" w14:textId="77777777">
                <w:trPr>
                  <w:divId w:val="701903183"/>
                  <w:tblCellSpacing w:w="15" w:type="dxa"/>
                </w:trPr>
                <w:tc>
                  <w:tcPr>
                    <w:tcW w:w="50" w:type="pct"/>
                    <w:hideMark/>
                  </w:tcPr>
                  <w:p w14:paraId="2AA3EFFD" w14:textId="77DB1DBB" w:rsidR="00E33C2D" w:rsidRDefault="00E33C2D">
                    <w:pPr>
                      <w:pStyle w:val="Bibliography"/>
                      <w:rPr>
                        <w:noProof/>
                        <w:sz w:val="24"/>
                        <w:szCs w:val="24"/>
                      </w:rPr>
                    </w:pPr>
                    <w:r>
                      <w:rPr>
                        <w:noProof/>
                      </w:rPr>
                      <w:t xml:space="preserve">[1] </w:t>
                    </w:r>
                  </w:p>
                </w:tc>
                <w:tc>
                  <w:tcPr>
                    <w:tcW w:w="0" w:type="auto"/>
                    <w:hideMark/>
                  </w:tcPr>
                  <w:p w14:paraId="6E3A8510" w14:textId="77777777" w:rsidR="00E33C2D" w:rsidRDefault="00E33C2D">
                    <w:pPr>
                      <w:pStyle w:val="Bibliography"/>
                      <w:rPr>
                        <w:noProof/>
                      </w:rPr>
                    </w:pPr>
                    <w:r>
                      <w:rPr>
                        <w:noProof/>
                      </w:rPr>
                      <w:t xml:space="preserve">W. P. Walters and J. A. Zukas, Fundamentals of Shaped Charges, New York: John Wiley &amp; Sons, 1989. </w:t>
                    </w:r>
                  </w:p>
                </w:tc>
              </w:tr>
              <w:tr w:rsidR="00E33C2D" w14:paraId="2916EA26" w14:textId="77777777">
                <w:trPr>
                  <w:divId w:val="701903183"/>
                  <w:tblCellSpacing w:w="15" w:type="dxa"/>
                </w:trPr>
                <w:tc>
                  <w:tcPr>
                    <w:tcW w:w="50" w:type="pct"/>
                    <w:hideMark/>
                  </w:tcPr>
                  <w:p w14:paraId="33770B94" w14:textId="77777777" w:rsidR="00E33C2D" w:rsidRDefault="00E33C2D">
                    <w:pPr>
                      <w:pStyle w:val="Bibliography"/>
                      <w:rPr>
                        <w:noProof/>
                      </w:rPr>
                    </w:pPr>
                    <w:r>
                      <w:rPr>
                        <w:noProof/>
                      </w:rPr>
                      <w:t xml:space="preserve">[2] </w:t>
                    </w:r>
                  </w:p>
                </w:tc>
                <w:tc>
                  <w:tcPr>
                    <w:tcW w:w="0" w:type="auto"/>
                    <w:hideMark/>
                  </w:tcPr>
                  <w:p w14:paraId="7903FD3C" w14:textId="77777777" w:rsidR="00E33C2D" w:rsidRDefault="00E33C2D">
                    <w:pPr>
                      <w:pStyle w:val="Bibliography"/>
                      <w:rPr>
                        <w:noProof/>
                      </w:rPr>
                    </w:pPr>
                    <w:r>
                      <w:rPr>
                        <w:noProof/>
                      </w:rPr>
                      <w:t xml:space="preserve">J. F. Molinari, “Finite element simulation of shaped charges,” </w:t>
                    </w:r>
                    <w:r>
                      <w:rPr>
                        <w:i/>
                        <w:iCs/>
                        <w:noProof/>
                      </w:rPr>
                      <w:t xml:space="preserve">Finite Elements in Analysis and Design, </w:t>
                    </w:r>
                    <w:r>
                      <w:rPr>
                        <w:noProof/>
                      </w:rPr>
                      <w:t xml:space="preserve">vol. 38, no. 10, pp. 921-936, 2002. </w:t>
                    </w:r>
                  </w:p>
                </w:tc>
              </w:tr>
              <w:tr w:rsidR="00E33C2D" w14:paraId="65E35101" w14:textId="77777777">
                <w:trPr>
                  <w:divId w:val="701903183"/>
                  <w:tblCellSpacing w:w="15" w:type="dxa"/>
                </w:trPr>
                <w:tc>
                  <w:tcPr>
                    <w:tcW w:w="50" w:type="pct"/>
                    <w:hideMark/>
                  </w:tcPr>
                  <w:p w14:paraId="6F217750" w14:textId="77777777" w:rsidR="00E33C2D" w:rsidRDefault="00E33C2D">
                    <w:pPr>
                      <w:pStyle w:val="Bibliography"/>
                      <w:rPr>
                        <w:noProof/>
                      </w:rPr>
                    </w:pPr>
                    <w:r>
                      <w:rPr>
                        <w:noProof/>
                      </w:rPr>
                      <w:t xml:space="preserve">[3] </w:t>
                    </w:r>
                  </w:p>
                </w:tc>
                <w:tc>
                  <w:tcPr>
                    <w:tcW w:w="0" w:type="auto"/>
                    <w:hideMark/>
                  </w:tcPr>
                  <w:p w14:paraId="71EB2B26" w14:textId="77777777" w:rsidR="00E33C2D" w:rsidRDefault="00E33C2D">
                    <w:pPr>
                      <w:pStyle w:val="Bibliography"/>
                      <w:rPr>
                        <w:noProof/>
                      </w:rPr>
                    </w:pPr>
                    <w:r>
                      <w:rPr>
                        <w:noProof/>
                      </w:rPr>
                      <w:t>A. R. Kiwan and A. L. Arbuckle, “Study of Liner Collapse, Jet Formation and Characteristics from Implosive Shaped Charge Systems,” USA Armament Research and Development Command, Aberdeen, 1977.</w:t>
                    </w:r>
                  </w:p>
                </w:tc>
              </w:tr>
              <w:tr w:rsidR="00E33C2D" w14:paraId="35D3CA88" w14:textId="77777777">
                <w:trPr>
                  <w:divId w:val="701903183"/>
                  <w:tblCellSpacing w:w="15" w:type="dxa"/>
                </w:trPr>
                <w:tc>
                  <w:tcPr>
                    <w:tcW w:w="50" w:type="pct"/>
                    <w:hideMark/>
                  </w:tcPr>
                  <w:p w14:paraId="5CA78B79" w14:textId="77777777" w:rsidR="00E33C2D" w:rsidRDefault="00E33C2D">
                    <w:pPr>
                      <w:pStyle w:val="Bibliography"/>
                      <w:rPr>
                        <w:noProof/>
                      </w:rPr>
                    </w:pPr>
                    <w:r>
                      <w:rPr>
                        <w:noProof/>
                      </w:rPr>
                      <w:t xml:space="preserve">[4] </w:t>
                    </w:r>
                  </w:p>
                </w:tc>
                <w:tc>
                  <w:tcPr>
                    <w:tcW w:w="0" w:type="auto"/>
                    <w:hideMark/>
                  </w:tcPr>
                  <w:p w14:paraId="229E8151" w14:textId="77777777" w:rsidR="00E33C2D" w:rsidRDefault="00E33C2D">
                    <w:pPr>
                      <w:pStyle w:val="Bibliography"/>
                      <w:rPr>
                        <w:noProof/>
                      </w:rPr>
                    </w:pPr>
                    <w:r>
                      <w:rPr>
                        <w:noProof/>
                      </w:rPr>
                      <w:t xml:space="preserve">D. Pyka, A. Kurzawa, M. Bocain, M. Bajkowski, M. Magier, J. Sliwinski and K. Jamroziak, “Numerical and Experimental Studies of the LK Type Shaped Charge,” </w:t>
                    </w:r>
                    <w:r>
                      <w:rPr>
                        <w:i/>
                        <w:iCs/>
                        <w:noProof/>
                      </w:rPr>
                      <w:t xml:space="preserve">Applied Sciences, </w:t>
                    </w:r>
                    <w:r>
                      <w:rPr>
                        <w:noProof/>
                      </w:rPr>
                      <w:t xml:space="preserve">vol. 10, no. 19, p. 6742, 2020. </w:t>
                    </w:r>
                  </w:p>
                </w:tc>
              </w:tr>
              <w:tr w:rsidR="00E33C2D" w14:paraId="4747D459" w14:textId="77777777">
                <w:trPr>
                  <w:divId w:val="701903183"/>
                  <w:tblCellSpacing w:w="15" w:type="dxa"/>
                </w:trPr>
                <w:tc>
                  <w:tcPr>
                    <w:tcW w:w="50" w:type="pct"/>
                    <w:hideMark/>
                  </w:tcPr>
                  <w:p w14:paraId="190D8F89" w14:textId="77777777" w:rsidR="00E33C2D" w:rsidRDefault="00E33C2D">
                    <w:pPr>
                      <w:pStyle w:val="Bibliography"/>
                      <w:rPr>
                        <w:noProof/>
                      </w:rPr>
                    </w:pPr>
                    <w:r>
                      <w:rPr>
                        <w:noProof/>
                      </w:rPr>
                      <w:t xml:space="preserve">[5] </w:t>
                    </w:r>
                  </w:p>
                </w:tc>
                <w:tc>
                  <w:tcPr>
                    <w:tcW w:w="0" w:type="auto"/>
                    <w:hideMark/>
                  </w:tcPr>
                  <w:p w14:paraId="3848433A" w14:textId="77777777" w:rsidR="00E33C2D" w:rsidRDefault="00E33C2D">
                    <w:pPr>
                      <w:pStyle w:val="Bibliography"/>
                      <w:rPr>
                        <w:noProof/>
                      </w:rPr>
                    </w:pPr>
                    <w:r>
                      <w:rPr>
                        <w:noProof/>
                      </w:rPr>
                      <w:t xml:space="preserve">H. Mehmannavaz, A. Ramezani, M. A. Nabakhteh and G. Liaghat, “A practical review study on shaped charges in the last two decades (2000-2020),” </w:t>
                    </w:r>
                    <w:r>
                      <w:rPr>
                        <w:i/>
                        <w:iCs/>
                        <w:noProof/>
                      </w:rPr>
                      <w:t xml:space="preserve">International Journal of Preotective Structures, </w:t>
                    </w:r>
                    <w:r>
                      <w:rPr>
                        <w:noProof/>
                      </w:rPr>
                      <w:t xml:space="preserve">vol. 12, no. 4, pp. 665-693, 2021. </w:t>
                    </w:r>
                  </w:p>
                </w:tc>
              </w:tr>
              <w:tr w:rsidR="00E33C2D" w14:paraId="2D28F874" w14:textId="77777777">
                <w:trPr>
                  <w:divId w:val="701903183"/>
                  <w:tblCellSpacing w:w="15" w:type="dxa"/>
                </w:trPr>
                <w:tc>
                  <w:tcPr>
                    <w:tcW w:w="50" w:type="pct"/>
                    <w:hideMark/>
                  </w:tcPr>
                  <w:p w14:paraId="29AA30BA" w14:textId="77777777" w:rsidR="00E33C2D" w:rsidRDefault="00E33C2D">
                    <w:pPr>
                      <w:pStyle w:val="Bibliography"/>
                      <w:rPr>
                        <w:noProof/>
                      </w:rPr>
                    </w:pPr>
                    <w:r>
                      <w:rPr>
                        <w:noProof/>
                      </w:rPr>
                      <w:t xml:space="preserve">[6] </w:t>
                    </w:r>
                  </w:p>
                </w:tc>
                <w:tc>
                  <w:tcPr>
                    <w:tcW w:w="0" w:type="auto"/>
                    <w:hideMark/>
                  </w:tcPr>
                  <w:p w14:paraId="011C139C" w14:textId="77777777" w:rsidR="00E33C2D" w:rsidRDefault="00E33C2D">
                    <w:pPr>
                      <w:pStyle w:val="Bibliography"/>
                      <w:rPr>
                        <w:noProof/>
                      </w:rPr>
                    </w:pPr>
                    <w:r>
                      <w:rPr>
                        <w:noProof/>
                      </w:rPr>
                      <w:t xml:space="preserve">K. H. Kamarudin, A. M. A. Zaidi, S. Abdullah and M. F. S. Koslan, “Establishment of Shaped Charge Optimum Parameters for Small Scale Hydrodynamic Penetration,” </w:t>
                    </w:r>
                    <w:r>
                      <w:rPr>
                        <w:i/>
                        <w:iCs/>
                        <w:noProof/>
                      </w:rPr>
                      <w:t xml:space="preserve">Modern Applied Science, </w:t>
                    </w:r>
                    <w:r>
                      <w:rPr>
                        <w:noProof/>
                      </w:rPr>
                      <w:t xml:space="preserve">vol. 10, no. 1, 2016. </w:t>
                    </w:r>
                  </w:p>
                </w:tc>
              </w:tr>
              <w:tr w:rsidR="00E33C2D" w14:paraId="0F7FC832" w14:textId="77777777">
                <w:trPr>
                  <w:divId w:val="701903183"/>
                  <w:tblCellSpacing w:w="15" w:type="dxa"/>
                </w:trPr>
                <w:tc>
                  <w:tcPr>
                    <w:tcW w:w="50" w:type="pct"/>
                    <w:hideMark/>
                  </w:tcPr>
                  <w:p w14:paraId="17D03723" w14:textId="77777777" w:rsidR="00E33C2D" w:rsidRDefault="00E33C2D">
                    <w:pPr>
                      <w:pStyle w:val="Bibliography"/>
                      <w:rPr>
                        <w:noProof/>
                      </w:rPr>
                    </w:pPr>
                    <w:r>
                      <w:rPr>
                        <w:noProof/>
                      </w:rPr>
                      <w:t xml:space="preserve">[7] </w:t>
                    </w:r>
                  </w:p>
                </w:tc>
                <w:tc>
                  <w:tcPr>
                    <w:tcW w:w="0" w:type="auto"/>
                    <w:hideMark/>
                  </w:tcPr>
                  <w:p w14:paraId="29DFF326" w14:textId="77777777" w:rsidR="00E33C2D" w:rsidRDefault="00E33C2D">
                    <w:pPr>
                      <w:pStyle w:val="Bibliography"/>
                      <w:rPr>
                        <w:noProof/>
                      </w:rPr>
                    </w:pPr>
                    <w:r>
                      <w:rPr>
                        <w:noProof/>
                      </w:rPr>
                      <w:t xml:space="preserve">C. Wang, J. Ding and H. Zhao, “Numerical Simulation on Jet Formation of Shaped Charge with Different Liner Materials,” </w:t>
                    </w:r>
                    <w:r>
                      <w:rPr>
                        <w:i/>
                        <w:iCs/>
                        <w:noProof/>
                      </w:rPr>
                      <w:t xml:space="preserve">Defence Science Journal, </w:t>
                    </w:r>
                    <w:r>
                      <w:rPr>
                        <w:noProof/>
                      </w:rPr>
                      <w:t xml:space="preserve">vol. 65, no. 4, pp. 279-286, 2015. </w:t>
                    </w:r>
                  </w:p>
                </w:tc>
              </w:tr>
              <w:tr w:rsidR="00E33C2D" w14:paraId="4E268C89" w14:textId="77777777">
                <w:trPr>
                  <w:divId w:val="701903183"/>
                  <w:tblCellSpacing w:w="15" w:type="dxa"/>
                </w:trPr>
                <w:tc>
                  <w:tcPr>
                    <w:tcW w:w="50" w:type="pct"/>
                    <w:hideMark/>
                  </w:tcPr>
                  <w:p w14:paraId="342FD7A8" w14:textId="77777777" w:rsidR="00E33C2D" w:rsidRDefault="00E33C2D">
                    <w:pPr>
                      <w:pStyle w:val="Bibliography"/>
                      <w:rPr>
                        <w:noProof/>
                      </w:rPr>
                    </w:pPr>
                    <w:r>
                      <w:rPr>
                        <w:noProof/>
                      </w:rPr>
                      <w:t xml:space="preserve">[8] </w:t>
                    </w:r>
                  </w:p>
                </w:tc>
                <w:tc>
                  <w:tcPr>
                    <w:tcW w:w="0" w:type="auto"/>
                    <w:hideMark/>
                  </w:tcPr>
                  <w:p w14:paraId="2A710DAE" w14:textId="77777777" w:rsidR="00E33C2D" w:rsidRDefault="00E33C2D">
                    <w:pPr>
                      <w:pStyle w:val="Bibliography"/>
                      <w:rPr>
                        <w:noProof/>
                      </w:rPr>
                    </w:pPr>
                    <w:r>
                      <w:rPr>
                        <w:noProof/>
                      </w:rPr>
                      <w:t xml:space="preserve">J. Slobodan, M. Dejan, E. Predrag, J. Dragana and M. Dušan, “A Model for Shaped Charge Warhead Design,” </w:t>
                    </w:r>
                    <w:r>
                      <w:rPr>
                        <w:i/>
                        <w:iCs/>
                        <w:noProof/>
                      </w:rPr>
                      <w:t xml:space="preserve">Journal of Mechanical Engineering, </w:t>
                    </w:r>
                    <w:r>
                      <w:rPr>
                        <w:noProof/>
                      </w:rPr>
                      <w:t xml:space="preserve">vol. 58, no. 6, pp. 403-410, 2012. </w:t>
                    </w:r>
                  </w:p>
                </w:tc>
              </w:tr>
              <w:tr w:rsidR="00E33C2D" w14:paraId="645D84E0" w14:textId="77777777">
                <w:trPr>
                  <w:divId w:val="701903183"/>
                  <w:tblCellSpacing w:w="15" w:type="dxa"/>
                </w:trPr>
                <w:tc>
                  <w:tcPr>
                    <w:tcW w:w="50" w:type="pct"/>
                    <w:hideMark/>
                  </w:tcPr>
                  <w:p w14:paraId="37EA4E6E" w14:textId="77777777" w:rsidR="00E33C2D" w:rsidRDefault="00E33C2D">
                    <w:pPr>
                      <w:pStyle w:val="Bibliography"/>
                      <w:rPr>
                        <w:noProof/>
                      </w:rPr>
                    </w:pPr>
                    <w:r>
                      <w:rPr>
                        <w:noProof/>
                      </w:rPr>
                      <w:t xml:space="preserve">[9] </w:t>
                    </w:r>
                  </w:p>
                </w:tc>
                <w:tc>
                  <w:tcPr>
                    <w:tcW w:w="0" w:type="auto"/>
                    <w:hideMark/>
                  </w:tcPr>
                  <w:p w14:paraId="32CFAE46" w14:textId="77777777" w:rsidR="00E33C2D" w:rsidRDefault="00E33C2D">
                    <w:pPr>
                      <w:pStyle w:val="Bibliography"/>
                      <w:rPr>
                        <w:noProof/>
                      </w:rPr>
                    </w:pPr>
                    <w:r>
                      <w:rPr>
                        <w:noProof/>
                      </w:rPr>
                      <w:t xml:space="preserve">Z. Zhang and W.-W. Jin, “Finite element modelling of the shaped charge jet and design of the re-usable perforating gun,” </w:t>
                    </w:r>
                    <w:r>
                      <w:rPr>
                        <w:i/>
                        <w:iCs/>
                        <w:noProof/>
                      </w:rPr>
                      <w:t xml:space="preserve">Petroleum Science, </w:t>
                    </w:r>
                    <w:r>
                      <w:rPr>
                        <w:noProof/>
                      </w:rPr>
                      <w:t xml:space="preserve">vol. 17, no. 5, pp. 1389-1399, 2020. </w:t>
                    </w:r>
                  </w:p>
                </w:tc>
              </w:tr>
              <w:tr w:rsidR="00E33C2D" w14:paraId="1CDACF51" w14:textId="77777777">
                <w:trPr>
                  <w:divId w:val="701903183"/>
                  <w:tblCellSpacing w:w="15" w:type="dxa"/>
                </w:trPr>
                <w:tc>
                  <w:tcPr>
                    <w:tcW w:w="50" w:type="pct"/>
                    <w:hideMark/>
                  </w:tcPr>
                  <w:p w14:paraId="72BF7038" w14:textId="77777777" w:rsidR="00E33C2D" w:rsidRDefault="00E33C2D">
                    <w:pPr>
                      <w:pStyle w:val="Bibliography"/>
                      <w:rPr>
                        <w:noProof/>
                      </w:rPr>
                    </w:pPr>
                    <w:r>
                      <w:rPr>
                        <w:noProof/>
                      </w:rPr>
                      <w:t xml:space="preserve">[10] </w:t>
                    </w:r>
                  </w:p>
                </w:tc>
                <w:tc>
                  <w:tcPr>
                    <w:tcW w:w="0" w:type="auto"/>
                    <w:hideMark/>
                  </w:tcPr>
                  <w:p w14:paraId="3541154C" w14:textId="77777777" w:rsidR="00E33C2D" w:rsidRDefault="00E33C2D">
                    <w:pPr>
                      <w:pStyle w:val="Bibliography"/>
                      <w:rPr>
                        <w:noProof/>
                      </w:rPr>
                    </w:pPr>
                    <w:r>
                      <w:rPr>
                        <w:noProof/>
                      </w:rPr>
                      <w:t xml:space="preserve">H. Mehmannavaz, G. Liaghat, S. Rahmati, M. Najaf and H. Fazeli, “Theoretical, numerical and experimental analysis of bimetallic Cu–Al,” </w:t>
                    </w:r>
                    <w:r>
                      <w:rPr>
                        <w:i/>
                        <w:iCs/>
                        <w:noProof/>
                      </w:rPr>
                      <w:t xml:space="preserve">Journal of the Brazilian Society of Mechanical Sciences and Engineering, </w:t>
                    </w:r>
                    <w:r>
                      <w:rPr>
                        <w:noProof/>
                      </w:rPr>
                      <w:t xml:space="preserve">2019. </w:t>
                    </w:r>
                  </w:p>
                </w:tc>
              </w:tr>
              <w:tr w:rsidR="00E33C2D" w14:paraId="06CF22E4" w14:textId="77777777">
                <w:trPr>
                  <w:divId w:val="701903183"/>
                  <w:tblCellSpacing w:w="15" w:type="dxa"/>
                </w:trPr>
                <w:tc>
                  <w:tcPr>
                    <w:tcW w:w="50" w:type="pct"/>
                    <w:hideMark/>
                  </w:tcPr>
                  <w:p w14:paraId="11500D94" w14:textId="77777777" w:rsidR="00E33C2D" w:rsidRDefault="00E33C2D">
                    <w:pPr>
                      <w:pStyle w:val="Bibliography"/>
                      <w:rPr>
                        <w:noProof/>
                      </w:rPr>
                    </w:pPr>
                    <w:r>
                      <w:rPr>
                        <w:noProof/>
                      </w:rPr>
                      <w:t xml:space="preserve">[11] </w:t>
                    </w:r>
                  </w:p>
                </w:tc>
                <w:tc>
                  <w:tcPr>
                    <w:tcW w:w="0" w:type="auto"/>
                    <w:hideMark/>
                  </w:tcPr>
                  <w:p w14:paraId="47258E41" w14:textId="77777777" w:rsidR="00E33C2D" w:rsidRDefault="00E33C2D">
                    <w:pPr>
                      <w:pStyle w:val="Bibliography"/>
                      <w:rPr>
                        <w:noProof/>
                      </w:rPr>
                    </w:pPr>
                    <w:r>
                      <w:rPr>
                        <w:noProof/>
                      </w:rPr>
                      <w:t xml:space="preserve">S. Saran, A. Oğuzhan and M. S. Yavuz, “Experimental Investigations on Aluminium Shaped Charge Liners,” </w:t>
                    </w:r>
                    <w:r>
                      <w:rPr>
                        <w:i/>
                        <w:iCs/>
                        <w:noProof/>
                      </w:rPr>
                      <w:t xml:space="preserve">Procedia Engineering, </w:t>
                    </w:r>
                    <w:r>
                      <w:rPr>
                        <w:noProof/>
                      </w:rPr>
                      <w:t xml:space="preserve">vol. 58, pp. 479-486, 2013. </w:t>
                    </w:r>
                  </w:p>
                </w:tc>
              </w:tr>
              <w:tr w:rsidR="00E33C2D" w14:paraId="694F9246" w14:textId="77777777">
                <w:trPr>
                  <w:divId w:val="701903183"/>
                  <w:tblCellSpacing w:w="15" w:type="dxa"/>
                </w:trPr>
                <w:tc>
                  <w:tcPr>
                    <w:tcW w:w="50" w:type="pct"/>
                    <w:hideMark/>
                  </w:tcPr>
                  <w:p w14:paraId="537A3F0C" w14:textId="77777777" w:rsidR="00E33C2D" w:rsidRDefault="00E33C2D">
                    <w:pPr>
                      <w:pStyle w:val="Bibliography"/>
                      <w:rPr>
                        <w:noProof/>
                      </w:rPr>
                    </w:pPr>
                    <w:r>
                      <w:rPr>
                        <w:noProof/>
                      </w:rPr>
                      <w:t xml:space="preserve">[12] </w:t>
                    </w:r>
                  </w:p>
                </w:tc>
                <w:tc>
                  <w:tcPr>
                    <w:tcW w:w="0" w:type="auto"/>
                    <w:hideMark/>
                  </w:tcPr>
                  <w:p w14:paraId="13D18E5F" w14:textId="77777777" w:rsidR="00E33C2D" w:rsidRDefault="00E33C2D">
                    <w:pPr>
                      <w:pStyle w:val="Bibliography"/>
                      <w:rPr>
                        <w:noProof/>
                      </w:rPr>
                    </w:pPr>
                    <w:r>
                      <w:rPr>
                        <w:noProof/>
                      </w:rPr>
                      <w:t xml:space="preserve">G. Huanguo, Z. Yuanfeng, Y. Quingbo, G. Chao and W. Haifu, “Penetration behaviour of reactive liner shaped charge jet impacting thick steel plates,” </w:t>
                    </w:r>
                    <w:r>
                      <w:rPr>
                        <w:i/>
                        <w:iCs/>
                        <w:noProof/>
                      </w:rPr>
                      <w:t xml:space="preserve">International Journal of Impact Engineering, </w:t>
                    </w:r>
                    <w:r>
                      <w:rPr>
                        <w:noProof/>
                      </w:rPr>
                      <w:t xml:space="preserve">vol. 126, pp. 76-84, 2019. </w:t>
                    </w:r>
                  </w:p>
                </w:tc>
              </w:tr>
              <w:tr w:rsidR="00E33C2D" w14:paraId="6DD2E2CB" w14:textId="77777777">
                <w:trPr>
                  <w:divId w:val="701903183"/>
                  <w:tblCellSpacing w:w="15" w:type="dxa"/>
                </w:trPr>
                <w:tc>
                  <w:tcPr>
                    <w:tcW w:w="50" w:type="pct"/>
                    <w:hideMark/>
                  </w:tcPr>
                  <w:p w14:paraId="2CAB7760" w14:textId="77777777" w:rsidR="00E33C2D" w:rsidRDefault="00E33C2D">
                    <w:pPr>
                      <w:pStyle w:val="Bibliography"/>
                      <w:rPr>
                        <w:noProof/>
                      </w:rPr>
                    </w:pPr>
                    <w:r>
                      <w:rPr>
                        <w:noProof/>
                      </w:rPr>
                      <w:t xml:space="preserve">[13] </w:t>
                    </w:r>
                  </w:p>
                </w:tc>
                <w:tc>
                  <w:tcPr>
                    <w:tcW w:w="0" w:type="auto"/>
                    <w:hideMark/>
                  </w:tcPr>
                  <w:p w14:paraId="490F5F96" w14:textId="77777777" w:rsidR="00E33C2D" w:rsidRDefault="00E33C2D">
                    <w:pPr>
                      <w:pStyle w:val="Bibliography"/>
                      <w:rPr>
                        <w:noProof/>
                      </w:rPr>
                    </w:pPr>
                    <w:r>
                      <w:rPr>
                        <w:noProof/>
                      </w:rPr>
                      <w:t xml:space="preserve">M. Ortiz and G. T. Camacho, “Adaptive Lagrangian modelling of ballistic penetration of metal targets,” </w:t>
                    </w:r>
                    <w:r>
                      <w:rPr>
                        <w:i/>
                        <w:iCs/>
                        <w:noProof/>
                      </w:rPr>
                      <w:t xml:space="preserve">Comput. Methods Appl. Mech. Engrg, </w:t>
                    </w:r>
                    <w:r>
                      <w:rPr>
                        <w:noProof/>
                      </w:rPr>
                      <w:t xml:space="preserve">vol. 142, pp. 269-301, 1997. </w:t>
                    </w:r>
                  </w:p>
                </w:tc>
              </w:tr>
              <w:tr w:rsidR="00E33C2D" w14:paraId="2333A728" w14:textId="77777777">
                <w:trPr>
                  <w:divId w:val="701903183"/>
                  <w:tblCellSpacing w:w="15" w:type="dxa"/>
                </w:trPr>
                <w:tc>
                  <w:tcPr>
                    <w:tcW w:w="50" w:type="pct"/>
                    <w:hideMark/>
                  </w:tcPr>
                  <w:p w14:paraId="4E5375C3" w14:textId="77777777" w:rsidR="00E33C2D" w:rsidRDefault="00E33C2D">
                    <w:pPr>
                      <w:pStyle w:val="Bibliography"/>
                      <w:rPr>
                        <w:noProof/>
                      </w:rPr>
                    </w:pPr>
                    <w:r>
                      <w:rPr>
                        <w:noProof/>
                      </w:rPr>
                      <w:t xml:space="preserve">[14] </w:t>
                    </w:r>
                  </w:p>
                </w:tc>
                <w:tc>
                  <w:tcPr>
                    <w:tcW w:w="0" w:type="auto"/>
                    <w:hideMark/>
                  </w:tcPr>
                  <w:p w14:paraId="72D9A8F5" w14:textId="77777777" w:rsidR="00E33C2D" w:rsidRDefault="00E33C2D">
                    <w:pPr>
                      <w:pStyle w:val="Bibliography"/>
                      <w:rPr>
                        <w:noProof/>
                      </w:rPr>
                    </w:pPr>
                    <w:r>
                      <w:rPr>
                        <w:noProof/>
                      </w:rPr>
                      <w:t xml:space="preserve">ASM International Handbook Committee, Metals Handbook, Novelty: ASM International, 1990. </w:t>
                    </w:r>
                  </w:p>
                </w:tc>
              </w:tr>
              <w:tr w:rsidR="00E33C2D" w14:paraId="421CA254" w14:textId="77777777">
                <w:trPr>
                  <w:divId w:val="701903183"/>
                  <w:tblCellSpacing w:w="15" w:type="dxa"/>
                </w:trPr>
                <w:tc>
                  <w:tcPr>
                    <w:tcW w:w="50" w:type="pct"/>
                    <w:hideMark/>
                  </w:tcPr>
                  <w:p w14:paraId="0FA06F98" w14:textId="77777777" w:rsidR="00E33C2D" w:rsidRDefault="00E33C2D">
                    <w:pPr>
                      <w:pStyle w:val="Bibliography"/>
                      <w:rPr>
                        <w:noProof/>
                      </w:rPr>
                    </w:pPr>
                    <w:r>
                      <w:rPr>
                        <w:noProof/>
                      </w:rPr>
                      <w:lastRenderedPageBreak/>
                      <w:t xml:space="preserve">[15] </w:t>
                    </w:r>
                  </w:p>
                </w:tc>
                <w:tc>
                  <w:tcPr>
                    <w:tcW w:w="0" w:type="auto"/>
                    <w:hideMark/>
                  </w:tcPr>
                  <w:p w14:paraId="18E5C754" w14:textId="77777777" w:rsidR="00E33C2D" w:rsidRDefault="00E33C2D">
                    <w:pPr>
                      <w:pStyle w:val="Bibliography"/>
                      <w:rPr>
                        <w:noProof/>
                      </w:rPr>
                    </w:pPr>
                    <w:r>
                      <w:rPr>
                        <w:noProof/>
                      </w:rPr>
                      <w:t xml:space="preserve">M. Bauccio, ASM Metals Reference Book, Novelty: ASM International, 1993. </w:t>
                    </w:r>
                  </w:p>
                </w:tc>
              </w:tr>
              <w:tr w:rsidR="00E33C2D" w14:paraId="758C58A7" w14:textId="77777777">
                <w:trPr>
                  <w:divId w:val="701903183"/>
                  <w:tblCellSpacing w:w="15" w:type="dxa"/>
                </w:trPr>
                <w:tc>
                  <w:tcPr>
                    <w:tcW w:w="50" w:type="pct"/>
                    <w:hideMark/>
                  </w:tcPr>
                  <w:p w14:paraId="5F8C4EEC" w14:textId="77777777" w:rsidR="00E33C2D" w:rsidRDefault="00E33C2D">
                    <w:pPr>
                      <w:pStyle w:val="Bibliography"/>
                      <w:rPr>
                        <w:noProof/>
                      </w:rPr>
                    </w:pPr>
                    <w:r>
                      <w:rPr>
                        <w:noProof/>
                      </w:rPr>
                      <w:t xml:space="preserve">[16] </w:t>
                    </w:r>
                  </w:p>
                </w:tc>
                <w:tc>
                  <w:tcPr>
                    <w:tcW w:w="0" w:type="auto"/>
                    <w:hideMark/>
                  </w:tcPr>
                  <w:p w14:paraId="24BCAED8" w14:textId="77777777" w:rsidR="00E33C2D" w:rsidRDefault="00E33C2D">
                    <w:pPr>
                      <w:pStyle w:val="Bibliography"/>
                      <w:rPr>
                        <w:noProof/>
                      </w:rPr>
                    </w:pPr>
                    <w:r>
                      <w:rPr>
                        <w:noProof/>
                      </w:rPr>
                      <w:t xml:space="preserve">R. Tiwari, T. Chakraborty and V. Matsagar, “Dynamic analysis of underground tunnels subjected to internal blast loading,” in </w:t>
                    </w:r>
                    <w:r>
                      <w:rPr>
                        <w:i/>
                        <w:iCs/>
                        <w:noProof/>
                      </w:rPr>
                      <w:t>11th World Congress on Computational Mechanics</w:t>
                    </w:r>
                    <w:r>
                      <w:rPr>
                        <w:noProof/>
                      </w:rPr>
                      <w:t xml:space="preserve">. </w:t>
                    </w:r>
                  </w:p>
                </w:tc>
              </w:tr>
              <w:tr w:rsidR="00E33C2D" w14:paraId="3E12706A" w14:textId="77777777">
                <w:trPr>
                  <w:divId w:val="701903183"/>
                  <w:tblCellSpacing w:w="15" w:type="dxa"/>
                </w:trPr>
                <w:tc>
                  <w:tcPr>
                    <w:tcW w:w="50" w:type="pct"/>
                    <w:hideMark/>
                  </w:tcPr>
                  <w:p w14:paraId="2431E3C0" w14:textId="77777777" w:rsidR="00E33C2D" w:rsidRDefault="00E33C2D">
                    <w:pPr>
                      <w:pStyle w:val="Bibliography"/>
                      <w:rPr>
                        <w:noProof/>
                      </w:rPr>
                    </w:pPr>
                    <w:r>
                      <w:rPr>
                        <w:noProof/>
                      </w:rPr>
                      <w:t xml:space="preserve">[17] </w:t>
                    </w:r>
                  </w:p>
                </w:tc>
                <w:tc>
                  <w:tcPr>
                    <w:tcW w:w="0" w:type="auto"/>
                    <w:hideMark/>
                  </w:tcPr>
                  <w:p w14:paraId="28FAF194" w14:textId="77777777" w:rsidR="00E33C2D" w:rsidRDefault="00E33C2D">
                    <w:pPr>
                      <w:pStyle w:val="Bibliography"/>
                      <w:rPr>
                        <w:noProof/>
                      </w:rPr>
                    </w:pPr>
                    <w:r>
                      <w:rPr>
                        <w:noProof/>
                      </w:rPr>
                      <w:t xml:space="preserve">J. R. Davis, ASM Speciality Handbook - Carbon and Alloy Steels, Novelty: ASM International, 1996. </w:t>
                    </w:r>
                  </w:p>
                </w:tc>
              </w:tr>
              <w:tr w:rsidR="00E33C2D" w14:paraId="1768E8B2" w14:textId="77777777">
                <w:trPr>
                  <w:divId w:val="701903183"/>
                  <w:tblCellSpacing w:w="15" w:type="dxa"/>
                </w:trPr>
                <w:tc>
                  <w:tcPr>
                    <w:tcW w:w="50" w:type="pct"/>
                    <w:hideMark/>
                  </w:tcPr>
                  <w:p w14:paraId="646F6E71" w14:textId="77777777" w:rsidR="00E33C2D" w:rsidRDefault="00E33C2D">
                    <w:pPr>
                      <w:pStyle w:val="Bibliography"/>
                      <w:rPr>
                        <w:noProof/>
                      </w:rPr>
                    </w:pPr>
                    <w:r>
                      <w:rPr>
                        <w:noProof/>
                      </w:rPr>
                      <w:t xml:space="preserve">[18] </w:t>
                    </w:r>
                  </w:p>
                </w:tc>
                <w:tc>
                  <w:tcPr>
                    <w:tcW w:w="0" w:type="auto"/>
                    <w:hideMark/>
                  </w:tcPr>
                  <w:p w14:paraId="21ECE063" w14:textId="77777777" w:rsidR="00E33C2D" w:rsidRDefault="00E33C2D">
                    <w:pPr>
                      <w:pStyle w:val="Bibliography"/>
                      <w:rPr>
                        <w:noProof/>
                      </w:rPr>
                    </w:pPr>
                    <w:r>
                      <w:rPr>
                        <w:noProof/>
                      </w:rPr>
                      <w:t xml:space="preserve">Y. Liu, J. Yin, Z. Wang, X. Zhang and G. Bi, “The EFP Formation and Penetration Capability of Double-Layer Shaped Charge with Wave Shaper,” </w:t>
                    </w:r>
                    <w:r>
                      <w:rPr>
                        <w:i/>
                        <w:iCs/>
                        <w:noProof/>
                      </w:rPr>
                      <w:t xml:space="preserve">Materials, </w:t>
                    </w:r>
                    <w:r>
                      <w:rPr>
                        <w:noProof/>
                      </w:rPr>
                      <w:t xml:space="preserve">vol. 13, no. 20, pp. 451-459, 2020. </w:t>
                    </w:r>
                  </w:p>
                </w:tc>
              </w:tr>
              <w:tr w:rsidR="00E33C2D" w14:paraId="54C1F0C7" w14:textId="77777777">
                <w:trPr>
                  <w:divId w:val="701903183"/>
                  <w:tblCellSpacing w:w="15" w:type="dxa"/>
                </w:trPr>
                <w:tc>
                  <w:tcPr>
                    <w:tcW w:w="50" w:type="pct"/>
                    <w:hideMark/>
                  </w:tcPr>
                  <w:p w14:paraId="2EB3A704" w14:textId="77777777" w:rsidR="00E33C2D" w:rsidRDefault="00E33C2D">
                    <w:pPr>
                      <w:pStyle w:val="Bibliography"/>
                      <w:rPr>
                        <w:noProof/>
                      </w:rPr>
                    </w:pPr>
                    <w:r>
                      <w:rPr>
                        <w:noProof/>
                      </w:rPr>
                      <w:t xml:space="preserve">[19] </w:t>
                    </w:r>
                  </w:p>
                </w:tc>
                <w:tc>
                  <w:tcPr>
                    <w:tcW w:w="0" w:type="auto"/>
                    <w:hideMark/>
                  </w:tcPr>
                  <w:p w14:paraId="3D1B20B1" w14:textId="77777777" w:rsidR="00E33C2D" w:rsidRDefault="00E33C2D">
                    <w:pPr>
                      <w:pStyle w:val="Bibliography"/>
                      <w:rPr>
                        <w:noProof/>
                      </w:rPr>
                    </w:pPr>
                    <w:r>
                      <w:rPr>
                        <w:noProof/>
                      </w:rPr>
                      <w:t xml:space="preserve">P. D. Harvey, Engineering Properties of Steels, Novelty: American Society for Metals, 1982. </w:t>
                    </w:r>
                  </w:p>
                </w:tc>
              </w:tr>
              <w:tr w:rsidR="00E33C2D" w14:paraId="37A322BD" w14:textId="77777777">
                <w:trPr>
                  <w:divId w:val="701903183"/>
                  <w:tblCellSpacing w:w="15" w:type="dxa"/>
                </w:trPr>
                <w:tc>
                  <w:tcPr>
                    <w:tcW w:w="50" w:type="pct"/>
                    <w:hideMark/>
                  </w:tcPr>
                  <w:p w14:paraId="2F3EF143" w14:textId="77777777" w:rsidR="00E33C2D" w:rsidRDefault="00E33C2D">
                    <w:pPr>
                      <w:pStyle w:val="Bibliography"/>
                      <w:rPr>
                        <w:noProof/>
                      </w:rPr>
                    </w:pPr>
                    <w:r>
                      <w:rPr>
                        <w:noProof/>
                      </w:rPr>
                      <w:t xml:space="preserve">[20] </w:t>
                    </w:r>
                  </w:p>
                </w:tc>
                <w:tc>
                  <w:tcPr>
                    <w:tcW w:w="0" w:type="auto"/>
                    <w:hideMark/>
                  </w:tcPr>
                  <w:p w14:paraId="1CBA718E" w14:textId="77777777" w:rsidR="00E33C2D" w:rsidRDefault="00E33C2D">
                    <w:pPr>
                      <w:pStyle w:val="Bibliography"/>
                      <w:rPr>
                        <w:noProof/>
                      </w:rPr>
                    </w:pPr>
                    <w:r>
                      <w:rPr>
                        <w:noProof/>
                      </w:rPr>
                      <w:t>W. P. Walters, Shaped Charges and Shockwaves, Elsevier, 1992, pp. 1053-1060.</w:t>
                    </w:r>
                  </w:p>
                </w:tc>
              </w:tr>
              <w:tr w:rsidR="00E33C2D" w14:paraId="45F86C19" w14:textId="77777777">
                <w:trPr>
                  <w:divId w:val="701903183"/>
                  <w:tblCellSpacing w:w="15" w:type="dxa"/>
                </w:trPr>
                <w:tc>
                  <w:tcPr>
                    <w:tcW w:w="50" w:type="pct"/>
                    <w:hideMark/>
                  </w:tcPr>
                  <w:p w14:paraId="08787173" w14:textId="77777777" w:rsidR="00E33C2D" w:rsidRDefault="00E33C2D">
                    <w:pPr>
                      <w:pStyle w:val="Bibliography"/>
                      <w:rPr>
                        <w:noProof/>
                      </w:rPr>
                    </w:pPr>
                    <w:r>
                      <w:rPr>
                        <w:noProof/>
                      </w:rPr>
                      <w:t xml:space="preserve">[21] </w:t>
                    </w:r>
                  </w:p>
                </w:tc>
                <w:tc>
                  <w:tcPr>
                    <w:tcW w:w="0" w:type="auto"/>
                    <w:hideMark/>
                  </w:tcPr>
                  <w:p w14:paraId="0FA4F284" w14:textId="77777777" w:rsidR="00E33C2D" w:rsidRDefault="00E33C2D">
                    <w:pPr>
                      <w:pStyle w:val="Bibliography"/>
                      <w:rPr>
                        <w:noProof/>
                      </w:rPr>
                    </w:pPr>
                    <w:r>
                      <w:rPr>
                        <w:noProof/>
                      </w:rPr>
                      <w:t xml:space="preserve">K. Naeem, A. Hussain and S. Abbas, “A revieew of Shaped Charge Variables for its Optimum Performance,” </w:t>
                    </w:r>
                    <w:r>
                      <w:rPr>
                        <w:i/>
                        <w:iCs/>
                        <w:noProof/>
                      </w:rPr>
                      <w:t xml:space="preserve">Engineering, Technology &amp; Applied Science Researchh, </w:t>
                    </w:r>
                    <w:r>
                      <w:rPr>
                        <w:noProof/>
                      </w:rPr>
                      <w:t xml:space="preserve">vol. 9, no. 6, pp. 4917-4924, 2019. </w:t>
                    </w:r>
                  </w:p>
                </w:tc>
              </w:tr>
              <w:tr w:rsidR="00E33C2D" w14:paraId="2A7708CC" w14:textId="77777777">
                <w:trPr>
                  <w:divId w:val="701903183"/>
                  <w:tblCellSpacing w:w="15" w:type="dxa"/>
                </w:trPr>
                <w:tc>
                  <w:tcPr>
                    <w:tcW w:w="50" w:type="pct"/>
                    <w:hideMark/>
                  </w:tcPr>
                  <w:p w14:paraId="6657D31F" w14:textId="77777777" w:rsidR="00E33C2D" w:rsidRDefault="00E33C2D">
                    <w:pPr>
                      <w:pStyle w:val="Bibliography"/>
                      <w:rPr>
                        <w:noProof/>
                      </w:rPr>
                    </w:pPr>
                    <w:r>
                      <w:rPr>
                        <w:noProof/>
                      </w:rPr>
                      <w:t xml:space="preserve">[22] </w:t>
                    </w:r>
                  </w:p>
                </w:tc>
                <w:tc>
                  <w:tcPr>
                    <w:tcW w:w="0" w:type="auto"/>
                    <w:hideMark/>
                  </w:tcPr>
                  <w:p w14:paraId="524B3682" w14:textId="77777777" w:rsidR="00E33C2D" w:rsidRDefault="00E33C2D">
                    <w:pPr>
                      <w:pStyle w:val="Bibliography"/>
                      <w:rPr>
                        <w:noProof/>
                      </w:rPr>
                    </w:pPr>
                    <w:r>
                      <w:rPr>
                        <w:noProof/>
                      </w:rPr>
                      <w:t xml:space="preserve">C. E. Anderson Jr., “An overview of the theory of hydrocodes,” </w:t>
                    </w:r>
                    <w:r>
                      <w:rPr>
                        <w:i/>
                        <w:iCs/>
                        <w:noProof/>
                      </w:rPr>
                      <w:t xml:space="preserve">International Journal of Impact Engineering, </w:t>
                    </w:r>
                    <w:r>
                      <w:rPr>
                        <w:noProof/>
                      </w:rPr>
                      <w:t xml:space="preserve">vol. 5, no. 1-4, pp. 33-59, 1987. </w:t>
                    </w:r>
                  </w:p>
                </w:tc>
              </w:tr>
            </w:tbl>
            <w:p w14:paraId="33993F58" w14:textId="77777777" w:rsidR="00E33C2D" w:rsidRDefault="00E33C2D">
              <w:pPr>
                <w:divId w:val="701903183"/>
                <w:rPr>
                  <w:rFonts w:eastAsia="Times New Roman"/>
                  <w:noProof/>
                </w:rPr>
              </w:pPr>
            </w:p>
            <w:p w14:paraId="04E57785" w14:textId="2DAADACA" w:rsidR="00900278" w:rsidRDefault="00900278">
              <w:r>
                <w:rPr>
                  <w:b/>
                  <w:bCs/>
                  <w:noProof/>
                </w:rPr>
                <w:fldChar w:fldCharType="end"/>
              </w:r>
            </w:p>
          </w:sdtContent>
        </w:sdt>
      </w:sdtContent>
    </w:sdt>
    <w:p w14:paraId="4A847069" w14:textId="65D94C03" w:rsidR="005A3E44" w:rsidRPr="005A3E44" w:rsidRDefault="005A3E44" w:rsidP="005A3E44"/>
    <w:sectPr w:rsidR="005A3E44" w:rsidRPr="005A3E44" w:rsidSect="004E1F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4C80C1" w14:textId="77777777" w:rsidR="006250E0" w:rsidRDefault="006250E0" w:rsidP="005156C2">
      <w:pPr>
        <w:spacing w:after="0" w:line="240" w:lineRule="auto"/>
      </w:pPr>
      <w:r>
        <w:separator/>
      </w:r>
    </w:p>
  </w:endnote>
  <w:endnote w:type="continuationSeparator" w:id="0">
    <w:p w14:paraId="21472BB3" w14:textId="77777777" w:rsidR="006250E0" w:rsidRDefault="006250E0" w:rsidP="005156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Symbol">
    <w:panose1 w:val="050501020107060205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4278797"/>
      <w:docPartObj>
        <w:docPartGallery w:val="Page Numbers (Bottom of Page)"/>
        <w:docPartUnique/>
      </w:docPartObj>
    </w:sdtPr>
    <w:sdtEndPr>
      <w:rPr>
        <w:color w:val="7F7F7F" w:themeColor="background1" w:themeShade="7F"/>
        <w:spacing w:val="60"/>
      </w:rPr>
    </w:sdtEndPr>
    <w:sdtContent>
      <w:p w14:paraId="6BD263E0" w14:textId="3CFA062A" w:rsidR="0070701F" w:rsidRDefault="0070701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04F02D4" w14:textId="77777777" w:rsidR="0070701F" w:rsidRDefault="007070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82E260" w14:textId="77777777" w:rsidR="006250E0" w:rsidRDefault="006250E0" w:rsidP="005156C2">
      <w:pPr>
        <w:spacing w:after="0" w:line="240" w:lineRule="auto"/>
      </w:pPr>
      <w:r>
        <w:separator/>
      </w:r>
    </w:p>
  </w:footnote>
  <w:footnote w:type="continuationSeparator" w:id="0">
    <w:p w14:paraId="61196A90" w14:textId="77777777" w:rsidR="006250E0" w:rsidRDefault="006250E0" w:rsidP="005156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0188254"/>
      <w:docPartObj>
        <w:docPartGallery w:val="Page Numbers (Top of Page)"/>
        <w:docPartUnique/>
      </w:docPartObj>
    </w:sdtPr>
    <w:sdtEndPr>
      <w:rPr>
        <w:color w:val="7F7F7F" w:themeColor="background1" w:themeShade="7F"/>
        <w:spacing w:val="60"/>
      </w:rPr>
    </w:sdtEndPr>
    <w:sdtContent>
      <w:p w14:paraId="2505F19E" w14:textId="2164BA3D" w:rsidR="0070701F" w:rsidRDefault="0070701F">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DC2EFCA" w14:textId="77777777" w:rsidR="0070701F" w:rsidRDefault="0070701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7180022"/>
      <w:docPartObj>
        <w:docPartGallery w:val="Page Numbers (Top of Page)"/>
        <w:docPartUnique/>
      </w:docPartObj>
    </w:sdtPr>
    <w:sdtEndPr>
      <w:rPr>
        <w:color w:val="7F7F7F" w:themeColor="background1" w:themeShade="7F"/>
        <w:spacing w:val="60"/>
      </w:rPr>
    </w:sdtEndPr>
    <w:sdtContent>
      <w:p w14:paraId="782093B8" w14:textId="07656ACE" w:rsidR="00AB21FD" w:rsidRDefault="00AB21FD">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4D63ABB" w14:textId="77777777" w:rsidR="0070701F" w:rsidRDefault="0070701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464D3B"/>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1E1D"/>
    <w:rsid w:val="00000D6D"/>
    <w:rsid w:val="000036A3"/>
    <w:rsid w:val="00003D84"/>
    <w:rsid w:val="00006303"/>
    <w:rsid w:val="00007B9F"/>
    <w:rsid w:val="000202CC"/>
    <w:rsid w:val="00031F65"/>
    <w:rsid w:val="000322B7"/>
    <w:rsid w:val="00035F52"/>
    <w:rsid w:val="0004095E"/>
    <w:rsid w:val="00040D09"/>
    <w:rsid w:val="00042870"/>
    <w:rsid w:val="00042B48"/>
    <w:rsid w:val="000443F8"/>
    <w:rsid w:val="0005511E"/>
    <w:rsid w:val="00056FC4"/>
    <w:rsid w:val="00057DBB"/>
    <w:rsid w:val="00061882"/>
    <w:rsid w:val="00061F24"/>
    <w:rsid w:val="00065B66"/>
    <w:rsid w:val="000668F2"/>
    <w:rsid w:val="0007256C"/>
    <w:rsid w:val="000739E5"/>
    <w:rsid w:val="00074B87"/>
    <w:rsid w:val="00083E2A"/>
    <w:rsid w:val="00083EFD"/>
    <w:rsid w:val="00084064"/>
    <w:rsid w:val="00096BB5"/>
    <w:rsid w:val="00097942"/>
    <w:rsid w:val="000A52C6"/>
    <w:rsid w:val="000A642B"/>
    <w:rsid w:val="000A7286"/>
    <w:rsid w:val="000B0C0A"/>
    <w:rsid w:val="000B37E7"/>
    <w:rsid w:val="000B532A"/>
    <w:rsid w:val="000B56AA"/>
    <w:rsid w:val="000C0753"/>
    <w:rsid w:val="000C1450"/>
    <w:rsid w:val="000C67B7"/>
    <w:rsid w:val="000E1CAA"/>
    <w:rsid w:val="000E3DCE"/>
    <w:rsid w:val="000E4A71"/>
    <w:rsid w:val="000E52E7"/>
    <w:rsid w:val="000F1FC4"/>
    <w:rsid w:val="000F258D"/>
    <w:rsid w:val="000F31AE"/>
    <w:rsid w:val="000F4127"/>
    <w:rsid w:val="000F4690"/>
    <w:rsid w:val="000F6BDA"/>
    <w:rsid w:val="00100F42"/>
    <w:rsid w:val="00103786"/>
    <w:rsid w:val="001074C8"/>
    <w:rsid w:val="0011126F"/>
    <w:rsid w:val="00113B56"/>
    <w:rsid w:val="00115918"/>
    <w:rsid w:val="0011790E"/>
    <w:rsid w:val="00123028"/>
    <w:rsid w:val="0012402B"/>
    <w:rsid w:val="0013471C"/>
    <w:rsid w:val="0013472F"/>
    <w:rsid w:val="00147107"/>
    <w:rsid w:val="00147F4F"/>
    <w:rsid w:val="00151DFE"/>
    <w:rsid w:val="001571F2"/>
    <w:rsid w:val="00162E41"/>
    <w:rsid w:val="001724C6"/>
    <w:rsid w:val="00177A22"/>
    <w:rsid w:val="00184603"/>
    <w:rsid w:val="001861C2"/>
    <w:rsid w:val="00192378"/>
    <w:rsid w:val="00192BBC"/>
    <w:rsid w:val="0019449C"/>
    <w:rsid w:val="00196D82"/>
    <w:rsid w:val="001B14BD"/>
    <w:rsid w:val="001C132E"/>
    <w:rsid w:val="001C633B"/>
    <w:rsid w:val="001C6819"/>
    <w:rsid w:val="001C6859"/>
    <w:rsid w:val="001E7ED5"/>
    <w:rsid w:val="001F0BF9"/>
    <w:rsid w:val="001F3022"/>
    <w:rsid w:val="001F5234"/>
    <w:rsid w:val="001F53CD"/>
    <w:rsid w:val="001F67F8"/>
    <w:rsid w:val="00201BE2"/>
    <w:rsid w:val="00204798"/>
    <w:rsid w:val="0020518A"/>
    <w:rsid w:val="002129AC"/>
    <w:rsid w:val="002233D4"/>
    <w:rsid w:val="0022432E"/>
    <w:rsid w:val="00224943"/>
    <w:rsid w:val="00232775"/>
    <w:rsid w:val="00232C0F"/>
    <w:rsid w:val="0023781D"/>
    <w:rsid w:val="002418FA"/>
    <w:rsid w:val="00250F06"/>
    <w:rsid w:val="002557E4"/>
    <w:rsid w:val="002634F0"/>
    <w:rsid w:val="002700A6"/>
    <w:rsid w:val="00272984"/>
    <w:rsid w:val="002736CE"/>
    <w:rsid w:val="00274FB5"/>
    <w:rsid w:val="002764F1"/>
    <w:rsid w:val="00280A27"/>
    <w:rsid w:val="002867CD"/>
    <w:rsid w:val="002925DE"/>
    <w:rsid w:val="00294389"/>
    <w:rsid w:val="00296408"/>
    <w:rsid w:val="002A459B"/>
    <w:rsid w:val="002B790F"/>
    <w:rsid w:val="002E29EC"/>
    <w:rsid w:val="002E355F"/>
    <w:rsid w:val="002E3924"/>
    <w:rsid w:val="002E6504"/>
    <w:rsid w:val="002F54D8"/>
    <w:rsid w:val="003004B7"/>
    <w:rsid w:val="00303CCE"/>
    <w:rsid w:val="00304942"/>
    <w:rsid w:val="00304E47"/>
    <w:rsid w:val="00312A37"/>
    <w:rsid w:val="00313B35"/>
    <w:rsid w:val="00316CCB"/>
    <w:rsid w:val="0031772E"/>
    <w:rsid w:val="00321569"/>
    <w:rsid w:val="0032203E"/>
    <w:rsid w:val="00323B6A"/>
    <w:rsid w:val="00324854"/>
    <w:rsid w:val="00325350"/>
    <w:rsid w:val="00326C08"/>
    <w:rsid w:val="003277CC"/>
    <w:rsid w:val="00331068"/>
    <w:rsid w:val="0033231A"/>
    <w:rsid w:val="00335650"/>
    <w:rsid w:val="003445ED"/>
    <w:rsid w:val="00347A47"/>
    <w:rsid w:val="003522CF"/>
    <w:rsid w:val="00355914"/>
    <w:rsid w:val="003602B0"/>
    <w:rsid w:val="0036104B"/>
    <w:rsid w:val="00362AD1"/>
    <w:rsid w:val="00364818"/>
    <w:rsid w:val="003673EF"/>
    <w:rsid w:val="00373179"/>
    <w:rsid w:val="00376B1D"/>
    <w:rsid w:val="00390928"/>
    <w:rsid w:val="00390D9E"/>
    <w:rsid w:val="00395ADE"/>
    <w:rsid w:val="003978EF"/>
    <w:rsid w:val="003A1F0D"/>
    <w:rsid w:val="003A334F"/>
    <w:rsid w:val="003A6A01"/>
    <w:rsid w:val="003A7B95"/>
    <w:rsid w:val="003B0A87"/>
    <w:rsid w:val="003B3F95"/>
    <w:rsid w:val="003B49AA"/>
    <w:rsid w:val="003D2BD1"/>
    <w:rsid w:val="003D62F1"/>
    <w:rsid w:val="003E21AC"/>
    <w:rsid w:val="003E7C4D"/>
    <w:rsid w:val="003E7CD6"/>
    <w:rsid w:val="003E7F84"/>
    <w:rsid w:val="003F1879"/>
    <w:rsid w:val="003F3DFB"/>
    <w:rsid w:val="003F7971"/>
    <w:rsid w:val="0040031D"/>
    <w:rsid w:val="004034D0"/>
    <w:rsid w:val="004059C1"/>
    <w:rsid w:val="00405C4C"/>
    <w:rsid w:val="00412B58"/>
    <w:rsid w:val="004136EC"/>
    <w:rsid w:val="00414702"/>
    <w:rsid w:val="004157A5"/>
    <w:rsid w:val="0042713F"/>
    <w:rsid w:val="004302B0"/>
    <w:rsid w:val="0043705C"/>
    <w:rsid w:val="0044320A"/>
    <w:rsid w:val="004545EC"/>
    <w:rsid w:val="00461A94"/>
    <w:rsid w:val="004639DC"/>
    <w:rsid w:val="00463FDD"/>
    <w:rsid w:val="00471092"/>
    <w:rsid w:val="00474BE1"/>
    <w:rsid w:val="0047698B"/>
    <w:rsid w:val="00480A84"/>
    <w:rsid w:val="00486605"/>
    <w:rsid w:val="0049267B"/>
    <w:rsid w:val="00493025"/>
    <w:rsid w:val="0049368D"/>
    <w:rsid w:val="00494EDA"/>
    <w:rsid w:val="004A7AA2"/>
    <w:rsid w:val="004B4F29"/>
    <w:rsid w:val="004B629D"/>
    <w:rsid w:val="004B747B"/>
    <w:rsid w:val="004C2748"/>
    <w:rsid w:val="004C32AE"/>
    <w:rsid w:val="004C5DAC"/>
    <w:rsid w:val="004C78C2"/>
    <w:rsid w:val="004D0679"/>
    <w:rsid w:val="004E148F"/>
    <w:rsid w:val="004E1F14"/>
    <w:rsid w:val="004E297A"/>
    <w:rsid w:val="004E2B17"/>
    <w:rsid w:val="004E41C1"/>
    <w:rsid w:val="004E6B21"/>
    <w:rsid w:val="004E7F06"/>
    <w:rsid w:val="004F15BC"/>
    <w:rsid w:val="004F3AB1"/>
    <w:rsid w:val="004F44AA"/>
    <w:rsid w:val="004F5EDE"/>
    <w:rsid w:val="00504124"/>
    <w:rsid w:val="00504B40"/>
    <w:rsid w:val="005156C2"/>
    <w:rsid w:val="0052446E"/>
    <w:rsid w:val="00525861"/>
    <w:rsid w:val="00525BD3"/>
    <w:rsid w:val="00526B17"/>
    <w:rsid w:val="005315E4"/>
    <w:rsid w:val="005316F6"/>
    <w:rsid w:val="00537DAF"/>
    <w:rsid w:val="00541BB7"/>
    <w:rsid w:val="00553033"/>
    <w:rsid w:val="0055449F"/>
    <w:rsid w:val="00557878"/>
    <w:rsid w:val="00557ED6"/>
    <w:rsid w:val="005710A6"/>
    <w:rsid w:val="00572B8E"/>
    <w:rsid w:val="00573037"/>
    <w:rsid w:val="005821E1"/>
    <w:rsid w:val="005828A7"/>
    <w:rsid w:val="0058567A"/>
    <w:rsid w:val="0058669F"/>
    <w:rsid w:val="0059266F"/>
    <w:rsid w:val="0059583B"/>
    <w:rsid w:val="00595C2F"/>
    <w:rsid w:val="005A01F5"/>
    <w:rsid w:val="005A35A6"/>
    <w:rsid w:val="005A3E44"/>
    <w:rsid w:val="005B149B"/>
    <w:rsid w:val="005B4FE5"/>
    <w:rsid w:val="005C0F4F"/>
    <w:rsid w:val="005C7E58"/>
    <w:rsid w:val="005D1D9C"/>
    <w:rsid w:val="005D2DFE"/>
    <w:rsid w:val="005D4B93"/>
    <w:rsid w:val="005D5682"/>
    <w:rsid w:val="005D58DD"/>
    <w:rsid w:val="005D6070"/>
    <w:rsid w:val="005E5FD1"/>
    <w:rsid w:val="005F208B"/>
    <w:rsid w:val="005F3633"/>
    <w:rsid w:val="005F6D90"/>
    <w:rsid w:val="00601095"/>
    <w:rsid w:val="00603009"/>
    <w:rsid w:val="00606020"/>
    <w:rsid w:val="00606DA6"/>
    <w:rsid w:val="00607E90"/>
    <w:rsid w:val="006101B3"/>
    <w:rsid w:val="00611110"/>
    <w:rsid w:val="00613E33"/>
    <w:rsid w:val="006167DD"/>
    <w:rsid w:val="00616F86"/>
    <w:rsid w:val="006175E3"/>
    <w:rsid w:val="00621E1A"/>
    <w:rsid w:val="00624B95"/>
    <w:rsid w:val="006250E0"/>
    <w:rsid w:val="00626589"/>
    <w:rsid w:val="00632A6E"/>
    <w:rsid w:val="00634A17"/>
    <w:rsid w:val="00635F6A"/>
    <w:rsid w:val="0064371F"/>
    <w:rsid w:val="00644284"/>
    <w:rsid w:val="0064577D"/>
    <w:rsid w:val="00647D9C"/>
    <w:rsid w:val="006528D4"/>
    <w:rsid w:val="00655041"/>
    <w:rsid w:val="006560DF"/>
    <w:rsid w:val="00661293"/>
    <w:rsid w:val="00662063"/>
    <w:rsid w:val="0066242D"/>
    <w:rsid w:val="006647CB"/>
    <w:rsid w:val="00667E4B"/>
    <w:rsid w:val="00673263"/>
    <w:rsid w:val="006752C9"/>
    <w:rsid w:val="00675894"/>
    <w:rsid w:val="0068670A"/>
    <w:rsid w:val="006906B1"/>
    <w:rsid w:val="00691881"/>
    <w:rsid w:val="00693113"/>
    <w:rsid w:val="006972D2"/>
    <w:rsid w:val="00697A3E"/>
    <w:rsid w:val="006A7F27"/>
    <w:rsid w:val="006B1E24"/>
    <w:rsid w:val="006B38FF"/>
    <w:rsid w:val="006B5FB2"/>
    <w:rsid w:val="006B60F6"/>
    <w:rsid w:val="006C7C21"/>
    <w:rsid w:val="006D5B5E"/>
    <w:rsid w:val="006D6991"/>
    <w:rsid w:val="006E328E"/>
    <w:rsid w:val="006E32D5"/>
    <w:rsid w:val="006F07BF"/>
    <w:rsid w:val="006F6845"/>
    <w:rsid w:val="007012E4"/>
    <w:rsid w:val="007021DF"/>
    <w:rsid w:val="007034E0"/>
    <w:rsid w:val="007042E8"/>
    <w:rsid w:val="00704736"/>
    <w:rsid w:val="00705349"/>
    <w:rsid w:val="0070701F"/>
    <w:rsid w:val="00707810"/>
    <w:rsid w:val="007101B2"/>
    <w:rsid w:val="0071056A"/>
    <w:rsid w:val="007125A9"/>
    <w:rsid w:val="007127A4"/>
    <w:rsid w:val="00714324"/>
    <w:rsid w:val="007229E2"/>
    <w:rsid w:val="007237D0"/>
    <w:rsid w:val="00724F6B"/>
    <w:rsid w:val="007269BF"/>
    <w:rsid w:val="00733FC0"/>
    <w:rsid w:val="00746668"/>
    <w:rsid w:val="00756563"/>
    <w:rsid w:val="00763FF0"/>
    <w:rsid w:val="0076663D"/>
    <w:rsid w:val="00770131"/>
    <w:rsid w:val="00770467"/>
    <w:rsid w:val="007743C4"/>
    <w:rsid w:val="007748D5"/>
    <w:rsid w:val="0077584B"/>
    <w:rsid w:val="0077598B"/>
    <w:rsid w:val="007759AE"/>
    <w:rsid w:val="00777BD1"/>
    <w:rsid w:val="00780505"/>
    <w:rsid w:val="007858CF"/>
    <w:rsid w:val="00787852"/>
    <w:rsid w:val="00791227"/>
    <w:rsid w:val="00792AFF"/>
    <w:rsid w:val="007944EF"/>
    <w:rsid w:val="007A1997"/>
    <w:rsid w:val="007A404B"/>
    <w:rsid w:val="007A73AE"/>
    <w:rsid w:val="007B35E5"/>
    <w:rsid w:val="007B4A29"/>
    <w:rsid w:val="007C0613"/>
    <w:rsid w:val="007C7046"/>
    <w:rsid w:val="007C7D86"/>
    <w:rsid w:val="007D21ED"/>
    <w:rsid w:val="007D42AE"/>
    <w:rsid w:val="007D52B9"/>
    <w:rsid w:val="007D7147"/>
    <w:rsid w:val="007E292D"/>
    <w:rsid w:val="007E711E"/>
    <w:rsid w:val="007F09DB"/>
    <w:rsid w:val="007F0EB9"/>
    <w:rsid w:val="00800B0D"/>
    <w:rsid w:val="00805308"/>
    <w:rsid w:val="00807B0E"/>
    <w:rsid w:val="00816C72"/>
    <w:rsid w:val="008260A0"/>
    <w:rsid w:val="00826C03"/>
    <w:rsid w:val="008276FA"/>
    <w:rsid w:val="00827865"/>
    <w:rsid w:val="00832090"/>
    <w:rsid w:val="00836E58"/>
    <w:rsid w:val="00846E75"/>
    <w:rsid w:val="00847354"/>
    <w:rsid w:val="00852316"/>
    <w:rsid w:val="00854812"/>
    <w:rsid w:val="008570CB"/>
    <w:rsid w:val="00857925"/>
    <w:rsid w:val="008648C7"/>
    <w:rsid w:val="00864FA2"/>
    <w:rsid w:val="00866844"/>
    <w:rsid w:val="008668E6"/>
    <w:rsid w:val="00867CA4"/>
    <w:rsid w:val="0087167A"/>
    <w:rsid w:val="00876715"/>
    <w:rsid w:val="00880057"/>
    <w:rsid w:val="008821B5"/>
    <w:rsid w:val="008853D2"/>
    <w:rsid w:val="00885A6E"/>
    <w:rsid w:val="00892187"/>
    <w:rsid w:val="008966E0"/>
    <w:rsid w:val="00896DF1"/>
    <w:rsid w:val="008A2113"/>
    <w:rsid w:val="008A2944"/>
    <w:rsid w:val="008A5E42"/>
    <w:rsid w:val="008B05AF"/>
    <w:rsid w:val="008C5B95"/>
    <w:rsid w:val="008C60E6"/>
    <w:rsid w:val="008C7EA1"/>
    <w:rsid w:val="008C7F5B"/>
    <w:rsid w:val="008E03DC"/>
    <w:rsid w:val="008E38B4"/>
    <w:rsid w:val="008E4C3D"/>
    <w:rsid w:val="008E514A"/>
    <w:rsid w:val="008E6012"/>
    <w:rsid w:val="008F7592"/>
    <w:rsid w:val="00900278"/>
    <w:rsid w:val="0090076A"/>
    <w:rsid w:val="00902F4E"/>
    <w:rsid w:val="00903B57"/>
    <w:rsid w:val="009100A9"/>
    <w:rsid w:val="00913835"/>
    <w:rsid w:val="00926527"/>
    <w:rsid w:val="009378A4"/>
    <w:rsid w:val="009379E7"/>
    <w:rsid w:val="00962C6C"/>
    <w:rsid w:val="00963B96"/>
    <w:rsid w:val="00973117"/>
    <w:rsid w:val="00973171"/>
    <w:rsid w:val="0097444D"/>
    <w:rsid w:val="00975DF2"/>
    <w:rsid w:val="0098089B"/>
    <w:rsid w:val="00985B32"/>
    <w:rsid w:val="00987A20"/>
    <w:rsid w:val="009911C0"/>
    <w:rsid w:val="009B0281"/>
    <w:rsid w:val="009B37FD"/>
    <w:rsid w:val="009B484D"/>
    <w:rsid w:val="009C1E1D"/>
    <w:rsid w:val="009C37D0"/>
    <w:rsid w:val="009C4E08"/>
    <w:rsid w:val="009D5B33"/>
    <w:rsid w:val="009E79C2"/>
    <w:rsid w:val="009F09DB"/>
    <w:rsid w:val="009F4209"/>
    <w:rsid w:val="009F43E4"/>
    <w:rsid w:val="00A062F0"/>
    <w:rsid w:val="00A07CB4"/>
    <w:rsid w:val="00A105B6"/>
    <w:rsid w:val="00A10BAC"/>
    <w:rsid w:val="00A10FED"/>
    <w:rsid w:val="00A227AC"/>
    <w:rsid w:val="00A2355F"/>
    <w:rsid w:val="00A442C6"/>
    <w:rsid w:val="00A46351"/>
    <w:rsid w:val="00A51C76"/>
    <w:rsid w:val="00A55057"/>
    <w:rsid w:val="00A57B61"/>
    <w:rsid w:val="00A600AA"/>
    <w:rsid w:val="00A71311"/>
    <w:rsid w:val="00A75041"/>
    <w:rsid w:val="00A7739D"/>
    <w:rsid w:val="00A800AB"/>
    <w:rsid w:val="00A950A2"/>
    <w:rsid w:val="00AA453B"/>
    <w:rsid w:val="00AA4AD3"/>
    <w:rsid w:val="00AA5886"/>
    <w:rsid w:val="00AA59F2"/>
    <w:rsid w:val="00AA62B8"/>
    <w:rsid w:val="00AB21FD"/>
    <w:rsid w:val="00AB2BA4"/>
    <w:rsid w:val="00AB342C"/>
    <w:rsid w:val="00AC71F4"/>
    <w:rsid w:val="00AD0086"/>
    <w:rsid w:val="00AD06CE"/>
    <w:rsid w:val="00AD141C"/>
    <w:rsid w:val="00AD5D05"/>
    <w:rsid w:val="00AD5F14"/>
    <w:rsid w:val="00AE0776"/>
    <w:rsid w:val="00AE2B2F"/>
    <w:rsid w:val="00AF1792"/>
    <w:rsid w:val="00AF1E05"/>
    <w:rsid w:val="00AF215B"/>
    <w:rsid w:val="00B00307"/>
    <w:rsid w:val="00B006B3"/>
    <w:rsid w:val="00B02315"/>
    <w:rsid w:val="00B0613A"/>
    <w:rsid w:val="00B10073"/>
    <w:rsid w:val="00B102B9"/>
    <w:rsid w:val="00B13833"/>
    <w:rsid w:val="00B14571"/>
    <w:rsid w:val="00B14611"/>
    <w:rsid w:val="00B17490"/>
    <w:rsid w:val="00B26B9B"/>
    <w:rsid w:val="00B3180D"/>
    <w:rsid w:val="00B32B4B"/>
    <w:rsid w:val="00B3482E"/>
    <w:rsid w:val="00B37A11"/>
    <w:rsid w:val="00B43190"/>
    <w:rsid w:val="00B43A62"/>
    <w:rsid w:val="00B45359"/>
    <w:rsid w:val="00B457D2"/>
    <w:rsid w:val="00B45AE5"/>
    <w:rsid w:val="00B52B5E"/>
    <w:rsid w:val="00B55DDE"/>
    <w:rsid w:val="00B57CBF"/>
    <w:rsid w:val="00B61E4A"/>
    <w:rsid w:val="00B6410A"/>
    <w:rsid w:val="00B64D9E"/>
    <w:rsid w:val="00B67C0C"/>
    <w:rsid w:val="00B705B6"/>
    <w:rsid w:val="00B83B3C"/>
    <w:rsid w:val="00B860D3"/>
    <w:rsid w:val="00B86CB3"/>
    <w:rsid w:val="00B86E2C"/>
    <w:rsid w:val="00B87877"/>
    <w:rsid w:val="00B90399"/>
    <w:rsid w:val="00B93178"/>
    <w:rsid w:val="00B93F80"/>
    <w:rsid w:val="00BA01D7"/>
    <w:rsid w:val="00BA0232"/>
    <w:rsid w:val="00BA3959"/>
    <w:rsid w:val="00BB54CC"/>
    <w:rsid w:val="00BB69D7"/>
    <w:rsid w:val="00BC334D"/>
    <w:rsid w:val="00BC57B9"/>
    <w:rsid w:val="00BD1A91"/>
    <w:rsid w:val="00BD1CA8"/>
    <w:rsid w:val="00BD461A"/>
    <w:rsid w:val="00BD505C"/>
    <w:rsid w:val="00BE44F0"/>
    <w:rsid w:val="00BE6807"/>
    <w:rsid w:val="00BE787C"/>
    <w:rsid w:val="00BF1495"/>
    <w:rsid w:val="00BF4787"/>
    <w:rsid w:val="00BF5DF6"/>
    <w:rsid w:val="00BF7A17"/>
    <w:rsid w:val="00C00DC3"/>
    <w:rsid w:val="00C02434"/>
    <w:rsid w:val="00C030CD"/>
    <w:rsid w:val="00C0394E"/>
    <w:rsid w:val="00C054E4"/>
    <w:rsid w:val="00C11E7F"/>
    <w:rsid w:val="00C2347C"/>
    <w:rsid w:val="00C2368D"/>
    <w:rsid w:val="00C308C8"/>
    <w:rsid w:val="00C40D89"/>
    <w:rsid w:val="00C414F4"/>
    <w:rsid w:val="00C56D49"/>
    <w:rsid w:val="00C62EA4"/>
    <w:rsid w:val="00C63481"/>
    <w:rsid w:val="00C67D26"/>
    <w:rsid w:val="00C75438"/>
    <w:rsid w:val="00C76356"/>
    <w:rsid w:val="00C80A8A"/>
    <w:rsid w:val="00C84805"/>
    <w:rsid w:val="00C90033"/>
    <w:rsid w:val="00C961FB"/>
    <w:rsid w:val="00CA32BF"/>
    <w:rsid w:val="00CB7B7C"/>
    <w:rsid w:val="00CC3A43"/>
    <w:rsid w:val="00CD2B83"/>
    <w:rsid w:val="00CD5DAE"/>
    <w:rsid w:val="00CD659E"/>
    <w:rsid w:val="00CE58BC"/>
    <w:rsid w:val="00CF285B"/>
    <w:rsid w:val="00CF78F1"/>
    <w:rsid w:val="00D15D7F"/>
    <w:rsid w:val="00D25F81"/>
    <w:rsid w:val="00D26377"/>
    <w:rsid w:val="00D26A50"/>
    <w:rsid w:val="00D32DF2"/>
    <w:rsid w:val="00D43C0A"/>
    <w:rsid w:val="00D50E0F"/>
    <w:rsid w:val="00D53B1D"/>
    <w:rsid w:val="00D53CBB"/>
    <w:rsid w:val="00D54D8D"/>
    <w:rsid w:val="00D676AC"/>
    <w:rsid w:val="00D7415E"/>
    <w:rsid w:val="00D76C8F"/>
    <w:rsid w:val="00D80466"/>
    <w:rsid w:val="00D837FE"/>
    <w:rsid w:val="00D848BE"/>
    <w:rsid w:val="00D84CD8"/>
    <w:rsid w:val="00D8708D"/>
    <w:rsid w:val="00D87455"/>
    <w:rsid w:val="00D95A96"/>
    <w:rsid w:val="00DB273B"/>
    <w:rsid w:val="00DC26D5"/>
    <w:rsid w:val="00DC5058"/>
    <w:rsid w:val="00DC516D"/>
    <w:rsid w:val="00DD08A5"/>
    <w:rsid w:val="00DD4285"/>
    <w:rsid w:val="00DD6D94"/>
    <w:rsid w:val="00DE0C6D"/>
    <w:rsid w:val="00DE329C"/>
    <w:rsid w:val="00DF3D73"/>
    <w:rsid w:val="00DF4D61"/>
    <w:rsid w:val="00DF5762"/>
    <w:rsid w:val="00DF59B6"/>
    <w:rsid w:val="00E01AD6"/>
    <w:rsid w:val="00E02F35"/>
    <w:rsid w:val="00E03E6D"/>
    <w:rsid w:val="00E04009"/>
    <w:rsid w:val="00E11F57"/>
    <w:rsid w:val="00E206AB"/>
    <w:rsid w:val="00E23579"/>
    <w:rsid w:val="00E25249"/>
    <w:rsid w:val="00E31575"/>
    <w:rsid w:val="00E31C1A"/>
    <w:rsid w:val="00E33C2D"/>
    <w:rsid w:val="00E40968"/>
    <w:rsid w:val="00E505EE"/>
    <w:rsid w:val="00E51776"/>
    <w:rsid w:val="00E51EBD"/>
    <w:rsid w:val="00E52689"/>
    <w:rsid w:val="00E52F86"/>
    <w:rsid w:val="00E56C8E"/>
    <w:rsid w:val="00E56DCA"/>
    <w:rsid w:val="00E62E66"/>
    <w:rsid w:val="00E6625B"/>
    <w:rsid w:val="00E66445"/>
    <w:rsid w:val="00E7490B"/>
    <w:rsid w:val="00E74CF9"/>
    <w:rsid w:val="00E81541"/>
    <w:rsid w:val="00E91AC9"/>
    <w:rsid w:val="00E91E28"/>
    <w:rsid w:val="00E946FC"/>
    <w:rsid w:val="00E9589B"/>
    <w:rsid w:val="00E96C66"/>
    <w:rsid w:val="00E97DB4"/>
    <w:rsid w:val="00EA0BD9"/>
    <w:rsid w:val="00EA72B1"/>
    <w:rsid w:val="00EB1E3D"/>
    <w:rsid w:val="00EB48CF"/>
    <w:rsid w:val="00ED44B2"/>
    <w:rsid w:val="00ED492B"/>
    <w:rsid w:val="00ED4C66"/>
    <w:rsid w:val="00ED5975"/>
    <w:rsid w:val="00EE05E1"/>
    <w:rsid w:val="00EE408F"/>
    <w:rsid w:val="00EF3CDA"/>
    <w:rsid w:val="00EF5D87"/>
    <w:rsid w:val="00F00F24"/>
    <w:rsid w:val="00F029E1"/>
    <w:rsid w:val="00F02AED"/>
    <w:rsid w:val="00F05549"/>
    <w:rsid w:val="00F12F41"/>
    <w:rsid w:val="00F264C4"/>
    <w:rsid w:val="00F271A1"/>
    <w:rsid w:val="00F300CB"/>
    <w:rsid w:val="00F32891"/>
    <w:rsid w:val="00F34AE4"/>
    <w:rsid w:val="00F41DB2"/>
    <w:rsid w:val="00F42109"/>
    <w:rsid w:val="00F421E6"/>
    <w:rsid w:val="00F46E21"/>
    <w:rsid w:val="00F52434"/>
    <w:rsid w:val="00F536EC"/>
    <w:rsid w:val="00F54B2C"/>
    <w:rsid w:val="00F551E0"/>
    <w:rsid w:val="00F57FAD"/>
    <w:rsid w:val="00F60431"/>
    <w:rsid w:val="00F61C8E"/>
    <w:rsid w:val="00F7592C"/>
    <w:rsid w:val="00F773F7"/>
    <w:rsid w:val="00F93223"/>
    <w:rsid w:val="00F97E00"/>
    <w:rsid w:val="00FA20F6"/>
    <w:rsid w:val="00FA5527"/>
    <w:rsid w:val="00FA5CF9"/>
    <w:rsid w:val="00FA7AF5"/>
    <w:rsid w:val="00FB4E09"/>
    <w:rsid w:val="00FC3B53"/>
    <w:rsid w:val="00FC3D13"/>
    <w:rsid w:val="00FC51C0"/>
    <w:rsid w:val="00FC5AB8"/>
    <w:rsid w:val="00FD20E8"/>
    <w:rsid w:val="00FD3EE1"/>
    <w:rsid w:val="00FD74E8"/>
    <w:rsid w:val="00FE48F4"/>
    <w:rsid w:val="00FE5ED8"/>
    <w:rsid w:val="00FE6305"/>
    <w:rsid w:val="00FE68E4"/>
    <w:rsid w:val="00FE6A46"/>
    <w:rsid w:val="00FF4585"/>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F53E99"/>
  <w15:chartTrackingRefBased/>
  <w15:docId w15:val="{9D299EE9-0202-4DC7-AD2F-94384F9E36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56C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156C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9583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571F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571F2"/>
    <w:rPr>
      <w:rFonts w:eastAsiaTheme="minorEastAsia"/>
      <w:lang w:val="en-US"/>
    </w:rPr>
  </w:style>
  <w:style w:type="character" w:customStyle="1" w:styleId="Heading1Char">
    <w:name w:val="Heading 1 Char"/>
    <w:basedOn w:val="DefaultParagraphFont"/>
    <w:link w:val="Heading1"/>
    <w:uiPriority w:val="9"/>
    <w:rsid w:val="005156C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156C2"/>
    <w:pPr>
      <w:outlineLvl w:val="9"/>
    </w:pPr>
    <w:rPr>
      <w:lang w:val="en-US"/>
    </w:rPr>
  </w:style>
  <w:style w:type="paragraph" w:styleId="Header">
    <w:name w:val="header"/>
    <w:basedOn w:val="Normal"/>
    <w:link w:val="HeaderChar"/>
    <w:uiPriority w:val="99"/>
    <w:unhideWhenUsed/>
    <w:rsid w:val="005156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56C2"/>
  </w:style>
  <w:style w:type="paragraph" w:styleId="Footer">
    <w:name w:val="footer"/>
    <w:basedOn w:val="Normal"/>
    <w:link w:val="FooterChar"/>
    <w:uiPriority w:val="99"/>
    <w:unhideWhenUsed/>
    <w:rsid w:val="005156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56C2"/>
  </w:style>
  <w:style w:type="character" w:customStyle="1" w:styleId="Heading2Char">
    <w:name w:val="Heading 2 Char"/>
    <w:basedOn w:val="DefaultParagraphFont"/>
    <w:link w:val="Heading2"/>
    <w:uiPriority w:val="9"/>
    <w:rsid w:val="005156C2"/>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59583B"/>
    <w:pPr>
      <w:spacing w:after="100"/>
    </w:pPr>
  </w:style>
  <w:style w:type="paragraph" w:styleId="TOC2">
    <w:name w:val="toc 2"/>
    <w:basedOn w:val="Normal"/>
    <w:next w:val="Normal"/>
    <w:autoRedefine/>
    <w:uiPriority w:val="39"/>
    <w:unhideWhenUsed/>
    <w:rsid w:val="0059583B"/>
    <w:pPr>
      <w:spacing w:after="100"/>
      <w:ind w:left="220"/>
    </w:pPr>
  </w:style>
  <w:style w:type="character" w:styleId="Hyperlink">
    <w:name w:val="Hyperlink"/>
    <w:basedOn w:val="DefaultParagraphFont"/>
    <w:uiPriority w:val="99"/>
    <w:unhideWhenUsed/>
    <w:rsid w:val="0059583B"/>
    <w:rPr>
      <w:color w:val="0563C1" w:themeColor="hyperlink"/>
      <w:u w:val="single"/>
    </w:rPr>
  </w:style>
  <w:style w:type="character" w:customStyle="1" w:styleId="Heading3Char">
    <w:name w:val="Heading 3 Char"/>
    <w:basedOn w:val="DefaultParagraphFont"/>
    <w:link w:val="Heading3"/>
    <w:uiPriority w:val="9"/>
    <w:rsid w:val="0059583B"/>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5A3E44"/>
    <w:pPr>
      <w:ind w:left="720"/>
      <w:contextualSpacing/>
    </w:pPr>
  </w:style>
  <w:style w:type="paragraph" w:styleId="TOC3">
    <w:name w:val="toc 3"/>
    <w:basedOn w:val="Normal"/>
    <w:next w:val="Normal"/>
    <w:autoRedefine/>
    <w:uiPriority w:val="39"/>
    <w:unhideWhenUsed/>
    <w:rsid w:val="00F42109"/>
    <w:pPr>
      <w:spacing w:after="100"/>
      <w:ind w:left="440"/>
    </w:pPr>
  </w:style>
  <w:style w:type="paragraph" w:styleId="Bibliography">
    <w:name w:val="Bibliography"/>
    <w:basedOn w:val="Normal"/>
    <w:next w:val="Normal"/>
    <w:uiPriority w:val="37"/>
    <w:unhideWhenUsed/>
    <w:rsid w:val="00E505EE"/>
  </w:style>
  <w:style w:type="paragraph" w:styleId="Caption">
    <w:name w:val="caption"/>
    <w:basedOn w:val="Normal"/>
    <w:next w:val="Normal"/>
    <w:uiPriority w:val="35"/>
    <w:unhideWhenUsed/>
    <w:qFormat/>
    <w:rsid w:val="00B87877"/>
    <w:pPr>
      <w:spacing w:after="200" w:line="240" w:lineRule="auto"/>
    </w:pPr>
    <w:rPr>
      <w:i/>
      <w:iCs/>
      <w:color w:val="44546A" w:themeColor="text2"/>
      <w:sz w:val="18"/>
      <w:szCs w:val="18"/>
    </w:rPr>
  </w:style>
  <w:style w:type="paragraph" w:styleId="Revision">
    <w:name w:val="Revision"/>
    <w:hidden/>
    <w:uiPriority w:val="99"/>
    <w:semiHidden/>
    <w:rsid w:val="00414702"/>
    <w:pPr>
      <w:spacing w:after="0" w:line="240" w:lineRule="auto"/>
    </w:pPr>
  </w:style>
  <w:style w:type="table" w:styleId="TableGrid">
    <w:name w:val="Table Grid"/>
    <w:basedOn w:val="TableNormal"/>
    <w:uiPriority w:val="39"/>
    <w:rsid w:val="00896D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9323">
      <w:bodyDiv w:val="1"/>
      <w:marLeft w:val="0"/>
      <w:marRight w:val="0"/>
      <w:marTop w:val="0"/>
      <w:marBottom w:val="0"/>
      <w:divBdr>
        <w:top w:val="none" w:sz="0" w:space="0" w:color="auto"/>
        <w:left w:val="none" w:sz="0" w:space="0" w:color="auto"/>
        <w:bottom w:val="none" w:sz="0" w:space="0" w:color="auto"/>
        <w:right w:val="none" w:sz="0" w:space="0" w:color="auto"/>
      </w:divBdr>
    </w:div>
    <w:div w:id="6445627">
      <w:bodyDiv w:val="1"/>
      <w:marLeft w:val="0"/>
      <w:marRight w:val="0"/>
      <w:marTop w:val="0"/>
      <w:marBottom w:val="0"/>
      <w:divBdr>
        <w:top w:val="none" w:sz="0" w:space="0" w:color="auto"/>
        <w:left w:val="none" w:sz="0" w:space="0" w:color="auto"/>
        <w:bottom w:val="none" w:sz="0" w:space="0" w:color="auto"/>
        <w:right w:val="none" w:sz="0" w:space="0" w:color="auto"/>
      </w:divBdr>
    </w:div>
    <w:div w:id="9189667">
      <w:bodyDiv w:val="1"/>
      <w:marLeft w:val="0"/>
      <w:marRight w:val="0"/>
      <w:marTop w:val="0"/>
      <w:marBottom w:val="0"/>
      <w:divBdr>
        <w:top w:val="none" w:sz="0" w:space="0" w:color="auto"/>
        <w:left w:val="none" w:sz="0" w:space="0" w:color="auto"/>
        <w:bottom w:val="none" w:sz="0" w:space="0" w:color="auto"/>
        <w:right w:val="none" w:sz="0" w:space="0" w:color="auto"/>
      </w:divBdr>
    </w:div>
    <w:div w:id="10036428">
      <w:bodyDiv w:val="1"/>
      <w:marLeft w:val="0"/>
      <w:marRight w:val="0"/>
      <w:marTop w:val="0"/>
      <w:marBottom w:val="0"/>
      <w:divBdr>
        <w:top w:val="none" w:sz="0" w:space="0" w:color="auto"/>
        <w:left w:val="none" w:sz="0" w:space="0" w:color="auto"/>
        <w:bottom w:val="none" w:sz="0" w:space="0" w:color="auto"/>
        <w:right w:val="none" w:sz="0" w:space="0" w:color="auto"/>
      </w:divBdr>
    </w:div>
    <w:div w:id="13385551">
      <w:bodyDiv w:val="1"/>
      <w:marLeft w:val="0"/>
      <w:marRight w:val="0"/>
      <w:marTop w:val="0"/>
      <w:marBottom w:val="0"/>
      <w:divBdr>
        <w:top w:val="none" w:sz="0" w:space="0" w:color="auto"/>
        <w:left w:val="none" w:sz="0" w:space="0" w:color="auto"/>
        <w:bottom w:val="none" w:sz="0" w:space="0" w:color="auto"/>
        <w:right w:val="none" w:sz="0" w:space="0" w:color="auto"/>
      </w:divBdr>
    </w:div>
    <w:div w:id="22218165">
      <w:bodyDiv w:val="1"/>
      <w:marLeft w:val="0"/>
      <w:marRight w:val="0"/>
      <w:marTop w:val="0"/>
      <w:marBottom w:val="0"/>
      <w:divBdr>
        <w:top w:val="none" w:sz="0" w:space="0" w:color="auto"/>
        <w:left w:val="none" w:sz="0" w:space="0" w:color="auto"/>
        <w:bottom w:val="none" w:sz="0" w:space="0" w:color="auto"/>
        <w:right w:val="none" w:sz="0" w:space="0" w:color="auto"/>
      </w:divBdr>
    </w:div>
    <w:div w:id="28536779">
      <w:bodyDiv w:val="1"/>
      <w:marLeft w:val="0"/>
      <w:marRight w:val="0"/>
      <w:marTop w:val="0"/>
      <w:marBottom w:val="0"/>
      <w:divBdr>
        <w:top w:val="none" w:sz="0" w:space="0" w:color="auto"/>
        <w:left w:val="none" w:sz="0" w:space="0" w:color="auto"/>
        <w:bottom w:val="none" w:sz="0" w:space="0" w:color="auto"/>
        <w:right w:val="none" w:sz="0" w:space="0" w:color="auto"/>
      </w:divBdr>
    </w:div>
    <w:div w:id="31611164">
      <w:bodyDiv w:val="1"/>
      <w:marLeft w:val="0"/>
      <w:marRight w:val="0"/>
      <w:marTop w:val="0"/>
      <w:marBottom w:val="0"/>
      <w:divBdr>
        <w:top w:val="none" w:sz="0" w:space="0" w:color="auto"/>
        <w:left w:val="none" w:sz="0" w:space="0" w:color="auto"/>
        <w:bottom w:val="none" w:sz="0" w:space="0" w:color="auto"/>
        <w:right w:val="none" w:sz="0" w:space="0" w:color="auto"/>
      </w:divBdr>
    </w:div>
    <w:div w:id="33501058">
      <w:bodyDiv w:val="1"/>
      <w:marLeft w:val="0"/>
      <w:marRight w:val="0"/>
      <w:marTop w:val="0"/>
      <w:marBottom w:val="0"/>
      <w:divBdr>
        <w:top w:val="none" w:sz="0" w:space="0" w:color="auto"/>
        <w:left w:val="none" w:sz="0" w:space="0" w:color="auto"/>
        <w:bottom w:val="none" w:sz="0" w:space="0" w:color="auto"/>
        <w:right w:val="none" w:sz="0" w:space="0" w:color="auto"/>
      </w:divBdr>
    </w:div>
    <w:div w:id="33965765">
      <w:bodyDiv w:val="1"/>
      <w:marLeft w:val="0"/>
      <w:marRight w:val="0"/>
      <w:marTop w:val="0"/>
      <w:marBottom w:val="0"/>
      <w:divBdr>
        <w:top w:val="none" w:sz="0" w:space="0" w:color="auto"/>
        <w:left w:val="none" w:sz="0" w:space="0" w:color="auto"/>
        <w:bottom w:val="none" w:sz="0" w:space="0" w:color="auto"/>
        <w:right w:val="none" w:sz="0" w:space="0" w:color="auto"/>
      </w:divBdr>
    </w:div>
    <w:div w:id="38555064">
      <w:bodyDiv w:val="1"/>
      <w:marLeft w:val="0"/>
      <w:marRight w:val="0"/>
      <w:marTop w:val="0"/>
      <w:marBottom w:val="0"/>
      <w:divBdr>
        <w:top w:val="none" w:sz="0" w:space="0" w:color="auto"/>
        <w:left w:val="none" w:sz="0" w:space="0" w:color="auto"/>
        <w:bottom w:val="none" w:sz="0" w:space="0" w:color="auto"/>
        <w:right w:val="none" w:sz="0" w:space="0" w:color="auto"/>
      </w:divBdr>
    </w:div>
    <w:div w:id="42872348">
      <w:bodyDiv w:val="1"/>
      <w:marLeft w:val="0"/>
      <w:marRight w:val="0"/>
      <w:marTop w:val="0"/>
      <w:marBottom w:val="0"/>
      <w:divBdr>
        <w:top w:val="none" w:sz="0" w:space="0" w:color="auto"/>
        <w:left w:val="none" w:sz="0" w:space="0" w:color="auto"/>
        <w:bottom w:val="none" w:sz="0" w:space="0" w:color="auto"/>
        <w:right w:val="none" w:sz="0" w:space="0" w:color="auto"/>
      </w:divBdr>
    </w:div>
    <w:div w:id="55012172">
      <w:bodyDiv w:val="1"/>
      <w:marLeft w:val="0"/>
      <w:marRight w:val="0"/>
      <w:marTop w:val="0"/>
      <w:marBottom w:val="0"/>
      <w:divBdr>
        <w:top w:val="none" w:sz="0" w:space="0" w:color="auto"/>
        <w:left w:val="none" w:sz="0" w:space="0" w:color="auto"/>
        <w:bottom w:val="none" w:sz="0" w:space="0" w:color="auto"/>
        <w:right w:val="none" w:sz="0" w:space="0" w:color="auto"/>
      </w:divBdr>
    </w:div>
    <w:div w:id="60442449">
      <w:bodyDiv w:val="1"/>
      <w:marLeft w:val="0"/>
      <w:marRight w:val="0"/>
      <w:marTop w:val="0"/>
      <w:marBottom w:val="0"/>
      <w:divBdr>
        <w:top w:val="none" w:sz="0" w:space="0" w:color="auto"/>
        <w:left w:val="none" w:sz="0" w:space="0" w:color="auto"/>
        <w:bottom w:val="none" w:sz="0" w:space="0" w:color="auto"/>
        <w:right w:val="none" w:sz="0" w:space="0" w:color="auto"/>
      </w:divBdr>
    </w:div>
    <w:div w:id="61370969">
      <w:bodyDiv w:val="1"/>
      <w:marLeft w:val="0"/>
      <w:marRight w:val="0"/>
      <w:marTop w:val="0"/>
      <w:marBottom w:val="0"/>
      <w:divBdr>
        <w:top w:val="none" w:sz="0" w:space="0" w:color="auto"/>
        <w:left w:val="none" w:sz="0" w:space="0" w:color="auto"/>
        <w:bottom w:val="none" w:sz="0" w:space="0" w:color="auto"/>
        <w:right w:val="none" w:sz="0" w:space="0" w:color="auto"/>
      </w:divBdr>
    </w:div>
    <w:div w:id="67845533">
      <w:bodyDiv w:val="1"/>
      <w:marLeft w:val="0"/>
      <w:marRight w:val="0"/>
      <w:marTop w:val="0"/>
      <w:marBottom w:val="0"/>
      <w:divBdr>
        <w:top w:val="none" w:sz="0" w:space="0" w:color="auto"/>
        <w:left w:val="none" w:sz="0" w:space="0" w:color="auto"/>
        <w:bottom w:val="none" w:sz="0" w:space="0" w:color="auto"/>
        <w:right w:val="none" w:sz="0" w:space="0" w:color="auto"/>
      </w:divBdr>
    </w:div>
    <w:div w:id="69473876">
      <w:bodyDiv w:val="1"/>
      <w:marLeft w:val="0"/>
      <w:marRight w:val="0"/>
      <w:marTop w:val="0"/>
      <w:marBottom w:val="0"/>
      <w:divBdr>
        <w:top w:val="none" w:sz="0" w:space="0" w:color="auto"/>
        <w:left w:val="none" w:sz="0" w:space="0" w:color="auto"/>
        <w:bottom w:val="none" w:sz="0" w:space="0" w:color="auto"/>
        <w:right w:val="none" w:sz="0" w:space="0" w:color="auto"/>
      </w:divBdr>
    </w:div>
    <w:div w:id="73288238">
      <w:bodyDiv w:val="1"/>
      <w:marLeft w:val="0"/>
      <w:marRight w:val="0"/>
      <w:marTop w:val="0"/>
      <w:marBottom w:val="0"/>
      <w:divBdr>
        <w:top w:val="none" w:sz="0" w:space="0" w:color="auto"/>
        <w:left w:val="none" w:sz="0" w:space="0" w:color="auto"/>
        <w:bottom w:val="none" w:sz="0" w:space="0" w:color="auto"/>
        <w:right w:val="none" w:sz="0" w:space="0" w:color="auto"/>
      </w:divBdr>
    </w:div>
    <w:div w:id="74400274">
      <w:bodyDiv w:val="1"/>
      <w:marLeft w:val="0"/>
      <w:marRight w:val="0"/>
      <w:marTop w:val="0"/>
      <w:marBottom w:val="0"/>
      <w:divBdr>
        <w:top w:val="none" w:sz="0" w:space="0" w:color="auto"/>
        <w:left w:val="none" w:sz="0" w:space="0" w:color="auto"/>
        <w:bottom w:val="none" w:sz="0" w:space="0" w:color="auto"/>
        <w:right w:val="none" w:sz="0" w:space="0" w:color="auto"/>
      </w:divBdr>
    </w:div>
    <w:div w:id="75828782">
      <w:bodyDiv w:val="1"/>
      <w:marLeft w:val="0"/>
      <w:marRight w:val="0"/>
      <w:marTop w:val="0"/>
      <w:marBottom w:val="0"/>
      <w:divBdr>
        <w:top w:val="none" w:sz="0" w:space="0" w:color="auto"/>
        <w:left w:val="none" w:sz="0" w:space="0" w:color="auto"/>
        <w:bottom w:val="none" w:sz="0" w:space="0" w:color="auto"/>
        <w:right w:val="none" w:sz="0" w:space="0" w:color="auto"/>
      </w:divBdr>
    </w:div>
    <w:div w:id="76677182">
      <w:bodyDiv w:val="1"/>
      <w:marLeft w:val="0"/>
      <w:marRight w:val="0"/>
      <w:marTop w:val="0"/>
      <w:marBottom w:val="0"/>
      <w:divBdr>
        <w:top w:val="none" w:sz="0" w:space="0" w:color="auto"/>
        <w:left w:val="none" w:sz="0" w:space="0" w:color="auto"/>
        <w:bottom w:val="none" w:sz="0" w:space="0" w:color="auto"/>
        <w:right w:val="none" w:sz="0" w:space="0" w:color="auto"/>
      </w:divBdr>
    </w:div>
    <w:div w:id="80103748">
      <w:bodyDiv w:val="1"/>
      <w:marLeft w:val="0"/>
      <w:marRight w:val="0"/>
      <w:marTop w:val="0"/>
      <w:marBottom w:val="0"/>
      <w:divBdr>
        <w:top w:val="none" w:sz="0" w:space="0" w:color="auto"/>
        <w:left w:val="none" w:sz="0" w:space="0" w:color="auto"/>
        <w:bottom w:val="none" w:sz="0" w:space="0" w:color="auto"/>
        <w:right w:val="none" w:sz="0" w:space="0" w:color="auto"/>
      </w:divBdr>
    </w:div>
    <w:div w:id="81724832">
      <w:bodyDiv w:val="1"/>
      <w:marLeft w:val="0"/>
      <w:marRight w:val="0"/>
      <w:marTop w:val="0"/>
      <w:marBottom w:val="0"/>
      <w:divBdr>
        <w:top w:val="none" w:sz="0" w:space="0" w:color="auto"/>
        <w:left w:val="none" w:sz="0" w:space="0" w:color="auto"/>
        <w:bottom w:val="none" w:sz="0" w:space="0" w:color="auto"/>
        <w:right w:val="none" w:sz="0" w:space="0" w:color="auto"/>
      </w:divBdr>
    </w:div>
    <w:div w:id="81952362">
      <w:bodyDiv w:val="1"/>
      <w:marLeft w:val="0"/>
      <w:marRight w:val="0"/>
      <w:marTop w:val="0"/>
      <w:marBottom w:val="0"/>
      <w:divBdr>
        <w:top w:val="none" w:sz="0" w:space="0" w:color="auto"/>
        <w:left w:val="none" w:sz="0" w:space="0" w:color="auto"/>
        <w:bottom w:val="none" w:sz="0" w:space="0" w:color="auto"/>
        <w:right w:val="none" w:sz="0" w:space="0" w:color="auto"/>
      </w:divBdr>
    </w:div>
    <w:div w:id="85807865">
      <w:bodyDiv w:val="1"/>
      <w:marLeft w:val="0"/>
      <w:marRight w:val="0"/>
      <w:marTop w:val="0"/>
      <w:marBottom w:val="0"/>
      <w:divBdr>
        <w:top w:val="none" w:sz="0" w:space="0" w:color="auto"/>
        <w:left w:val="none" w:sz="0" w:space="0" w:color="auto"/>
        <w:bottom w:val="none" w:sz="0" w:space="0" w:color="auto"/>
        <w:right w:val="none" w:sz="0" w:space="0" w:color="auto"/>
      </w:divBdr>
    </w:div>
    <w:div w:id="86274100">
      <w:bodyDiv w:val="1"/>
      <w:marLeft w:val="0"/>
      <w:marRight w:val="0"/>
      <w:marTop w:val="0"/>
      <w:marBottom w:val="0"/>
      <w:divBdr>
        <w:top w:val="none" w:sz="0" w:space="0" w:color="auto"/>
        <w:left w:val="none" w:sz="0" w:space="0" w:color="auto"/>
        <w:bottom w:val="none" w:sz="0" w:space="0" w:color="auto"/>
        <w:right w:val="none" w:sz="0" w:space="0" w:color="auto"/>
      </w:divBdr>
    </w:div>
    <w:div w:id="91632936">
      <w:bodyDiv w:val="1"/>
      <w:marLeft w:val="0"/>
      <w:marRight w:val="0"/>
      <w:marTop w:val="0"/>
      <w:marBottom w:val="0"/>
      <w:divBdr>
        <w:top w:val="none" w:sz="0" w:space="0" w:color="auto"/>
        <w:left w:val="none" w:sz="0" w:space="0" w:color="auto"/>
        <w:bottom w:val="none" w:sz="0" w:space="0" w:color="auto"/>
        <w:right w:val="none" w:sz="0" w:space="0" w:color="auto"/>
      </w:divBdr>
    </w:div>
    <w:div w:id="92484538">
      <w:bodyDiv w:val="1"/>
      <w:marLeft w:val="0"/>
      <w:marRight w:val="0"/>
      <w:marTop w:val="0"/>
      <w:marBottom w:val="0"/>
      <w:divBdr>
        <w:top w:val="none" w:sz="0" w:space="0" w:color="auto"/>
        <w:left w:val="none" w:sz="0" w:space="0" w:color="auto"/>
        <w:bottom w:val="none" w:sz="0" w:space="0" w:color="auto"/>
        <w:right w:val="none" w:sz="0" w:space="0" w:color="auto"/>
      </w:divBdr>
    </w:div>
    <w:div w:id="93986153">
      <w:bodyDiv w:val="1"/>
      <w:marLeft w:val="0"/>
      <w:marRight w:val="0"/>
      <w:marTop w:val="0"/>
      <w:marBottom w:val="0"/>
      <w:divBdr>
        <w:top w:val="none" w:sz="0" w:space="0" w:color="auto"/>
        <w:left w:val="none" w:sz="0" w:space="0" w:color="auto"/>
        <w:bottom w:val="none" w:sz="0" w:space="0" w:color="auto"/>
        <w:right w:val="none" w:sz="0" w:space="0" w:color="auto"/>
      </w:divBdr>
    </w:div>
    <w:div w:id="98985669">
      <w:bodyDiv w:val="1"/>
      <w:marLeft w:val="0"/>
      <w:marRight w:val="0"/>
      <w:marTop w:val="0"/>
      <w:marBottom w:val="0"/>
      <w:divBdr>
        <w:top w:val="none" w:sz="0" w:space="0" w:color="auto"/>
        <w:left w:val="none" w:sz="0" w:space="0" w:color="auto"/>
        <w:bottom w:val="none" w:sz="0" w:space="0" w:color="auto"/>
        <w:right w:val="none" w:sz="0" w:space="0" w:color="auto"/>
      </w:divBdr>
    </w:div>
    <w:div w:id="100228736">
      <w:bodyDiv w:val="1"/>
      <w:marLeft w:val="0"/>
      <w:marRight w:val="0"/>
      <w:marTop w:val="0"/>
      <w:marBottom w:val="0"/>
      <w:divBdr>
        <w:top w:val="none" w:sz="0" w:space="0" w:color="auto"/>
        <w:left w:val="none" w:sz="0" w:space="0" w:color="auto"/>
        <w:bottom w:val="none" w:sz="0" w:space="0" w:color="auto"/>
        <w:right w:val="none" w:sz="0" w:space="0" w:color="auto"/>
      </w:divBdr>
    </w:div>
    <w:div w:id="100340930">
      <w:bodyDiv w:val="1"/>
      <w:marLeft w:val="0"/>
      <w:marRight w:val="0"/>
      <w:marTop w:val="0"/>
      <w:marBottom w:val="0"/>
      <w:divBdr>
        <w:top w:val="none" w:sz="0" w:space="0" w:color="auto"/>
        <w:left w:val="none" w:sz="0" w:space="0" w:color="auto"/>
        <w:bottom w:val="none" w:sz="0" w:space="0" w:color="auto"/>
        <w:right w:val="none" w:sz="0" w:space="0" w:color="auto"/>
      </w:divBdr>
    </w:div>
    <w:div w:id="101799773">
      <w:bodyDiv w:val="1"/>
      <w:marLeft w:val="0"/>
      <w:marRight w:val="0"/>
      <w:marTop w:val="0"/>
      <w:marBottom w:val="0"/>
      <w:divBdr>
        <w:top w:val="none" w:sz="0" w:space="0" w:color="auto"/>
        <w:left w:val="none" w:sz="0" w:space="0" w:color="auto"/>
        <w:bottom w:val="none" w:sz="0" w:space="0" w:color="auto"/>
        <w:right w:val="none" w:sz="0" w:space="0" w:color="auto"/>
      </w:divBdr>
    </w:div>
    <w:div w:id="106125393">
      <w:bodyDiv w:val="1"/>
      <w:marLeft w:val="0"/>
      <w:marRight w:val="0"/>
      <w:marTop w:val="0"/>
      <w:marBottom w:val="0"/>
      <w:divBdr>
        <w:top w:val="none" w:sz="0" w:space="0" w:color="auto"/>
        <w:left w:val="none" w:sz="0" w:space="0" w:color="auto"/>
        <w:bottom w:val="none" w:sz="0" w:space="0" w:color="auto"/>
        <w:right w:val="none" w:sz="0" w:space="0" w:color="auto"/>
      </w:divBdr>
    </w:div>
    <w:div w:id="111018383">
      <w:bodyDiv w:val="1"/>
      <w:marLeft w:val="0"/>
      <w:marRight w:val="0"/>
      <w:marTop w:val="0"/>
      <w:marBottom w:val="0"/>
      <w:divBdr>
        <w:top w:val="none" w:sz="0" w:space="0" w:color="auto"/>
        <w:left w:val="none" w:sz="0" w:space="0" w:color="auto"/>
        <w:bottom w:val="none" w:sz="0" w:space="0" w:color="auto"/>
        <w:right w:val="none" w:sz="0" w:space="0" w:color="auto"/>
      </w:divBdr>
    </w:div>
    <w:div w:id="116879382">
      <w:bodyDiv w:val="1"/>
      <w:marLeft w:val="0"/>
      <w:marRight w:val="0"/>
      <w:marTop w:val="0"/>
      <w:marBottom w:val="0"/>
      <w:divBdr>
        <w:top w:val="none" w:sz="0" w:space="0" w:color="auto"/>
        <w:left w:val="none" w:sz="0" w:space="0" w:color="auto"/>
        <w:bottom w:val="none" w:sz="0" w:space="0" w:color="auto"/>
        <w:right w:val="none" w:sz="0" w:space="0" w:color="auto"/>
      </w:divBdr>
    </w:div>
    <w:div w:id="117187223">
      <w:bodyDiv w:val="1"/>
      <w:marLeft w:val="0"/>
      <w:marRight w:val="0"/>
      <w:marTop w:val="0"/>
      <w:marBottom w:val="0"/>
      <w:divBdr>
        <w:top w:val="none" w:sz="0" w:space="0" w:color="auto"/>
        <w:left w:val="none" w:sz="0" w:space="0" w:color="auto"/>
        <w:bottom w:val="none" w:sz="0" w:space="0" w:color="auto"/>
        <w:right w:val="none" w:sz="0" w:space="0" w:color="auto"/>
      </w:divBdr>
    </w:div>
    <w:div w:id="117576061">
      <w:bodyDiv w:val="1"/>
      <w:marLeft w:val="0"/>
      <w:marRight w:val="0"/>
      <w:marTop w:val="0"/>
      <w:marBottom w:val="0"/>
      <w:divBdr>
        <w:top w:val="none" w:sz="0" w:space="0" w:color="auto"/>
        <w:left w:val="none" w:sz="0" w:space="0" w:color="auto"/>
        <w:bottom w:val="none" w:sz="0" w:space="0" w:color="auto"/>
        <w:right w:val="none" w:sz="0" w:space="0" w:color="auto"/>
      </w:divBdr>
    </w:div>
    <w:div w:id="126360341">
      <w:bodyDiv w:val="1"/>
      <w:marLeft w:val="0"/>
      <w:marRight w:val="0"/>
      <w:marTop w:val="0"/>
      <w:marBottom w:val="0"/>
      <w:divBdr>
        <w:top w:val="none" w:sz="0" w:space="0" w:color="auto"/>
        <w:left w:val="none" w:sz="0" w:space="0" w:color="auto"/>
        <w:bottom w:val="none" w:sz="0" w:space="0" w:color="auto"/>
        <w:right w:val="none" w:sz="0" w:space="0" w:color="auto"/>
      </w:divBdr>
    </w:div>
    <w:div w:id="132336126">
      <w:bodyDiv w:val="1"/>
      <w:marLeft w:val="0"/>
      <w:marRight w:val="0"/>
      <w:marTop w:val="0"/>
      <w:marBottom w:val="0"/>
      <w:divBdr>
        <w:top w:val="none" w:sz="0" w:space="0" w:color="auto"/>
        <w:left w:val="none" w:sz="0" w:space="0" w:color="auto"/>
        <w:bottom w:val="none" w:sz="0" w:space="0" w:color="auto"/>
        <w:right w:val="none" w:sz="0" w:space="0" w:color="auto"/>
      </w:divBdr>
    </w:div>
    <w:div w:id="134763484">
      <w:bodyDiv w:val="1"/>
      <w:marLeft w:val="0"/>
      <w:marRight w:val="0"/>
      <w:marTop w:val="0"/>
      <w:marBottom w:val="0"/>
      <w:divBdr>
        <w:top w:val="none" w:sz="0" w:space="0" w:color="auto"/>
        <w:left w:val="none" w:sz="0" w:space="0" w:color="auto"/>
        <w:bottom w:val="none" w:sz="0" w:space="0" w:color="auto"/>
        <w:right w:val="none" w:sz="0" w:space="0" w:color="auto"/>
      </w:divBdr>
    </w:div>
    <w:div w:id="136071184">
      <w:bodyDiv w:val="1"/>
      <w:marLeft w:val="0"/>
      <w:marRight w:val="0"/>
      <w:marTop w:val="0"/>
      <w:marBottom w:val="0"/>
      <w:divBdr>
        <w:top w:val="none" w:sz="0" w:space="0" w:color="auto"/>
        <w:left w:val="none" w:sz="0" w:space="0" w:color="auto"/>
        <w:bottom w:val="none" w:sz="0" w:space="0" w:color="auto"/>
        <w:right w:val="none" w:sz="0" w:space="0" w:color="auto"/>
      </w:divBdr>
    </w:div>
    <w:div w:id="138352253">
      <w:bodyDiv w:val="1"/>
      <w:marLeft w:val="0"/>
      <w:marRight w:val="0"/>
      <w:marTop w:val="0"/>
      <w:marBottom w:val="0"/>
      <w:divBdr>
        <w:top w:val="none" w:sz="0" w:space="0" w:color="auto"/>
        <w:left w:val="none" w:sz="0" w:space="0" w:color="auto"/>
        <w:bottom w:val="none" w:sz="0" w:space="0" w:color="auto"/>
        <w:right w:val="none" w:sz="0" w:space="0" w:color="auto"/>
      </w:divBdr>
    </w:div>
    <w:div w:id="139544897">
      <w:bodyDiv w:val="1"/>
      <w:marLeft w:val="0"/>
      <w:marRight w:val="0"/>
      <w:marTop w:val="0"/>
      <w:marBottom w:val="0"/>
      <w:divBdr>
        <w:top w:val="none" w:sz="0" w:space="0" w:color="auto"/>
        <w:left w:val="none" w:sz="0" w:space="0" w:color="auto"/>
        <w:bottom w:val="none" w:sz="0" w:space="0" w:color="auto"/>
        <w:right w:val="none" w:sz="0" w:space="0" w:color="auto"/>
      </w:divBdr>
    </w:div>
    <w:div w:id="144049906">
      <w:bodyDiv w:val="1"/>
      <w:marLeft w:val="0"/>
      <w:marRight w:val="0"/>
      <w:marTop w:val="0"/>
      <w:marBottom w:val="0"/>
      <w:divBdr>
        <w:top w:val="none" w:sz="0" w:space="0" w:color="auto"/>
        <w:left w:val="none" w:sz="0" w:space="0" w:color="auto"/>
        <w:bottom w:val="none" w:sz="0" w:space="0" w:color="auto"/>
        <w:right w:val="none" w:sz="0" w:space="0" w:color="auto"/>
      </w:divBdr>
    </w:div>
    <w:div w:id="145439599">
      <w:bodyDiv w:val="1"/>
      <w:marLeft w:val="0"/>
      <w:marRight w:val="0"/>
      <w:marTop w:val="0"/>
      <w:marBottom w:val="0"/>
      <w:divBdr>
        <w:top w:val="none" w:sz="0" w:space="0" w:color="auto"/>
        <w:left w:val="none" w:sz="0" w:space="0" w:color="auto"/>
        <w:bottom w:val="none" w:sz="0" w:space="0" w:color="auto"/>
        <w:right w:val="none" w:sz="0" w:space="0" w:color="auto"/>
      </w:divBdr>
    </w:div>
    <w:div w:id="150799670">
      <w:bodyDiv w:val="1"/>
      <w:marLeft w:val="0"/>
      <w:marRight w:val="0"/>
      <w:marTop w:val="0"/>
      <w:marBottom w:val="0"/>
      <w:divBdr>
        <w:top w:val="none" w:sz="0" w:space="0" w:color="auto"/>
        <w:left w:val="none" w:sz="0" w:space="0" w:color="auto"/>
        <w:bottom w:val="none" w:sz="0" w:space="0" w:color="auto"/>
        <w:right w:val="none" w:sz="0" w:space="0" w:color="auto"/>
      </w:divBdr>
    </w:div>
    <w:div w:id="155345478">
      <w:bodyDiv w:val="1"/>
      <w:marLeft w:val="0"/>
      <w:marRight w:val="0"/>
      <w:marTop w:val="0"/>
      <w:marBottom w:val="0"/>
      <w:divBdr>
        <w:top w:val="none" w:sz="0" w:space="0" w:color="auto"/>
        <w:left w:val="none" w:sz="0" w:space="0" w:color="auto"/>
        <w:bottom w:val="none" w:sz="0" w:space="0" w:color="auto"/>
        <w:right w:val="none" w:sz="0" w:space="0" w:color="auto"/>
      </w:divBdr>
    </w:div>
    <w:div w:id="155536928">
      <w:bodyDiv w:val="1"/>
      <w:marLeft w:val="0"/>
      <w:marRight w:val="0"/>
      <w:marTop w:val="0"/>
      <w:marBottom w:val="0"/>
      <w:divBdr>
        <w:top w:val="none" w:sz="0" w:space="0" w:color="auto"/>
        <w:left w:val="none" w:sz="0" w:space="0" w:color="auto"/>
        <w:bottom w:val="none" w:sz="0" w:space="0" w:color="auto"/>
        <w:right w:val="none" w:sz="0" w:space="0" w:color="auto"/>
      </w:divBdr>
    </w:div>
    <w:div w:id="156698349">
      <w:bodyDiv w:val="1"/>
      <w:marLeft w:val="0"/>
      <w:marRight w:val="0"/>
      <w:marTop w:val="0"/>
      <w:marBottom w:val="0"/>
      <w:divBdr>
        <w:top w:val="none" w:sz="0" w:space="0" w:color="auto"/>
        <w:left w:val="none" w:sz="0" w:space="0" w:color="auto"/>
        <w:bottom w:val="none" w:sz="0" w:space="0" w:color="auto"/>
        <w:right w:val="none" w:sz="0" w:space="0" w:color="auto"/>
      </w:divBdr>
    </w:div>
    <w:div w:id="158739641">
      <w:bodyDiv w:val="1"/>
      <w:marLeft w:val="0"/>
      <w:marRight w:val="0"/>
      <w:marTop w:val="0"/>
      <w:marBottom w:val="0"/>
      <w:divBdr>
        <w:top w:val="none" w:sz="0" w:space="0" w:color="auto"/>
        <w:left w:val="none" w:sz="0" w:space="0" w:color="auto"/>
        <w:bottom w:val="none" w:sz="0" w:space="0" w:color="auto"/>
        <w:right w:val="none" w:sz="0" w:space="0" w:color="auto"/>
      </w:divBdr>
    </w:div>
    <w:div w:id="162286994">
      <w:bodyDiv w:val="1"/>
      <w:marLeft w:val="0"/>
      <w:marRight w:val="0"/>
      <w:marTop w:val="0"/>
      <w:marBottom w:val="0"/>
      <w:divBdr>
        <w:top w:val="none" w:sz="0" w:space="0" w:color="auto"/>
        <w:left w:val="none" w:sz="0" w:space="0" w:color="auto"/>
        <w:bottom w:val="none" w:sz="0" w:space="0" w:color="auto"/>
        <w:right w:val="none" w:sz="0" w:space="0" w:color="auto"/>
      </w:divBdr>
    </w:div>
    <w:div w:id="164828568">
      <w:bodyDiv w:val="1"/>
      <w:marLeft w:val="0"/>
      <w:marRight w:val="0"/>
      <w:marTop w:val="0"/>
      <w:marBottom w:val="0"/>
      <w:divBdr>
        <w:top w:val="none" w:sz="0" w:space="0" w:color="auto"/>
        <w:left w:val="none" w:sz="0" w:space="0" w:color="auto"/>
        <w:bottom w:val="none" w:sz="0" w:space="0" w:color="auto"/>
        <w:right w:val="none" w:sz="0" w:space="0" w:color="auto"/>
      </w:divBdr>
    </w:div>
    <w:div w:id="166482261">
      <w:bodyDiv w:val="1"/>
      <w:marLeft w:val="0"/>
      <w:marRight w:val="0"/>
      <w:marTop w:val="0"/>
      <w:marBottom w:val="0"/>
      <w:divBdr>
        <w:top w:val="none" w:sz="0" w:space="0" w:color="auto"/>
        <w:left w:val="none" w:sz="0" w:space="0" w:color="auto"/>
        <w:bottom w:val="none" w:sz="0" w:space="0" w:color="auto"/>
        <w:right w:val="none" w:sz="0" w:space="0" w:color="auto"/>
      </w:divBdr>
    </w:div>
    <w:div w:id="168375665">
      <w:bodyDiv w:val="1"/>
      <w:marLeft w:val="0"/>
      <w:marRight w:val="0"/>
      <w:marTop w:val="0"/>
      <w:marBottom w:val="0"/>
      <w:divBdr>
        <w:top w:val="none" w:sz="0" w:space="0" w:color="auto"/>
        <w:left w:val="none" w:sz="0" w:space="0" w:color="auto"/>
        <w:bottom w:val="none" w:sz="0" w:space="0" w:color="auto"/>
        <w:right w:val="none" w:sz="0" w:space="0" w:color="auto"/>
      </w:divBdr>
    </w:div>
    <w:div w:id="168494839">
      <w:bodyDiv w:val="1"/>
      <w:marLeft w:val="0"/>
      <w:marRight w:val="0"/>
      <w:marTop w:val="0"/>
      <w:marBottom w:val="0"/>
      <w:divBdr>
        <w:top w:val="none" w:sz="0" w:space="0" w:color="auto"/>
        <w:left w:val="none" w:sz="0" w:space="0" w:color="auto"/>
        <w:bottom w:val="none" w:sz="0" w:space="0" w:color="auto"/>
        <w:right w:val="none" w:sz="0" w:space="0" w:color="auto"/>
      </w:divBdr>
    </w:div>
    <w:div w:id="168522611">
      <w:bodyDiv w:val="1"/>
      <w:marLeft w:val="0"/>
      <w:marRight w:val="0"/>
      <w:marTop w:val="0"/>
      <w:marBottom w:val="0"/>
      <w:divBdr>
        <w:top w:val="none" w:sz="0" w:space="0" w:color="auto"/>
        <w:left w:val="none" w:sz="0" w:space="0" w:color="auto"/>
        <w:bottom w:val="none" w:sz="0" w:space="0" w:color="auto"/>
        <w:right w:val="none" w:sz="0" w:space="0" w:color="auto"/>
      </w:divBdr>
    </w:div>
    <w:div w:id="193427731">
      <w:bodyDiv w:val="1"/>
      <w:marLeft w:val="0"/>
      <w:marRight w:val="0"/>
      <w:marTop w:val="0"/>
      <w:marBottom w:val="0"/>
      <w:divBdr>
        <w:top w:val="none" w:sz="0" w:space="0" w:color="auto"/>
        <w:left w:val="none" w:sz="0" w:space="0" w:color="auto"/>
        <w:bottom w:val="none" w:sz="0" w:space="0" w:color="auto"/>
        <w:right w:val="none" w:sz="0" w:space="0" w:color="auto"/>
      </w:divBdr>
    </w:div>
    <w:div w:id="195504494">
      <w:bodyDiv w:val="1"/>
      <w:marLeft w:val="0"/>
      <w:marRight w:val="0"/>
      <w:marTop w:val="0"/>
      <w:marBottom w:val="0"/>
      <w:divBdr>
        <w:top w:val="none" w:sz="0" w:space="0" w:color="auto"/>
        <w:left w:val="none" w:sz="0" w:space="0" w:color="auto"/>
        <w:bottom w:val="none" w:sz="0" w:space="0" w:color="auto"/>
        <w:right w:val="none" w:sz="0" w:space="0" w:color="auto"/>
      </w:divBdr>
    </w:div>
    <w:div w:id="201020029">
      <w:bodyDiv w:val="1"/>
      <w:marLeft w:val="0"/>
      <w:marRight w:val="0"/>
      <w:marTop w:val="0"/>
      <w:marBottom w:val="0"/>
      <w:divBdr>
        <w:top w:val="none" w:sz="0" w:space="0" w:color="auto"/>
        <w:left w:val="none" w:sz="0" w:space="0" w:color="auto"/>
        <w:bottom w:val="none" w:sz="0" w:space="0" w:color="auto"/>
        <w:right w:val="none" w:sz="0" w:space="0" w:color="auto"/>
      </w:divBdr>
    </w:div>
    <w:div w:id="203979156">
      <w:bodyDiv w:val="1"/>
      <w:marLeft w:val="0"/>
      <w:marRight w:val="0"/>
      <w:marTop w:val="0"/>
      <w:marBottom w:val="0"/>
      <w:divBdr>
        <w:top w:val="none" w:sz="0" w:space="0" w:color="auto"/>
        <w:left w:val="none" w:sz="0" w:space="0" w:color="auto"/>
        <w:bottom w:val="none" w:sz="0" w:space="0" w:color="auto"/>
        <w:right w:val="none" w:sz="0" w:space="0" w:color="auto"/>
      </w:divBdr>
    </w:div>
    <w:div w:id="204145681">
      <w:bodyDiv w:val="1"/>
      <w:marLeft w:val="0"/>
      <w:marRight w:val="0"/>
      <w:marTop w:val="0"/>
      <w:marBottom w:val="0"/>
      <w:divBdr>
        <w:top w:val="none" w:sz="0" w:space="0" w:color="auto"/>
        <w:left w:val="none" w:sz="0" w:space="0" w:color="auto"/>
        <w:bottom w:val="none" w:sz="0" w:space="0" w:color="auto"/>
        <w:right w:val="none" w:sz="0" w:space="0" w:color="auto"/>
      </w:divBdr>
    </w:div>
    <w:div w:id="210385257">
      <w:bodyDiv w:val="1"/>
      <w:marLeft w:val="0"/>
      <w:marRight w:val="0"/>
      <w:marTop w:val="0"/>
      <w:marBottom w:val="0"/>
      <w:divBdr>
        <w:top w:val="none" w:sz="0" w:space="0" w:color="auto"/>
        <w:left w:val="none" w:sz="0" w:space="0" w:color="auto"/>
        <w:bottom w:val="none" w:sz="0" w:space="0" w:color="auto"/>
        <w:right w:val="none" w:sz="0" w:space="0" w:color="auto"/>
      </w:divBdr>
    </w:div>
    <w:div w:id="213781100">
      <w:bodyDiv w:val="1"/>
      <w:marLeft w:val="0"/>
      <w:marRight w:val="0"/>
      <w:marTop w:val="0"/>
      <w:marBottom w:val="0"/>
      <w:divBdr>
        <w:top w:val="none" w:sz="0" w:space="0" w:color="auto"/>
        <w:left w:val="none" w:sz="0" w:space="0" w:color="auto"/>
        <w:bottom w:val="none" w:sz="0" w:space="0" w:color="auto"/>
        <w:right w:val="none" w:sz="0" w:space="0" w:color="auto"/>
      </w:divBdr>
    </w:div>
    <w:div w:id="216400803">
      <w:bodyDiv w:val="1"/>
      <w:marLeft w:val="0"/>
      <w:marRight w:val="0"/>
      <w:marTop w:val="0"/>
      <w:marBottom w:val="0"/>
      <w:divBdr>
        <w:top w:val="none" w:sz="0" w:space="0" w:color="auto"/>
        <w:left w:val="none" w:sz="0" w:space="0" w:color="auto"/>
        <w:bottom w:val="none" w:sz="0" w:space="0" w:color="auto"/>
        <w:right w:val="none" w:sz="0" w:space="0" w:color="auto"/>
      </w:divBdr>
    </w:div>
    <w:div w:id="221260967">
      <w:bodyDiv w:val="1"/>
      <w:marLeft w:val="0"/>
      <w:marRight w:val="0"/>
      <w:marTop w:val="0"/>
      <w:marBottom w:val="0"/>
      <w:divBdr>
        <w:top w:val="none" w:sz="0" w:space="0" w:color="auto"/>
        <w:left w:val="none" w:sz="0" w:space="0" w:color="auto"/>
        <w:bottom w:val="none" w:sz="0" w:space="0" w:color="auto"/>
        <w:right w:val="none" w:sz="0" w:space="0" w:color="auto"/>
      </w:divBdr>
    </w:div>
    <w:div w:id="221599129">
      <w:bodyDiv w:val="1"/>
      <w:marLeft w:val="0"/>
      <w:marRight w:val="0"/>
      <w:marTop w:val="0"/>
      <w:marBottom w:val="0"/>
      <w:divBdr>
        <w:top w:val="none" w:sz="0" w:space="0" w:color="auto"/>
        <w:left w:val="none" w:sz="0" w:space="0" w:color="auto"/>
        <w:bottom w:val="none" w:sz="0" w:space="0" w:color="auto"/>
        <w:right w:val="none" w:sz="0" w:space="0" w:color="auto"/>
      </w:divBdr>
    </w:div>
    <w:div w:id="230430338">
      <w:bodyDiv w:val="1"/>
      <w:marLeft w:val="0"/>
      <w:marRight w:val="0"/>
      <w:marTop w:val="0"/>
      <w:marBottom w:val="0"/>
      <w:divBdr>
        <w:top w:val="none" w:sz="0" w:space="0" w:color="auto"/>
        <w:left w:val="none" w:sz="0" w:space="0" w:color="auto"/>
        <w:bottom w:val="none" w:sz="0" w:space="0" w:color="auto"/>
        <w:right w:val="none" w:sz="0" w:space="0" w:color="auto"/>
      </w:divBdr>
    </w:div>
    <w:div w:id="235482708">
      <w:bodyDiv w:val="1"/>
      <w:marLeft w:val="0"/>
      <w:marRight w:val="0"/>
      <w:marTop w:val="0"/>
      <w:marBottom w:val="0"/>
      <w:divBdr>
        <w:top w:val="none" w:sz="0" w:space="0" w:color="auto"/>
        <w:left w:val="none" w:sz="0" w:space="0" w:color="auto"/>
        <w:bottom w:val="none" w:sz="0" w:space="0" w:color="auto"/>
        <w:right w:val="none" w:sz="0" w:space="0" w:color="auto"/>
      </w:divBdr>
    </w:div>
    <w:div w:id="237449619">
      <w:bodyDiv w:val="1"/>
      <w:marLeft w:val="0"/>
      <w:marRight w:val="0"/>
      <w:marTop w:val="0"/>
      <w:marBottom w:val="0"/>
      <w:divBdr>
        <w:top w:val="none" w:sz="0" w:space="0" w:color="auto"/>
        <w:left w:val="none" w:sz="0" w:space="0" w:color="auto"/>
        <w:bottom w:val="none" w:sz="0" w:space="0" w:color="auto"/>
        <w:right w:val="none" w:sz="0" w:space="0" w:color="auto"/>
      </w:divBdr>
    </w:div>
    <w:div w:id="243148195">
      <w:bodyDiv w:val="1"/>
      <w:marLeft w:val="0"/>
      <w:marRight w:val="0"/>
      <w:marTop w:val="0"/>
      <w:marBottom w:val="0"/>
      <w:divBdr>
        <w:top w:val="none" w:sz="0" w:space="0" w:color="auto"/>
        <w:left w:val="none" w:sz="0" w:space="0" w:color="auto"/>
        <w:bottom w:val="none" w:sz="0" w:space="0" w:color="auto"/>
        <w:right w:val="none" w:sz="0" w:space="0" w:color="auto"/>
      </w:divBdr>
    </w:div>
    <w:div w:id="244076546">
      <w:bodyDiv w:val="1"/>
      <w:marLeft w:val="0"/>
      <w:marRight w:val="0"/>
      <w:marTop w:val="0"/>
      <w:marBottom w:val="0"/>
      <w:divBdr>
        <w:top w:val="none" w:sz="0" w:space="0" w:color="auto"/>
        <w:left w:val="none" w:sz="0" w:space="0" w:color="auto"/>
        <w:bottom w:val="none" w:sz="0" w:space="0" w:color="auto"/>
        <w:right w:val="none" w:sz="0" w:space="0" w:color="auto"/>
      </w:divBdr>
    </w:div>
    <w:div w:id="258756031">
      <w:bodyDiv w:val="1"/>
      <w:marLeft w:val="0"/>
      <w:marRight w:val="0"/>
      <w:marTop w:val="0"/>
      <w:marBottom w:val="0"/>
      <w:divBdr>
        <w:top w:val="none" w:sz="0" w:space="0" w:color="auto"/>
        <w:left w:val="none" w:sz="0" w:space="0" w:color="auto"/>
        <w:bottom w:val="none" w:sz="0" w:space="0" w:color="auto"/>
        <w:right w:val="none" w:sz="0" w:space="0" w:color="auto"/>
      </w:divBdr>
    </w:div>
    <w:div w:id="260257020">
      <w:bodyDiv w:val="1"/>
      <w:marLeft w:val="0"/>
      <w:marRight w:val="0"/>
      <w:marTop w:val="0"/>
      <w:marBottom w:val="0"/>
      <w:divBdr>
        <w:top w:val="none" w:sz="0" w:space="0" w:color="auto"/>
        <w:left w:val="none" w:sz="0" w:space="0" w:color="auto"/>
        <w:bottom w:val="none" w:sz="0" w:space="0" w:color="auto"/>
        <w:right w:val="none" w:sz="0" w:space="0" w:color="auto"/>
      </w:divBdr>
    </w:div>
    <w:div w:id="261765071">
      <w:bodyDiv w:val="1"/>
      <w:marLeft w:val="0"/>
      <w:marRight w:val="0"/>
      <w:marTop w:val="0"/>
      <w:marBottom w:val="0"/>
      <w:divBdr>
        <w:top w:val="none" w:sz="0" w:space="0" w:color="auto"/>
        <w:left w:val="none" w:sz="0" w:space="0" w:color="auto"/>
        <w:bottom w:val="none" w:sz="0" w:space="0" w:color="auto"/>
        <w:right w:val="none" w:sz="0" w:space="0" w:color="auto"/>
      </w:divBdr>
    </w:div>
    <w:div w:id="263809980">
      <w:bodyDiv w:val="1"/>
      <w:marLeft w:val="0"/>
      <w:marRight w:val="0"/>
      <w:marTop w:val="0"/>
      <w:marBottom w:val="0"/>
      <w:divBdr>
        <w:top w:val="none" w:sz="0" w:space="0" w:color="auto"/>
        <w:left w:val="none" w:sz="0" w:space="0" w:color="auto"/>
        <w:bottom w:val="none" w:sz="0" w:space="0" w:color="auto"/>
        <w:right w:val="none" w:sz="0" w:space="0" w:color="auto"/>
      </w:divBdr>
    </w:div>
    <w:div w:id="263851487">
      <w:bodyDiv w:val="1"/>
      <w:marLeft w:val="0"/>
      <w:marRight w:val="0"/>
      <w:marTop w:val="0"/>
      <w:marBottom w:val="0"/>
      <w:divBdr>
        <w:top w:val="none" w:sz="0" w:space="0" w:color="auto"/>
        <w:left w:val="none" w:sz="0" w:space="0" w:color="auto"/>
        <w:bottom w:val="none" w:sz="0" w:space="0" w:color="auto"/>
        <w:right w:val="none" w:sz="0" w:space="0" w:color="auto"/>
      </w:divBdr>
    </w:div>
    <w:div w:id="266472140">
      <w:bodyDiv w:val="1"/>
      <w:marLeft w:val="0"/>
      <w:marRight w:val="0"/>
      <w:marTop w:val="0"/>
      <w:marBottom w:val="0"/>
      <w:divBdr>
        <w:top w:val="none" w:sz="0" w:space="0" w:color="auto"/>
        <w:left w:val="none" w:sz="0" w:space="0" w:color="auto"/>
        <w:bottom w:val="none" w:sz="0" w:space="0" w:color="auto"/>
        <w:right w:val="none" w:sz="0" w:space="0" w:color="auto"/>
      </w:divBdr>
    </w:div>
    <w:div w:id="272175422">
      <w:bodyDiv w:val="1"/>
      <w:marLeft w:val="0"/>
      <w:marRight w:val="0"/>
      <w:marTop w:val="0"/>
      <w:marBottom w:val="0"/>
      <w:divBdr>
        <w:top w:val="none" w:sz="0" w:space="0" w:color="auto"/>
        <w:left w:val="none" w:sz="0" w:space="0" w:color="auto"/>
        <w:bottom w:val="none" w:sz="0" w:space="0" w:color="auto"/>
        <w:right w:val="none" w:sz="0" w:space="0" w:color="auto"/>
      </w:divBdr>
    </w:div>
    <w:div w:id="272254105">
      <w:bodyDiv w:val="1"/>
      <w:marLeft w:val="0"/>
      <w:marRight w:val="0"/>
      <w:marTop w:val="0"/>
      <w:marBottom w:val="0"/>
      <w:divBdr>
        <w:top w:val="none" w:sz="0" w:space="0" w:color="auto"/>
        <w:left w:val="none" w:sz="0" w:space="0" w:color="auto"/>
        <w:bottom w:val="none" w:sz="0" w:space="0" w:color="auto"/>
        <w:right w:val="none" w:sz="0" w:space="0" w:color="auto"/>
      </w:divBdr>
    </w:div>
    <w:div w:id="272979424">
      <w:bodyDiv w:val="1"/>
      <w:marLeft w:val="0"/>
      <w:marRight w:val="0"/>
      <w:marTop w:val="0"/>
      <w:marBottom w:val="0"/>
      <w:divBdr>
        <w:top w:val="none" w:sz="0" w:space="0" w:color="auto"/>
        <w:left w:val="none" w:sz="0" w:space="0" w:color="auto"/>
        <w:bottom w:val="none" w:sz="0" w:space="0" w:color="auto"/>
        <w:right w:val="none" w:sz="0" w:space="0" w:color="auto"/>
      </w:divBdr>
    </w:div>
    <w:div w:id="278686043">
      <w:bodyDiv w:val="1"/>
      <w:marLeft w:val="0"/>
      <w:marRight w:val="0"/>
      <w:marTop w:val="0"/>
      <w:marBottom w:val="0"/>
      <w:divBdr>
        <w:top w:val="none" w:sz="0" w:space="0" w:color="auto"/>
        <w:left w:val="none" w:sz="0" w:space="0" w:color="auto"/>
        <w:bottom w:val="none" w:sz="0" w:space="0" w:color="auto"/>
        <w:right w:val="none" w:sz="0" w:space="0" w:color="auto"/>
      </w:divBdr>
    </w:div>
    <w:div w:id="279997659">
      <w:bodyDiv w:val="1"/>
      <w:marLeft w:val="0"/>
      <w:marRight w:val="0"/>
      <w:marTop w:val="0"/>
      <w:marBottom w:val="0"/>
      <w:divBdr>
        <w:top w:val="none" w:sz="0" w:space="0" w:color="auto"/>
        <w:left w:val="none" w:sz="0" w:space="0" w:color="auto"/>
        <w:bottom w:val="none" w:sz="0" w:space="0" w:color="auto"/>
        <w:right w:val="none" w:sz="0" w:space="0" w:color="auto"/>
      </w:divBdr>
    </w:div>
    <w:div w:id="280694879">
      <w:bodyDiv w:val="1"/>
      <w:marLeft w:val="0"/>
      <w:marRight w:val="0"/>
      <w:marTop w:val="0"/>
      <w:marBottom w:val="0"/>
      <w:divBdr>
        <w:top w:val="none" w:sz="0" w:space="0" w:color="auto"/>
        <w:left w:val="none" w:sz="0" w:space="0" w:color="auto"/>
        <w:bottom w:val="none" w:sz="0" w:space="0" w:color="auto"/>
        <w:right w:val="none" w:sz="0" w:space="0" w:color="auto"/>
      </w:divBdr>
    </w:div>
    <w:div w:id="284970479">
      <w:bodyDiv w:val="1"/>
      <w:marLeft w:val="0"/>
      <w:marRight w:val="0"/>
      <w:marTop w:val="0"/>
      <w:marBottom w:val="0"/>
      <w:divBdr>
        <w:top w:val="none" w:sz="0" w:space="0" w:color="auto"/>
        <w:left w:val="none" w:sz="0" w:space="0" w:color="auto"/>
        <w:bottom w:val="none" w:sz="0" w:space="0" w:color="auto"/>
        <w:right w:val="none" w:sz="0" w:space="0" w:color="auto"/>
      </w:divBdr>
    </w:div>
    <w:div w:id="288125647">
      <w:bodyDiv w:val="1"/>
      <w:marLeft w:val="0"/>
      <w:marRight w:val="0"/>
      <w:marTop w:val="0"/>
      <w:marBottom w:val="0"/>
      <w:divBdr>
        <w:top w:val="none" w:sz="0" w:space="0" w:color="auto"/>
        <w:left w:val="none" w:sz="0" w:space="0" w:color="auto"/>
        <w:bottom w:val="none" w:sz="0" w:space="0" w:color="auto"/>
        <w:right w:val="none" w:sz="0" w:space="0" w:color="auto"/>
      </w:divBdr>
    </w:div>
    <w:div w:id="298728685">
      <w:bodyDiv w:val="1"/>
      <w:marLeft w:val="0"/>
      <w:marRight w:val="0"/>
      <w:marTop w:val="0"/>
      <w:marBottom w:val="0"/>
      <w:divBdr>
        <w:top w:val="none" w:sz="0" w:space="0" w:color="auto"/>
        <w:left w:val="none" w:sz="0" w:space="0" w:color="auto"/>
        <w:bottom w:val="none" w:sz="0" w:space="0" w:color="auto"/>
        <w:right w:val="none" w:sz="0" w:space="0" w:color="auto"/>
      </w:divBdr>
    </w:div>
    <w:div w:id="305665430">
      <w:bodyDiv w:val="1"/>
      <w:marLeft w:val="0"/>
      <w:marRight w:val="0"/>
      <w:marTop w:val="0"/>
      <w:marBottom w:val="0"/>
      <w:divBdr>
        <w:top w:val="none" w:sz="0" w:space="0" w:color="auto"/>
        <w:left w:val="none" w:sz="0" w:space="0" w:color="auto"/>
        <w:bottom w:val="none" w:sz="0" w:space="0" w:color="auto"/>
        <w:right w:val="none" w:sz="0" w:space="0" w:color="auto"/>
      </w:divBdr>
    </w:div>
    <w:div w:id="308706860">
      <w:bodyDiv w:val="1"/>
      <w:marLeft w:val="0"/>
      <w:marRight w:val="0"/>
      <w:marTop w:val="0"/>
      <w:marBottom w:val="0"/>
      <w:divBdr>
        <w:top w:val="none" w:sz="0" w:space="0" w:color="auto"/>
        <w:left w:val="none" w:sz="0" w:space="0" w:color="auto"/>
        <w:bottom w:val="none" w:sz="0" w:space="0" w:color="auto"/>
        <w:right w:val="none" w:sz="0" w:space="0" w:color="auto"/>
      </w:divBdr>
    </w:div>
    <w:div w:id="314381780">
      <w:bodyDiv w:val="1"/>
      <w:marLeft w:val="0"/>
      <w:marRight w:val="0"/>
      <w:marTop w:val="0"/>
      <w:marBottom w:val="0"/>
      <w:divBdr>
        <w:top w:val="none" w:sz="0" w:space="0" w:color="auto"/>
        <w:left w:val="none" w:sz="0" w:space="0" w:color="auto"/>
        <w:bottom w:val="none" w:sz="0" w:space="0" w:color="auto"/>
        <w:right w:val="none" w:sz="0" w:space="0" w:color="auto"/>
      </w:divBdr>
    </w:div>
    <w:div w:id="318582760">
      <w:bodyDiv w:val="1"/>
      <w:marLeft w:val="0"/>
      <w:marRight w:val="0"/>
      <w:marTop w:val="0"/>
      <w:marBottom w:val="0"/>
      <w:divBdr>
        <w:top w:val="none" w:sz="0" w:space="0" w:color="auto"/>
        <w:left w:val="none" w:sz="0" w:space="0" w:color="auto"/>
        <w:bottom w:val="none" w:sz="0" w:space="0" w:color="auto"/>
        <w:right w:val="none" w:sz="0" w:space="0" w:color="auto"/>
      </w:divBdr>
    </w:div>
    <w:div w:id="327947420">
      <w:bodyDiv w:val="1"/>
      <w:marLeft w:val="0"/>
      <w:marRight w:val="0"/>
      <w:marTop w:val="0"/>
      <w:marBottom w:val="0"/>
      <w:divBdr>
        <w:top w:val="none" w:sz="0" w:space="0" w:color="auto"/>
        <w:left w:val="none" w:sz="0" w:space="0" w:color="auto"/>
        <w:bottom w:val="none" w:sz="0" w:space="0" w:color="auto"/>
        <w:right w:val="none" w:sz="0" w:space="0" w:color="auto"/>
      </w:divBdr>
    </w:div>
    <w:div w:id="329017763">
      <w:bodyDiv w:val="1"/>
      <w:marLeft w:val="0"/>
      <w:marRight w:val="0"/>
      <w:marTop w:val="0"/>
      <w:marBottom w:val="0"/>
      <w:divBdr>
        <w:top w:val="none" w:sz="0" w:space="0" w:color="auto"/>
        <w:left w:val="none" w:sz="0" w:space="0" w:color="auto"/>
        <w:bottom w:val="none" w:sz="0" w:space="0" w:color="auto"/>
        <w:right w:val="none" w:sz="0" w:space="0" w:color="auto"/>
      </w:divBdr>
    </w:div>
    <w:div w:id="342976458">
      <w:bodyDiv w:val="1"/>
      <w:marLeft w:val="0"/>
      <w:marRight w:val="0"/>
      <w:marTop w:val="0"/>
      <w:marBottom w:val="0"/>
      <w:divBdr>
        <w:top w:val="none" w:sz="0" w:space="0" w:color="auto"/>
        <w:left w:val="none" w:sz="0" w:space="0" w:color="auto"/>
        <w:bottom w:val="none" w:sz="0" w:space="0" w:color="auto"/>
        <w:right w:val="none" w:sz="0" w:space="0" w:color="auto"/>
      </w:divBdr>
    </w:div>
    <w:div w:id="344333451">
      <w:bodyDiv w:val="1"/>
      <w:marLeft w:val="0"/>
      <w:marRight w:val="0"/>
      <w:marTop w:val="0"/>
      <w:marBottom w:val="0"/>
      <w:divBdr>
        <w:top w:val="none" w:sz="0" w:space="0" w:color="auto"/>
        <w:left w:val="none" w:sz="0" w:space="0" w:color="auto"/>
        <w:bottom w:val="none" w:sz="0" w:space="0" w:color="auto"/>
        <w:right w:val="none" w:sz="0" w:space="0" w:color="auto"/>
      </w:divBdr>
    </w:div>
    <w:div w:id="346643872">
      <w:bodyDiv w:val="1"/>
      <w:marLeft w:val="0"/>
      <w:marRight w:val="0"/>
      <w:marTop w:val="0"/>
      <w:marBottom w:val="0"/>
      <w:divBdr>
        <w:top w:val="none" w:sz="0" w:space="0" w:color="auto"/>
        <w:left w:val="none" w:sz="0" w:space="0" w:color="auto"/>
        <w:bottom w:val="none" w:sz="0" w:space="0" w:color="auto"/>
        <w:right w:val="none" w:sz="0" w:space="0" w:color="auto"/>
      </w:divBdr>
    </w:div>
    <w:div w:id="347409037">
      <w:bodyDiv w:val="1"/>
      <w:marLeft w:val="0"/>
      <w:marRight w:val="0"/>
      <w:marTop w:val="0"/>
      <w:marBottom w:val="0"/>
      <w:divBdr>
        <w:top w:val="none" w:sz="0" w:space="0" w:color="auto"/>
        <w:left w:val="none" w:sz="0" w:space="0" w:color="auto"/>
        <w:bottom w:val="none" w:sz="0" w:space="0" w:color="auto"/>
        <w:right w:val="none" w:sz="0" w:space="0" w:color="auto"/>
      </w:divBdr>
    </w:div>
    <w:div w:id="350688238">
      <w:bodyDiv w:val="1"/>
      <w:marLeft w:val="0"/>
      <w:marRight w:val="0"/>
      <w:marTop w:val="0"/>
      <w:marBottom w:val="0"/>
      <w:divBdr>
        <w:top w:val="none" w:sz="0" w:space="0" w:color="auto"/>
        <w:left w:val="none" w:sz="0" w:space="0" w:color="auto"/>
        <w:bottom w:val="none" w:sz="0" w:space="0" w:color="auto"/>
        <w:right w:val="none" w:sz="0" w:space="0" w:color="auto"/>
      </w:divBdr>
    </w:div>
    <w:div w:id="352074934">
      <w:bodyDiv w:val="1"/>
      <w:marLeft w:val="0"/>
      <w:marRight w:val="0"/>
      <w:marTop w:val="0"/>
      <w:marBottom w:val="0"/>
      <w:divBdr>
        <w:top w:val="none" w:sz="0" w:space="0" w:color="auto"/>
        <w:left w:val="none" w:sz="0" w:space="0" w:color="auto"/>
        <w:bottom w:val="none" w:sz="0" w:space="0" w:color="auto"/>
        <w:right w:val="none" w:sz="0" w:space="0" w:color="auto"/>
      </w:divBdr>
    </w:div>
    <w:div w:id="353308839">
      <w:bodyDiv w:val="1"/>
      <w:marLeft w:val="0"/>
      <w:marRight w:val="0"/>
      <w:marTop w:val="0"/>
      <w:marBottom w:val="0"/>
      <w:divBdr>
        <w:top w:val="none" w:sz="0" w:space="0" w:color="auto"/>
        <w:left w:val="none" w:sz="0" w:space="0" w:color="auto"/>
        <w:bottom w:val="none" w:sz="0" w:space="0" w:color="auto"/>
        <w:right w:val="none" w:sz="0" w:space="0" w:color="auto"/>
      </w:divBdr>
    </w:div>
    <w:div w:id="353843964">
      <w:bodyDiv w:val="1"/>
      <w:marLeft w:val="0"/>
      <w:marRight w:val="0"/>
      <w:marTop w:val="0"/>
      <w:marBottom w:val="0"/>
      <w:divBdr>
        <w:top w:val="none" w:sz="0" w:space="0" w:color="auto"/>
        <w:left w:val="none" w:sz="0" w:space="0" w:color="auto"/>
        <w:bottom w:val="none" w:sz="0" w:space="0" w:color="auto"/>
        <w:right w:val="none" w:sz="0" w:space="0" w:color="auto"/>
      </w:divBdr>
    </w:div>
    <w:div w:id="355664256">
      <w:bodyDiv w:val="1"/>
      <w:marLeft w:val="0"/>
      <w:marRight w:val="0"/>
      <w:marTop w:val="0"/>
      <w:marBottom w:val="0"/>
      <w:divBdr>
        <w:top w:val="none" w:sz="0" w:space="0" w:color="auto"/>
        <w:left w:val="none" w:sz="0" w:space="0" w:color="auto"/>
        <w:bottom w:val="none" w:sz="0" w:space="0" w:color="auto"/>
        <w:right w:val="none" w:sz="0" w:space="0" w:color="auto"/>
      </w:divBdr>
    </w:div>
    <w:div w:id="358894138">
      <w:bodyDiv w:val="1"/>
      <w:marLeft w:val="0"/>
      <w:marRight w:val="0"/>
      <w:marTop w:val="0"/>
      <w:marBottom w:val="0"/>
      <w:divBdr>
        <w:top w:val="none" w:sz="0" w:space="0" w:color="auto"/>
        <w:left w:val="none" w:sz="0" w:space="0" w:color="auto"/>
        <w:bottom w:val="none" w:sz="0" w:space="0" w:color="auto"/>
        <w:right w:val="none" w:sz="0" w:space="0" w:color="auto"/>
      </w:divBdr>
    </w:div>
    <w:div w:id="361516834">
      <w:bodyDiv w:val="1"/>
      <w:marLeft w:val="0"/>
      <w:marRight w:val="0"/>
      <w:marTop w:val="0"/>
      <w:marBottom w:val="0"/>
      <w:divBdr>
        <w:top w:val="none" w:sz="0" w:space="0" w:color="auto"/>
        <w:left w:val="none" w:sz="0" w:space="0" w:color="auto"/>
        <w:bottom w:val="none" w:sz="0" w:space="0" w:color="auto"/>
        <w:right w:val="none" w:sz="0" w:space="0" w:color="auto"/>
      </w:divBdr>
    </w:div>
    <w:div w:id="361902197">
      <w:bodyDiv w:val="1"/>
      <w:marLeft w:val="0"/>
      <w:marRight w:val="0"/>
      <w:marTop w:val="0"/>
      <w:marBottom w:val="0"/>
      <w:divBdr>
        <w:top w:val="none" w:sz="0" w:space="0" w:color="auto"/>
        <w:left w:val="none" w:sz="0" w:space="0" w:color="auto"/>
        <w:bottom w:val="none" w:sz="0" w:space="0" w:color="auto"/>
        <w:right w:val="none" w:sz="0" w:space="0" w:color="auto"/>
      </w:divBdr>
    </w:div>
    <w:div w:id="361975803">
      <w:bodyDiv w:val="1"/>
      <w:marLeft w:val="0"/>
      <w:marRight w:val="0"/>
      <w:marTop w:val="0"/>
      <w:marBottom w:val="0"/>
      <w:divBdr>
        <w:top w:val="none" w:sz="0" w:space="0" w:color="auto"/>
        <w:left w:val="none" w:sz="0" w:space="0" w:color="auto"/>
        <w:bottom w:val="none" w:sz="0" w:space="0" w:color="auto"/>
        <w:right w:val="none" w:sz="0" w:space="0" w:color="auto"/>
      </w:divBdr>
    </w:div>
    <w:div w:id="363020955">
      <w:bodyDiv w:val="1"/>
      <w:marLeft w:val="0"/>
      <w:marRight w:val="0"/>
      <w:marTop w:val="0"/>
      <w:marBottom w:val="0"/>
      <w:divBdr>
        <w:top w:val="none" w:sz="0" w:space="0" w:color="auto"/>
        <w:left w:val="none" w:sz="0" w:space="0" w:color="auto"/>
        <w:bottom w:val="none" w:sz="0" w:space="0" w:color="auto"/>
        <w:right w:val="none" w:sz="0" w:space="0" w:color="auto"/>
      </w:divBdr>
    </w:div>
    <w:div w:id="363095426">
      <w:bodyDiv w:val="1"/>
      <w:marLeft w:val="0"/>
      <w:marRight w:val="0"/>
      <w:marTop w:val="0"/>
      <w:marBottom w:val="0"/>
      <w:divBdr>
        <w:top w:val="none" w:sz="0" w:space="0" w:color="auto"/>
        <w:left w:val="none" w:sz="0" w:space="0" w:color="auto"/>
        <w:bottom w:val="none" w:sz="0" w:space="0" w:color="auto"/>
        <w:right w:val="none" w:sz="0" w:space="0" w:color="auto"/>
      </w:divBdr>
    </w:div>
    <w:div w:id="366301121">
      <w:bodyDiv w:val="1"/>
      <w:marLeft w:val="0"/>
      <w:marRight w:val="0"/>
      <w:marTop w:val="0"/>
      <w:marBottom w:val="0"/>
      <w:divBdr>
        <w:top w:val="none" w:sz="0" w:space="0" w:color="auto"/>
        <w:left w:val="none" w:sz="0" w:space="0" w:color="auto"/>
        <w:bottom w:val="none" w:sz="0" w:space="0" w:color="auto"/>
        <w:right w:val="none" w:sz="0" w:space="0" w:color="auto"/>
      </w:divBdr>
    </w:div>
    <w:div w:id="378209931">
      <w:bodyDiv w:val="1"/>
      <w:marLeft w:val="0"/>
      <w:marRight w:val="0"/>
      <w:marTop w:val="0"/>
      <w:marBottom w:val="0"/>
      <w:divBdr>
        <w:top w:val="none" w:sz="0" w:space="0" w:color="auto"/>
        <w:left w:val="none" w:sz="0" w:space="0" w:color="auto"/>
        <w:bottom w:val="none" w:sz="0" w:space="0" w:color="auto"/>
        <w:right w:val="none" w:sz="0" w:space="0" w:color="auto"/>
      </w:divBdr>
    </w:div>
    <w:div w:id="379979002">
      <w:bodyDiv w:val="1"/>
      <w:marLeft w:val="0"/>
      <w:marRight w:val="0"/>
      <w:marTop w:val="0"/>
      <w:marBottom w:val="0"/>
      <w:divBdr>
        <w:top w:val="none" w:sz="0" w:space="0" w:color="auto"/>
        <w:left w:val="none" w:sz="0" w:space="0" w:color="auto"/>
        <w:bottom w:val="none" w:sz="0" w:space="0" w:color="auto"/>
        <w:right w:val="none" w:sz="0" w:space="0" w:color="auto"/>
      </w:divBdr>
    </w:div>
    <w:div w:id="384067891">
      <w:bodyDiv w:val="1"/>
      <w:marLeft w:val="0"/>
      <w:marRight w:val="0"/>
      <w:marTop w:val="0"/>
      <w:marBottom w:val="0"/>
      <w:divBdr>
        <w:top w:val="none" w:sz="0" w:space="0" w:color="auto"/>
        <w:left w:val="none" w:sz="0" w:space="0" w:color="auto"/>
        <w:bottom w:val="none" w:sz="0" w:space="0" w:color="auto"/>
        <w:right w:val="none" w:sz="0" w:space="0" w:color="auto"/>
      </w:divBdr>
    </w:div>
    <w:div w:id="390807268">
      <w:bodyDiv w:val="1"/>
      <w:marLeft w:val="0"/>
      <w:marRight w:val="0"/>
      <w:marTop w:val="0"/>
      <w:marBottom w:val="0"/>
      <w:divBdr>
        <w:top w:val="none" w:sz="0" w:space="0" w:color="auto"/>
        <w:left w:val="none" w:sz="0" w:space="0" w:color="auto"/>
        <w:bottom w:val="none" w:sz="0" w:space="0" w:color="auto"/>
        <w:right w:val="none" w:sz="0" w:space="0" w:color="auto"/>
      </w:divBdr>
    </w:div>
    <w:div w:id="402603443">
      <w:bodyDiv w:val="1"/>
      <w:marLeft w:val="0"/>
      <w:marRight w:val="0"/>
      <w:marTop w:val="0"/>
      <w:marBottom w:val="0"/>
      <w:divBdr>
        <w:top w:val="none" w:sz="0" w:space="0" w:color="auto"/>
        <w:left w:val="none" w:sz="0" w:space="0" w:color="auto"/>
        <w:bottom w:val="none" w:sz="0" w:space="0" w:color="auto"/>
        <w:right w:val="none" w:sz="0" w:space="0" w:color="auto"/>
      </w:divBdr>
    </w:div>
    <w:div w:id="408506632">
      <w:bodyDiv w:val="1"/>
      <w:marLeft w:val="0"/>
      <w:marRight w:val="0"/>
      <w:marTop w:val="0"/>
      <w:marBottom w:val="0"/>
      <w:divBdr>
        <w:top w:val="none" w:sz="0" w:space="0" w:color="auto"/>
        <w:left w:val="none" w:sz="0" w:space="0" w:color="auto"/>
        <w:bottom w:val="none" w:sz="0" w:space="0" w:color="auto"/>
        <w:right w:val="none" w:sz="0" w:space="0" w:color="auto"/>
      </w:divBdr>
    </w:div>
    <w:div w:id="410780348">
      <w:bodyDiv w:val="1"/>
      <w:marLeft w:val="0"/>
      <w:marRight w:val="0"/>
      <w:marTop w:val="0"/>
      <w:marBottom w:val="0"/>
      <w:divBdr>
        <w:top w:val="none" w:sz="0" w:space="0" w:color="auto"/>
        <w:left w:val="none" w:sz="0" w:space="0" w:color="auto"/>
        <w:bottom w:val="none" w:sz="0" w:space="0" w:color="auto"/>
        <w:right w:val="none" w:sz="0" w:space="0" w:color="auto"/>
      </w:divBdr>
    </w:div>
    <w:div w:id="410851936">
      <w:bodyDiv w:val="1"/>
      <w:marLeft w:val="0"/>
      <w:marRight w:val="0"/>
      <w:marTop w:val="0"/>
      <w:marBottom w:val="0"/>
      <w:divBdr>
        <w:top w:val="none" w:sz="0" w:space="0" w:color="auto"/>
        <w:left w:val="none" w:sz="0" w:space="0" w:color="auto"/>
        <w:bottom w:val="none" w:sz="0" w:space="0" w:color="auto"/>
        <w:right w:val="none" w:sz="0" w:space="0" w:color="auto"/>
      </w:divBdr>
    </w:div>
    <w:div w:id="414010079">
      <w:bodyDiv w:val="1"/>
      <w:marLeft w:val="0"/>
      <w:marRight w:val="0"/>
      <w:marTop w:val="0"/>
      <w:marBottom w:val="0"/>
      <w:divBdr>
        <w:top w:val="none" w:sz="0" w:space="0" w:color="auto"/>
        <w:left w:val="none" w:sz="0" w:space="0" w:color="auto"/>
        <w:bottom w:val="none" w:sz="0" w:space="0" w:color="auto"/>
        <w:right w:val="none" w:sz="0" w:space="0" w:color="auto"/>
      </w:divBdr>
    </w:div>
    <w:div w:id="416097253">
      <w:bodyDiv w:val="1"/>
      <w:marLeft w:val="0"/>
      <w:marRight w:val="0"/>
      <w:marTop w:val="0"/>
      <w:marBottom w:val="0"/>
      <w:divBdr>
        <w:top w:val="none" w:sz="0" w:space="0" w:color="auto"/>
        <w:left w:val="none" w:sz="0" w:space="0" w:color="auto"/>
        <w:bottom w:val="none" w:sz="0" w:space="0" w:color="auto"/>
        <w:right w:val="none" w:sz="0" w:space="0" w:color="auto"/>
      </w:divBdr>
    </w:div>
    <w:div w:id="417139392">
      <w:bodyDiv w:val="1"/>
      <w:marLeft w:val="0"/>
      <w:marRight w:val="0"/>
      <w:marTop w:val="0"/>
      <w:marBottom w:val="0"/>
      <w:divBdr>
        <w:top w:val="none" w:sz="0" w:space="0" w:color="auto"/>
        <w:left w:val="none" w:sz="0" w:space="0" w:color="auto"/>
        <w:bottom w:val="none" w:sz="0" w:space="0" w:color="auto"/>
        <w:right w:val="none" w:sz="0" w:space="0" w:color="auto"/>
      </w:divBdr>
    </w:div>
    <w:div w:id="419567331">
      <w:bodyDiv w:val="1"/>
      <w:marLeft w:val="0"/>
      <w:marRight w:val="0"/>
      <w:marTop w:val="0"/>
      <w:marBottom w:val="0"/>
      <w:divBdr>
        <w:top w:val="none" w:sz="0" w:space="0" w:color="auto"/>
        <w:left w:val="none" w:sz="0" w:space="0" w:color="auto"/>
        <w:bottom w:val="none" w:sz="0" w:space="0" w:color="auto"/>
        <w:right w:val="none" w:sz="0" w:space="0" w:color="auto"/>
      </w:divBdr>
    </w:div>
    <w:div w:id="422915090">
      <w:bodyDiv w:val="1"/>
      <w:marLeft w:val="0"/>
      <w:marRight w:val="0"/>
      <w:marTop w:val="0"/>
      <w:marBottom w:val="0"/>
      <w:divBdr>
        <w:top w:val="none" w:sz="0" w:space="0" w:color="auto"/>
        <w:left w:val="none" w:sz="0" w:space="0" w:color="auto"/>
        <w:bottom w:val="none" w:sz="0" w:space="0" w:color="auto"/>
        <w:right w:val="none" w:sz="0" w:space="0" w:color="auto"/>
      </w:divBdr>
    </w:div>
    <w:div w:id="427317171">
      <w:bodyDiv w:val="1"/>
      <w:marLeft w:val="0"/>
      <w:marRight w:val="0"/>
      <w:marTop w:val="0"/>
      <w:marBottom w:val="0"/>
      <w:divBdr>
        <w:top w:val="none" w:sz="0" w:space="0" w:color="auto"/>
        <w:left w:val="none" w:sz="0" w:space="0" w:color="auto"/>
        <w:bottom w:val="none" w:sz="0" w:space="0" w:color="auto"/>
        <w:right w:val="none" w:sz="0" w:space="0" w:color="auto"/>
      </w:divBdr>
    </w:div>
    <w:div w:id="434784923">
      <w:bodyDiv w:val="1"/>
      <w:marLeft w:val="0"/>
      <w:marRight w:val="0"/>
      <w:marTop w:val="0"/>
      <w:marBottom w:val="0"/>
      <w:divBdr>
        <w:top w:val="none" w:sz="0" w:space="0" w:color="auto"/>
        <w:left w:val="none" w:sz="0" w:space="0" w:color="auto"/>
        <w:bottom w:val="none" w:sz="0" w:space="0" w:color="auto"/>
        <w:right w:val="none" w:sz="0" w:space="0" w:color="auto"/>
      </w:divBdr>
    </w:div>
    <w:div w:id="441611373">
      <w:bodyDiv w:val="1"/>
      <w:marLeft w:val="0"/>
      <w:marRight w:val="0"/>
      <w:marTop w:val="0"/>
      <w:marBottom w:val="0"/>
      <w:divBdr>
        <w:top w:val="none" w:sz="0" w:space="0" w:color="auto"/>
        <w:left w:val="none" w:sz="0" w:space="0" w:color="auto"/>
        <w:bottom w:val="none" w:sz="0" w:space="0" w:color="auto"/>
        <w:right w:val="none" w:sz="0" w:space="0" w:color="auto"/>
      </w:divBdr>
    </w:div>
    <w:div w:id="452944882">
      <w:bodyDiv w:val="1"/>
      <w:marLeft w:val="0"/>
      <w:marRight w:val="0"/>
      <w:marTop w:val="0"/>
      <w:marBottom w:val="0"/>
      <w:divBdr>
        <w:top w:val="none" w:sz="0" w:space="0" w:color="auto"/>
        <w:left w:val="none" w:sz="0" w:space="0" w:color="auto"/>
        <w:bottom w:val="none" w:sz="0" w:space="0" w:color="auto"/>
        <w:right w:val="none" w:sz="0" w:space="0" w:color="auto"/>
      </w:divBdr>
    </w:div>
    <w:div w:id="453181995">
      <w:bodyDiv w:val="1"/>
      <w:marLeft w:val="0"/>
      <w:marRight w:val="0"/>
      <w:marTop w:val="0"/>
      <w:marBottom w:val="0"/>
      <w:divBdr>
        <w:top w:val="none" w:sz="0" w:space="0" w:color="auto"/>
        <w:left w:val="none" w:sz="0" w:space="0" w:color="auto"/>
        <w:bottom w:val="none" w:sz="0" w:space="0" w:color="auto"/>
        <w:right w:val="none" w:sz="0" w:space="0" w:color="auto"/>
      </w:divBdr>
    </w:div>
    <w:div w:id="454912471">
      <w:bodyDiv w:val="1"/>
      <w:marLeft w:val="0"/>
      <w:marRight w:val="0"/>
      <w:marTop w:val="0"/>
      <w:marBottom w:val="0"/>
      <w:divBdr>
        <w:top w:val="none" w:sz="0" w:space="0" w:color="auto"/>
        <w:left w:val="none" w:sz="0" w:space="0" w:color="auto"/>
        <w:bottom w:val="none" w:sz="0" w:space="0" w:color="auto"/>
        <w:right w:val="none" w:sz="0" w:space="0" w:color="auto"/>
      </w:divBdr>
    </w:div>
    <w:div w:id="455682232">
      <w:bodyDiv w:val="1"/>
      <w:marLeft w:val="0"/>
      <w:marRight w:val="0"/>
      <w:marTop w:val="0"/>
      <w:marBottom w:val="0"/>
      <w:divBdr>
        <w:top w:val="none" w:sz="0" w:space="0" w:color="auto"/>
        <w:left w:val="none" w:sz="0" w:space="0" w:color="auto"/>
        <w:bottom w:val="none" w:sz="0" w:space="0" w:color="auto"/>
        <w:right w:val="none" w:sz="0" w:space="0" w:color="auto"/>
      </w:divBdr>
    </w:div>
    <w:div w:id="460415970">
      <w:bodyDiv w:val="1"/>
      <w:marLeft w:val="0"/>
      <w:marRight w:val="0"/>
      <w:marTop w:val="0"/>
      <w:marBottom w:val="0"/>
      <w:divBdr>
        <w:top w:val="none" w:sz="0" w:space="0" w:color="auto"/>
        <w:left w:val="none" w:sz="0" w:space="0" w:color="auto"/>
        <w:bottom w:val="none" w:sz="0" w:space="0" w:color="auto"/>
        <w:right w:val="none" w:sz="0" w:space="0" w:color="auto"/>
      </w:divBdr>
    </w:div>
    <w:div w:id="462161686">
      <w:bodyDiv w:val="1"/>
      <w:marLeft w:val="0"/>
      <w:marRight w:val="0"/>
      <w:marTop w:val="0"/>
      <w:marBottom w:val="0"/>
      <w:divBdr>
        <w:top w:val="none" w:sz="0" w:space="0" w:color="auto"/>
        <w:left w:val="none" w:sz="0" w:space="0" w:color="auto"/>
        <w:bottom w:val="none" w:sz="0" w:space="0" w:color="auto"/>
        <w:right w:val="none" w:sz="0" w:space="0" w:color="auto"/>
      </w:divBdr>
    </w:div>
    <w:div w:id="463233690">
      <w:bodyDiv w:val="1"/>
      <w:marLeft w:val="0"/>
      <w:marRight w:val="0"/>
      <w:marTop w:val="0"/>
      <w:marBottom w:val="0"/>
      <w:divBdr>
        <w:top w:val="none" w:sz="0" w:space="0" w:color="auto"/>
        <w:left w:val="none" w:sz="0" w:space="0" w:color="auto"/>
        <w:bottom w:val="none" w:sz="0" w:space="0" w:color="auto"/>
        <w:right w:val="none" w:sz="0" w:space="0" w:color="auto"/>
      </w:divBdr>
    </w:div>
    <w:div w:id="471946232">
      <w:bodyDiv w:val="1"/>
      <w:marLeft w:val="0"/>
      <w:marRight w:val="0"/>
      <w:marTop w:val="0"/>
      <w:marBottom w:val="0"/>
      <w:divBdr>
        <w:top w:val="none" w:sz="0" w:space="0" w:color="auto"/>
        <w:left w:val="none" w:sz="0" w:space="0" w:color="auto"/>
        <w:bottom w:val="none" w:sz="0" w:space="0" w:color="auto"/>
        <w:right w:val="none" w:sz="0" w:space="0" w:color="auto"/>
      </w:divBdr>
    </w:div>
    <w:div w:id="485055923">
      <w:bodyDiv w:val="1"/>
      <w:marLeft w:val="0"/>
      <w:marRight w:val="0"/>
      <w:marTop w:val="0"/>
      <w:marBottom w:val="0"/>
      <w:divBdr>
        <w:top w:val="none" w:sz="0" w:space="0" w:color="auto"/>
        <w:left w:val="none" w:sz="0" w:space="0" w:color="auto"/>
        <w:bottom w:val="none" w:sz="0" w:space="0" w:color="auto"/>
        <w:right w:val="none" w:sz="0" w:space="0" w:color="auto"/>
      </w:divBdr>
    </w:div>
    <w:div w:id="487671077">
      <w:bodyDiv w:val="1"/>
      <w:marLeft w:val="0"/>
      <w:marRight w:val="0"/>
      <w:marTop w:val="0"/>
      <w:marBottom w:val="0"/>
      <w:divBdr>
        <w:top w:val="none" w:sz="0" w:space="0" w:color="auto"/>
        <w:left w:val="none" w:sz="0" w:space="0" w:color="auto"/>
        <w:bottom w:val="none" w:sz="0" w:space="0" w:color="auto"/>
        <w:right w:val="none" w:sz="0" w:space="0" w:color="auto"/>
      </w:divBdr>
    </w:div>
    <w:div w:id="488450435">
      <w:bodyDiv w:val="1"/>
      <w:marLeft w:val="0"/>
      <w:marRight w:val="0"/>
      <w:marTop w:val="0"/>
      <w:marBottom w:val="0"/>
      <w:divBdr>
        <w:top w:val="none" w:sz="0" w:space="0" w:color="auto"/>
        <w:left w:val="none" w:sz="0" w:space="0" w:color="auto"/>
        <w:bottom w:val="none" w:sz="0" w:space="0" w:color="auto"/>
        <w:right w:val="none" w:sz="0" w:space="0" w:color="auto"/>
      </w:divBdr>
    </w:div>
    <w:div w:id="488716124">
      <w:bodyDiv w:val="1"/>
      <w:marLeft w:val="0"/>
      <w:marRight w:val="0"/>
      <w:marTop w:val="0"/>
      <w:marBottom w:val="0"/>
      <w:divBdr>
        <w:top w:val="none" w:sz="0" w:space="0" w:color="auto"/>
        <w:left w:val="none" w:sz="0" w:space="0" w:color="auto"/>
        <w:bottom w:val="none" w:sz="0" w:space="0" w:color="auto"/>
        <w:right w:val="none" w:sz="0" w:space="0" w:color="auto"/>
      </w:divBdr>
    </w:div>
    <w:div w:id="498353808">
      <w:bodyDiv w:val="1"/>
      <w:marLeft w:val="0"/>
      <w:marRight w:val="0"/>
      <w:marTop w:val="0"/>
      <w:marBottom w:val="0"/>
      <w:divBdr>
        <w:top w:val="none" w:sz="0" w:space="0" w:color="auto"/>
        <w:left w:val="none" w:sz="0" w:space="0" w:color="auto"/>
        <w:bottom w:val="none" w:sz="0" w:space="0" w:color="auto"/>
        <w:right w:val="none" w:sz="0" w:space="0" w:color="auto"/>
      </w:divBdr>
    </w:div>
    <w:div w:id="517935352">
      <w:bodyDiv w:val="1"/>
      <w:marLeft w:val="0"/>
      <w:marRight w:val="0"/>
      <w:marTop w:val="0"/>
      <w:marBottom w:val="0"/>
      <w:divBdr>
        <w:top w:val="none" w:sz="0" w:space="0" w:color="auto"/>
        <w:left w:val="none" w:sz="0" w:space="0" w:color="auto"/>
        <w:bottom w:val="none" w:sz="0" w:space="0" w:color="auto"/>
        <w:right w:val="none" w:sz="0" w:space="0" w:color="auto"/>
      </w:divBdr>
    </w:div>
    <w:div w:id="519705148">
      <w:bodyDiv w:val="1"/>
      <w:marLeft w:val="0"/>
      <w:marRight w:val="0"/>
      <w:marTop w:val="0"/>
      <w:marBottom w:val="0"/>
      <w:divBdr>
        <w:top w:val="none" w:sz="0" w:space="0" w:color="auto"/>
        <w:left w:val="none" w:sz="0" w:space="0" w:color="auto"/>
        <w:bottom w:val="none" w:sz="0" w:space="0" w:color="auto"/>
        <w:right w:val="none" w:sz="0" w:space="0" w:color="auto"/>
      </w:divBdr>
    </w:div>
    <w:div w:id="525019299">
      <w:bodyDiv w:val="1"/>
      <w:marLeft w:val="0"/>
      <w:marRight w:val="0"/>
      <w:marTop w:val="0"/>
      <w:marBottom w:val="0"/>
      <w:divBdr>
        <w:top w:val="none" w:sz="0" w:space="0" w:color="auto"/>
        <w:left w:val="none" w:sz="0" w:space="0" w:color="auto"/>
        <w:bottom w:val="none" w:sz="0" w:space="0" w:color="auto"/>
        <w:right w:val="none" w:sz="0" w:space="0" w:color="auto"/>
      </w:divBdr>
    </w:div>
    <w:div w:id="528448204">
      <w:bodyDiv w:val="1"/>
      <w:marLeft w:val="0"/>
      <w:marRight w:val="0"/>
      <w:marTop w:val="0"/>
      <w:marBottom w:val="0"/>
      <w:divBdr>
        <w:top w:val="none" w:sz="0" w:space="0" w:color="auto"/>
        <w:left w:val="none" w:sz="0" w:space="0" w:color="auto"/>
        <w:bottom w:val="none" w:sz="0" w:space="0" w:color="auto"/>
        <w:right w:val="none" w:sz="0" w:space="0" w:color="auto"/>
      </w:divBdr>
    </w:div>
    <w:div w:id="531649715">
      <w:bodyDiv w:val="1"/>
      <w:marLeft w:val="0"/>
      <w:marRight w:val="0"/>
      <w:marTop w:val="0"/>
      <w:marBottom w:val="0"/>
      <w:divBdr>
        <w:top w:val="none" w:sz="0" w:space="0" w:color="auto"/>
        <w:left w:val="none" w:sz="0" w:space="0" w:color="auto"/>
        <w:bottom w:val="none" w:sz="0" w:space="0" w:color="auto"/>
        <w:right w:val="none" w:sz="0" w:space="0" w:color="auto"/>
      </w:divBdr>
    </w:div>
    <w:div w:id="535120260">
      <w:bodyDiv w:val="1"/>
      <w:marLeft w:val="0"/>
      <w:marRight w:val="0"/>
      <w:marTop w:val="0"/>
      <w:marBottom w:val="0"/>
      <w:divBdr>
        <w:top w:val="none" w:sz="0" w:space="0" w:color="auto"/>
        <w:left w:val="none" w:sz="0" w:space="0" w:color="auto"/>
        <w:bottom w:val="none" w:sz="0" w:space="0" w:color="auto"/>
        <w:right w:val="none" w:sz="0" w:space="0" w:color="auto"/>
      </w:divBdr>
    </w:div>
    <w:div w:id="535895703">
      <w:bodyDiv w:val="1"/>
      <w:marLeft w:val="0"/>
      <w:marRight w:val="0"/>
      <w:marTop w:val="0"/>
      <w:marBottom w:val="0"/>
      <w:divBdr>
        <w:top w:val="none" w:sz="0" w:space="0" w:color="auto"/>
        <w:left w:val="none" w:sz="0" w:space="0" w:color="auto"/>
        <w:bottom w:val="none" w:sz="0" w:space="0" w:color="auto"/>
        <w:right w:val="none" w:sz="0" w:space="0" w:color="auto"/>
      </w:divBdr>
    </w:div>
    <w:div w:id="547498464">
      <w:bodyDiv w:val="1"/>
      <w:marLeft w:val="0"/>
      <w:marRight w:val="0"/>
      <w:marTop w:val="0"/>
      <w:marBottom w:val="0"/>
      <w:divBdr>
        <w:top w:val="none" w:sz="0" w:space="0" w:color="auto"/>
        <w:left w:val="none" w:sz="0" w:space="0" w:color="auto"/>
        <w:bottom w:val="none" w:sz="0" w:space="0" w:color="auto"/>
        <w:right w:val="none" w:sz="0" w:space="0" w:color="auto"/>
      </w:divBdr>
    </w:div>
    <w:div w:id="552278878">
      <w:bodyDiv w:val="1"/>
      <w:marLeft w:val="0"/>
      <w:marRight w:val="0"/>
      <w:marTop w:val="0"/>
      <w:marBottom w:val="0"/>
      <w:divBdr>
        <w:top w:val="none" w:sz="0" w:space="0" w:color="auto"/>
        <w:left w:val="none" w:sz="0" w:space="0" w:color="auto"/>
        <w:bottom w:val="none" w:sz="0" w:space="0" w:color="auto"/>
        <w:right w:val="none" w:sz="0" w:space="0" w:color="auto"/>
      </w:divBdr>
    </w:div>
    <w:div w:id="555046426">
      <w:bodyDiv w:val="1"/>
      <w:marLeft w:val="0"/>
      <w:marRight w:val="0"/>
      <w:marTop w:val="0"/>
      <w:marBottom w:val="0"/>
      <w:divBdr>
        <w:top w:val="none" w:sz="0" w:space="0" w:color="auto"/>
        <w:left w:val="none" w:sz="0" w:space="0" w:color="auto"/>
        <w:bottom w:val="none" w:sz="0" w:space="0" w:color="auto"/>
        <w:right w:val="none" w:sz="0" w:space="0" w:color="auto"/>
      </w:divBdr>
    </w:div>
    <w:div w:id="555507362">
      <w:bodyDiv w:val="1"/>
      <w:marLeft w:val="0"/>
      <w:marRight w:val="0"/>
      <w:marTop w:val="0"/>
      <w:marBottom w:val="0"/>
      <w:divBdr>
        <w:top w:val="none" w:sz="0" w:space="0" w:color="auto"/>
        <w:left w:val="none" w:sz="0" w:space="0" w:color="auto"/>
        <w:bottom w:val="none" w:sz="0" w:space="0" w:color="auto"/>
        <w:right w:val="none" w:sz="0" w:space="0" w:color="auto"/>
      </w:divBdr>
    </w:div>
    <w:div w:id="560558537">
      <w:bodyDiv w:val="1"/>
      <w:marLeft w:val="0"/>
      <w:marRight w:val="0"/>
      <w:marTop w:val="0"/>
      <w:marBottom w:val="0"/>
      <w:divBdr>
        <w:top w:val="none" w:sz="0" w:space="0" w:color="auto"/>
        <w:left w:val="none" w:sz="0" w:space="0" w:color="auto"/>
        <w:bottom w:val="none" w:sz="0" w:space="0" w:color="auto"/>
        <w:right w:val="none" w:sz="0" w:space="0" w:color="auto"/>
      </w:divBdr>
    </w:div>
    <w:div w:id="562642587">
      <w:bodyDiv w:val="1"/>
      <w:marLeft w:val="0"/>
      <w:marRight w:val="0"/>
      <w:marTop w:val="0"/>
      <w:marBottom w:val="0"/>
      <w:divBdr>
        <w:top w:val="none" w:sz="0" w:space="0" w:color="auto"/>
        <w:left w:val="none" w:sz="0" w:space="0" w:color="auto"/>
        <w:bottom w:val="none" w:sz="0" w:space="0" w:color="auto"/>
        <w:right w:val="none" w:sz="0" w:space="0" w:color="auto"/>
      </w:divBdr>
    </w:div>
    <w:div w:id="564141295">
      <w:bodyDiv w:val="1"/>
      <w:marLeft w:val="0"/>
      <w:marRight w:val="0"/>
      <w:marTop w:val="0"/>
      <w:marBottom w:val="0"/>
      <w:divBdr>
        <w:top w:val="none" w:sz="0" w:space="0" w:color="auto"/>
        <w:left w:val="none" w:sz="0" w:space="0" w:color="auto"/>
        <w:bottom w:val="none" w:sz="0" w:space="0" w:color="auto"/>
        <w:right w:val="none" w:sz="0" w:space="0" w:color="auto"/>
      </w:divBdr>
    </w:div>
    <w:div w:id="564533465">
      <w:bodyDiv w:val="1"/>
      <w:marLeft w:val="0"/>
      <w:marRight w:val="0"/>
      <w:marTop w:val="0"/>
      <w:marBottom w:val="0"/>
      <w:divBdr>
        <w:top w:val="none" w:sz="0" w:space="0" w:color="auto"/>
        <w:left w:val="none" w:sz="0" w:space="0" w:color="auto"/>
        <w:bottom w:val="none" w:sz="0" w:space="0" w:color="auto"/>
        <w:right w:val="none" w:sz="0" w:space="0" w:color="auto"/>
      </w:divBdr>
    </w:div>
    <w:div w:id="565190778">
      <w:bodyDiv w:val="1"/>
      <w:marLeft w:val="0"/>
      <w:marRight w:val="0"/>
      <w:marTop w:val="0"/>
      <w:marBottom w:val="0"/>
      <w:divBdr>
        <w:top w:val="none" w:sz="0" w:space="0" w:color="auto"/>
        <w:left w:val="none" w:sz="0" w:space="0" w:color="auto"/>
        <w:bottom w:val="none" w:sz="0" w:space="0" w:color="auto"/>
        <w:right w:val="none" w:sz="0" w:space="0" w:color="auto"/>
      </w:divBdr>
    </w:div>
    <w:div w:id="582838427">
      <w:bodyDiv w:val="1"/>
      <w:marLeft w:val="0"/>
      <w:marRight w:val="0"/>
      <w:marTop w:val="0"/>
      <w:marBottom w:val="0"/>
      <w:divBdr>
        <w:top w:val="none" w:sz="0" w:space="0" w:color="auto"/>
        <w:left w:val="none" w:sz="0" w:space="0" w:color="auto"/>
        <w:bottom w:val="none" w:sz="0" w:space="0" w:color="auto"/>
        <w:right w:val="none" w:sz="0" w:space="0" w:color="auto"/>
      </w:divBdr>
    </w:div>
    <w:div w:id="595021671">
      <w:bodyDiv w:val="1"/>
      <w:marLeft w:val="0"/>
      <w:marRight w:val="0"/>
      <w:marTop w:val="0"/>
      <w:marBottom w:val="0"/>
      <w:divBdr>
        <w:top w:val="none" w:sz="0" w:space="0" w:color="auto"/>
        <w:left w:val="none" w:sz="0" w:space="0" w:color="auto"/>
        <w:bottom w:val="none" w:sz="0" w:space="0" w:color="auto"/>
        <w:right w:val="none" w:sz="0" w:space="0" w:color="auto"/>
      </w:divBdr>
    </w:div>
    <w:div w:id="597250717">
      <w:bodyDiv w:val="1"/>
      <w:marLeft w:val="0"/>
      <w:marRight w:val="0"/>
      <w:marTop w:val="0"/>
      <w:marBottom w:val="0"/>
      <w:divBdr>
        <w:top w:val="none" w:sz="0" w:space="0" w:color="auto"/>
        <w:left w:val="none" w:sz="0" w:space="0" w:color="auto"/>
        <w:bottom w:val="none" w:sz="0" w:space="0" w:color="auto"/>
        <w:right w:val="none" w:sz="0" w:space="0" w:color="auto"/>
      </w:divBdr>
    </w:div>
    <w:div w:id="598686564">
      <w:bodyDiv w:val="1"/>
      <w:marLeft w:val="0"/>
      <w:marRight w:val="0"/>
      <w:marTop w:val="0"/>
      <w:marBottom w:val="0"/>
      <w:divBdr>
        <w:top w:val="none" w:sz="0" w:space="0" w:color="auto"/>
        <w:left w:val="none" w:sz="0" w:space="0" w:color="auto"/>
        <w:bottom w:val="none" w:sz="0" w:space="0" w:color="auto"/>
        <w:right w:val="none" w:sz="0" w:space="0" w:color="auto"/>
      </w:divBdr>
    </w:div>
    <w:div w:id="600142634">
      <w:bodyDiv w:val="1"/>
      <w:marLeft w:val="0"/>
      <w:marRight w:val="0"/>
      <w:marTop w:val="0"/>
      <w:marBottom w:val="0"/>
      <w:divBdr>
        <w:top w:val="none" w:sz="0" w:space="0" w:color="auto"/>
        <w:left w:val="none" w:sz="0" w:space="0" w:color="auto"/>
        <w:bottom w:val="none" w:sz="0" w:space="0" w:color="auto"/>
        <w:right w:val="none" w:sz="0" w:space="0" w:color="auto"/>
      </w:divBdr>
    </w:div>
    <w:div w:id="600180981">
      <w:bodyDiv w:val="1"/>
      <w:marLeft w:val="0"/>
      <w:marRight w:val="0"/>
      <w:marTop w:val="0"/>
      <w:marBottom w:val="0"/>
      <w:divBdr>
        <w:top w:val="none" w:sz="0" w:space="0" w:color="auto"/>
        <w:left w:val="none" w:sz="0" w:space="0" w:color="auto"/>
        <w:bottom w:val="none" w:sz="0" w:space="0" w:color="auto"/>
        <w:right w:val="none" w:sz="0" w:space="0" w:color="auto"/>
      </w:divBdr>
    </w:div>
    <w:div w:id="601885705">
      <w:bodyDiv w:val="1"/>
      <w:marLeft w:val="0"/>
      <w:marRight w:val="0"/>
      <w:marTop w:val="0"/>
      <w:marBottom w:val="0"/>
      <w:divBdr>
        <w:top w:val="none" w:sz="0" w:space="0" w:color="auto"/>
        <w:left w:val="none" w:sz="0" w:space="0" w:color="auto"/>
        <w:bottom w:val="none" w:sz="0" w:space="0" w:color="auto"/>
        <w:right w:val="none" w:sz="0" w:space="0" w:color="auto"/>
      </w:divBdr>
    </w:div>
    <w:div w:id="603349012">
      <w:bodyDiv w:val="1"/>
      <w:marLeft w:val="0"/>
      <w:marRight w:val="0"/>
      <w:marTop w:val="0"/>
      <w:marBottom w:val="0"/>
      <w:divBdr>
        <w:top w:val="none" w:sz="0" w:space="0" w:color="auto"/>
        <w:left w:val="none" w:sz="0" w:space="0" w:color="auto"/>
        <w:bottom w:val="none" w:sz="0" w:space="0" w:color="auto"/>
        <w:right w:val="none" w:sz="0" w:space="0" w:color="auto"/>
      </w:divBdr>
    </w:div>
    <w:div w:id="603536936">
      <w:bodyDiv w:val="1"/>
      <w:marLeft w:val="0"/>
      <w:marRight w:val="0"/>
      <w:marTop w:val="0"/>
      <w:marBottom w:val="0"/>
      <w:divBdr>
        <w:top w:val="none" w:sz="0" w:space="0" w:color="auto"/>
        <w:left w:val="none" w:sz="0" w:space="0" w:color="auto"/>
        <w:bottom w:val="none" w:sz="0" w:space="0" w:color="auto"/>
        <w:right w:val="none" w:sz="0" w:space="0" w:color="auto"/>
      </w:divBdr>
    </w:div>
    <w:div w:id="603995431">
      <w:bodyDiv w:val="1"/>
      <w:marLeft w:val="0"/>
      <w:marRight w:val="0"/>
      <w:marTop w:val="0"/>
      <w:marBottom w:val="0"/>
      <w:divBdr>
        <w:top w:val="none" w:sz="0" w:space="0" w:color="auto"/>
        <w:left w:val="none" w:sz="0" w:space="0" w:color="auto"/>
        <w:bottom w:val="none" w:sz="0" w:space="0" w:color="auto"/>
        <w:right w:val="none" w:sz="0" w:space="0" w:color="auto"/>
      </w:divBdr>
    </w:div>
    <w:div w:id="609431172">
      <w:bodyDiv w:val="1"/>
      <w:marLeft w:val="0"/>
      <w:marRight w:val="0"/>
      <w:marTop w:val="0"/>
      <w:marBottom w:val="0"/>
      <w:divBdr>
        <w:top w:val="none" w:sz="0" w:space="0" w:color="auto"/>
        <w:left w:val="none" w:sz="0" w:space="0" w:color="auto"/>
        <w:bottom w:val="none" w:sz="0" w:space="0" w:color="auto"/>
        <w:right w:val="none" w:sz="0" w:space="0" w:color="auto"/>
      </w:divBdr>
    </w:div>
    <w:div w:id="612829430">
      <w:bodyDiv w:val="1"/>
      <w:marLeft w:val="0"/>
      <w:marRight w:val="0"/>
      <w:marTop w:val="0"/>
      <w:marBottom w:val="0"/>
      <w:divBdr>
        <w:top w:val="none" w:sz="0" w:space="0" w:color="auto"/>
        <w:left w:val="none" w:sz="0" w:space="0" w:color="auto"/>
        <w:bottom w:val="none" w:sz="0" w:space="0" w:color="auto"/>
        <w:right w:val="none" w:sz="0" w:space="0" w:color="auto"/>
      </w:divBdr>
    </w:div>
    <w:div w:id="613945867">
      <w:bodyDiv w:val="1"/>
      <w:marLeft w:val="0"/>
      <w:marRight w:val="0"/>
      <w:marTop w:val="0"/>
      <w:marBottom w:val="0"/>
      <w:divBdr>
        <w:top w:val="none" w:sz="0" w:space="0" w:color="auto"/>
        <w:left w:val="none" w:sz="0" w:space="0" w:color="auto"/>
        <w:bottom w:val="none" w:sz="0" w:space="0" w:color="auto"/>
        <w:right w:val="none" w:sz="0" w:space="0" w:color="auto"/>
      </w:divBdr>
    </w:div>
    <w:div w:id="627469267">
      <w:bodyDiv w:val="1"/>
      <w:marLeft w:val="0"/>
      <w:marRight w:val="0"/>
      <w:marTop w:val="0"/>
      <w:marBottom w:val="0"/>
      <w:divBdr>
        <w:top w:val="none" w:sz="0" w:space="0" w:color="auto"/>
        <w:left w:val="none" w:sz="0" w:space="0" w:color="auto"/>
        <w:bottom w:val="none" w:sz="0" w:space="0" w:color="auto"/>
        <w:right w:val="none" w:sz="0" w:space="0" w:color="auto"/>
      </w:divBdr>
    </w:div>
    <w:div w:id="634802004">
      <w:bodyDiv w:val="1"/>
      <w:marLeft w:val="0"/>
      <w:marRight w:val="0"/>
      <w:marTop w:val="0"/>
      <w:marBottom w:val="0"/>
      <w:divBdr>
        <w:top w:val="none" w:sz="0" w:space="0" w:color="auto"/>
        <w:left w:val="none" w:sz="0" w:space="0" w:color="auto"/>
        <w:bottom w:val="none" w:sz="0" w:space="0" w:color="auto"/>
        <w:right w:val="none" w:sz="0" w:space="0" w:color="auto"/>
      </w:divBdr>
    </w:div>
    <w:div w:id="635457169">
      <w:bodyDiv w:val="1"/>
      <w:marLeft w:val="0"/>
      <w:marRight w:val="0"/>
      <w:marTop w:val="0"/>
      <w:marBottom w:val="0"/>
      <w:divBdr>
        <w:top w:val="none" w:sz="0" w:space="0" w:color="auto"/>
        <w:left w:val="none" w:sz="0" w:space="0" w:color="auto"/>
        <w:bottom w:val="none" w:sz="0" w:space="0" w:color="auto"/>
        <w:right w:val="none" w:sz="0" w:space="0" w:color="auto"/>
      </w:divBdr>
    </w:div>
    <w:div w:id="637102426">
      <w:bodyDiv w:val="1"/>
      <w:marLeft w:val="0"/>
      <w:marRight w:val="0"/>
      <w:marTop w:val="0"/>
      <w:marBottom w:val="0"/>
      <w:divBdr>
        <w:top w:val="none" w:sz="0" w:space="0" w:color="auto"/>
        <w:left w:val="none" w:sz="0" w:space="0" w:color="auto"/>
        <w:bottom w:val="none" w:sz="0" w:space="0" w:color="auto"/>
        <w:right w:val="none" w:sz="0" w:space="0" w:color="auto"/>
      </w:divBdr>
    </w:div>
    <w:div w:id="648363241">
      <w:bodyDiv w:val="1"/>
      <w:marLeft w:val="0"/>
      <w:marRight w:val="0"/>
      <w:marTop w:val="0"/>
      <w:marBottom w:val="0"/>
      <w:divBdr>
        <w:top w:val="none" w:sz="0" w:space="0" w:color="auto"/>
        <w:left w:val="none" w:sz="0" w:space="0" w:color="auto"/>
        <w:bottom w:val="none" w:sz="0" w:space="0" w:color="auto"/>
        <w:right w:val="none" w:sz="0" w:space="0" w:color="auto"/>
      </w:divBdr>
    </w:div>
    <w:div w:id="649748815">
      <w:bodyDiv w:val="1"/>
      <w:marLeft w:val="0"/>
      <w:marRight w:val="0"/>
      <w:marTop w:val="0"/>
      <w:marBottom w:val="0"/>
      <w:divBdr>
        <w:top w:val="none" w:sz="0" w:space="0" w:color="auto"/>
        <w:left w:val="none" w:sz="0" w:space="0" w:color="auto"/>
        <w:bottom w:val="none" w:sz="0" w:space="0" w:color="auto"/>
        <w:right w:val="none" w:sz="0" w:space="0" w:color="auto"/>
      </w:divBdr>
    </w:div>
    <w:div w:id="655956722">
      <w:bodyDiv w:val="1"/>
      <w:marLeft w:val="0"/>
      <w:marRight w:val="0"/>
      <w:marTop w:val="0"/>
      <w:marBottom w:val="0"/>
      <w:divBdr>
        <w:top w:val="none" w:sz="0" w:space="0" w:color="auto"/>
        <w:left w:val="none" w:sz="0" w:space="0" w:color="auto"/>
        <w:bottom w:val="none" w:sz="0" w:space="0" w:color="auto"/>
        <w:right w:val="none" w:sz="0" w:space="0" w:color="auto"/>
      </w:divBdr>
    </w:div>
    <w:div w:id="669336482">
      <w:bodyDiv w:val="1"/>
      <w:marLeft w:val="0"/>
      <w:marRight w:val="0"/>
      <w:marTop w:val="0"/>
      <w:marBottom w:val="0"/>
      <w:divBdr>
        <w:top w:val="none" w:sz="0" w:space="0" w:color="auto"/>
        <w:left w:val="none" w:sz="0" w:space="0" w:color="auto"/>
        <w:bottom w:val="none" w:sz="0" w:space="0" w:color="auto"/>
        <w:right w:val="none" w:sz="0" w:space="0" w:color="auto"/>
      </w:divBdr>
    </w:div>
    <w:div w:id="670642144">
      <w:bodyDiv w:val="1"/>
      <w:marLeft w:val="0"/>
      <w:marRight w:val="0"/>
      <w:marTop w:val="0"/>
      <w:marBottom w:val="0"/>
      <w:divBdr>
        <w:top w:val="none" w:sz="0" w:space="0" w:color="auto"/>
        <w:left w:val="none" w:sz="0" w:space="0" w:color="auto"/>
        <w:bottom w:val="none" w:sz="0" w:space="0" w:color="auto"/>
        <w:right w:val="none" w:sz="0" w:space="0" w:color="auto"/>
      </w:divBdr>
    </w:div>
    <w:div w:id="670723475">
      <w:bodyDiv w:val="1"/>
      <w:marLeft w:val="0"/>
      <w:marRight w:val="0"/>
      <w:marTop w:val="0"/>
      <w:marBottom w:val="0"/>
      <w:divBdr>
        <w:top w:val="none" w:sz="0" w:space="0" w:color="auto"/>
        <w:left w:val="none" w:sz="0" w:space="0" w:color="auto"/>
        <w:bottom w:val="none" w:sz="0" w:space="0" w:color="auto"/>
        <w:right w:val="none" w:sz="0" w:space="0" w:color="auto"/>
      </w:divBdr>
    </w:div>
    <w:div w:id="672336739">
      <w:bodyDiv w:val="1"/>
      <w:marLeft w:val="0"/>
      <w:marRight w:val="0"/>
      <w:marTop w:val="0"/>
      <w:marBottom w:val="0"/>
      <w:divBdr>
        <w:top w:val="none" w:sz="0" w:space="0" w:color="auto"/>
        <w:left w:val="none" w:sz="0" w:space="0" w:color="auto"/>
        <w:bottom w:val="none" w:sz="0" w:space="0" w:color="auto"/>
        <w:right w:val="none" w:sz="0" w:space="0" w:color="auto"/>
      </w:divBdr>
    </w:div>
    <w:div w:id="677462891">
      <w:bodyDiv w:val="1"/>
      <w:marLeft w:val="0"/>
      <w:marRight w:val="0"/>
      <w:marTop w:val="0"/>
      <w:marBottom w:val="0"/>
      <w:divBdr>
        <w:top w:val="none" w:sz="0" w:space="0" w:color="auto"/>
        <w:left w:val="none" w:sz="0" w:space="0" w:color="auto"/>
        <w:bottom w:val="none" w:sz="0" w:space="0" w:color="auto"/>
        <w:right w:val="none" w:sz="0" w:space="0" w:color="auto"/>
      </w:divBdr>
    </w:div>
    <w:div w:id="678194663">
      <w:bodyDiv w:val="1"/>
      <w:marLeft w:val="0"/>
      <w:marRight w:val="0"/>
      <w:marTop w:val="0"/>
      <w:marBottom w:val="0"/>
      <w:divBdr>
        <w:top w:val="none" w:sz="0" w:space="0" w:color="auto"/>
        <w:left w:val="none" w:sz="0" w:space="0" w:color="auto"/>
        <w:bottom w:val="none" w:sz="0" w:space="0" w:color="auto"/>
        <w:right w:val="none" w:sz="0" w:space="0" w:color="auto"/>
      </w:divBdr>
    </w:div>
    <w:div w:id="681979269">
      <w:bodyDiv w:val="1"/>
      <w:marLeft w:val="0"/>
      <w:marRight w:val="0"/>
      <w:marTop w:val="0"/>
      <w:marBottom w:val="0"/>
      <w:divBdr>
        <w:top w:val="none" w:sz="0" w:space="0" w:color="auto"/>
        <w:left w:val="none" w:sz="0" w:space="0" w:color="auto"/>
        <w:bottom w:val="none" w:sz="0" w:space="0" w:color="auto"/>
        <w:right w:val="none" w:sz="0" w:space="0" w:color="auto"/>
      </w:divBdr>
    </w:div>
    <w:div w:id="688599783">
      <w:bodyDiv w:val="1"/>
      <w:marLeft w:val="0"/>
      <w:marRight w:val="0"/>
      <w:marTop w:val="0"/>
      <w:marBottom w:val="0"/>
      <w:divBdr>
        <w:top w:val="none" w:sz="0" w:space="0" w:color="auto"/>
        <w:left w:val="none" w:sz="0" w:space="0" w:color="auto"/>
        <w:bottom w:val="none" w:sz="0" w:space="0" w:color="auto"/>
        <w:right w:val="none" w:sz="0" w:space="0" w:color="auto"/>
      </w:divBdr>
    </w:div>
    <w:div w:id="688719461">
      <w:bodyDiv w:val="1"/>
      <w:marLeft w:val="0"/>
      <w:marRight w:val="0"/>
      <w:marTop w:val="0"/>
      <w:marBottom w:val="0"/>
      <w:divBdr>
        <w:top w:val="none" w:sz="0" w:space="0" w:color="auto"/>
        <w:left w:val="none" w:sz="0" w:space="0" w:color="auto"/>
        <w:bottom w:val="none" w:sz="0" w:space="0" w:color="auto"/>
        <w:right w:val="none" w:sz="0" w:space="0" w:color="auto"/>
      </w:divBdr>
    </w:div>
    <w:div w:id="691803363">
      <w:bodyDiv w:val="1"/>
      <w:marLeft w:val="0"/>
      <w:marRight w:val="0"/>
      <w:marTop w:val="0"/>
      <w:marBottom w:val="0"/>
      <w:divBdr>
        <w:top w:val="none" w:sz="0" w:space="0" w:color="auto"/>
        <w:left w:val="none" w:sz="0" w:space="0" w:color="auto"/>
        <w:bottom w:val="none" w:sz="0" w:space="0" w:color="auto"/>
        <w:right w:val="none" w:sz="0" w:space="0" w:color="auto"/>
      </w:divBdr>
    </w:div>
    <w:div w:id="693772050">
      <w:bodyDiv w:val="1"/>
      <w:marLeft w:val="0"/>
      <w:marRight w:val="0"/>
      <w:marTop w:val="0"/>
      <w:marBottom w:val="0"/>
      <w:divBdr>
        <w:top w:val="none" w:sz="0" w:space="0" w:color="auto"/>
        <w:left w:val="none" w:sz="0" w:space="0" w:color="auto"/>
        <w:bottom w:val="none" w:sz="0" w:space="0" w:color="auto"/>
        <w:right w:val="none" w:sz="0" w:space="0" w:color="auto"/>
      </w:divBdr>
    </w:div>
    <w:div w:id="696664499">
      <w:bodyDiv w:val="1"/>
      <w:marLeft w:val="0"/>
      <w:marRight w:val="0"/>
      <w:marTop w:val="0"/>
      <w:marBottom w:val="0"/>
      <w:divBdr>
        <w:top w:val="none" w:sz="0" w:space="0" w:color="auto"/>
        <w:left w:val="none" w:sz="0" w:space="0" w:color="auto"/>
        <w:bottom w:val="none" w:sz="0" w:space="0" w:color="auto"/>
        <w:right w:val="none" w:sz="0" w:space="0" w:color="auto"/>
      </w:divBdr>
    </w:div>
    <w:div w:id="701903183">
      <w:bodyDiv w:val="1"/>
      <w:marLeft w:val="0"/>
      <w:marRight w:val="0"/>
      <w:marTop w:val="0"/>
      <w:marBottom w:val="0"/>
      <w:divBdr>
        <w:top w:val="none" w:sz="0" w:space="0" w:color="auto"/>
        <w:left w:val="none" w:sz="0" w:space="0" w:color="auto"/>
        <w:bottom w:val="none" w:sz="0" w:space="0" w:color="auto"/>
        <w:right w:val="none" w:sz="0" w:space="0" w:color="auto"/>
      </w:divBdr>
    </w:div>
    <w:div w:id="702485018">
      <w:bodyDiv w:val="1"/>
      <w:marLeft w:val="0"/>
      <w:marRight w:val="0"/>
      <w:marTop w:val="0"/>
      <w:marBottom w:val="0"/>
      <w:divBdr>
        <w:top w:val="none" w:sz="0" w:space="0" w:color="auto"/>
        <w:left w:val="none" w:sz="0" w:space="0" w:color="auto"/>
        <w:bottom w:val="none" w:sz="0" w:space="0" w:color="auto"/>
        <w:right w:val="none" w:sz="0" w:space="0" w:color="auto"/>
      </w:divBdr>
    </w:div>
    <w:div w:id="713651018">
      <w:bodyDiv w:val="1"/>
      <w:marLeft w:val="0"/>
      <w:marRight w:val="0"/>
      <w:marTop w:val="0"/>
      <w:marBottom w:val="0"/>
      <w:divBdr>
        <w:top w:val="none" w:sz="0" w:space="0" w:color="auto"/>
        <w:left w:val="none" w:sz="0" w:space="0" w:color="auto"/>
        <w:bottom w:val="none" w:sz="0" w:space="0" w:color="auto"/>
        <w:right w:val="none" w:sz="0" w:space="0" w:color="auto"/>
      </w:divBdr>
    </w:div>
    <w:div w:id="714282345">
      <w:bodyDiv w:val="1"/>
      <w:marLeft w:val="0"/>
      <w:marRight w:val="0"/>
      <w:marTop w:val="0"/>
      <w:marBottom w:val="0"/>
      <w:divBdr>
        <w:top w:val="none" w:sz="0" w:space="0" w:color="auto"/>
        <w:left w:val="none" w:sz="0" w:space="0" w:color="auto"/>
        <w:bottom w:val="none" w:sz="0" w:space="0" w:color="auto"/>
        <w:right w:val="none" w:sz="0" w:space="0" w:color="auto"/>
      </w:divBdr>
    </w:div>
    <w:div w:id="715085600">
      <w:bodyDiv w:val="1"/>
      <w:marLeft w:val="0"/>
      <w:marRight w:val="0"/>
      <w:marTop w:val="0"/>
      <w:marBottom w:val="0"/>
      <w:divBdr>
        <w:top w:val="none" w:sz="0" w:space="0" w:color="auto"/>
        <w:left w:val="none" w:sz="0" w:space="0" w:color="auto"/>
        <w:bottom w:val="none" w:sz="0" w:space="0" w:color="auto"/>
        <w:right w:val="none" w:sz="0" w:space="0" w:color="auto"/>
      </w:divBdr>
    </w:div>
    <w:div w:id="716513721">
      <w:bodyDiv w:val="1"/>
      <w:marLeft w:val="0"/>
      <w:marRight w:val="0"/>
      <w:marTop w:val="0"/>
      <w:marBottom w:val="0"/>
      <w:divBdr>
        <w:top w:val="none" w:sz="0" w:space="0" w:color="auto"/>
        <w:left w:val="none" w:sz="0" w:space="0" w:color="auto"/>
        <w:bottom w:val="none" w:sz="0" w:space="0" w:color="auto"/>
        <w:right w:val="none" w:sz="0" w:space="0" w:color="auto"/>
      </w:divBdr>
    </w:div>
    <w:div w:id="725840315">
      <w:bodyDiv w:val="1"/>
      <w:marLeft w:val="0"/>
      <w:marRight w:val="0"/>
      <w:marTop w:val="0"/>
      <w:marBottom w:val="0"/>
      <w:divBdr>
        <w:top w:val="none" w:sz="0" w:space="0" w:color="auto"/>
        <w:left w:val="none" w:sz="0" w:space="0" w:color="auto"/>
        <w:bottom w:val="none" w:sz="0" w:space="0" w:color="auto"/>
        <w:right w:val="none" w:sz="0" w:space="0" w:color="auto"/>
      </w:divBdr>
    </w:div>
    <w:div w:id="735325894">
      <w:bodyDiv w:val="1"/>
      <w:marLeft w:val="0"/>
      <w:marRight w:val="0"/>
      <w:marTop w:val="0"/>
      <w:marBottom w:val="0"/>
      <w:divBdr>
        <w:top w:val="none" w:sz="0" w:space="0" w:color="auto"/>
        <w:left w:val="none" w:sz="0" w:space="0" w:color="auto"/>
        <w:bottom w:val="none" w:sz="0" w:space="0" w:color="auto"/>
        <w:right w:val="none" w:sz="0" w:space="0" w:color="auto"/>
      </w:divBdr>
    </w:div>
    <w:div w:id="739447936">
      <w:bodyDiv w:val="1"/>
      <w:marLeft w:val="0"/>
      <w:marRight w:val="0"/>
      <w:marTop w:val="0"/>
      <w:marBottom w:val="0"/>
      <w:divBdr>
        <w:top w:val="none" w:sz="0" w:space="0" w:color="auto"/>
        <w:left w:val="none" w:sz="0" w:space="0" w:color="auto"/>
        <w:bottom w:val="none" w:sz="0" w:space="0" w:color="auto"/>
        <w:right w:val="none" w:sz="0" w:space="0" w:color="auto"/>
      </w:divBdr>
    </w:div>
    <w:div w:id="742484517">
      <w:bodyDiv w:val="1"/>
      <w:marLeft w:val="0"/>
      <w:marRight w:val="0"/>
      <w:marTop w:val="0"/>
      <w:marBottom w:val="0"/>
      <w:divBdr>
        <w:top w:val="none" w:sz="0" w:space="0" w:color="auto"/>
        <w:left w:val="none" w:sz="0" w:space="0" w:color="auto"/>
        <w:bottom w:val="none" w:sz="0" w:space="0" w:color="auto"/>
        <w:right w:val="none" w:sz="0" w:space="0" w:color="auto"/>
      </w:divBdr>
    </w:div>
    <w:div w:id="742987238">
      <w:bodyDiv w:val="1"/>
      <w:marLeft w:val="0"/>
      <w:marRight w:val="0"/>
      <w:marTop w:val="0"/>
      <w:marBottom w:val="0"/>
      <w:divBdr>
        <w:top w:val="none" w:sz="0" w:space="0" w:color="auto"/>
        <w:left w:val="none" w:sz="0" w:space="0" w:color="auto"/>
        <w:bottom w:val="none" w:sz="0" w:space="0" w:color="auto"/>
        <w:right w:val="none" w:sz="0" w:space="0" w:color="auto"/>
      </w:divBdr>
    </w:div>
    <w:div w:id="745498814">
      <w:bodyDiv w:val="1"/>
      <w:marLeft w:val="0"/>
      <w:marRight w:val="0"/>
      <w:marTop w:val="0"/>
      <w:marBottom w:val="0"/>
      <w:divBdr>
        <w:top w:val="none" w:sz="0" w:space="0" w:color="auto"/>
        <w:left w:val="none" w:sz="0" w:space="0" w:color="auto"/>
        <w:bottom w:val="none" w:sz="0" w:space="0" w:color="auto"/>
        <w:right w:val="none" w:sz="0" w:space="0" w:color="auto"/>
      </w:divBdr>
    </w:div>
    <w:div w:id="748038535">
      <w:bodyDiv w:val="1"/>
      <w:marLeft w:val="0"/>
      <w:marRight w:val="0"/>
      <w:marTop w:val="0"/>
      <w:marBottom w:val="0"/>
      <w:divBdr>
        <w:top w:val="none" w:sz="0" w:space="0" w:color="auto"/>
        <w:left w:val="none" w:sz="0" w:space="0" w:color="auto"/>
        <w:bottom w:val="none" w:sz="0" w:space="0" w:color="auto"/>
        <w:right w:val="none" w:sz="0" w:space="0" w:color="auto"/>
      </w:divBdr>
    </w:div>
    <w:div w:id="748841866">
      <w:bodyDiv w:val="1"/>
      <w:marLeft w:val="0"/>
      <w:marRight w:val="0"/>
      <w:marTop w:val="0"/>
      <w:marBottom w:val="0"/>
      <w:divBdr>
        <w:top w:val="none" w:sz="0" w:space="0" w:color="auto"/>
        <w:left w:val="none" w:sz="0" w:space="0" w:color="auto"/>
        <w:bottom w:val="none" w:sz="0" w:space="0" w:color="auto"/>
        <w:right w:val="none" w:sz="0" w:space="0" w:color="auto"/>
      </w:divBdr>
    </w:div>
    <w:div w:id="750202758">
      <w:bodyDiv w:val="1"/>
      <w:marLeft w:val="0"/>
      <w:marRight w:val="0"/>
      <w:marTop w:val="0"/>
      <w:marBottom w:val="0"/>
      <w:divBdr>
        <w:top w:val="none" w:sz="0" w:space="0" w:color="auto"/>
        <w:left w:val="none" w:sz="0" w:space="0" w:color="auto"/>
        <w:bottom w:val="none" w:sz="0" w:space="0" w:color="auto"/>
        <w:right w:val="none" w:sz="0" w:space="0" w:color="auto"/>
      </w:divBdr>
    </w:div>
    <w:div w:id="751126686">
      <w:bodyDiv w:val="1"/>
      <w:marLeft w:val="0"/>
      <w:marRight w:val="0"/>
      <w:marTop w:val="0"/>
      <w:marBottom w:val="0"/>
      <w:divBdr>
        <w:top w:val="none" w:sz="0" w:space="0" w:color="auto"/>
        <w:left w:val="none" w:sz="0" w:space="0" w:color="auto"/>
        <w:bottom w:val="none" w:sz="0" w:space="0" w:color="auto"/>
        <w:right w:val="none" w:sz="0" w:space="0" w:color="auto"/>
      </w:divBdr>
    </w:div>
    <w:div w:id="752513598">
      <w:bodyDiv w:val="1"/>
      <w:marLeft w:val="0"/>
      <w:marRight w:val="0"/>
      <w:marTop w:val="0"/>
      <w:marBottom w:val="0"/>
      <w:divBdr>
        <w:top w:val="none" w:sz="0" w:space="0" w:color="auto"/>
        <w:left w:val="none" w:sz="0" w:space="0" w:color="auto"/>
        <w:bottom w:val="none" w:sz="0" w:space="0" w:color="auto"/>
        <w:right w:val="none" w:sz="0" w:space="0" w:color="auto"/>
      </w:divBdr>
    </w:div>
    <w:div w:id="753280115">
      <w:bodyDiv w:val="1"/>
      <w:marLeft w:val="0"/>
      <w:marRight w:val="0"/>
      <w:marTop w:val="0"/>
      <w:marBottom w:val="0"/>
      <w:divBdr>
        <w:top w:val="none" w:sz="0" w:space="0" w:color="auto"/>
        <w:left w:val="none" w:sz="0" w:space="0" w:color="auto"/>
        <w:bottom w:val="none" w:sz="0" w:space="0" w:color="auto"/>
        <w:right w:val="none" w:sz="0" w:space="0" w:color="auto"/>
      </w:divBdr>
    </w:div>
    <w:div w:id="757824206">
      <w:bodyDiv w:val="1"/>
      <w:marLeft w:val="0"/>
      <w:marRight w:val="0"/>
      <w:marTop w:val="0"/>
      <w:marBottom w:val="0"/>
      <w:divBdr>
        <w:top w:val="none" w:sz="0" w:space="0" w:color="auto"/>
        <w:left w:val="none" w:sz="0" w:space="0" w:color="auto"/>
        <w:bottom w:val="none" w:sz="0" w:space="0" w:color="auto"/>
        <w:right w:val="none" w:sz="0" w:space="0" w:color="auto"/>
      </w:divBdr>
    </w:div>
    <w:div w:id="764768179">
      <w:bodyDiv w:val="1"/>
      <w:marLeft w:val="0"/>
      <w:marRight w:val="0"/>
      <w:marTop w:val="0"/>
      <w:marBottom w:val="0"/>
      <w:divBdr>
        <w:top w:val="none" w:sz="0" w:space="0" w:color="auto"/>
        <w:left w:val="none" w:sz="0" w:space="0" w:color="auto"/>
        <w:bottom w:val="none" w:sz="0" w:space="0" w:color="auto"/>
        <w:right w:val="none" w:sz="0" w:space="0" w:color="auto"/>
      </w:divBdr>
    </w:div>
    <w:div w:id="775180160">
      <w:bodyDiv w:val="1"/>
      <w:marLeft w:val="0"/>
      <w:marRight w:val="0"/>
      <w:marTop w:val="0"/>
      <w:marBottom w:val="0"/>
      <w:divBdr>
        <w:top w:val="none" w:sz="0" w:space="0" w:color="auto"/>
        <w:left w:val="none" w:sz="0" w:space="0" w:color="auto"/>
        <w:bottom w:val="none" w:sz="0" w:space="0" w:color="auto"/>
        <w:right w:val="none" w:sz="0" w:space="0" w:color="auto"/>
      </w:divBdr>
    </w:div>
    <w:div w:id="779764457">
      <w:bodyDiv w:val="1"/>
      <w:marLeft w:val="0"/>
      <w:marRight w:val="0"/>
      <w:marTop w:val="0"/>
      <w:marBottom w:val="0"/>
      <w:divBdr>
        <w:top w:val="none" w:sz="0" w:space="0" w:color="auto"/>
        <w:left w:val="none" w:sz="0" w:space="0" w:color="auto"/>
        <w:bottom w:val="none" w:sz="0" w:space="0" w:color="auto"/>
        <w:right w:val="none" w:sz="0" w:space="0" w:color="auto"/>
      </w:divBdr>
    </w:div>
    <w:div w:id="786923079">
      <w:bodyDiv w:val="1"/>
      <w:marLeft w:val="0"/>
      <w:marRight w:val="0"/>
      <w:marTop w:val="0"/>
      <w:marBottom w:val="0"/>
      <w:divBdr>
        <w:top w:val="none" w:sz="0" w:space="0" w:color="auto"/>
        <w:left w:val="none" w:sz="0" w:space="0" w:color="auto"/>
        <w:bottom w:val="none" w:sz="0" w:space="0" w:color="auto"/>
        <w:right w:val="none" w:sz="0" w:space="0" w:color="auto"/>
      </w:divBdr>
    </w:div>
    <w:div w:id="794836005">
      <w:bodyDiv w:val="1"/>
      <w:marLeft w:val="0"/>
      <w:marRight w:val="0"/>
      <w:marTop w:val="0"/>
      <w:marBottom w:val="0"/>
      <w:divBdr>
        <w:top w:val="none" w:sz="0" w:space="0" w:color="auto"/>
        <w:left w:val="none" w:sz="0" w:space="0" w:color="auto"/>
        <w:bottom w:val="none" w:sz="0" w:space="0" w:color="auto"/>
        <w:right w:val="none" w:sz="0" w:space="0" w:color="auto"/>
      </w:divBdr>
    </w:div>
    <w:div w:id="794907999">
      <w:bodyDiv w:val="1"/>
      <w:marLeft w:val="0"/>
      <w:marRight w:val="0"/>
      <w:marTop w:val="0"/>
      <w:marBottom w:val="0"/>
      <w:divBdr>
        <w:top w:val="none" w:sz="0" w:space="0" w:color="auto"/>
        <w:left w:val="none" w:sz="0" w:space="0" w:color="auto"/>
        <w:bottom w:val="none" w:sz="0" w:space="0" w:color="auto"/>
        <w:right w:val="none" w:sz="0" w:space="0" w:color="auto"/>
      </w:divBdr>
    </w:div>
    <w:div w:id="796223190">
      <w:bodyDiv w:val="1"/>
      <w:marLeft w:val="0"/>
      <w:marRight w:val="0"/>
      <w:marTop w:val="0"/>
      <w:marBottom w:val="0"/>
      <w:divBdr>
        <w:top w:val="none" w:sz="0" w:space="0" w:color="auto"/>
        <w:left w:val="none" w:sz="0" w:space="0" w:color="auto"/>
        <w:bottom w:val="none" w:sz="0" w:space="0" w:color="auto"/>
        <w:right w:val="none" w:sz="0" w:space="0" w:color="auto"/>
      </w:divBdr>
    </w:div>
    <w:div w:id="800730892">
      <w:bodyDiv w:val="1"/>
      <w:marLeft w:val="0"/>
      <w:marRight w:val="0"/>
      <w:marTop w:val="0"/>
      <w:marBottom w:val="0"/>
      <w:divBdr>
        <w:top w:val="none" w:sz="0" w:space="0" w:color="auto"/>
        <w:left w:val="none" w:sz="0" w:space="0" w:color="auto"/>
        <w:bottom w:val="none" w:sz="0" w:space="0" w:color="auto"/>
        <w:right w:val="none" w:sz="0" w:space="0" w:color="auto"/>
      </w:divBdr>
    </w:div>
    <w:div w:id="801534046">
      <w:bodyDiv w:val="1"/>
      <w:marLeft w:val="0"/>
      <w:marRight w:val="0"/>
      <w:marTop w:val="0"/>
      <w:marBottom w:val="0"/>
      <w:divBdr>
        <w:top w:val="none" w:sz="0" w:space="0" w:color="auto"/>
        <w:left w:val="none" w:sz="0" w:space="0" w:color="auto"/>
        <w:bottom w:val="none" w:sz="0" w:space="0" w:color="auto"/>
        <w:right w:val="none" w:sz="0" w:space="0" w:color="auto"/>
      </w:divBdr>
    </w:div>
    <w:div w:id="801848365">
      <w:bodyDiv w:val="1"/>
      <w:marLeft w:val="0"/>
      <w:marRight w:val="0"/>
      <w:marTop w:val="0"/>
      <w:marBottom w:val="0"/>
      <w:divBdr>
        <w:top w:val="none" w:sz="0" w:space="0" w:color="auto"/>
        <w:left w:val="none" w:sz="0" w:space="0" w:color="auto"/>
        <w:bottom w:val="none" w:sz="0" w:space="0" w:color="auto"/>
        <w:right w:val="none" w:sz="0" w:space="0" w:color="auto"/>
      </w:divBdr>
    </w:div>
    <w:div w:id="806897956">
      <w:bodyDiv w:val="1"/>
      <w:marLeft w:val="0"/>
      <w:marRight w:val="0"/>
      <w:marTop w:val="0"/>
      <w:marBottom w:val="0"/>
      <w:divBdr>
        <w:top w:val="none" w:sz="0" w:space="0" w:color="auto"/>
        <w:left w:val="none" w:sz="0" w:space="0" w:color="auto"/>
        <w:bottom w:val="none" w:sz="0" w:space="0" w:color="auto"/>
        <w:right w:val="none" w:sz="0" w:space="0" w:color="auto"/>
      </w:divBdr>
    </w:div>
    <w:div w:id="825054645">
      <w:bodyDiv w:val="1"/>
      <w:marLeft w:val="0"/>
      <w:marRight w:val="0"/>
      <w:marTop w:val="0"/>
      <w:marBottom w:val="0"/>
      <w:divBdr>
        <w:top w:val="none" w:sz="0" w:space="0" w:color="auto"/>
        <w:left w:val="none" w:sz="0" w:space="0" w:color="auto"/>
        <w:bottom w:val="none" w:sz="0" w:space="0" w:color="auto"/>
        <w:right w:val="none" w:sz="0" w:space="0" w:color="auto"/>
      </w:divBdr>
    </w:div>
    <w:div w:id="829180686">
      <w:bodyDiv w:val="1"/>
      <w:marLeft w:val="0"/>
      <w:marRight w:val="0"/>
      <w:marTop w:val="0"/>
      <w:marBottom w:val="0"/>
      <w:divBdr>
        <w:top w:val="none" w:sz="0" w:space="0" w:color="auto"/>
        <w:left w:val="none" w:sz="0" w:space="0" w:color="auto"/>
        <w:bottom w:val="none" w:sz="0" w:space="0" w:color="auto"/>
        <w:right w:val="none" w:sz="0" w:space="0" w:color="auto"/>
      </w:divBdr>
    </w:div>
    <w:div w:id="840044675">
      <w:bodyDiv w:val="1"/>
      <w:marLeft w:val="0"/>
      <w:marRight w:val="0"/>
      <w:marTop w:val="0"/>
      <w:marBottom w:val="0"/>
      <w:divBdr>
        <w:top w:val="none" w:sz="0" w:space="0" w:color="auto"/>
        <w:left w:val="none" w:sz="0" w:space="0" w:color="auto"/>
        <w:bottom w:val="none" w:sz="0" w:space="0" w:color="auto"/>
        <w:right w:val="none" w:sz="0" w:space="0" w:color="auto"/>
      </w:divBdr>
    </w:div>
    <w:div w:id="840855727">
      <w:bodyDiv w:val="1"/>
      <w:marLeft w:val="0"/>
      <w:marRight w:val="0"/>
      <w:marTop w:val="0"/>
      <w:marBottom w:val="0"/>
      <w:divBdr>
        <w:top w:val="none" w:sz="0" w:space="0" w:color="auto"/>
        <w:left w:val="none" w:sz="0" w:space="0" w:color="auto"/>
        <w:bottom w:val="none" w:sz="0" w:space="0" w:color="auto"/>
        <w:right w:val="none" w:sz="0" w:space="0" w:color="auto"/>
      </w:divBdr>
    </w:div>
    <w:div w:id="847864669">
      <w:bodyDiv w:val="1"/>
      <w:marLeft w:val="0"/>
      <w:marRight w:val="0"/>
      <w:marTop w:val="0"/>
      <w:marBottom w:val="0"/>
      <w:divBdr>
        <w:top w:val="none" w:sz="0" w:space="0" w:color="auto"/>
        <w:left w:val="none" w:sz="0" w:space="0" w:color="auto"/>
        <w:bottom w:val="none" w:sz="0" w:space="0" w:color="auto"/>
        <w:right w:val="none" w:sz="0" w:space="0" w:color="auto"/>
      </w:divBdr>
    </w:div>
    <w:div w:id="849106853">
      <w:bodyDiv w:val="1"/>
      <w:marLeft w:val="0"/>
      <w:marRight w:val="0"/>
      <w:marTop w:val="0"/>
      <w:marBottom w:val="0"/>
      <w:divBdr>
        <w:top w:val="none" w:sz="0" w:space="0" w:color="auto"/>
        <w:left w:val="none" w:sz="0" w:space="0" w:color="auto"/>
        <w:bottom w:val="none" w:sz="0" w:space="0" w:color="auto"/>
        <w:right w:val="none" w:sz="0" w:space="0" w:color="auto"/>
      </w:divBdr>
    </w:div>
    <w:div w:id="851648932">
      <w:bodyDiv w:val="1"/>
      <w:marLeft w:val="0"/>
      <w:marRight w:val="0"/>
      <w:marTop w:val="0"/>
      <w:marBottom w:val="0"/>
      <w:divBdr>
        <w:top w:val="none" w:sz="0" w:space="0" w:color="auto"/>
        <w:left w:val="none" w:sz="0" w:space="0" w:color="auto"/>
        <w:bottom w:val="none" w:sz="0" w:space="0" w:color="auto"/>
        <w:right w:val="none" w:sz="0" w:space="0" w:color="auto"/>
      </w:divBdr>
    </w:div>
    <w:div w:id="852039036">
      <w:bodyDiv w:val="1"/>
      <w:marLeft w:val="0"/>
      <w:marRight w:val="0"/>
      <w:marTop w:val="0"/>
      <w:marBottom w:val="0"/>
      <w:divBdr>
        <w:top w:val="none" w:sz="0" w:space="0" w:color="auto"/>
        <w:left w:val="none" w:sz="0" w:space="0" w:color="auto"/>
        <w:bottom w:val="none" w:sz="0" w:space="0" w:color="auto"/>
        <w:right w:val="none" w:sz="0" w:space="0" w:color="auto"/>
      </w:divBdr>
    </w:div>
    <w:div w:id="858666757">
      <w:bodyDiv w:val="1"/>
      <w:marLeft w:val="0"/>
      <w:marRight w:val="0"/>
      <w:marTop w:val="0"/>
      <w:marBottom w:val="0"/>
      <w:divBdr>
        <w:top w:val="none" w:sz="0" w:space="0" w:color="auto"/>
        <w:left w:val="none" w:sz="0" w:space="0" w:color="auto"/>
        <w:bottom w:val="none" w:sz="0" w:space="0" w:color="auto"/>
        <w:right w:val="none" w:sz="0" w:space="0" w:color="auto"/>
      </w:divBdr>
    </w:div>
    <w:div w:id="858931727">
      <w:bodyDiv w:val="1"/>
      <w:marLeft w:val="0"/>
      <w:marRight w:val="0"/>
      <w:marTop w:val="0"/>
      <w:marBottom w:val="0"/>
      <w:divBdr>
        <w:top w:val="none" w:sz="0" w:space="0" w:color="auto"/>
        <w:left w:val="none" w:sz="0" w:space="0" w:color="auto"/>
        <w:bottom w:val="none" w:sz="0" w:space="0" w:color="auto"/>
        <w:right w:val="none" w:sz="0" w:space="0" w:color="auto"/>
      </w:divBdr>
    </w:div>
    <w:div w:id="859394477">
      <w:bodyDiv w:val="1"/>
      <w:marLeft w:val="0"/>
      <w:marRight w:val="0"/>
      <w:marTop w:val="0"/>
      <w:marBottom w:val="0"/>
      <w:divBdr>
        <w:top w:val="none" w:sz="0" w:space="0" w:color="auto"/>
        <w:left w:val="none" w:sz="0" w:space="0" w:color="auto"/>
        <w:bottom w:val="none" w:sz="0" w:space="0" w:color="auto"/>
        <w:right w:val="none" w:sz="0" w:space="0" w:color="auto"/>
      </w:divBdr>
    </w:div>
    <w:div w:id="859778684">
      <w:bodyDiv w:val="1"/>
      <w:marLeft w:val="0"/>
      <w:marRight w:val="0"/>
      <w:marTop w:val="0"/>
      <w:marBottom w:val="0"/>
      <w:divBdr>
        <w:top w:val="none" w:sz="0" w:space="0" w:color="auto"/>
        <w:left w:val="none" w:sz="0" w:space="0" w:color="auto"/>
        <w:bottom w:val="none" w:sz="0" w:space="0" w:color="auto"/>
        <w:right w:val="none" w:sz="0" w:space="0" w:color="auto"/>
      </w:divBdr>
    </w:div>
    <w:div w:id="860704500">
      <w:bodyDiv w:val="1"/>
      <w:marLeft w:val="0"/>
      <w:marRight w:val="0"/>
      <w:marTop w:val="0"/>
      <w:marBottom w:val="0"/>
      <w:divBdr>
        <w:top w:val="none" w:sz="0" w:space="0" w:color="auto"/>
        <w:left w:val="none" w:sz="0" w:space="0" w:color="auto"/>
        <w:bottom w:val="none" w:sz="0" w:space="0" w:color="auto"/>
        <w:right w:val="none" w:sz="0" w:space="0" w:color="auto"/>
      </w:divBdr>
    </w:div>
    <w:div w:id="862327856">
      <w:bodyDiv w:val="1"/>
      <w:marLeft w:val="0"/>
      <w:marRight w:val="0"/>
      <w:marTop w:val="0"/>
      <w:marBottom w:val="0"/>
      <w:divBdr>
        <w:top w:val="none" w:sz="0" w:space="0" w:color="auto"/>
        <w:left w:val="none" w:sz="0" w:space="0" w:color="auto"/>
        <w:bottom w:val="none" w:sz="0" w:space="0" w:color="auto"/>
        <w:right w:val="none" w:sz="0" w:space="0" w:color="auto"/>
      </w:divBdr>
    </w:div>
    <w:div w:id="865560299">
      <w:bodyDiv w:val="1"/>
      <w:marLeft w:val="0"/>
      <w:marRight w:val="0"/>
      <w:marTop w:val="0"/>
      <w:marBottom w:val="0"/>
      <w:divBdr>
        <w:top w:val="none" w:sz="0" w:space="0" w:color="auto"/>
        <w:left w:val="none" w:sz="0" w:space="0" w:color="auto"/>
        <w:bottom w:val="none" w:sz="0" w:space="0" w:color="auto"/>
        <w:right w:val="none" w:sz="0" w:space="0" w:color="auto"/>
      </w:divBdr>
    </w:div>
    <w:div w:id="866261180">
      <w:bodyDiv w:val="1"/>
      <w:marLeft w:val="0"/>
      <w:marRight w:val="0"/>
      <w:marTop w:val="0"/>
      <w:marBottom w:val="0"/>
      <w:divBdr>
        <w:top w:val="none" w:sz="0" w:space="0" w:color="auto"/>
        <w:left w:val="none" w:sz="0" w:space="0" w:color="auto"/>
        <w:bottom w:val="none" w:sz="0" w:space="0" w:color="auto"/>
        <w:right w:val="none" w:sz="0" w:space="0" w:color="auto"/>
      </w:divBdr>
    </w:div>
    <w:div w:id="868447112">
      <w:bodyDiv w:val="1"/>
      <w:marLeft w:val="0"/>
      <w:marRight w:val="0"/>
      <w:marTop w:val="0"/>
      <w:marBottom w:val="0"/>
      <w:divBdr>
        <w:top w:val="none" w:sz="0" w:space="0" w:color="auto"/>
        <w:left w:val="none" w:sz="0" w:space="0" w:color="auto"/>
        <w:bottom w:val="none" w:sz="0" w:space="0" w:color="auto"/>
        <w:right w:val="none" w:sz="0" w:space="0" w:color="auto"/>
      </w:divBdr>
    </w:div>
    <w:div w:id="868951663">
      <w:bodyDiv w:val="1"/>
      <w:marLeft w:val="0"/>
      <w:marRight w:val="0"/>
      <w:marTop w:val="0"/>
      <w:marBottom w:val="0"/>
      <w:divBdr>
        <w:top w:val="none" w:sz="0" w:space="0" w:color="auto"/>
        <w:left w:val="none" w:sz="0" w:space="0" w:color="auto"/>
        <w:bottom w:val="none" w:sz="0" w:space="0" w:color="auto"/>
        <w:right w:val="none" w:sz="0" w:space="0" w:color="auto"/>
      </w:divBdr>
    </w:div>
    <w:div w:id="871767152">
      <w:bodyDiv w:val="1"/>
      <w:marLeft w:val="0"/>
      <w:marRight w:val="0"/>
      <w:marTop w:val="0"/>
      <w:marBottom w:val="0"/>
      <w:divBdr>
        <w:top w:val="none" w:sz="0" w:space="0" w:color="auto"/>
        <w:left w:val="none" w:sz="0" w:space="0" w:color="auto"/>
        <w:bottom w:val="none" w:sz="0" w:space="0" w:color="auto"/>
        <w:right w:val="none" w:sz="0" w:space="0" w:color="auto"/>
      </w:divBdr>
    </w:div>
    <w:div w:id="874276568">
      <w:bodyDiv w:val="1"/>
      <w:marLeft w:val="0"/>
      <w:marRight w:val="0"/>
      <w:marTop w:val="0"/>
      <w:marBottom w:val="0"/>
      <w:divBdr>
        <w:top w:val="none" w:sz="0" w:space="0" w:color="auto"/>
        <w:left w:val="none" w:sz="0" w:space="0" w:color="auto"/>
        <w:bottom w:val="none" w:sz="0" w:space="0" w:color="auto"/>
        <w:right w:val="none" w:sz="0" w:space="0" w:color="auto"/>
      </w:divBdr>
    </w:div>
    <w:div w:id="879319807">
      <w:bodyDiv w:val="1"/>
      <w:marLeft w:val="0"/>
      <w:marRight w:val="0"/>
      <w:marTop w:val="0"/>
      <w:marBottom w:val="0"/>
      <w:divBdr>
        <w:top w:val="none" w:sz="0" w:space="0" w:color="auto"/>
        <w:left w:val="none" w:sz="0" w:space="0" w:color="auto"/>
        <w:bottom w:val="none" w:sz="0" w:space="0" w:color="auto"/>
        <w:right w:val="none" w:sz="0" w:space="0" w:color="auto"/>
      </w:divBdr>
    </w:div>
    <w:div w:id="880046982">
      <w:bodyDiv w:val="1"/>
      <w:marLeft w:val="0"/>
      <w:marRight w:val="0"/>
      <w:marTop w:val="0"/>
      <w:marBottom w:val="0"/>
      <w:divBdr>
        <w:top w:val="none" w:sz="0" w:space="0" w:color="auto"/>
        <w:left w:val="none" w:sz="0" w:space="0" w:color="auto"/>
        <w:bottom w:val="none" w:sz="0" w:space="0" w:color="auto"/>
        <w:right w:val="none" w:sz="0" w:space="0" w:color="auto"/>
      </w:divBdr>
    </w:div>
    <w:div w:id="890117205">
      <w:bodyDiv w:val="1"/>
      <w:marLeft w:val="0"/>
      <w:marRight w:val="0"/>
      <w:marTop w:val="0"/>
      <w:marBottom w:val="0"/>
      <w:divBdr>
        <w:top w:val="none" w:sz="0" w:space="0" w:color="auto"/>
        <w:left w:val="none" w:sz="0" w:space="0" w:color="auto"/>
        <w:bottom w:val="none" w:sz="0" w:space="0" w:color="auto"/>
        <w:right w:val="none" w:sz="0" w:space="0" w:color="auto"/>
      </w:divBdr>
    </w:div>
    <w:div w:id="893657868">
      <w:bodyDiv w:val="1"/>
      <w:marLeft w:val="0"/>
      <w:marRight w:val="0"/>
      <w:marTop w:val="0"/>
      <w:marBottom w:val="0"/>
      <w:divBdr>
        <w:top w:val="none" w:sz="0" w:space="0" w:color="auto"/>
        <w:left w:val="none" w:sz="0" w:space="0" w:color="auto"/>
        <w:bottom w:val="none" w:sz="0" w:space="0" w:color="auto"/>
        <w:right w:val="none" w:sz="0" w:space="0" w:color="auto"/>
      </w:divBdr>
    </w:div>
    <w:div w:id="903103627">
      <w:bodyDiv w:val="1"/>
      <w:marLeft w:val="0"/>
      <w:marRight w:val="0"/>
      <w:marTop w:val="0"/>
      <w:marBottom w:val="0"/>
      <w:divBdr>
        <w:top w:val="none" w:sz="0" w:space="0" w:color="auto"/>
        <w:left w:val="none" w:sz="0" w:space="0" w:color="auto"/>
        <w:bottom w:val="none" w:sz="0" w:space="0" w:color="auto"/>
        <w:right w:val="none" w:sz="0" w:space="0" w:color="auto"/>
      </w:divBdr>
    </w:div>
    <w:div w:id="911081503">
      <w:bodyDiv w:val="1"/>
      <w:marLeft w:val="0"/>
      <w:marRight w:val="0"/>
      <w:marTop w:val="0"/>
      <w:marBottom w:val="0"/>
      <w:divBdr>
        <w:top w:val="none" w:sz="0" w:space="0" w:color="auto"/>
        <w:left w:val="none" w:sz="0" w:space="0" w:color="auto"/>
        <w:bottom w:val="none" w:sz="0" w:space="0" w:color="auto"/>
        <w:right w:val="none" w:sz="0" w:space="0" w:color="auto"/>
      </w:divBdr>
    </w:div>
    <w:div w:id="923882728">
      <w:bodyDiv w:val="1"/>
      <w:marLeft w:val="0"/>
      <w:marRight w:val="0"/>
      <w:marTop w:val="0"/>
      <w:marBottom w:val="0"/>
      <w:divBdr>
        <w:top w:val="none" w:sz="0" w:space="0" w:color="auto"/>
        <w:left w:val="none" w:sz="0" w:space="0" w:color="auto"/>
        <w:bottom w:val="none" w:sz="0" w:space="0" w:color="auto"/>
        <w:right w:val="none" w:sz="0" w:space="0" w:color="auto"/>
      </w:divBdr>
    </w:div>
    <w:div w:id="935864054">
      <w:bodyDiv w:val="1"/>
      <w:marLeft w:val="0"/>
      <w:marRight w:val="0"/>
      <w:marTop w:val="0"/>
      <w:marBottom w:val="0"/>
      <w:divBdr>
        <w:top w:val="none" w:sz="0" w:space="0" w:color="auto"/>
        <w:left w:val="none" w:sz="0" w:space="0" w:color="auto"/>
        <w:bottom w:val="none" w:sz="0" w:space="0" w:color="auto"/>
        <w:right w:val="none" w:sz="0" w:space="0" w:color="auto"/>
      </w:divBdr>
    </w:div>
    <w:div w:id="940339272">
      <w:bodyDiv w:val="1"/>
      <w:marLeft w:val="0"/>
      <w:marRight w:val="0"/>
      <w:marTop w:val="0"/>
      <w:marBottom w:val="0"/>
      <w:divBdr>
        <w:top w:val="none" w:sz="0" w:space="0" w:color="auto"/>
        <w:left w:val="none" w:sz="0" w:space="0" w:color="auto"/>
        <w:bottom w:val="none" w:sz="0" w:space="0" w:color="auto"/>
        <w:right w:val="none" w:sz="0" w:space="0" w:color="auto"/>
      </w:divBdr>
    </w:div>
    <w:div w:id="958878241">
      <w:bodyDiv w:val="1"/>
      <w:marLeft w:val="0"/>
      <w:marRight w:val="0"/>
      <w:marTop w:val="0"/>
      <w:marBottom w:val="0"/>
      <w:divBdr>
        <w:top w:val="none" w:sz="0" w:space="0" w:color="auto"/>
        <w:left w:val="none" w:sz="0" w:space="0" w:color="auto"/>
        <w:bottom w:val="none" w:sz="0" w:space="0" w:color="auto"/>
        <w:right w:val="none" w:sz="0" w:space="0" w:color="auto"/>
      </w:divBdr>
    </w:div>
    <w:div w:id="959073778">
      <w:bodyDiv w:val="1"/>
      <w:marLeft w:val="0"/>
      <w:marRight w:val="0"/>
      <w:marTop w:val="0"/>
      <w:marBottom w:val="0"/>
      <w:divBdr>
        <w:top w:val="none" w:sz="0" w:space="0" w:color="auto"/>
        <w:left w:val="none" w:sz="0" w:space="0" w:color="auto"/>
        <w:bottom w:val="none" w:sz="0" w:space="0" w:color="auto"/>
        <w:right w:val="none" w:sz="0" w:space="0" w:color="auto"/>
      </w:divBdr>
    </w:div>
    <w:div w:id="963462757">
      <w:bodyDiv w:val="1"/>
      <w:marLeft w:val="0"/>
      <w:marRight w:val="0"/>
      <w:marTop w:val="0"/>
      <w:marBottom w:val="0"/>
      <w:divBdr>
        <w:top w:val="none" w:sz="0" w:space="0" w:color="auto"/>
        <w:left w:val="none" w:sz="0" w:space="0" w:color="auto"/>
        <w:bottom w:val="none" w:sz="0" w:space="0" w:color="auto"/>
        <w:right w:val="none" w:sz="0" w:space="0" w:color="auto"/>
      </w:divBdr>
    </w:div>
    <w:div w:id="963804340">
      <w:bodyDiv w:val="1"/>
      <w:marLeft w:val="0"/>
      <w:marRight w:val="0"/>
      <w:marTop w:val="0"/>
      <w:marBottom w:val="0"/>
      <w:divBdr>
        <w:top w:val="none" w:sz="0" w:space="0" w:color="auto"/>
        <w:left w:val="none" w:sz="0" w:space="0" w:color="auto"/>
        <w:bottom w:val="none" w:sz="0" w:space="0" w:color="auto"/>
        <w:right w:val="none" w:sz="0" w:space="0" w:color="auto"/>
      </w:divBdr>
    </w:div>
    <w:div w:id="965547936">
      <w:bodyDiv w:val="1"/>
      <w:marLeft w:val="0"/>
      <w:marRight w:val="0"/>
      <w:marTop w:val="0"/>
      <w:marBottom w:val="0"/>
      <w:divBdr>
        <w:top w:val="none" w:sz="0" w:space="0" w:color="auto"/>
        <w:left w:val="none" w:sz="0" w:space="0" w:color="auto"/>
        <w:bottom w:val="none" w:sz="0" w:space="0" w:color="auto"/>
        <w:right w:val="none" w:sz="0" w:space="0" w:color="auto"/>
      </w:divBdr>
    </w:div>
    <w:div w:id="967782177">
      <w:bodyDiv w:val="1"/>
      <w:marLeft w:val="0"/>
      <w:marRight w:val="0"/>
      <w:marTop w:val="0"/>
      <w:marBottom w:val="0"/>
      <w:divBdr>
        <w:top w:val="none" w:sz="0" w:space="0" w:color="auto"/>
        <w:left w:val="none" w:sz="0" w:space="0" w:color="auto"/>
        <w:bottom w:val="none" w:sz="0" w:space="0" w:color="auto"/>
        <w:right w:val="none" w:sz="0" w:space="0" w:color="auto"/>
      </w:divBdr>
    </w:div>
    <w:div w:id="977565218">
      <w:bodyDiv w:val="1"/>
      <w:marLeft w:val="0"/>
      <w:marRight w:val="0"/>
      <w:marTop w:val="0"/>
      <w:marBottom w:val="0"/>
      <w:divBdr>
        <w:top w:val="none" w:sz="0" w:space="0" w:color="auto"/>
        <w:left w:val="none" w:sz="0" w:space="0" w:color="auto"/>
        <w:bottom w:val="none" w:sz="0" w:space="0" w:color="auto"/>
        <w:right w:val="none" w:sz="0" w:space="0" w:color="auto"/>
      </w:divBdr>
    </w:div>
    <w:div w:id="981810800">
      <w:bodyDiv w:val="1"/>
      <w:marLeft w:val="0"/>
      <w:marRight w:val="0"/>
      <w:marTop w:val="0"/>
      <w:marBottom w:val="0"/>
      <w:divBdr>
        <w:top w:val="none" w:sz="0" w:space="0" w:color="auto"/>
        <w:left w:val="none" w:sz="0" w:space="0" w:color="auto"/>
        <w:bottom w:val="none" w:sz="0" w:space="0" w:color="auto"/>
        <w:right w:val="none" w:sz="0" w:space="0" w:color="auto"/>
      </w:divBdr>
    </w:div>
    <w:div w:id="982274394">
      <w:bodyDiv w:val="1"/>
      <w:marLeft w:val="0"/>
      <w:marRight w:val="0"/>
      <w:marTop w:val="0"/>
      <w:marBottom w:val="0"/>
      <w:divBdr>
        <w:top w:val="none" w:sz="0" w:space="0" w:color="auto"/>
        <w:left w:val="none" w:sz="0" w:space="0" w:color="auto"/>
        <w:bottom w:val="none" w:sz="0" w:space="0" w:color="auto"/>
        <w:right w:val="none" w:sz="0" w:space="0" w:color="auto"/>
      </w:divBdr>
    </w:div>
    <w:div w:id="982925048">
      <w:bodyDiv w:val="1"/>
      <w:marLeft w:val="0"/>
      <w:marRight w:val="0"/>
      <w:marTop w:val="0"/>
      <w:marBottom w:val="0"/>
      <w:divBdr>
        <w:top w:val="none" w:sz="0" w:space="0" w:color="auto"/>
        <w:left w:val="none" w:sz="0" w:space="0" w:color="auto"/>
        <w:bottom w:val="none" w:sz="0" w:space="0" w:color="auto"/>
        <w:right w:val="none" w:sz="0" w:space="0" w:color="auto"/>
      </w:divBdr>
    </w:div>
    <w:div w:id="983046689">
      <w:bodyDiv w:val="1"/>
      <w:marLeft w:val="0"/>
      <w:marRight w:val="0"/>
      <w:marTop w:val="0"/>
      <w:marBottom w:val="0"/>
      <w:divBdr>
        <w:top w:val="none" w:sz="0" w:space="0" w:color="auto"/>
        <w:left w:val="none" w:sz="0" w:space="0" w:color="auto"/>
        <w:bottom w:val="none" w:sz="0" w:space="0" w:color="auto"/>
        <w:right w:val="none" w:sz="0" w:space="0" w:color="auto"/>
      </w:divBdr>
    </w:div>
    <w:div w:id="983658342">
      <w:bodyDiv w:val="1"/>
      <w:marLeft w:val="0"/>
      <w:marRight w:val="0"/>
      <w:marTop w:val="0"/>
      <w:marBottom w:val="0"/>
      <w:divBdr>
        <w:top w:val="none" w:sz="0" w:space="0" w:color="auto"/>
        <w:left w:val="none" w:sz="0" w:space="0" w:color="auto"/>
        <w:bottom w:val="none" w:sz="0" w:space="0" w:color="auto"/>
        <w:right w:val="none" w:sz="0" w:space="0" w:color="auto"/>
      </w:divBdr>
    </w:div>
    <w:div w:id="985815885">
      <w:bodyDiv w:val="1"/>
      <w:marLeft w:val="0"/>
      <w:marRight w:val="0"/>
      <w:marTop w:val="0"/>
      <w:marBottom w:val="0"/>
      <w:divBdr>
        <w:top w:val="none" w:sz="0" w:space="0" w:color="auto"/>
        <w:left w:val="none" w:sz="0" w:space="0" w:color="auto"/>
        <w:bottom w:val="none" w:sz="0" w:space="0" w:color="auto"/>
        <w:right w:val="none" w:sz="0" w:space="0" w:color="auto"/>
      </w:divBdr>
    </w:div>
    <w:div w:id="988368690">
      <w:bodyDiv w:val="1"/>
      <w:marLeft w:val="0"/>
      <w:marRight w:val="0"/>
      <w:marTop w:val="0"/>
      <w:marBottom w:val="0"/>
      <w:divBdr>
        <w:top w:val="none" w:sz="0" w:space="0" w:color="auto"/>
        <w:left w:val="none" w:sz="0" w:space="0" w:color="auto"/>
        <w:bottom w:val="none" w:sz="0" w:space="0" w:color="auto"/>
        <w:right w:val="none" w:sz="0" w:space="0" w:color="auto"/>
      </w:divBdr>
    </w:div>
    <w:div w:id="989287324">
      <w:bodyDiv w:val="1"/>
      <w:marLeft w:val="0"/>
      <w:marRight w:val="0"/>
      <w:marTop w:val="0"/>
      <w:marBottom w:val="0"/>
      <w:divBdr>
        <w:top w:val="none" w:sz="0" w:space="0" w:color="auto"/>
        <w:left w:val="none" w:sz="0" w:space="0" w:color="auto"/>
        <w:bottom w:val="none" w:sz="0" w:space="0" w:color="auto"/>
        <w:right w:val="none" w:sz="0" w:space="0" w:color="auto"/>
      </w:divBdr>
    </w:div>
    <w:div w:id="990019305">
      <w:bodyDiv w:val="1"/>
      <w:marLeft w:val="0"/>
      <w:marRight w:val="0"/>
      <w:marTop w:val="0"/>
      <w:marBottom w:val="0"/>
      <w:divBdr>
        <w:top w:val="none" w:sz="0" w:space="0" w:color="auto"/>
        <w:left w:val="none" w:sz="0" w:space="0" w:color="auto"/>
        <w:bottom w:val="none" w:sz="0" w:space="0" w:color="auto"/>
        <w:right w:val="none" w:sz="0" w:space="0" w:color="auto"/>
      </w:divBdr>
    </w:div>
    <w:div w:id="993683958">
      <w:bodyDiv w:val="1"/>
      <w:marLeft w:val="0"/>
      <w:marRight w:val="0"/>
      <w:marTop w:val="0"/>
      <w:marBottom w:val="0"/>
      <w:divBdr>
        <w:top w:val="none" w:sz="0" w:space="0" w:color="auto"/>
        <w:left w:val="none" w:sz="0" w:space="0" w:color="auto"/>
        <w:bottom w:val="none" w:sz="0" w:space="0" w:color="auto"/>
        <w:right w:val="none" w:sz="0" w:space="0" w:color="auto"/>
      </w:divBdr>
    </w:div>
    <w:div w:id="1000352364">
      <w:bodyDiv w:val="1"/>
      <w:marLeft w:val="0"/>
      <w:marRight w:val="0"/>
      <w:marTop w:val="0"/>
      <w:marBottom w:val="0"/>
      <w:divBdr>
        <w:top w:val="none" w:sz="0" w:space="0" w:color="auto"/>
        <w:left w:val="none" w:sz="0" w:space="0" w:color="auto"/>
        <w:bottom w:val="none" w:sz="0" w:space="0" w:color="auto"/>
        <w:right w:val="none" w:sz="0" w:space="0" w:color="auto"/>
      </w:divBdr>
    </w:div>
    <w:div w:id="1010714176">
      <w:bodyDiv w:val="1"/>
      <w:marLeft w:val="0"/>
      <w:marRight w:val="0"/>
      <w:marTop w:val="0"/>
      <w:marBottom w:val="0"/>
      <w:divBdr>
        <w:top w:val="none" w:sz="0" w:space="0" w:color="auto"/>
        <w:left w:val="none" w:sz="0" w:space="0" w:color="auto"/>
        <w:bottom w:val="none" w:sz="0" w:space="0" w:color="auto"/>
        <w:right w:val="none" w:sz="0" w:space="0" w:color="auto"/>
      </w:divBdr>
    </w:div>
    <w:div w:id="1024752219">
      <w:bodyDiv w:val="1"/>
      <w:marLeft w:val="0"/>
      <w:marRight w:val="0"/>
      <w:marTop w:val="0"/>
      <w:marBottom w:val="0"/>
      <w:divBdr>
        <w:top w:val="none" w:sz="0" w:space="0" w:color="auto"/>
        <w:left w:val="none" w:sz="0" w:space="0" w:color="auto"/>
        <w:bottom w:val="none" w:sz="0" w:space="0" w:color="auto"/>
        <w:right w:val="none" w:sz="0" w:space="0" w:color="auto"/>
      </w:divBdr>
    </w:div>
    <w:div w:id="1028412113">
      <w:bodyDiv w:val="1"/>
      <w:marLeft w:val="0"/>
      <w:marRight w:val="0"/>
      <w:marTop w:val="0"/>
      <w:marBottom w:val="0"/>
      <w:divBdr>
        <w:top w:val="none" w:sz="0" w:space="0" w:color="auto"/>
        <w:left w:val="none" w:sz="0" w:space="0" w:color="auto"/>
        <w:bottom w:val="none" w:sz="0" w:space="0" w:color="auto"/>
        <w:right w:val="none" w:sz="0" w:space="0" w:color="auto"/>
      </w:divBdr>
    </w:div>
    <w:div w:id="1030490767">
      <w:bodyDiv w:val="1"/>
      <w:marLeft w:val="0"/>
      <w:marRight w:val="0"/>
      <w:marTop w:val="0"/>
      <w:marBottom w:val="0"/>
      <w:divBdr>
        <w:top w:val="none" w:sz="0" w:space="0" w:color="auto"/>
        <w:left w:val="none" w:sz="0" w:space="0" w:color="auto"/>
        <w:bottom w:val="none" w:sz="0" w:space="0" w:color="auto"/>
        <w:right w:val="none" w:sz="0" w:space="0" w:color="auto"/>
      </w:divBdr>
    </w:div>
    <w:div w:id="1031418555">
      <w:bodyDiv w:val="1"/>
      <w:marLeft w:val="0"/>
      <w:marRight w:val="0"/>
      <w:marTop w:val="0"/>
      <w:marBottom w:val="0"/>
      <w:divBdr>
        <w:top w:val="none" w:sz="0" w:space="0" w:color="auto"/>
        <w:left w:val="none" w:sz="0" w:space="0" w:color="auto"/>
        <w:bottom w:val="none" w:sz="0" w:space="0" w:color="auto"/>
        <w:right w:val="none" w:sz="0" w:space="0" w:color="auto"/>
      </w:divBdr>
    </w:div>
    <w:div w:id="1039934935">
      <w:bodyDiv w:val="1"/>
      <w:marLeft w:val="0"/>
      <w:marRight w:val="0"/>
      <w:marTop w:val="0"/>
      <w:marBottom w:val="0"/>
      <w:divBdr>
        <w:top w:val="none" w:sz="0" w:space="0" w:color="auto"/>
        <w:left w:val="none" w:sz="0" w:space="0" w:color="auto"/>
        <w:bottom w:val="none" w:sz="0" w:space="0" w:color="auto"/>
        <w:right w:val="none" w:sz="0" w:space="0" w:color="auto"/>
      </w:divBdr>
    </w:div>
    <w:div w:id="1040477727">
      <w:bodyDiv w:val="1"/>
      <w:marLeft w:val="0"/>
      <w:marRight w:val="0"/>
      <w:marTop w:val="0"/>
      <w:marBottom w:val="0"/>
      <w:divBdr>
        <w:top w:val="none" w:sz="0" w:space="0" w:color="auto"/>
        <w:left w:val="none" w:sz="0" w:space="0" w:color="auto"/>
        <w:bottom w:val="none" w:sz="0" w:space="0" w:color="auto"/>
        <w:right w:val="none" w:sz="0" w:space="0" w:color="auto"/>
      </w:divBdr>
    </w:div>
    <w:div w:id="1043485788">
      <w:bodyDiv w:val="1"/>
      <w:marLeft w:val="0"/>
      <w:marRight w:val="0"/>
      <w:marTop w:val="0"/>
      <w:marBottom w:val="0"/>
      <w:divBdr>
        <w:top w:val="none" w:sz="0" w:space="0" w:color="auto"/>
        <w:left w:val="none" w:sz="0" w:space="0" w:color="auto"/>
        <w:bottom w:val="none" w:sz="0" w:space="0" w:color="auto"/>
        <w:right w:val="none" w:sz="0" w:space="0" w:color="auto"/>
      </w:divBdr>
    </w:div>
    <w:div w:id="1046490048">
      <w:bodyDiv w:val="1"/>
      <w:marLeft w:val="0"/>
      <w:marRight w:val="0"/>
      <w:marTop w:val="0"/>
      <w:marBottom w:val="0"/>
      <w:divBdr>
        <w:top w:val="none" w:sz="0" w:space="0" w:color="auto"/>
        <w:left w:val="none" w:sz="0" w:space="0" w:color="auto"/>
        <w:bottom w:val="none" w:sz="0" w:space="0" w:color="auto"/>
        <w:right w:val="none" w:sz="0" w:space="0" w:color="auto"/>
      </w:divBdr>
    </w:div>
    <w:div w:id="1046875480">
      <w:bodyDiv w:val="1"/>
      <w:marLeft w:val="0"/>
      <w:marRight w:val="0"/>
      <w:marTop w:val="0"/>
      <w:marBottom w:val="0"/>
      <w:divBdr>
        <w:top w:val="none" w:sz="0" w:space="0" w:color="auto"/>
        <w:left w:val="none" w:sz="0" w:space="0" w:color="auto"/>
        <w:bottom w:val="none" w:sz="0" w:space="0" w:color="auto"/>
        <w:right w:val="none" w:sz="0" w:space="0" w:color="auto"/>
      </w:divBdr>
    </w:div>
    <w:div w:id="1054309893">
      <w:bodyDiv w:val="1"/>
      <w:marLeft w:val="0"/>
      <w:marRight w:val="0"/>
      <w:marTop w:val="0"/>
      <w:marBottom w:val="0"/>
      <w:divBdr>
        <w:top w:val="none" w:sz="0" w:space="0" w:color="auto"/>
        <w:left w:val="none" w:sz="0" w:space="0" w:color="auto"/>
        <w:bottom w:val="none" w:sz="0" w:space="0" w:color="auto"/>
        <w:right w:val="none" w:sz="0" w:space="0" w:color="auto"/>
      </w:divBdr>
    </w:div>
    <w:div w:id="1055012359">
      <w:bodyDiv w:val="1"/>
      <w:marLeft w:val="0"/>
      <w:marRight w:val="0"/>
      <w:marTop w:val="0"/>
      <w:marBottom w:val="0"/>
      <w:divBdr>
        <w:top w:val="none" w:sz="0" w:space="0" w:color="auto"/>
        <w:left w:val="none" w:sz="0" w:space="0" w:color="auto"/>
        <w:bottom w:val="none" w:sz="0" w:space="0" w:color="auto"/>
        <w:right w:val="none" w:sz="0" w:space="0" w:color="auto"/>
      </w:divBdr>
    </w:div>
    <w:div w:id="1055659979">
      <w:bodyDiv w:val="1"/>
      <w:marLeft w:val="0"/>
      <w:marRight w:val="0"/>
      <w:marTop w:val="0"/>
      <w:marBottom w:val="0"/>
      <w:divBdr>
        <w:top w:val="none" w:sz="0" w:space="0" w:color="auto"/>
        <w:left w:val="none" w:sz="0" w:space="0" w:color="auto"/>
        <w:bottom w:val="none" w:sz="0" w:space="0" w:color="auto"/>
        <w:right w:val="none" w:sz="0" w:space="0" w:color="auto"/>
      </w:divBdr>
    </w:div>
    <w:div w:id="1057170881">
      <w:bodyDiv w:val="1"/>
      <w:marLeft w:val="0"/>
      <w:marRight w:val="0"/>
      <w:marTop w:val="0"/>
      <w:marBottom w:val="0"/>
      <w:divBdr>
        <w:top w:val="none" w:sz="0" w:space="0" w:color="auto"/>
        <w:left w:val="none" w:sz="0" w:space="0" w:color="auto"/>
        <w:bottom w:val="none" w:sz="0" w:space="0" w:color="auto"/>
        <w:right w:val="none" w:sz="0" w:space="0" w:color="auto"/>
      </w:divBdr>
    </w:div>
    <w:div w:id="1059284001">
      <w:bodyDiv w:val="1"/>
      <w:marLeft w:val="0"/>
      <w:marRight w:val="0"/>
      <w:marTop w:val="0"/>
      <w:marBottom w:val="0"/>
      <w:divBdr>
        <w:top w:val="none" w:sz="0" w:space="0" w:color="auto"/>
        <w:left w:val="none" w:sz="0" w:space="0" w:color="auto"/>
        <w:bottom w:val="none" w:sz="0" w:space="0" w:color="auto"/>
        <w:right w:val="none" w:sz="0" w:space="0" w:color="auto"/>
      </w:divBdr>
    </w:div>
    <w:div w:id="1062169128">
      <w:bodyDiv w:val="1"/>
      <w:marLeft w:val="0"/>
      <w:marRight w:val="0"/>
      <w:marTop w:val="0"/>
      <w:marBottom w:val="0"/>
      <w:divBdr>
        <w:top w:val="none" w:sz="0" w:space="0" w:color="auto"/>
        <w:left w:val="none" w:sz="0" w:space="0" w:color="auto"/>
        <w:bottom w:val="none" w:sz="0" w:space="0" w:color="auto"/>
        <w:right w:val="none" w:sz="0" w:space="0" w:color="auto"/>
      </w:divBdr>
    </w:div>
    <w:div w:id="1065105225">
      <w:bodyDiv w:val="1"/>
      <w:marLeft w:val="0"/>
      <w:marRight w:val="0"/>
      <w:marTop w:val="0"/>
      <w:marBottom w:val="0"/>
      <w:divBdr>
        <w:top w:val="none" w:sz="0" w:space="0" w:color="auto"/>
        <w:left w:val="none" w:sz="0" w:space="0" w:color="auto"/>
        <w:bottom w:val="none" w:sz="0" w:space="0" w:color="auto"/>
        <w:right w:val="none" w:sz="0" w:space="0" w:color="auto"/>
      </w:divBdr>
    </w:div>
    <w:div w:id="1066877565">
      <w:bodyDiv w:val="1"/>
      <w:marLeft w:val="0"/>
      <w:marRight w:val="0"/>
      <w:marTop w:val="0"/>
      <w:marBottom w:val="0"/>
      <w:divBdr>
        <w:top w:val="none" w:sz="0" w:space="0" w:color="auto"/>
        <w:left w:val="none" w:sz="0" w:space="0" w:color="auto"/>
        <w:bottom w:val="none" w:sz="0" w:space="0" w:color="auto"/>
        <w:right w:val="none" w:sz="0" w:space="0" w:color="auto"/>
      </w:divBdr>
    </w:div>
    <w:div w:id="1067456682">
      <w:bodyDiv w:val="1"/>
      <w:marLeft w:val="0"/>
      <w:marRight w:val="0"/>
      <w:marTop w:val="0"/>
      <w:marBottom w:val="0"/>
      <w:divBdr>
        <w:top w:val="none" w:sz="0" w:space="0" w:color="auto"/>
        <w:left w:val="none" w:sz="0" w:space="0" w:color="auto"/>
        <w:bottom w:val="none" w:sz="0" w:space="0" w:color="auto"/>
        <w:right w:val="none" w:sz="0" w:space="0" w:color="auto"/>
      </w:divBdr>
    </w:div>
    <w:div w:id="1068841626">
      <w:bodyDiv w:val="1"/>
      <w:marLeft w:val="0"/>
      <w:marRight w:val="0"/>
      <w:marTop w:val="0"/>
      <w:marBottom w:val="0"/>
      <w:divBdr>
        <w:top w:val="none" w:sz="0" w:space="0" w:color="auto"/>
        <w:left w:val="none" w:sz="0" w:space="0" w:color="auto"/>
        <w:bottom w:val="none" w:sz="0" w:space="0" w:color="auto"/>
        <w:right w:val="none" w:sz="0" w:space="0" w:color="auto"/>
      </w:divBdr>
    </w:div>
    <w:div w:id="1071195576">
      <w:bodyDiv w:val="1"/>
      <w:marLeft w:val="0"/>
      <w:marRight w:val="0"/>
      <w:marTop w:val="0"/>
      <w:marBottom w:val="0"/>
      <w:divBdr>
        <w:top w:val="none" w:sz="0" w:space="0" w:color="auto"/>
        <w:left w:val="none" w:sz="0" w:space="0" w:color="auto"/>
        <w:bottom w:val="none" w:sz="0" w:space="0" w:color="auto"/>
        <w:right w:val="none" w:sz="0" w:space="0" w:color="auto"/>
      </w:divBdr>
    </w:div>
    <w:div w:id="1097873445">
      <w:bodyDiv w:val="1"/>
      <w:marLeft w:val="0"/>
      <w:marRight w:val="0"/>
      <w:marTop w:val="0"/>
      <w:marBottom w:val="0"/>
      <w:divBdr>
        <w:top w:val="none" w:sz="0" w:space="0" w:color="auto"/>
        <w:left w:val="none" w:sz="0" w:space="0" w:color="auto"/>
        <w:bottom w:val="none" w:sz="0" w:space="0" w:color="auto"/>
        <w:right w:val="none" w:sz="0" w:space="0" w:color="auto"/>
      </w:divBdr>
    </w:div>
    <w:div w:id="1099838877">
      <w:bodyDiv w:val="1"/>
      <w:marLeft w:val="0"/>
      <w:marRight w:val="0"/>
      <w:marTop w:val="0"/>
      <w:marBottom w:val="0"/>
      <w:divBdr>
        <w:top w:val="none" w:sz="0" w:space="0" w:color="auto"/>
        <w:left w:val="none" w:sz="0" w:space="0" w:color="auto"/>
        <w:bottom w:val="none" w:sz="0" w:space="0" w:color="auto"/>
        <w:right w:val="none" w:sz="0" w:space="0" w:color="auto"/>
      </w:divBdr>
    </w:div>
    <w:div w:id="1101726047">
      <w:bodyDiv w:val="1"/>
      <w:marLeft w:val="0"/>
      <w:marRight w:val="0"/>
      <w:marTop w:val="0"/>
      <w:marBottom w:val="0"/>
      <w:divBdr>
        <w:top w:val="none" w:sz="0" w:space="0" w:color="auto"/>
        <w:left w:val="none" w:sz="0" w:space="0" w:color="auto"/>
        <w:bottom w:val="none" w:sz="0" w:space="0" w:color="auto"/>
        <w:right w:val="none" w:sz="0" w:space="0" w:color="auto"/>
      </w:divBdr>
    </w:div>
    <w:div w:id="1104306688">
      <w:bodyDiv w:val="1"/>
      <w:marLeft w:val="0"/>
      <w:marRight w:val="0"/>
      <w:marTop w:val="0"/>
      <w:marBottom w:val="0"/>
      <w:divBdr>
        <w:top w:val="none" w:sz="0" w:space="0" w:color="auto"/>
        <w:left w:val="none" w:sz="0" w:space="0" w:color="auto"/>
        <w:bottom w:val="none" w:sz="0" w:space="0" w:color="auto"/>
        <w:right w:val="none" w:sz="0" w:space="0" w:color="auto"/>
      </w:divBdr>
    </w:div>
    <w:div w:id="1110050527">
      <w:bodyDiv w:val="1"/>
      <w:marLeft w:val="0"/>
      <w:marRight w:val="0"/>
      <w:marTop w:val="0"/>
      <w:marBottom w:val="0"/>
      <w:divBdr>
        <w:top w:val="none" w:sz="0" w:space="0" w:color="auto"/>
        <w:left w:val="none" w:sz="0" w:space="0" w:color="auto"/>
        <w:bottom w:val="none" w:sz="0" w:space="0" w:color="auto"/>
        <w:right w:val="none" w:sz="0" w:space="0" w:color="auto"/>
      </w:divBdr>
    </w:div>
    <w:div w:id="1116099045">
      <w:bodyDiv w:val="1"/>
      <w:marLeft w:val="0"/>
      <w:marRight w:val="0"/>
      <w:marTop w:val="0"/>
      <w:marBottom w:val="0"/>
      <w:divBdr>
        <w:top w:val="none" w:sz="0" w:space="0" w:color="auto"/>
        <w:left w:val="none" w:sz="0" w:space="0" w:color="auto"/>
        <w:bottom w:val="none" w:sz="0" w:space="0" w:color="auto"/>
        <w:right w:val="none" w:sz="0" w:space="0" w:color="auto"/>
      </w:divBdr>
    </w:div>
    <w:div w:id="1116678350">
      <w:bodyDiv w:val="1"/>
      <w:marLeft w:val="0"/>
      <w:marRight w:val="0"/>
      <w:marTop w:val="0"/>
      <w:marBottom w:val="0"/>
      <w:divBdr>
        <w:top w:val="none" w:sz="0" w:space="0" w:color="auto"/>
        <w:left w:val="none" w:sz="0" w:space="0" w:color="auto"/>
        <w:bottom w:val="none" w:sz="0" w:space="0" w:color="auto"/>
        <w:right w:val="none" w:sz="0" w:space="0" w:color="auto"/>
      </w:divBdr>
    </w:div>
    <w:div w:id="1116948536">
      <w:bodyDiv w:val="1"/>
      <w:marLeft w:val="0"/>
      <w:marRight w:val="0"/>
      <w:marTop w:val="0"/>
      <w:marBottom w:val="0"/>
      <w:divBdr>
        <w:top w:val="none" w:sz="0" w:space="0" w:color="auto"/>
        <w:left w:val="none" w:sz="0" w:space="0" w:color="auto"/>
        <w:bottom w:val="none" w:sz="0" w:space="0" w:color="auto"/>
        <w:right w:val="none" w:sz="0" w:space="0" w:color="auto"/>
      </w:divBdr>
    </w:div>
    <w:div w:id="1127234004">
      <w:bodyDiv w:val="1"/>
      <w:marLeft w:val="0"/>
      <w:marRight w:val="0"/>
      <w:marTop w:val="0"/>
      <w:marBottom w:val="0"/>
      <w:divBdr>
        <w:top w:val="none" w:sz="0" w:space="0" w:color="auto"/>
        <w:left w:val="none" w:sz="0" w:space="0" w:color="auto"/>
        <w:bottom w:val="none" w:sz="0" w:space="0" w:color="auto"/>
        <w:right w:val="none" w:sz="0" w:space="0" w:color="auto"/>
      </w:divBdr>
    </w:div>
    <w:div w:id="1127354216">
      <w:bodyDiv w:val="1"/>
      <w:marLeft w:val="0"/>
      <w:marRight w:val="0"/>
      <w:marTop w:val="0"/>
      <w:marBottom w:val="0"/>
      <w:divBdr>
        <w:top w:val="none" w:sz="0" w:space="0" w:color="auto"/>
        <w:left w:val="none" w:sz="0" w:space="0" w:color="auto"/>
        <w:bottom w:val="none" w:sz="0" w:space="0" w:color="auto"/>
        <w:right w:val="none" w:sz="0" w:space="0" w:color="auto"/>
      </w:divBdr>
    </w:div>
    <w:div w:id="1131092380">
      <w:bodyDiv w:val="1"/>
      <w:marLeft w:val="0"/>
      <w:marRight w:val="0"/>
      <w:marTop w:val="0"/>
      <w:marBottom w:val="0"/>
      <w:divBdr>
        <w:top w:val="none" w:sz="0" w:space="0" w:color="auto"/>
        <w:left w:val="none" w:sz="0" w:space="0" w:color="auto"/>
        <w:bottom w:val="none" w:sz="0" w:space="0" w:color="auto"/>
        <w:right w:val="none" w:sz="0" w:space="0" w:color="auto"/>
      </w:divBdr>
    </w:div>
    <w:div w:id="1133018017">
      <w:bodyDiv w:val="1"/>
      <w:marLeft w:val="0"/>
      <w:marRight w:val="0"/>
      <w:marTop w:val="0"/>
      <w:marBottom w:val="0"/>
      <w:divBdr>
        <w:top w:val="none" w:sz="0" w:space="0" w:color="auto"/>
        <w:left w:val="none" w:sz="0" w:space="0" w:color="auto"/>
        <w:bottom w:val="none" w:sz="0" w:space="0" w:color="auto"/>
        <w:right w:val="none" w:sz="0" w:space="0" w:color="auto"/>
      </w:divBdr>
    </w:div>
    <w:div w:id="1133133172">
      <w:bodyDiv w:val="1"/>
      <w:marLeft w:val="0"/>
      <w:marRight w:val="0"/>
      <w:marTop w:val="0"/>
      <w:marBottom w:val="0"/>
      <w:divBdr>
        <w:top w:val="none" w:sz="0" w:space="0" w:color="auto"/>
        <w:left w:val="none" w:sz="0" w:space="0" w:color="auto"/>
        <w:bottom w:val="none" w:sz="0" w:space="0" w:color="auto"/>
        <w:right w:val="none" w:sz="0" w:space="0" w:color="auto"/>
      </w:divBdr>
    </w:div>
    <w:div w:id="1137526575">
      <w:bodyDiv w:val="1"/>
      <w:marLeft w:val="0"/>
      <w:marRight w:val="0"/>
      <w:marTop w:val="0"/>
      <w:marBottom w:val="0"/>
      <w:divBdr>
        <w:top w:val="none" w:sz="0" w:space="0" w:color="auto"/>
        <w:left w:val="none" w:sz="0" w:space="0" w:color="auto"/>
        <w:bottom w:val="none" w:sz="0" w:space="0" w:color="auto"/>
        <w:right w:val="none" w:sz="0" w:space="0" w:color="auto"/>
      </w:divBdr>
    </w:div>
    <w:div w:id="1137841642">
      <w:bodyDiv w:val="1"/>
      <w:marLeft w:val="0"/>
      <w:marRight w:val="0"/>
      <w:marTop w:val="0"/>
      <w:marBottom w:val="0"/>
      <w:divBdr>
        <w:top w:val="none" w:sz="0" w:space="0" w:color="auto"/>
        <w:left w:val="none" w:sz="0" w:space="0" w:color="auto"/>
        <w:bottom w:val="none" w:sz="0" w:space="0" w:color="auto"/>
        <w:right w:val="none" w:sz="0" w:space="0" w:color="auto"/>
      </w:divBdr>
    </w:div>
    <w:div w:id="1139805450">
      <w:bodyDiv w:val="1"/>
      <w:marLeft w:val="0"/>
      <w:marRight w:val="0"/>
      <w:marTop w:val="0"/>
      <w:marBottom w:val="0"/>
      <w:divBdr>
        <w:top w:val="none" w:sz="0" w:space="0" w:color="auto"/>
        <w:left w:val="none" w:sz="0" w:space="0" w:color="auto"/>
        <w:bottom w:val="none" w:sz="0" w:space="0" w:color="auto"/>
        <w:right w:val="none" w:sz="0" w:space="0" w:color="auto"/>
      </w:divBdr>
    </w:div>
    <w:div w:id="1141266048">
      <w:bodyDiv w:val="1"/>
      <w:marLeft w:val="0"/>
      <w:marRight w:val="0"/>
      <w:marTop w:val="0"/>
      <w:marBottom w:val="0"/>
      <w:divBdr>
        <w:top w:val="none" w:sz="0" w:space="0" w:color="auto"/>
        <w:left w:val="none" w:sz="0" w:space="0" w:color="auto"/>
        <w:bottom w:val="none" w:sz="0" w:space="0" w:color="auto"/>
        <w:right w:val="none" w:sz="0" w:space="0" w:color="auto"/>
      </w:divBdr>
    </w:div>
    <w:div w:id="1152865527">
      <w:bodyDiv w:val="1"/>
      <w:marLeft w:val="0"/>
      <w:marRight w:val="0"/>
      <w:marTop w:val="0"/>
      <w:marBottom w:val="0"/>
      <w:divBdr>
        <w:top w:val="none" w:sz="0" w:space="0" w:color="auto"/>
        <w:left w:val="none" w:sz="0" w:space="0" w:color="auto"/>
        <w:bottom w:val="none" w:sz="0" w:space="0" w:color="auto"/>
        <w:right w:val="none" w:sz="0" w:space="0" w:color="auto"/>
      </w:divBdr>
    </w:div>
    <w:div w:id="1152985854">
      <w:bodyDiv w:val="1"/>
      <w:marLeft w:val="0"/>
      <w:marRight w:val="0"/>
      <w:marTop w:val="0"/>
      <w:marBottom w:val="0"/>
      <w:divBdr>
        <w:top w:val="none" w:sz="0" w:space="0" w:color="auto"/>
        <w:left w:val="none" w:sz="0" w:space="0" w:color="auto"/>
        <w:bottom w:val="none" w:sz="0" w:space="0" w:color="auto"/>
        <w:right w:val="none" w:sz="0" w:space="0" w:color="auto"/>
      </w:divBdr>
    </w:div>
    <w:div w:id="1164279407">
      <w:bodyDiv w:val="1"/>
      <w:marLeft w:val="0"/>
      <w:marRight w:val="0"/>
      <w:marTop w:val="0"/>
      <w:marBottom w:val="0"/>
      <w:divBdr>
        <w:top w:val="none" w:sz="0" w:space="0" w:color="auto"/>
        <w:left w:val="none" w:sz="0" w:space="0" w:color="auto"/>
        <w:bottom w:val="none" w:sz="0" w:space="0" w:color="auto"/>
        <w:right w:val="none" w:sz="0" w:space="0" w:color="auto"/>
      </w:divBdr>
    </w:div>
    <w:div w:id="1168599589">
      <w:bodyDiv w:val="1"/>
      <w:marLeft w:val="0"/>
      <w:marRight w:val="0"/>
      <w:marTop w:val="0"/>
      <w:marBottom w:val="0"/>
      <w:divBdr>
        <w:top w:val="none" w:sz="0" w:space="0" w:color="auto"/>
        <w:left w:val="none" w:sz="0" w:space="0" w:color="auto"/>
        <w:bottom w:val="none" w:sz="0" w:space="0" w:color="auto"/>
        <w:right w:val="none" w:sz="0" w:space="0" w:color="auto"/>
      </w:divBdr>
    </w:div>
    <w:div w:id="1170633918">
      <w:bodyDiv w:val="1"/>
      <w:marLeft w:val="0"/>
      <w:marRight w:val="0"/>
      <w:marTop w:val="0"/>
      <w:marBottom w:val="0"/>
      <w:divBdr>
        <w:top w:val="none" w:sz="0" w:space="0" w:color="auto"/>
        <w:left w:val="none" w:sz="0" w:space="0" w:color="auto"/>
        <w:bottom w:val="none" w:sz="0" w:space="0" w:color="auto"/>
        <w:right w:val="none" w:sz="0" w:space="0" w:color="auto"/>
      </w:divBdr>
    </w:div>
    <w:div w:id="1170949452">
      <w:bodyDiv w:val="1"/>
      <w:marLeft w:val="0"/>
      <w:marRight w:val="0"/>
      <w:marTop w:val="0"/>
      <w:marBottom w:val="0"/>
      <w:divBdr>
        <w:top w:val="none" w:sz="0" w:space="0" w:color="auto"/>
        <w:left w:val="none" w:sz="0" w:space="0" w:color="auto"/>
        <w:bottom w:val="none" w:sz="0" w:space="0" w:color="auto"/>
        <w:right w:val="none" w:sz="0" w:space="0" w:color="auto"/>
      </w:divBdr>
    </w:div>
    <w:div w:id="1172336029">
      <w:bodyDiv w:val="1"/>
      <w:marLeft w:val="0"/>
      <w:marRight w:val="0"/>
      <w:marTop w:val="0"/>
      <w:marBottom w:val="0"/>
      <w:divBdr>
        <w:top w:val="none" w:sz="0" w:space="0" w:color="auto"/>
        <w:left w:val="none" w:sz="0" w:space="0" w:color="auto"/>
        <w:bottom w:val="none" w:sz="0" w:space="0" w:color="auto"/>
        <w:right w:val="none" w:sz="0" w:space="0" w:color="auto"/>
      </w:divBdr>
    </w:div>
    <w:div w:id="1172838673">
      <w:bodyDiv w:val="1"/>
      <w:marLeft w:val="0"/>
      <w:marRight w:val="0"/>
      <w:marTop w:val="0"/>
      <w:marBottom w:val="0"/>
      <w:divBdr>
        <w:top w:val="none" w:sz="0" w:space="0" w:color="auto"/>
        <w:left w:val="none" w:sz="0" w:space="0" w:color="auto"/>
        <w:bottom w:val="none" w:sz="0" w:space="0" w:color="auto"/>
        <w:right w:val="none" w:sz="0" w:space="0" w:color="auto"/>
      </w:divBdr>
    </w:div>
    <w:div w:id="1175266394">
      <w:bodyDiv w:val="1"/>
      <w:marLeft w:val="0"/>
      <w:marRight w:val="0"/>
      <w:marTop w:val="0"/>
      <w:marBottom w:val="0"/>
      <w:divBdr>
        <w:top w:val="none" w:sz="0" w:space="0" w:color="auto"/>
        <w:left w:val="none" w:sz="0" w:space="0" w:color="auto"/>
        <w:bottom w:val="none" w:sz="0" w:space="0" w:color="auto"/>
        <w:right w:val="none" w:sz="0" w:space="0" w:color="auto"/>
      </w:divBdr>
    </w:div>
    <w:div w:id="1177964134">
      <w:bodyDiv w:val="1"/>
      <w:marLeft w:val="0"/>
      <w:marRight w:val="0"/>
      <w:marTop w:val="0"/>
      <w:marBottom w:val="0"/>
      <w:divBdr>
        <w:top w:val="none" w:sz="0" w:space="0" w:color="auto"/>
        <w:left w:val="none" w:sz="0" w:space="0" w:color="auto"/>
        <w:bottom w:val="none" w:sz="0" w:space="0" w:color="auto"/>
        <w:right w:val="none" w:sz="0" w:space="0" w:color="auto"/>
      </w:divBdr>
    </w:div>
    <w:div w:id="1184439841">
      <w:bodyDiv w:val="1"/>
      <w:marLeft w:val="0"/>
      <w:marRight w:val="0"/>
      <w:marTop w:val="0"/>
      <w:marBottom w:val="0"/>
      <w:divBdr>
        <w:top w:val="none" w:sz="0" w:space="0" w:color="auto"/>
        <w:left w:val="none" w:sz="0" w:space="0" w:color="auto"/>
        <w:bottom w:val="none" w:sz="0" w:space="0" w:color="auto"/>
        <w:right w:val="none" w:sz="0" w:space="0" w:color="auto"/>
      </w:divBdr>
    </w:div>
    <w:div w:id="1184707922">
      <w:bodyDiv w:val="1"/>
      <w:marLeft w:val="0"/>
      <w:marRight w:val="0"/>
      <w:marTop w:val="0"/>
      <w:marBottom w:val="0"/>
      <w:divBdr>
        <w:top w:val="none" w:sz="0" w:space="0" w:color="auto"/>
        <w:left w:val="none" w:sz="0" w:space="0" w:color="auto"/>
        <w:bottom w:val="none" w:sz="0" w:space="0" w:color="auto"/>
        <w:right w:val="none" w:sz="0" w:space="0" w:color="auto"/>
      </w:divBdr>
    </w:div>
    <w:div w:id="1190146004">
      <w:bodyDiv w:val="1"/>
      <w:marLeft w:val="0"/>
      <w:marRight w:val="0"/>
      <w:marTop w:val="0"/>
      <w:marBottom w:val="0"/>
      <w:divBdr>
        <w:top w:val="none" w:sz="0" w:space="0" w:color="auto"/>
        <w:left w:val="none" w:sz="0" w:space="0" w:color="auto"/>
        <w:bottom w:val="none" w:sz="0" w:space="0" w:color="auto"/>
        <w:right w:val="none" w:sz="0" w:space="0" w:color="auto"/>
      </w:divBdr>
    </w:div>
    <w:div w:id="1192838939">
      <w:bodyDiv w:val="1"/>
      <w:marLeft w:val="0"/>
      <w:marRight w:val="0"/>
      <w:marTop w:val="0"/>
      <w:marBottom w:val="0"/>
      <w:divBdr>
        <w:top w:val="none" w:sz="0" w:space="0" w:color="auto"/>
        <w:left w:val="none" w:sz="0" w:space="0" w:color="auto"/>
        <w:bottom w:val="none" w:sz="0" w:space="0" w:color="auto"/>
        <w:right w:val="none" w:sz="0" w:space="0" w:color="auto"/>
      </w:divBdr>
    </w:div>
    <w:div w:id="1203979465">
      <w:bodyDiv w:val="1"/>
      <w:marLeft w:val="0"/>
      <w:marRight w:val="0"/>
      <w:marTop w:val="0"/>
      <w:marBottom w:val="0"/>
      <w:divBdr>
        <w:top w:val="none" w:sz="0" w:space="0" w:color="auto"/>
        <w:left w:val="none" w:sz="0" w:space="0" w:color="auto"/>
        <w:bottom w:val="none" w:sz="0" w:space="0" w:color="auto"/>
        <w:right w:val="none" w:sz="0" w:space="0" w:color="auto"/>
      </w:divBdr>
    </w:div>
    <w:div w:id="1211108885">
      <w:bodyDiv w:val="1"/>
      <w:marLeft w:val="0"/>
      <w:marRight w:val="0"/>
      <w:marTop w:val="0"/>
      <w:marBottom w:val="0"/>
      <w:divBdr>
        <w:top w:val="none" w:sz="0" w:space="0" w:color="auto"/>
        <w:left w:val="none" w:sz="0" w:space="0" w:color="auto"/>
        <w:bottom w:val="none" w:sz="0" w:space="0" w:color="auto"/>
        <w:right w:val="none" w:sz="0" w:space="0" w:color="auto"/>
      </w:divBdr>
    </w:div>
    <w:div w:id="1215431388">
      <w:bodyDiv w:val="1"/>
      <w:marLeft w:val="0"/>
      <w:marRight w:val="0"/>
      <w:marTop w:val="0"/>
      <w:marBottom w:val="0"/>
      <w:divBdr>
        <w:top w:val="none" w:sz="0" w:space="0" w:color="auto"/>
        <w:left w:val="none" w:sz="0" w:space="0" w:color="auto"/>
        <w:bottom w:val="none" w:sz="0" w:space="0" w:color="auto"/>
        <w:right w:val="none" w:sz="0" w:space="0" w:color="auto"/>
      </w:divBdr>
    </w:div>
    <w:div w:id="1218467513">
      <w:bodyDiv w:val="1"/>
      <w:marLeft w:val="0"/>
      <w:marRight w:val="0"/>
      <w:marTop w:val="0"/>
      <w:marBottom w:val="0"/>
      <w:divBdr>
        <w:top w:val="none" w:sz="0" w:space="0" w:color="auto"/>
        <w:left w:val="none" w:sz="0" w:space="0" w:color="auto"/>
        <w:bottom w:val="none" w:sz="0" w:space="0" w:color="auto"/>
        <w:right w:val="none" w:sz="0" w:space="0" w:color="auto"/>
      </w:divBdr>
    </w:div>
    <w:div w:id="1223710250">
      <w:bodyDiv w:val="1"/>
      <w:marLeft w:val="0"/>
      <w:marRight w:val="0"/>
      <w:marTop w:val="0"/>
      <w:marBottom w:val="0"/>
      <w:divBdr>
        <w:top w:val="none" w:sz="0" w:space="0" w:color="auto"/>
        <w:left w:val="none" w:sz="0" w:space="0" w:color="auto"/>
        <w:bottom w:val="none" w:sz="0" w:space="0" w:color="auto"/>
        <w:right w:val="none" w:sz="0" w:space="0" w:color="auto"/>
      </w:divBdr>
    </w:div>
    <w:div w:id="1226575116">
      <w:bodyDiv w:val="1"/>
      <w:marLeft w:val="0"/>
      <w:marRight w:val="0"/>
      <w:marTop w:val="0"/>
      <w:marBottom w:val="0"/>
      <w:divBdr>
        <w:top w:val="none" w:sz="0" w:space="0" w:color="auto"/>
        <w:left w:val="none" w:sz="0" w:space="0" w:color="auto"/>
        <w:bottom w:val="none" w:sz="0" w:space="0" w:color="auto"/>
        <w:right w:val="none" w:sz="0" w:space="0" w:color="auto"/>
      </w:divBdr>
    </w:div>
    <w:div w:id="1229539745">
      <w:bodyDiv w:val="1"/>
      <w:marLeft w:val="0"/>
      <w:marRight w:val="0"/>
      <w:marTop w:val="0"/>
      <w:marBottom w:val="0"/>
      <w:divBdr>
        <w:top w:val="none" w:sz="0" w:space="0" w:color="auto"/>
        <w:left w:val="none" w:sz="0" w:space="0" w:color="auto"/>
        <w:bottom w:val="none" w:sz="0" w:space="0" w:color="auto"/>
        <w:right w:val="none" w:sz="0" w:space="0" w:color="auto"/>
      </w:divBdr>
    </w:div>
    <w:div w:id="1230767071">
      <w:bodyDiv w:val="1"/>
      <w:marLeft w:val="0"/>
      <w:marRight w:val="0"/>
      <w:marTop w:val="0"/>
      <w:marBottom w:val="0"/>
      <w:divBdr>
        <w:top w:val="none" w:sz="0" w:space="0" w:color="auto"/>
        <w:left w:val="none" w:sz="0" w:space="0" w:color="auto"/>
        <w:bottom w:val="none" w:sz="0" w:space="0" w:color="auto"/>
        <w:right w:val="none" w:sz="0" w:space="0" w:color="auto"/>
      </w:divBdr>
    </w:div>
    <w:div w:id="1230921639">
      <w:bodyDiv w:val="1"/>
      <w:marLeft w:val="0"/>
      <w:marRight w:val="0"/>
      <w:marTop w:val="0"/>
      <w:marBottom w:val="0"/>
      <w:divBdr>
        <w:top w:val="none" w:sz="0" w:space="0" w:color="auto"/>
        <w:left w:val="none" w:sz="0" w:space="0" w:color="auto"/>
        <w:bottom w:val="none" w:sz="0" w:space="0" w:color="auto"/>
        <w:right w:val="none" w:sz="0" w:space="0" w:color="auto"/>
      </w:divBdr>
    </w:div>
    <w:div w:id="1237544818">
      <w:bodyDiv w:val="1"/>
      <w:marLeft w:val="0"/>
      <w:marRight w:val="0"/>
      <w:marTop w:val="0"/>
      <w:marBottom w:val="0"/>
      <w:divBdr>
        <w:top w:val="none" w:sz="0" w:space="0" w:color="auto"/>
        <w:left w:val="none" w:sz="0" w:space="0" w:color="auto"/>
        <w:bottom w:val="none" w:sz="0" w:space="0" w:color="auto"/>
        <w:right w:val="none" w:sz="0" w:space="0" w:color="auto"/>
      </w:divBdr>
    </w:div>
    <w:div w:id="1240095127">
      <w:bodyDiv w:val="1"/>
      <w:marLeft w:val="0"/>
      <w:marRight w:val="0"/>
      <w:marTop w:val="0"/>
      <w:marBottom w:val="0"/>
      <w:divBdr>
        <w:top w:val="none" w:sz="0" w:space="0" w:color="auto"/>
        <w:left w:val="none" w:sz="0" w:space="0" w:color="auto"/>
        <w:bottom w:val="none" w:sz="0" w:space="0" w:color="auto"/>
        <w:right w:val="none" w:sz="0" w:space="0" w:color="auto"/>
      </w:divBdr>
    </w:div>
    <w:div w:id="1245337154">
      <w:bodyDiv w:val="1"/>
      <w:marLeft w:val="0"/>
      <w:marRight w:val="0"/>
      <w:marTop w:val="0"/>
      <w:marBottom w:val="0"/>
      <w:divBdr>
        <w:top w:val="none" w:sz="0" w:space="0" w:color="auto"/>
        <w:left w:val="none" w:sz="0" w:space="0" w:color="auto"/>
        <w:bottom w:val="none" w:sz="0" w:space="0" w:color="auto"/>
        <w:right w:val="none" w:sz="0" w:space="0" w:color="auto"/>
      </w:divBdr>
    </w:div>
    <w:div w:id="1246256660">
      <w:bodyDiv w:val="1"/>
      <w:marLeft w:val="0"/>
      <w:marRight w:val="0"/>
      <w:marTop w:val="0"/>
      <w:marBottom w:val="0"/>
      <w:divBdr>
        <w:top w:val="none" w:sz="0" w:space="0" w:color="auto"/>
        <w:left w:val="none" w:sz="0" w:space="0" w:color="auto"/>
        <w:bottom w:val="none" w:sz="0" w:space="0" w:color="auto"/>
        <w:right w:val="none" w:sz="0" w:space="0" w:color="auto"/>
      </w:divBdr>
    </w:div>
    <w:div w:id="1250239829">
      <w:bodyDiv w:val="1"/>
      <w:marLeft w:val="0"/>
      <w:marRight w:val="0"/>
      <w:marTop w:val="0"/>
      <w:marBottom w:val="0"/>
      <w:divBdr>
        <w:top w:val="none" w:sz="0" w:space="0" w:color="auto"/>
        <w:left w:val="none" w:sz="0" w:space="0" w:color="auto"/>
        <w:bottom w:val="none" w:sz="0" w:space="0" w:color="auto"/>
        <w:right w:val="none" w:sz="0" w:space="0" w:color="auto"/>
      </w:divBdr>
    </w:div>
    <w:div w:id="1250843440">
      <w:bodyDiv w:val="1"/>
      <w:marLeft w:val="0"/>
      <w:marRight w:val="0"/>
      <w:marTop w:val="0"/>
      <w:marBottom w:val="0"/>
      <w:divBdr>
        <w:top w:val="none" w:sz="0" w:space="0" w:color="auto"/>
        <w:left w:val="none" w:sz="0" w:space="0" w:color="auto"/>
        <w:bottom w:val="none" w:sz="0" w:space="0" w:color="auto"/>
        <w:right w:val="none" w:sz="0" w:space="0" w:color="auto"/>
      </w:divBdr>
    </w:div>
    <w:div w:id="1250893839">
      <w:bodyDiv w:val="1"/>
      <w:marLeft w:val="0"/>
      <w:marRight w:val="0"/>
      <w:marTop w:val="0"/>
      <w:marBottom w:val="0"/>
      <w:divBdr>
        <w:top w:val="none" w:sz="0" w:space="0" w:color="auto"/>
        <w:left w:val="none" w:sz="0" w:space="0" w:color="auto"/>
        <w:bottom w:val="none" w:sz="0" w:space="0" w:color="auto"/>
        <w:right w:val="none" w:sz="0" w:space="0" w:color="auto"/>
      </w:divBdr>
    </w:div>
    <w:div w:id="1256203905">
      <w:bodyDiv w:val="1"/>
      <w:marLeft w:val="0"/>
      <w:marRight w:val="0"/>
      <w:marTop w:val="0"/>
      <w:marBottom w:val="0"/>
      <w:divBdr>
        <w:top w:val="none" w:sz="0" w:space="0" w:color="auto"/>
        <w:left w:val="none" w:sz="0" w:space="0" w:color="auto"/>
        <w:bottom w:val="none" w:sz="0" w:space="0" w:color="auto"/>
        <w:right w:val="none" w:sz="0" w:space="0" w:color="auto"/>
      </w:divBdr>
    </w:div>
    <w:div w:id="1257057152">
      <w:bodyDiv w:val="1"/>
      <w:marLeft w:val="0"/>
      <w:marRight w:val="0"/>
      <w:marTop w:val="0"/>
      <w:marBottom w:val="0"/>
      <w:divBdr>
        <w:top w:val="none" w:sz="0" w:space="0" w:color="auto"/>
        <w:left w:val="none" w:sz="0" w:space="0" w:color="auto"/>
        <w:bottom w:val="none" w:sz="0" w:space="0" w:color="auto"/>
        <w:right w:val="none" w:sz="0" w:space="0" w:color="auto"/>
      </w:divBdr>
    </w:div>
    <w:div w:id="1263759231">
      <w:bodyDiv w:val="1"/>
      <w:marLeft w:val="0"/>
      <w:marRight w:val="0"/>
      <w:marTop w:val="0"/>
      <w:marBottom w:val="0"/>
      <w:divBdr>
        <w:top w:val="none" w:sz="0" w:space="0" w:color="auto"/>
        <w:left w:val="none" w:sz="0" w:space="0" w:color="auto"/>
        <w:bottom w:val="none" w:sz="0" w:space="0" w:color="auto"/>
        <w:right w:val="none" w:sz="0" w:space="0" w:color="auto"/>
      </w:divBdr>
    </w:div>
    <w:div w:id="1265070742">
      <w:bodyDiv w:val="1"/>
      <w:marLeft w:val="0"/>
      <w:marRight w:val="0"/>
      <w:marTop w:val="0"/>
      <w:marBottom w:val="0"/>
      <w:divBdr>
        <w:top w:val="none" w:sz="0" w:space="0" w:color="auto"/>
        <w:left w:val="none" w:sz="0" w:space="0" w:color="auto"/>
        <w:bottom w:val="none" w:sz="0" w:space="0" w:color="auto"/>
        <w:right w:val="none" w:sz="0" w:space="0" w:color="auto"/>
      </w:divBdr>
    </w:div>
    <w:div w:id="1271665295">
      <w:bodyDiv w:val="1"/>
      <w:marLeft w:val="0"/>
      <w:marRight w:val="0"/>
      <w:marTop w:val="0"/>
      <w:marBottom w:val="0"/>
      <w:divBdr>
        <w:top w:val="none" w:sz="0" w:space="0" w:color="auto"/>
        <w:left w:val="none" w:sz="0" w:space="0" w:color="auto"/>
        <w:bottom w:val="none" w:sz="0" w:space="0" w:color="auto"/>
        <w:right w:val="none" w:sz="0" w:space="0" w:color="auto"/>
      </w:divBdr>
    </w:div>
    <w:div w:id="1271861601">
      <w:bodyDiv w:val="1"/>
      <w:marLeft w:val="0"/>
      <w:marRight w:val="0"/>
      <w:marTop w:val="0"/>
      <w:marBottom w:val="0"/>
      <w:divBdr>
        <w:top w:val="none" w:sz="0" w:space="0" w:color="auto"/>
        <w:left w:val="none" w:sz="0" w:space="0" w:color="auto"/>
        <w:bottom w:val="none" w:sz="0" w:space="0" w:color="auto"/>
        <w:right w:val="none" w:sz="0" w:space="0" w:color="auto"/>
      </w:divBdr>
    </w:div>
    <w:div w:id="1283340731">
      <w:bodyDiv w:val="1"/>
      <w:marLeft w:val="0"/>
      <w:marRight w:val="0"/>
      <w:marTop w:val="0"/>
      <w:marBottom w:val="0"/>
      <w:divBdr>
        <w:top w:val="none" w:sz="0" w:space="0" w:color="auto"/>
        <w:left w:val="none" w:sz="0" w:space="0" w:color="auto"/>
        <w:bottom w:val="none" w:sz="0" w:space="0" w:color="auto"/>
        <w:right w:val="none" w:sz="0" w:space="0" w:color="auto"/>
      </w:divBdr>
    </w:div>
    <w:div w:id="1287469285">
      <w:bodyDiv w:val="1"/>
      <w:marLeft w:val="0"/>
      <w:marRight w:val="0"/>
      <w:marTop w:val="0"/>
      <w:marBottom w:val="0"/>
      <w:divBdr>
        <w:top w:val="none" w:sz="0" w:space="0" w:color="auto"/>
        <w:left w:val="none" w:sz="0" w:space="0" w:color="auto"/>
        <w:bottom w:val="none" w:sz="0" w:space="0" w:color="auto"/>
        <w:right w:val="none" w:sz="0" w:space="0" w:color="auto"/>
      </w:divBdr>
    </w:div>
    <w:div w:id="1291013965">
      <w:bodyDiv w:val="1"/>
      <w:marLeft w:val="0"/>
      <w:marRight w:val="0"/>
      <w:marTop w:val="0"/>
      <w:marBottom w:val="0"/>
      <w:divBdr>
        <w:top w:val="none" w:sz="0" w:space="0" w:color="auto"/>
        <w:left w:val="none" w:sz="0" w:space="0" w:color="auto"/>
        <w:bottom w:val="none" w:sz="0" w:space="0" w:color="auto"/>
        <w:right w:val="none" w:sz="0" w:space="0" w:color="auto"/>
      </w:divBdr>
    </w:div>
    <w:div w:id="1294167601">
      <w:bodyDiv w:val="1"/>
      <w:marLeft w:val="0"/>
      <w:marRight w:val="0"/>
      <w:marTop w:val="0"/>
      <w:marBottom w:val="0"/>
      <w:divBdr>
        <w:top w:val="none" w:sz="0" w:space="0" w:color="auto"/>
        <w:left w:val="none" w:sz="0" w:space="0" w:color="auto"/>
        <w:bottom w:val="none" w:sz="0" w:space="0" w:color="auto"/>
        <w:right w:val="none" w:sz="0" w:space="0" w:color="auto"/>
      </w:divBdr>
    </w:div>
    <w:div w:id="1298141447">
      <w:bodyDiv w:val="1"/>
      <w:marLeft w:val="0"/>
      <w:marRight w:val="0"/>
      <w:marTop w:val="0"/>
      <w:marBottom w:val="0"/>
      <w:divBdr>
        <w:top w:val="none" w:sz="0" w:space="0" w:color="auto"/>
        <w:left w:val="none" w:sz="0" w:space="0" w:color="auto"/>
        <w:bottom w:val="none" w:sz="0" w:space="0" w:color="auto"/>
        <w:right w:val="none" w:sz="0" w:space="0" w:color="auto"/>
      </w:divBdr>
    </w:div>
    <w:div w:id="1298339788">
      <w:bodyDiv w:val="1"/>
      <w:marLeft w:val="0"/>
      <w:marRight w:val="0"/>
      <w:marTop w:val="0"/>
      <w:marBottom w:val="0"/>
      <w:divBdr>
        <w:top w:val="none" w:sz="0" w:space="0" w:color="auto"/>
        <w:left w:val="none" w:sz="0" w:space="0" w:color="auto"/>
        <w:bottom w:val="none" w:sz="0" w:space="0" w:color="auto"/>
        <w:right w:val="none" w:sz="0" w:space="0" w:color="auto"/>
      </w:divBdr>
    </w:div>
    <w:div w:id="1306009330">
      <w:bodyDiv w:val="1"/>
      <w:marLeft w:val="0"/>
      <w:marRight w:val="0"/>
      <w:marTop w:val="0"/>
      <w:marBottom w:val="0"/>
      <w:divBdr>
        <w:top w:val="none" w:sz="0" w:space="0" w:color="auto"/>
        <w:left w:val="none" w:sz="0" w:space="0" w:color="auto"/>
        <w:bottom w:val="none" w:sz="0" w:space="0" w:color="auto"/>
        <w:right w:val="none" w:sz="0" w:space="0" w:color="auto"/>
      </w:divBdr>
    </w:div>
    <w:div w:id="1314027312">
      <w:bodyDiv w:val="1"/>
      <w:marLeft w:val="0"/>
      <w:marRight w:val="0"/>
      <w:marTop w:val="0"/>
      <w:marBottom w:val="0"/>
      <w:divBdr>
        <w:top w:val="none" w:sz="0" w:space="0" w:color="auto"/>
        <w:left w:val="none" w:sz="0" w:space="0" w:color="auto"/>
        <w:bottom w:val="none" w:sz="0" w:space="0" w:color="auto"/>
        <w:right w:val="none" w:sz="0" w:space="0" w:color="auto"/>
      </w:divBdr>
    </w:div>
    <w:div w:id="1333529243">
      <w:bodyDiv w:val="1"/>
      <w:marLeft w:val="0"/>
      <w:marRight w:val="0"/>
      <w:marTop w:val="0"/>
      <w:marBottom w:val="0"/>
      <w:divBdr>
        <w:top w:val="none" w:sz="0" w:space="0" w:color="auto"/>
        <w:left w:val="none" w:sz="0" w:space="0" w:color="auto"/>
        <w:bottom w:val="none" w:sz="0" w:space="0" w:color="auto"/>
        <w:right w:val="none" w:sz="0" w:space="0" w:color="auto"/>
      </w:divBdr>
    </w:div>
    <w:div w:id="1348287317">
      <w:bodyDiv w:val="1"/>
      <w:marLeft w:val="0"/>
      <w:marRight w:val="0"/>
      <w:marTop w:val="0"/>
      <w:marBottom w:val="0"/>
      <w:divBdr>
        <w:top w:val="none" w:sz="0" w:space="0" w:color="auto"/>
        <w:left w:val="none" w:sz="0" w:space="0" w:color="auto"/>
        <w:bottom w:val="none" w:sz="0" w:space="0" w:color="auto"/>
        <w:right w:val="none" w:sz="0" w:space="0" w:color="auto"/>
      </w:divBdr>
    </w:div>
    <w:div w:id="1355695315">
      <w:bodyDiv w:val="1"/>
      <w:marLeft w:val="0"/>
      <w:marRight w:val="0"/>
      <w:marTop w:val="0"/>
      <w:marBottom w:val="0"/>
      <w:divBdr>
        <w:top w:val="none" w:sz="0" w:space="0" w:color="auto"/>
        <w:left w:val="none" w:sz="0" w:space="0" w:color="auto"/>
        <w:bottom w:val="none" w:sz="0" w:space="0" w:color="auto"/>
        <w:right w:val="none" w:sz="0" w:space="0" w:color="auto"/>
      </w:divBdr>
    </w:div>
    <w:div w:id="1355839049">
      <w:bodyDiv w:val="1"/>
      <w:marLeft w:val="0"/>
      <w:marRight w:val="0"/>
      <w:marTop w:val="0"/>
      <w:marBottom w:val="0"/>
      <w:divBdr>
        <w:top w:val="none" w:sz="0" w:space="0" w:color="auto"/>
        <w:left w:val="none" w:sz="0" w:space="0" w:color="auto"/>
        <w:bottom w:val="none" w:sz="0" w:space="0" w:color="auto"/>
        <w:right w:val="none" w:sz="0" w:space="0" w:color="auto"/>
      </w:divBdr>
    </w:div>
    <w:div w:id="1357727926">
      <w:bodyDiv w:val="1"/>
      <w:marLeft w:val="0"/>
      <w:marRight w:val="0"/>
      <w:marTop w:val="0"/>
      <w:marBottom w:val="0"/>
      <w:divBdr>
        <w:top w:val="none" w:sz="0" w:space="0" w:color="auto"/>
        <w:left w:val="none" w:sz="0" w:space="0" w:color="auto"/>
        <w:bottom w:val="none" w:sz="0" w:space="0" w:color="auto"/>
        <w:right w:val="none" w:sz="0" w:space="0" w:color="auto"/>
      </w:divBdr>
    </w:div>
    <w:div w:id="1362047367">
      <w:bodyDiv w:val="1"/>
      <w:marLeft w:val="0"/>
      <w:marRight w:val="0"/>
      <w:marTop w:val="0"/>
      <w:marBottom w:val="0"/>
      <w:divBdr>
        <w:top w:val="none" w:sz="0" w:space="0" w:color="auto"/>
        <w:left w:val="none" w:sz="0" w:space="0" w:color="auto"/>
        <w:bottom w:val="none" w:sz="0" w:space="0" w:color="auto"/>
        <w:right w:val="none" w:sz="0" w:space="0" w:color="auto"/>
      </w:divBdr>
    </w:div>
    <w:div w:id="1362048679">
      <w:bodyDiv w:val="1"/>
      <w:marLeft w:val="0"/>
      <w:marRight w:val="0"/>
      <w:marTop w:val="0"/>
      <w:marBottom w:val="0"/>
      <w:divBdr>
        <w:top w:val="none" w:sz="0" w:space="0" w:color="auto"/>
        <w:left w:val="none" w:sz="0" w:space="0" w:color="auto"/>
        <w:bottom w:val="none" w:sz="0" w:space="0" w:color="auto"/>
        <w:right w:val="none" w:sz="0" w:space="0" w:color="auto"/>
      </w:divBdr>
    </w:div>
    <w:div w:id="1368213549">
      <w:bodyDiv w:val="1"/>
      <w:marLeft w:val="0"/>
      <w:marRight w:val="0"/>
      <w:marTop w:val="0"/>
      <w:marBottom w:val="0"/>
      <w:divBdr>
        <w:top w:val="none" w:sz="0" w:space="0" w:color="auto"/>
        <w:left w:val="none" w:sz="0" w:space="0" w:color="auto"/>
        <w:bottom w:val="none" w:sz="0" w:space="0" w:color="auto"/>
        <w:right w:val="none" w:sz="0" w:space="0" w:color="auto"/>
      </w:divBdr>
    </w:div>
    <w:div w:id="1377201636">
      <w:bodyDiv w:val="1"/>
      <w:marLeft w:val="0"/>
      <w:marRight w:val="0"/>
      <w:marTop w:val="0"/>
      <w:marBottom w:val="0"/>
      <w:divBdr>
        <w:top w:val="none" w:sz="0" w:space="0" w:color="auto"/>
        <w:left w:val="none" w:sz="0" w:space="0" w:color="auto"/>
        <w:bottom w:val="none" w:sz="0" w:space="0" w:color="auto"/>
        <w:right w:val="none" w:sz="0" w:space="0" w:color="auto"/>
      </w:divBdr>
    </w:div>
    <w:div w:id="1381979966">
      <w:bodyDiv w:val="1"/>
      <w:marLeft w:val="0"/>
      <w:marRight w:val="0"/>
      <w:marTop w:val="0"/>
      <w:marBottom w:val="0"/>
      <w:divBdr>
        <w:top w:val="none" w:sz="0" w:space="0" w:color="auto"/>
        <w:left w:val="none" w:sz="0" w:space="0" w:color="auto"/>
        <w:bottom w:val="none" w:sz="0" w:space="0" w:color="auto"/>
        <w:right w:val="none" w:sz="0" w:space="0" w:color="auto"/>
      </w:divBdr>
    </w:div>
    <w:div w:id="1396850882">
      <w:bodyDiv w:val="1"/>
      <w:marLeft w:val="0"/>
      <w:marRight w:val="0"/>
      <w:marTop w:val="0"/>
      <w:marBottom w:val="0"/>
      <w:divBdr>
        <w:top w:val="none" w:sz="0" w:space="0" w:color="auto"/>
        <w:left w:val="none" w:sz="0" w:space="0" w:color="auto"/>
        <w:bottom w:val="none" w:sz="0" w:space="0" w:color="auto"/>
        <w:right w:val="none" w:sz="0" w:space="0" w:color="auto"/>
      </w:divBdr>
    </w:div>
    <w:div w:id="1398362890">
      <w:bodyDiv w:val="1"/>
      <w:marLeft w:val="0"/>
      <w:marRight w:val="0"/>
      <w:marTop w:val="0"/>
      <w:marBottom w:val="0"/>
      <w:divBdr>
        <w:top w:val="none" w:sz="0" w:space="0" w:color="auto"/>
        <w:left w:val="none" w:sz="0" w:space="0" w:color="auto"/>
        <w:bottom w:val="none" w:sz="0" w:space="0" w:color="auto"/>
        <w:right w:val="none" w:sz="0" w:space="0" w:color="auto"/>
      </w:divBdr>
    </w:div>
    <w:div w:id="1401445986">
      <w:bodyDiv w:val="1"/>
      <w:marLeft w:val="0"/>
      <w:marRight w:val="0"/>
      <w:marTop w:val="0"/>
      <w:marBottom w:val="0"/>
      <w:divBdr>
        <w:top w:val="none" w:sz="0" w:space="0" w:color="auto"/>
        <w:left w:val="none" w:sz="0" w:space="0" w:color="auto"/>
        <w:bottom w:val="none" w:sz="0" w:space="0" w:color="auto"/>
        <w:right w:val="none" w:sz="0" w:space="0" w:color="auto"/>
      </w:divBdr>
    </w:div>
    <w:div w:id="1404177657">
      <w:bodyDiv w:val="1"/>
      <w:marLeft w:val="0"/>
      <w:marRight w:val="0"/>
      <w:marTop w:val="0"/>
      <w:marBottom w:val="0"/>
      <w:divBdr>
        <w:top w:val="none" w:sz="0" w:space="0" w:color="auto"/>
        <w:left w:val="none" w:sz="0" w:space="0" w:color="auto"/>
        <w:bottom w:val="none" w:sz="0" w:space="0" w:color="auto"/>
        <w:right w:val="none" w:sz="0" w:space="0" w:color="auto"/>
      </w:divBdr>
    </w:div>
    <w:div w:id="1406536776">
      <w:bodyDiv w:val="1"/>
      <w:marLeft w:val="0"/>
      <w:marRight w:val="0"/>
      <w:marTop w:val="0"/>
      <w:marBottom w:val="0"/>
      <w:divBdr>
        <w:top w:val="none" w:sz="0" w:space="0" w:color="auto"/>
        <w:left w:val="none" w:sz="0" w:space="0" w:color="auto"/>
        <w:bottom w:val="none" w:sz="0" w:space="0" w:color="auto"/>
        <w:right w:val="none" w:sz="0" w:space="0" w:color="auto"/>
      </w:divBdr>
    </w:div>
    <w:div w:id="1415980466">
      <w:bodyDiv w:val="1"/>
      <w:marLeft w:val="0"/>
      <w:marRight w:val="0"/>
      <w:marTop w:val="0"/>
      <w:marBottom w:val="0"/>
      <w:divBdr>
        <w:top w:val="none" w:sz="0" w:space="0" w:color="auto"/>
        <w:left w:val="none" w:sz="0" w:space="0" w:color="auto"/>
        <w:bottom w:val="none" w:sz="0" w:space="0" w:color="auto"/>
        <w:right w:val="none" w:sz="0" w:space="0" w:color="auto"/>
      </w:divBdr>
    </w:div>
    <w:div w:id="1419014496">
      <w:bodyDiv w:val="1"/>
      <w:marLeft w:val="0"/>
      <w:marRight w:val="0"/>
      <w:marTop w:val="0"/>
      <w:marBottom w:val="0"/>
      <w:divBdr>
        <w:top w:val="none" w:sz="0" w:space="0" w:color="auto"/>
        <w:left w:val="none" w:sz="0" w:space="0" w:color="auto"/>
        <w:bottom w:val="none" w:sz="0" w:space="0" w:color="auto"/>
        <w:right w:val="none" w:sz="0" w:space="0" w:color="auto"/>
      </w:divBdr>
    </w:div>
    <w:div w:id="1421413069">
      <w:bodyDiv w:val="1"/>
      <w:marLeft w:val="0"/>
      <w:marRight w:val="0"/>
      <w:marTop w:val="0"/>
      <w:marBottom w:val="0"/>
      <w:divBdr>
        <w:top w:val="none" w:sz="0" w:space="0" w:color="auto"/>
        <w:left w:val="none" w:sz="0" w:space="0" w:color="auto"/>
        <w:bottom w:val="none" w:sz="0" w:space="0" w:color="auto"/>
        <w:right w:val="none" w:sz="0" w:space="0" w:color="auto"/>
      </w:divBdr>
    </w:div>
    <w:div w:id="1431580025">
      <w:bodyDiv w:val="1"/>
      <w:marLeft w:val="0"/>
      <w:marRight w:val="0"/>
      <w:marTop w:val="0"/>
      <w:marBottom w:val="0"/>
      <w:divBdr>
        <w:top w:val="none" w:sz="0" w:space="0" w:color="auto"/>
        <w:left w:val="none" w:sz="0" w:space="0" w:color="auto"/>
        <w:bottom w:val="none" w:sz="0" w:space="0" w:color="auto"/>
        <w:right w:val="none" w:sz="0" w:space="0" w:color="auto"/>
      </w:divBdr>
    </w:div>
    <w:div w:id="1457915250">
      <w:bodyDiv w:val="1"/>
      <w:marLeft w:val="0"/>
      <w:marRight w:val="0"/>
      <w:marTop w:val="0"/>
      <w:marBottom w:val="0"/>
      <w:divBdr>
        <w:top w:val="none" w:sz="0" w:space="0" w:color="auto"/>
        <w:left w:val="none" w:sz="0" w:space="0" w:color="auto"/>
        <w:bottom w:val="none" w:sz="0" w:space="0" w:color="auto"/>
        <w:right w:val="none" w:sz="0" w:space="0" w:color="auto"/>
      </w:divBdr>
    </w:div>
    <w:div w:id="1458178573">
      <w:bodyDiv w:val="1"/>
      <w:marLeft w:val="0"/>
      <w:marRight w:val="0"/>
      <w:marTop w:val="0"/>
      <w:marBottom w:val="0"/>
      <w:divBdr>
        <w:top w:val="none" w:sz="0" w:space="0" w:color="auto"/>
        <w:left w:val="none" w:sz="0" w:space="0" w:color="auto"/>
        <w:bottom w:val="none" w:sz="0" w:space="0" w:color="auto"/>
        <w:right w:val="none" w:sz="0" w:space="0" w:color="auto"/>
      </w:divBdr>
    </w:div>
    <w:div w:id="1458714890">
      <w:bodyDiv w:val="1"/>
      <w:marLeft w:val="0"/>
      <w:marRight w:val="0"/>
      <w:marTop w:val="0"/>
      <w:marBottom w:val="0"/>
      <w:divBdr>
        <w:top w:val="none" w:sz="0" w:space="0" w:color="auto"/>
        <w:left w:val="none" w:sz="0" w:space="0" w:color="auto"/>
        <w:bottom w:val="none" w:sz="0" w:space="0" w:color="auto"/>
        <w:right w:val="none" w:sz="0" w:space="0" w:color="auto"/>
      </w:divBdr>
    </w:div>
    <w:div w:id="1458838924">
      <w:bodyDiv w:val="1"/>
      <w:marLeft w:val="0"/>
      <w:marRight w:val="0"/>
      <w:marTop w:val="0"/>
      <w:marBottom w:val="0"/>
      <w:divBdr>
        <w:top w:val="none" w:sz="0" w:space="0" w:color="auto"/>
        <w:left w:val="none" w:sz="0" w:space="0" w:color="auto"/>
        <w:bottom w:val="none" w:sz="0" w:space="0" w:color="auto"/>
        <w:right w:val="none" w:sz="0" w:space="0" w:color="auto"/>
      </w:divBdr>
    </w:div>
    <w:div w:id="1460999768">
      <w:bodyDiv w:val="1"/>
      <w:marLeft w:val="0"/>
      <w:marRight w:val="0"/>
      <w:marTop w:val="0"/>
      <w:marBottom w:val="0"/>
      <w:divBdr>
        <w:top w:val="none" w:sz="0" w:space="0" w:color="auto"/>
        <w:left w:val="none" w:sz="0" w:space="0" w:color="auto"/>
        <w:bottom w:val="none" w:sz="0" w:space="0" w:color="auto"/>
        <w:right w:val="none" w:sz="0" w:space="0" w:color="auto"/>
      </w:divBdr>
    </w:div>
    <w:div w:id="1475491445">
      <w:bodyDiv w:val="1"/>
      <w:marLeft w:val="0"/>
      <w:marRight w:val="0"/>
      <w:marTop w:val="0"/>
      <w:marBottom w:val="0"/>
      <w:divBdr>
        <w:top w:val="none" w:sz="0" w:space="0" w:color="auto"/>
        <w:left w:val="none" w:sz="0" w:space="0" w:color="auto"/>
        <w:bottom w:val="none" w:sz="0" w:space="0" w:color="auto"/>
        <w:right w:val="none" w:sz="0" w:space="0" w:color="auto"/>
      </w:divBdr>
    </w:div>
    <w:div w:id="1481190593">
      <w:bodyDiv w:val="1"/>
      <w:marLeft w:val="0"/>
      <w:marRight w:val="0"/>
      <w:marTop w:val="0"/>
      <w:marBottom w:val="0"/>
      <w:divBdr>
        <w:top w:val="none" w:sz="0" w:space="0" w:color="auto"/>
        <w:left w:val="none" w:sz="0" w:space="0" w:color="auto"/>
        <w:bottom w:val="none" w:sz="0" w:space="0" w:color="auto"/>
        <w:right w:val="none" w:sz="0" w:space="0" w:color="auto"/>
      </w:divBdr>
    </w:div>
    <w:div w:id="1483887935">
      <w:bodyDiv w:val="1"/>
      <w:marLeft w:val="0"/>
      <w:marRight w:val="0"/>
      <w:marTop w:val="0"/>
      <w:marBottom w:val="0"/>
      <w:divBdr>
        <w:top w:val="none" w:sz="0" w:space="0" w:color="auto"/>
        <w:left w:val="none" w:sz="0" w:space="0" w:color="auto"/>
        <w:bottom w:val="none" w:sz="0" w:space="0" w:color="auto"/>
        <w:right w:val="none" w:sz="0" w:space="0" w:color="auto"/>
      </w:divBdr>
    </w:div>
    <w:div w:id="1490554912">
      <w:bodyDiv w:val="1"/>
      <w:marLeft w:val="0"/>
      <w:marRight w:val="0"/>
      <w:marTop w:val="0"/>
      <w:marBottom w:val="0"/>
      <w:divBdr>
        <w:top w:val="none" w:sz="0" w:space="0" w:color="auto"/>
        <w:left w:val="none" w:sz="0" w:space="0" w:color="auto"/>
        <w:bottom w:val="none" w:sz="0" w:space="0" w:color="auto"/>
        <w:right w:val="none" w:sz="0" w:space="0" w:color="auto"/>
      </w:divBdr>
    </w:div>
    <w:div w:id="1495606720">
      <w:bodyDiv w:val="1"/>
      <w:marLeft w:val="0"/>
      <w:marRight w:val="0"/>
      <w:marTop w:val="0"/>
      <w:marBottom w:val="0"/>
      <w:divBdr>
        <w:top w:val="none" w:sz="0" w:space="0" w:color="auto"/>
        <w:left w:val="none" w:sz="0" w:space="0" w:color="auto"/>
        <w:bottom w:val="none" w:sz="0" w:space="0" w:color="auto"/>
        <w:right w:val="none" w:sz="0" w:space="0" w:color="auto"/>
      </w:divBdr>
    </w:div>
    <w:div w:id="1503744322">
      <w:bodyDiv w:val="1"/>
      <w:marLeft w:val="0"/>
      <w:marRight w:val="0"/>
      <w:marTop w:val="0"/>
      <w:marBottom w:val="0"/>
      <w:divBdr>
        <w:top w:val="none" w:sz="0" w:space="0" w:color="auto"/>
        <w:left w:val="none" w:sz="0" w:space="0" w:color="auto"/>
        <w:bottom w:val="none" w:sz="0" w:space="0" w:color="auto"/>
        <w:right w:val="none" w:sz="0" w:space="0" w:color="auto"/>
      </w:divBdr>
    </w:div>
    <w:div w:id="1504737440">
      <w:bodyDiv w:val="1"/>
      <w:marLeft w:val="0"/>
      <w:marRight w:val="0"/>
      <w:marTop w:val="0"/>
      <w:marBottom w:val="0"/>
      <w:divBdr>
        <w:top w:val="none" w:sz="0" w:space="0" w:color="auto"/>
        <w:left w:val="none" w:sz="0" w:space="0" w:color="auto"/>
        <w:bottom w:val="none" w:sz="0" w:space="0" w:color="auto"/>
        <w:right w:val="none" w:sz="0" w:space="0" w:color="auto"/>
      </w:divBdr>
    </w:div>
    <w:div w:id="1513301624">
      <w:bodyDiv w:val="1"/>
      <w:marLeft w:val="0"/>
      <w:marRight w:val="0"/>
      <w:marTop w:val="0"/>
      <w:marBottom w:val="0"/>
      <w:divBdr>
        <w:top w:val="none" w:sz="0" w:space="0" w:color="auto"/>
        <w:left w:val="none" w:sz="0" w:space="0" w:color="auto"/>
        <w:bottom w:val="none" w:sz="0" w:space="0" w:color="auto"/>
        <w:right w:val="none" w:sz="0" w:space="0" w:color="auto"/>
      </w:divBdr>
    </w:div>
    <w:div w:id="1513446526">
      <w:bodyDiv w:val="1"/>
      <w:marLeft w:val="0"/>
      <w:marRight w:val="0"/>
      <w:marTop w:val="0"/>
      <w:marBottom w:val="0"/>
      <w:divBdr>
        <w:top w:val="none" w:sz="0" w:space="0" w:color="auto"/>
        <w:left w:val="none" w:sz="0" w:space="0" w:color="auto"/>
        <w:bottom w:val="none" w:sz="0" w:space="0" w:color="auto"/>
        <w:right w:val="none" w:sz="0" w:space="0" w:color="auto"/>
      </w:divBdr>
    </w:div>
    <w:div w:id="1517385681">
      <w:bodyDiv w:val="1"/>
      <w:marLeft w:val="0"/>
      <w:marRight w:val="0"/>
      <w:marTop w:val="0"/>
      <w:marBottom w:val="0"/>
      <w:divBdr>
        <w:top w:val="none" w:sz="0" w:space="0" w:color="auto"/>
        <w:left w:val="none" w:sz="0" w:space="0" w:color="auto"/>
        <w:bottom w:val="none" w:sz="0" w:space="0" w:color="auto"/>
        <w:right w:val="none" w:sz="0" w:space="0" w:color="auto"/>
      </w:divBdr>
    </w:div>
    <w:div w:id="1518540958">
      <w:bodyDiv w:val="1"/>
      <w:marLeft w:val="0"/>
      <w:marRight w:val="0"/>
      <w:marTop w:val="0"/>
      <w:marBottom w:val="0"/>
      <w:divBdr>
        <w:top w:val="none" w:sz="0" w:space="0" w:color="auto"/>
        <w:left w:val="none" w:sz="0" w:space="0" w:color="auto"/>
        <w:bottom w:val="none" w:sz="0" w:space="0" w:color="auto"/>
        <w:right w:val="none" w:sz="0" w:space="0" w:color="auto"/>
      </w:divBdr>
    </w:div>
    <w:div w:id="1523712621">
      <w:bodyDiv w:val="1"/>
      <w:marLeft w:val="0"/>
      <w:marRight w:val="0"/>
      <w:marTop w:val="0"/>
      <w:marBottom w:val="0"/>
      <w:divBdr>
        <w:top w:val="none" w:sz="0" w:space="0" w:color="auto"/>
        <w:left w:val="none" w:sz="0" w:space="0" w:color="auto"/>
        <w:bottom w:val="none" w:sz="0" w:space="0" w:color="auto"/>
        <w:right w:val="none" w:sz="0" w:space="0" w:color="auto"/>
      </w:divBdr>
    </w:div>
    <w:div w:id="1530678120">
      <w:bodyDiv w:val="1"/>
      <w:marLeft w:val="0"/>
      <w:marRight w:val="0"/>
      <w:marTop w:val="0"/>
      <w:marBottom w:val="0"/>
      <w:divBdr>
        <w:top w:val="none" w:sz="0" w:space="0" w:color="auto"/>
        <w:left w:val="none" w:sz="0" w:space="0" w:color="auto"/>
        <w:bottom w:val="none" w:sz="0" w:space="0" w:color="auto"/>
        <w:right w:val="none" w:sz="0" w:space="0" w:color="auto"/>
      </w:divBdr>
    </w:div>
    <w:div w:id="1535116944">
      <w:bodyDiv w:val="1"/>
      <w:marLeft w:val="0"/>
      <w:marRight w:val="0"/>
      <w:marTop w:val="0"/>
      <w:marBottom w:val="0"/>
      <w:divBdr>
        <w:top w:val="none" w:sz="0" w:space="0" w:color="auto"/>
        <w:left w:val="none" w:sz="0" w:space="0" w:color="auto"/>
        <w:bottom w:val="none" w:sz="0" w:space="0" w:color="auto"/>
        <w:right w:val="none" w:sz="0" w:space="0" w:color="auto"/>
      </w:divBdr>
    </w:div>
    <w:div w:id="1537505731">
      <w:bodyDiv w:val="1"/>
      <w:marLeft w:val="0"/>
      <w:marRight w:val="0"/>
      <w:marTop w:val="0"/>
      <w:marBottom w:val="0"/>
      <w:divBdr>
        <w:top w:val="none" w:sz="0" w:space="0" w:color="auto"/>
        <w:left w:val="none" w:sz="0" w:space="0" w:color="auto"/>
        <w:bottom w:val="none" w:sz="0" w:space="0" w:color="auto"/>
        <w:right w:val="none" w:sz="0" w:space="0" w:color="auto"/>
      </w:divBdr>
    </w:div>
    <w:div w:id="1538548948">
      <w:bodyDiv w:val="1"/>
      <w:marLeft w:val="0"/>
      <w:marRight w:val="0"/>
      <w:marTop w:val="0"/>
      <w:marBottom w:val="0"/>
      <w:divBdr>
        <w:top w:val="none" w:sz="0" w:space="0" w:color="auto"/>
        <w:left w:val="none" w:sz="0" w:space="0" w:color="auto"/>
        <w:bottom w:val="none" w:sz="0" w:space="0" w:color="auto"/>
        <w:right w:val="none" w:sz="0" w:space="0" w:color="auto"/>
      </w:divBdr>
    </w:div>
    <w:div w:id="1539660035">
      <w:bodyDiv w:val="1"/>
      <w:marLeft w:val="0"/>
      <w:marRight w:val="0"/>
      <w:marTop w:val="0"/>
      <w:marBottom w:val="0"/>
      <w:divBdr>
        <w:top w:val="none" w:sz="0" w:space="0" w:color="auto"/>
        <w:left w:val="none" w:sz="0" w:space="0" w:color="auto"/>
        <w:bottom w:val="none" w:sz="0" w:space="0" w:color="auto"/>
        <w:right w:val="none" w:sz="0" w:space="0" w:color="auto"/>
      </w:divBdr>
    </w:div>
    <w:div w:id="1543438786">
      <w:bodyDiv w:val="1"/>
      <w:marLeft w:val="0"/>
      <w:marRight w:val="0"/>
      <w:marTop w:val="0"/>
      <w:marBottom w:val="0"/>
      <w:divBdr>
        <w:top w:val="none" w:sz="0" w:space="0" w:color="auto"/>
        <w:left w:val="none" w:sz="0" w:space="0" w:color="auto"/>
        <w:bottom w:val="none" w:sz="0" w:space="0" w:color="auto"/>
        <w:right w:val="none" w:sz="0" w:space="0" w:color="auto"/>
      </w:divBdr>
    </w:div>
    <w:div w:id="1546133900">
      <w:bodyDiv w:val="1"/>
      <w:marLeft w:val="0"/>
      <w:marRight w:val="0"/>
      <w:marTop w:val="0"/>
      <w:marBottom w:val="0"/>
      <w:divBdr>
        <w:top w:val="none" w:sz="0" w:space="0" w:color="auto"/>
        <w:left w:val="none" w:sz="0" w:space="0" w:color="auto"/>
        <w:bottom w:val="none" w:sz="0" w:space="0" w:color="auto"/>
        <w:right w:val="none" w:sz="0" w:space="0" w:color="auto"/>
      </w:divBdr>
    </w:div>
    <w:div w:id="1547908324">
      <w:bodyDiv w:val="1"/>
      <w:marLeft w:val="0"/>
      <w:marRight w:val="0"/>
      <w:marTop w:val="0"/>
      <w:marBottom w:val="0"/>
      <w:divBdr>
        <w:top w:val="none" w:sz="0" w:space="0" w:color="auto"/>
        <w:left w:val="none" w:sz="0" w:space="0" w:color="auto"/>
        <w:bottom w:val="none" w:sz="0" w:space="0" w:color="auto"/>
        <w:right w:val="none" w:sz="0" w:space="0" w:color="auto"/>
      </w:divBdr>
    </w:div>
    <w:div w:id="1550530816">
      <w:bodyDiv w:val="1"/>
      <w:marLeft w:val="0"/>
      <w:marRight w:val="0"/>
      <w:marTop w:val="0"/>
      <w:marBottom w:val="0"/>
      <w:divBdr>
        <w:top w:val="none" w:sz="0" w:space="0" w:color="auto"/>
        <w:left w:val="none" w:sz="0" w:space="0" w:color="auto"/>
        <w:bottom w:val="none" w:sz="0" w:space="0" w:color="auto"/>
        <w:right w:val="none" w:sz="0" w:space="0" w:color="auto"/>
      </w:divBdr>
    </w:div>
    <w:div w:id="1551573276">
      <w:bodyDiv w:val="1"/>
      <w:marLeft w:val="0"/>
      <w:marRight w:val="0"/>
      <w:marTop w:val="0"/>
      <w:marBottom w:val="0"/>
      <w:divBdr>
        <w:top w:val="none" w:sz="0" w:space="0" w:color="auto"/>
        <w:left w:val="none" w:sz="0" w:space="0" w:color="auto"/>
        <w:bottom w:val="none" w:sz="0" w:space="0" w:color="auto"/>
        <w:right w:val="none" w:sz="0" w:space="0" w:color="auto"/>
      </w:divBdr>
    </w:div>
    <w:div w:id="1557819006">
      <w:bodyDiv w:val="1"/>
      <w:marLeft w:val="0"/>
      <w:marRight w:val="0"/>
      <w:marTop w:val="0"/>
      <w:marBottom w:val="0"/>
      <w:divBdr>
        <w:top w:val="none" w:sz="0" w:space="0" w:color="auto"/>
        <w:left w:val="none" w:sz="0" w:space="0" w:color="auto"/>
        <w:bottom w:val="none" w:sz="0" w:space="0" w:color="auto"/>
        <w:right w:val="none" w:sz="0" w:space="0" w:color="auto"/>
      </w:divBdr>
    </w:div>
    <w:div w:id="1562906775">
      <w:bodyDiv w:val="1"/>
      <w:marLeft w:val="0"/>
      <w:marRight w:val="0"/>
      <w:marTop w:val="0"/>
      <w:marBottom w:val="0"/>
      <w:divBdr>
        <w:top w:val="none" w:sz="0" w:space="0" w:color="auto"/>
        <w:left w:val="none" w:sz="0" w:space="0" w:color="auto"/>
        <w:bottom w:val="none" w:sz="0" w:space="0" w:color="auto"/>
        <w:right w:val="none" w:sz="0" w:space="0" w:color="auto"/>
      </w:divBdr>
    </w:div>
    <w:div w:id="1571887531">
      <w:bodyDiv w:val="1"/>
      <w:marLeft w:val="0"/>
      <w:marRight w:val="0"/>
      <w:marTop w:val="0"/>
      <w:marBottom w:val="0"/>
      <w:divBdr>
        <w:top w:val="none" w:sz="0" w:space="0" w:color="auto"/>
        <w:left w:val="none" w:sz="0" w:space="0" w:color="auto"/>
        <w:bottom w:val="none" w:sz="0" w:space="0" w:color="auto"/>
        <w:right w:val="none" w:sz="0" w:space="0" w:color="auto"/>
      </w:divBdr>
    </w:div>
    <w:div w:id="1574240443">
      <w:bodyDiv w:val="1"/>
      <w:marLeft w:val="0"/>
      <w:marRight w:val="0"/>
      <w:marTop w:val="0"/>
      <w:marBottom w:val="0"/>
      <w:divBdr>
        <w:top w:val="none" w:sz="0" w:space="0" w:color="auto"/>
        <w:left w:val="none" w:sz="0" w:space="0" w:color="auto"/>
        <w:bottom w:val="none" w:sz="0" w:space="0" w:color="auto"/>
        <w:right w:val="none" w:sz="0" w:space="0" w:color="auto"/>
      </w:divBdr>
    </w:div>
    <w:div w:id="1575776963">
      <w:bodyDiv w:val="1"/>
      <w:marLeft w:val="0"/>
      <w:marRight w:val="0"/>
      <w:marTop w:val="0"/>
      <w:marBottom w:val="0"/>
      <w:divBdr>
        <w:top w:val="none" w:sz="0" w:space="0" w:color="auto"/>
        <w:left w:val="none" w:sz="0" w:space="0" w:color="auto"/>
        <w:bottom w:val="none" w:sz="0" w:space="0" w:color="auto"/>
        <w:right w:val="none" w:sz="0" w:space="0" w:color="auto"/>
      </w:divBdr>
    </w:div>
    <w:div w:id="1576206917">
      <w:bodyDiv w:val="1"/>
      <w:marLeft w:val="0"/>
      <w:marRight w:val="0"/>
      <w:marTop w:val="0"/>
      <w:marBottom w:val="0"/>
      <w:divBdr>
        <w:top w:val="none" w:sz="0" w:space="0" w:color="auto"/>
        <w:left w:val="none" w:sz="0" w:space="0" w:color="auto"/>
        <w:bottom w:val="none" w:sz="0" w:space="0" w:color="auto"/>
        <w:right w:val="none" w:sz="0" w:space="0" w:color="auto"/>
      </w:divBdr>
    </w:div>
    <w:div w:id="1577284710">
      <w:bodyDiv w:val="1"/>
      <w:marLeft w:val="0"/>
      <w:marRight w:val="0"/>
      <w:marTop w:val="0"/>
      <w:marBottom w:val="0"/>
      <w:divBdr>
        <w:top w:val="none" w:sz="0" w:space="0" w:color="auto"/>
        <w:left w:val="none" w:sz="0" w:space="0" w:color="auto"/>
        <w:bottom w:val="none" w:sz="0" w:space="0" w:color="auto"/>
        <w:right w:val="none" w:sz="0" w:space="0" w:color="auto"/>
      </w:divBdr>
    </w:div>
    <w:div w:id="1580944887">
      <w:bodyDiv w:val="1"/>
      <w:marLeft w:val="0"/>
      <w:marRight w:val="0"/>
      <w:marTop w:val="0"/>
      <w:marBottom w:val="0"/>
      <w:divBdr>
        <w:top w:val="none" w:sz="0" w:space="0" w:color="auto"/>
        <w:left w:val="none" w:sz="0" w:space="0" w:color="auto"/>
        <w:bottom w:val="none" w:sz="0" w:space="0" w:color="auto"/>
        <w:right w:val="none" w:sz="0" w:space="0" w:color="auto"/>
      </w:divBdr>
    </w:div>
    <w:div w:id="1582332075">
      <w:bodyDiv w:val="1"/>
      <w:marLeft w:val="0"/>
      <w:marRight w:val="0"/>
      <w:marTop w:val="0"/>
      <w:marBottom w:val="0"/>
      <w:divBdr>
        <w:top w:val="none" w:sz="0" w:space="0" w:color="auto"/>
        <w:left w:val="none" w:sz="0" w:space="0" w:color="auto"/>
        <w:bottom w:val="none" w:sz="0" w:space="0" w:color="auto"/>
        <w:right w:val="none" w:sz="0" w:space="0" w:color="auto"/>
      </w:divBdr>
    </w:div>
    <w:div w:id="1583684198">
      <w:bodyDiv w:val="1"/>
      <w:marLeft w:val="0"/>
      <w:marRight w:val="0"/>
      <w:marTop w:val="0"/>
      <w:marBottom w:val="0"/>
      <w:divBdr>
        <w:top w:val="none" w:sz="0" w:space="0" w:color="auto"/>
        <w:left w:val="none" w:sz="0" w:space="0" w:color="auto"/>
        <w:bottom w:val="none" w:sz="0" w:space="0" w:color="auto"/>
        <w:right w:val="none" w:sz="0" w:space="0" w:color="auto"/>
      </w:divBdr>
    </w:div>
    <w:div w:id="1585987539">
      <w:bodyDiv w:val="1"/>
      <w:marLeft w:val="0"/>
      <w:marRight w:val="0"/>
      <w:marTop w:val="0"/>
      <w:marBottom w:val="0"/>
      <w:divBdr>
        <w:top w:val="none" w:sz="0" w:space="0" w:color="auto"/>
        <w:left w:val="none" w:sz="0" w:space="0" w:color="auto"/>
        <w:bottom w:val="none" w:sz="0" w:space="0" w:color="auto"/>
        <w:right w:val="none" w:sz="0" w:space="0" w:color="auto"/>
      </w:divBdr>
    </w:div>
    <w:div w:id="1588223281">
      <w:bodyDiv w:val="1"/>
      <w:marLeft w:val="0"/>
      <w:marRight w:val="0"/>
      <w:marTop w:val="0"/>
      <w:marBottom w:val="0"/>
      <w:divBdr>
        <w:top w:val="none" w:sz="0" w:space="0" w:color="auto"/>
        <w:left w:val="none" w:sz="0" w:space="0" w:color="auto"/>
        <w:bottom w:val="none" w:sz="0" w:space="0" w:color="auto"/>
        <w:right w:val="none" w:sz="0" w:space="0" w:color="auto"/>
      </w:divBdr>
    </w:div>
    <w:div w:id="1596861263">
      <w:bodyDiv w:val="1"/>
      <w:marLeft w:val="0"/>
      <w:marRight w:val="0"/>
      <w:marTop w:val="0"/>
      <w:marBottom w:val="0"/>
      <w:divBdr>
        <w:top w:val="none" w:sz="0" w:space="0" w:color="auto"/>
        <w:left w:val="none" w:sz="0" w:space="0" w:color="auto"/>
        <w:bottom w:val="none" w:sz="0" w:space="0" w:color="auto"/>
        <w:right w:val="none" w:sz="0" w:space="0" w:color="auto"/>
      </w:divBdr>
    </w:div>
    <w:div w:id="1598057109">
      <w:bodyDiv w:val="1"/>
      <w:marLeft w:val="0"/>
      <w:marRight w:val="0"/>
      <w:marTop w:val="0"/>
      <w:marBottom w:val="0"/>
      <w:divBdr>
        <w:top w:val="none" w:sz="0" w:space="0" w:color="auto"/>
        <w:left w:val="none" w:sz="0" w:space="0" w:color="auto"/>
        <w:bottom w:val="none" w:sz="0" w:space="0" w:color="auto"/>
        <w:right w:val="none" w:sz="0" w:space="0" w:color="auto"/>
      </w:divBdr>
    </w:div>
    <w:div w:id="1599563434">
      <w:bodyDiv w:val="1"/>
      <w:marLeft w:val="0"/>
      <w:marRight w:val="0"/>
      <w:marTop w:val="0"/>
      <w:marBottom w:val="0"/>
      <w:divBdr>
        <w:top w:val="none" w:sz="0" w:space="0" w:color="auto"/>
        <w:left w:val="none" w:sz="0" w:space="0" w:color="auto"/>
        <w:bottom w:val="none" w:sz="0" w:space="0" w:color="auto"/>
        <w:right w:val="none" w:sz="0" w:space="0" w:color="auto"/>
      </w:divBdr>
    </w:div>
    <w:div w:id="1601526938">
      <w:bodyDiv w:val="1"/>
      <w:marLeft w:val="0"/>
      <w:marRight w:val="0"/>
      <w:marTop w:val="0"/>
      <w:marBottom w:val="0"/>
      <w:divBdr>
        <w:top w:val="none" w:sz="0" w:space="0" w:color="auto"/>
        <w:left w:val="none" w:sz="0" w:space="0" w:color="auto"/>
        <w:bottom w:val="none" w:sz="0" w:space="0" w:color="auto"/>
        <w:right w:val="none" w:sz="0" w:space="0" w:color="auto"/>
      </w:divBdr>
    </w:div>
    <w:div w:id="1607300663">
      <w:bodyDiv w:val="1"/>
      <w:marLeft w:val="0"/>
      <w:marRight w:val="0"/>
      <w:marTop w:val="0"/>
      <w:marBottom w:val="0"/>
      <w:divBdr>
        <w:top w:val="none" w:sz="0" w:space="0" w:color="auto"/>
        <w:left w:val="none" w:sz="0" w:space="0" w:color="auto"/>
        <w:bottom w:val="none" w:sz="0" w:space="0" w:color="auto"/>
        <w:right w:val="none" w:sz="0" w:space="0" w:color="auto"/>
      </w:divBdr>
    </w:div>
    <w:div w:id="1608391555">
      <w:bodyDiv w:val="1"/>
      <w:marLeft w:val="0"/>
      <w:marRight w:val="0"/>
      <w:marTop w:val="0"/>
      <w:marBottom w:val="0"/>
      <w:divBdr>
        <w:top w:val="none" w:sz="0" w:space="0" w:color="auto"/>
        <w:left w:val="none" w:sz="0" w:space="0" w:color="auto"/>
        <w:bottom w:val="none" w:sz="0" w:space="0" w:color="auto"/>
        <w:right w:val="none" w:sz="0" w:space="0" w:color="auto"/>
      </w:divBdr>
    </w:div>
    <w:div w:id="1613047244">
      <w:bodyDiv w:val="1"/>
      <w:marLeft w:val="0"/>
      <w:marRight w:val="0"/>
      <w:marTop w:val="0"/>
      <w:marBottom w:val="0"/>
      <w:divBdr>
        <w:top w:val="none" w:sz="0" w:space="0" w:color="auto"/>
        <w:left w:val="none" w:sz="0" w:space="0" w:color="auto"/>
        <w:bottom w:val="none" w:sz="0" w:space="0" w:color="auto"/>
        <w:right w:val="none" w:sz="0" w:space="0" w:color="auto"/>
      </w:divBdr>
    </w:div>
    <w:div w:id="1614291389">
      <w:bodyDiv w:val="1"/>
      <w:marLeft w:val="0"/>
      <w:marRight w:val="0"/>
      <w:marTop w:val="0"/>
      <w:marBottom w:val="0"/>
      <w:divBdr>
        <w:top w:val="none" w:sz="0" w:space="0" w:color="auto"/>
        <w:left w:val="none" w:sz="0" w:space="0" w:color="auto"/>
        <w:bottom w:val="none" w:sz="0" w:space="0" w:color="auto"/>
        <w:right w:val="none" w:sz="0" w:space="0" w:color="auto"/>
      </w:divBdr>
    </w:div>
    <w:div w:id="1616864642">
      <w:bodyDiv w:val="1"/>
      <w:marLeft w:val="0"/>
      <w:marRight w:val="0"/>
      <w:marTop w:val="0"/>
      <w:marBottom w:val="0"/>
      <w:divBdr>
        <w:top w:val="none" w:sz="0" w:space="0" w:color="auto"/>
        <w:left w:val="none" w:sz="0" w:space="0" w:color="auto"/>
        <w:bottom w:val="none" w:sz="0" w:space="0" w:color="auto"/>
        <w:right w:val="none" w:sz="0" w:space="0" w:color="auto"/>
      </w:divBdr>
    </w:div>
    <w:div w:id="1627004591">
      <w:bodyDiv w:val="1"/>
      <w:marLeft w:val="0"/>
      <w:marRight w:val="0"/>
      <w:marTop w:val="0"/>
      <w:marBottom w:val="0"/>
      <w:divBdr>
        <w:top w:val="none" w:sz="0" w:space="0" w:color="auto"/>
        <w:left w:val="none" w:sz="0" w:space="0" w:color="auto"/>
        <w:bottom w:val="none" w:sz="0" w:space="0" w:color="auto"/>
        <w:right w:val="none" w:sz="0" w:space="0" w:color="auto"/>
      </w:divBdr>
    </w:div>
    <w:div w:id="1629043496">
      <w:bodyDiv w:val="1"/>
      <w:marLeft w:val="0"/>
      <w:marRight w:val="0"/>
      <w:marTop w:val="0"/>
      <w:marBottom w:val="0"/>
      <w:divBdr>
        <w:top w:val="none" w:sz="0" w:space="0" w:color="auto"/>
        <w:left w:val="none" w:sz="0" w:space="0" w:color="auto"/>
        <w:bottom w:val="none" w:sz="0" w:space="0" w:color="auto"/>
        <w:right w:val="none" w:sz="0" w:space="0" w:color="auto"/>
      </w:divBdr>
    </w:div>
    <w:div w:id="1633946886">
      <w:bodyDiv w:val="1"/>
      <w:marLeft w:val="0"/>
      <w:marRight w:val="0"/>
      <w:marTop w:val="0"/>
      <w:marBottom w:val="0"/>
      <w:divBdr>
        <w:top w:val="none" w:sz="0" w:space="0" w:color="auto"/>
        <w:left w:val="none" w:sz="0" w:space="0" w:color="auto"/>
        <w:bottom w:val="none" w:sz="0" w:space="0" w:color="auto"/>
        <w:right w:val="none" w:sz="0" w:space="0" w:color="auto"/>
      </w:divBdr>
    </w:div>
    <w:div w:id="1637179581">
      <w:bodyDiv w:val="1"/>
      <w:marLeft w:val="0"/>
      <w:marRight w:val="0"/>
      <w:marTop w:val="0"/>
      <w:marBottom w:val="0"/>
      <w:divBdr>
        <w:top w:val="none" w:sz="0" w:space="0" w:color="auto"/>
        <w:left w:val="none" w:sz="0" w:space="0" w:color="auto"/>
        <w:bottom w:val="none" w:sz="0" w:space="0" w:color="auto"/>
        <w:right w:val="none" w:sz="0" w:space="0" w:color="auto"/>
      </w:divBdr>
    </w:div>
    <w:div w:id="1637490322">
      <w:bodyDiv w:val="1"/>
      <w:marLeft w:val="0"/>
      <w:marRight w:val="0"/>
      <w:marTop w:val="0"/>
      <w:marBottom w:val="0"/>
      <w:divBdr>
        <w:top w:val="none" w:sz="0" w:space="0" w:color="auto"/>
        <w:left w:val="none" w:sz="0" w:space="0" w:color="auto"/>
        <w:bottom w:val="none" w:sz="0" w:space="0" w:color="auto"/>
        <w:right w:val="none" w:sz="0" w:space="0" w:color="auto"/>
      </w:divBdr>
    </w:div>
    <w:div w:id="1639458404">
      <w:bodyDiv w:val="1"/>
      <w:marLeft w:val="0"/>
      <w:marRight w:val="0"/>
      <w:marTop w:val="0"/>
      <w:marBottom w:val="0"/>
      <w:divBdr>
        <w:top w:val="none" w:sz="0" w:space="0" w:color="auto"/>
        <w:left w:val="none" w:sz="0" w:space="0" w:color="auto"/>
        <w:bottom w:val="none" w:sz="0" w:space="0" w:color="auto"/>
        <w:right w:val="none" w:sz="0" w:space="0" w:color="auto"/>
      </w:divBdr>
    </w:div>
    <w:div w:id="1642344313">
      <w:bodyDiv w:val="1"/>
      <w:marLeft w:val="0"/>
      <w:marRight w:val="0"/>
      <w:marTop w:val="0"/>
      <w:marBottom w:val="0"/>
      <w:divBdr>
        <w:top w:val="none" w:sz="0" w:space="0" w:color="auto"/>
        <w:left w:val="none" w:sz="0" w:space="0" w:color="auto"/>
        <w:bottom w:val="none" w:sz="0" w:space="0" w:color="auto"/>
        <w:right w:val="none" w:sz="0" w:space="0" w:color="auto"/>
      </w:divBdr>
    </w:div>
    <w:div w:id="1647853450">
      <w:bodyDiv w:val="1"/>
      <w:marLeft w:val="0"/>
      <w:marRight w:val="0"/>
      <w:marTop w:val="0"/>
      <w:marBottom w:val="0"/>
      <w:divBdr>
        <w:top w:val="none" w:sz="0" w:space="0" w:color="auto"/>
        <w:left w:val="none" w:sz="0" w:space="0" w:color="auto"/>
        <w:bottom w:val="none" w:sz="0" w:space="0" w:color="auto"/>
        <w:right w:val="none" w:sz="0" w:space="0" w:color="auto"/>
      </w:divBdr>
    </w:div>
    <w:div w:id="1650480597">
      <w:bodyDiv w:val="1"/>
      <w:marLeft w:val="0"/>
      <w:marRight w:val="0"/>
      <w:marTop w:val="0"/>
      <w:marBottom w:val="0"/>
      <w:divBdr>
        <w:top w:val="none" w:sz="0" w:space="0" w:color="auto"/>
        <w:left w:val="none" w:sz="0" w:space="0" w:color="auto"/>
        <w:bottom w:val="none" w:sz="0" w:space="0" w:color="auto"/>
        <w:right w:val="none" w:sz="0" w:space="0" w:color="auto"/>
      </w:divBdr>
    </w:div>
    <w:div w:id="1654945330">
      <w:bodyDiv w:val="1"/>
      <w:marLeft w:val="0"/>
      <w:marRight w:val="0"/>
      <w:marTop w:val="0"/>
      <w:marBottom w:val="0"/>
      <w:divBdr>
        <w:top w:val="none" w:sz="0" w:space="0" w:color="auto"/>
        <w:left w:val="none" w:sz="0" w:space="0" w:color="auto"/>
        <w:bottom w:val="none" w:sz="0" w:space="0" w:color="auto"/>
        <w:right w:val="none" w:sz="0" w:space="0" w:color="auto"/>
      </w:divBdr>
    </w:div>
    <w:div w:id="1658728062">
      <w:bodyDiv w:val="1"/>
      <w:marLeft w:val="0"/>
      <w:marRight w:val="0"/>
      <w:marTop w:val="0"/>
      <w:marBottom w:val="0"/>
      <w:divBdr>
        <w:top w:val="none" w:sz="0" w:space="0" w:color="auto"/>
        <w:left w:val="none" w:sz="0" w:space="0" w:color="auto"/>
        <w:bottom w:val="none" w:sz="0" w:space="0" w:color="auto"/>
        <w:right w:val="none" w:sz="0" w:space="0" w:color="auto"/>
      </w:divBdr>
    </w:div>
    <w:div w:id="1659923442">
      <w:bodyDiv w:val="1"/>
      <w:marLeft w:val="0"/>
      <w:marRight w:val="0"/>
      <w:marTop w:val="0"/>
      <w:marBottom w:val="0"/>
      <w:divBdr>
        <w:top w:val="none" w:sz="0" w:space="0" w:color="auto"/>
        <w:left w:val="none" w:sz="0" w:space="0" w:color="auto"/>
        <w:bottom w:val="none" w:sz="0" w:space="0" w:color="auto"/>
        <w:right w:val="none" w:sz="0" w:space="0" w:color="auto"/>
      </w:divBdr>
    </w:div>
    <w:div w:id="1660383848">
      <w:bodyDiv w:val="1"/>
      <w:marLeft w:val="0"/>
      <w:marRight w:val="0"/>
      <w:marTop w:val="0"/>
      <w:marBottom w:val="0"/>
      <w:divBdr>
        <w:top w:val="none" w:sz="0" w:space="0" w:color="auto"/>
        <w:left w:val="none" w:sz="0" w:space="0" w:color="auto"/>
        <w:bottom w:val="none" w:sz="0" w:space="0" w:color="auto"/>
        <w:right w:val="none" w:sz="0" w:space="0" w:color="auto"/>
      </w:divBdr>
    </w:div>
    <w:div w:id="1679503296">
      <w:bodyDiv w:val="1"/>
      <w:marLeft w:val="0"/>
      <w:marRight w:val="0"/>
      <w:marTop w:val="0"/>
      <w:marBottom w:val="0"/>
      <w:divBdr>
        <w:top w:val="none" w:sz="0" w:space="0" w:color="auto"/>
        <w:left w:val="none" w:sz="0" w:space="0" w:color="auto"/>
        <w:bottom w:val="none" w:sz="0" w:space="0" w:color="auto"/>
        <w:right w:val="none" w:sz="0" w:space="0" w:color="auto"/>
      </w:divBdr>
    </w:div>
    <w:div w:id="1684163365">
      <w:bodyDiv w:val="1"/>
      <w:marLeft w:val="0"/>
      <w:marRight w:val="0"/>
      <w:marTop w:val="0"/>
      <w:marBottom w:val="0"/>
      <w:divBdr>
        <w:top w:val="none" w:sz="0" w:space="0" w:color="auto"/>
        <w:left w:val="none" w:sz="0" w:space="0" w:color="auto"/>
        <w:bottom w:val="none" w:sz="0" w:space="0" w:color="auto"/>
        <w:right w:val="none" w:sz="0" w:space="0" w:color="auto"/>
      </w:divBdr>
    </w:div>
    <w:div w:id="1686395370">
      <w:bodyDiv w:val="1"/>
      <w:marLeft w:val="0"/>
      <w:marRight w:val="0"/>
      <w:marTop w:val="0"/>
      <w:marBottom w:val="0"/>
      <w:divBdr>
        <w:top w:val="none" w:sz="0" w:space="0" w:color="auto"/>
        <w:left w:val="none" w:sz="0" w:space="0" w:color="auto"/>
        <w:bottom w:val="none" w:sz="0" w:space="0" w:color="auto"/>
        <w:right w:val="none" w:sz="0" w:space="0" w:color="auto"/>
      </w:divBdr>
    </w:div>
    <w:div w:id="1692342781">
      <w:bodyDiv w:val="1"/>
      <w:marLeft w:val="0"/>
      <w:marRight w:val="0"/>
      <w:marTop w:val="0"/>
      <w:marBottom w:val="0"/>
      <w:divBdr>
        <w:top w:val="none" w:sz="0" w:space="0" w:color="auto"/>
        <w:left w:val="none" w:sz="0" w:space="0" w:color="auto"/>
        <w:bottom w:val="none" w:sz="0" w:space="0" w:color="auto"/>
        <w:right w:val="none" w:sz="0" w:space="0" w:color="auto"/>
      </w:divBdr>
    </w:div>
    <w:div w:id="1694913667">
      <w:bodyDiv w:val="1"/>
      <w:marLeft w:val="0"/>
      <w:marRight w:val="0"/>
      <w:marTop w:val="0"/>
      <w:marBottom w:val="0"/>
      <w:divBdr>
        <w:top w:val="none" w:sz="0" w:space="0" w:color="auto"/>
        <w:left w:val="none" w:sz="0" w:space="0" w:color="auto"/>
        <w:bottom w:val="none" w:sz="0" w:space="0" w:color="auto"/>
        <w:right w:val="none" w:sz="0" w:space="0" w:color="auto"/>
      </w:divBdr>
    </w:div>
    <w:div w:id="1695232280">
      <w:bodyDiv w:val="1"/>
      <w:marLeft w:val="0"/>
      <w:marRight w:val="0"/>
      <w:marTop w:val="0"/>
      <w:marBottom w:val="0"/>
      <w:divBdr>
        <w:top w:val="none" w:sz="0" w:space="0" w:color="auto"/>
        <w:left w:val="none" w:sz="0" w:space="0" w:color="auto"/>
        <w:bottom w:val="none" w:sz="0" w:space="0" w:color="auto"/>
        <w:right w:val="none" w:sz="0" w:space="0" w:color="auto"/>
      </w:divBdr>
    </w:div>
    <w:div w:id="1695618170">
      <w:bodyDiv w:val="1"/>
      <w:marLeft w:val="0"/>
      <w:marRight w:val="0"/>
      <w:marTop w:val="0"/>
      <w:marBottom w:val="0"/>
      <w:divBdr>
        <w:top w:val="none" w:sz="0" w:space="0" w:color="auto"/>
        <w:left w:val="none" w:sz="0" w:space="0" w:color="auto"/>
        <w:bottom w:val="none" w:sz="0" w:space="0" w:color="auto"/>
        <w:right w:val="none" w:sz="0" w:space="0" w:color="auto"/>
      </w:divBdr>
    </w:div>
    <w:div w:id="1696468673">
      <w:bodyDiv w:val="1"/>
      <w:marLeft w:val="0"/>
      <w:marRight w:val="0"/>
      <w:marTop w:val="0"/>
      <w:marBottom w:val="0"/>
      <w:divBdr>
        <w:top w:val="none" w:sz="0" w:space="0" w:color="auto"/>
        <w:left w:val="none" w:sz="0" w:space="0" w:color="auto"/>
        <w:bottom w:val="none" w:sz="0" w:space="0" w:color="auto"/>
        <w:right w:val="none" w:sz="0" w:space="0" w:color="auto"/>
      </w:divBdr>
    </w:div>
    <w:div w:id="1696691035">
      <w:bodyDiv w:val="1"/>
      <w:marLeft w:val="0"/>
      <w:marRight w:val="0"/>
      <w:marTop w:val="0"/>
      <w:marBottom w:val="0"/>
      <w:divBdr>
        <w:top w:val="none" w:sz="0" w:space="0" w:color="auto"/>
        <w:left w:val="none" w:sz="0" w:space="0" w:color="auto"/>
        <w:bottom w:val="none" w:sz="0" w:space="0" w:color="auto"/>
        <w:right w:val="none" w:sz="0" w:space="0" w:color="auto"/>
      </w:divBdr>
    </w:div>
    <w:div w:id="1698308173">
      <w:bodyDiv w:val="1"/>
      <w:marLeft w:val="0"/>
      <w:marRight w:val="0"/>
      <w:marTop w:val="0"/>
      <w:marBottom w:val="0"/>
      <w:divBdr>
        <w:top w:val="none" w:sz="0" w:space="0" w:color="auto"/>
        <w:left w:val="none" w:sz="0" w:space="0" w:color="auto"/>
        <w:bottom w:val="none" w:sz="0" w:space="0" w:color="auto"/>
        <w:right w:val="none" w:sz="0" w:space="0" w:color="auto"/>
      </w:divBdr>
    </w:div>
    <w:div w:id="1701465334">
      <w:bodyDiv w:val="1"/>
      <w:marLeft w:val="0"/>
      <w:marRight w:val="0"/>
      <w:marTop w:val="0"/>
      <w:marBottom w:val="0"/>
      <w:divBdr>
        <w:top w:val="none" w:sz="0" w:space="0" w:color="auto"/>
        <w:left w:val="none" w:sz="0" w:space="0" w:color="auto"/>
        <w:bottom w:val="none" w:sz="0" w:space="0" w:color="auto"/>
        <w:right w:val="none" w:sz="0" w:space="0" w:color="auto"/>
      </w:divBdr>
    </w:div>
    <w:div w:id="1708751473">
      <w:bodyDiv w:val="1"/>
      <w:marLeft w:val="0"/>
      <w:marRight w:val="0"/>
      <w:marTop w:val="0"/>
      <w:marBottom w:val="0"/>
      <w:divBdr>
        <w:top w:val="none" w:sz="0" w:space="0" w:color="auto"/>
        <w:left w:val="none" w:sz="0" w:space="0" w:color="auto"/>
        <w:bottom w:val="none" w:sz="0" w:space="0" w:color="auto"/>
        <w:right w:val="none" w:sz="0" w:space="0" w:color="auto"/>
      </w:divBdr>
    </w:div>
    <w:div w:id="1710032637">
      <w:bodyDiv w:val="1"/>
      <w:marLeft w:val="0"/>
      <w:marRight w:val="0"/>
      <w:marTop w:val="0"/>
      <w:marBottom w:val="0"/>
      <w:divBdr>
        <w:top w:val="none" w:sz="0" w:space="0" w:color="auto"/>
        <w:left w:val="none" w:sz="0" w:space="0" w:color="auto"/>
        <w:bottom w:val="none" w:sz="0" w:space="0" w:color="auto"/>
        <w:right w:val="none" w:sz="0" w:space="0" w:color="auto"/>
      </w:divBdr>
    </w:div>
    <w:div w:id="1717729847">
      <w:bodyDiv w:val="1"/>
      <w:marLeft w:val="0"/>
      <w:marRight w:val="0"/>
      <w:marTop w:val="0"/>
      <w:marBottom w:val="0"/>
      <w:divBdr>
        <w:top w:val="none" w:sz="0" w:space="0" w:color="auto"/>
        <w:left w:val="none" w:sz="0" w:space="0" w:color="auto"/>
        <w:bottom w:val="none" w:sz="0" w:space="0" w:color="auto"/>
        <w:right w:val="none" w:sz="0" w:space="0" w:color="auto"/>
      </w:divBdr>
    </w:div>
    <w:div w:id="1719355977">
      <w:bodyDiv w:val="1"/>
      <w:marLeft w:val="0"/>
      <w:marRight w:val="0"/>
      <w:marTop w:val="0"/>
      <w:marBottom w:val="0"/>
      <w:divBdr>
        <w:top w:val="none" w:sz="0" w:space="0" w:color="auto"/>
        <w:left w:val="none" w:sz="0" w:space="0" w:color="auto"/>
        <w:bottom w:val="none" w:sz="0" w:space="0" w:color="auto"/>
        <w:right w:val="none" w:sz="0" w:space="0" w:color="auto"/>
      </w:divBdr>
    </w:div>
    <w:div w:id="1722704737">
      <w:bodyDiv w:val="1"/>
      <w:marLeft w:val="0"/>
      <w:marRight w:val="0"/>
      <w:marTop w:val="0"/>
      <w:marBottom w:val="0"/>
      <w:divBdr>
        <w:top w:val="none" w:sz="0" w:space="0" w:color="auto"/>
        <w:left w:val="none" w:sz="0" w:space="0" w:color="auto"/>
        <w:bottom w:val="none" w:sz="0" w:space="0" w:color="auto"/>
        <w:right w:val="none" w:sz="0" w:space="0" w:color="auto"/>
      </w:divBdr>
    </w:div>
    <w:div w:id="1736004478">
      <w:bodyDiv w:val="1"/>
      <w:marLeft w:val="0"/>
      <w:marRight w:val="0"/>
      <w:marTop w:val="0"/>
      <w:marBottom w:val="0"/>
      <w:divBdr>
        <w:top w:val="none" w:sz="0" w:space="0" w:color="auto"/>
        <w:left w:val="none" w:sz="0" w:space="0" w:color="auto"/>
        <w:bottom w:val="none" w:sz="0" w:space="0" w:color="auto"/>
        <w:right w:val="none" w:sz="0" w:space="0" w:color="auto"/>
      </w:divBdr>
    </w:div>
    <w:div w:id="1737627493">
      <w:bodyDiv w:val="1"/>
      <w:marLeft w:val="0"/>
      <w:marRight w:val="0"/>
      <w:marTop w:val="0"/>
      <w:marBottom w:val="0"/>
      <w:divBdr>
        <w:top w:val="none" w:sz="0" w:space="0" w:color="auto"/>
        <w:left w:val="none" w:sz="0" w:space="0" w:color="auto"/>
        <w:bottom w:val="none" w:sz="0" w:space="0" w:color="auto"/>
        <w:right w:val="none" w:sz="0" w:space="0" w:color="auto"/>
      </w:divBdr>
    </w:div>
    <w:div w:id="1739940652">
      <w:bodyDiv w:val="1"/>
      <w:marLeft w:val="0"/>
      <w:marRight w:val="0"/>
      <w:marTop w:val="0"/>
      <w:marBottom w:val="0"/>
      <w:divBdr>
        <w:top w:val="none" w:sz="0" w:space="0" w:color="auto"/>
        <w:left w:val="none" w:sz="0" w:space="0" w:color="auto"/>
        <w:bottom w:val="none" w:sz="0" w:space="0" w:color="auto"/>
        <w:right w:val="none" w:sz="0" w:space="0" w:color="auto"/>
      </w:divBdr>
    </w:div>
    <w:div w:id="1742097328">
      <w:bodyDiv w:val="1"/>
      <w:marLeft w:val="0"/>
      <w:marRight w:val="0"/>
      <w:marTop w:val="0"/>
      <w:marBottom w:val="0"/>
      <w:divBdr>
        <w:top w:val="none" w:sz="0" w:space="0" w:color="auto"/>
        <w:left w:val="none" w:sz="0" w:space="0" w:color="auto"/>
        <w:bottom w:val="none" w:sz="0" w:space="0" w:color="auto"/>
        <w:right w:val="none" w:sz="0" w:space="0" w:color="auto"/>
      </w:divBdr>
    </w:div>
    <w:div w:id="1747222210">
      <w:bodyDiv w:val="1"/>
      <w:marLeft w:val="0"/>
      <w:marRight w:val="0"/>
      <w:marTop w:val="0"/>
      <w:marBottom w:val="0"/>
      <w:divBdr>
        <w:top w:val="none" w:sz="0" w:space="0" w:color="auto"/>
        <w:left w:val="none" w:sz="0" w:space="0" w:color="auto"/>
        <w:bottom w:val="none" w:sz="0" w:space="0" w:color="auto"/>
        <w:right w:val="none" w:sz="0" w:space="0" w:color="auto"/>
      </w:divBdr>
    </w:div>
    <w:div w:id="1751653500">
      <w:bodyDiv w:val="1"/>
      <w:marLeft w:val="0"/>
      <w:marRight w:val="0"/>
      <w:marTop w:val="0"/>
      <w:marBottom w:val="0"/>
      <w:divBdr>
        <w:top w:val="none" w:sz="0" w:space="0" w:color="auto"/>
        <w:left w:val="none" w:sz="0" w:space="0" w:color="auto"/>
        <w:bottom w:val="none" w:sz="0" w:space="0" w:color="auto"/>
        <w:right w:val="none" w:sz="0" w:space="0" w:color="auto"/>
      </w:divBdr>
    </w:div>
    <w:div w:id="1751806985">
      <w:bodyDiv w:val="1"/>
      <w:marLeft w:val="0"/>
      <w:marRight w:val="0"/>
      <w:marTop w:val="0"/>
      <w:marBottom w:val="0"/>
      <w:divBdr>
        <w:top w:val="none" w:sz="0" w:space="0" w:color="auto"/>
        <w:left w:val="none" w:sz="0" w:space="0" w:color="auto"/>
        <w:bottom w:val="none" w:sz="0" w:space="0" w:color="auto"/>
        <w:right w:val="none" w:sz="0" w:space="0" w:color="auto"/>
      </w:divBdr>
    </w:div>
    <w:div w:id="1755273670">
      <w:bodyDiv w:val="1"/>
      <w:marLeft w:val="0"/>
      <w:marRight w:val="0"/>
      <w:marTop w:val="0"/>
      <w:marBottom w:val="0"/>
      <w:divBdr>
        <w:top w:val="none" w:sz="0" w:space="0" w:color="auto"/>
        <w:left w:val="none" w:sz="0" w:space="0" w:color="auto"/>
        <w:bottom w:val="none" w:sz="0" w:space="0" w:color="auto"/>
        <w:right w:val="none" w:sz="0" w:space="0" w:color="auto"/>
      </w:divBdr>
    </w:div>
    <w:div w:id="1756320979">
      <w:bodyDiv w:val="1"/>
      <w:marLeft w:val="0"/>
      <w:marRight w:val="0"/>
      <w:marTop w:val="0"/>
      <w:marBottom w:val="0"/>
      <w:divBdr>
        <w:top w:val="none" w:sz="0" w:space="0" w:color="auto"/>
        <w:left w:val="none" w:sz="0" w:space="0" w:color="auto"/>
        <w:bottom w:val="none" w:sz="0" w:space="0" w:color="auto"/>
        <w:right w:val="none" w:sz="0" w:space="0" w:color="auto"/>
      </w:divBdr>
    </w:div>
    <w:div w:id="1758477977">
      <w:bodyDiv w:val="1"/>
      <w:marLeft w:val="0"/>
      <w:marRight w:val="0"/>
      <w:marTop w:val="0"/>
      <w:marBottom w:val="0"/>
      <w:divBdr>
        <w:top w:val="none" w:sz="0" w:space="0" w:color="auto"/>
        <w:left w:val="none" w:sz="0" w:space="0" w:color="auto"/>
        <w:bottom w:val="none" w:sz="0" w:space="0" w:color="auto"/>
        <w:right w:val="none" w:sz="0" w:space="0" w:color="auto"/>
      </w:divBdr>
    </w:div>
    <w:div w:id="1758675371">
      <w:bodyDiv w:val="1"/>
      <w:marLeft w:val="0"/>
      <w:marRight w:val="0"/>
      <w:marTop w:val="0"/>
      <w:marBottom w:val="0"/>
      <w:divBdr>
        <w:top w:val="none" w:sz="0" w:space="0" w:color="auto"/>
        <w:left w:val="none" w:sz="0" w:space="0" w:color="auto"/>
        <w:bottom w:val="none" w:sz="0" w:space="0" w:color="auto"/>
        <w:right w:val="none" w:sz="0" w:space="0" w:color="auto"/>
      </w:divBdr>
    </w:div>
    <w:div w:id="1769808789">
      <w:bodyDiv w:val="1"/>
      <w:marLeft w:val="0"/>
      <w:marRight w:val="0"/>
      <w:marTop w:val="0"/>
      <w:marBottom w:val="0"/>
      <w:divBdr>
        <w:top w:val="none" w:sz="0" w:space="0" w:color="auto"/>
        <w:left w:val="none" w:sz="0" w:space="0" w:color="auto"/>
        <w:bottom w:val="none" w:sz="0" w:space="0" w:color="auto"/>
        <w:right w:val="none" w:sz="0" w:space="0" w:color="auto"/>
      </w:divBdr>
    </w:div>
    <w:div w:id="1770080578">
      <w:bodyDiv w:val="1"/>
      <w:marLeft w:val="0"/>
      <w:marRight w:val="0"/>
      <w:marTop w:val="0"/>
      <w:marBottom w:val="0"/>
      <w:divBdr>
        <w:top w:val="none" w:sz="0" w:space="0" w:color="auto"/>
        <w:left w:val="none" w:sz="0" w:space="0" w:color="auto"/>
        <w:bottom w:val="none" w:sz="0" w:space="0" w:color="auto"/>
        <w:right w:val="none" w:sz="0" w:space="0" w:color="auto"/>
      </w:divBdr>
    </w:div>
    <w:div w:id="1770923931">
      <w:bodyDiv w:val="1"/>
      <w:marLeft w:val="0"/>
      <w:marRight w:val="0"/>
      <w:marTop w:val="0"/>
      <w:marBottom w:val="0"/>
      <w:divBdr>
        <w:top w:val="none" w:sz="0" w:space="0" w:color="auto"/>
        <w:left w:val="none" w:sz="0" w:space="0" w:color="auto"/>
        <w:bottom w:val="none" w:sz="0" w:space="0" w:color="auto"/>
        <w:right w:val="none" w:sz="0" w:space="0" w:color="auto"/>
      </w:divBdr>
    </w:div>
    <w:div w:id="1772313853">
      <w:bodyDiv w:val="1"/>
      <w:marLeft w:val="0"/>
      <w:marRight w:val="0"/>
      <w:marTop w:val="0"/>
      <w:marBottom w:val="0"/>
      <w:divBdr>
        <w:top w:val="none" w:sz="0" w:space="0" w:color="auto"/>
        <w:left w:val="none" w:sz="0" w:space="0" w:color="auto"/>
        <w:bottom w:val="none" w:sz="0" w:space="0" w:color="auto"/>
        <w:right w:val="none" w:sz="0" w:space="0" w:color="auto"/>
      </w:divBdr>
    </w:div>
    <w:div w:id="1776973038">
      <w:bodyDiv w:val="1"/>
      <w:marLeft w:val="0"/>
      <w:marRight w:val="0"/>
      <w:marTop w:val="0"/>
      <w:marBottom w:val="0"/>
      <w:divBdr>
        <w:top w:val="none" w:sz="0" w:space="0" w:color="auto"/>
        <w:left w:val="none" w:sz="0" w:space="0" w:color="auto"/>
        <w:bottom w:val="none" w:sz="0" w:space="0" w:color="auto"/>
        <w:right w:val="none" w:sz="0" w:space="0" w:color="auto"/>
      </w:divBdr>
    </w:div>
    <w:div w:id="1779134116">
      <w:bodyDiv w:val="1"/>
      <w:marLeft w:val="0"/>
      <w:marRight w:val="0"/>
      <w:marTop w:val="0"/>
      <w:marBottom w:val="0"/>
      <w:divBdr>
        <w:top w:val="none" w:sz="0" w:space="0" w:color="auto"/>
        <w:left w:val="none" w:sz="0" w:space="0" w:color="auto"/>
        <w:bottom w:val="none" w:sz="0" w:space="0" w:color="auto"/>
        <w:right w:val="none" w:sz="0" w:space="0" w:color="auto"/>
      </w:divBdr>
    </w:div>
    <w:div w:id="1787969610">
      <w:bodyDiv w:val="1"/>
      <w:marLeft w:val="0"/>
      <w:marRight w:val="0"/>
      <w:marTop w:val="0"/>
      <w:marBottom w:val="0"/>
      <w:divBdr>
        <w:top w:val="none" w:sz="0" w:space="0" w:color="auto"/>
        <w:left w:val="none" w:sz="0" w:space="0" w:color="auto"/>
        <w:bottom w:val="none" w:sz="0" w:space="0" w:color="auto"/>
        <w:right w:val="none" w:sz="0" w:space="0" w:color="auto"/>
      </w:divBdr>
    </w:div>
    <w:div w:id="1789809875">
      <w:bodyDiv w:val="1"/>
      <w:marLeft w:val="0"/>
      <w:marRight w:val="0"/>
      <w:marTop w:val="0"/>
      <w:marBottom w:val="0"/>
      <w:divBdr>
        <w:top w:val="none" w:sz="0" w:space="0" w:color="auto"/>
        <w:left w:val="none" w:sz="0" w:space="0" w:color="auto"/>
        <w:bottom w:val="none" w:sz="0" w:space="0" w:color="auto"/>
        <w:right w:val="none" w:sz="0" w:space="0" w:color="auto"/>
      </w:divBdr>
    </w:div>
    <w:div w:id="1793934752">
      <w:bodyDiv w:val="1"/>
      <w:marLeft w:val="0"/>
      <w:marRight w:val="0"/>
      <w:marTop w:val="0"/>
      <w:marBottom w:val="0"/>
      <w:divBdr>
        <w:top w:val="none" w:sz="0" w:space="0" w:color="auto"/>
        <w:left w:val="none" w:sz="0" w:space="0" w:color="auto"/>
        <w:bottom w:val="none" w:sz="0" w:space="0" w:color="auto"/>
        <w:right w:val="none" w:sz="0" w:space="0" w:color="auto"/>
      </w:divBdr>
    </w:div>
    <w:div w:id="1794596227">
      <w:bodyDiv w:val="1"/>
      <w:marLeft w:val="0"/>
      <w:marRight w:val="0"/>
      <w:marTop w:val="0"/>
      <w:marBottom w:val="0"/>
      <w:divBdr>
        <w:top w:val="none" w:sz="0" w:space="0" w:color="auto"/>
        <w:left w:val="none" w:sz="0" w:space="0" w:color="auto"/>
        <w:bottom w:val="none" w:sz="0" w:space="0" w:color="auto"/>
        <w:right w:val="none" w:sz="0" w:space="0" w:color="auto"/>
      </w:divBdr>
    </w:div>
    <w:div w:id="1807552545">
      <w:bodyDiv w:val="1"/>
      <w:marLeft w:val="0"/>
      <w:marRight w:val="0"/>
      <w:marTop w:val="0"/>
      <w:marBottom w:val="0"/>
      <w:divBdr>
        <w:top w:val="none" w:sz="0" w:space="0" w:color="auto"/>
        <w:left w:val="none" w:sz="0" w:space="0" w:color="auto"/>
        <w:bottom w:val="none" w:sz="0" w:space="0" w:color="auto"/>
        <w:right w:val="none" w:sz="0" w:space="0" w:color="auto"/>
      </w:divBdr>
    </w:div>
    <w:div w:id="1816726466">
      <w:bodyDiv w:val="1"/>
      <w:marLeft w:val="0"/>
      <w:marRight w:val="0"/>
      <w:marTop w:val="0"/>
      <w:marBottom w:val="0"/>
      <w:divBdr>
        <w:top w:val="none" w:sz="0" w:space="0" w:color="auto"/>
        <w:left w:val="none" w:sz="0" w:space="0" w:color="auto"/>
        <w:bottom w:val="none" w:sz="0" w:space="0" w:color="auto"/>
        <w:right w:val="none" w:sz="0" w:space="0" w:color="auto"/>
      </w:divBdr>
    </w:div>
    <w:div w:id="1839534170">
      <w:bodyDiv w:val="1"/>
      <w:marLeft w:val="0"/>
      <w:marRight w:val="0"/>
      <w:marTop w:val="0"/>
      <w:marBottom w:val="0"/>
      <w:divBdr>
        <w:top w:val="none" w:sz="0" w:space="0" w:color="auto"/>
        <w:left w:val="none" w:sz="0" w:space="0" w:color="auto"/>
        <w:bottom w:val="none" w:sz="0" w:space="0" w:color="auto"/>
        <w:right w:val="none" w:sz="0" w:space="0" w:color="auto"/>
      </w:divBdr>
    </w:div>
    <w:div w:id="1845901131">
      <w:bodyDiv w:val="1"/>
      <w:marLeft w:val="0"/>
      <w:marRight w:val="0"/>
      <w:marTop w:val="0"/>
      <w:marBottom w:val="0"/>
      <w:divBdr>
        <w:top w:val="none" w:sz="0" w:space="0" w:color="auto"/>
        <w:left w:val="none" w:sz="0" w:space="0" w:color="auto"/>
        <w:bottom w:val="none" w:sz="0" w:space="0" w:color="auto"/>
        <w:right w:val="none" w:sz="0" w:space="0" w:color="auto"/>
      </w:divBdr>
    </w:div>
    <w:div w:id="1845901900">
      <w:bodyDiv w:val="1"/>
      <w:marLeft w:val="0"/>
      <w:marRight w:val="0"/>
      <w:marTop w:val="0"/>
      <w:marBottom w:val="0"/>
      <w:divBdr>
        <w:top w:val="none" w:sz="0" w:space="0" w:color="auto"/>
        <w:left w:val="none" w:sz="0" w:space="0" w:color="auto"/>
        <w:bottom w:val="none" w:sz="0" w:space="0" w:color="auto"/>
        <w:right w:val="none" w:sz="0" w:space="0" w:color="auto"/>
      </w:divBdr>
    </w:div>
    <w:div w:id="1852182831">
      <w:bodyDiv w:val="1"/>
      <w:marLeft w:val="0"/>
      <w:marRight w:val="0"/>
      <w:marTop w:val="0"/>
      <w:marBottom w:val="0"/>
      <w:divBdr>
        <w:top w:val="none" w:sz="0" w:space="0" w:color="auto"/>
        <w:left w:val="none" w:sz="0" w:space="0" w:color="auto"/>
        <w:bottom w:val="none" w:sz="0" w:space="0" w:color="auto"/>
        <w:right w:val="none" w:sz="0" w:space="0" w:color="auto"/>
      </w:divBdr>
    </w:div>
    <w:div w:id="1856339458">
      <w:bodyDiv w:val="1"/>
      <w:marLeft w:val="0"/>
      <w:marRight w:val="0"/>
      <w:marTop w:val="0"/>
      <w:marBottom w:val="0"/>
      <w:divBdr>
        <w:top w:val="none" w:sz="0" w:space="0" w:color="auto"/>
        <w:left w:val="none" w:sz="0" w:space="0" w:color="auto"/>
        <w:bottom w:val="none" w:sz="0" w:space="0" w:color="auto"/>
        <w:right w:val="none" w:sz="0" w:space="0" w:color="auto"/>
      </w:divBdr>
    </w:div>
    <w:div w:id="1858426515">
      <w:bodyDiv w:val="1"/>
      <w:marLeft w:val="0"/>
      <w:marRight w:val="0"/>
      <w:marTop w:val="0"/>
      <w:marBottom w:val="0"/>
      <w:divBdr>
        <w:top w:val="none" w:sz="0" w:space="0" w:color="auto"/>
        <w:left w:val="none" w:sz="0" w:space="0" w:color="auto"/>
        <w:bottom w:val="none" w:sz="0" w:space="0" w:color="auto"/>
        <w:right w:val="none" w:sz="0" w:space="0" w:color="auto"/>
      </w:divBdr>
    </w:div>
    <w:div w:id="1858695471">
      <w:bodyDiv w:val="1"/>
      <w:marLeft w:val="0"/>
      <w:marRight w:val="0"/>
      <w:marTop w:val="0"/>
      <w:marBottom w:val="0"/>
      <w:divBdr>
        <w:top w:val="none" w:sz="0" w:space="0" w:color="auto"/>
        <w:left w:val="none" w:sz="0" w:space="0" w:color="auto"/>
        <w:bottom w:val="none" w:sz="0" w:space="0" w:color="auto"/>
        <w:right w:val="none" w:sz="0" w:space="0" w:color="auto"/>
      </w:divBdr>
    </w:div>
    <w:div w:id="1864245345">
      <w:bodyDiv w:val="1"/>
      <w:marLeft w:val="0"/>
      <w:marRight w:val="0"/>
      <w:marTop w:val="0"/>
      <w:marBottom w:val="0"/>
      <w:divBdr>
        <w:top w:val="none" w:sz="0" w:space="0" w:color="auto"/>
        <w:left w:val="none" w:sz="0" w:space="0" w:color="auto"/>
        <w:bottom w:val="none" w:sz="0" w:space="0" w:color="auto"/>
        <w:right w:val="none" w:sz="0" w:space="0" w:color="auto"/>
      </w:divBdr>
    </w:div>
    <w:div w:id="1879736255">
      <w:bodyDiv w:val="1"/>
      <w:marLeft w:val="0"/>
      <w:marRight w:val="0"/>
      <w:marTop w:val="0"/>
      <w:marBottom w:val="0"/>
      <w:divBdr>
        <w:top w:val="none" w:sz="0" w:space="0" w:color="auto"/>
        <w:left w:val="none" w:sz="0" w:space="0" w:color="auto"/>
        <w:bottom w:val="none" w:sz="0" w:space="0" w:color="auto"/>
        <w:right w:val="none" w:sz="0" w:space="0" w:color="auto"/>
      </w:divBdr>
    </w:div>
    <w:div w:id="1880363582">
      <w:bodyDiv w:val="1"/>
      <w:marLeft w:val="0"/>
      <w:marRight w:val="0"/>
      <w:marTop w:val="0"/>
      <w:marBottom w:val="0"/>
      <w:divBdr>
        <w:top w:val="none" w:sz="0" w:space="0" w:color="auto"/>
        <w:left w:val="none" w:sz="0" w:space="0" w:color="auto"/>
        <w:bottom w:val="none" w:sz="0" w:space="0" w:color="auto"/>
        <w:right w:val="none" w:sz="0" w:space="0" w:color="auto"/>
      </w:divBdr>
    </w:div>
    <w:div w:id="1884056706">
      <w:bodyDiv w:val="1"/>
      <w:marLeft w:val="0"/>
      <w:marRight w:val="0"/>
      <w:marTop w:val="0"/>
      <w:marBottom w:val="0"/>
      <w:divBdr>
        <w:top w:val="none" w:sz="0" w:space="0" w:color="auto"/>
        <w:left w:val="none" w:sz="0" w:space="0" w:color="auto"/>
        <w:bottom w:val="none" w:sz="0" w:space="0" w:color="auto"/>
        <w:right w:val="none" w:sz="0" w:space="0" w:color="auto"/>
      </w:divBdr>
    </w:div>
    <w:div w:id="1885753185">
      <w:bodyDiv w:val="1"/>
      <w:marLeft w:val="0"/>
      <w:marRight w:val="0"/>
      <w:marTop w:val="0"/>
      <w:marBottom w:val="0"/>
      <w:divBdr>
        <w:top w:val="none" w:sz="0" w:space="0" w:color="auto"/>
        <w:left w:val="none" w:sz="0" w:space="0" w:color="auto"/>
        <w:bottom w:val="none" w:sz="0" w:space="0" w:color="auto"/>
        <w:right w:val="none" w:sz="0" w:space="0" w:color="auto"/>
      </w:divBdr>
    </w:div>
    <w:div w:id="1889219168">
      <w:bodyDiv w:val="1"/>
      <w:marLeft w:val="0"/>
      <w:marRight w:val="0"/>
      <w:marTop w:val="0"/>
      <w:marBottom w:val="0"/>
      <w:divBdr>
        <w:top w:val="none" w:sz="0" w:space="0" w:color="auto"/>
        <w:left w:val="none" w:sz="0" w:space="0" w:color="auto"/>
        <w:bottom w:val="none" w:sz="0" w:space="0" w:color="auto"/>
        <w:right w:val="none" w:sz="0" w:space="0" w:color="auto"/>
      </w:divBdr>
    </w:div>
    <w:div w:id="1895002146">
      <w:bodyDiv w:val="1"/>
      <w:marLeft w:val="0"/>
      <w:marRight w:val="0"/>
      <w:marTop w:val="0"/>
      <w:marBottom w:val="0"/>
      <w:divBdr>
        <w:top w:val="none" w:sz="0" w:space="0" w:color="auto"/>
        <w:left w:val="none" w:sz="0" w:space="0" w:color="auto"/>
        <w:bottom w:val="none" w:sz="0" w:space="0" w:color="auto"/>
        <w:right w:val="none" w:sz="0" w:space="0" w:color="auto"/>
      </w:divBdr>
    </w:div>
    <w:div w:id="1899128012">
      <w:bodyDiv w:val="1"/>
      <w:marLeft w:val="0"/>
      <w:marRight w:val="0"/>
      <w:marTop w:val="0"/>
      <w:marBottom w:val="0"/>
      <w:divBdr>
        <w:top w:val="none" w:sz="0" w:space="0" w:color="auto"/>
        <w:left w:val="none" w:sz="0" w:space="0" w:color="auto"/>
        <w:bottom w:val="none" w:sz="0" w:space="0" w:color="auto"/>
        <w:right w:val="none" w:sz="0" w:space="0" w:color="auto"/>
      </w:divBdr>
    </w:div>
    <w:div w:id="1899439514">
      <w:bodyDiv w:val="1"/>
      <w:marLeft w:val="0"/>
      <w:marRight w:val="0"/>
      <w:marTop w:val="0"/>
      <w:marBottom w:val="0"/>
      <w:divBdr>
        <w:top w:val="none" w:sz="0" w:space="0" w:color="auto"/>
        <w:left w:val="none" w:sz="0" w:space="0" w:color="auto"/>
        <w:bottom w:val="none" w:sz="0" w:space="0" w:color="auto"/>
        <w:right w:val="none" w:sz="0" w:space="0" w:color="auto"/>
      </w:divBdr>
    </w:div>
    <w:div w:id="1904827838">
      <w:bodyDiv w:val="1"/>
      <w:marLeft w:val="0"/>
      <w:marRight w:val="0"/>
      <w:marTop w:val="0"/>
      <w:marBottom w:val="0"/>
      <w:divBdr>
        <w:top w:val="none" w:sz="0" w:space="0" w:color="auto"/>
        <w:left w:val="none" w:sz="0" w:space="0" w:color="auto"/>
        <w:bottom w:val="none" w:sz="0" w:space="0" w:color="auto"/>
        <w:right w:val="none" w:sz="0" w:space="0" w:color="auto"/>
      </w:divBdr>
    </w:div>
    <w:div w:id="1910647334">
      <w:bodyDiv w:val="1"/>
      <w:marLeft w:val="0"/>
      <w:marRight w:val="0"/>
      <w:marTop w:val="0"/>
      <w:marBottom w:val="0"/>
      <w:divBdr>
        <w:top w:val="none" w:sz="0" w:space="0" w:color="auto"/>
        <w:left w:val="none" w:sz="0" w:space="0" w:color="auto"/>
        <w:bottom w:val="none" w:sz="0" w:space="0" w:color="auto"/>
        <w:right w:val="none" w:sz="0" w:space="0" w:color="auto"/>
      </w:divBdr>
    </w:div>
    <w:div w:id="1912693580">
      <w:bodyDiv w:val="1"/>
      <w:marLeft w:val="0"/>
      <w:marRight w:val="0"/>
      <w:marTop w:val="0"/>
      <w:marBottom w:val="0"/>
      <w:divBdr>
        <w:top w:val="none" w:sz="0" w:space="0" w:color="auto"/>
        <w:left w:val="none" w:sz="0" w:space="0" w:color="auto"/>
        <w:bottom w:val="none" w:sz="0" w:space="0" w:color="auto"/>
        <w:right w:val="none" w:sz="0" w:space="0" w:color="auto"/>
      </w:divBdr>
    </w:div>
    <w:div w:id="1914704227">
      <w:bodyDiv w:val="1"/>
      <w:marLeft w:val="0"/>
      <w:marRight w:val="0"/>
      <w:marTop w:val="0"/>
      <w:marBottom w:val="0"/>
      <w:divBdr>
        <w:top w:val="none" w:sz="0" w:space="0" w:color="auto"/>
        <w:left w:val="none" w:sz="0" w:space="0" w:color="auto"/>
        <w:bottom w:val="none" w:sz="0" w:space="0" w:color="auto"/>
        <w:right w:val="none" w:sz="0" w:space="0" w:color="auto"/>
      </w:divBdr>
    </w:div>
    <w:div w:id="1920208074">
      <w:bodyDiv w:val="1"/>
      <w:marLeft w:val="0"/>
      <w:marRight w:val="0"/>
      <w:marTop w:val="0"/>
      <w:marBottom w:val="0"/>
      <w:divBdr>
        <w:top w:val="none" w:sz="0" w:space="0" w:color="auto"/>
        <w:left w:val="none" w:sz="0" w:space="0" w:color="auto"/>
        <w:bottom w:val="none" w:sz="0" w:space="0" w:color="auto"/>
        <w:right w:val="none" w:sz="0" w:space="0" w:color="auto"/>
      </w:divBdr>
    </w:div>
    <w:div w:id="1922178019">
      <w:bodyDiv w:val="1"/>
      <w:marLeft w:val="0"/>
      <w:marRight w:val="0"/>
      <w:marTop w:val="0"/>
      <w:marBottom w:val="0"/>
      <w:divBdr>
        <w:top w:val="none" w:sz="0" w:space="0" w:color="auto"/>
        <w:left w:val="none" w:sz="0" w:space="0" w:color="auto"/>
        <w:bottom w:val="none" w:sz="0" w:space="0" w:color="auto"/>
        <w:right w:val="none" w:sz="0" w:space="0" w:color="auto"/>
      </w:divBdr>
    </w:div>
    <w:div w:id="1932473188">
      <w:bodyDiv w:val="1"/>
      <w:marLeft w:val="0"/>
      <w:marRight w:val="0"/>
      <w:marTop w:val="0"/>
      <w:marBottom w:val="0"/>
      <w:divBdr>
        <w:top w:val="none" w:sz="0" w:space="0" w:color="auto"/>
        <w:left w:val="none" w:sz="0" w:space="0" w:color="auto"/>
        <w:bottom w:val="none" w:sz="0" w:space="0" w:color="auto"/>
        <w:right w:val="none" w:sz="0" w:space="0" w:color="auto"/>
      </w:divBdr>
    </w:div>
    <w:div w:id="1933077816">
      <w:bodyDiv w:val="1"/>
      <w:marLeft w:val="0"/>
      <w:marRight w:val="0"/>
      <w:marTop w:val="0"/>
      <w:marBottom w:val="0"/>
      <w:divBdr>
        <w:top w:val="none" w:sz="0" w:space="0" w:color="auto"/>
        <w:left w:val="none" w:sz="0" w:space="0" w:color="auto"/>
        <w:bottom w:val="none" w:sz="0" w:space="0" w:color="auto"/>
        <w:right w:val="none" w:sz="0" w:space="0" w:color="auto"/>
      </w:divBdr>
    </w:div>
    <w:div w:id="1937012946">
      <w:bodyDiv w:val="1"/>
      <w:marLeft w:val="0"/>
      <w:marRight w:val="0"/>
      <w:marTop w:val="0"/>
      <w:marBottom w:val="0"/>
      <w:divBdr>
        <w:top w:val="none" w:sz="0" w:space="0" w:color="auto"/>
        <w:left w:val="none" w:sz="0" w:space="0" w:color="auto"/>
        <w:bottom w:val="none" w:sz="0" w:space="0" w:color="auto"/>
        <w:right w:val="none" w:sz="0" w:space="0" w:color="auto"/>
      </w:divBdr>
    </w:div>
    <w:div w:id="1937710367">
      <w:bodyDiv w:val="1"/>
      <w:marLeft w:val="0"/>
      <w:marRight w:val="0"/>
      <w:marTop w:val="0"/>
      <w:marBottom w:val="0"/>
      <w:divBdr>
        <w:top w:val="none" w:sz="0" w:space="0" w:color="auto"/>
        <w:left w:val="none" w:sz="0" w:space="0" w:color="auto"/>
        <w:bottom w:val="none" w:sz="0" w:space="0" w:color="auto"/>
        <w:right w:val="none" w:sz="0" w:space="0" w:color="auto"/>
      </w:divBdr>
    </w:div>
    <w:div w:id="1939483098">
      <w:bodyDiv w:val="1"/>
      <w:marLeft w:val="0"/>
      <w:marRight w:val="0"/>
      <w:marTop w:val="0"/>
      <w:marBottom w:val="0"/>
      <w:divBdr>
        <w:top w:val="none" w:sz="0" w:space="0" w:color="auto"/>
        <w:left w:val="none" w:sz="0" w:space="0" w:color="auto"/>
        <w:bottom w:val="none" w:sz="0" w:space="0" w:color="auto"/>
        <w:right w:val="none" w:sz="0" w:space="0" w:color="auto"/>
      </w:divBdr>
    </w:div>
    <w:div w:id="1957832836">
      <w:bodyDiv w:val="1"/>
      <w:marLeft w:val="0"/>
      <w:marRight w:val="0"/>
      <w:marTop w:val="0"/>
      <w:marBottom w:val="0"/>
      <w:divBdr>
        <w:top w:val="none" w:sz="0" w:space="0" w:color="auto"/>
        <w:left w:val="none" w:sz="0" w:space="0" w:color="auto"/>
        <w:bottom w:val="none" w:sz="0" w:space="0" w:color="auto"/>
        <w:right w:val="none" w:sz="0" w:space="0" w:color="auto"/>
      </w:divBdr>
    </w:div>
    <w:div w:id="1961061398">
      <w:bodyDiv w:val="1"/>
      <w:marLeft w:val="0"/>
      <w:marRight w:val="0"/>
      <w:marTop w:val="0"/>
      <w:marBottom w:val="0"/>
      <w:divBdr>
        <w:top w:val="none" w:sz="0" w:space="0" w:color="auto"/>
        <w:left w:val="none" w:sz="0" w:space="0" w:color="auto"/>
        <w:bottom w:val="none" w:sz="0" w:space="0" w:color="auto"/>
        <w:right w:val="none" w:sz="0" w:space="0" w:color="auto"/>
      </w:divBdr>
    </w:div>
    <w:div w:id="1961567000">
      <w:bodyDiv w:val="1"/>
      <w:marLeft w:val="0"/>
      <w:marRight w:val="0"/>
      <w:marTop w:val="0"/>
      <w:marBottom w:val="0"/>
      <w:divBdr>
        <w:top w:val="none" w:sz="0" w:space="0" w:color="auto"/>
        <w:left w:val="none" w:sz="0" w:space="0" w:color="auto"/>
        <w:bottom w:val="none" w:sz="0" w:space="0" w:color="auto"/>
        <w:right w:val="none" w:sz="0" w:space="0" w:color="auto"/>
      </w:divBdr>
    </w:div>
    <w:div w:id="1962228670">
      <w:bodyDiv w:val="1"/>
      <w:marLeft w:val="0"/>
      <w:marRight w:val="0"/>
      <w:marTop w:val="0"/>
      <w:marBottom w:val="0"/>
      <w:divBdr>
        <w:top w:val="none" w:sz="0" w:space="0" w:color="auto"/>
        <w:left w:val="none" w:sz="0" w:space="0" w:color="auto"/>
        <w:bottom w:val="none" w:sz="0" w:space="0" w:color="auto"/>
        <w:right w:val="none" w:sz="0" w:space="0" w:color="auto"/>
      </w:divBdr>
    </w:div>
    <w:div w:id="1962418310">
      <w:bodyDiv w:val="1"/>
      <w:marLeft w:val="0"/>
      <w:marRight w:val="0"/>
      <w:marTop w:val="0"/>
      <w:marBottom w:val="0"/>
      <w:divBdr>
        <w:top w:val="none" w:sz="0" w:space="0" w:color="auto"/>
        <w:left w:val="none" w:sz="0" w:space="0" w:color="auto"/>
        <w:bottom w:val="none" w:sz="0" w:space="0" w:color="auto"/>
        <w:right w:val="none" w:sz="0" w:space="0" w:color="auto"/>
      </w:divBdr>
    </w:div>
    <w:div w:id="1975792948">
      <w:bodyDiv w:val="1"/>
      <w:marLeft w:val="0"/>
      <w:marRight w:val="0"/>
      <w:marTop w:val="0"/>
      <w:marBottom w:val="0"/>
      <w:divBdr>
        <w:top w:val="none" w:sz="0" w:space="0" w:color="auto"/>
        <w:left w:val="none" w:sz="0" w:space="0" w:color="auto"/>
        <w:bottom w:val="none" w:sz="0" w:space="0" w:color="auto"/>
        <w:right w:val="none" w:sz="0" w:space="0" w:color="auto"/>
      </w:divBdr>
    </w:div>
    <w:div w:id="1980569461">
      <w:bodyDiv w:val="1"/>
      <w:marLeft w:val="0"/>
      <w:marRight w:val="0"/>
      <w:marTop w:val="0"/>
      <w:marBottom w:val="0"/>
      <w:divBdr>
        <w:top w:val="none" w:sz="0" w:space="0" w:color="auto"/>
        <w:left w:val="none" w:sz="0" w:space="0" w:color="auto"/>
        <w:bottom w:val="none" w:sz="0" w:space="0" w:color="auto"/>
        <w:right w:val="none" w:sz="0" w:space="0" w:color="auto"/>
      </w:divBdr>
    </w:div>
    <w:div w:id="1983533298">
      <w:bodyDiv w:val="1"/>
      <w:marLeft w:val="0"/>
      <w:marRight w:val="0"/>
      <w:marTop w:val="0"/>
      <w:marBottom w:val="0"/>
      <w:divBdr>
        <w:top w:val="none" w:sz="0" w:space="0" w:color="auto"/>
        <w:left w:val="none" w:sz="0" w:space="0" w:color="auto"/>
        <w:bottom w:val="none" w:sz="0" w:space="0" w:color="auto"/>
        <w:right w:val="none" w:sz="0" w:space="0" w:color="auto"/>
      </w:divBdr>
    </w:div>
    <w:div w:id="1990092406">
      <w:bodyDiv w:val="1"/>
      <w:marLeft w:val="0"/>
      <w:marRight w:val="0"/>
      <w:marTop w:val="0"/>
      <w:marBottom w:val="0"/>
      <w:divBdr>
        <w:top w:val="none" w:sz="0" w:space="0" w:color="auto"/>
        <w:left w:val="none" w:sz="0" w:space="0" w:color="auto"/>
        <w:bottom w:val="none" w:sz="0" w:space="0" w:color="auto"/>
        <w:right w:val="none" w:sz="0" w:space="0" w:color="auto"/>
      </w:divBdr>
    </w:div>
    <w:div w:id="1994480750">
      <w:bodyDiv w:val="1"/>
      <w:marLeft w:val="0"/>
      <w:marRight w:val="0"/>
      <w:marTop w:val="0"/>
      <w:marBottom w:val="0"/>
      <w:divBdr>
        <w:top w:val="none" w:sz="0" w:space="0" w:color="auto"/>
        <w:left w:val="none" w:sz="0" w:space="0" w:color="auto"/>
        <w:bottom w:val="none" w:sz="0" w:space="0" w:color="auto"/>
        <w:right w:val="none" w:sz="0" w:space="0" w:color="auto"/>
      </w:divBdr>
    </w:div>
    <w:div w:id="1994678513">
      <w:bodyDiv w:val="1"/>
      <w:marLeft w:val="0"/>
      <w:marRight w:val="0"/>
      <w:marTop w:val="0"/>
      <w:marBottom w:val="0"/>
      <w:divBdr>
        <w:top w:val="none" w:sz="0" w:space="0" w:color="auto"/>
        <w:left w:val="none" w:sz="0" w:space="0" w:color="auto"/>
        <w:bottom w:val="none" w:sz="0" w:space="0" w:color="auto"/>
        <w:right w:val="none" w:sz="0" w:space="0" w:color="auto"/>
      </w:divBdr>
    </w:div>
    <w:div w:id="2000112270">
      <w:bodyDiv w:val="1"/>
      <w:marLeft w:val="0"/>
      <w:marRight w:val="0"/>
      <w:marTop w:val="0"/>
      <w:marBottom w:val="0"/>
      <w:divBdr>
        <w:top w:val="none" w:sz="0" w:space="0" w:color="auto"/>
        <w:left w:val="none" w:sz="0" w:space="0" w:color="auto"/>
        <w:bottom w:val="none" w:sz="0" w:space="0" w:color="auto"/>
        <w:right w:val="none" w:sz="0" w:space="0" w:color="auto"/>
      </w:divBdr>
    </w:div>
    <w:div w:id="2002929543">
      <w:bodyDiv w:val="1"/>
      <w:marLeft w:val="0"/>
      <w:marRight w:val="0"/>
      <w:marTop w:val="0"/>
      <w:marBottom w:val="0"/>
      <w:divBdr>
        <w:top w:val="none" w:sz="0" w:space="0" w:color="auto"/>
        <w:left w:val="none" w:sz="0" w:space="0" w:color="auto"/>
        <w:bottom w:val="none" w:sz="0" w:space="0" w:color="auto"/>
        <w:right w:val="none" w:sz="0" w:space="0" w:color="auto"/>
      </w:divBdr>
    </w:div>
    <w:div w:id="2009401696">
      <w:bodyDiv w:val="1"/>
      <w:marLeft w:val="0"/>
      <w:marRight w:val="0"/>
      <w:marTop w:val="0"/>
      <w:marBottom w:val="0"/>
      <w:divBdr>
        <w:top w:val="none" w:sz="0" w:space="0" w:color="auto"/>
        <w:left w:val="none" w:sz="0" w:space="0" w:color="auto"/>
        <w:bottom w:val="none" w:sz="0" w:space="0" w:color="auto"/>
        <w:right w:val="none" w:sz="0" w:space="0" w:color="auto"/>
      </w:divBdr>
    </w:div>
    <w:div w:id="2012442659">
      <w:bodyDiv w:val="1"/>
      <w:marLeft w:val="0"/>
      <w:marRight w:val="0"/>
      <w:marTop w:val="0"/>
      <w:marBottom w:val="0"/>
      <w:divBdr>
        <w:top w:val="none" w:sz="0" w:space="0" w:color="auto"/>
        <w:left w:val="none" w:sz="0" w:space="0" w:color="auto"/>
        <w:bottom w:val="none" w:sz="0" w:space="0" w:color="auto"/>
        <w:right w:val="none" w:sz="0" w:space="0" w:color="auto"/>
      </w:divBdr>
    </w:div>
    <w:div w:id="2019043562">
      <w:bodyDiv w:val="1"/>
      <w:marLeft w:val="0"/>
      <w:marRight w:val="0"/>
      <w:marTop w:val="0"/>
      <w:marBottom w:val="0"/>
      <w:divBdr>
        <w:top w:val="none" w:sz="0" w:space="0" w:color="auto"/>
        <w:left w:val="none" w:sz="0" w:space="0" w:color="auto"/>
        <w:bottom w:val="none" w:sz="0" w:space="0" w:color="auto"/>
        <w:right w:val="none" w:sz="0" w:space="0" w:color="auto"/>
      </w:divBdr>
    </w:div>
    <w:div w:id="2020039410">
      <w:bodyDiv w:val="1"/>
      <w:marLeft w:val="0"/>
      <w:marRight w:val="0"/>
      <w:marTop w:val="0"/>
      <w:marBottom w:val="0"/>
      <w:divBdr>
        <w:top w:val="none" w:sz="0" w:space="0" w:color="auto"/>
        <w:left w:val="none" w:sz="0" w:space="0" w:color="auto"/>
        <w:bottom w:val="none" w:sz="0" w:space="0" w:color="auto"/>
        <w:right w:val="none" w:sz="0" w:space="0" w:color="auto"/>
      </w:divBdr>
    </w:div>
    <w:div w:id="2021737995">
      <w:bodyDiv w:val="1"/>
      <w:marLeft w:val="0"/>
      <w:marRight w:val="0"/>
      <w:marTop w:val="0"/>
      <w:marBottom w:val="0"/>
      <w:divBdr>
        <w:top w:val="none" w:sz="0" w:space="0" w:color="auto"/>
        <w:left w:val="none" w:sz="0" w:space="0" w:color="auto"/>
        <w:bottom w:val="none" w:sz="0" w:space="0" w:color="auto"/>
        <w:right w:val="none" w:sz="0" w:space="0" w:color="auto"/>
      </w:divBdr>
    </w:div>
    <w:div w:id="2022929453">
      <w:bodyDiv w:val="1"/>
      <w:marLeft w:val="0"/>
      <w:marRight w:val="0"/>
      <w:marTop w:val="0"/>
      <w:marBottom w:val="0"/>
      <w:divBdr>
        <w:top w:val="none" w:sz="0" w:space="0" w:color="auto"/>
        <w:left w:val="none" w:sz="0" w:space="0" w:color="auto"/>
        <w:bottom w:val="none" w:sz="0" w:space="0" w:color="auto"/>
        <w:right w:val="none" w:sz="0" w:space="0" w:color="auto"/>
      </w:divBdr>
    </w:div>
    <w:div w:id="2023312737">
      <w:bodyDiv w:val="1"/>
      <w:marLeft w:val="0"/>
      <w:marRight w:val="0"/>
      <w:marTop w:val="0"/>
      <w:marBottom w:val="0"/>
      <w:divBdr>
        <w:top w:val="none" w:sz="0" w:space="0" w:color="auto"/>
        <w:left w:val="none" w:sz="0" w:space="0" w:color="auto"/>
        <w:bottom w:val="none" w:sz="0" w:space="0" w:color="auto"/>
        <w:right w:val="none" w:sz="0" w:space="0" w:color="auto"/>
      </w:divBdr>
    </w:div>
    <w:div w:id="2024211012">
      <w:bodyDiv w:val="1"/>
      <w:marLeft w:val="0"/>
      <w:marRight w:val="0"/>
      <w:marTop w:val="0"/>
      <w:marBottom w:val="0"/>
      <w:divBdr>
        <w:top w:val="none" w:sz="0" w:space="0" w:color="auto"/>
        <w:left w:val="none" w:sz="0" w:space="0" w:color="auto"/>
        <w:bottom w:val="none" w:sz="0" w:space="0" w:color="auto"/>
        <w:right w:val="none" w:sz="0" w:space="0" w:color="auto"/>
      </w:divBdr>
    </w:div>
    <w:div w:id="2031641504">
      <w:bodyDiv w:val="1"/>
      <w:marLeft w:val="0"/>
      <w:marRight w:val="0"/>
      <w:marTop w:val="0"/>
      <w:marBottom w:val="0"/>
      <w:divBdr>
        <w:top w:val="none" w:sz="0" w:space="0" w:color="auto"/>
        <w:left w:val="none" w:sz="0" w:space="0" w:color="auto"/>
        <w:bottom w:val="none" w:sz="0" w:space="0" w:color="auto"/>
        <w:right w:val="none" w:sz="0" w:space="0" w:color="auto"/>
      </w:divBdr>
    </w:div>
    <w:div w:id="2034383650">
      <w:bodyDiv w:val="1"/>
      <w:marLeft w:val="0"/>
      <w:marRight w:val="0"/>
      <w:marTop w:val="0"/>
      <w:marBottom w:val="0"/>
      <w:divBdr>
        <w:top w:val="none" w:sz="0" w:space="0" w:color="auto"/>
        <w:left w:val="none" w:sz="0" w:space="0" w:color="auto"/>
        <w:bottom w:val="none" w:sz="0" w:space="0" w:color="auto"/>
        <w:right w:val="none" w:sz="0" w:space="0" w:color="auto"/>
      </w:divBdr>
    </w:div>
    <w:div w:id="2053848018">
      <w:bodyDiv w:val="1"/>
      <w:marLeft w:val="0"/>
      <w:marRight w:val="0"/>
      <w:marTop w:val="0"/>
      <w:marBottom w:val="0"/>
      <w:divBdr>
        <w:top w:val="none" w:sz="0" w:space="0" w:color="auto"/>
        <w:left w:val="none" w:sz="0" w:space="0" w:color="auto"/>
        <w:bottom w:val="none" w:sz="0" w:space="0" w:color="auto"/>
        <w:right w:val="none" w:sz="0" w:space="0" w:color="auto"/>
      </w:divBdr>
    </w:div>
    <w:div w:id="2054622352">
      <w:bodyDiv w:val="1"/>
      <w:marLeft w:val="0"/>
      <w:marRight w:val="0"/>
      <w:marTop w:val="0"/>
      <w:marBottom w:val="0"/>
      <w:divBdr>
        <w:top w:val="none" w:sz="0" w:space="0" w:color="auto"/>
        <w:left w:val="none" w:sz="0" w:space="0" w:color="auto"/>
        <w:bottom w:val="none" w:sz="0" w:space="0" w:color="auto"/>
        <w:right w:val="none" w:sz="0" w:space="0" w:color="auto"/>
      </w:divBdr>
    </w:div>
    <w:div w:id="2066680721">
      <w:bodyDiv w:val="1"/>
      <w:marLeft w:val="0"/>
      <w:marRight w:val="0"/>
      <w:marTop w:val="0"/>
      <w:marBottom w:val="0"/>
      <w:divBdr>
        <w:top w:val="none" w:sz="0" w:space="0" w:color="auto"/>
        <w:left w:val="none" w:sz="0" w:space="0" w:color="auto"/>
        <w:bottom w:val="none" w:sz="0" w:space="0" w:color="auto"/>
        <w:right w:val="none" w:sz="0" w:space="0" w:color="auto"/>
      </w:divBdr>
    </w:div>
    <w:div w:id="2071729564">
      <w:bodyDiv w:val="1"/>
      <w:marLeft w:val="0"/>
      <w:marRight w:val="0"/>
      <w:marTop w:val="0"/>
      <w:marBottom w:val="0"/>
      <w:divBdr>
        <w:top w:val="none" w:sz="0" w:space="0" w:color="auto"/>
        <w:left w:val="none" w:sz="0" w:space="0" w:color="auto"/>
        <w:bottom w:val="none" w:sz="0" w:space="0" w:color="auto"/>
        <w:right w:val="none" w:sz="0" w:space="0" w:color="auto"/>
      </w:divBdr>
    </w:div>
    <w:div w:id="2074311402">
      <w:bodyDiv w:val="1"/>
      <w:marLeft w:val="0"/>
      <w:marRight w:val="0"/>
      <w:marTop w:val="0"/>
      <w:marBottom w:val="0"/>
      <w:divBdr>
        <w:top w:val="none" w:sz="0" w:space="0" w:color="auto"/>
        <w:left w:val="none" w:sz="0" w:space="0" w:color="auto"/>
        <w:bottom w:val="none" w:sz="0" w:space="0" w:color="auto"/>
        <w:right w:val="none" w:sz="0" w:space="0" w:color="auto"/>
      </w:divBdr>
    </w:div>
    <w:div w:id="2075852985">
      <w:bodyDiv w:val="1"/>
      <w:marLeft w:val="0"/>
      <w:marRight w:val="0"/>
      <w:marTop w:val="0"/>
      <w:marBottom w:val="0"/>
      <w:divBdr>
        <w:top w:val="none" w:sz="0" w:space="0" w:color="auto"/>
        <w:left w:val="none" w:sz="0" w:space="0" w:color="auto"/>
        <w:bottom w:val="none" w:sz="0" w:space="0" w:color="auto"/>
        <w:right w:val="none" w:sz="0" w:space="0" w:color="auto"/>
      </w:divBdr>
    </w:div>
    <w:div w:id="2076277043">
      <w:bodyDiv w:val="1"/>
      <w:marLeft w:val="0"/>
      <w:marRight w:val="0"/>
      <w:marTop w:val="0"/>
      <w:marBottom w:val="0"/>
      <w:divBdr>
        <w:top w:val="none" w:sz="0" w:space="0" w:color="auto"/>
        <w:left w:val="none" w:sz="0" w:space="0" w:color="auto"/>
        <w:bottom w:val="none" w:sz="0" w:space="0" w:color="auto"/>
        <w:right w:val="none" w:sz="0" w:space="0" w:color="auto"/>
      </w:divBdr>
    </w:div>
    <w:div w:id="2076315615">
      <w:bodyDiv w:val="1"/>
      <w:marLeft w:val="0"/>
      <w:marRight w:val="0"/>
      <w:marTop w:val="0"/>
      <w:marBottom w:val="0"/>
      <w:divBdr>
        <w:top w:val="none" w:sz="0" w:space="0" w:color="auto"/>
        <w:left w:val="none" w:sz="0" w:space="0" w:color="auto"/>
        <w:bottom w:val="none" w:sz="0" w:space="0" w:color="auto"/>
        <w:right w:val="none" w:sz="0" w:space="0" w:color="auto"/>
      </w:divBdr>
    </w:div>
    <w:div w:id="2085640508">
      <w:bodyDiv w:val="1"/>
      <w:marLeft w:val="0"/>
      <w:marRight w:val="0"/>
      <w:marTop w:val="0"/>
      <w:marBottom w:val="0"/>
      <w:divBdr>
        <w:top w:val="none" w:sz="0" w:space="0" w:color="auto"/>
        <w:left w:val="none" w:sz="0" w:space="0" w:color="auto"/>
        <w:bottom w:val="none" w:sz="0" w:space="0" w:color="auto"/>
        <w:right w:val="none" w:sz="0" w:space="0" w:color="auto"/>
      </w:divBdr>
    </w:div>
    <w:div w:id="2093313918">
      <w:bodyDiv w:val="1"/>
      <w:marLeft w:val="0"/>
      <w:marRight w:val="0"/>
      <w:marTop w:val="0"/>
      <w:marBottom w:val="0"/>
      <w:divBdr>
        <w:top w:val="none" w:sz="0" w:space="0" w:color="auto"/>
        <w:left w:val="none" w:sz="0" w:space="0" w:color="auto"/>
        <w:bottom w:val="none" w:sz="0" w:space="0" w:color="auto"/>
        <w:right w:val="none" w:sz="0" w:space="0" w:color="auto"/>
      </w:divBdr>
    </w:div>
    <w:div w:id="2093815813">
      <w:bodyDiv w:val="1"/>
      <w:marLeft w:val="0"/>
      <w:marRight w:val="0"/>
      <w:marTop w:val="0"/>
      <w:marBottom w:val="0"/>
      <w:divBdr>
        <w:top w:val="none" w:sz="0" w:space="0" w:color="auto"/>
        <w:left w:val="none" w:sz="0" w:space="0" w:color="auto"/>
        <w:bottom w:val="none" w:sz="0" w:space="0" w:color="auto"/>
        <w:right w:val="none" w:sz="0" w:space="0" w:color="auto"/>
      </w:divBdr>
    </w:div>
    <w:div w:id="2112166539">
      <w:bodyDiv w:val="1"/>
      <w:marLeft w:val="0"/>
      <w:marRight w:val="0"/>
      <w:marTop w:val="0"/>
      <w:marBottom w:val="0"/>
      <w:divBdr>
        <w:top w:val="none" w:sz="0" w:space="0" w:color="auto"/>
        <w:left w:val="none" w:sz="0" w:space="0" w:color="auto"/>
        <w:bottom w:val="none" w:sz="0" w:space="0" w:color="auto"/>
        <w:right w:val="none" w:sz="0" w:space="0" w:color="auto"/>
      </w:divBdr>
    </w:div>
    <w:div w:id="2120635485">
      <w:bodyDiv w:val="1"/>
      <w:marLeft w:val="0"/>
      <w:marRight w:val="0"/>
      <w:marTop w:val="0"/>
      <w:marBottom w:val="0"/>
      <w:divBdr>
        <w:top w:val="none" w:sz="0" w:space="0" w:color="auto"/>
        <w:left w:val="none" w:sz="0" w:space="0" w:color="auto"/>
        <w:bottom w:val="none" w:sz="0" w:space="0" w:color="auto"/>
        <w:right w:val="none" w:sz="0" w:space="0" w:color="auto"/>
      </w:divBdr>
    </w:div>
    <w:div w:id="2121758101">
      <w:bodyDiv w:val="1"/>
      <w:marLeft w:val="0"/>
      <w:marRight w:val="0"/>
      <w:marTop w:val="0"/>
      <w:marBottom w:val="0"/>
      <w:divBdr>
        <w:top w:val="none" w:sz="0" w:space="0" w:color="auto"/>
        <w:left w:val="none" w:sz="0" w:space="0" w:color="auto"/>
        <w:bottom w:val="none" w:sz="0" w:space="0" w:color="auto"/>
        <w:right w:val="none" w:sz="0" w:space="0" w:color="auto"/>
      </w:divBdr>
    </w:div>
    <w:div w:id="2129545443">
      <w:bodyDiv w:val="1"/>
      <w:marLeft w:val="0"/>
      <w:marRight w:val="0"/>
      <w:marTop w:val="0"/>
      <w:marBottom w:val="0"/>
      <w:divBdr>
        <w:top w:val="none" w:sz="0" w:space="0" w:color="auto"/>
        <w:left w:val="none" w:sz="0" w:space="0" w:color="auto"/>
        <w:bottom w:val="none" w:sz="0" w:space="0" w:color="auto"/>
        <w:right w:val="none" w:sz="0" w:space="0" w:color="auto"/>
      </w:divBdr>
    </w:div>
    <w:div w:id="2131052882">
      <w:bodyDiv w:val="1"/>
      <w:marLeft w:val="0"/>
      <w:marRight w:val="0"/>
      <w:marTop w:val="0"/>
      <w:marBottom w:val="0"/>
      <w:divBdr>
        <w:top w:val="none" w:sz="0" w:space="0" w:color="auto"/>
        <w:left w:val="none" w:sz="0" w:space="0" w:color="auto"/>
        <w:bottom w:val="none" w:sz="0" w:space="0" w:color="auto"/>
        <w:right w:val="none" w:sz="0" w:space="0" w:color="auto"/>
      </w:divBdr>
    </w:div>
    <w:div w:id="2133016372">
      <w:bodyDiv w:val="1"/>
      <w:marLeft w:val="0"/>
      <w:marRight w:val="0"/>
      <w:marTop w:val="0"/>
      <w:marBottom w:val="0"/>
      <w:divBdr>
        <w:top w:val="none" w:sz="0" w:space="0" w:color="auto"/>
        <w:left w:val="none" w:sz="0" w:space="0" w:color="auto"/>
        <w:bottom w:val="none" w:sz="0" w:space="0" w:color="auto"/>
        <w:right w:val="none" w:sz="0" w:space="0" w:color="auto"/>
      </w:divBdr>
    </w:div>
    <w:div w:id="2133161040">
      <w:bodyDiv w:val="1"/>
      <w:marLeft w:val="0"/>
      <w:marRight w:val="0"/>
      <w:marTop w:val="0"/>
      <w:marBottom w:val="0"/>
      <w:divBdr>
        <w:top w:val="none" w:sz="0" w:space="0" w:color="auto"/>
        <w:left w:val="none" w:sz="0" w:space="0" w:color="auto"/>
        <w:bottom w:val="none" w:sz="0" w:space="0" w:color="auto"/>
        <w:right w:val="none" w:sz="0" w:space="0" w:color="auto"/>
      </w:divBdr>
    </w:div>
    <w:div w:id="2134010144">
      <w:bodyDiv w:val="1"/>
      <w:marLeft w:val="0"/>
      <w:marRight w:val="0"/>
      <w:marTop w:val="0"/>
      <w:marBottom w:val="0"/>
      <w:divBdr>
        <w:top w:val="none" w:sz="0" w:space="0" w:color="auto"/>
        <w:left w:val="none" w:sz="0" w:space="0" w:color="auto"/>
        <w:bottom w:val="none" w:sz="0" w:space="0" w:color="auto"/>
        <w:right w:val="none" w:sz="0" w:space="0" w:color="auto"/>
      </w:divBdr>
    </w:div>
    <w:div w:id="21349080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image" Target="media/image5.png"/><Relationship Id="rId26" Type="http://schemas.openxmlformats.org/officeDocument/2006/relationships/image" Target="media/image13.png"/><Relationship Id="rId39" Type="http://schemas.openxmlformats.org/officeDocument/2006/relationships/image" Target="media/image26.png"/><Relationship Id="rId21" Type="http://schemas.openxmlformats.org/officeDocument/2006/relationships/image" Target="media/image8.png"/><Relationship Id="rId34" Type="http://schemas.openxmlformats.org/officeDocument/2006/relationships/image" Target="media/image21.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image" Target="media/image16.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image" Target="media/image24.png"/><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image" Target="media/image23.png"/><Relationship Id="rId10" Type="http://schemas.openxmlformats.org/officeDocument/2006/relationships/endnotes" Target="endnotes.xml"/><Relationship Id="rId19" Type="http://schemas.openxmlformats.org/officeDocument/2006/relationships/image" Target="media/image6.png"/><Relationship Id="rId31" Type="http://schemas.openxmlformats.org/officeDocument/2006/relationships/image" Target="media/image1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2.jpe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image" Target="media/image2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0" ma:contentTypeDescription="Create a new document." ma:contentTypeScope="" ma:versionID="5f71f736f7215f14d9b998b2b4479c69">
  <xsd:schema xmlns:xsd="http://www.w3.org/2001/XMLSchema" xmlns:xs="http://www.w3.org/2001/XMLSchema" xmlns:p="http://schemas.microsoft.com/office/2006/metadata/properties" xmlns:ns3="9d0d5cce-d4dc-4043-8325-c992d2f588cd" targetNamespace="http://schemas.microsoft.com/office/2006/metadata/properties" ma:root="true" ma:fieldsID="3bcb3891f0ba1b757346d45f9594804c"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IEEE2006OfficeOnline.xsl" StyleName="IEEE" Version="2006">
  <b:Source>
    <b:Tag>Liu20</b:Tag>
    <b:SourceType>JournalArticle</b:SourceType>
    <b:Guid>{007F4917-097D-49B3-9424-982CE871D3CD}</b:Guid>
    <b:Title>The EFP Formation and Penetration Capability of Double-Layer Shaped Charge with Wave Shaper</b:Title>
    <b:Year>2020</b:Year>
    <b:JournalName>Materials</b:JournalName>
    <b:Pages>451-459</b:Pages>
    <b:Volume>13</b:Volume>
    <b:Issue>20</b:Issue>
    <b:Author>
      <b:Author>
        <b:NameList>
          <b:Person>
            <b:Last>Liu</b:Last>
            <b:First>Yakun</b:First>
          </b:Person>
          <b:Person>
            <b:Last>Yin</b:Last>
            <b:First>Jianping</b:First>
          </b:Person>
          <b:Person>
            <b:Last>Wang</b:Last>
            <b:First>Zhijun</b:First>
          </b:Person>
          <b:Person>
            <b:Last>Zhang</b:Last>
            <b:First>Xuepeng</b:First>
          </b:Person>
          <b:Person>
            <b:Last>Bi</b:Last>
            <b:First>Guangjian</b:First>
          </b:Person>
        </b:NameList>
      </b:Author>
    </b:Author>
    <b:RefOrder>18</b:RefOrder>
  </b:Source>
  <b:Source>
    <b:Tag>Sar13</b:Tag>
    <b:SourceType>JournalArticle</b:SourceType>
    <b:Guid>{3412A58F-98B9-4CC4-8842-05F858B639B4}</b:Guid>
    <b:Title>Experimental Investigations on Aluminium Shaped Charge Liners</b:Title>
    <b:Year>2013</b:Year>
    <b:JournalName>Procedia Engineering</b:JournalName>
    <b:Pages>479-486</b:Pages>
    <b:Volume>58</b:Volume>
    <b:Author>
      <b:Author>
        <b:NameList>
          <b:Person>
            <b:Last>Saran</b:Last>
            <b:First>Salih</b:First>
          </b:Person>
          <b:Person>
            <b:Last>Oğuzhan</b:Last>
            <b:First>Ayisit</b:First>
          </b:Person>
          <b:Person>
            <b:Last>Yavuz</b:Last>
            <b:First>Mehmet Sarper</b:First>
          </b:Person>
        </b:NameList>
      </b:Author>
    </b:Author>
    <b:RefOrder>11</b:RefOrder>
  </b:Source>
  <b:Source>
    <b:Tag>Bau93</b:Tag>
    <b:SourceType>Book</b:SourceType>
    <b:Guid>{788B45A9-49E1-4C93-A74E-3E5A02173179}</b:Guid>
    <b:Title>ASM Metals Reference Book</b:Title>
    <b:Year>1993</b:Year>
    <b:City>Novelty</b:City>
    <b:Publisher>ASM International</b:Publisher>
    <b:Author>
      <b:Author>
        <b:NameList>
          <b:Person>
            <b:Last>Bauccio</b:Last>
            <b:First>Michael</b:First>
          </b:Person>
        </b:NameList>
      </b:Author>
    </b:Author>
    <b:RefOrder>15</b:RefOrder>
  </b:Source>
  <b:Source>
    <b:Tag>ASM90</b:Tag>
    <b:SourceType>Book</b:SourceType>
    <b:Guid>{B1417CFA-78BB-4369-A52E-44DC3FAB4A59}</b:Guid>
    <b:Author>
      <b:Author>
        <b:Corporate>ASM International Handbook Committee</b:Corporate>
      </b:Author>
    </b:Author>
    <b:Title>Metals Handbook</b:Title>
    <b:Year>1990</b:Year>
    <b:City>Novelty</b:City>
    <b:Publisher>ASM International</b:Publisher>
    <b:RefOrder>14</b:RefOrder>
  </b:Source>
  <b:Source>
    <b:Tag>Wal89</b:Tag>
    <b:SourceType>Book</b:SourceType>
    <b:Guid>{8E532A0B-497E-404E-B53D-4CA4124C1561}</b:Guid>
    <b:Title>Fundamentals of Shaped Charges</b:Title>
    <b:Year>1989</b:Year>
    <b:City>New York</b:City>
    <b:Publisher>John Wiley &amp; Sons</b:Publisher>
    <b:Author>
      <b:Author>
        <b:NameList>
          <b:Person>
            <b:Last>Walters</b:Last>
            <b:Middle>P</b:Middle>
            <b:First>William</b:First>
          </b:Person>
          <b:Person>
            <b:Last>Zukas</b:Last>
            <b:Middle>A</b:Middle>
            <b:First>J</b:First>
          </b:Person>
        </b:NameList>
      </b:Author>
    </b:Author>
    <b:RefOrder>1</b:RefOrder>
  </b:Source>
  <b:Source>
    <b:Tag>Slo12</b:Tag>
    <b:SourceType>JournalArticle</b:SourceType>
    <b:Guid>{A431E866-AC72-4A56-88FE-EFBEA9C484D4}</b:Guid>
    <b:Title>A Model for Shaped Charge Warhead Design</b:Title>
    <b:Year>2012</b:Year>
    <b:JournalName>Journal of Mechanical Engineering</b:JournalName>
    <b:Pages>403-410</b:Pages>
    <b:Volume>58</b:Volume>
    <b:Issue>6</b:Issue>
    <b:Author>
      <b:Author>
        <b:NameList>
          <b:Person>
            <b:Last>Slobodan</b:Last>
            <b:First>Jaramaz</b:First>
          </b:Person>
          <b:Person>
            <b:Last>Dejan</b:Last>
            <b:First>Micković</b:First>
          </b:Person>
          <b:Person>
            <b:Last>Predrag</b:Last>
            <b:First>Elek</b:First>
          </b:Person>
          <b:Person>
            <b:Last>Dragana</b:Last>
            <b:First>Jaramaz</b:First>
          </b:Person>
          <b:Person>
            <b:Last>Dušan</b:Last>
            <b:First>Micković</b:First>
          </b:Person>
        </b:NameList>
      </b:Author>
    </b:Author>
    <b:RefOrder>8</b:RefOrder>
  </b:Source>
  <b:Source>
    <b:Tag>Wan15</b:Tag>
    <b:SourceType>JournalArticle</b:SourceType>
    <b:Guid>{0398C6E7-6F2A-4934-A648-AE6D656B9E43}</b:Guid>
    <b:Title>Numerical Simulation on Jet Formation of Shaped Charge with Different Liner Materials</b:Title>
    <b:JournalName>Defence Science Journal</b:JournalName>
    <b:Year>2015</b:Year>
    <b:Pages>279-286</b:Pages>
    <b:Volume>65</b:Volume>
    <b:Issue>4</b:Issue>
    <b:Author>
      <b:Author>
        <b:NameList>
          <b:Person>
            <b:Last>Wang</b:Last>
            <b:First>Cheng</b:First>
          </b:Person>
          <b:Person>
            <b:Last>Ding</b:Last>
            <b:First>Jianxu</b:First>
          </b:Person>
          <b:Person>
            <b:Last>Zhao</b:Last>
            <b:First>Haitao</b:First>
          </b:Person>
        </b:NameList>
      </b:Author>
    </b:Author>
    <b:RefOrder>7</b:RefOrder>
  </b:Source>
  <b:Source>
    <b:Tag>Hua19</b:Tag>
    <b:SourceType>JournalArticle</b:SourceType>
    <b:Guid>{2A72BF18-6D85-4EF0-B5C2-FD18971A3296}</b:Guid>
    <b:Title>Penetration behaviour of reactive liner shaped charge jet impacting thick steel plates</b:Title>
    <b:JournalName>International Journal of Impact Engineering</b:JournalName>
    <b:Year>2019</b:Year>
    <b:Pages>76-84</b:Pages>
    <b:Volume>126</b:Volume>
    <b:Author>
      <b:Author>
        <b:NameList>
          <b:Person>
            <b:Last>Huanguo</b:Last>
            <b:First>Guo</b:First>
          </b:Person>
          <b:Person>
            <b:Last>Yuanfeng</b:Last>
            <b:First>Zheng</b:First>
          </b:Person>
          <b:Person>
            <b:Last>Quingbo</b:Last>
            <b:First>Yu</b:First>
          </b:Person>
          <b:Person>
            <b:Last>Chao</b:Last>
            <b:First>Ge</b:First>
          </b:Person>
          <b:Person>
            <b:Last>Haifu</b:Last>
            <b:First>Wang</b:First>
          </b:Person>
        </b:NameList>
      </b:Author>
    </b:Author>
    <b:RefOrder>12</b:RefOrder>
  </b:Source>
  <b:Source>
    <b:Tag>Dav96</b:Tag>
    <b:SourceType>Book</b:SourceType>
    <b:Guid>{F9F854C0-B8C0-4057-A4ED-E099C39BFE2F}</b:Guid>
    <b:Title>ASM Speciality Handbook - Carbon and Alloy Steels</b:Title>
    <b:Year>1996</b:Year>
    <b:City>Novelty</b:City>
    <b:Publisher>ASM International</b:Publisher>
    <b:Author>
      <b:Author>
        <b:NameList>
          <b:Person>
            <b:Last>Davis</b:Last>
            <b:Middle>R</b:Middle>
            <b:First>J</b:First>
          </b:Person>
        </b:NameList>
      </b:Author>
    </b:Author>
    <b:RefOrder>17</b:RefOrder>
  </b:Source>
  <b:Source>
    <b:Tag>Har82</b:Tag>
    <b:SourceType>Book</b:SourceType>
    <b:Guid>{1D7D6A14-CEA7-4CD8-98BA-A93596E77DFF}</b:Guid>
    <b:Title>Engineering Properties of Steels</b:Title>
    <b:Year>1982</b:Year>
    <b:City>Novelty</b:City>
    <b:Publisher>American Society for Metals</b:Publisher>
    <b:Author>
      <b:Author>
        <b:NameList>
          <b:Person>
            <b:Last>Harvey</b:Last>
            <b:Middle>D</b:Middle>
            <b:First>Philip</b:First>
          </b:Person>
        </b:NameList>
      </b:Author>
    </b:Author>
    <b:RefOrder>19</b:RefOrder>
  </b:Source>
  <b:Source>
    <b:Tag>Mol02</b:Tag>
    <b:SourceType>JournalArticle</b:SourceType>
    <b:Guid>{785B5C4E-F6BB-4F45-B0FC-6B31722F9595}</b:Guid>
    <b:Title>Finite element simulation of shaped charges</b:Title>
    <b:Year>2002</b:Year>
    <b:JournalName>Finite Elements in Analysis and Design</b:JournalName>
    <b:Pages>921-936</b:Pages>
    <b:Volume>38</b:Volume>
    <b:Issue>10</b:Issue>
    <b:Author>
      <b:Author>
        <b:NameList>
          <b:Person>
            <b:Last>Molinari</b:Last>
            <b:Middle>F</b:Middle>
            <b:First>J</b:First>
          </b:Person>
        </b:NameList>
      </b:Author>
    </b:Author>
    <b:RefOrder>2</b:RefOrder>
  </b:Source>
  <b:Source>
    <b:Tag>Ort97</b:Tag>
    <b:SourceType>JournalArticle</b:SourceType>
    <b:Guid>{C5044DE0-D161-4646-930D-8A132D2910EE}</b:Guid>
    <b:Title>Adaptive Lagrangian modelling of ballistic penetration of metal targets</b:Title>
    <b:JournalName>Comput. Methods Appl. Mech. Engrg</b:JournalName>
    <b:Year>1997</b:Year>
    <b:Pages>269-301</b:Pages>
    <b:Volume>142</b:Volume>
    <b:Author>
      <b:Author>
        <b:NameList>
          <b:Person>
            <b:Last>Ortiz</b:Last>
            <b:First>M</b:First>
          </b:Person>
          <b:Person>
            <b:Last>Camacho</b:Last>
            <b:Middle>T</b:Middle>
            <b:First>G</b:First>
          </b:Person>
        </b:NameList>
      </b:Author>
    </b:Author>
    <b:RefOrder>13</b:RefOrder>
  </b:Source>
  <b:Source>
    <b:Tag>Pyk20</b:Tag>
    <b:SourceType>JournalArticle</b:SourceType>
    <b:Guid>{DFA80162-387D-41D0-AA80-A7560742F425}</b:Guid>
    <b:Title>Numerical and Experimental Studies of the LK Type Shaped Charge</b:Title>
    <b:JournalName>Applied Sciences</b:JournalName>
    <b:Year>2020</b:Year>
    <b:Pages>6742</b:Pages>
    <b:Volume>10</b:Volume>
    <b:Issue>19</b:Issue>
    <b:Author>
      <b:Author>
        <b:NameList>
          <b:Person>
            <b:Last>Pyka</b:Last>
            <b:First>Dariusz</b:First>
          </b:Person>
          <b:Person>
            <b:Last>Kurzawa</b:Last>
            <b:First>Adam</b:First>
          </b:Person>
          <b:Person>
            <b:Last>Bocain</b:Last>
            <b:First>Miroslaw</b:First>
          </b:Person>
          <b:Person>
            <b:Last>Bajkowski</b:Last>
            <b:First>Marcin</b:First>
          </b:Person>
          <b:Person>
            <b:Last>Magier</b:Last>
            <b:First>Mariusz</b:First>
          </b:Person>
          <b:Person>
            <b:Last>Sliwinski</b:Last>
            <b:First>Janusz</b:First>
          </b:Person>
          <b:Person>
            <b:Last>Jamroziak</b:Last>
            <b:First>Krzysztof</b:First>
          </b:Person>
        </b:NameList>
      </b:Author>
    </b:Author>
    <b:RefOrder>4</b:RefOrder>
  </b:Source>
  <b:Source>
    <b:Tag>Wal92</b:Tag>
    <b:SourceType>Book</b:SourceType>
    <b:Guid>{9CE4C44A-CDC9-468D-A6EE-2A50F9A1A006}</b:Guid>
    <b:Title>Shaped Charges and Shockwaves</b:Title>
    <b:Year>1992</b:Year>
    <b:Pages>1053-1060</b:Pages>
    <b:Publisher>Elsevier</b:Publisher>
    <b:Author>
      <b:Author>
        <b:NameList>
          <b:Person>
            <b:Last>Walters</b:Last>
            <b:Middle>P</b:Middle>
            <b:First>William</b:First>
          </b:Person>
        </b:NameList>
      </b:Author>
    </b:Author>
    <b:RefOrder>20</b:RefOrder>
  </b:Source>
  <b:Source>
    <b:Tag>Nae19</b:Tag>
    <b:SourceType>JournalArticle</b:SourceType>
    <b:Guid>{193D3CAA-CF7F-47F7-A2EF-39AE1FA5CE4E}</b:Guid>
    <b:Title>A revieew of Shaped Charge Variables for its Optimum Performance</b:Title>
    <b:Year>2019</b:Year>
    <b:JournalName>Engineering, Technology &amp; Applied Science Researchh</b:JournalName>
    <b:Pages>4917-4924</b:Pages>
    <b:Volume>9</b:Volume>
    <b:Issue>6</b:Issue>
    <b:Author>
      <b:Author>
        <b:NameList>
          <b:Person>
            <b:Last>Naeem</b:Last>
            <b:First>Khalid</b:First>
          </b:Person>
          <b:Person>
            <b:Last>Hussain</b:Last>
            <b:First>Arshad</b:First>
          </b:Person>
          <b:Person>
            <b:Last>Abbas</b:Last>
            <b:First>Sharkeel</b:First>
          </b:Person>
        </b:NameList>
      </b:Author>
    </b:Author>
    <b:RefOrder>21</b:RefOrder>
  </b:Source>
  <b:Source>
    <b:Tag>Zha20</b:Tag>
    <b:SourceType>JournalArticle</b:SourceType>
    <b:Guid>{E7F0B33D-F70B-4004-A94B-50A7D0DA2F80}</b:Guid>
    <b:Title>Finite element modelling of the shaped charge jet and design of the re-usable perforating gun</b:Title>
    <b:Year>2020</b:Year>
    <b:JournalName>Petroleum Science</b:JournalName>
    <b:Volume>17</b:Volume>
    <b:Issue>5</b:Issue>
    <b:Author>
      <b:Author>
        <b:NameList>
          <b:Person>
            <b:Last>Zhang</b:Last>
            <b:First>Zhao</b:First>
          </b:Person>
          <b:Person>
            <b:Last>Jin</b:Last>
            <b:First>Wei-Wei</b:First>
          </b:Person>
        </b:NameList>
      </b:Author>
    </b:Author>
    <b:Pages>1389-1399</b:Pages>
    <b:RefOrder>9</b:RefOrder>
  </b:Source>
  <b:Source>
    <b:Tag>And87</b:Tag>
    <b:SourceType>JournalArticle</b:SourceType>
    <b:Guid>{059442CE-FCD0-4A3B-98BC-3C6EF1B565B9}</b:Guid>
    <b:Title>An overview of the theory of hydrocodes</b:Title>
    <b:JournalName>International Journal of Impact Engineering</b:JournalName>
    <b:Year>1987</b:Year>
    <b:Pages>33-59</b:Pages>
    <b:Volume>5</b:Volume>
    <b:Issue>1-4</b:Issue>
    <b:Author>
      <b:Author>
        <b:NameList>
          <b:Person>
            <b:Last>Anderson Jr.</b:Last>
            <b:Middle>E</b:Middle>
            <b:First>Charles</b:First>
          </b:Person>
        </b:NameList>
      </b:Author>
    </b:Author>
    <b:RefOrder>22</b:RefOrder>
  </b:Source>
  <b:Source>
    <b:Tag>Kam16</b:Tag>
    <b:SourceType>JournalArticle</b:SourceType>
    <b:Guid>{F1C71992-D478-4317-A07D-5AE210559244}</b:Guid>
    <b:Title>Establishment of Shaped Charge Optimum Parameters for Small Scale Hydrodynamic Penetration</b:Title>
    <b:JournalName>Modern Applied Science</b:JournalName>
    <b:Year>2016</b:Year>
    <b:Volume>10</b:Volume>
    <b:Issue>1</b:Issue>
    <b:Author>
      <b:Author>
        <b:NameList>
          <b:Person>
            <b:Last>Kamarudin</b:Last>
            <b:Middle>H</b:Middle>
            <b:First>Khairul</b:First>
          </b:Person>
          <b:Person>
            <b:Last>Zaidi</b:Last>
            <b:Middle>Mujahid Ahmad</b:Middle>
            <b:First>Ahmad</b:First>
          </b:Person>
          <b:Person>
            <b:Last>Abdullah</b:Last>
            <b:First>Shohaimi</b:First>
          </b:Person>
          <b:Person>
            <b:Last>Koslan</b:Last>
            <b:Middle>Fuad Shah</b:Middle>
            <b:First>Md</b:First>
          </b:Person>
        </b:NameList>
      </b:Author>
    </b:Author>
    <b:RefOrder>6</b:RefOrder>
  </b:Source>
  <b:Source>
    <b:Tag>Kiw77</b:Tag>
    <b:SourceType>Report</b:SourceType>
    <b:Guid>{217FB237-2FC1-4901-90DB-55688592A3D8}</b:Guid>
    <b:Title>Study of Liner Collapse, Jet Formation and Characteristics from Implosive Shaped Charge Systems</b:Title>
    <b:Year>1977</b:Year>
    <b:Publisher>USA Armament Research and Development Command</b:Publisher>
    <b:City>Aberdeen</b:City>
    <b:Author>
      <b:Author>
        <b:NameList>
          <b:Person>
            <b:Last>Kiwan</b:Last>
            <b:Middle>R</b:Middle>
            <b:First>Abdul</b:First>
          </b:Person>
          <b:Person>
            <b:Last>Arbuckle</b:Last>
            <b:Middle>L</b:Middle>
            <b:First>Alvin</b:First>
          </b:Person>
        </b:NameList>
      </b:Author>
    </b:Author>
    <b:RefOrder>3</b:RefOrder>
  </b:Source>
  <b:Source>
    <b:Tag>Meh21</b:Tag>
    <b:SourceType>JournalArticle</b:SourceType>
    <b:Guid>{01C7886C-82CC-4AC6-85F8-BDE5C6A376DF}</b:Guid>
    <b:Title>A practical review study on shaped charges in the last two decades (2000-2020)</b:Title>
    <b:Year>2021</b:Year>
    <b:JournalName>International Journal of Preotective Structures</b:JournalName>
    <b:Pages>665-693</b:Pages>
    <b:Volume>12</b:Volume>
    <b:Issue>4</b:Issue>
    <b:Author>
      <b:Author>
        <b:NameList>
          <b:Person>
            <b:Last>Mehmannavaz</b:Last>
            <b:First>Hossein</b:First>
          </b:Person>
          <b:Person>
            <b:Last>Ramezani</b:Last>
            <b:First>Ali</b:First>
          </b:Person>
          <b:Person>
            <b:Last>Nabakhteh</b:Last>
            <b:Middle>Amin</b:Middle>
            <b:First>Mohammad</b:First>
          </b:Person>
          <b:Person>
            <b:Last>Liaghat</b:Last>
            <b:First>Gholamhossein</b:First>
          </b:Person>
        </b:NameList>
      </b:Author>
    </b:Author>
    <b:RefOrder>5</b:RefOrder>
  </b:Source>
  <b:Source>
    <b:Tag>Meh19</b:Tag>
    <b:SourceType>JournalArticle</b:SourceType>
    <b:Guid>{4BDA6C80-04C9-4297-A856-179B99B2F4C2}</b:Guid>
    <b:Title>Theoretical, numerical and experimental analysis of bimetallic Cu–Al</b:Title>
    <b:JournalName>Journal of the Brazilian Society of Mechanical Sciences and Engineering</b:JournalName>
    <b:Year>2019</b:Year>
    <b:Publisher>Journal of the Brazilian Society of Mechanical Sciences and Engineering</b:Publisher>
    <b:Author>
      <b:Author>
        <b:NameList>
          <b:Person>
            <b:Last>Mehmannavaz</b:Last>
            <b:First>Hossein</b:First>
          </b:Person>
          <b:Person>
            <b:Last>Liaghat</b:Last>
            <b:First>Gholmhossein</b:First>
          </b:Person>
          <b:Person>
            <b:Last>Rahmati</b:Last>
            <b:First>Sadegh</b:First>
          </b:Person>
          <b:Person>
            <b:Last>Najaf</b:Last>
            <b:First>Mohammad</b:First>
          </b:Person>
          <b:Person>
            <b:Last>Fazeli</b:Last>
            <b:First>Hamid</b:First>
          </b:Person>
        </b:NameList>
      </b:Author>
    </b:Author>
    <b:RefOrder>10</b:RefOrder>
  </b:Source>
  <b:Source>
    <b:Tag>Tiw</b:Tag>
    <b:SourceType>ConferenceProceedings</b:SourceType>
    <b:Guid>{6FFFD729-9487-42AB-8FAA-E17B1A3C7204}</b:Guid>
    <b:Title>Dynamic analysis of underground tunnels subjected to internal blast loading</b:Title>
    <b:Author>
      <b:Author>
        <b:NameList>
          <b:Person>
            <b:Last>Tiwari</b:Last>
            <b:First>Rohit</b:First>
          </b:Person>
          <b:Person>
            <b:Last>Chakraborty</b:Last>
            <b:First>Tanusree</b:First>
          </b:Person>
          <b:Person>
            <b:Last>Matsagar</b:Last>
            <b:First>Vasant</b:First>
          </b:Person>
        </b:NameList>
      </b:Author>
    </b:Author>
    <b:ConferenceName>11th World Congress on Computational Mechanics</b:ConferenceName>
    <b:RefOrder>16</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2D08281-7E9C-4513-B83C-D976C9356AA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BD0BF5C-6481-49B1-806E-3A334C1C05BA}">
  <ds:schemaRefs>
    <ds:schemaRef ds:uri="http://schemas.microsoft.com/sharepoint/v3/contenttype/forms"/>
  </ds:schemaRefs>
</ds:datastoreItem>
</file>

<file path=customXml/itemProps3.xml><?xml version="1.0" encoding="utf-8"?>
<ds:datastoreItem xmlns:ds="http://schemas.openxmlformats.org/officeDocument/2006/customXml" ds:itemID="{3C027CCD-42A8-42D9-99F9-3F7AE15540C0}">
  <ds:schemaRefs>
    <ds:schemaRef ds:uri="http://schemas.openxmlformats.org/officeDocument/2006/bibliography"/>
  </ds:schemaRefs>
</ds:datastoreItem>
</file>

<file path=customXml/itemProps4.xml><?xml version="1.0" encoding="utf-8"?>
<ds:datastoreItem xmlns:ds="http://schemas.openxmlformats.org/officeDocument/2006/customXml" ds:itemID="{BA5667CF-BAF0-4E3B-93C1-99D8E8872C7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3556</Words>
  <Characters>20270</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Modelling of shaped charges</vt:lpstr>
    </vt:vector>
  </TitlesOfParts>
  <Company>University of Wales Trinity Saint David</Company>
  <LinksUpToDate>false</LinksUpToDate>
  <CharactersWithSpaces>23779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Modelling of shaped charges</dc:title>
  <dc:subject>Samuel Page (1910580)</dc:subject>
  <dc:creator>Samuel Page</dc:creator>
  <cp:keywords/>
  <dc:description/>
  <cp:lastModifiedBy>Samuel Martin Page (1910580)</cp:lastModifiedBy>
  <cp:revision>2</cp:revision>
  <dcterms:created xsi:type="dcterms:W3CDTF">2022-01-09T12:40:00Z</dcterms:created>
  <dcterms:modified xsi:type="dcterms:W3CDTF">2022-01-09T12:40:00Z</dcterms:modified>
  <cp:category>Advanced Physics (ACAD5015)</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