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6E1C" w:rsidRDefault="00DE6048" w:rsidP="004E6F7E">
      <w:pPr>
        <w:pStyle w:val="Title"/>
      </w:pPr>
    </w:p>
    <w:p w:rsidR="00850C85" w:rsidRPr="00526154" w:rsidRDefault="00850C85" w:rsidP="00526154">
      <w:pPr>
        <w:pStyle w:val="Title"/>
        <w:spacing w:line="360" w:lineRule="auto"/>
        <w:jc w:val="both"/>
        <w:rPr>
          <w:rFonts w:ascii="Arial" w:hAnsi="Arial" w:cs="Arial"/>
          <w:sz w:val="24"/>
          <w:szCs w:val="24"/>
          <w:u w:val="single"/>
        </w:rPr>
      </w:pPr>
      <w:r w:rsidRPr="00526154">
        <w:rPr>
          <w:rFonts w:ascii="Arial" w:hAnsi="Arial" w:cs="Arial"/>
          <w:sz w:val="24"/>
          <w:szCs w:val="24"/>
          <w:u w:val="single"/>
        </w:rPr>
        <w:t>Reflective Paper</w:t>
      </w:r>
    </w:p>
    <w:p w:rsidR="00455F41" w:rsidRPr="00526154" w:rsidRDefault="00455F41" w:rsidP="00526154">
      <w:pPr>
        <w:spacing w:line="360" w:lineRule="auto"/>
        <w:jc w:val="both"/>
        <w:rPr>
          <w:rFonts w:ascii="Arial" w:hAnsi="Arial" w:cs="Arial"/>
          <w:sz w:val="24"/>
          <w:szCs w:val="24"/>
          <w:u w:val="single"/>
        </w:rPr>
      </w:pPr>
    </w:p>
    <w:p w:rsidR="00455F41" w:rsidRPr="00526154" w:rsidRDefault="00455F41" w:rsidP="00526154">
      <w:pPr>
        <w:spacing w:line="360" w:lineRule="auto"/>
        <w:jc w:val="both"/>
        <w:rPr>
          <w:rFonts w:ascii="Arial" w:hAnsi="Arial" w:cs="Arial"/>
          <w:sz w:val="24"/>
          <w:szCs w:val="24"/>
          <w:u w:val="single"/>
        </w:rPr>
      </w:pPr>
      <w:r w:rsidRPr="00526154">
        <w:rPr>
          <w:rFonts w:ascii="Arial" w:hAnsi="Arial" w:cs="Arial"/>
          <w:sz w:val="24"/>
          <w:szCs w:val="24"/>
          <w:u w:val="single"/>
        </w:rPr>
        <w:t>Introduction:</w:t>
      </w:r>
    </w:p>
    <w:p w:rsidR="004E6F7E" w:rsidRPr="00526154" w:rsidRDefault="000C2173" w:rsidP="00526154">
      <w:pPr>
        <w:spacing w:line="360" w:lineRule="auto"/>
        <w:jc w:val="both"/>
        <w:rPr>
          <w:rFonts w:ascii="Arial" w:hAnsi="Arial" w:cs="Arial"/>
          <w:sz w:val="24"/>
          <w:szCs w:val="24"/>
        </w:rPr>
      </w:pPr>
      <w:r w:rsidRPr="00526154">
        <w:rPr>
          <w:rFonts w:ascii="Arial" w:hAnsi="Arial" w:cs="Arial"/>
          <w:sz w:val="24"/>
          <w:szCs w:val="24"/>
        </w:rPr>
        <w:t xml:space="preserve">I </w:t>
      </w:r>
      <w:r w:rsidR="00317ED4" w:rsidRPr="00526154">
        <w:rPr>
          <w:rFonts w:ascii="Arial" w:hAnsi="Arial" w:cs="Arial"/>
          <w:sz w:val="24"/>
          <w:szCs w:val="24"/>
        </w:rPr>
        <w:t>would like</w:t>
      </w:r>
      <w:r w:rsidRPr="00526154">
        <w:rPr>
          <w:rFonts w:ascii="Arial" w:hAnsi="Arial" w:cs="Arial"/>
          <w:sz w:val="24"/>
          <w:szCs w:val="24"/>
        </w:rPr>
        <w:t xml:space="preserve"> </w:t>
      </w:r>
      <w:r w:rsidR="00241E6C" w:rsidRPr="00526154">
        <w:rPr>
          <w:rFonts w:ascii="Arial" w:hAnsi="Arial" w:cs="Arial"/>
          <w:sz w:val="24"/>
          <w:szCs w:val="24"/>
        </w:rPr>
        <w:t>to introduce this reflective paper by voicing concerns over the conflicting guidance we were given on how to conduct the Initial Child Protection Conference</w:t>
      </w:r>
      <w:r w:rsidR="004E6F7E" w:rsidRPr="00526154">
        <w:rPr>
          <w:rFonts w:ascii="Arial" w:hAnsi="Arial" w:cs="Arial"/>
          <w:sz w:val="24"/>
          <w:szCs w:val="24"/>
        </w:rPr>
        <w:t>.</w:t>
      </w:r>
    </w:p>
    <w:p w:rsidR="00317ED4" w:rsidRPr="00526154" w:rsidRDefault="00317ED4" w:rsidP="00526154">
      <w:pPr>
        <w:spacing w:line="360" w:lineRule="auto"/>
        <w:jc w:val="both"/>
        <w:rPr>
          <w:rFonts w:ascii="Arial" w:hAnsi="Arial" w:cs="Arial"/>
          <w:sz w:val="24"/>
          <w:szCs w:val="24"/>
        </w:rPr>
      </w:pPr>
      <w:r w:rsidRPr="00526154">
        <w:rPr>
          <w:rFonts w:ascii="Arial" w:hAnsi="Arial" w:cs="Arial"/>
          <w:sz w:val="24"/>
          <w:szCs w:val="24"/>
        </w:rPr>
        <w:t xml:space="preserve">The original </w:t>
      </w:r>
      <w:r w:rsidR="004E6F7E" w:rsidRPr="00526154">
        <w:rPr>
          <w:rFonts w:ascii="Arial" w:hAnsi="Arial" w:cs="Arial"/>
          <w:sz w:val="24"/>
          <w:szCs w:val="24"/>
        </w:rPr>
        <w:t>guidelines</w:t>
      </w:r>
      <w:r w:rsidRPr="00526154">
        <w:rPr>
          <w:rFonts w:ascii="Arial" w:hAnsi="Arial" w:cs="Arial"/>
          <w:sz w:val="24"/>
          <w:szCs w:val="24"/>
        </w:rPr>
        <w:t xml:space="preserve"> in lecture one</w:t>
      </w:r>
      <w:r w:rsidR="004E6F7E" w:rsidRPr="00526154">
        <w:rPr>
          <w:rFonts w:ascii="Arial" w:hAnsi="Arial" w:cs="Arial"/>
          <w:sz w:val="24"/>
          <w:szCs w:val="24"/>
        </w:rPr>
        <w:t xml:space="preserve"> for the </w:t>
      </w:r>
      <w:r w:rsidRPr="00526154">
        <w:rPr>
          <w:rFonts w:ascii="Arial" w:hAnsi="Arial" w:cs="Arial"/>
          <w:sz w:val="24"/>
          <w:szCs w:val="24"/>
        </w:rPr>
        <w:t>Initial</w:t>
      </w:r>
      <w:r w:rsidRPr="00526154">
        <w:rPr>
          <w:rFonts w:ascii="Arial" w:hAnsi="Arial" w:cs="Arial"/>
          <w:sz w:val="24"/>
          <w:szCs w:val="24"/>
        </w:rPr>
        <w:t xml:space="preserve"> </w:t>
      </w:r>
      <w:r w:rsidR="004E6F7E" w:rsidRPr="00526154">
        <w:rPr>
          <w:rFonts w:ascii="Arial" w:hAnsi="Arial" w:cs="Arial"/>
          <w:sz w:val="24"/>
          <w:szCs w:val="24"/>
        </w:rPr>
        <w:t xml:space="preserve">Child </w:t>
      </w:r>
      <w:r w:rsidR="004E6F7E" w:rsidRPr="00526154">
        <w:rPr>
          <w:rFonts w:ascii="Arial" w:hAnsi="Arial" w:cs="Arial"/>
          <w:sz w:val="24"/>
          <w:szCs w:val="24"/>
        </w:rPr>
        <w:t xml:space="preserve">Protection Conference was </w:t>
      </w:r>
      <w:r w:rsidR="004E6F7E" w:rsidRPr="00526154">
        <w:rPr>
          <w:rFonts w:ascii="Arial" w:hAnsi="Arial" w:cs="Arial"/>
          <w:sz w:val="24"/>
          <w:szCs w:val="24"/>
        </w:rPr>
        <w:t xml:space="preserve">that we were supposed to have </w:t>
      </w:r>
      <w:r w:rsidR="004E6F7E" w:rsidRPr="00526154">
        <w:rPr>
          <w:rFonts w:ascii="Arial" w:hAnsi="Arial" w:cs="Arial"/>
          <w:sz w:val="24"/>
          <w:szCs w:val="24"/>
        </w:rPr>
        <w:t xml:space="preserve">a </w:t>
      </w:r>
      <w:r w:rsidRPr="00526154">
        <w:rPr>
          <w:rFonts w:ascii="Arial" w:hAnsi="Arial" w:cs="Arial"/>
          <w:sz w:val="24"/>
          <w:szCs w:val="24"/>
        </w:rPr>
        <w:t>fifteen</w:t>
      </w:r>
      <w:r w:rsidR="004E6F7E" w:rsidRPr="00526154">
        <w:rPr>
          <w:rFonts w:ascii="Arial" w:hAnsi="Arial" w:cs="Arial"/>
          <w:sz w:val="24"/>
          <w:szCs w:val="24"/>
        </w:rPr>
        <w:t xml:space="preserve"> minute discussion between the professional</w:t>
      </w:r>
      <w:r w:rsidR="004E6F7E" w:rsidRPr="00526154">
        <w:rPr>
          <w:rFonts w:ascii="Arial" w:hAnsi="Arial" w:cs="Arial"/>
          <w:sz w:val="24"/>
          <w:szCs w:val="24"/>
        </w:rPr>
        <w:t>s in attendance.</w:t>
      </w:r>
      <w:r w:rsidRPr="00526154">
        <w:rPr>
          <w:rFonts w:ascii="Arial" w:hAnsi="Arial" w:cs="Arial"/>
          <w:sz w:val="24"/>
          <w:szCs w:val="24"/>
        </w:rPr>
        <w:t xml:space="preserve"> Given this information, </w:t>
      </w:r>
      <w:r w:rsidRPr="00526154">
        <w:rPr>
          <w:rFonts w:ascii="Arial" w:hAnsi="Arial" w:cs="Arial"/>
          <w:sz w:val="24"/>
          <w:szCs w:val="24"/>
        </w:rPr>
        <w:t xml:space="preserve">we brainstormed and discussed a plan and programme for the Group Discussion </w:t>
      </w:r>
      <w:r w:rsidRPr="00526154">
        <w:rPr>
          <w:rFonts w:ascii="Arial" w:hAnsi="Arial" w:cs="Arial"/>
          <w:sz w:val="24"/>
          <w:szCs w:val="24"/>
        </w:rPr>
        <w:t xml:space="preserve">that was </w:t>
      </w:r>
      <w:r w:rsidRPr="00526154">
        <w:rPr>
          <w:rFonts w:ascii="Arial" w:hAnsi="Arial" w:cs="Arial"/>
          <w:sz w:val="24"/>
          <w:szCs w:val="24"/>
        </w:rPr>
        <w:t>to be delivered on Monday 27</w:t>
      </w:r>
      <w:r w:rsidRPr="00526154">
        <w:rPr>
          <w:rFonts w:ascii="Arial" w:hAnsi="Arial" w:cs="Arial"/>
          <w:sz w:val="24"/>
          <w:szCs w:val="24"/>
          <w:vertAlign w:val="superscript"/>
        </w:rPr>
        <w:t>th</w:t>
      </w:r>
      <w:r w:rsidRPr="00526154">
        <w:rPr>
          <w:rFonts w:ascii="Arial" w:hAnsi="Arial" w:cs="Arial"/>
          <w:sz w:val="24"/>
          <w:szCs w:val="24"/>
        </w:rPr>
        <w:t xml:space="preserve"> November 2017. T</w:t>
      </w:r>
      <w:r w:rsidRPr="00526154">
        <w:rPr>
          <w:rFonts w:ascii="Arial" w:hAnsi="Arial" w:cs="Arial"/>
          <w:sz w:val="24"/>
          <w:szCs w:val="24"/>
        </w:rPr>
        <w:t xml:space="preserve">he composition </w:t>
      </w:r>
      <w:r w:rsidRPr="00526154">
        <w:rPr>
          <w:rFonts w:ascii="Arial" w:hAnsi="Arial" w:cs="Arial"/>
          <w:sz w:val="24"/>
          <w:szCs w:val="24"/>
        </w:rPr>
        <w:t xml:space="preserve">was </w:t>
      </w:r>
      <w:r w:rsidRPr="00526154">
        <w:rPr>
          <w:rFonts w:ascii="Arial" w:hAnsi="Arial" w:cs="Arial"/>
          <w:sz w:val="24"/>
          <w:szCs w:val="24"/>
        </w:rPr>
        <w:t xml:space="preserve">around discussing as natural as possible the scenario, giving our professional inputs and quoting legislation </w:t>
      </w:r>
      <w:r w:rsidRPr="00526154">
        <w:rPr>
          <w:rFonts w:ascii="Arial" w:hAnsi="Arial" w:cs="Arial"/>
          <w:sz w:val="24"/>
          <w:szCs w:val="24"/>
        </w:rPr>
        <w:t>when</w:t>
      </w:r>
      <w:r w:rsidRPr="00526154">
        <w:rPr>
          <w:rFonts w:ascii="Arial" w:hAnsi="Arial" w:cs="Arial"/>
          <w:sz w:val="24"/>
          <w:szCs w:val="24"/>
        </w:rPr>
        <w:t xml:space="preserve"> appropriate.</w:t>
      </w:r>
    </w:p>
    <w:p w:rsidR="004E6F7E" w:rsidRPr="00526154" w:rsidRDefault="004E6F7E" w:rsidP="00526154">
      <w:pPr>
        <w:spacing w:line="360" w:lineRule="auto"/>
        <w:jc w:val="both"/>
        <w:rPr>
          <w:rFonts w:ascii="Arial" w:hAnsi="Arial" w:cs="Arial"/>
          <w:sz w:val="24"/>
          <w:szCs w:val="24"/>
        </w:rPr>
      </w:pPr>
      <w:r w:rsidRPr="00526154">
        <w:rPr>
          <w:rFonts w:ascii="Arial" w:hAnsi="Arial" w:cs="Arial"/>
          <w:sz w:val="24"/>
          <w:szCs w:val="24"/>
        </w:rPr>
        <w:t xml:space="preserve">However, the video that we were </w:t>
      </w:r>
      <w:r w:rsidR="00317ED4" w:rsidRPr="00526154">
        <w:rPr>
          <w:rFonts w:ascii="Arial" w:hAnsi="Arial" w:cs="Arial"/>
          <w:sz w:val="24"/>
          <w:szCs w:val="24"/>
        </w:rPr>
        <w:t xml:space="preserve">later </w:t>
      </w:r>
      <w:r w:rsidRPr="00526154">
        <w:rPr>
          <w:rFonts w:ascii="Arial" w:hAnsi="Arial" w:cs="Arial"/>
          <w:sz w:val="24"/>
          <w:szCs w:val="24"/>
        </w:rPr>
        <w:t xml:space="preserve">advised to watch for inspiration and </w:t>
      </w:r>
      <w:r w:rsidR="00317ED4" w:rsidRPr="00526154">
        <w:rPr>
          <w:rFonts w:ascii="Arial" w:hAnsi="Arial" w:cs="Arial"/>
          <w:sz w:val="24"/>
          <w:szCs w:val="24"/>
        </w:rPr>
        <w:t xml:space="preserve">further </w:t>
      </w:r>
      <w:r w:rsidRPr="00526154">
        <w:rPr>
          <w:rFonts w:ascii="Arial" w:hAnsi="Arial" w:cs="Arial"/>
          <w:sz w:val="24"/>
          <w:szCs w:val="24"/>
        </w:rPr>
        <w:t xml:space="preserve">guidance was contradictory as it demonstrated </w:t>
      </w:r>
      <w:r w:rsidR="00F25CE1" w:rsidRPr="00526154">
        <w:rPr>
          <w:rFonts w:ascii="Arial" w:hAnsi="Arial" w:cs="Arial"/>
          <w:sz w:val="24"/>
          <w:szCs w:val="24"/>
        </w:rPr>
        <w:t>the</w:t>
      </w:r>
      <w:r w:rsidRPr="00526154">
        <w:rPr>
          <w:rFonts w:ascii="Arial" w:hAnsi="Arial" w:cs="Arial"/>
          <w:sz w:val="24"/>
          <w:szCs w:val="24"/>
        </w:rPr>
        <w:t xml:space="preserve"> professionals having individually </w:t>
      </w:r>
      <w:r w:rsidR="00F25CE1" w:rsidRPr="00526154">
        <w:rPr>
          <w:rFonts w:ascii="Arial" w:hAnsi="Arial" w:cs="Arial"/>
          <w:sz w:val="24"/>
          <w:szCs w:val="24"/>
        </w:rPr>
        <w:t xml:space="preserve">time </w:t>
      </w:r>
      <w:r w:rsidRPr="00526154">
        <w:rPr>
          <w:rFonts w:ascii="Arial" w:hAnsi="Arial" w:cs="Arial"/>
          <w:sz w:val="24"/>
          <w:szCs w:val="24"/>
        </w:rPr>
        <w:t>to contribute to the discussion.</w:t>
      </w:r>
      <w:r w:rsidR="00317ED4" w:rsidRPr="00526154">
        <w:rPr>
          <w:rFonts w:ascii="Arial" w:hAnsi="Arial" w:cs="Arial"/>
          <w:sz w:val="24"/>
          <w:szCs w:val="24"/>
        </w:rPr>
        <w:t xml:space="preserve"> Instead of conversing as a group, it appeared that </w:t>
      </w:r>
      <w:r w:rsidR="00317ED4" w:rsidRPr="00526154">
        <w:rPr>
          <w:rFonts w:ascii="Arial" w:hAnsi="Arial" w:cs="Arial"/>
          <w:sz w:val="24"/>
          <w:szCs w:val="24"/>
        </w:rPr>
        <w:t xml:space="preserve">each professional </w:t>
      </w:r>
      <w:r w:rsidR="00317ED4" w:rsidRPr="00526154">
        <w:rPr>
          <w:rFonts w:ascii="Arial" w:hAnsi="Arial" w:cs="Arial"/>
          <w:sz w:val="24"/>
          <w:szCs w:val="24"/>
        </w:rPr>
        <w:t>was to speak</w:t>
      </w:r>
      <w:r w:rsidR="00317ED4" w:rsidRPr="00526154">
        <w:rPr>
          <w:rFonts w:ascii="Arial" w:hAnsi="Arial" w:cs="Arial"/>
          <w:sz w:val="24"/>
          <w:szCs w:val="24"/>
        </w:rPr>
        <w:t xml:space="preserve"> without discussion or interruption </w:t>
      </w:r>
      <w:r w:rsidR="00F25CE1" w:rsidRPr="00526154">
        <w:rPr>
          <w:rFonts w:ascii="Arial" w:hAnsi="Arial" w:cs="Arial"/>
          <w:sz w:val="24"/>
          <w:szCs w:val="24"/>
        </w:rPr>
        <w:t>from fellow professionals as they</w:t>
      </w:r>
      <w:r w:rsidR="00317ED4" w:rsidRPr="00526154">
        <w:rPr>
          <w:rFonts w:ascii="Arial" w:hAnsi="Arial" w:cs="Arial"/>
          <w:sz w:val="24"/>
          <w:szCs w:val="24"/>
        </w:rPr>
        <w:t xml:space="preserve"> deliver</w:t>
      </w:r>
      <w:r w:rsidR="00F25CE1" w:rsidRPr="00526154">
        <w:rPr>
          <w:rFonts w:ascii="Arial" w:hAnsi="Arial" w:cs="Arial"/>
          <w:sz w:val="24"/>
          <w:szCs w:val="24"/>
        </w:rPr>
        <w:t>ed</w:t>
      </w:r>
      <w:r w:rsidR="00317ED4" w:rsidRPr="00526154">
        <w:rPr>
          <w:rFonts w:ascii="Arial" w:hAnsi="Arial" w:cs="Arial"/>
          <w:sz w:val="24"/>
          <w:szCs w:val="24"/>
        </w:rPr>
        <w:t xml:space="preserve"> their reports.</w:t>
      </w:r>
      <w:r w:rsidR="00F25CE1" w:rsidRPr="00526154">
        <w:rPr>
          <w:rFonts w:ascii="Arial" w:hAnsi="Arial" w:cs="Arial"/>
          <w:sz w:val="24"/>
          <w:szCs w:val="24"/>
        </w:rPr>
        <w:t xml:space="preserve"> </w:t>
      </w:r>
      <w:r w:rsidRPr="00526154">
        <w:rPr>
          <w:rFonts w:ascii="Arial" w:hAnsi="Arial" w:cs="Arial"/>
          <w:sz w:val="24"/>
          <w:szCs w:val="24"/>
        </w:rPr>
        <w:t>Unfortunately</w:t>
      </w:r>
      <w:r w:rsidR="00317ED4" w:rsidRPr="00526154">
        <w:rPr>
          <w:rFonts w:ascii="Arial" w:hAnsi="Arial" w:cs="Arial"/>
          <w:sz w:val="24"/>
          <w:szCs w:val="24"/>
        </w:rPr>
        <w:t>,</w:t>
      </w:r>
      <w:r w:rsidRPr="00526154">
        <w:rPr>
          <w:rFonts w:ascii="Arial" w:hAnsi="Arial" w:cs="Arial"/>
          <w:sz w:val="24"/>
          <w:szCs w:val="24"/>
        </w:rPr>
        <w:t xml:space="preserve"> this lead to confusion as to how we were to approach this particular assignment.</w:t>
      </w:r>
    </w:p>
    <w:p w:rsidR="00AE1EB0" w:rsidRPr="00526154" w:rsidRDefault="00241E6C" w:rsidP="00526154">
      <w:pPr>
        <w:spacing w:line="360" w:lineRule="auto"/>
        <w:jc w:val="both"/>
        <w:rPr>
          <w:rFonts w:ascii="Arial" w:hAnsi="Arial" w:cs="Arial"/>
          <w:sz w:val="24"/>
          <w:szCs w:val="24"/>
        </w:rPr>
      </w:pPr>
      <w:r w:rsidRPr="00526154">
        <w:rPr>
          <w:rFonts w:ascii="Arial" w:hAnsi="Arial" w:cs="Arial"/>
          <w:sz w:val="24"/>
          <w:szCs w:val="24"/>
        </w:rPr>
        <w:t xml:space="preserve">As a group we spent the first day of preparation in conflict </w:t>
      </w:r>
      <w:r w:rsidR="00A350BD" w:rsidRPr="00526154">
        <w:rPr>
          <w:rFonts w:ascii="Arial" w:hAnsi="Arial" w:cs="Arial"/>
          <w:sz w:val="24"/>
          <w:szCs w:val="24"/>
        </w:rPr>
        <w:t xml:space="preserve">with each other over which way to deliver our Initial Child Protection Conference. </w:t>
      </w:r>
      <w:r w:rsidR="00455F41" w:rsidRPr="00526154">
        <w:rPr>
          <w:rFonts w:ascii="Arial" w:hAnsi="Arial" w:cs="Arial"/>
          <w:sz w:val="24"/>
          <w:szCs w:val="24"/>
        </w:rPr>
        <w:t>This was a learning tool for me</w:t>
      </w:r>
      <w:r w:rsidR="00F25CE1" w:rsidRPr="00526154">
        <w:rPr>
          <w:rFonts w:ascii="Arial" w:hAnsi="Arial" w:cs="Arial"/>
          <w:sz w:val="24"/>
          <w:szCs w:val="24"/>
        </w:rPr>
        <w:t xml:space="preserve"> as I experienced</w:t>
      </w:r>
      <w:r w:rsidR="00455F41" w:rsidRPr="00526154">
        <w:rPr>
          <w:rFonts w:ascii="Arial" w:hAnsi="Arial" w:cs="Arial"/>
          <w:sz w:val="24"/>
          <w:szCs w:val="24"/>
        </w:rPr>
        <w:t xml:space="preserve"> the process of working together with different personalities and </w:t>
      </w:r>
      <w:r w:rsidR="00F25CE1" w:rsidRPr="00526154">
        <w:rPr>
          <w:rFonts w:ascii="Arial" w:hAnsi="Arial" w:cs="Arial"/>
          <w:sz w:val="24"/>
          <w:szCs w:val="24"/>
        </w:rPr>
        <w:t xml:space="preserve">under </w:t>
      </w:r>
      <w:r w:rsidR="00455F41" w:rsidRPr="00526154">
        <w:rPr>
          <w:rFonts w:ascii="Arial" w:hAnsi="Arial" w:cs="Arial"/>
          <w:sz w:val="24"/>
          <w:szCs w:val="24"/>
        </w:rPr>
        <w:t>pressure. As this is a marked assignment</w:t>
      </w:r>
      <w:r w:rsidR="00CE5ED1" w:rsidRPr="00526154">
        <w:rPr>
          <w:rFonts w:ascii="Arial" w:hAnsi="Arial" w:cs="Arial"/>
          <w:sz w:val="24"/>
          <w:szCs w:val="24"/>
        </w:rPr>
        <w:t>, and not an actual conference,</w:t>
      </w:r>
      <w:r w:rsidR="00455F41" w:rsidRPr="00526154">
        <w:rPr>
          <w:rFonts w:ascii="Arial" w:hAnsi="Arial" w:cs="Arial"/>
          <w:sz w:val="24"/>
          <w:szCs w:val="24"/>
        </w:rPr>
        <w:t xml:space="preserve"> there was strong views on the methods </w:t>
      </w:r>
      <w:r w:rsidR="00F25CE1" w:rsidRPr="00526154">
        <w:rPr>
          <w:rFonts w:ascii="Arial" w:hAnsi="Arial" w:cs="Arial"/>
          <w:sz w:val="24"/>
          <w:szCs w:val="24"/>
        </w:rPr>
        <w:t xml:space="preserve">of how </w:t>
      </w:r>
      <w:r w:rsidR="00455F41" w:rsidRPr="00526154">
        <w:rPr>
          <w:rFonts w:ascii="Arial" w:hAnsi="Arial" w:cs="Arial"/>
          <w:sz w:val="24"/>
          <w:szCs w:val="24"/>
        </w:rPr>
        <w:t xml:space="preserve">we should deliver this discussion. </w:t>
      </w:r>
    </w:p>
    <w:p w:rsidR="00AA6BF3" w:rsidRPr="00526154" w:rsidRDefault="00F25CE1" w:rsidP="00526154">
      <w:pPr>
        <w:spacing w:line="360" w:lineRule="auto"/>
        <w:jc w:val="both"/>
        <w:rPr>
          <w:rFonts w:ascii="Arial" w:hAnsi="Arial" w:cs="Arial"/>
          <w:sz w:val="24"/>
          <w:szCs w:val="24"/>
        </w:rPr>
      </w:pPr>
      <w:r w:rsidRPr="00526154">
        <w:rPr>
          <w:rFonts w:ascii="Arial" w:hAnsi="Arial" w:cs="Arial"/>
          <w:sz w:val="24"/>
          <w:szCs w:val="24"/>
        </w:rPr>
        <w:t>As a group we decided to listen</w:t>
      </w:r>
      <w:r w:rsidR="00AA6BF3" w:rsidRPr="00526154">
        <w:rPr>
          <w:rFonts w:ascii="Arial" w:hAnsi="Arial" w:cs="Arial"/>
          <w:sz w:val="24"/>
          <w:szCs w:val="24"/>
        </w:rPr>
        <w:t xml:space="preserve"> together to the </w:t>
      </w:r>
      <w:proofErr w:type="spellStart"/>
      <w:r w:rsidR="00AA6BF3" w:rsidRPr="00526154">
        <w:rPr>
          <w:rFonts w:ascii="Arial" w:hAnsi="Arial" w:cs="Arial"/>
          <w:sz w:val="24"/>
          <w:szCs w:val="24"/>
        </w:rPr>
        <w:t>panopto</w:t>
      </w:r>
      <w:proofErr w:type="spellEnd"/>
      <w:r w:rsidRPr="00526154">
        <w:rPr>
          <w:rFonts w:ascii="Arial" w:hAnsi="Arial" w:cs="Arial"/>
          <w:sz w:val="24"/>
          <w:szCs w:val="24"/>
        </w:rPr>
        <w:t xml:space="preserve"> to see if we could resolve the confusion. Consequently, this led to more</w:t>
      </w:r>
      <w:r w:rsidR="001721E3" w:rsidRPr="00526154">
        <w:rPr>
          <w:rFonts w:ascii="Arial" w:hAnsi="Arial" w:cs="Arial"/>
          <w:sz w:val="24"/>
          <w:szCs w:val="24"/>
        </w:rPr>
        <w:t xml:space="preserve"> complications after our assessment as we were exposed differing </w:t>
      </w:r>
      <w:r w:rsidR="00AA6BF3" w:rsidRPr="00526154">
        <w:rPr>
          <w:rFonts w:ascii="Arial" w:hAnsi="Arial" w:cs="Arial"/>
          <w:sz w:val="24"/>
          <w:szCs w:val="24"/>
        </w:rPr>
        <w:t>guidance</w:t>
      </w:r>
      <w:r w:rsidR="001721E3" w:rsidRPr="00526154">
        <w:rPr>
          <w:rFonts w:ascii="Arial" w:hAnsi="Arial" w:cs="Arial"/>
          <w:sz w:val="24"/>
          <w:szCs w:val="24"/>
        </w:rPr>
        <w:t xml:space="preserve"> again</w:t>
      </w:r>
      <w:r w:rsidR="00AA6BF3" w:rsidRPr="00526154">
        <w:rPr>
          <w:rFonts w:ascii="Arial" w:hAnsi="Arial" w:cs="Arial"/>
          <w:sz w:val="24"/>
          <w:szCs w:val="24"/>
        </w:rPr>
        <w:t xml:space="preserve">. </w:t>
      </w:r>
      <w:r w:rsidRPr="00526154">
        <w:rPr>
          <w:rFonts w:ascii="Arial" w:hAnsi="Arial" w:cs="Arial"/>
          <w:sz w:val="24"/>
          <w:szCs w:val="24"/>
        </w:rPr>
        <w:t xml:space="preserve">An example of this is that </w:t>
      </w:r>
      <w:r w:rsidR="001721E3" w:rsidRPr="00526154">
        <w:rPr>
          <w:rFonts w:ascii="Arial" w:hAnsi="Arial" w:cs="Arial"/>
          <w:sz w:val="24"/>
          <w:szCs w:val="24"/>
        </w:rPr>
        <w:t xml:space="preserve">the </w:t>
      </w:r>
      <w:proofErr w:type="spellStart"/>
      <w:r w:rsidR="001721E3" w:rsidRPr="00526154">
        <w:rPr>
          <w:rFonts w:ascii="Arial" w:hAnsi="Arial" w:cs="Arial"/>
          <w:sz w:val="24"/>
          <w:szCs w:val="24"/>
        </w:rPr>
        <w:t>panopto</w:t>
      </w:r>
      <w:proofErr w:type="spellEnd"/>
      <w:r w:rsidRPr="00526154">
        <w:rPr>
          <w:rFonts w:ascii="Arial" w:hAnsi="Arial" w:cs="Arial"/>
          <w:sz w:val="24"/>
          <w:szCs w:val="24"/>
        </w:rPr>
        <w:t xml:space="preserve"> initially advised to deliver </w:t>
      </w:r>
      <w:r w:rsidR="001721E3" w:rsidRPr="00526154">
        <w:rPr>
          <w:rFonts w:ascii="Arial" w:hAnsi="Arial" w:cs="Arial"/>
          <w:sz w:val="24"/>
          <w:szCs w:val="24"/>
        </w:rPr>
        <w:t xml:space="preserve">two separate reference lists. The reference list for the discussion itself was to be delivered at the end of the </w:t>
      </w:r>
      <w:r w:rsidR="001721E3" w:rsidRPr="00526154">
        <w:rPr>
          <w:rFonts w:ascii="Arial" w:hAnsi="Arial" w:cs="Arial"/>
          <w:sz w:val="24"/>
          <w:szCs w:val="24"/>
        </w:rPr>
        <w:t>Initial Child Protection Conference</w:t>
      </w:r>
      <w:r w:rsidR="001721E3" w:rsidRPr="00526154">
        <w:rPr>
          <w:rFonts w:ascii="Arial" w:hAnsi="Arial" w:cs="Arial"/>
          <w:sz w:val="24"/>
          <w:szCs w:val="24"/>
        </w:rPr>
        <w:t xml:space="preserve"> and the reflection reference list was to be uploaded via </w:t>
      </w:r>
      <w:proofErr w:type="spellStart"/>
      <w:r w:rsidR="001721E3" w:rsidRPr="00526154">
        <w:rPr>
          <w:rFonts w:ascii="Arial" w:hAnsi="Arial" w:cs="Arial"/>
          <w:sz w:val="24"/>
          <w:szCs w:val="24"/>
        </w:rPr>
        <w:t>turnitin</w:t>
      </w:r>
      <w:proofErr w:type="spellEnd"/>
      <w:r w:rsidR="001721E3" w:rsidRPr="00526154">
        <w:rPr>
          <w:rFonts w:ascii="Arial" w:hAnsi="Arial" w:cs="Arial"/>
          <w:sz w:val="24"/>
          <w:szCs w:val="24"/>
        </w:rPr>
        <w:t>.</w:t>
      </w:r>
      <w:r w:rsidRPr="00526154">
        <w:rPr>
          <w:rFonts w:ascii="Arial" w:hAnsi="Arial" w:cs="Arial"/>
          <w:sz w:val="24"/>
          <w:szCs w:val="24"/>
        </w:rPr>
        <w:t xml:space="preserve"> However, this was contradicted as we were later told to upload</w:t>
      </w:r>
      <w:r w:rsidR="001721E3" w:rsidRPr="00526154">
        <w:rPr>
          <w:rFonts w:ascii="Arial" w:hAnsi="Arial" w:cs="Arial"/>
          <w:sz w:val="24"/>
          <w:szCs w:val="24"/>
        </w:rPr>
        <w:t xml:space="preserve"> both</w:t>
      </w:r>
      <w:r w:rsidRPr="00526154">
        <w:rPr>
          <w:rFonts w:ascii="Arial" w:hAnsi="Arial" w:cs="Arial"/>
          <w:sz w:val="24"/>
          <w:szCs w:val="24"/>
        </w:rPr>
        <w:t xml:space="preserve"> reference list</w:t>
      </w:r>
      <w:r w:rsidR="001721E3" w:rsidRPr="00526154">
        <w:rPr>
          <w:rFonts w:ascii="Arial" w:hAnsi="Arial" w:cs="Arial"/>
          <w:sz w:val="24"/>
          <w:szCs w:val="24"/>
        </w:rPr>
        <w:t>s</w:t>
      </w:r>
      <w:r w:rsidRPr="00526154">
        <w:rPr>
          <w:rFonts w:ascii="Arial" w:hAnsi="Arial" w:cs="Arial"/>
          <w:sz w:val="24"/>
          <w:szCs w:val="24"/>
        </w:rPr>
        <w:t xml:space="preserve"> via </w:t>
      </w:r>
      <w:proofErr w:type="spellStart"/>
      <w:r w:rsidRPr="00526154">
        <w:rPr>
          <w:rFonts w:ascii="Arial" w:hAnsi="Arial" w:cs="Arial"/>
          <w:sz w:val="24"/>
          <w:szCs w:val="24"/>
        </w:rPr>
        <w:t>turnitin</w:t>
      </w:r>
      <w:proofErr w:type="spellEnd"/>
      <w:r w:rsidR="001721E3" w:rsidRPr="00526154">
        <w:rPr>
          <w:rFonts w:ascii="Arial" w:hAnsi="Arial" w:cs="Arial"/>
          <w:sz w:val="24"/>
          <w:szCs w:val="24"/>
        </w:rPr>
        <w:t xml:space="preserve"> after we completed this reflective paper</w:t>
      </w:r>
      <w:r w:rsidRPr="00526154">
        <w:rPr>
          <w:rFonts w:ascii="Arial" w:hAnsi="Arial" w:cs="Arial"/>
          <w:sz w:val="24"/>
          <w:szCs w:val="24"/>
        </w:rPr>
        <w:t>.</w:t>
      </w:r>
    </w:p>
    <w:p w:rsidR="00AE1EB0" w:rsidRPr="00526154" w:rsidRDefault="001721E3" w:rsidP="00526154">
      <w:pPr>
        <w:spacing w:line="360" w:lineRule="auto"/>
        <w:jc w:val="both"/>
        <w:rPr>
          <w:rFonts w:ascii="Arial" w:hAnsi="Arial" w:cs="Arial"/>
          <w:sz w:val="24"/>
          <w:szCs w:val="24"/>
        </w:rPr>
      </w:pPr>
      <w:r w:rsidRPr="00526154">
        <w:rPr>
          <w:rFonts w:ascii="Arial" w:hAnsi="Arial" w:cs="Arial"/>
          <w:sz w:val="24"/>
          <w:szCs w:val="24"/>
        </w:rPr>
        <w:lastRenderedPageBreak/>
        <w:t xml:space="preserve">As we </w:t>
      </w:r>
      <w:r w:rsidRPr="00526154">
        <w:rPr>
          <w:rFonts w:ascii="Arial" w:hAnsi="Arial" w:cs="Arial"/>
          <w:sz w:val="24"/>
          <w:szCs w:val="24"/>
        </w:rPr>
        <w:t>all had a vison for success</w:t>
      </w:r>
      <w:r w:rsidRPr="00526154">
        <w:rPr>
          <w:rFonts w:ascii="Arial" w:hAnsi="Arial" w:cs="Arial"/>
          <w:sz w:val="24"/>
          <w:szCs w:val="24"/>
        </w:rPr>
        <w:t>, we tried hard to synergise</w:t>
      </w:r>
      <w:r w:rsidRPr="00526154">
        <w:rPr>
          <w:rFonts w:ascii="Arial" w:hAnsi="Arial" w:cs="Arial"/>
          <w:sz w:val="24"/>
          <w:szCs w:val="24"/>
        </w:rPr>
        <w:t xml:space="preserve"> and worked together</w:t>
      </w:r>
      <w:r w:rsidRPr="00526154">
        <w:rPr>
          <w:rFonts w:ascii="Arial" w:hAnsi="Arial" w:cs="Arial"/>
          <w:sz w:val="24"/>
          <w:szCs w:val="24"/>
        </w:rPr>
        <w:t>. This positive</w:t>
      </w:r>
      <w:r w:rsidR="00D250D8" w:rsidRPr="00526154">
        <w:rPr>
          <w:rFonts w:ascii="Arial" w:hAnsi="Arial" w:cs="Arial"/>
          <w:sz w:val="24"/>
          <w:szCs w:val="24"/>
        </w:rPr>
        <w:t xml:space="preserve"> conclusion helped us to prepare as best we could for our discussion. I believe our efforts were reflective in the delivery of our discussion</w:t>
      </w:r>
      <w:r w:rsidR="00D250D8" w:rsidRPr="00526154">
        <w:rPr>
          <w:rFonts w:ascii="Arial" w:hAnsi="Arial" w:cs="Arial"/>
          <w:sz w:val="24"/>
          <w:szCs w:val="24"/>
        </w:rPr>
        <w:t xml:space="preserve"> on Monday 27</w:t>
      </w:r>
      <w:r w:rsidR="00D250D8" w:rsidRPr="00526154">
        <w:rPr>
          <w:rFonts w:ascii="Arial" w:hAnsi="Arial" w:cs="Arial"/>
          <w:sz w:val="24"/>
          <w:szCs w:val="24"/>
          <w:vertAlign w:val="superscript"/>
        </w:rPr>
        <w:t>th</w:t>
      </w:r>
      <w:r w:rsidR="00D250D8" w:rsidRPr="00526154">
        <w:rPr>
          <w:rFonts w:ascii="Arial" w:hAnsi="Arial" w:cs="Arial"/>
          <w:sz w:val="24"/>
          <w:szCs w:val="24"/>
        </w:rPr>
        <w:t xml:space="preserve"> November 2017. </w:t>
      </w:r>
      <w:r w:rsidR="00D250D8" w:rsidRPr="00526154">
        <w:rPr>
          <w:rFonts w:ascii="Arial" w:hAnsi="Arial" w:cs="Arial"/>
          <w:sz w:val="24"/>
          <w:szCs w:val="24"/>
        </w:rPr>
        <w:t xml:space="preserve">The time we put into this can be seen in the log. Our mind set was similar to that of </w:t>
      </w:r>
      <w:r w:rsidR="00D250D8" w:rsidRPr="00526154">
        <w:rPr>
          <w:rFonts w:ascii="Arial" w:hAnsi="Arial" w:cs="Arial"/>
          <w:sz w:val="24"/>
          <w:szCs w:val="24"/>
        </w:rPr>
        <w:t>Entrepreneur (2016)</w:t>
      </w:r>
      <w:r w:rsidR="00D250D8" w:rsidRPr="00526154">
        <w:rPr>
          <w:rFonts w:ascii="Arial" w:hAnsi="Arial" w:cs="Arial"/>
          <w:sz w:val="24"/>
          <w:szCs w:val="24"/>
        </w:rPr>
        <w:t xml:space="preserve"> as we recognised that</w:t>
      </w:r>
      <w:r w:rsidR="00662C27" w:rsidRPr="00526154">
        <w:rPr>
          <w:rFonts w:ascii="Arial" w:hAnsi="Arial" w:cs="Arial"/>
          <w:sz w:val="24"/>
          <w:szCs w:val="24"/>
        </w:rPr>
        <w:t xml:space="preserve"> n</w:t>
      </w:r>
      <w:r w:rsidR="00AE1EB0" w:rsidRPr="00526154">
        <w:rPr>
          <w:rFonts w:ascii="Arial" w:hAnsi="Arial" w:cs="Arial"/>
          <w:sz w:val="24"/>
          <w:szCs w:val="24"/>
        </w:rPr>
        <w:t>one of us is as smart as all of us</w:t>
      </w:r>
      <w:r w:rsidR="00662C27" w:rsidRPr="00526154">
        <w:rPr>
          <w:rFonts w:ascii="Arial" w:hAnsi="Arial" w:cs="Arial"/>
          <w:sz w:val="24"/>
          <w:szCs w:val="24"/>
        </w:rPr>
        <w:t>.</w:t>
      </w:r>
    </w:p>
    <w:p w:rsidR="00D250D8" w:rsidRPr="00526154" w:rsidRDefault="00D250D8" w:rsidP="00526154">
      <w:pPr>
        <w:spacing w:line="360" w:lineRule="auto"/>
        <w:jc w:val="both"/>
        <w:rPr>
          <w:rFonts w:ascii="Arial" w:hAnsi="Arial" w:cs="Arial"/>
          <w:sz w:val="24"/>
          <w:szCs w:val="24"/>
        </w:rPr>
      </w:pPr>
    </w:p>
    <w:p w:rsidR="00D250D8" w:rsidRPr="00526154" w:rsidRDefault="00D250D8" w:rsidP="00526154">
      <w:pPr>
        <w:spacing w:line="360" w:lineRule="auto"/>
        <w:jc w:val="both"/>
        <w:rPr>
          <w:rFonts w:ascii="Arial" w:hAnsi="Arial" w:cs="Arial"/>
          <w:sz w:val="24"/>
          <w:szCs w:val="24"/>
        </w:rPr>
      </w:pPr>
    </w:p>
    <w:p w:rsidR="00455F41" w:rsidRPr="00526154" w:rsidRDefault="00455F41" w:rsidP="00526154">
      <w:pPr>
        <w:spacing w:line="360" w:lineRule="auto"/>
        <w:jc w:val="both"/>
        <w:rPr>
          <w:rFonts w:ascii="Arial" w:hAnsi="Arial" w:cs="Arial"/>
          <w:sz w:val="24"/>
          <w:szCs w:val="24"/>
        </w:rPr>
      </w:pPr>
    </w:p>
    <w:p w:rsidR="00455F41" w:rsidRPr="00526154" w:rsidRDefault="00455F41" w:rsidP="00526154">
      <w:pPr>
        <w:spacing w:line="360" w:lineRule="auto"/>
        <w:jc w:val="both"/>
        <w:rPr>
          <w:rFonts w:ascii="Arial" w:hAnsi="Arial" w:cs="Arial"/>
          <w:sz w:val="24"/>
          <w:szCs w:val="24"/>
          <w:u w:val="single"/>
        </w:rPr>
      </w:pPr>
      <w:r w:rsidRPr="00526154">
        <w:rPr>
          <w:rFonts w:ascii="Arial" w:hAnsi="Arial" w:cs="Arial"/>
          <w:sz w:val="24"/>
          <w:szCs w:val="24"/>
          <w:u w:val="single"/>
        </w:rPr>
        <w:t>Reflection:</w:t>
      </w:r>
    </w:p>
    <w:p w:rsidR="00B13676" w:rsidRPr="00526154" w:rsidRDefault="00850C85" w:rsidP="00526154">
      <w:pPr>
        <w:spacing w:line="360" w:lineRule="auto"/>
        <w:jc w:val="both"/>
        <w:rPr>
          <w:rFonts w:ascii="Arial" w:hAnsi="Arial" w:cs="Arial"/>
          <w:sz w:val="24"/>
          <w:szCs w:val="24"/>
        </w:rPr>
      </w:pPr>
      <w:r w:rsidRPr="00526154">
        <w:rPr>
          <w:rFonts w:ascii="Arial" w:hAnsi="Arial" w:cs="Arial"/>
          <w:sz w:val="24"/>
          <w:szCs w:val="24"/>
        </w:rPr>
        <w:t>On Monday 27</w:t>
      </w:r>
      <w:r w:rsidRPr="00526154">
        <w:rPr>
          <w:rFonts w:ascii="Arial" w:hAnsi="Arial" w:cs="Arial"/>
          <w:sz w:val="24"/>
          <w:szCs w:val="24"/>
          <w:vertAlign w:val="superscript"/>
        </w:rPr>
        <w:t>th</w:t>
      </w:r>
      <w:r w:rsidRPr="00526154">
        <w:rPr>
          <w:rFonts w:ascii="Arial" w:hAnsi="Arial" w:cs="Arial"/>
          <w:sz w:val="24"/>
          <w:szCs w:val="24"/>
        </w:rPr>
        <w:t xml:space="preserve"> November 2017, I was involved in role play in an Init</w:t>
      </w:r>
      <w:r w:rsidR="00D250D8" w:rsidRPr="00526154">
        <w:rPr>
          <w:rFonts w:ascii="Arial" w:hAnsi="Arial" w:cs="Arial"/>
          <w:sz w:val="24"/>
          <w:szCs w:val="24"/>
        </w:rPr>
        <w:t>ial Child Protection Conference. Our first task was to designate appropriate roles to each of us. These roles were</w:t>
      </w:r>
      <w:r w:rsidR="00D250D8" w:rsidRPr="00526154">
        <w:rPr>
          <w:rFonts w:ascii="Arial" w:hAnsi="Arial" w:cs="Arial"/>
          <w:sz w:val="24"/>
          <w:szCs w:val="24"/>
        </w:rPr>
        <w:t xml:space="preserve"> defined from exploring the scenario</w:t>
      </w:r>
      <w:r w:rsidR="00D250D8" w:rsidRPr="00526154">
        <w:rPr>
          <w:rFonts w:ascii="Arial" w:hAnsi="Arial" w:cs="Arial"/>
          <w:sz w:val="24"/>
          <w:szCs w:val="24"/>
        </w:rPr>
        <w:t xml:space="preserve"> given to us</w:t>
      </w:r>
      <w:r w:rsidR="00D250D8" w:rsidRPr="00526154">
        <w:rPr>
          <w:rFonts w:ascii="Arial" w:hAnsi="Arial" w:cs="Arial"/>
          <w:sz w:val="24"/>
          <w:szCs w:val="24"/>
        </w:rPr>
        <w:t xml:space="preserve"> and ascertaining the support that would be appropriate </w:t>
      </w:r>
      <w:r w:rsidR="00B13676" w:rsidRPr="00526154">
        <w:rPr>
          <w:rFonts w:ascii="Arial" w:hAnsi="Arial" w:cs="Arial"/>
          <w:sz w:val="24"/>
          <w:szCs w:val="24"/>
        </w:rPr>
        <w:t xml:space="preserve">and needed by the family in that </w:t>
      </w:r>
      <w:r w:rsidR="00D250D8" w:rsidRPr="00526154">
        <w:rPr>
          <w:rFonts w:ascii="Arial" w:hAnsi="Arial" w:cs="Arial"/>
          <w:sz w:val="24"/>
          <w:szCs w:val="24"/>
        </w:rPr>
        <w:t>scenario.</w:t>
      </w:r>
      <w:r w:rsidR="00B13676" w:rsidRPr="00526154">
        <w:rPr>
          <w:rFonts w:ascii="Arial" w:hAnsi="Arial" w:cs="Arial"/>
          <w:sz w:val="24"/>
          <w:szCs w:val="24"/>
        </w:rPr>
        <w:t xml:space="preserve"> As a result, my</w:t>
      </w:r>
      <w:r w:rsidR="00D250D8" w:rsidRPr="00526154">
        <w:rPr>
          <w:rFonts w:ascii="Arial" w:hAnsi="Arial" w:cs="Arial"/>
          <w:sz w:val="24"/>
          <w:szCs w:val="24"/>
        </w:rPr>
        <w:t xml:space="preserve"> role was to act</w:t>
      </w:r>
      <w:r w:rsidRPr="00526154">
        <w:rPr>
          <w:rFonts w:ascii="Arial" w:hAnsi="Arial" w:cs="Arial"/>
          <w:sz w:val="24"/>
          <w:szCs w:val="24"/>
        </w:rPr>
        <w:t xml:space="preserve"> as a key wo</w:t>
      </w:r>
      <w:r w:rsidR="00D250D8" w:rsidRPr="00526154">
        <w:rPr>
          <w:rFonts w:ascii="Arial" w:hAnsi="Arial" w:cs="Arial"/>
          <w:sz w:val="24"/>
          <w:szCs w:val="24"/>
        </w:rPr>
        <w:t>rker in an early years setting. My character</w:t>
      </w:r>
      <w:r w:rsidRPr="00526154">
        <w:rPr>
          <w:rFonts w:ascii="Arial" w:hAnsi="Arial" w:cs="Arial"/>
          <w:sz w:val="24"/>
          <w:szCs w:val="24"/>
        </w:rPr>
        <w:t xml:space="preserve"> made a referral to the safeguarding board </w:t>
      </w:r>
      <w:r w:rsidR="00D250D8" w:rsidRPr="00526154">
        <w:rPr>
          <w:rFonts w:ascii="Arial" w:hAnsi="Arial" w:cs="Arial"/>
          <w:sz w:val="24"/>
          <w:szCs w:val="24"/>
        </w:rPr>
        <w:t xml:space="preserve">as </w:t>
      </w:r>
      <w:r w:rsidR="008D5BDC" w:rsidRPr="00526154">
        <w:rPr>
          <w:rFonts w:ascii="Arial" w:hAnsi="Arial" w:cs="Arial"/>
          <w:sz w:val="24"/>
          <w:szCs w:val="24"/>
        </w:rPr>
        <w:t>I</w:t>
      </w:r>
      <w:r w:rsidR="00D250D8" w:rsidRPr="00526154">
        <w:rPr>
          <w:rFonts w:ascii="Arial" w:hAnsi="Arial" w:cs="Arial"/>
          <w:sz w:val="24"/>
          <w:szCs w:val="24"/>
        </w:rPr>
        <w:t xml:space="preserve"> was concerned about </w:t>
      </w:r>
      <w:r w:rsidRPr="00526154">
        <w:rPr>
          <w:rFonts w:ascii="Arial" w:hAnsi="Arial" w:cs="Arial"/>
          <w:sz w:val="24"/>
          <w:szCs w:val="24"/>
        </w:rPr>
        <w:t>the wellbeing an</w:t>
      </w:r>
      <w:r w:rsidR="007202CB" w:rsidRPr="00526154">
        <w:rPr>
          <w:rFonts w:ascii="Arial" w:hAnsi="Arial" w:cs="Arial"/>
          <w:sz w:val="24"/>
          <w:szCs w:val="24"/>
        </w:rPr>
        <w:t xml:space="preserve">d rights of a </w:t>
      </w:r>
      <w:r w:rsidR="00D250D8" w:rsidRPr="00526154">
        <w:rPr>
          <w:rFonts w:ascii="Arial" w:hAnsi="Arial" w:cs="Arial"/>
          <w:sz w:val="24"/>
          <w:szCs w:val="24"/>
        </w:rPr>
        <w:t>child in my class. This was</w:t>
      </w:r>
      <w:r w:rsidR="007202CB" w:rsidRPr="00526154">
        <w:rPr>
          <w:rFonts w:ascii="Arial" w:hAnsi="Arial" w:cs="Arial"/>
          <w:sz w:val="24"/>
          <w:szCs w:val="24"/>
        </w:rPr>
        <w:t xml:space="preserve"> in line with </w:t>
      </w:r>
      <w:r w:rsidR="00D250D8" w:rsidRPr="00526154">
        <w:rPr>
          <w:rFonts w:ascii="Arial" w:hAnsi="Arial" w:cs="Arial"/>
          <w:sz w:val="24"/>
          <w:szCs w:val="24"/>
        </w:rPr>
        <w:t xml:space="preserve">the </w:t>
      </w:r>
      <w:r w:rsidR="007202CB" w:rsidRPr="00526154">
        <w:rPr>
          <w:rFonts w:ascii="Arial" w:hAnsi="Arial" w:cs="Arial"/>
          <w:sz w:val="24"/>
          <w:szCs w:val="24"/>
        </w:rPr>
        <w:t>All Wales Chi</w:t>
      </w:r>
      <w:r w:rsidR="00D55966" w:rsidRPr="00526154">
        <w:rPr>
          <w:rFonts w:ascii="Arial" w:hAnsi="Arial" w:cs="Arial"/>
          <w:sz w:val="24"/>
          <w:szCs w:val="24"/>
        </w:rPr>
        <w:t>ld P</w:t>
      </w:r>
      <w:r w:rsidR="006B0C96" w:rsidRPr="00526154">
        <w:rPr>
          <w:rFonts w:ascii="Arial" w:hAnsi="Arial" w:cs="Arial"/>
          <w:sz w:val="24"/>
          <w:szCs w:val="24"/>
        </w:rPr>
        <w:t>rotection Procedures (2008),</w:t>
      </w:r>
      <w:r w:rsidR="0096743F" w:rsidRPr="00526154">
        <w:rPr>
          <w:rFonts w:ascii="Arial" w:hAnsi="Arial" w:cs="Arial"/>
          <w:sz w:val="24"/>
          <w:szCs w:val="24"/>
        </w:rPr>
        <w:t xml:space="preserve"> </w:t>
      </w:r>
      <w:r w:rsidR="00D55966" w:rsidRPr="00526154">
        <w:rPr>
          <w:rFonts w:ascii="Arial" w:hAnsi="Arial" w:cs="Arial"/>
          <w:sz w:val="24"/>
          <w:szCs w:val="24"/>
        </w:rPr>
        <w:t>Keeping Ch</w:t>
      </w:r>
      <w:r w:rsidR="006B0C96" w:rsidRPr="00526154">
        <w:rPr>
          <w:rFonts w:ascii="Arial" w:hAnsi="Arial" w:cs="Arial"/>
          <w:sz w:val="24"/>
          <w:szCs w:val="24"/>
        </w:rPr>
        <w:t>ildren Safe in Education (2015) a</w:t>
      </w:r>
      <w:r w:rsidR="00D250D8" w:rsidRPr="00526154">
        <w:rPr>
          <w:rFonts w:ascii="Arial" w:hAnsi="Arial" w:cs="Arial"/>
          <w:sz w:val="24"/>
          <w:szCs w:val="24"/>
        </w:rPr>
        <w:t>nd section 47 of the C</w:t>
      </w:r>
      <w:r w:rsidR="006B0C96" w:rsidRPr="00526154">
        <w:rPr>
          <w:rFonts w:ascii="Arial" w:hAnsi="Arial" w:cs="Arial"/>
          <w:sz w:val="24"/>
          <w:szCs w:val="24"/>
        </w:rPr>
        <w:t>hildren’</w:t>
      </w:r>
      <w:r w:rsidR="00D250D8" w:rsidRPr="00526154">
        <w:rPr>
          <w:rFonts w:ascii="Arial" w:hAnsi="Arial" w:cs="Arial"/>
          <w:sz w:val="24"/>
          <w:szCs w:val="24"/>
        </w:rPr>
        <w:t>s A</w:t>
      </w:r>
      <w:r w:rsidR="006B0C96" w:rsidRPr="00526154">
        <w:rPr>
          <w:rFonts w:ascii="Arial" w:hAnsi="Arial" w:cs="Arial"/>
          <w:sz w:val="24"/>
          <w:szCs w:val="24"/>
        </w:rPr>
        <w:t xml:space="preserve">ct </w:t>
      </w:r>
      <w:r w:rsidR="00662C27" w:rsidRPr="00526154">
        <w:rPr>
          <w:rFonts w:ascii="Arial" w:hAnsi="Arial" w:cs="Arial"/>
          <w:sz w:val="24"/>
          <w:szCs w:val="24"/>
        </w:rPr>
        <w:t>(</w:t>
      </w:r>
      <w:r w:rsidR="006B0C96" w:rsidRPr="00526154">
        <w:rPr>
          <w:rFonts w:ascii="Arial" w:hAnsi="Arial" w:cs="Arial"/>
          <w:sz w:val="24"/>
          <w:szCs w:val="24"/>
        </w:rPr>
        <w:t>1989</w:t>
      </w:r>
      <w:r w:rsidR="00662C27" w:rsidRPr="00526154">
        <w:rPr>
          <w:rFonts w:ascii="Arial" w:hAnsi="Arial" w:cs="Arial"/>
          <w:sz w:val="24"/>
          <w:szCs w:val="24"/>
        </w:rPr>
        <w:t>)</w:t>
      </w:r>
      <w:r w:rsidR="006B0C96" w:rsidRPr="00526154">
        <w:rPr>
          <w:rFonts w:ascii="Arial" w:hAnsi="Arial" w:cs="Arial"/>
          <w:sz w:val="24"/>
          <w:szCs w:val="24"/>
        </w:rPr>
        <w:t>.</w:t>
      </w:r>
      <w:r w:rsidR="00D250D8" w:rsidRPr="00526154">
        <w:rPr>
          <w:rFonts w:ascii="Arial" w:hAnsi="Arial" w:cs="Arial"/>
          <w:sz w:val="24"/>
          <w:szCs w:val="24"/>
        </w:rPr>
        <w:t xml:space="preserve"> </w:t>
      </w:r>
    </w:p>
    <w:p w:rsidR="00850C85" w:rsidRPr="00526154" w:rsidRDefault="00B13676" w:rsidP="00526154">
      <w:pPr>
        <w:spacing w:line="360" w:lineRule="auto"/>
        <w:jc w:val="both"/>
        <w:rPr>
          <w:rFonts w:ascii="Arial" w:hAnsi="Arial" w:cs="Arial"/>
          <w:sz w:val="24"/>
          <w:szCs w:val="24"/>
        </w:rPr>
      </w:pPr>
      <w:r w:rsidRPr="00526154">
        <w:rPr>
          <w:rFonts w:ascii="Arial" w:hAnsi="Arial" w:cs="Arial"/>
          <w:sz w:val="24"/>
          <w:szCs w:val="24"/>
        </w:rPr>
        <w:t>The second member of our group played</w:t>
      </w:r>
      <w:r w:rsidR="00850C85" w:rsidRPr="00526154">
        <w:rPr>
          <w:rFonts w:ascii="Arial" w:hAnsi="Arial" w:cs="Arial"/>
          <w:sz w:val="24"/>
          <w:szCs w:val="24"/>
        </w:rPr>
        <w:t xml:space="preserve"> the role</w:t>
      </w:r>
      <w:r w:rsidRPr="00526154">
        <w:rPr>
          <w:rFonts w:ascii="Arial" w:hAnsi="Arial" w:cs="Arial"/>
          <w:sz w:val="24"/>
          <w:szCs w:val="24"/>
        </w:rPr>
        <w:t xml:space="preserve"> of the s</w:t>
      </w:r>
      <w:r w:rsidR="00850C85" w:rsidRPr="00526154">
        <w:rPr>
          <w:rFonts w:ascii="Arial" w:hAnsi="Arial" w:cs="Arial"/>
          <w:sz w:val="24"/>
          <w:szCs w:val="24"/>
        </w:rPr>
        <w:t>oci</w:t>
      </w:r>
      <w:r w:rsidRPr="00526154">
        <w:rPr>
          <w:rFonts w:ascii="Arial" w:hAnsi="Arial" w:cs="Arial"/>
          <w:sz w:val="24"/>
          <w:szCs w:val="24"/>
        </w:rPr>
        <w:t>al w</w:t>
      </w:r>
      <w:r w:rsidR="00850C85" w:rsidRPr="00526154">
        <w:rPr>
          <w:rFonts w:ascii="Arial" w:hAnsi="Arial" w:cs="Arial"/>
          <w:sz w:val="24"/>
          <w:szCs w:val="24"/>
        </w:rPr>
        <w:t>ork</w:t>
      </w:r>
      <w:r w:rsidRPr="00526154">
        <w:rPr>
          <w:rFonts w:ascii="Arial" w:hAnsi="Arial" w:cs="Arial"/>
          <w:sz w:val="24"/>
          <w:szCs w:val="24"/>
        </w:rPr>
        <w:t xml:space="preserve">er </w:t>
      </w:r>
      <w:r w:rsidR="004E34F1" w:rsidRPr="00526154">
        <w:rPr>
          <w:rFonts w:ascii="Arial" w:hAnsi="Arial" w:cs="Arial"/>
          <w:sz w:val="24"/>
          <w:szCs w:val="24"/>
        </w:rPr>
        <w:t>in this</w:t>
      </w:r>
      <w:r w:rsidR="00850C85" w:rsidRPr="00526154">
        <w:rPr>
          <w:rFonts w:ascii="Arial" w:hAnsi="Arial" w:cs="Arial"/>
          <w:sz w:val="24"/>
          <w:szCs w:val="24"/>
        </w:rPr>
        <w:t xml:space="preserve"> Init</w:t>
      </w:r>
      <w:r w:rsidR="007202CB" w:rsidRPr="00526154">
        <w:rPr>
          <w:rFonts w:ascii="Arial" w:hAnsi="Arial" w:cs="Arial"/>
          <w:sz w:val="24"/>
          <w:szCs w:val="24"/>
        </w:rPr>
        <w:t>ial Child Protection Conference</w:t>
      </w:r>
      <w:r w:rsidR="00D250D8" w:rsidRPr="00526154">
        <w:rPr>
          <w:rFonts w:ascii="Arial" w:hAnsi="Arial" w:cs="Arial"/>
          <w:sz w:val="24"/>
          <w:szCs w:val="24"/>
        </w:rPr>
        <w:t xml:space="preserve">. </w:t>
      </w:r>
      <w:r w:rsidRPr="00526154">
        <w:rPr>
          <w:rFonts w:ascii="Arial" w:hAnsi="Arial" w:cs="Arial"/>
          <w:sz w:val="24"/>
          <w:szCs w:val="24"/>
        </w:rPr>
        <w:t xml:space="preserve">This was an obvious choice as a social worker is the chairperson of multiagency assessments </w:t>
      </w:r>
      <w:r w:rsidRPr="00526154">
        <w:rPr>
          <w:rFonts w:ascii="Arial" w:hAnsi="Arial" w:cs="Arial"/>
          <w:sz w:val="24"/>
          <w:szCs w:val="24"/>
        </w:rPr>
        <w:t>under section 17 of the Children Act 1989 and subsequently 2004</w:t>
      </w:r>
      <w:r w:rsidRPr="00526154">
        <w:rPr>
          <w:rFonts w:ascii="Arial" w:hAnsi="Arial" w:cs="Arial"/>
          <w:sz w:val="24"/>
          <w:szCs w:val="24"/>
        </w:rPr>
        <w:t xml:space="preserve">. </w:t>
      </w:r>
      <w:r w:rsidR="001A407A" w:rsidRPr="00526154">
        <w:rPr>
          <w:rFonts w:ascii="Arial" w:hAnsi="Arial" w:cs="Arial"/>
          <w:sz w:val="24"/>
          <w:szCs w:val="24"/>
        </w:rPr>
        <w:t>As they would conduct</w:t>
      </w:r>
      <w:r w:rsidRPr="00526154">
        <w:rPr>
          <w:rFonts w:ascii="Arial" w:hAnsi="Arial" w:cs="Arial"/>
          <w:sz w:val="24"/>
          <w:szCs w:val="24"/>
        </w:rPr>
        <w:t xml:space="preserve"> multiagency assessment for the needs of the child and family in the referral,</w:t>
      </w:r>
      <w:r w:rsidR="001A407A" w:rsidRPr="00526154">
        <w:rPr>
          <w:rFonts w:ascii="Arial" w:hAnsi="Arial" w:cs="Arial"/>
          <w:sz w:val="24"/>
          <w:szCs w:val="24"/>
        </w:rPr>
        <w:t xml:space="preserve"> a social worker would engage numerous professionals. With this in mind, it was clear that a health visitor would be prominent to the family situation. This is supported by the </w:t>
      </w:r>
      <w:r w:rsidR="001A407A" w:rsidRPr="00526154">
        <w:rPr>
          <w:rFonts w:ascii="Arial" w:hAnsi="Arial" w:cs="Arial"/>
          <w:sz w:val="24"/>
          <w:szCs w:val="24"/>
        </w:rPr>
        <w:t>Heathy Child Wales Programme (2016)</w:t>
      </w:r>
      <w:r w:rsidR="001A407A" w:rsidRPr="00526154">
        <w:rPr>
          <w:rFonts w:ascii="Arial" w:hAnsi="Arial" w:cs="Arial"/>
          <w:sz w:val="24"/>
          <w:szCs w:val="24"/>
        </w:rPr>
        <w:t xml:space="preserve"> and is</w:t>
      </w:r>
      <w:r w:rsidR="001A407A" w:rsidRPr="00526154">
        <w:rPr>
          <w:rFonts w:ascii="Arial" w:hAnsi="Arial" w:cs="Arial"/>
          <w:sz w:val="24"/>
          <w:szCs w:val="24"/>
        </w:rPr>
        <w:t xml:space="preserve"> in line with Working Together to Safeguard Children (2015) and All Wales Child Protection Procedures (2008).</w:t>
      </w:r>
      <w:r w:rsidR="008D5BDC" w:rsidRPr="00526154">
        <w:rPr>
          <w:rFonts w:ascii="Arial" w:hAnsi="Arial" w:cs="Arial"/>
          <w:sz w:val="24"/>
          <w:szCs w:val="24"/>
        </w:rPr>
        <w:t xml:space="preserve"> Under these</w:t>
      </w:r>
      <w:r w:rsidR="001A407A" w:rsidRPr="00526154">
        <w:rPr>
          <w:rFonts w:ascii="Arial" w:hAnsi="Arial" w:cs="Arial"/>
          <w:sz w:val="24"/>
          <w:szCs w:val="24"/>
        </w:rPr>
        <w:t xml:space="preserve"> circumstances, my other team members </w:t>
      </w:r>
      <w:r w:rsidR="00D250D8" w:rsidRPr="00526154">
        <w:rPr>
          <w:rFonts w:ascii="Arial" w:hAnsi="Arial" w:cs="Arial"/>
          <w:sz w:val="24"/>
          <w:szCs w:val="24"/>
        </w:rPr>
        <w:t>followed</w:t>
      </w:r>
      <w:r w:rsidR="007202CB" w:rsidRPr="00526154">
        <w:rPr>
          <w:rFonts w:ascii="Arial" w:hAnsi="Arial" w:cs="Arial"/>
          <w:sz w:val="24"/>
          <w:szCs w:val="24"/>
        </w:rPr>
        <w:t xml:space="preserve"> the guidelines </w:t>
      </w:r>
      <w:r w:rsidR="001A407A" w:rsidRPr="00526154">
        <w:rPr>
          <w:rFonts w:ascii="Arial" w:hAnsi="Arial" w:cs="Arial"/>
          <w:sz w:val="24"/>
          <w:szCs w:val="24"/>
        </w:rPr>
        <w:t xml:space="preserve">for their profession </w:t>
      </w:r>
      <w:r w:rsidR="00D250D8" w:rsidRPr="00526154">
        <w:rPr>
          <w:rFonts w:ascii="Arial" w:hAnsi="Arial" w:cs="Arial"/>
          <w:sz w:val="24"/>
          <w:szCs w:val="24"/>
        </w:rPr>
        <w:t xml:space="preserve">that are </w:t>
      </w:r>
      <w:r w:rsidR="007202CB" w:rsidRPr="00526154">
        <w:rPr>
          <w:rFonts w:ascii="Arial" w:hAnsi="Arial" w:cs="Arial"/>
          <w:sz w:val="24"/>
          <w:szCs w:val="24"/>
        </w:rPr>
        <w:t>within the policy Safeguarding Children – Working Together under the Children Act (2004) and The Social Services and Well Being Wales Act</w:t>
      </w:r>
      <w:r w:rsidR="00662C27" w:rsidRPr="00526154">
        <w:rPr>
          <w:rFonts w:ascii="Arial" w:hAnsi="Arial" w:cs="Arial"/>
          <w:sz w:val="24"/>
          <w:szCs w:val="24"/>
        </w:rPr>
        <w:t xml:space="preserve"> (</w:t>
      </w:r>
      <w:r w:rsidR="007202CB" w:rsidRPr="00526154">
        <w:rPr>
          <w:rFonts w:ascii="Arial" w:hAnsi="Arial" w:cs="Arial"/>
          <w:sz w:val="24"/>
          <w:szCs w:val="24"/>
        </w:rPr>
        <w:t>2014</w:t>
      </w:r>
      <w:r w:rsidR="00662C27" w:rsidRPr="00526154">
        <w:rPr>
          <w:rFonts w:ascii="Arial" w:hAnsi="Arial" w:cs="Arial"/>
          <w:sz w:val="24"/>
          <w:szCs w:val="24"/>
        </w:rPr>
        <w:t>)</w:t>
      </w:r>
      <w:r w:rsidR="007202CB" w:rsidRPr="00526154">
        <w:rPr>
          <w:rFonts w:ascii="Arial" w:hAnsi="Arial" w:cs="Arial"/>
          <w:sz w:val="24"/>
          <w:szCs w:val="24"/>
        </w:rPr>
        <w:t>.</w:t>
      </w:r>
    </w:p>
    <w:p w:rsidR="00BB6B3C" w:rsidRPr="00526154" w:rsidRDefault="001A407A" w:rsidP="00526154">
      <w:pPr>
        <w:spacing w:line="360" w:lineRule="auto"/>
        <w:jc w:val="both"/>
        <w:rPr>
          <w:rFonts w:ascii="Arial" w:hAnsi="Arial" w:cs="Arial"/>
          <w:sz w:val="24"/>
          <w:szCs w:val="24"/>
        </w:rPr>
      </w:pPr>
      <w:r w:rsidRPr="00526154">
        <w:rPr>
          <w:rFonts w:ascii="Arial" w:hAnsi="Arial" w:cs="Arial"/>
          <w:sz w:val="24"/>
          <w:szCs w:val="24"/>
        </w:rPr>
        <w:lastRenderedPageBreak/>
        <w:t xml:space="preserve">From previous involvement as an </w:t>
      </w:r>
      <w:r w:rsidRPr="00526154">
        <w:rPr>
          <w:rFonts w:ascii="Arial" w:hAnsi="Arial" w:cs="Arial"/>
          <w:sz w:val="24"/>
          <w:szCs w:val="24"/>
        </w:rPr>
        <w:t>education professional</w:t>
      </w:r>
      <w:r w:rsidRPr="00526154">
        <w:rPr>
          <w:rFonts w:ascii="Arial" w:hAnsi="Arial" w:cs="Arial"/>
          <w:sz w:val="24"/>
          <w:szCs w:val="24"/>
        </w:rPr>
        <w:t>,</w:t>
      </w:r>
      <w:r w:rsidRPr="00526154">
        <w:rPr>
          <w:rFonts w:ascii="Arial" w:hAnsi="Arial" w:cs="Arial"/>
          <w:sz w:val="24"/>
          <w:szCs w:val="24"/>
        </w:rPr>
        <w:t xml:space="preserve"> I found the experience of preparing and attending an Initial Child Protection Conference to be an unfamiliar</w:t>
      </w:r>
      <w:r w:rsidRPr="00526154">
        <w:rPr>
          <w:rFonts w:ascii="Arial" w:hAnsi="Arial" w:cs="Arial"/>
          <w:sz w:val="24"/>
          <w:szCs w:val="24"/>
        </w:rPr>
        <w:t xml:space="preserve"> role of a key worker.</w:t>
      </w:r>
      <w:r w:rsidR="00BB6B3C" w:rsidRPr="00526154">
        <w:rPr>
          <w:rFonts w:ascii="Arial" w:hAnsi="Arial" w:cs="Arial"/>
          <w:sz w:val="24"/>
          <w:szCs w:val="24"/>
        </w:rPr>
        <w:t xml:space="preserve"> From further reading, I initially agreed to an extent with Barker (2013) who purposed that a key worker’s manager should attend the meeting instead as I thought they might be better prepared. </w:t>
      </w:r>
      <w:r w:rsidR="002458C6" w:rsidRPr="00526154">
        <w:rPr>
          <w:rFonts w:ascii="Arial" w:hAnsi="Arial" w:cs="Arial"/>
          <w:sz w:val="24"/>
          <w:szCs w:val="24"/>
        </w:rPr>
        <w:t>However f</w:t>
      </w:r>
      <w:r w:rsidR="00BB6B3C" w:rsidRPr="00526154">
        <w:rPr>
          <w:rFonts w:ascii="Arial" w:hAnsi="Arial" w:cs="Arial"/>
          <w:sz w:val="24"/>
          <w:szCs w:val="24"/>
        </w:rPr>
        <w:t xml:space="preserve">rom reflecting on personal experience, </w:t>
      </w:r>
      <w:r w:rsidR="00BB6B3C" w:rsidRPr="00526154">
        <w:rPr>
          <w:rFonts w:ascii="Arial" w:hAnsi="Arial" w:cs="Arial"/>
          <w:sz w:val="24"/>
          <w:szCs w:val="24"/>
        </w:rPr>
        <w:t>I am aware that the key worker would have the best knowledge of the child and could perhaps provide a better scope of information</w:t>
      </w:r>
      <w:r w:rsidR="00BB6B3C" w:rsidRPr="00526154">
        <w:rPr>
          <w:rFonts w:ascii="Arial" w:hAnsi="Arial" w:cs="Arial"/>
          <w:sz w:val="24"/>
          <w:szCs w:val="24"/>
        </w:rPr>
        <w:t xml:space="preserve"> than their manager</w:t>
      </w:r>
      <w:r w:rsidR="00BB6B3C" w:rsidRPr="00526154">
        <w:rPr>
          <w:rFonts w:ascii="Arial" w:hAnsi="Arial" w:cs="Arial"/>
          <w:sz w:val="24"/>
          <w:szCs w:val="24"/>
        </w:rPr>
        <w:t xml:space="preserve"> as a result.</w:t>
      </w:r>
      <w:r w:rsidR="002458C6" w:rsidRPr="00526154">
        <w:rPr>
          <w:rFonts w:ascii="Arial" w:hAnsi="Arial" w:cs="Arial"/>
          <w:sz w:val="24"/>
          <w:szCs w:val="24"/>
        </w:rPr>
        <w:t xml:space="preserve"> Therefore I believe that this contribution to the assessment fulfilled the duty that my role as a key worker has</w:t>
      </w:r>
      <w:r w:rsidR="002458C6" w:rsidRPr="00526154">
        <w:rPr>
          <w:rFonts w:ascii="Arial" w:hAnsi="Arial" w:cs="Arial"/>
          <w:sz w:val="24"/>
          <w:szCs w:val="24"/>
        </w:rPr>
        <w:t xml:space="preserve"> in respect of safeguarding and promoting the welf</w:t>
      </w:r>
      <w:r w:rsidR="002458C6" w:rsidRPr="00526154">
        <w:rPr>
          <w:rFonts w:ascii="Arial" w:hAnsi="Arial" w:cs="Arial"/>
          <w:sz w:val="24"/>
          <w:szCs w:val="24"/>
        </w:rPr>
        <w:t xml:space="preserve">are of the children in my care, </w:t>
      </w:r>
      <w:r w:rsidR="002458C6" w:rsidRPr="00526154">
        <w:rPr>
          <w:rFonts w:ascii="Arial" w:hAnsi="Arial" w:cs="Arial"/>
          <w:sz w:val="24"/>
          <w:szCs w:val="24"/>
        </w:rPr>
        <w:t xml:space="preserve">according to Keeping Children Safe in </w:t>
      </w:r>
      <w:r w:rsidR="002458C6" w:rsidRPr="00526154">
        <w:rPr>
          <w:rFonts w:ascii="Arial" w:hAnsi="Arial" w:cs="Arial"/>
          <w:sz w:val="24"/>
          <w:szCs w:val="24"/>
        </w:rPr>
        <w:t>Education (2015)</w:t>
      </w:r>
      <w:r w:rsidR="002458C6" w:rsidRPr="00526154">
        <w:rPr>
          <w:rFonts w:ascii="Arial" w:hAnsi="Arial" w:cs="Arial"/>
          <w:sz w:val="24"/>
          <w:szCs w:val="24"/>
        </w:rPr>
        <w:t>.</w:t>
      </w:r>
    </w:p>
    <w:p w:rsidR="002458C6" w:rsidRPr="00526154" w:rsidRDefault="00F11088" w:rsidP="00526154">
      <w:pPr>
        <w:spacing w:line="360" w:lineRule="auto"/>
        <w:jc w:val="both"/>
        <w:rPr>
          <w:rFonts w:ascii="Arial" w:hAnsi="Arial" w:cs="Arial"/>
          <w:sz w:val="24"/>
          <w:szCs w:val="24"/>
        </w:rPr>
      </w:pPr>
      <w:r w:rsidRPr="00526154">
        <w:rPr>
          <w:rFonts w:ascii="Arial" w:hAnsi="Arial" w:cs="Arial"/>
          <w:sz w:val="24"/>
          <w:szCs w:val="24"/>
        </w:rPr>
        <w:t xml:space="preserve">By </w:t>
      </w:r>
      <w:r w:rsidR="007F4B25" w:rsidRPr="00526154">
        <w:rPr>
          <w:rFonts w:ascii="Arial" w:hAnsi="Arial" w:cs="Arial"/>
          <w:sz w:val="24"/>
          <w:szCs w:val="24"/>
        </w:rPr>
        <w:t>reflecting on the s</w:t>
      </w:r>
      <w:r w:rsidR="002458C6" w:rsidRPr="00526154">
        <w:rPr>
          <w:rFonts w:ascii="Arial" w:hAnsi="Arial" w:cs="Arial"/>
          <w:sz w:val="24"/>
          <w:szCs w:val="24"/>
        </w:rPr>
        <w:t>cenario and the wellbeing of a three</w:t>
      </w:r>
      <w:r w:rsidR="007F4B25" w:rsidRPr="00526154">
        <w:rPr>
          <w:rFonts w:ascii="Arial" w:hAnsi="Arial" w:cs="Arial"/>
          <w:sz w:val="24"/>
          <w:szCs w:val="24"/>
        </w:rPr>
        <w:t xml:space="preserve"> year old,</w:t>
      </w:r>
      <w:r w:rsidR="00E079F4" w:rsidRPr="00526154">
        <w:rPr>
          <w:rFonts w:ascii="Arial" w:hAnsi="Arial" w:cs="Arial"/>
          <w:sz w:val="24"/>
          <w:szCs w:val="24"/>
        </w:rPr>
        <w:t xml:space="preserve"> I </w:t>
      </w:r>
      <w:r w:rsidR="002458C6" w:rsidRPr="00526154">
        <w:rPr>
          <w:rFonts w:ascii="Arial" w:hAnsi="Arial" w:cs="Arial"/>
          <w:sz w:val="24"/>
          <w:szCs w:val="24"/>
        </w:rPr>
        <w:t xml:space="preserve">began to </w:t>
      </w:r>
      <w:r w:rsidR="00E079F4" w:rsidRPr="00526154">
        <w:rPr>
          <w:rFonts w:ascii="Arial" w:hAnsi="Arial" w:cs="Arial"/>
          <w:sz w:val="24"/>
          <w:szCs w:val="24"/>
        </w:rPr>
        <w:t>que</w:t>
      </w:r>
      <w:r w:rsidR="007F4B25" w:rsidRPr="00526154">
        <w:rPr>
          <w:rFonts w:ascii="Arial" w:hAnsi="Arial" w:cs="Arial"/>
          <w:sz w:val="24"/>
          <w:szCs w:val="24"/>
        </w:rPr>
        <w:t>stion</w:t>
      </w:r>
      <w:r w:rsidR="002458C6" w:rsidRPr="00526154">
        <w:rPr>
          <w:rFonts w:ascii="Arial" w:hAnsi="Arial" w:cs="Arial"/>
          <w:sz w:val="24"/>
          <w:szCs w:val="24"/>
        </w:rPr>
        <w:t xml:space="preserve"> </w:t>
      </w:r>
      <w:r w:rsidR="007F4B25" w:rsidRPr="00526154">
        <w:rPr>
          <w:rFonts w:ascii="Arial" w:hAnsi="Arial" w:cs="Arial"/>
          <w:sz w:val="24"/>
          <w:szCs w:val="24"/>
        </w:rPr>
        <w:t>and doubt</w:t>
      </w:r>
      <w:r w:rsidR="00E079F4" w:rsidRPr="00526154">
        <w:rPr>
          <w:rFonts w:ascii="Arial" w:hAnsi="Arial" w:cs="Arial"/>
          <w:sz w:val="24"/>
          <w:szCs w:val="24"/>
        </w:rPr>
        <w:t xml:space="preserve"> if there was enough evidence</w:t>
      </w:r>
      <w:r w:rsidRPr="00526154">
        <w:rPr>
          <w:rFonts w:ascii="Arial" w:hAnsi="Arial" w:cs="Arial"/>
          <w:sz w:val="24"/>
          <w:szCs w:val="24"/>
        </w:rPr>
        <w:t xml:space="preserve"> in this</w:t>
      </w:r>
      <w:r w:rsidR="00CA55AE" w:rsidRPr="00526154">
        <w:rPr>
          <w:rFonts w:ascii="Arial" w:hAnsi="Arial" w:cs="Arial"/>
          <w:sz w:val="24"/>
          <w:szCs w:val="24"/>
        </w:rPr>
        <w:t xml:space="preserve"> written scenario </w:t>
      </w:r>
      <w:r w:rsidR="00E079F4" w:rsidRPr="00526154">
        <w:rPr>
          <w:rFonts w:ascii="Arial" w:hAnsi="Arial" w:cs="Arial"/>
          <w:sz w:val="24"/>
          <w:szCs w:val="24"/>
        </w:rPr>
        <w:t>to make a referral</w:t>
      </w:r>
      <w:r w:rsidR="002458C6" w:rsidRPr="00526154">
        <w:rPr>
          <w:rFonts w:ascii="Arial" w:hAnsi="Arial" w:cs="Arial"/>
          <w:sz w:val="24"/>
          <w:szCs w:val="24"/>
        </w:rPr>
        <w:t>.</w:t>
      </w:r>
      <w:r w:rsidR="00E079F4" w:rsidRPr="00526154">
        <w:rPr>
          <w:rFonts w:ascii="Arial" w:hAnsi="Arial" w:cs="Arial"/>
          <w:sz w:val="24"/>
          <w:szCs w:val="24"/>
        </w:rPr>
        <w:t xml:space="preserve"> </w:t>
      </w:r>
      <w:r w:rsidR="002458C6" w:rsidRPr="00526154">
        <w:rPr>
          <w:rFonts w:ascii="Arial" w:hAnsi="Arial" w:cs="Arial"/>
          <w:sz w:val="24"/>
          <w:szCs w:val="24"/>
        </w:rPr>
        <w:t>I feared that I was</w:t>
      </w:r>
      <w:r w:rsidR="00E079F4" w:rsidRPr="00526154">
        <w:rPr>
          <w:rFonts w:ascii="Arial" w:hAnsi="Arial" w:cs="Arial"/>
          <w:sz w:val="24"/>
          <w:szCs w:val="24"/>
        </w:rPr>
        <w:t xml:space="preserve"> being too cautious. </w:t>
      </w:r>
      <w:r w:rsidR="002458C6" w:rsidRPr="00526154">
        <w:rPr>
          <w:rFonts w:ascii="Arial" w:hAnsi="Arial" w:cs="Arial"/>
          <w:sz w:val="24"/>
          <w:szCs w:val="24"/>
        </w:rPr>
        <w:t>However, I then questioned whether being too cautious was actually a possibility my role as a keyworker could consider.</w:t>
      </w:r>
      <w:r w:rsidR="00E079F4" w:rsidRPr="00526154">
        <w:rPr>
          <w:rFonts w:ascii="Arial" w:hAnsi="Arial" w:cs="Arial"/>
          <w:sz w:val="24"/>
          <w:szCs w:val="24"/>
        </w:rPr>
        <w:t xml:space="preserve"> </w:t>
      </w:r>
      <w:r w:rsidR="007F4B25" w:rsidRPr="00526154">
        <w:rPr>
          <w:rFonts w:ascii="Arial" w:hAnsi="Arial" w:cs="Arial"/>
          <w:sz w:val="24"/>
          <w:szCs w:val="24"/>
        </w:rPr>
        <w:t xml:space="preserve">As the Early Years provider I </w:t>
      </w:r>
      <w:r w:rsidR="002458C6" w:rsidRPr="00526154">
        <w:rPr>
          <w:rFonts w:ascii="Arial" w:hAnsi="Arial" w:cs="Arial"/>
          <w:sz w:val="24"/>
          <w:szCs w:val="24"/>
        </w:rPr>
        <w:t>had</w:t>
      </w:r>
      <w:r w:rsidR="007F4B25" w:rsidRPr="00526154">
        <w:rPr>
          <w:rFonts w:ascii="Arial" w:hAnsi="Arial" w:cs="Arial"/>
          <w:sz w:val="24"/>
          <w:szCs w:val="24"/>
        </w:rPr>
        <w:t xml:space="preserve"> a duty under section 40 of the Childcare Act </w:t>
      </w:r>
      <w:r w:rsidR="00662C27" w:rsidRPr="00526154">
        <w:rPr>
          <w:rFonts w:ascii="Arial" w:hAnsi="Arial" w:cs="Arial"/>
          <w:sz w:val="24"/>
          <w:szCs w:val="24"/>
        </w:rPr>
        <w:t>(</w:t>
      </w:r>
      <w:r w:rsidR="007F4B25" w:rsidRPr="00526154">
        <w:rPr>
          <w:rFonts w:ascii="Arial" w:hAnsi="Arial" w:cs="Arial"/>
          <w:sz w:val="24"/>
          <w:szCs w:val="24"/>
        </w:rPr>
        <w:t>2006</w:t>
      </w:r>
      <w:r w:rsidR="00662C27" w:rsidRPr="00526154">
        <w:rPr>
          <w:rFonts w:ascii="Arial" w:hAnsi="Arial" w:cs="Arial"/>
          <w:sz w:val="24"/>
          <w:szCs w:val="24"/>
        </w:rPr>
        <w:t>)</w:t>
      </w:r>
      <w:r w:rsidR="007F4B25" w:rsidRPr="00526154">
        <w:rPr>
          <w:rFonts w:ascii="Arial" w:hAnsi="Arial" w:cs="Arial"/>
          <w:sz w:val="24"/>
          <w:szCs w:val="24"/>
        </w:rPr>
        <w:t>, to comply with</w:t>
      </w:r>
      <w:r w:rsidRPr="00526154">
        <w:rPr>
          <w:rFonts w:ascii="Arial" w:hAnsi="Arial" w:cs="Arial"/>
          <w:sz w:val="24"/>
          <w:szCs w:val="24"/>
        </w:rPr>
        <w:t xml:space="preserve"> </w:t>
      </w:r>
      <w:r w:rsidR="007F4B25" w:rsidRPr="00526154">
        <w:rPr>
          <w:rFonts w:ascii="Arial" w:hAnsi="Arial" w:cs="Arial"/>
          <w:sz w:val="24"/>
          <w:szCs w:val="24"/>
        </w:rPr>
        <w:t>the welfare requirements of t</w:t>
      </w:r>
      <w:r w:rsidR="002458C6" w:rsidRPr="00526154">
        <w:rPr>
          <w:rFonts w:ascii="Arial" w:hAnsi="Arial" w:cs="Arial"/>
          <w:sz w:val="24"/>
          <w:szCs w:val="24"/>
        </w:rPr>
        <w:t>he Early Years Foundation Stage. Ultimately,</w:t>
      </w:r>
      <w:r w:rsidRPr="00526154">
        <w:rPr>
          <w:rFonts w:ascii="Arial" w:hAnsi="Arial" w:cs="Arial"/>
          <w:sz w:val="24"/>
          <w:szCs w:val="24"/>
        </w:rPr>
        <w:t xml:space="preserve"> I felt in my role </w:t>
      </w:r>
      <w:r w:rsidR="002458C6" w:rsidRPr="00526154">
        <w:rPr>
          <w:rFonts w:ascii="Arial" w:hAnsi="Arial" w:cs="Arial"/>
          <w:sz w:val="24"/>
          <w:szCs w:val="24"/>
        </w:rPr>
        <w:t xml:space="preserve">as a key worker </w:t>
      </w:r>
      <w:r w:rsidR="0096743F" w:rsidRPr="00526154">
        <w:rPr>
          <w:rFonts w:ascii="Arial" w:hAnsi="Arial" w:cs="Arial"/>
          <w:sz w:val="24"/>
          <w:szCs w:val="24"/>
        </w:rPr>
        <w:t xml:space="preserve">I needed to ensure mistakes </w:t>
      </w:r>
      <w:r w:rsidR="002458C6" w:rsidRPr="00526154">
        <w:rPr>
          <w:rFonts w:ascii="Arial" w:hAnsi="Arial" w:cs="Arial"/>
          <w:sz w:val="24"/>
          <w:szCs w:val="24"/>
        </w:rPr>
        <w:t xml:space="preserve">were </w:t>
      </w:r>
      <w:r w:rsidR="007F4B25" w:rsidRPr="00526154">
        <w:rPr>
          <w:rFonts w:ascii="Arial" w:hAnsi="Arial" w:cs="Arial"/>
          <w:sz w:val="24"/>
          <w:szCs w:val="24"/>
        </w:rPr>
        <w:t>not made and children</w:t>
      </w:r>
      <w:r w:rsidR="002458C6" w:rsidRPr="00526154">
        <w:rPr>
          <w:rFonts w:ascii="Arial" w:hAnsi="Arial" w:cs="Arial"/>
          <w:sz w:val="24"/>
          <w:szCs w:val="24"/>
        </w:rPr>
        <w:t xml:space="preserve"> that are neglected and abused</w:t>
      </w:r>
      <w:r w:rsidR="007F4B25" w:rsidRPr="00526154">
        <w:rPr>
          <w:rFonts w:ascii="Arial" w:hAnsi="Arial" w:cs="Arial"/>
          <w:sz w:val="24"/>
          <w:szCs w:val="24"/>
        </w:rPr>
        <w:t xml:space="preserve"> </w:t>
      </w:r>
      <w:r w:rsidR="002458C6" w:rsidRPr="00526154">
        <w:rPr>
          <w:rFonts w:ascii="Arial" w:hAnsi="Arial" w:cs="Arial"/>
          <w:sz w:val="24"/>
          <w:szCs w:val="24"/>
        </w:rPr>
        <w:t>were</w:t>
      </w:r>
      <w:r w:rsidR="007F4B25" w:rsidRPr="00526154">
        <w:rPr>
          <w:rFonts w:ascii="Arial" w:hAnsi="Arial" w:cs="Arial"/>
          <w:sz w:val="24"/>
          <w:szCs w:val="24"/>
        </w:rPr>
        <w:t xml:space="preserve"> not lost </w:t>
      </w:r>
      <w:r w:rsidR="00A67918" w:rsidRPr="00526154">
        <w:rPr>
          <w:rFonts w:ascii="Arial" w:hAnsi="Arial" w:cs="Arial"/>
          <w:sz w:val="24"/>
          <w:szCs w:val="24"/>
        </w:rPr>
        <w:t>in the syste</w:t>
      </w:r>
      <w:r w:rsidR="002458C6" w:rsidRPr="00526154">
        <w:rPr>
          <w:rFonts w:ascii="Arial" w:hAnsi="Arial" w:cs="Arial"/>
          <w:sz w:val="24"/>
          <w:szCs w:val="24"/>
        </w:rPr>
        <w:t xml:space="preserve">m. </w:t>
      </w:r>
    </w:p>
    <w:p w:rsidR="002458C6" w:rsidRPr="00526154" w:rsidRDefault="002458C6" w:rsidP="00526154">
      <w:pPr>
        <w:spacing w:line="360" w:lineRule="auto"/>
        <w:jc w:val="both"/>
        <w:rPr>
          <w:rFonts w:ascii="Arial" w:hAnsi="Arial" w:cs="Arial"/>
          <w:sz w:val="24"/>
          <w:szCs w:val="24"/>
        </w:rPr>
      </w:pPr>
    </w:p>
    <w:p w:rsidR="002458C6" w:rsidRPr="00526154" w:rsidRDefault="002458C6" w:rsidP="00526154">
      <w:pPr>
        <w:spacing w:line="360" w:lineRule="auto"/>
        <w:jc w:val="both"/>
        <w:rPr>
          <w:rFonts w:ascii="Arial" w:hAnsi="Arial" w:cs="Arial"/>
          <w:sz w:val="24"/>
          <w:szCs w:val="24"/>
        </w:rPr>
      </w:pPr>
    </w:p>
    <w:p w:rsidR="00A81F54" w:rsidRPr="00526154" w:rsidRDefault="002458C6" w:rsidP="00526154">
      <w:pPr>
        <w:spacing w:line="360" w:lineRule="auto"/>
        <w:jc w:val="both"/>
        <w:rPr>
          <w:rFonts w:ascii="Arial" w:hAnsi="Arial" w:cs="Arial"/>
          <w:sz w:val="24"/>
          <w:szCs w:val="24"/>
        </w:rPr>
      </w:pPr>
      <w:r w:rsidRPr="00526154">
        <w:rPr>
          <w:rFonts w:ascii="Arial" w:hAnsi="Arial" w:cs="Arial"/>
          <w:sz w:val="24"/>
          <w:szCs w:val="24"/>
        </w:rPr>
        <w:t>Working Together to Safeguard Children</w:t>
      </w:r>
      <w:r w:rsidRPr="00526154">
        <w:rPr>
          <w:rFonts w:ascii="Arial" w:hAnsi="Arial" w:cs="Arial"/>
          <w:sz w:val="24"/>
          <w:szCs w:val="24"/>
        </w:rPr>
        <w:t xml:space="preserve"> (2010), had an expectation that all early years professional should be equipped with </w:t>
      </w:r>
      <w:r w:rsidR="00A81F54" w:rsidRPr="00526154">
        <w:rPr>
          <w:rFonts w:ascii="Arial" w:hAnsi="Arial" w:cs="Arial"/>
          <w:sz w:val="24"/>
          <w:szCs w:val="24"/>
        </w:rPr>
        <w:t>up-to-date knowledge of safeguarding issues. In addition, they stated that professionals, like my role as a key worker, had to be capable of appropriately implementing the policy and procedures of their setting and their local safeguarding children boards. Therefore, I aimed to demonstrate that my character was sufficient in adhering to this expectation during the referral and assessment.</w:t>
      </w:r>
    </w:p>
    <w:p w:rsidR="00662C27" w:rsidRPr="00526154" w:rsidRDefault="00A81F54" w:rsidP="00526154">
      <w:pPr>
        <w:spacing w:line="360" w:lineRule="auto"/>
        <w:jc w:val="both"/>
        <w:rPr>
          <w:rFonts w:ascii="Arial" w:hAnsi="Arial" w:cs="Arial"/>
          <w:sz w:val="24"/>
          <w:szCs w:val="24"/>
        </w:rPr>
      </w:pPr>
      <w:r w:rsidRPr="00526154">
        <w:rPr>
          <w:rFonts w:ascii="Arial" w:hAnsi="Arial" w:cs="Arial"/>
          <w:sz w:val="24"/>
          <w:szCs w:val="24"/>
        </w:rPr>
        <w:t xml:space="preserve">As a person </w:t>
      </w:r>
      <w:r w:rsidR="00662C27" w:rsidRPr="00526154">
        <w:rPr>
          <w:rFonts w:ascii="Arial" w:hAnsi="Arial" w:cs="Arial"/>
          <w:sz w:val="24"/>
          <w:szCs w:val="24"/>
        </w:rPr>
        <w:t xml:space="preserve">I am </w:t>
      </w:r>
      <w:r w:rsidR="00F11088" w:rsidRPr="00526154">
        <w:rPr>
          <w:rFonts w:ascii="Arial" w:hAnsi="Arial" w:cs="Arial"/>
          <w:sz w:val="24"/>
          <w:szCs w:val="24"/>
        </w:rPr>
        <w:t xml:space="preserve">passionate about my </w:t>
      </w:r>
      <w:r w:rsidR="00DD55F5" w:rsidRPr="00526154">
        <w:rPr>
          <w:rFonts w:ascii="Arial" w:hAnsi="Arial" w:cs="Arial"/>
          <w:sz w:val="24"/>
          <w:szCs w:val="24"/>
        </w:rPr>
        <w:t>role working in Early Years</w:t>
      </w:r>
      <w:r w:rsidRPr="00526154">
        <w:rPr>
          <w:rFonts w:ascii="Arial" w:hAnsi="Arial" w:cs="Arial"/>
          <w:sz w:val="24"/>
          <w:szCs w:val="24"/>
        </w:rPr>
        <w:t xml:space="preserve">. For this reason I found it particularly difficult to maintain a neutral thought process as I was planning and engaging in my role. Due to my instincts as a </w:t>
      </w:r>
      <w:r w:rsidR="00DD55F5" w:rsidRPr="00526154">
        <w:rPr>
          <w:rFonts w:ascii="Arial" w:hAnsi="Arial" w:cs="Arial"/>
          <w:sz w:val="24"/>
          <w:szCs w:val="24"/>
        </w:rPr>
        <w:t>nurturer</w:t>
      </w:r>
      <w:r w:rsidR="002C5874" w:rsidRPr="00526154">
        <w:rPr>
          <w:rFonts w:ascii="Arial" w:hAnsi="Arial" w:cs="Arial"/>
          <w:sz w:val="24"/>
          <w:szCs w:val="24"/>
        </w:rPr>
        <w:t>,</w:t>
      </w:r>
      <w:r w:rsidRPr="00526154">
        <w:rPr>
          <w:rFonts w:ascii="Arial" w:hAnsi="Arial" w:cs="Arial"/>
          <w:sz w:val="24"/>
          <w:szCs w:val="24"/>
        </w:rPr>
        <w:t xml:space="preserve"> </w:t>
      </w:r>
      <w:r w:rsidR="00DD55F5" w:rsidRPr="00526154">
        <w:rPr>
          <w:rFonts w:ascii="Arial" w:hAnsi="Arial" w:cs="Arial"/>
          <w:sz w:val="24"/>
          <w:szCs w:val="24"/>
        </w:rPr>
        <w:t>I</w:t>
      </w:r>
      <w:r w:rsidRPr="00526154">
        <w:rPr>
          <w:rFonts w:ascii="Arial" w:hAnsi="Arial" w:cs="Arial"/>
          <w:sz w:val="24"/>
          <w:szCs w:val="24"/>
        </w:rPr>
        <w:t xml:space="preserve"> felt</w:t>
      </w:r>
      <w:r w:rsidR="00DD55F5" w:rsidRPr="00526154">
        <w:rPr>
          <w:rFonts w:ascii="Arial" w:hAnsi="Arial" w:cs="Arial"/>
          <w:sz w:val="24"/>
          <w:szCs w:val="24"/>
        </w:rPr>
        <w:t xml:space="preserve"> very protective and blinded by the thought of </w:t>
      </w:r>
      <w:r w:rsidRPr="00526154">
        <w:rPr>
          <w:rFonts w:ascii="Arial" w:hAnsi="Arial" w:cs="Arial"/>
          <w:sz w:val="24"/>
          <w:szCs w:val="24"/>
        </w:rPr>
        <w:t>the</w:t>
      </w:r>
      <w:r w:rsidR="00DD55F5" w:rsidRPr="00526154">
        <w:rPr>
          <w:rFonts w:ascii="Arial" w:hAnsi="Arial" w:cs="Arial"/>
          <w:sz w:val="24"/>
          <w:szCs w:val="24"/>
        </w:rPr>
        <w:t xml:space="preserve"> child being abused</w:t>
      </w:r>
      <w:r w:rsidRPr="00526154">
        <w:rPr>
          <w:rFonts w:ascii="Arial" w:hAnsi="Arial" w:cs="Arial"/>
          <w:sz w:val="24"/>
          <w:szCs w:val="24"/>
        </w:rPr>
        <w:t xml:space="preserve"> in this scenario</w:t>
      </w:r>
      <w:r w:rsidR="00DD55F5" w:rsidRPr="00526154">
        <w:rPr>
          <w:rFonts w:ascii="Arial" w:hAnsi="Arial" w:cs="Arial"/>
          <w:sz w:val="24"/>
          <w:szCs w:val="24"/>
        </w:rPr>
        <w:t xml:space="preserve">. </w:t>
      </w:r>
      <w:r w:rsidR="00095774" w:rsidRPr="00526154">
        <w:rPr>
          <w:rFonts w:ascii="Arial" w:hAnsi="Arial" w:cs="Arial"/>
          <w:sz w:val="24"/>
          <w:szCs w:val="24"/>
        </w:rPr>
        <w:t>H</w:t>
      </w:r>
      <w:r w:rsidRPr="00526154">
        <w:rPr>
          <w:rFonts w:ascii="Arial" w:hAnsi="Arial" w:cs="Arial"/>
          <w:sz w:val="24"/>
          <w:szCs w:val="24"/>
        </w:rPr>
        <w:t xml:space="preserve">owever </w:t>
      </w:r>
      <w:r w:rsidR="002C5874" w:rsidRPr="00526154">
        <w:rPr>
          <w:rFonts w:ascii="Arial" w:hAnsi="Arial" w:cs="Arial"/>
          <w:sz w:val="24"/>
          <w:szCs w:val="24"/>
        </w:rPr>
        <w:t xml:space="preserve">I calmed myself once I </w:t>
      </w:r>
      <w:r w:rsidRPr="00526154">
        <w:rPr>
          <w:rFonts w:ascii="Arial" w:hAnsi="Arial" w:cs="Arial"/>
          <w:sz w:val="24"/>
          <w:szCs w:val="24"/>
        </w:rPr>
        <w:t xml:space="preserve">as </w:t>
      </w:r>
      <w:r w:rsidR="002C5874" w:rsidRPr="00526154">
        <w:rPr>
          <w:rFonts w:ascii="Arial" w:hAnsi="Arial" w:cs="Arial"/>
          <w:sz w:val="24"/>
          <w:szCs w:val="24"/>
        </w:rPr>
        <w:t xml:space="preserve">was aware that it was </w:t>
      </w:r>
      <w:r w:rsidR="00095774" w:rsidRPr="00526154">
        <w:rPr>
          <w:rFonts w:ascii="Arial" w:hAnsi="Arial" w:cs="Arial"/>
          <w:sz w:val="24"/>
          <w:szCs w:val="24"/>
        </w:rPr>
        <w:t xml:space="preserve">important to pull information from all staff who </w:t>
      </w:r>
      <w:r w:rsidR="00095774" w:rsidRPr="00526154">
        <w:rPr>
          <w:rFonts w:ascii="Arial" w:hAnsi="Arial" w:cs="Arial"/>
          <w:sz w:val="24"/>
          <w:szCs w:val="24"/>
        </w:rPr>
        <w:lastRenderedPageBreak/>
        <w:t>work with the child and present a full picture to the Init</w:t>
      </w:r>
      <w:r w:rsidR="0096743F" w:rsidRPr="00526154">
        <w:rPr>
          <w:rFonts w:ascii="Arial" w:hAnsi="Arial" w:cs="Arial"/>
          <w:sz w:val="24"/>
          <w:szCs w:val="24"/>
        </w:rPr>
        <w:t>ial Child Protection Conference</w:t>
      </w:r>
      <w:r w:rsidR="002C5874" w:rsidRPr="00526154">
        <w:rPr>
          <w:rFonts w:ascii="Arial" w:hAnsi="Arial" w:cs="Arial"/>
          <w:sz w:val="24"/>
          <w:szCs w:val="24"/>
        </w:rPr>
        <w:t xml:space="preserve"> (Barker, </w:t>
      </w:r>
      <w:r w:rsidR="002C5874" w:rsidRPr="00526154">
        <w:rPr>
          <w:rFonts w:ascii="Arial" w:hAnsi="Arial" w:cs="Arial"/>
          <w:sz w:val="24"/>
          <w:szCs w:val="24"/>
        </w:rPr>
        <w:t>2013)</w:t>
      </w:r>
      <w:r w:rsidR="002C5874" w:rsidRPr="00526154">
        <w:rPr>
          <w:rFonts w:ascii="Arial" w:hAnsi="Arial" w:cs="Arial"/>
          <w:sz w:val="24"/>
          <w:szCs w:val="24"/>
        </w:rPr>
        <w:t>. This was further supported by</w:t>
      </w:r>
      <w:r w:rsidR="0096743F" w:rsidRPr="00526154">
        <w:rPr>
          <w:rFonts w:ascii="Arial" w:hAnsi="Arial" w:cs="Arial"/>
          <w:sz w:val="24"/>
          <w:szCs w:val="24"/>
        </w:rPr>
        <w:t xml:space="preserve"> the policy Every Child Matters (2003) Early Intervention and Effective Protection.</w:t>
      </w:r>
      <w:r w:rsidR="00452214" w:rsidRPr="00526154">
        <w:rPr>
          <w:rFonts w:ascii="Arial" w:hAnsi="Arial" w:cs="Arial"/>
          <w:sz w:val="24"/>
          <w:szCs w:val="24"/>
        </w:rPr>
        <w:t xml:space="preserve"> </w:t>
      </w:r>
    </w:p>
    <w:p w:rsidR="00A67918" w:rsidRPr="00526154" w:rsidRDefault="008722BA" w:rsidP="00526154">
      <w:pPr>
        <w:spacing w:line="360" w:lineRule="auto"/>
        <w:jc w:val="both"/>
        <w:rPr>
          <w:rFonts w:ascii="Arial" w:hAnsi="Arial" w:cs="Arial"/>
          <w:sz w:val="24"/>
          <w:szCs w:val="24"/>
        </w:rPr>
      </w:pPr>
      <w:r w:rsidRPr="00526154">
        <w:rPr>
          <w:rFonts w:ascii="Arial" w:hAnsi="Arial" w:cs="Arial"/>
          <w:sz w:val="24"/>
          <w:szCs w:val="24"/>
        </w:rPr>
        <w:t xml:space="preserve">I found it particularly interesting when I allowed my personal opinions from experience influence my role as a key worker in this scenario. I felt particularly involved and protective of the child when the health visitor shared her report on the family background as she was attempting to justify some of the points that my character raised during the referral. Nonetheless the health visitor’s points were in </w:t>
      </w:r>
      <w:r w:rsidRPr="00526154">
        <w:rPr>
          <w:rFonts w:ascii="Arial" w:hAnsi="Arial" w:cs="Arial"/>
          <w:sz w:val="24"/>
          <w:szCs w:val="24"/>
        </w:rPr>
        <w:t>accordance with her mechanism of support already in place for the family through The Families First Policy, (Welsh Government 2017).</w:t>
      </w:r>
      <w:r w:rsidRPr="00526154">
        <w:rPr>
          <w:rFonts w:ascii="Arial" w:hAnsi="Arial" w:cs="Arial"/>
          <w:sz w:val="24"/>
          <w:szCs w:val="24"/>
        </w:rPr>
        <w:t xml:space="preserve"> I believe my emotional involvement may be due to lack of actual experience of this scenario.</w:t>
      </w:r>
    </w:p>
    <w:p w:rsidR="00EA6449" w:rsidRPr="00526154" w:rsidRDefault="00EA6449" w:rsidP="00526154">
      <w:pPr>
        <w:spacing w:line="360" w:lineRule="auto"/>
        <w:jc w:val="both"/>
        <w:rPr>
          <w:rFonts w:ascii="Arial" w:hAnsi="Arial" w:cs="Arial"/>
          <w:sz w:val="24"/>
          <w:szCs w:val="24"/>
        </w:rPr>
      </w:pPr>
      <w:r w:rsidRPr="00526154">
        <w:rPr>
          <w:rFonts w:ascii="Arial" w:hAnsi="Arial" w:cs="Arial"/>
          <w:sz w:val="24"/>
          <w:szCs w:val="24"/>
        </w:rPr>
        <w:t xml:space="preserve">After reading </w:t>
      </w:r>
      <w:r w:rsidR="00E079F4" w:rsidRPr="00526154">
        <w:rPr>
          <w:rFonts w:ascii="Arial" w:hAnsi="Arial" w:cs="Arial"/>
          <w:sz w:val="24"/>
          <w:szCs w:val="24"/>
        </w:rPr>
        <w:t>over the scenario many times</w:t>
      </w:r>
      <w:r w:rsidRPr="00526154">
        <w:rPr>
          <w:rFonts w:ascii="Arial" w:hAnsi="Arial" w:cs="Arial"/>
          <w:sz w:val="24"/>
          <w:szCs w:val="24"/>
        </w:rPr>
        <w:t xml:space="preserve">, </w:t>
      </w:r>
      <w:r w:rsidR="00E079F4" w:rsidRPr="00526154">
        <w:rPr>
          <w:rFonts w:ascii="Arial" w:hAnsi="Arial" w:cs="Arial"/>
          <w:sz w:val="24"/>
          <w:szCs w:val="24"/>
        </w:rPr>
        <w:t xml:space="preserve">I </w:t>
      </w:r>
      <w:r w:rsidRPr="00526154">
        <w:rPr>
          <w:rFonts w:ascii="Arial" w:hAnsi="Arial" w:cs="Arial"/>
          <w:sz w:val="24"/>
          <w:szCs w:val="24"/>
        </w:rPr>
        <w:t xml:space="preserve">felt </w:t>
      </w:r>
      <w:r w:rsidR="00E079F4" w:rsidRPr="00526154">
        <w:rPr>
          <w:rFonts w:ascii="Arial" w:hAnsi="Arial" w:cs="Arial"/>
          <w:sz w:val="24"/>
          <w:szCs w:val="24"/>
        </w:rPr>
        <w:t>there was a requirement for further investigation</w:t>
      </w:r>
      <w:r w:rsidR="00765DA6" w:rsidRPr="00526154">
        <w:rPr>
          <w:rFonts w:ascii="Arial" w:hAnsi="Arial" w:cs="Arial"/>
          <w:sz w:val="24"/>
          <w:szCs w:val="24"/>
        </w:rPr>
        <w:t xml:space="preserve"> to prove and determine if the child was at risk or</w:t>
      </w:r>
      <w:r w:rsidRPr="00526154">
        <w:rPr>
          <w:rFonts w:ascii="Arial" w:hAnsi="Arial" w:cs="Arial"/>
          <w:sz w:val="24"/>
          <w:szCs w:val="24"/>
        </w:rPr>
        <w:t xml:space="preserve"> in receipt of significant harm. This was when I realised the importance of the </w:t>
      </w:r>
      <w:r w:rsidR="00E079F4" w:rsidRPr="00526154">
        <w:rPr>
          <w:rFonts w:ascii="Arial" w:hAnsi="Arial" w:cs="Arial"/>
          <w:sz w:val="24"/>
          <w:szCs w:val="24"/>
        </w:rPr>
        <w:t>role of the Initial Child Protec</w:t>
      </w:r>
      <w:r w:rsidRPr="00526154">
        <w:rPr>
          <w:rFonts w:ascii="Arial" w:hAnsi="Arial" w:cs="Arial"/>
          <w:sz w:val="24"/>
          <w:szCs w:val="24"/>
        </w:rPr>
        <w:t>tion Conference. Multi-</w:t>
      </w:r>
      <w:r w:rsidR="00E079F4" w:rsidRPr="00526154">
        <w:rPr>
          <w:rFonts w:ascii="Arial" w:hAnsi="Arial" w:cs="Arial"/>
          <w:sz w:val="24"/>
          <w:szCs w:val="24"/>
        </w:rPr>
        <w:t xml:space="preserve">agencies </w:t>
      </w:r>
      <w:r w:rsidRPr="00526154">
        <w:rPr>
          <w:rFonts w:ascii="Arial" w:hAnsi="Arial" w:cs="Arial"/>
          <w:sz w:val="24"/>
          <w:szCs w:val="24"/>
        </w:rPr>
        <w:t>assessment provided an opportunity for numerous professionals to</w:t>
      </w:r>
      <w:r w:rsidR="00E079F4" w:rsidRPr="00526154">
        <w:rPr>
          <w:rFonts w:ascii="Arial" w:hAnsi="Arial" w:cs="Arial"/>
          <w:sz w:val="24"/>
          <w:szCs w:val="24"/>
        </w:rPr>
        <w:t xml:space="preserve"> share their information</w:t>
      </w:r>
      <w:r w:rsidR="007F4B25" w:rsidRPr="00526154">
        <w:rPr>
          <w:rFonts w:ascii="Arial" w:hAnsi="Arial" w:cs="Arial"/>
          <w:sz w:val="24"/>
          <w:szCs w:val="24"/>
        </w:rPr>
        <w:t>, by law, under The Protection of Freedoms Act (2012)</w:t>
      </w:r>
      <w:r w:rsidRPr="00526154">
        <w:rPr>
          <w:rFonts w:ascii="Arial" w:hAnsi="Arial" w:cs="Arial"/>
          <w:sz w:val="24"/>
          <w:szCs w:val="24"/>
        </w:rPr>
        <w:t xml:space="preserve">. I reflected on how our group decided </w:t>
      </w:r>
      <w:r w:rsidRPr="00526154">
        <w:rPr>
          <w:rFonts w:ascii="Arial" w:hAnsi="Arial" w:cs="Arial"/>
          <w:sz w:val="24"/>
          <w:szCs w:val="24"/>
        </w:rPr>
        <w:t>none of us is as smart as all of us</w:t>
      </w:r>
      <w:r w:rsidRPr="00526154">
        <w:rPr>
          <w:rFonts w:ascii="Arial" w:hAnsi="Arial" w:cs="Arial"/>
          <w:sz w:val="24"/>
          <w:szCs w:val="24"/>
        </w:rPr>
        <w:t xml:space="preserve"> and understood that similar can be said of multi-agencies. It was by joining the knowledge of all professionals that the best decision as to whether </w:t>
      </w:r>
      <w:r w:rsidR="007F4B25" w:rsidRPr="00526154">
        <w:rPr>
          <w:rFonts w:ascii="Arial" w:hAnsi="Arial" w:cs="Arial"/>
          <w:sz w:val="24"/>
          <w:szCs w:val="24"/>
        </w:rPr>
        <w:t>further</w:t>
      </w:r>
      <w:r w:rsidR="00E079F4" w:rsidRPr="00526154">
        <w:rPr>
          <w:rFonts w:ascii="Arial" w:hAnsi="Arial" w:cs="Arial"/>
          <w:sz w:val="24"/>
          <w:szCs w:val="24"/>
        </w:rPr>
        <w:t xml:space="preserve"> investigations </w:t>
      </w:r>
      <w:r w:rsidRPr="00526154">
        <w:rPr>
          <w:rFonts w:ascii="Arial" w:hAnsi="Arial" w:cs="Arial"/>
          <w:sz w:val="24"/>
          <w:szCs w:val="24"/>
        </w:rPr>
        <w:t xml:space="preserve">would be necessary </w:t>
      </w:r>
      <w:r w:rsidR="00E079F4" w:rsidRPr="00526154">
        <w:rPr>
          <w:rFonts w:ascii="Arial" w:hAnsi="Arial" w:cs="Arial"/>
          <w:sz w:val="24"/>
          <w:szCs w:val="24"/>
        </w:rPr>
        <w:t xml:space="preserve">or that </w:t>
      </w:r>
      <w:r w:rsidR="007F4B25" w:rsidRPr="00526154">
        <w:rPr>
          <w:rFonts w:ascii="Arial" w:hAnsi="Arial" w:cs="Arial"/>
          <w:sz w:val="24"/>
          <w:szCs w:val="24"/>
        </w:rPr>
        <w:t>there</w:t>
      </w:r>
      <w:r w:rsidR="00E079F4" w:rsidRPr="00526154">
        <w:rPr>
          <w:rFonts w:ascii="Arial" w:hAnsi="Arial" w:cs="Arial"/>
          <w:sz w:val="24"/>
          <w:szCs w:val="24"/>
        </w:rPr>
        <w:t xml:space="preserve"> was no danger </w:t>
      </w:r>
      <w:r w:rsidR="007F4B25" w:rsidRPr="00526154">
        <w:rPr>
          <w:rFonts w:ascii="Arial" w:hAnsi="Arial" w:cs="Arial"/>
          <w:sz w:val="24"/>
          <w:szCs w:val="24"/>
        </w:rPr>
        <w:t>of significant harm to the child, or infringement to his rights and wellbeing under the UNCRC Act (1990) Article 3.</w:t>
      </w:r>
      <w:r w:rsidR="00765DA6" w:rsidRPr="00526154">
        <w:rPr>
          <w:rFonts w:ascii="Arial" w:hAnsi="Arial" w:cs="Arial"/>
          <w:sz w:val="24"/>
          <w:szCs w:val="24"/>
        </w:rPr>
        <w:t xml:space="preserve"> </w:t>
      </w:r>
      <w:r w:rsidR="006F7A8F" w:rsidRPr="00526154">
        <w:rPr>
          <w:rFonts w:ascii="Arial" w:hAnsi="Arial" w:cs="Arial"/>
          <w:sz w:val="24"/>
          <w:szCs w:val="24"/>
        </w:rPr>
        <w:t>I</w:t>
      </w:r>
      <w:r w:rsidR="00D137BE" w:rsidRPr="00526154">
        <w:rPr>
          <w:rFonts w:ascii="Arial" w:hAnsi="Arial" w:cs="Arial"/>
          <w:sz w:val="24"/>
          <w:szCs w:val="24"/>
        </w:rPr>
        <w:t xml:space="preserve"> </w:t>
      </w:r>
      <w:r w:rsidR="006F7A8F" w:rsidRPr="00526154">
        <w:rPr>
          <w:rFonts w:ascii="Arial" w:hAnsi="Arial" w:cs="Arial"/>
          <w:sz w:val="24"/>
          <w:szCs w:val="24"/>
        </w:rPr>
        <w:t>have learned the importance of exploring the possibilities and looking at the bigger picture</w:t>
      </w:r>
      <w:r w:rsidR="006F7A8F" w:rsidRPr="00526154">
        <w:rPr>
          <w:rFonts w:ascii="Arial" w:hAnsi="Arial" w:cs="Arial"/>
          <w:sz w:val="24"/>
          <w:szCs w:val="24"/>
        </w:rPr>
        <w:t>.</w:t>
      </w:r>
      <w:r w:rsidR="00D137BE" w:rsidRPr="00526154">
        <w:rPr>
          <w:rFonts w:ascii="Arial" w:hAnsi="Arial" w:cs="Arial"/>
          <w:sz w:val="24"/>
          <w:szCs w:val="24"/>
        </w:rPr>
        <w:t xml:space="preserve"> </w:t>
      </w:r>
    </w:p>
    <w:p w:rsidR="00452214" w:rsidRPr="00526154" w:rsidRDefault="00111B66" w:rsidP="00526154">
      <w:pPr>
        <w:spacing w:line="360" w:lineRule="auto"/>
        <w:jc w:val="both"/>
        <w:rPr>
          <w:rFonts w:ascii="Arial" w:hAnsi="Arial" w:cs="Arial"/>
          <w:sz w:val="24"/>
          <w:szCs w:val="24"/>
        </w:rPr>
      </w:pPr>
      <w:r w:rsidRPr="00526154">
        <w:rPr>
          <w:rFonts w:ascii="Arial" w:hAnsi="Arial" w:cs="Arial"/>
          <w:sz w:val="24"/>
          <w:szCs w:val="24"/>
        </w:rPr>
        <w:t>In my training, as an Early Years worker, I am aware of the</w:t>
      </w:r>
      <w:r w:rsidR="00452214" w:rsidRPr="00526154">
        <w:rPr>
          <w:rFonts w:ascii="Arial" w:hAnsi="Arial" w:cs="Arial"/>
          <w:sz w:val="24"/>
          <w:szCs w:val="24"/>
        </w:rPr>
        <w:t xml:space="preserve"> categories of abuse and the</w:t>
      </w:r>
      <w:r w:rsidRPr="00526154">
        <w:rPr>
          <w:rFonts w:ascii="Arial" w:hAnsi="Arial" w:cs="Arial"/>
          <w:sz w:val="24"/>
          <w:szCs w:val="24"/>
        </w:rPr>
        <w:t xml:space="preserve"> procedures of keeping records and making referrals if there is any concern of a child bein</w:t>
      </w:r>
      <w:r w:rsidR="00EF5381" w:rsidRPr="00526154">
        <w:rPr>
          <w:rFonts w:ascii="Arial" w:hAnsi="Arial" w:cs="Arial"/>
          <w:sz w:val="24"/>
          <w:szCs w:val="24"/>
        </w:rPr>
        <w:t xml:space="preserve">g subjected to significant harm. However, I </w:t>
      </w:r>
      <w:r w:rsidRPr="00526154">
        <w:rPr>
          <w:rFonts w:ascii="Arial" w:hAnsi="Arial" w:cs="Arial"/>
          <w:sz w:val="24"/>
          <w:szCs w:val="24"/>
        </w:rPr>
        <w:t>was not aware until after engaging in this Safeguarding module on the processes that follow after a referral is made.</w:t>
      </w:r>
      <w:r w:rsidR="008669B9" w:rsidRPr="00526154">
        <w:rPr>
          <w:rFonts w:ascii="Arial" w:hAnsi="Arial" w:cs="Arial"/>
          <w:sz w:val="24"/>
          <w:szCs w:val="24"/>
        </w:rPr>
        <w:t xml:space="preserve"> It was interesting to portray the lack of collaboration and</w:t>
      </w:r>
      <w:r w:rsidR="00EF5381" w:rsidRPr="00526154">
        <w:rPr>
          <w:rFonts w:ascii="Arial" w:hAnsi="Arial" w:cs="Arial"/>
          <w:sz w:val="24"/>
          <w:szCs w:val="24"/>
        </w:rPr>
        <w:t xml:space="preserve"> sharing of information to the k</w:t>
      </w:r>
      <w:r w:rsidR="008669B9" w:rsidRPr="00526154">
        <w:rPr>
          <w:rFonts w:ascii="Arial" w:hAnsi="Arial" w:cs="Arial"/>
          <w:sz w:val="24"/>
          <w:szCs w:val="24"/>
        </w:rPr>
        <w:t>ey</w:t>
      </w:r>
      <w:r w:rsidR="00EF5381" w:rsidRPr="00526154">
        <w:rPr>
          <w:rFonts w:ascii="Arial" w:hAnsi="Arial" w:cs="Arial"/>
          <w:sz w:val="24"/>
          <w:szCs w:val="24"/>
        </w:rPr>
        <w:t xml:space="preserve"> </w:t>
      </w:r>
      <w:r w:rsidR="008669B9" w:rsidRPr="00526154">
        <w:rPr>
          <w:rFonts w:ascii="Arial" w:hAnsi="Arial" w:cs="Arial"/>
          <w:sz w:val="24"/>
          <w:szCs w:val="24"/>
        </w:rPr>
        <w:t>worker and education establishment when it comes to multi</w:t>
      </w:r>
      <w:r w:rsidR="00EF5381" w:rsidRPr="00526154">
        <w:rPr>
          <w:rFonts w:ascii="Arial" w:hAnsi="Arial" w:cs="Arial"/>
          <w:sz w:val="24"/>
          <w:szCs w:val="24"/>
        </w:rPr>
        <w:t>-</w:t>
      </w:r>
      <w:r w:rsidR="008669B9" w:rsidRPr="00526154">
        <w:rPr>
          <w:rFonts w:ascii="Arial" w:hAnsi="Arial" w:cs="Arial"/>
          <w:sz w:val="24"/>
          <w:szCs w:val="24"/>
        </w:rPr>
        <w:t>agencies</w:t>
      </w:r>
      <w:r w:rsidR="009F0392" w:rsidRPr="00526154">
        <w:rPr>
          <w:rFonts w:ascii="Arial" w:hAnsi="Arial" w:cs="Arial"/>
          <w:sz w:val="24"/>
          <w:szCs w:val="24"/>
        </w:rPr>
        <w:t xml:space="preserve"> working together. </w:t>
      </w:r>
      <w:r w:rsidR="00047518" w:rsidRPr="00526154">
        <w:rPr>
          <w:rFonts w:ascii="Arial" w:hAnsi="Arial" w:cs="Arial"/>
          <w:sz w:val="24"/>
          <w:szCs w:val="24"/>
        </w:rPr>
        <w:t>Although this has been addressed by legislation</w:t>
      </w:r>
      <w:r w:rsidR="009F0392" w:rsidRPr="00526154">
        <w:rPr>
          <w:rFonts w:ascii="Arial" w:hAnsi="Arial" w:cs="Arial"/>
          <w:sz w:val="24"/>
          <w:szCs w:val="24"/>
        </w:rPr>
        <w:t xml:space="preserve">, Working Together to Safeguard Children Guidance (HM Government, 2015), </w:t>
      </w:r>
      <w:r w:rsidR="00047518" w:rsidRPr="00526154">
        <w:rPr>
          <w:rFonts w:ascii="Arial" w:hAnsi="Arial" w:cs="Arial"/>
          <w:sz w:val="24"/>
          <w:szCs w:val="24"/>
        </w:rPr>
        <w:t>it appears there can be a fall down of communication still.</w:t>
      </w:r>
      <w:r w:rsidR="00E17CEC" w:rsidRPr="00526154">
        <w:rPr>
          <w:rFonts w:ascii="Arial" w:hAnsi="Arial" w:cs="Arial"/>
          <w:sz w:val="24"/>
          <w:szCs w:val="24"/>
        </w:rPr>
        <w:t xml:space="preserve"> </w:t>
      </w:r>
      <w:r w:rsidR="00E17CEC" w:rsidRPr="00526154">
        <w:rPr>
          <w:rFonts w:ascii="Arial" w:hAnsi="Arial" w:cs="Arial"/>
          <w:sz w:val="24"/>
          <w:szCs w:val="24"/>
        </w:rPr>
        <w:t xml:space="preserve">The completion of the Common Assessment Framework for continuum support, as underpinned by the Children and Families Act </w:t>
      </w:r>
      <w:r w:rsidR="00E17CEC" w:rsidRPr="00526154">
        <w:rPr>
          <w:rFonts w:ascii="Arial" w:hAnsi="Arial" w:cs="Arial"/>
          <w:sz w:val="24"/>
          <w:szCs w:val="24"/>
        </w:rPr>
        <w:lastRenderedPageBreak/>
        <w:t>2014, to the family would be beneficial as a working document to all professionals working as a multi-disciplinary together to understand roles as well as the agreed support for the family.</w:t>
      </w:r>
    </w:p>
    <w:p w:rsidR="00FA4FF3" w:rsidRPr="00526154" w:rsidRDefault="00452214" w:rsidP="00526154">
      <w:pPr>
        <w:spacing w:line="360" w:lineRule="auto"/>
        <w:jc w:val="both"/>
        <w:rPr>
          <w:rFonts w:ascii="Arial" w:hAnsi="Arial" w:cs="Arial"/>
          <w:sz w:val="24"/>
          <w:szCs w:val="24"/>
        </w:rPr>
      </w:pPr>
      <w:r w:rsidRPr="00526154">
        <w:rPr>
          <w:rFonts w:ascii="Arial" w:hAnsi="Arial" w:cs="Arial"/>
          <w:sz w:val="24"/>
          <w:szCs w:val="24"/>
        </w:rPr>
        <w:t xml:space="preserve">It was very interesting to learn of the </w:t>
      </w:r>
      <w:r w:rsidR="002E49EF" w:rsidRPr="00526154">
        <w:rPr>
          <w:rFonts w:ascii="Arial" w:hAnsi="Arial" w:cs="Arial"/>
          <w:sz w:val="24"/>
          <w:szCs w:val="24"/>
        </w:rPr>
        <w:t>Adverse Childhood Experiences (</w:t>
      </w:r>
      <w:r w:rsidRPr="00526154">
        <w:rPr>
          <w:rFonts w:ascii="Arial" w:hAnsi="Arial" w:cs="Arial"/>
          <w:sz w:val="24"/>
          <w:szCs w:val="24"/>
        </w:rPr>
        <w:t>ACES</w:t>
      </w:r>
      <w:r w:rsidR="002E49EF" w:rsidRPr="00526154">
        <w:rPr>
          <w:rFonts w:ascii="Arial" w:hAnsi="Arial" w:cs="Arial"/>
          <w:sz w:val="24"/>
          <w:szCs w:val="24"/>
        </w:rPr>
        <w:t>)</w:t>
      </w:r>
      <w:r w:rsidRPr="00526154">
        <w:rPr>
          <w:rFonts w:ascii="Arial" w:hAnsi="Arial" w:cs="Arial"/>
          <w:sz w:val="24"/>
          <w:szCs w:val="24"/>
        </w:rPr>
        <w:t xml:space="preserve"> that are the cause </w:t>
      </w:r>
      <w:r w:rsidR="000345CF" w:rsidRPr="00526154">
        <w:rPr>
          <w:rFonts w:ascii="Arial" w:hAnsi="Arial" w:cs="Arial"/>
          <w:sz w:val="24"/>
          <w:szCs w:val="24"/>
        </w:rPr>
        <w:t xml:space="preserve">of </w:t>
      </w:r>
      <w:r w:rsidR="00047518" w:rsidRPr="00526154">
        <w:rPr>
          <w:rFonts w:ascii="Arial" w:hAnsi="Arial" w:cs="Arial"/>
          <w:sz w:val="24"/>
          <w:szCs w:val="24"/>
        </w:rPr>
        <w:t>critical events to children.</w:t>
      </w:r>
      <w:r w:rsidR="00FA4FF3" w:rsidRPr="00526154">
        <w:rPr>
          <w:rFonts w:ascii="Arial" w:hAnsi="Arial" w:cs="Arial"/>
          <w:sz w:val="24"/>
          <w:szCs w:val="24"/>
        </w:rPr>
        <w:t xml:space="preserve"> It was a shock and somewhat a revelation that I coul</w:t>
      </w:r>
      <w:r w:rsidR="00852CAC" w:rsidRPr="00526154">
        <w:rPr>
          <w:rFonts w:ascii="Arial" w:hAnsi="Arial" w:cs="Arial"/>
          <w:sz w:val="24"/>
          <w:szCs w:val="24"/>
        </w:rPr>
        <w:t>d relate to some of the ACES. Nonetheless,</w:t>
      </w:r>
      <w:r w:rsidR="008D5BDC" w:rsidRPr="00526154">
        <w:rPr>
          <w:rFonts w:ascii="Arial" w:hAnsi="Arial" w:cs="Arial"/>
          <w:sz w:val="24"/>
          <w:szCs w:val="24"/>
        </w:rPr>
        <w:t xml:space="preserve"> I</w:t>
      </w:r>
      <w:r w:rsidR="00FA4FF3" w:rsidRPr="00526154">
        <w:rPr>
          <w:rFonts w:ascii="Arial" w:hAnsi="Arial" w:cs="Arial"/>
          <w:sz w:val="24"/>
          <w:szCs w:val="24"/>
        </w:rPr>
        <w:t xml:space="preserve"> was not aware of them as an </w:t>
      </w:r>
      <w:r w:rsidR="004402E2" w:rsidRPr="00526154">
        <w:rPr>
          <w:rFonts w:ascii="Arial" w:hAnsi="Arial" w:cs="Arial"/>
          <w:sz w:val="24"/>
          <w:szCs w:val="24"/>
        </w:rPr>
        <w:t>impact</w:t>
      </w:r>
      <w:r w:rsidR="00FA4FF3" w:rsidRPr="00526154">
        <w:rPr>
          <w:rFonts w:ascii="Arial" w:hAnsi="Arial" w:cs="Arial"/>
          <w:sz w:val="24"/>
          <w:szCs w:val="24"/>
        </w:rPr>
        <w:t xml:space="preserve"> on my childhood</w:t>
      </w:r>
      <w:r w:rsidR="004402E2" w:rsidRPr="00526154">
        <w:rPr>
          <w:rFonts w:ascii="Arial" w:hAnsi="Arial" w:cs="Arial"/>
          <w:sz w:val="24"/>
          <w:szCs w:val="24"/>
        </w:rPr>
        <w:t xml:space="preserve"> </w:t>
      </w:r>
      <w:r w:rsidR="00852CAC" w:rsidRPr="00526154">
        <w:rPr>
          <w:rFonts w:ascii="Arial" w:hAnsi="Arial" w:cs="Arial"/>
          <w:sz w:val="24"/>
          <w:szCs w:val="24"/>
        </w:rPr>
        <w:t>in relation</w:t>
      </w:r>
      <w:r w:rsidR="004402E2" w:rsidRPr="00526154">
        <w:rPr>
          <w:rFonts w:ascii="Arial" w:hAnsi="Arial" w:cs="Arial"/>
          <w:sz w:val="24"/>
          <w:szCs w:val="24"/>
        </w:rPr>
        <w:t xml:space="preserve"> to both the Sociological and Psychological models. However it has given me clarification and understanding on some of my personality traits that I </w:t>
      </w:r>
      <w:r w:rsidR="00191B7A" w:rsidRPr="00526154">
        <w:rPr>
          <w:rFonts w:ascii="Arial" w:hAnsi="Arial" w:cs="Arial"/>
          <w:sz w:val="24"/>
          <w:szCs w:val="24"/>
        </w:rPr>
        <w:t xml:space="preserve">can now work on </w:t>
      </w:r>
      <w:r w:rsidR="00852CAC" w:rsidRPr="00526154">
        <w:rPr>
          <w:rFonts w:ascii="Arial" w:hAnsi="Arial" w:cs="Arial"/>
          <w:sz w:val="24"/>
          <w:szCs w:val="24"/>
        </w:rPr>
        <w:t>as explained by Whitfield et al</w:t>
      </w:r>
      <w:r w:rsidR="00191B7A" w:rsidRPr="00526154">
        <w:rPr>
          <w:rFonts w:ascii="Arial" w:hAnsi="Arial" w:cs="Arial"/>
          <w:sz w:val="24"/>
          <w:szCs w:val="24"/>
        </w:rPr>
        <w:t xml:space="preserve"> (2002).</w:t>
      </w:r>
    </w:p>
    <w:p w:rsidR="00111B66" w:rsidRPr="00526154" w:rsidRDefault="00111B66" w:rsidP="00526154">
      <w:pPr>
        <w:spacing w:line="360" w:lineRule="auto"/>
        <w:jc w:val="both"/>
        <w:rPr>
          <w:rFonts w:ascii="Arial" w:hAnsi="Arial" w:cs="Arial"/>
          <w:sz w:val="24"/>
          <w:szCs w:val="24"/>
        </w:rPr>
      </w:pPr>
      <w:r w:rsidRPr="00526154">
        <w:rPr>
          <w:rFonts w:ascii="Arial" w:hAnsi="Arial" w:cs="Arial"/>
          <w:sz w:val="24"/>
          <w:szCs w:val="24"/>
        </w:rPr>
        <w:t>The module also highlighted</w:t>
      </w:r>
      <w:r w:rsidR="001B155E" w:rsidRPr="00526154">
        <w:rPr>
          <w:rFonts w:ascii="Arial" w:hAnsi="Arial" w:cs="Arial"/>
          <w:sz w:val="24"/>
          <w:szCs w:val="24"/>
        </w:rPr>
        <w:t xml:space="preserve"> to me</w:t>
      </w:r>
      <w:r w:rsidRPr="00526154">
        <w:rPr>
          <w:rFonts w:ascii="Arial" w:hAnsi="Arial" w:cs="Arial"/>
          <w:sz w:val="24"/>
          <w:szCs w:val="24"/>
        </w:rPr>
        <w:t xml:space="preserve"> that the process of protecting a child and punishing</w:t>
      </w:r>
      <w:r w:rsidR="00452214" w:rsidRPr="00526154">
        <w:rPr>
          <w:rFonts w:ascii="Arial" w:hAnsi="Arial" w:cs="Arial"/>
          <w:sz w:val="24"/>
          <w:szCs w:val="24"/>
        </w:rPr>
        <w:t xml:space="preserve"> a</w:t>
      </w:r>
      <w:r w:rsidRPr="00526154">
        <w:rPr>
          <w:rFonts w:ascii="Arial" w:hAnsi="Arial" w:cs="Arial"/>
          <w:sz w:val="24"/>
          <w:szCs w:val="24"/>
        </w:rPr>
        <w:t xml:space="preserve"> predator is not always straight forward</w:t>
      </w:r>
      <w:r w:rsidR="005D00D9" w:rsidRPr="00526154">
        <w:rPr>
          <w:rFonts w:ascii="Arial" w:hAnsi="Arial" w:cs="Arial"/>
          <w:sz w:val="24"/>
          <w:szCs w:val="24"/>
        </w:rPr>
        <w:t>.</w:t>
      </w:r>
      <w:r w:rsidR="00852CAC" w:rsidRPr="00526154">
        <w:rPr>
          <w:rFonts w:ascii="Arial" w:hAnsi="Arial" w:cs="Arial"/>
          <w:sz w:val="24"/>
          <w:szCs w:val="24"/>
        </w:rPr>
        <w:t xml:space="preserve"> The</w:t>
      </w:r>
      <w:r w:rsidR="001B155E" w:rsidRPr="00526154">
        <w:rPr>
          <w:rFonts w:ascii="Arial" w:hAnsi="Arial" w:cs="Arial"/>
          <w:sz w:val="24"/>
          <w:szCs w:val="24"/>
        </w:rPr>
        <w:t xml:space="preserve"> </w:t>
      </w:r>
      <w:r w:rsidR="008669B9" w:rsidRPr="00526154">
        <w:rPr>
          <w:rFonts w:ascii="Arial" w:hAnsi="Arial" w:cs="Arial"/>
          <w:sz w:val="24"/>
          <w:szCs w:val="24"/>
        </w:rPr>
        <w:t>portrayal o</w:t>
      </w:r>
      <w:r w:rsidR="001B155E" w:rsidRPr="00526154">
        <w:rPr>
          <w:rFonts w:ascii="Arial" w:hAnsi="Arial" w:cs="Arial"/>
          <w:sz w:val="24"/>
          <w:szCs w:val="24"/>
        </w:rPr>
        <w:t xml:space="preserve">f a social worker role is a very </w:t>
      </w:r>
      <w:r w:rsidR="008669B9" w:rsidRPr="00526154">
        <w:rPr>
          <w:rFonts w:ascii="Arial" w:hAnsi="Arial" w:cs="Arial"/>
          <w:sz w:val="24"/>
          <w:szCs w:val="24"/>
        </w:rPr>
        <w:t>precarious</w:t>
      </w:r>
      <w:r w:rsidR="00852CAC" w:rsidRPr="00526154">
        <w:rPr>
          <w:rFonts w:ascii="Arial" w:hAnsi="Arial" w:cs="Arial"/>
          <w:sz w:val="24"/>
          <w:szCs w:val="24"/>
        </w:rPr>
        <w:t xml:space="preserve"> area to work in, </w:t>
      </w:r>
      <w:r w:rsidR="008669B9" w:rsidRPr="00526154">
        <w:rPr>
          <w:rFonts w:ascii="Arial" w:hAnsi="Arial" w:cs="Arial"/>
          <w:sz w:val="24"/>
          <w:szCs w:val="24"/>
        </w:rPr>
        <w:t xml:space="preserve">as highlighted through abusive cases in the media. </w:t>
      </w:r>
      <w:r w:rsidR="00852CAC" w:rsidRPr="00526154">
        <w:rPr>
          <w:rFonts w:ascii="Arial" w:hAnsi="Arial" w:cs="Arial"/>
          <w:sz w:val="24"/>
          <w:szCs w:val="24"/>
        </w:rPr>
        <w:t>Although the process of protecting a child has not always be mastered,</w:t>
      </w:r>
      <w:r w:rsidR="002E49EF" w:rsidRPr="00526154">
        <w:rPr>
          <w:rFonts w:ascii="Arial" w:hAnsi="Arial" w:cs="Arial"/>
          <w:sz w:val="24"/>
          <w:szCs w:val="24"/>
        </w:rPr>
        <w:t xml:space="preserve"> a positive outcome from the tragedies can be </w:t>
      </w:r>
      <w:r w:rsidR="00852CAC" w:rsidRPr="00526154">
        <w:rPr>
          <w:rFonts w:ascii="Arial" w:hAnsi="Arial" w:cs="Arial"/>
          <w:sz w:val="24"/>
          <w:szCs w:val="24"/>
        </w:rPr>
        <w:t xml:space="preserve">found. For instance, </w:t>
      </w:r>
      <w:r w:rsidR="00852CAC" w:rsidRPr="00526154">
        <w:rPr>
          <w:rFonts w:ascii="Arial" w:hAnsi="Arial" w:cs="Arial"/>
          <w:sz w:val="24"/>
          <w:szCs w:val="24"/>
        </w:rPr>
        <w:t>cases like Victoria Climbié built an awareness to intervene</w:t>
      </w:r>
      <w:r w:rsidR="00852CAC" w:rsidRPr="00526154">
        <w:rPr>
          <w:rFonts w:ascii="Arial" w:hAnsi="Arial" w:cs="Arial"/>
          <w:sz w:val="24"/>
          <w:szCs w:val="24"/>
        </w:rPr>
        <w:t>,</w:t>
      </w:r>
      <w:r w:rsidR="00852CAC" w:rsidRPr="00526154">
        <w:rPr>
          <w:rFonts w:ascii="Arial" w:hAnsi="Arial" w:cs="Arial"/>
          <w:sz w:val="24"/>
          <w:szCs w:val="24"/>
        </w:rPr>
        <w:t xml:space="preserve"> to protect and prevent tragedy happening to others and </w:t>
      </w:r>
      <w:r w:rsidR="00852CAC" w:rsidRPr="00526154">
        <w:rPr>
          <w:rFonts w:ascii="Arial" w:hAnsi="Arial" w:cs="Arial"/>
          <w:sz w:val="24"/>
          <w:szCs w:val="24"/>
        </w:rPr>
        <w:t xml:space="preserve">led to </w:t>
      </w:r>
      <w:r w:rsidR="00852CAC" w:rsidRPr="00526154">
        <w:rPr>
          <w:rFonts w:ascii="Arial" w:hAnsi="Arial" w:cs="Arial"/>
          <w:sz w:val="24"/>
          <w:szCs w:val="24"/>
        </w:rPr>
        <w:t xml:space="preserve">the development of The </w:t>
      </w:r>
      <w:proofErr w:type="gramStart"/>
      <w:r w:rsidR="00852CAC" w:rsidRPr="00526154">
        <w:rPr>
          <w:rFonts w:ascii="Arial" w:hAnsi="Arial" w:cs="Arial"/>
          <w:sz w:val="24"/>
          <w:szCs w:val="24"/>
        </w:rPr>
        <w:t>At</w:t>
      </w:r>
      <w:proofErr w:type="gramEnd"/>
      <w:r w:rsidR="00852CAC" w:rsidRPr="00526154">
        <w:rPr>
          <w:rFonts w:ascii="Arial" w:hAnsi="Arial" w:cs="Arial"/>
          <w:sz w:val="24"/>
          <w:szCs w:val="24"/>
        </w:rPr>
        <w:t xml:space="preserve"> Risk Register.</w:t>
      </w:r>
      <w:r w:rsidR="00852CAC" w:rsidRPr="00526154">
        <w:rPr>
          <w:rFonts w:ascii="Arial" w:hAnsi="Arial" w:cs="Arial"/>
          <w:sz w:val="24"/>
          <w:szCs w:val="24"/>
        </w:rPr>
        <w:t xml:space="preserve"> In addition,</w:t>
      </w:r>
      <w:r w:rsidR="00B75493" w:rsidRPr="00526154">
        <w:rPr>
          <w:rFonts w:ascii="Arial" w:hAnsi="Arial" w:cs="Arial"/>
          <w:sz w:val="24"/>
          <w:szCs w:val="24"/>
        </w:rPr>
        <w:t xml:space="preserve"> </w:t>
      </w:r>
      <w:r w:rsidR="00B75493" w:rsidRPr="00526154">
        <w:rPr>
          <w:rFonts w:ascii="Arial" w:hAnsi="Arial" w:cs="Arial"/>
          <w:sz w:val="24"/>
          <w:szCs w:val="24"/>
        </w:rPr>
        <w:t>Welsh Assembly Government introduced new legislation and guidance to safeguard and protect children following the Victoria Climbié inquiry</w:t>
      </w:r>
      <w:r w:rsidR="00852CAC" w:rsidRPr="00526154">
        <w:rPr>
          <w:rFonts w:ascii="Arial" w:hAnsi="Arial" w:cs="Arial"/>
          <w:sz w:val="24"/>
          <w:szCs w:val="24"/>
        </w:rPr>
        <w:t xml:space="preserve">. </w:t>
      </w:r>
    </w:p>
    <w:p w:rsidR="00D25374" w:rsidRDefault="00852CAC" w:rsidP="00526154">
      <w:pPr>
        <w:spacing w:line="360" w:lineRule="auto"/>
        <w:jc w:val="both"/>
        <w:rPr>
          <w:rFonts w:ascii="Arial" w:hAnsi="Arial" w:cs="Arial"/>
          <w:sz w:val="24"/>
          <w:szCs w:val="24"/>
        </w:rPr>
      </w:pPr>
      <w:r w:rsidRPr="00526154">
        <w:rPr>
          <w:rFonts w:ascii="Arial" w:hAnsi="Arial" w:cs="Arial"/>
          <w:sz w:val="24"/>
          <w:szCs w:val="24"/>
        </w:rPr>
        <w:t xml:space="preserve">In essence, my initial anxiety of the health worker justifying </w:t>
      </w:r>
      <w:r w:rsidR="00C072F4" w:rsidRPr="00526154">
        <w:rPr>
          <w:rFonts w:ascii="Arial" w:hAnsi="Arial" w:cs="Arial"/>
          <w:sz w:val="24"/>
          <w:szCs w:val="24"/>
        </w:rPr>
        <w:t>some of the points that my character raised during the referral</w:t>
      </w:r>
      <w:r w:rsidR="00C072F4" w:rsidRPr="00526154">
        <w:rPr>
          <w:rFonts w:ascii="Arial" w:hAnsi="Arial" w:cs="Arial"/>
          <w:sz w:val="24"/>
          <w:szCs w:val="24"/>
        </w:rPr>
        <w:t xml:space="preserve"> </w:t>
      </w:r>
      <w:r w:rsidRPr="00526154">
        <w:rPr>
          <w:rFonts w:ascii="Arial" w:hAnsi="Arial" w:cs="Arial"/>
          <w:sz w:val="24"/>
          <w:szCs w:val="24"/>
        </w:rPr>
        <w:t xml:space="preserve">was put to rest after </w:t>
      </w:r>
      <w:r w:rsidRPr="00526154">
        <w:rPr>
          <w:rFonts w:ascii="Arial" w:hAnsi="Arial" w:cs="Arial"/>
          <w:sz w:val="24"/>
          <w:szCs w:val="24"/>
        </w:rPr>
        <w:t>reading The Families First Policy, (Welsh Government 2017)</w:t>
      </w:r>
      <w:r w:rsidR="00C072F4" w:rsidRPr="00526154">
        <w:rPr>
          <w:rFonts w:ascii="Arial" w:hAnsi="Arial" w:cs="Arial"/>
          <w:sz w:val="24"/>
          <w:szCs w:val="24"/>
        </w:rPr>
        <w:t xml:space="preserve">. I came to understand that professionals working together are not aiming to justify actions but contribute their own areas of expertise in order to form a holistic picture of the child’s circumstances. </w:t>
      </w:r>
      <w:r w:rsidR="00E17CEC" w:rsidRPr="00526154">
        <w:rPr>
          <w:rFonts w:ascii="Arial" w:hAnsi="Arial" w:cs="Arial"/>
          <w:sz w:val="24"/>
          <w:szCs w:val="24"/>
        </w:rPr>
        <w:t xml:space="preserve">Throughout my time as an educational professional, I have felt it important to advocate that all children should not come to harm, that their welfare is paramount and that all children are important. </w:t>
      </w:r>
      <w:r w:rsidR="008D5BDC" w:rsidRPr="00526154">
        <w:rPr>
          <w:rFonts w:ascii="Arial" w:hAnsi="Arial" w:cs="Arial"/>
          <w:sz w:val="24"/>
          <w:szCs w:val="24"/>
        </w:rPr>
        <w:t>S</w:t>
      </w:r>
      <w:r w:rsidR="00E17CEC" w:rsidRPr="00526154">
        <w:rPr>
          <w:rFonts w:ascii="Arial" w:hAnsi="Arial" w:cs="Arial"/>
          <w:sz w:val="24"/>
          <w:szCs w:val="24"/>
        </w:rPr>
        <w:t>ince</w:t>
      </w:r>
      <w:r w:rsidR="00C072F4" w:rsidRPr="00526154">
        <w:rPr>
          <w:rFonts w:ascii="Arial" w:hAnsi="Arial" w:cs="Arial"/>
          <w:sz w:val="24"/>
          <w:szCs w:val="24"/>
        </w:rPr>
        <w:t xml:space="preserve"> researching into this area, I have taken it upon myself to sign up to </w:t>
      </w:r>
      <w:r w:rsidR="00C072F4" w:rsidRPr="00526154">
        <w:rPr>
          <w:rFonts w:ascii="Arial" w:hAnsi="Arial" w:cs="Arial"/>
          <w:sz w:val="24"/>
          <w:szCs w:val="24"/>
        </w:rPr>
        <w:t>CASPAR</w:t>
      </w:r>
      <w:r w:rsidR="00C072F4" w:rsidRPr="00526154">
        <w:rPr>
          <w:rFonts w:ascii="Arial" w:hAnsi="Arial" w:cs="Arial"/>
          <w:sz w:val="24"/>
          <w:szCs w:val="24"/>
        </w:rPr>
        <w:t xml:space="preserve"> the </w:t>
      </w:r>
      <w:r w:rsidR="00C072F4" w:rsidRPr="00526154">
        <w:rPr>
          <w:rFonts w:ascii="Arial" w:hAnsi="Arial" w:cs="Arial"/>
          <w:sz w:val="24"/>
          <w:szCs w:val="24"/>
        </w:rPr>
        <w:t>NSPCC initiative</w:t>
      </w:r>
      <w:r w:rsidR="00D25374">
        <w:rPr>
          <w:rFonts w:ascii="Arial" w:hAnsi="Arial" w:cs="Arial"/>
          <w:sz w:val="24"/>
          <w:szCs w:val="24"/>
        </w:rPr>
        <w:t>, and to be an ambassador</w:t>
      </w:r>
      <w:r w:rsidR="00D25374" w:rsidRPr="00D25374">
        <w:rPr>
          <w:rFonts w:ascii="Arial" w:hAnsi="Arial" w:cs="Arial"/>
          <w:sz w:val="24"/>
          <w:szCs w:val="24"/>
        </w:rPr>
        <w:t xml:space="preserve"> in their campaign for five million children Together for Childhood,</w:t>
      </w:r>
      <w:r w:rsidR="00D25374">
        <w:rPr>
          <w:rFonts w:ascii="Arial" w:hAnsi="Arial" w:cs="Arial"/>
          <w:sz w:val="24"/>
          <w:szCs w:val="24"/>
        </w:rPr>
        <w:t xml:space="preserve"> to protect and support children.</w:t>
      </w:r>
    </w:p>
    <w:p w:rsidR="00C072F4" w:rsidRDefault="00C072F4" w:rsidP="00526154">
      <w:pPr>
        <w:spacing w:line="360" w:lineRule="auto"/>
        <w:jc w:val="both"/>
        <w:rPr>
          <w:rFonts w:ascii="Arial" w:hAnsi="Arial" w:cs="Arial"/>
          <w:sz w:val="24"/>
          <w:szCs w:val="24"/>
        </w:rPr>
      </w:pPr>
      <w:r w:rsidRPr="00526154">
        <w:rPr>
          <w:rFonts w:ascii="Arial" w:hAnsi="Arial" w:cs="Arial"/>
          <w:sz w:val="24"/>
          <w:szCs w:val="24"/>
        </w:rPr>
        <w:t>I believe that this assignment has not only opened up my beliefs as a person, but has opened opportunities for my professional development.</w:t>
      </w:r>
    </w:p>
    <w:p w:rsidR="00766746" w:rsidRPr="00526154" w:rsidRDefault="00766746" w:rsidP="00526154">
      <w:pPr>
        <w:spacing w:line="360" w:lineRule="auto"/>
        <w:jc w:val="both"/>
        <w:rPr>
          <w:rFonts w:ascii="Arial" w:hAnsi="Arial" w:cs="Arial"/>
          <w:sz w:val="24"/>
          <w:szCs w:val="24"/>
        </w:rPr>
      </w:pPr>
      <w:bookmarkStart w:id="0" w:name="_GoBack"/>
      <w:bookmarkEnd w:id="0"/>
    </w:p>
    <w:p w:rsidR="00526154" w:rsidRDefault="00526154" w:rsidP="003C641B">
      <w:pPr>
        <w:spacing w:line="360" w:lineRule="auto"/>
        <w:jc w:val="both"/>
        <w:rPr>
          <w:rFonts w:ascii="Arial" w:hAnsi="Arial" w:cs="Arial"/>
          <w:sz w:val="24"/>
          <w:szCs w:val="24"/>
        </w:rPr>
      </w:pPr>
    </w:p>
    <w:p w:rsidR="00766746" w:rsidRPr="003C641B" w:rsidRDefault="00766746" w:rsidP="003C641B">
      <w:pPr>
        <w:spacing w:line="360" w:lineRule="auto"/>
        <w:jc w:val="both"/>
        <w:rPr>
          <w:rFonts w:ascii="Arial" w:hAnsi="Arial" w:cs="Arial"/>
          <w:b/>
          <w:sz w:val="24"/>
          <w:szCs w:val="24"/>
        </w:rPr>
      </w:pPr>
      <w:r w:rsidRPr="003C641B">
        <w:rPr>
          <w:rFonts w:ascii="Arial" w:hAnsi="Arial" w:cs="Arial"/>
          <w:b/>
          <w:sz w:val="24"/>
          <w:szCs w:val="24"/>
        </w:rPr>
        <w:t>References:</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 xml:space="preserve">Action </w:t>
      </w:r>
      <w:proofErr w:type="gramStart"/>
      <w:r w:rsidRPr="003C641B">
        <w:rPr>
          <w:rFonts w:ascii="Arial" w:hAnsi="Arial" w:cs="Arial"/>
          <w:sz w:val="24"/>
          <w:szCs w:val="24"/>
        </w:rPr>
        <w:t>For</w:t>
      </w:r>
      <w:proofErr w:type="gramEnd"/>
      <w:r w:rsidRPr="003C641B">
        <w:rPr>
          <w:rFonts w:ascii="Arial" w:hAnsi="Arial" w:cs="Arial"/>
          <w:sz w:val="24"/>
          <w:szCs w:val="24"/>
        </w:rPr>
        <w:t xml:space="preserve"> Children. (2017) ‘Fighting Loneliness as Part of the</w:t>
      </w:r>
      <w:r w:rsidR="003C641B" w:rsidRPr="003C641B">
        <w:rPr>
          <w:rFonts w:ascii="Arial" w:hAnsi="Arial" w:cs="Arial"/>
          <w:sz w:val="24"/>
          <w:szCs w:val="24"/>
        </w:rPr>
        <w:t xml:space="preserve"> Jo Cox Loneliness Commission’.</w:t>
      </w:r>
      <w:hyperlink r:id="rId6" w:history="1">
        <w:r w:rsidRPr="003C641B">
          <w:rPr>
            <w:rStyle w:val="Hyperlink"/>
            <w:rFonts w:ascii="Arial" w:hAnsi="Arial" w:cs="Arial"/>
            <w:sz w:val="24"/>
            <w:szCs w:val="24"/>
          </w:rPr>
          <w:t>https://www.actionforchildren.org.uk/news-and-blogs/policy-updates/2017/january/fighting-loneliness-as-part-of-the-jo-cox-loneliness-commission/</w:t>
        </w:r>
      </w:hyperlink>
      <w:r w:rsidRPr="003C641B">
        <w:rPr>
          <w:rFonts w:ascii="Arial" w:hAnsi="Arial" w:cs="Arial"/>
          <w:sz w:val="24"/>
          <w:szCs w:val="24"/>
        </w:rPr>
        <w:t xml:space="preserve"> [Accessed: 19</w:t>
      </w:r>
      <w:r w:rsidRPr="003C641B">
        <w:rPr>
          <w:rFonts w:ascii="Arial" w:hAnsi="Arial" w:cs="Arial"/>
          <w:sz w:val="24"/>
          <w:szCs w:val="24"/>
          <w:vertAlign w:val="superscript"/>
        </w:rPr>
        <w:t>th</w:t>
      </w:r>
      <w:r w:rsidRPr="003C641B">
        <w:rPr>
          <w:rFonts w:ascii="Arial" w:hAnsi="Arial" w:cs="Arial"/>
          <w:sz w:val="24"/>
          <w:szCs w:val="24"/>
        </w:rPr>
        <w:t xml:space="preserve"> November 2017].</w:t>
      </w:r>
    </w:p>
    <w:p w:rsidR="00766746" w:rsidRPr="003C641B" w:rsidRDefault="00766746" w:rsidP="003C641B">
      <w:pPr>
        <w:shd w:val="clear" w:color="auto" w:fill="FFFFFF"/>
        <w:spacing w:line="360" w:lineRule="auto"/>
        <w:jc w:val="both"/>
        <w:rPr>
          <w:rFonts w:ascii="Arial" w:eastAsia="Times New Roman" w:hAnsi="Arial" w:cs="Arial"/>
          <w:sz w:val="24"/>
          <w:szCs w:val="24"/>
          <w:lang w:eastAsia="en-GB"/>
        </w:rPr>
      </w:pPr>
      <w:hyperlink r:id="rId7" w:history="1">
        <w:proofErr w:type="spellStart"/>
        <w:r w:rsidRPr="003C641B">
          <w:rPr>
            <w:rFonts w:ascii="Arial" w:hAnsi="Arial" w:cs="Arial"/>
            <w:sz w:val="24"/>
            <w:szCs w:val="24"/>
          </w:rPr>
          <w:t>Anda</w:t>
        </w:r>
        <w:proofErr w:type="spellEnd"/>
        <w:r w:rsidRPr="003C641B">
          <w:rPr>
            <w:rFonts w:ascii="Arial" w:hAnsi="Arial" w:cs="Arial"/>
            <w:sz w:val="24"/>
            <w:szCs w:val="24"/>
          </w:rPr>
          <w:t>, R,F</w:t>
        </w:r>
      </w:hyperlink>
      <w:r w:rsidRPr="003C641B">
        <w:rPr>
          <w:rFonts w:ascii="Arial" w:hAnsi="Arial" w:cs="Arial"/>
          <w:sz w:val="24"/>
          <w:szCs w:val="24"/>
        </w:rPr>
        <w:t xml:space="preserve">., </w:t>
      </w:r>
      <w:hyperlink r:id="rId8" w:history="1">
        <w:r w:rsidRPr="003C641B">
          <w:rPr>
            <w:rFonts w:ascii="Arial" w:hAnsi="Arial" w:cs="Arial"/>
            <w:sz w:val="24"/>
            <w:szCs w:val="24"/>
          </w:rPr>
          <w:t>Whitfield, C,L</w:t>
        </w:r>
      </w:hyperlink>
      <w:r w:rsidRPr="003C641B">
        <w:rPr>
          <w:rFonts w:ascii="Arial" w:hAnsi="Arial" w:cs="Arial"/>
          <w:sz w:val="24"/>
          <w:szCs w:val="24"/>
        </w:rPr>
        <w:t xml:space="preserve">., </w:t>
      </w:r>
      <w:hyperlink r:id="rId9" w:history="1">
        <w:proofErr w:type="spellStart"/>
        <w:r w:rsidRPr="003C641B">
          <w:rPr>
            <w:rFonts w:ascii="Arial" w:hAnsi="Arial" w:cs="Arial"/>
            <w:sz w:val="24"/>
            <w:szCs w:val="24"/>
          </w:rPr>
          <w:t>Felitti</w:t>
        </w:r>
        <w:proofErr w:type="spellEnd"/>
        <w:r w:rsidRPr="003C641B">
          <w:rPr>
            <w:rFonts w:ascii="Arial" w:hAnsi="Arial" w:cs="Arial"/>
            <w:sz w:val="24"/>
            <w:szCs w:val="24"/>
          </w:rPr>
          <w:t>, VJ</w:t>
        </w:r>
      </w:hyperlink>
      <w:r w:rsidRPr="003C641B">
        <w:rPr>
          <w:rFonts w:ascii="Arial" w:hAnsi="Arial" w:cs="Arial"/>
          <w:sz w:val="24"/>
          <w:szCs w:val="24"/>
        </w:rPr>
        <w:t xml:space="preserve">., </w:t>
      </w:r>
      <w:hyperlink r:id="rId10" w:history="1">
        <w:r w:rsidRPr="003C641B">
          <w:rPr>
            <w:rFonts w:ascii="Arial" w:hAnsi="Arial" w:cs="Arial"/>
            <w:sz w:val="24"/>
            <w:szCs w:val="24"/>
          </w:rPr>
          <w:t>Chapman, D</w:t>
        </w:r>
      </w:hyperlink>
      <w:r w:rsidRPr="003C641B">
        <w:rPr>
          <w:rFonts w:ascii="Arial" w:hAnsi="Arial" w:cs="Arial"/>
          <w:sz w:val="24"/>
          <w:szCs w:val="24"/>
        </w:rPr>
        <w:t xml:space="preserve">., </w:t>
      </w:r>
      <w:hyperlink r:id="rId11" w:history="1">
        <w:r w:rsidRPr="003C641B">
          <w:rPr>
            <w:rFonts w:ascii="Arial" w:hAnsi="Arial" w:cs="Arial"/>
            <w:sz w:val="24"/>
            <w:szCs w:val="24"/>
          </w:rPr>
          <w:t>Edwards, V,J</w:t>
        </w:r>
      </w:hyperlink>
      <w:r w:rsidRPr="003C641B">
        <w:rPr>
          <w:rFonts w:ascii="Arial" w:hAnsi="Arial" w:cs="Arial"/>
          <w:sz w:val="24"/>
          <w:szCs w:val="24"/>
        </w:rPr>
        <w:t xml:space="preserve">., </w:t>
      </w:r>
      <w:hyperlink r:id="rId12" w:history="1">
        <w:proofErr w:type="spellStart"/>
        <w:r w:rsidRPr="003C641B">
          <w:rPr>
            <w:rFonts w:ascii="Arial" w:hAnsi="Arial" w:cs="Arial"/>
            <w:sz w:val="24"/>
            <w:szCs w:val="24"/>
          </w:rPr>
          <w:t>Dube</w:t>
        </w:r>
        <w:proofErr w:type="spellEnd"/>
        <w:r w:rsidRPr="003C641B">
          <w:rPr>
            <w:rFonts w:ascii="Arial" w:hAnsi="Arial" w:cs="Arial"/>
            <w:sz w:val="24"/>
            <w:szCs w:val="24"/>
          </w:rPr>
          <w:t>, S,R</w:t>
        </w:r>
      </w:hyperlink>
      <w:r w:rsidRPr="003C641B">
        <w:rPr>
          <w:rFonts w:ascii="Arial" w:hAnsi="Arial" w:cs="Arial"/>
          <w:sz w:val="24"/>
          <w:szCs w:val="24"/>
        </w:rPr>
        <w:t xml:space="preserve">. </w:t>
      </w:r>
      <w:proofErr w:type="gramStart"/>
      <w:r w:rsidRPr="003C641B">
        <w:rPr>
          <w:rFonts w:ascii="Arial" w:hAnsi="Arial" w:cs="Arial"/>
          <w:sz w:val="24"/>
          <w:szCs w:val="24"/>
        </w:rPr>
        <w:t>and</w:t>
      </w:r>
      <w:proofErr w:type="gramEnd"/>
      <w:r w:rsidRPr="003C641B">
        <w:rPr>
          <w:rFonts w:ascii="Arial" w:hAnsi="Arial" w:cs="Arial"/>
          <w:sz w:val="24"/>
          <w:szCs w:val="24"/>
        </w:rPr>
        <w:t xml:space="preserve"> </w:t>
      </w:r>
      <w:hyperlink r:id="rId13" w:history="1">
        <w:r w:rsidRPr="003C641B">
          <w:rPr>
            <w:rFonts w:ascii="Arial" w:hAnsi="Arial" w:cs="Arial"/>
            <w:sz w:val="24"/>
            <w:szCs w:val="24"/>
          </w:rPr>
          <w:t>Williamson, D,F</w:t>
        </w:r>
      </w:hyperlink>
      <w:r w:rsidRPr="003C641B">
        <w:rPr>
          <w:rFonts w:ascii="Arial" w:hAnsi="Arial" w:cs="Arial"/>
          <w:sz w:val="24"/>
          <w:szCs w:val="24"/>
        </w:rPr>
        <w:t>. (2002)</w:t>
      </w:r>
      <w:r w:rsidRPr="003C641B">
        <w:rPr>
          <w:rFonts w:ascii="Arial" w:eastAsia="Times New Roman" w:hAnsi="Arial" w:cs="Arial"/>
          <w:sz w:val="24"/>
          <w:szCs w:val="24"/>
          <w:lang w:eastAsia="en-GB"/>
        </w:rPr>
        <w:t xml:space="preserve"> ‘</w:t>
      </w:r>
      <w:r w:rsidRPr="003C641B">
        <w:rPr>
          <w:rFonts w:ascii="Arial" w:eastAsia="Times New Roman" w:hAnsi="Arial" w:cs="Arial"/>
          <w:bCs/>
          <w:kern w:val="36"/>
          <w:sz w:val="24"/>
          <w:szCs w:val="24"/>
          <w:lang w:eastAsia="en-GB"/>
        </w:rPr>
        <w:t xml:space="preserve">Adverse childhood experiences, alcoholic parents, and later risk of alcoholism and depression’. </w:t>
      </w:r>
      <w:r w:rsidRPr="003C641B">
        <w:rPr>
          <w:rFonts w:ascii="Arial" w:eastAsia="Times New Roman" w:hAnsi="Arial" w:cs="Arial"/>
          <w:bCs/>
          <w:i/>
          <w:kern w:val="36"/>
          <w:sz w:val="24"/>
          <w:szCs w:val="24"/>
          <w:lang w:eastAsia="en-GB"/>
        </w:rPr>
        <w:t>Psychiatric Services.</w:t>
      </w:r>
      <w:r w:rsidRPr="003C641B">
        <w:rPr>
          <w:rFonts w:ascii="Arial" w:eastAsia="Times New Roman" w:hAnsi="Arial" w:cs="Arial"/>
          <w:bCs/>
          <w:kern w:val="36"/>
          <w:sz w:val="24"/>
          <w:szCs w:val="24"/>
          <w:lang w:eastAsia="en-GB"/>
        </w:rPr>
        <w:t xml:space="preserve"> Volume</w:t>
      </w:r>
      <w:r w:rsidRPr="003C641B">
        <w:rPr>
          <w:rFonts w:ascii="Arial" w:eastAsia="Times New Roman" w:hAnsi="Arial" w:cs="Arial"/>
          <w:sz w:val="24"/>
          <w:szCs w:val="24"/>
          <w:lang w:eastAsia="en-GB"/>
        </w:rPr>
        <w:t xml:space="preserve"> 53, Issue 8, pp.1001-9.</w:t>
      </w:r>
    </w:p>
    <w:p w:rsidR="00DA1CF1" w:rsidRPr="003C641B" w:rsidRDefault="00DA1CF1" w:rsidP="003C641B">
      <w:pPr>
        <w:shd w:val="clear" w:color="auto" w:fill="FFFFFF"/>
        <w:spacing w:line="360" w:lineRule="auto"/>
        <w:jc w:val="both"/>
        <w:rPr>
          <w:rFonts w:ascii="Arial" w:eastAsia="Times New Roman" w:hAnsi="Arial" w:cs="Arial"/>
          <w:sz w:val="24"/>
          <w:szCs w:val="24"/>
          <w:lang w:eastAsia="en-GB"/>
        </w:rPr>
      </w:pPr>
      <w:proofErr w:type="spellStart"/>
      <w:r w:rsidRPr="003C641B">
        <w:rPr>
          <w:rFonts w:ascii="Arial" w:eastAsia="Times New Roman" w:hAnsi="Arial" w:cs="Arial"/>
          <w:sz w:val="24"/>
          <w:szCs w:val="24"/>
          <w:lang w:eastAsia="en-GB"/>
        </w:rPr>
        <w:t>Barker</w:t>
      </w:r>
      <w:proofErr w:type="gramStart"/>
      <w:r w:rsidRPr="003C641B">
        <w:rPr>
          <w:rFonts w:ascii="Arial" w:eastAsia="Times New Roman" w:hAnsi="Arial" w:cs="Arial"/>
          <w:sz w:val="24"/>
          <w:szCs w:val="24"/>
          <w:lang w:eastAsia="en-GB"/>
        </w:rPr>
        <w:t>,T</w:t>
      </w:r>
      <w:proofErr w:type="spellEnd"/>
      <w:proofErr w:type="gramEnd"/>
      <w:r w:rsidRPr="003C641B">
        <w:rPr>
          <w:rFonts w:ascii="Arial" w:eastAsia="Times New Roman" w:hAnsi="Arial" w:cs="Arial"/>
          <w:sz w:val="24"/>
          <w:szCs w:val="24"/>
          <w:lang w:eastAsia="en-GB"/>
        </w:rPr>
        <w:t xml:space="preserve">.(2013) Surviving a Child Protection Conference. </w:t>
      </w:r>
      <w:hyperlink r:id="rId14" w:history="1">
        <w:r w:rsidRPr="003C641B">
          <w:rPr>
            <w:rStyle w:val="Hyperlink"/>
            <w:rFonts w:ascii="Arial" w:eastAsia="Times New Roman" w:hAnsi="Arial" w:cs="Arial"/>
            <w:sz w:val="24"/>
            <w:szCs w:val="24"/>
            <w:lang w:eastAsia="en-GB"/>
          </w:rPr>
          <w:t>file:///C:/Users/Amanda/Downloads/cpsss_surviving_a_child_protection_conference.pdf</w:t>
        </w:r>
      </w:hyperlink>
      <w:r w:rsidRPr="003C641B">
        <w:rPr>
          <w:rFonts w:ascii="Arial" w:eastAsia="Times New Roman" w:hAnsi="Arial" w:cs="Arial"/>
          <w:sz w:val="24"/>
          <w:szCs w:val="24"/>
          <w:lang w:eastAsia="en-GB"/>
        </w:rPr>
        <w:t xml:space="preserve">  [Accessed:  29</w:t>
      </w:r>
      <w:r w:rsidRPr="003C641B">
        <w:rPr>
          <w:rFonts w:ascii="Arial" w:eastAsia="Times New Roman" w:hAnsi="Arial" w:cs="Arial"/>
          <w:sz w:val="24"/>
          <w:szCs w:val="24"/>
          <w:vertAlign w:val="superscript"/>
          <w:lang w:eastAsia="en-GB"/>
        </w:rPr>
        <w:t>th</w:t>
      </w:r>
      <w:r w:rsidRPr="003C641B">
        <w:rPr>
          <w:rFonts w:ascii="Arial" w:eastAsia="Times New Roman" w:hAnsi="Arial" w:cs="Arial"/>
          <w:sz w:val="24"/>
          <w:szCs w:val="24"/>
          <w:lang w:eastAsia="en-GB"/>
        </w:rPr>
        <w:t xml:space="preserve"> November 2017].</w:t>
      </w:r>
    </w:p>
    <w:p w:rsidR="00945C8B" w:rsidRPr="003C641B" w:rsidRDefault="00945C8B" w:rsidP="003C641B">
      <w:pPr>
        <w:shd w:val="clear" w:color="auto" w:fill="FFFFFF"/>
        <w:spacing w:line="360" w:lineRule="auto"/>
        <w:jc w:val="both"/>
        <w:rPr>
          <w:rFonts w:ascii="Arial" w:eastAsia="Times New Roman" w:hAnsi="Arial" w:cs="Arial"/>
          <w:sz w:val="24"/>
          <w:szCs w:val="24"/>
          <w:lang w:eastAsia="en-GB"/>
        </w:rPr>
      </w:pPr>
      <w:r w:rsidRPr="003C641B">
        <w:rPr>
          <w:rFonts w:ascii="Arial" w:eastAsia="Times New Roman" w:hAnsi="Arial" w:cs="Arial"/>
          <w:sz w:val="24"/>
          <w:szCs w:val="24"/>
          <w:lang w:eastAsia="en-GB"/>
        </w:rPr>
        <w:t xml:space="preserve">CSSIW. (2009) ‘Safeguarding and Protecting Children in Wales. The Review of Local Services and Local Safeguarding Children Boards. </w:t>
      </w:r>
      <w:hyperlink r:id="rId15" w:history="1">
        <w:r w:rsidRPr="003C641B">
          <w:rPr>
            <w:rStyle w:val="Hyperlink"/>
            <w:rFonts w:ascii="Arial" w:eastAsia="Times New Roman" w:hAnsi="Arial" w:cs="Arial"/>
            <w:sz w:val="24"/>
            <w:szCs w:val="24"/>
            <w:lang w:eastAsia="en-GB"/>
          </w:rPr>
          <w:t>http://cssiw.org.uk/docs/cssiw/publications/091019overviewen.pdf</w:t>
        </w:r>
      </w:hyperlink>
      <w:r w:rsidRPr="003C641B">
        <w:rPr>
          <w:rFonts w:ascii="Arial" w:eastAsia="Times New Roman" w:hAnsi="Arial" w:cs="Arial"/>
          <w:sz w:val="24"/>
          <w:szCs w:val="24"/>
          <w:lang w:eastAsia="en-GB"/>
        </w:rPr>
        <w:t xml:space="preserve">  [Accessed: 29</w:t>
      </w:r>
      <w:r w:rsidRPr="003C641B">
        <w:rPr>
          <w:rFonts w:ascii="Arial" w:eastAsia="Times New Roman" w:hAnsi="Arial" w:cs="Arial"/>
          <w:sz w:val="24"/>
          <w:szCs w:val="24"/>
          <w:vertAlign w:val="superscript"/>
          <w:lang w:eastAsia="en-GB"/>
        </w:rPr>
        <w:t>th</w:t>
      </w:r>
      <w:r w:rsidRPr="003C641B">
        <w:rPr>
          <w:rFonts w:ascii="Arial" w:eastAsia="Times New Roman" w:hAnsi="Arial" w:cs="Arial"/>
          <w:sz w:val="24"/>
          <w:szCs w:val="24"/>
          <w:lang w:eastAsia="en-GB"/>
        </w:rPr>
        <w:t xml:space="preserve"> November 2017].</w:t>
      </w:r>
    </w:p>
    <w:p w:rsidR="00C81B3F" w:rsidRPr="003C641B" w:rsidRDefault="00C81B3F" w:rsidP="003C641B">
      <w:pPr>
        <w:shd w:val="clear" w:color="auto" w:fill="FFFFFF"/>
        <w:spacing w:line="360" w:lineRule="auto"/>
        <w:jc w:val="both"/>
        <w:rPr>
          <w:rFonts w:ascii="Arial" w:eastAsia="Times New Roman" w:hAnsi="Arial" w:cs="Arial"/>
          <w:sz w:val="24"/>
          <w:szCs w:val="24"/>
          <w:lang w:eastAsia="en-GB"/>
        </w:rPr>
      </w:pPr>
      <w:r w:rsidRPr="003C641B">
        <w:rPr>
          <w:rFonts w:ascii="Arial" w:eastAsia="Times New Roman" w:hAnsi="Arial" w:cs="Arial"/>
          <w:sz w:val="24"/>
          <w:szCs w:val="24"/>
          <w:lang w:eastAsia="en-GB"/>
        </w:rPr>
        <w:t xml:space="preserve">Entrepreneur. (2016) ‘Seventeen quotes to instantly inspire </w:t>
      </w:r>
      <w:proofErr w:type="spellStart"/>
      <w:r w:rsidRPr="003C641B">
        <w:rPr>
          <w:rFonts w:ascii="Arial" w:eastAsia="Times New Roman" w:hAnsi="Arial" w:cs="Arial"/>
          <w:sz w:val="24"/>
          <w:szCs w:val="24"/>
          <w:lang w:eastAsia="en-GB"/>
        </w:rPr>
        <w:t>Teamork</w:t>
      </w:r>
      <w:proofErr w:type="spellEnd"/>
      <w:r w:rsidRPr="003C641B">
        <w:rPr>
          <w:rFonts w:ascii="Arial" w:eastAsia="Times New Roman" w:hAnsi="Arial" w:cs="Arial"/>
          <w:sz w:val="24"/>
          <w:szCs w:val="24"/>
          <w:lang w:eastAsia="en-GB"/>
        </w:rPr>
        <w:t xml:space="preserve"> when Unity is lost.  </w:t>
      </w:r>
      <w:hyperlink r:id="rId16" w:history="1">
        <w:r w:rsidRPr="003C641B">
          <w:rPr>
            <w:rStyle w:val="Hyperlink"/>
            <w:rFonts w:ascii="Arial" w:eastAsia="Times New Roman" w:hAnsi="Arial" w:cs="Arial"/>
            <w:sz w:val="24"/>
            <w:szCs w:val="24"/>
            <w:lang w:eastAsia="en-GB"/>
          </w:rPr>
          <w:t>https://www.entrepreneur.com/article/269941</w:t>
        </w:r>
      </w:hyperlink>
      <w:r w:rsidRPr="003C641B">
        <w:rPr>
          <w:rFonts w:ascii="Arial" w:eastAsia="Times New Roman" w:hAnsi="Arial" w:cs="Arial"/>
          <w:sz w:val="24"/>
          <w:szCs w:val="24"/>
          <w:lang w:eastAsia="en-GB"/>
        </w:rPr>
        <w:t xml:space="preserve"> [Accessed: 30</w:t>
      </w:r>
      <w:r w:rsidRPr="003C641B">
        <w:rPr>
          <w:rFonts w:ascii="Arial" w:eastAsia="Times New Roman" w:hAnsi="Arial" w:cs="Arial"/>
          <w:sz w:val="24"/>
          <w:szCs w:val="24"/>
          <w:vertAlign w:val="superscript"/>
          <w:lang w:eastAsia="en-GB"/>
        </w:rPr>
        <w:t>th</w:t>
      </w:r>
      <w:r w:rsidRPr="003C641B">
        <w:rPr>
          <w:rFonts w:ascii="Arial" w:eastAsia="Times New Roman" w:hAnsi="Arial" w:cs="Arial"/>
          <w:sz w:val="24"/>
          <w:szCs w:val="24"/>
          <w:lang w:eastAsia="en-GB"/>
        </w:rPr>
        <w:t xml:space="preserve"> November 2017].</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 xml:space="preserve">Great Britain: HM Government. (1989) </w:t>
      </w:r>
      <w:r w:rsidRPr="003C641B">
        <w:rPr>
          <w:rFonts w:ascii="Arial" w:hAnsi="Arial" w:cs="Arial"/>
          <w:i/>
          <w:sz w:val="24"/>
          <w:szCs w:val="24"/>
        </w:rPr>
        <w:t xml:space="preserve">Children Act. </w:t>
      </w:r>
      <w:r w:rsidRPr="003C641B">
        <w:rPr>
          <w:rFonts w:ascii="Arial" w:hAnsi="Arial" w:cs="Arial"/>
          <w:sz w:val="24"/>
          <w:szCs w:val="24"/>
        </w:rPr>
        <w:t>London: Stationary Office.</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 xml:space="preserve">Great Britain: HM Government. (1998) </w:t>
      </w:r>
      <w:r w:rsidRPr="003C641B">
        <w:rPr>
          <w:rFonts w:ascii="Arial" w:hAnsi="Arial" w:cs="Arial"/>
          <w:i/>
          <w:sz w:val="24"/>
          <w:szCs w:val="24"/>
        </w:rPr>
        <w:t xml:space="preserve">Human Rights Act. </w:t>
      </w:r>
      <w:r w:rsidRPr="003C641B">
        <w:rPr>
          <w:rFonts w:ascii="Arial" w:hAnsi="Arial" w:cs="Arial"/>
          <w:sz w:val="24"/>
          <w:szCs w:val="24"/>
        </w:rPr>
        <w:t>London: Stationary Office.</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 xml:space="preserve">Great Britain: HM Government. (2000) </w:t>
      </w:r>
      <w:r w:rsidRPr="003C641B">
        <w:rPr>
          <w:rFonts w:ascii="Arial" w:hAnsi="Arial" w:cs="Arial"/>
          <w:i/>
          <w:sz w:val="24"/>
          <w:szCs w:val="24"/>
        </w:rPr>
        <w:t>Freedom of Information Act.</w:t>
      </w:r>
      <w:r w:rsidRPr="003C641B">
        <w:rPr>
          <w:rFonts w:ascii="Arial" w:hAnsi="Arial" w:cs="Arial"/>
          <w:sz w:val="24"/>
          <w:szCs w:val="24"/>
        </w:rPr>
        <w:t xml:space="preserve"> London: Stationary Office.</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 xml:space="preserve">Great Britain: HM Government. (2003) </w:t>
      </w:r>
      <w:r w:rsidRPr="003C641B">
        <w:rPr>
          <w:rFonts w:ascii="Arial" w:hAnsi="Arial" w:cs="Arial"/>
          <w:i/>
          <w:sz w:val="24"/>
          <w:szCs w:val="24"/>
        </w:rPr>
        <w:t xml:space="preserve">Every Child Matters. </w:t>
      </w:r>
      <w:r w:rsidRPr="003C641B">
        <w:rPr>
          <w:rFonts w:ascii="Arial" w:hAnsi="Arial" w:cs="Arial"/>
          <w:sz w:val="24"/>
          <w:szCs w:val="24"/>
        </w:rPr>
        <w:t>London: Stationary Office.</w:t>
      </w:r>
    </w:p>
    <w:p w:rsidR="00766746" w:rsidRPr="003C641B" w:rsidRDefault="00766746" w:rsidP="003C641B">
      <w:pPr>
        <w:tabs>
          <w:tab w:val="center" w:pos="4513"/>
        </w:tabs>
        <w:spacing w:line="360" w:lineRule="auto"/>
        <w:jc w:val="both"/>
        <w:rPr>
          <w:rFonts w:ascii="Arial" w:hAnsi="Arial" w:cs="Arial"/>
          <w:sz w:val="24"/>
          <w:szCs w:val="24"/>
        </w:rPr>
      </w:pPr>
      <w:r w:rsidRPr="003C641B">
        <w:rPr>
          <w:rFonts w:ascii="Arial" w:hAnsi="Arial" w:cs="Arial"/>
          <w:sz w:val="24"/>
          <w:szCs w:val="24"/>
        </w:rPr>
        <w:t xml:space="preserve">Great Britain: HM Government. (2004) </w:t>
      </w:r>
      <w:r w:rsidRPr="003C641B">
        <w:rPr>
          <w:rFonts w:ascii="Arial" w:hAnsi="Arial" w:cs="Arial"/>
          <w:i/>
          <w:sz w:val="24"/>
          <w:szCs w:val="24"/>
        </w:rPr>
        <w:t xml:space="preserve">Children Act. </w:t>
      </w:r>
      <w:r w:rsidRPr="003C641B">
        <w:rPr>
          <w:rFonts w:ascii="Arial" w:hAnsi="Arial" w:cs="Arial"/>
          <w:sz w:val="24"/>
          <w:szCs w:val="24"/>
        </w:rPr>
        <w:t>London: Stationary Office.</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 xml:space="preserve">Great Britain: HM Government. (2012) </w:t>
      </w:r>
      <w:r w:rsidRPr="003C641B">
        <w:rPr>
          <w:rFonts w:ascii="Arial" w:hAnsi="Arial" w:cs="Arial"/>
          <w:i/>
          <w:sz w:val="24"/>
          <w:szCs w:val="24"/>
        </w:rPr>
        <w:t xml:space="preserve">Protection of Freedoms Act. </w:t>
      </w:r>
      <w:r w:rsidRPr="003C641B">
        <w:rPr>
          <w:rFonts w:ascii="Arial" w:hAnsi="Arial" w:cs="Arial"/>
          <w:sz w:val="24"/>
          <w:szCs w:val="24"/>
        </w:rPr>
        <w:t>London: Stationary Office.</w:t>
      </w:r>
    </w:p>
    <w:p w:rsidR="00766746" w:rsidRPr="003C641B" w:rsidRDefault="00766746" w:rsidP="003C641B">
      <w:pPr>
        <w:spacing w:line="360" w:lineRule="auto"/>
        <w:jc w:val="both"/>
        <w:rPr>
          <w:rFonts w:ascii="Arial" w:hAnsi="Arial" w:cs="Arial"/>
          <w:sz w:val="24"/>
          <w:szCs w:val="24"/>
          <w:highlight w:val="cyan"/>
        </w:rPr>
      </w:pPr>
      <w:r w:rsidRPr="003C641B">
        <w:rPr>
          <w:rFonts w:ascii="Arial" w:hAnsi="Arial" w:cs="Arial"/>
          <w:sz w:val="24"/>
          <w:szCs w:val="24"/>
        </w:rPr>
        <w:t xml:space="preserve">Great Britain: HM Government. (2015) </w:t>
      </w:r>
      <w:r w:rsidRPr="003C641B">
        <w:rPr>
          <w:rFonts w:ascii="Arial" w:hAnsi="Arial" w:cs="Arial"/>
          <w:i/>
          <w:sz w:val="24"/>
          <w:szCs w:val="24"/>
        </w:rPr>
        <w:t xml:space="preserve">Working Together to Safeguard Children. </w:t>
      </w:r>
      <w:r w:rsidRPr="003C641B">
        <w:rPr>
          <w:rFonts w:ascii="Arial" w:hAnsi="Arial" w:cs="Arial"/>
          <w:sz w:val="24"/>
          <w:szCs w:val="24"/>
        </w:rPr>
        <w:t>London: Stationary Office.</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lastRenderedPageBreak/>
        <w:t xml:space="preserve">Great Britain: National Assembly for Wales. (2011) </w:t>
      </w:r>
      <w:r w:rsidRPr="003C641B">
        <w:rPr>
          <w:rFonts w:ascii="Arial" w:hAnsi="Arial" w:cs="Arial"/>
          <w:i/>
          <w:sz w:val="24"/>
          <w:szCs w:val="24"/>
        </w:rPr>
        <w:t>Rights of Children and Young Persons (Wales) Measure</w:t>
      </w:r>
      <w:r w:rsidRPr="003C641B">
        <w:rPr>
          <w:rFonts w:ascii="Arial" w:hAnsi="Arial" w:cs="Arial"/>
          <w:sz w:val="24"/>
          <w:szCs w:val="24"/>
        </w:rPr>
        <w:t>. London: Stationary Office.</w:t>
      </w:r>
    </w:p>
    <w:p w:rsidR="00766746" w:rsidRPr="003C641B" w:rsidRDefault="00766746" w:rsidP="003C641B">
      <w:pPr>
        <w:tabs>
          <w:tab w:val="center" w:pos="4513"/>
        </w:tabs>
        <w:spacing w:line="360" w:lineRule="auto"/>
        <w:jc w:val="both"/>
        <w:rPr>
          <w:rFonts w:ascii="Arial" w:hAnsi="Arial" w:cs="Arial"/>
          <w:sz w:val="24"/>
          <w:szCs w:val="24"/>
        </w:rPr>
      </w:pPr>
      <w:r w:rsidRPr="003C641B">
        <w:rPr>
          <w:rFonts w:ascii="Arial" w:hAnsi="Arial" w:cs="Arial"/>
          <w:sz w:val="24"/>
          <w:szCs w:val="24"/>
        </w:rPr>
        <w:t xml:space="preserve">Great Britain: UNCRC. (1990) </w:t>
      </w:r>
      <w:r w:rsidRPr="003C641B">
        <w:rPr>
          <w:rFonts w:ascii="Arial" w:hAnsi="Arial" w:cs="Arial"/>
          <w:i/>
          <w:sz w:val="24"/>
          <w:szCs w:val="24"/>
        </w:rPr>
        <w:t xml:space="preserve">Convention on the Rights of the Child. </w:t>
      </w:r>
      <w:r w:rsidRPr="003C641B">
        <w:rPr>
          <w:rFonts w:ascii="Arial" w:hAnsi="Arial" w:cs="Arial"/>
          <w:sz w:val="24"/>
          <w:szCs w:val="24"/>
        </w:rPr>
        <w:t xml:space="preserve">London: </w:t>
      </w:r>
      <w:proofErr w:type="spellStart"/>
      <w:proofErr w:type="gramStart"/>
      <w:r w:rsidRPr="003C641B">
        <w:rPr>
          <w:rFonts w:ascii="Arial" w:hAnsi="Arial" w:cs="Arial"/>
          <w:sz w:val="24"/>
          <w:szCs w:val="24"/>
        </w:rPr>
        <w:t>Unicef</w:t>
      </w:r>
      <w:proofErr w:type="spellEnd"/>
      <w:proofErr w:type="gramEnd"/>
      <w:r w:rsidRPr="003C641B">
        <w:rPr>
          <w:rFonts w:ascii="Arial" w:hAnsi="Arial" w:cs="Arial"/>
          <w:sz w:val="24"/>
          <w:szCs w:val="24"/>
        </w:rPr>
        <w:t xml:space="preserve"> UK.</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Great Britain: Welsh Assembly Government. (2015)</w:t>
      </w:r>
      <w:r w:rsidRPr="003C641B">
        <w:rPr>
          <w:rFonts w:ascii="Arial" w:hAnsi="Arial" w:cs="Arial"/>
          <w:i/>
          <w:sz w:val="24"/>
          <w:szCs w:val="24"/>
        </w:rPr>
        <w:t xml:space="preserve"> Well-being of Future Generations (Wales) Act. </w:t>
      </w:r>
      <w:r w:rsidRPr="003C641B">
        <w:rPr>
          <w:rFonts w:ascii="Arial" w:hAnsi="Arial" w:cs="Arial"/>
          <w:sz w:val="24"/>
          <w:szCs w:val="24"/>
        </w:rPr>
        <w:t>London: Stationary Office.</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NHS (2017) ‘</w:t>
      </w:r>
      <w:proofErr w:type="spellStart"/>
      <w:r w:rsidRPr="003C641B">
        <w:rPr>
          <w:rFonts w:ascii="Arial" w:hAnsi="Arial" w:cs="Arial"/>
          <w:sz w:val="24"/>
          <w:szCs w:val="24"/>
        </w:rPr>
        <w:t>Post natal</w:t>
      </w:r>
      <w:proofErr w:type="spellEnd"/>
      <w:r w:rsidRPr="003C641B">
        <w:rPr>
          <w:rFonts w:ascii="Arial" w:hAnsi="Arial" w:cs="Arial"/>
          <w:sz w:val="24"/>
          <w:szCs w:val="24"/>
        </w:rPr>
        <w:t xml:space="preserve"> Depression’. </w:t>
      </w:r>
      <w:hyperlink r:id="rId17" w:history="1">
        <w:r w:rsidRPr="003C641B">
          <w:rPr>
            <w:rStyle w:val="Hyperlink"/>
            <w:rFonts w:ascii="Arial" w:hAnsi="Arial" w:cs="Arial"/>
            <w:sz w:val="24"/>
            <w:szCs w:val="24"/>
          </w:rPr>
          <w:t>http://www.nhsdirect.wales.nhs.uk/encyclopaedia/p/article/postnataldepression/</w:t>
        </w:r>
      </w:hyperlink>
      <w:r w:rsidRPr="003C641B">
        <w:rPr>
          <w:rFonts w:ascii="Arial" w:hAnsi="Arial" w:cs="Arial"/>
          <w:sz w:val="24"/>
          <w:szCs w:val="24"/>
        </w:rPr>
        <w:t xml:space="preserve"> [Accessed: 20</w:t>
      </w:r>
      <w:r w:rsidRPr="003C641B">
        <w:rPr>
          <w:rFonts w:ascii="Arial" w:hAnsi="Arial" w:cs="Arial"/>
          <w:sz w:val="24"/>
          <w:szCs w:val="24"/>
          <w:vertAlign w:val="superscript"/>
        </w:rPr>
        <w:t>th</w:t>
      </w:r>
      <w:r w:rsidRPr="003C641B">
        <w:rPr>
          <w:rFonts w:ascii="Arial" w:hAnsi="Arial" w:cs="Arial"/>
          <w:sz w:val="24"/>
          <w:szCs w:val="24"/>
        </w:rPr>
        <w:t xml:space="preserve"> November 2017].</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 xml:space="preserve">NHS (2017) ’10 Steps to a Healthy Weight Programme’. </w:t>
      </w:r>
      <w:hyperlink r:id="rId18" w:history="1">
        <w:r w:rsidRPr="003C641B">
          <w:rPr>
            <w:rStyle w:val="Hyperlink"/>
            <w:rFonts w:ascii="Arial" w:hAnsi="Arial" w:cs="Arial"/>
            <w:sz w:val="24"/>
            <w:szCs w:val="24"/>
          </w:rPr>
          <w:t>http://everychildwales.co.uk/parents/</w:t>
        </w:r>
      </w:hyperlink>
      <w:r w:rsidRPr="003C641B">
        <w:rPr>
          <w:rFonts w:ascii="Arial" w:hAnsi="Arial" w:cs="Arial"/>
          <w:sz w:val="24"/>
          <w:szCs w:val="24"/>
        </w:rPr>
        <w:t xml:space="preserve"> [Accessed: 17</w:t>
      </w:r>
      <w:r w:rsidRPr="003C641B">
        <w:rPr>
          <w:rFonts w:ascii="Arial" w:hAnsi="Arial" w:cs="Arial"/>
          <w:sz w:val="24"/>
          <w:szCs w:val="24"/>
          <w:vertAlign w:val="superscript"/>
        </w:rPr>
        <w:t>th</w:t>
      </w:r>
      <w:r w:rsidRPr="003C641B">
        <w:rPr>
          <w:rFonts w:ascii="Arial" w:hAnsi="Arial" w:cs="Arial"/>
          <w:sz w:val="24"/>
          <w:szCs w:val="24"/>
        </w:rPr>
        <w:t xml:space="preserve"> November 2017].</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 xml:space="preserve">NHS Choices. (2016) ‘Post Natal Depression’. </w:t>
      </w:r>
      <w:hyperlink r:id="rId19" w:history="1">
        <w:r w:rsidRPr="003C641B">
          <w:rPr>
            <w:rStyle w:val="Hyperlink"/>
            <w:rFonts w:ascii="Arial" w:hAnsi="Arial" w:cs="Arial"/>
            <w:sz w:val="24"/>
            <w:szCs w:val="24"/>
          </w:rPr>
          <w:t>https://www.nhs.uk/conditions/post-natal-depression/</w:t>
        </w:r>
      </w:hyperlink>
      <w:r w:rsidRPr="003C641B">
        <w:rPr>
          <w:rFonts w:ascii="Arial" w:hAnsi="Arial" w:cs="Arial"/>
          <w:sz w:val="24"/>
          <w:szCs w:val="24"/>
        </w:rPr>
        <w:t xml:space="preserve"> [Accessed: 20</w:t>
      </w:r>
      <w:r w:rsidRPr="003C641B">
        <w:rPr>
          <w:rFonts w:ascii="Arial" w:hAnsi="Arial" w:cs="Arial"/>
          <w:sz w:val="24"/>
          <w:szCs w:val="24"/>
          <w:vertAlign w:val="superscript"/>
        </w:rPr>
        <w:t>th</w:t>
      </w:r>
      <w:r w:rsidRPr="003C641B">
        <w:rPr>
          <w:rFonts w:ascii="Arial" w:hAnsi="Arial" w:cs="Arial"/>
          <w:sz w:val="24"/>
          <w:szCs w:val="24"/>
        </w:rPr>
        <w:t xml:space="preserve"> November 2017].</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 xml:space="preserve">NSPCC. (2011) ‘Child protection in Wales’. </w:t>
      </w:r>
      <w:hyperlink r:id="rId20" w:history="1">
        <w:r w:rsidRPr="003C641B">
          <w:rPr>
            <w:rStyle w:val="Hyperlink"/>
            <w:rFonts w:ascii="Arial" w:hAnsi="Arial" w:cs="Arial"/>
            <w:sz w:val="24"/>
            <w:szCs w:val="24"/>
          </w:rPr>
          <w:t>https://www.nspcc.org.uk/preventing-abuse/child-protection-system/wales/legislation-policy-guidance/</w:t>
        </w:r>
      </w:hyperlink>
      <w:r w:rsidRPr="003C641B">
        <w:rPr>
          <w:rFonts w:ascii="Arial" w:hAnsi="Arial" w:cs="Arial"/>
          <w:sz w:val="24"/>
          <w:szCs w:val="24"/>
        </w:rPr>
        <w:t xml:space="preserve"> [Accessed: 20</w:t>
      </w:r>
      <w:r w:rsidRPr="003C641B">
        <w:rPr>
          <w:rFonts w:ascii="Arial" w:hAnsi="Arial" w:cs="Arial"/>
          <w:sz w:val="24"/>
          <w:szCs w:val="24"/>
          <w:vertAlign w:val="superscript"/>
        </w:rPr>
        <w:t>th</w:t>
      </w:r>
      <w:r w:rsidRPr="003C641B">
        <w:rPr>
          <w:rFonts w:ascii="Arial" w:hAnsi="Arial" w:cs="Arial"/>
          <w:sz w:val="24"/>
          <w:szCs w:val="24"/>
        </w:rPr>
        <w:t xml:space="preserve"> November 2017].</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 xml:space="preserve">NSPCC. (2017) ‘Preventing Abuse’. </w:t>
      </w:r>
      <w:hyperlink r:id="rId21" w:history="1">
        <w:r w:rsidRPr="003C641B">
          <w:rPr>
            <w:rStyle w:val="Hyperlink"/>
            <w:rFonts w:ascii="Arial" w:hAnsi="Arial" w:cs="Arial"/>
            <w:sz w:val="24"/>
            <w:szCs w:val="24"/>
          </w:rPr>
          <w:t>https://www.nspcc.org.uk/preventing-abuse/child-protection-system/wales/</w:t>
        </w:r>
      </w:hyperlink>
      <w:r w:rsidRPr="003C641B">
        <w:rPr>
          <w:rFonts w:ascii="Arial" w:hAnsi="Arial" w:cs="Arial"/>
          <w:sz w:val="24"/>
          <w:szCs w:val="24"/>
        </w:rPr>
        <w:t xml:space="preserve">  [Accessed: 21</w:t>
      </w:r>
      <w:r w:rsidRPr="003C641B">
        <w:rPr>
          <w:rFonts w:ascii="Arial" w:hAnsi="Arial" w:cs="Arial"/>
          <w:sz w:val="24"/>
          <w:szCs w:val="24"/>
          <w:vertAlign w:val="superscript"/>
        </w:rPr>
        <w:t>st</w:t>
      </w:r>
      <w:r w:rsidRPr="003C641B">
        <w:rPr>
          <w:rFonts w:ascii="Arial" w:hAnsi="Arial" w:cs="Arial"/>
          <w:sz w:val="24"/>
          <w:szCs w:val="24"/>
        </w:rPr>
        <w:t xml:space="preserve"> November 2017].</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 xml:space="preserve">NSPCC. (No Date) ‘Parents under Pressure’. </w:t>
      </w:r>
      <w:hyperlink r:id="rId22" w:history="1">
        <w:r w:rsidRPr="003C641B">
          <w:rPr>
            <w:rStyle w:val="Hyperlink"/>
            <w:rFonts w:ascii="Arial" w:hAnsi="Arial" w:cs="Arial"/>
            <w:sz w:val="24"/>
            <w:szCs w:val="24"/>
          </w:rPr>
          <w:t>https://www.nspcc.org.uk/services-and-resources/services-for-children-and-families/parents-under-pressure/</w:t>
        </w:r>
      </w:hyperlink>
      <w:r w:rsidRPr="003C641B">
        <w:rPr>
          <w:rFonts w:ascii="Arial" w:hAnsi="Arial" w:cs="Arial"/>
          <w:sz w:val="24"/>
          <w:szCs w:val="24"/>
        </w:rPr>
        <w:t xml:space="preserve"> [Accessed: 26</w:t>
      </w:r>
      <w:r w:rsidRPr="003C641B">
        <w:rPr>
          <w:rFonts w:ascii="Arial" w:hAnsi="Arial" w:cs="Arial"/>
          <w:sz w:val="24"/>
          <w:szCs w:val="24"/>
          <w:vertAlign w:val="superscript"/>
        </w:rPr>
        <w:t>th</w:t>
      </w:r>
      <w:r w:rsidRPr="003C641B">
        <w:rPr>
          <w:rFonts w:ascii="Arial" w:hAnsi="Arial" w:cs="Arial"/>
          <w:sz w:val="24"/>
          <w:szCs w:val="24"/>
        </w:rPr>
        <w:t xml:space="preserve"> November 2017].</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 xml:space="preserve">Public Health Wales (2016) ‘Child Measurement Programme for Wales’. </w:t>
      </w:r>
      <w:hyperlink r:id="rId23" w:history="1">
        <w:r w:rsidRPr="003C641B">
          <w:rPr>
            <w:rStyle w:val="Hyperlink"/>
            <w:rFonts w:ascii="Arial" w:hAnsi="Arial" w:cs="Arial"/>
            <w:sz w:val="24"/>
            <w:szCs w:val="24"/>
          </w:rPr>
          <w:t>http://www.wales.nhs.uk/sitesplus/888/page/86268</w:t>
        </w:r>
      </w:hyperlink>
      <w:r w:rsidRPr="003C641B">
        <w:rPr>
          <w:rFonts w:ascii="Arial" w:hAnsi="Arial" w:cs="Arial"/>
          <w:sz w:val="24"/>
          <w:szCs w:val="24"/>
        </w:rPr>
        <w:t xml:space="preserve"> [Accessed: 16</w:t>
      </w:r>
      <w:r w:rsidRPr="003C641B">
        <w:rPr>
          <w:rFonts w:ascii="Arial" w:hAnsi="Arial" w:cs="Arial"/>
          <w:sz w:val="24"/>
          <w:szCs w:val="24"/>
          <w:vertAlign w:val="superscript"/>
        </w:rPr>
        <w:t>th</w:t>
      </w:r>
      <w:r w:rsidRPr="003C641B">
        <w:rPr>
          <w:rFonts w:ascii="Arial" w:hAnsi="Arial" w:cs="Arial"/>
          <w:sz w:val="24"/>
          <w:szCs w:val="24"/>
        </w:rPr>
        <w:t xml:space="preserve"> November 2017].</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 xml:space="preserve">Public Health Wales. (2016) ‘Adverse Childhood Experiences’. </w:t>
      </w:r>
      <w:hyperlink r:id="rId24" w:history="1">
        <w:r w:rsidRPr="003C641B">
          <w:rPr>
            <w:rStyle w:val="Hyperlink"/>
            <w:rFonts w:ascii="Arial" w:hAnsi="Arial" w:cs="Arial"/>
            <w:sz w:val="24"/>
            <w:szCs w:val="24"/>
          </w:rPr>
          <w:t>http://www.wales.nhs.uk/sitesplus/888/page/88524</w:t>
        </w:r>
      </w:hyperlink>
      <w:r w:rsidRPr="003C641B">
        <w:rPr>
          <w:rFonts w:ascii="Arial" w:hAnsi="Arial" w:cs="Arial"/>
          <w:sz w:val="24"/>
          <w:szCs w:val="24"/>
        </w:rPr>
        <w:t xml:space="preserve"> [Accessed: 22</w:t>
      </w:r>
      <w:r w:rsidRPr="003C641B">
        <w:rPr>
          <w:rFonts w:ascii="Arial" w:hAnsi="Arial" w:cs="Arial"/>
          <w:sz w:val="24"/>
          <w:szCs w:val="24"/>
          <w:vertAlign w:val="superscript"/>
        </w:rPr>
        <w:t>nd</w:t>
      </w:r>
      <w:r w:rsidRPr="003C641B">
        <w:rPr>
          <w:rFonts w:ascii="Arial" w:hAnsi="Arial" w:cs="Arial"/>
          <w:sz w:val="24"/>
          <w:szCs w:val="24"/>
        </w:rPr>
        <w:t xml:space="preserve"> November 2017].</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 xml:space="preserve">University of Wales (2017) ‘Family Resilience Assessment and Instrument Tool’. </w:t>
      </w:r>
      <w:hyperlink r:id="rId25" w:history="1">
        <w:r w:rsidRPr="003C641B">
          <w:rPr>
            <w:rStyle w:val="Hyperlink"/>
            <w:rFonts w:ascii="Arial" w:hAnsi="Arial" w:cs="Arial"/>
            <w:sz w:val="24"/>
            <w:szCs w:val="24"/>
          </w:rPr>
          <w:t>https://docs.wixstatic.com/ugd/f54b55_730af6482f4f4555a5dfd706722180a9.pdf</w:t>
        </w:r>
      </w:hyperlink>
      <w:r w:rsidRPr="003C641B">
        <w:rPr>
          <w:rFonts w:ascii="Arial" w:hAnsi="Arial" w:cs="Arial"/>
          <w:sz w:val="24"/>
          <w:szCs w:val="24"/>
        </w:rPr>
        <w:t xml:space="preserve"> [Accessed: 19</w:t>
      </w:r>
      <w:r w:rsidRPr="003C641B">
        <w:rPr>
          <w:rFonts w:ascii="Arial" w:hAnsi="Arial" w:cs="Arial"/>
          <w:sz w:val="24"/>
          <w:szCs w:val="24"/>
          <w:vertAlign w:val="superscript"/>
        </w:rPr>
        <w:t>th</w:t>
      </w:r>
      <w:r w:rsidRPr="003C641B">
        <w:rPr>
          <w:rFonts w:ascii="Arial" w:hAnsi="Arial" w:cs="Arial"/>
          <w:sz w:val="24"/>
          <w:szCs w:val="24"/>
        </w:rPr>
        <w:t xml:space="preserve"> November 2017].</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lastRenderedPageBreak/>
        <w:t xml:space="preserve">Wales: National Assembly for Wales. (2010) </w:t>
      </w:r>
      <w:r w:rsidRPr="003C641B">
        <w:rPr>
          <w:rFonts w:ascii="Arial" w:hAnsi="Arial" w:cs="Arial"/>
          <w:i/>
          <w:sz w:val="24"/>
          <w:szCs w:val="24"/>
        </w:rPr>
        <w:t xml:space="preserve">Children and Families (Wales) Measure. </w:t>
      </w:r>
      <w:r w:rsidRPr="003C641B">
        <w:rPr>
          <w:rFonts w:ascii="Arial" w:hAnsi="Arial" w:cs="Arial"/>
          <w:sz w:val="24"/>
          <w:szCs w:val="24"/>
        </w:rPr>
        <w:t>Cardiff: Wales Office.</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 xml:space="preserve">Wales: Welsh Assembly Government. (2004) </w:t>
      </w:r>
      <w:r w:rsidRPr="003C641B">
        <w:rPr>
          <w:rFonts w:ascii="Arial" w:hAnsi="Arial" w:cs="Arial"/>
          <w:i/>
          <w:sz w:val="24"/>
          <w:szCs w:val="24"/>
        </w:rPr>
        <w:t xml:space="preserve">National Service Framework for Children, Young People and Maternity Services. </w:t>
      </w:r>
      <w:r w:rsidRPr="003C641B">
        <w:rPr>
          <w:rFonts w:ascii="Arial" w:hAnsi="Arial" w:cs="Arial"/>
          <w:sz w:val="24"/>
          <w:szCs w:val="24"/>
        </w:rPr>
        <w:t>Cardiff: Wales Office.</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 xml:space="preserve">Wales: Welsh Assembly Government. (2006) </w:t>
      </w:r>
      <w:r w:rsidRPr="003C641B">
        <w:rPr>
          <w:rFonts w:ascii="Arial" w:hAnsi="Arial" w:cs="Arial"/>
          <w:i/>
          <w:sz w:val="24"/>
          <w:szCs w:val="24"/>
        </w:rPr>
        <w:t xml:space="preserve">Safeguarding Children – Working together under the Children Act 2004. </w:t>
      </w:r>
      <w:r w:rsidRPr="003C641B">
        <w:rPr>
          <w:rFonts w:ascii="Arial" w:hAnsi="Arial" w:cs="Arial"/>
          <w:sz w:val="24"/>
          <w:szCs w:val="24"/>
        </w:rPr>
        <w:t>Cardiff: Wales Office.</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 xml:space="preserve">Wales: Welsh Government. (2008) </w:t>
      </w:r>
      <w:r w:rsidRPr="003C641B">
        <w:rPr>
          <w:rFonts w:ascii="Arial" w:hAnsi="Arial" w:cs="Arial"/>
          <w:i/>
          <w:sz w:val="24"/>
          <w:szCs w:val="24"/>
        </w:rPr>
        <w:t xml:space="preserve">All Wales Child Protection Procedures. </w:t>
      </w:r>
      <w:r w:rsidRPr="003C641B">
        <w:rPr>
          <w:rFonts w:ascii="Arial" w:hAnsi="Arial" w:cs="Arial"/>
          <w:sz w:val="24"/>
          <w:szCs w:val="24"/>
        </w:rPr>
        <w:t>Cardiff: Wales Office.</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 xml:space="preserve">Wales: Welsh Government. (2016) </w:t>
      </w:r>
      <w:r w:rsidRPr="003C641B">
        <w:rPr>
          <w:rFonts w:ascii="Arial" w:hAnsi="Arial" w:cs="Arial"/>
          <w:i/>
          <w:sz w:val="24"/>
          <w:szCs w:val="24"/>
        </w:rPr>
        <w:t>Healthy Child Wales Programme</w:t>
      </w:r>
      <w:r w:rsidRPr="003C641B">
        <w:rPr>
          <w:rFonts w:ascii="Arial" w:hAnsi="Arial" w:cs="Arial"/>
          <w:sz w:val="24"/>
          <w:szCs w:val="24"/>
        </w:rPr>
        <w:t>. Cardiff: Wales Office.</w:t>
      </w:r>
    </w:p>
    <w:p w:rsidR="00766746" w:rsidRPr="003C641B" w:rsidRDefault="00766746" w:rsidP="003C641B">
      <w:pPr>
        <w:spacing w:line="360" w:lineRule="auto"/>
        <w:jc w:val="both"/>
        <w:rPr>
          <w:rFonts w:ascii="Arial" w:hAnsi="Arial" w:cs="Arial"/>
          <w:sz w:val="24"/>
          <w:szCs w:val="24"/>
        </w:rPr>
      </w:pPr>
      <w:r w:rsidRPr="003C641B">
        <w:rPr>
          <w:rFonts w:ascii="Arial" w:hAnsi="Arial" w:cs="Arial"/>
          <w:sz w:val="24"/>
          <w:szCs w:val="24"/>
        </w:rPr>
        <w:t xml:space="preserve">Wales: Welsh Government. (2017) </w:t>
      </w:r>
      <w:r w:rsidRPr="003C641B">
        <w:rPr>
          <w:rFonts w:ascii="Arial" w:hAnsi="Arial" w:cs="Arial"/>
          <w:i/>
          <w:sz w:val="24"/>
          <w:szCs w:val="24"/>
        </w:rPr>
        <w:t xml:space="preserve">Families First Guidance. </w:t>
      </w:r>
      <w:r w:rsidRPr="003C641B">
        <w:rPr>
          <w:rFonts w:ascii="Arial" w:hAnsi="Arial" w:cs="Arial"/>
          <w:sz w:val="24"/>
          <w:szCs w:val="24"/>
        </w:rPr>
        <w:t>Cardiff: Wales Office.</w:t>
      </w:r>
    </w:p>
    <w:p w:rsidR="00766746" w:rsidRPr="003C641B" w:rsidRDefault="00766746" w:rsidP="003C641B">
      <w:pPr>
        <w:spacing w:line="360" w:lineRule="auto"/>
        <w:jc w:val="both"/>
        <w:rPr>
          <w:rFonts w:ascii="Arial" w:hAnsi="Arial" w:cs="Arial"/>
          <w:sz w:val="24"/>
          <w:szCs w:val="24"/>
        </w:rPr>
      </w:pPr>
    </w:p>
    <w:p w:rsidR="00C072F4" w:rsidRPr="003C641B" w:rsidRDefault="00C072F4" w:rsidP="003C641B">
      <w:pPr>
        <w:spacing w:line="360" w:lineRule="auto"/>
        <w:jc w:val="both"/>
        <w:rPr>
          <w:rFonts w:ascii="Arial" w:hAnsi="Arial" w:cs="Arial"/>
          <w:sz w:val="24"/>
          <w:szCs w:val="24"/>
        </w:rPr>
      </w:pPr>
    </w:p>
    <w:p w:rsidR="00435E9B" w:rsidRPr="003C641B" w:rsidRDefault="00435E9B" w:rsidP="003C641B">
      <w:pPr>
        <w:spacing w:line="360" w:lineRule="auto"/>
        <w:jc w:val="both"/>
        <w:rPr>
          <w:rFonts w:ascii="Arial" w:hAnsi="Arial" w:cs="Arial"/>
          <w:sz w:val="24"/>
          <w:szCs w:val="24"/>
        </w:rPr>
      </w:pPr>
    </w:p>
    <w:sectPr w:rsidR="00435E9B" w:rsidRPr="003C641B">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E6048" w:rsidRDefault="00DE6048" w:rsidP="00850C85">
      <w:pPr>
        <w:spacing w:after="0" w:line="240" w:lineRule="auto"/>
      </w:pPr>
      <w:r>
        <w:separator/>
      </w:r>
    </w:p>
  </w:endnote>
  <w:endnote w:type="continuationSeparator" w:id="0">
    <w:p w:rsidR="00DE6048" w:rsidRDefault="00DE6048" w:rsidP="00850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E6048" w:rsidRDefault="00DE6048" w:rsidP="00850C85">
      <w:pPr>
        <w:spacing w:after="0" w:line="240" w:lineRule="auto"/>
      </w:pPr>
      <w:r>
        <w:separator/>
      </w:r>
    </w:p>
  </w:footnote>
  <w:footnote w:type="continuationSeparator" w:id="0">
    <w:p w:rsidR="00DE6048" w:rsidRDefault="00DE6048" w:rsidP="00850C8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50C85" w:rsidRDefault="00850C85">
    <w:pPr>
      <w:pStyle w:val="Header"/>
    </w:pPr>
    <w:r>
      <w:t>EAEE5006                                                                                                                                  1602185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0C85"/>
    <w:rsid w:val="000345CF"/>
    <w:rsid w:val="00047518"/>
    <w:rsid w:val="00095774"/>
    <w:rsid w:val="000C2173"/>
    <w:rsid w:val="00111B66"/>
    <w:rsid w:val="0015668D"/>
    <w:rsid w:val="001721E3"/>
    <w:rsid w:val="00191B7A"/>
    <w:rsid w:val="001A407A"/>
    <w:rsid w:val="001B155E"/>
    <w:rsid w:val="0022489F"/>
    <w:rsid w:val="00241E6C"/>
    <w:rsid w:val="002458C6"/>
    <w:rsid w:val="002C5874"/>
    <w:rsid w:val="002D27C8"/>
    <w:rsid w:val="002E49EF"/>
    <w:rsid w:val="00317ED4"/>
    <w:rsid w:val="003C641B"/>
    <w:rsid w:val="003D2D48"/>
    <w:rsid w:val="00435E9B"/>
    <w:rsid w:val="004402E2"/>
    <w:rsid w:val="00452214"/>
    <w:rsid w:val="00455F41"/>
    <w:rsid w:val="00467692"/>
    <w:rsid w:val="004E34F1"/>
    <w:rsid w:val="004E6F7E"/>
    <w:rsid w:val="00526154"/>
    <w:rsid w:val="005D00D9"/>
    <w:rsid w:val="005D2BBB"/>
    <w:rsid w:val="00662C27"/>
    <w:rsid w:val="006B0C96"/>
    <w:rsid w:val="006C2DC0"/>
    <w:rsid w:val="006F7A8F"/>
    <w:rsid w:val="007073F4"/>
    <w:rsid w:val="007202CB"/>
    <w:rsid w:val="00765DA6"/>
    <w:rsid w:val="00766746"/>
    <w:rsid w:val="007F4B25"/>
    <w:rsid w:val="00843E02"/>
    <w:rsid w:val="00850C85"/>
    <w:rsid w:val="00852CAC"/>
    <w:rsid w:val="0086214A"/>
    <w:rsid w:val="008669B9"/>
    <w:rsid w:val="008722BA"/>
    <w:rsid w:val="008D5BDC"/>
    <w:rsid w:val="008E79FD"/>
    <w:rsid w:val="00907ED0"/>
    <w:rsid w:val="00922079"/>
    <w:rsid w:val="00940A01"/>
    <w:rsid w:val="00945C8B"/>
    <w:rsid w:val="0096743F"/>
    <w:rsid w:val="009F0392"/>
    <w:rsid w:val="00A13FD0"/>
    <w:rsid w:val="00A350BD"/>
    <w:rsid w:val="00A67918"/>
    <w:rsid w:val="00A81F54"/>
    <w:rsid w:val="00AA6BF3"/>
    <w:rsid w:val="00AE1EB0"/>
    <w:rsid w:val="00B13676"/>
    <w:rsid w:val="00B75493"/>
    <w:rsid w:val="00BB6B3C"/>
    <w:rsid w:val="00BD1298"/>
    <w:rsid w:val="00C072F4"/>
    <w:rsid w:val="00C81B3F"/>
    <w:rsid w:val="00CA55AE"/>
    <w:rsid w:val="00CE5ED1"/>
    <w:rsid w:val="00D137BE"/>
    <w:rsid w:val="00D250D8"/>
    <w:rsid w:val="00D25374"/>
    <w:rsid w:val="00D55966"/>
    <w:rsid w:val="00DA1CF1"/>
    <w:rsid w:val="00DD55F5"/>
    <w:rsid w:val="00DE6048"/>
    <w:rsid w:val="00E079F4"/>
    <w:rsid w:val="00E17CEC"/>
    <w:rsid w:val="00EA6449"/>
    <w:rsid w:val="00EF5381"/>
    <w:rsid w:val="00F11088"/>
    <w:rsid w:val="00F25CE1"/>
    <w:rsid w:val="00F8081E"/>
    <w:rsid w:val="00FA4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3486E12-381A-4748-AC82-E03381237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0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0C85"/>
  </w:style>
  <w:style w:type="paragraph" w:styleId="Footer">
    <w:name w:val="footer"/>
    <w:basedOn w:val="Normal"/>
    <w:link w:val="FooterChar"/>
    <w:uiPriority w:val="99"/>
    <w:unhideWhenUsed/>
    <w:rsid w:val="00850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0C85"/>
  </w:style>
  <w:style w:type="paragraph" w:styleId="Title">
    <w:name w:val="Title"/>
    <w:basedOn w:val="Normal"/>
    <w:next w:val="Normal"/>
    <w:link w:val="TitleChar"/>
    <w:uiPriority w:val="10"/>
    <w:qFormat/>
    <w:rsid w:val="004E6F7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6F7E"/>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76674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ubmed/?term=Whitfield%20CL%5BAuthor%5D&amp;cauthor=true&amp;cauthor_uid=12161676" TargetMode="External"/><Relationship Id="rId13" Type="http://schemas.openxmlformats.org/officeDocument/2006/relationships/hyperlink" Target="https://www.ncbi.nlm.nih.gov/pubmed/?term=Williamson%20DF%5BAuthor%5D&amp;cauthor=true&amp;cauthor_uid=12161676" TargetMode="External"/><Relationship Id="rId18" Type="http://schemas.openxmlformats.org/officeDocument/2006/relationships/hyperlink" Target="http://everychildwales.co.uk/parents/"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nspcc.org.uk/preventing-abuse/child-protection-system/wales/" TargetMode="External"/><Relationship Id="rId7" Type="http://schemas.openxmlformats.org/officeDocument/2006/relationships/hyperlink" Target="https://www.ncbi.nlm.nih.gov/pubmed/?term=Anda%20RF%5BAuthor%5D&amp;cauthor=true&amp;cauthor_uid=12161676" TargetMode="External"/><Relationship Id="rId12" Type="http://schemas.openxmlformats.org/officeDocument/2006/relationships/hyperlink" Target="https://www.ncbi.nlm.nih.gov/pubmed/?term=Dube%20SR%5BAuthor%5D&amp;cauthor=true&amp;cauthor_uid=12161676" TargetMode="External"/><Relationship Id="rId17" Type="http://schemas.openxmlformats.org/officeDocument/2006/relationships/hyperlink" Target="http://www.nhsdirect.wales.nhs.uk/encyclopaedia/p/article/postnataldepression/" TargetMode="External"/><Relationship Id="rId25" Type="http://schemas.openxmlformats.org/officeDocument/2006/relationships/hyperlink" Target="https://docs.wixstatic.com/ugd/f54b55_730af6482f4f4555a5dfd706722180a9.pdf" TargetMode="External"/><Relationship Id="rId2" Type="http://schemas.openxmlformats.org/officeDocument/2006/relationships/settings" Target="settings.xml"/><Relationship Id="rId16" Type="http://schemas.openxmlformats.org/officeDocument/2006/relationships/hyperlink" Target="https://www.entrepreneur.com/article/269941" TargetMode="External"/><Relationship Id="rId20" Type="http://schemas.openxmlformats.org/officeDocument/2006/relationships/hyperlink" Target="https://www.nspcc.org.uk/preventing-abuse/child-protection-system/wales/legislation-policy-guidance/" TargetMode="External"/><Relationship Id="rId1" Type="http://schemas.openxmlformats.org/officeDocument/2006/relationships/styles" Target="styles.xml"/><Relationship Id="rId6" Type="http://schemas.openxmlformats.org/officeDocument/2006/relationships/hyperlink" Target="https://www.actionforchildren.org.uk/news-and-blogs/policy-updates/2017/january/fighting-loneliness-as-part-of-the-jo-cox-loneliness-commission/" TargetMode="External"/><Relationship Id="rId11" Type="http://schemas.openxmlformats.org/officeDocument/2006/relationships/hyperlink" Target="https://www.ncbi.nlm.nih.gov/pubmed/?term=Edwards%20VJ%5BAuthor%5D&amp;cauthor=true&amp;cauthor_uid=12161676" TargetMode="External"/><Relationship Id="rId24" Type="http://schemas.openxmlformats.org/officeDocument/2006/relationships/hyperlink" Target="http://www.wales.nhs.uk/sitesplus/888/page/88524" TargetMode="External"/><Relationship Id="rId5" Type="http://schemas.openxmlformats.org/officeDocument/2006/relationships/endnotes" Target="endnotes.xml"/><Relationship Id="rId15" Type="http://schemas.openxmlformats.org/officeDocument/2006/relationships/hyperlink" Target="http://cssiw.org.uk/docs/cssiw/publications/091019overviewen.pdf" TargetMode="External"/><Relationship Id="rId23" Type="http://schemas.openxmlformats.org/officeDocument/2006/relationships/hyperlink" Target="http://www.wales.nhs.uk/sitesplus/888/page/86268" TargetMode="External"/><Relationship Id="rId28" Type="http://schemas.openxmlformats.org/officeDocument/2006/relationships/theme" Target="theme/theme1.xml"/><Relationship Id="rId10" Type="http://schemas.openxmlformats.org/officeDocument/2006/relationships/hyperlink" Target="https://www.ncbi.nlm.nih.gov/pubmed/?term=Chapman%20D%5BAuthor%5D&amp;cauthor=true&amp;cauthor_uid=12161676" TargetMode="External"/><Relationship Id="rId19" Type="http://schemas.openxmlformats.org/officeDocument/2006/relationships/hyperlink" Target="https://www.nhs.uk/conditions/post-natal-depression/" TargetMode="External"/><Relationship Id="rId4" Type="http://schemas.openxmlformats.org/officeDocument/2006/relationships/footnotes" Target="footnotes.xml"/><Relationship Id="rId9" Type="http://schemas.openxmlformats.org/officeDocument/2006/relationships/hyperlink" Target="https://www.ncbi.nlm.nih.gov/pubmed/?term=Felitti%20VJ%5BAuthor%5D&amp;cauthor=true&amp;cauthor_uid=12161676" TargetMode="External"/><Relationship Id="rId14" Type="http://schemas.openxmlformats.org/officeDocument/2006/relationships/hyperlink" Target="file:///C:/Users/Amanda/Downloads/cpsss_surviving_a_child_protection_conference.pdf" TargetMode="External"/><Relationship Id="rId22" Type="http://schemas.openxmlformats.org/officeDocument/2006/relationships/hyperlink" Target="https://www.nspcc.org.uk/services-and-resources/services-for-children-and-families/parents-under-pressur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2659</Words>
  <Characters>15158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Kingston</dc:creator>
  <cp:keywords/>
  <dc:description/>
  <cp:lastModifiedBy>Amanda Kingston</cp:lastModifiedBy>
  <cp:revision>2</cp:revision>
  <dcterms:created xsi:type="dcterms:W3CDTF">2017-12-01T05:43:00Z</dcterms:created>
  <dcterms:modified xsi:type="dcterms:W3CDTF">2017-12-01T05:43:00Z</dcterms:modified>
</cp:coreProperties>
</file>