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F9EDF" w14:textId="5605F2B3" w:rsidR="00DA5C30" w:rsidRPr="009A19FC" w:rsidRDefault="009322B6">
      <w:pPr>
        <w:rPr>
          <w:rFonts w:cstheme="minorHAnsi"/>
          <w:b/>
          <w:bCs/>
          <w:sz w:val="24"/>
          <w:szCs w:val="24"/>
          <w:u w:val="single"/>
        </w:rPr>
      </w:pPr>
      <w:r w:rsidRPr="009A19FC">
        <w:rPr>
          <w:rFonts w:cstheme="minorHAnsi"/>
          <w:b/>
          <w:bCs/>
          <w:sz w:val="24"/>
          <w:szCs w:val="24"/>
          <w:u w:val="single"/>
        </w:rPr>
        <w:t>Love Play Review by Gabrielle Roberts</w:t>
      </w:r>
    </w:p>
    <w:p w14:paraId="3D3C9DAF" w14:textId="597A288D" w:rsidR="009322B6" w:rsidRPr="009A19FC" w:rsidRDefault="009322B6">
      <w:pPr>
        <w:rPr>
          <w:rFonts w:cstheme="minorHAnsi"/>
          <w:sz w:val="24"/>
          <w:szCs w:val="24"/>
        </w:rPr>
      </w:pPr>
    </w:p>
    <w:p w14:paraId="3E728B3B" w14:textId="570BA06F" w:rsidR="009322B6" w:rsidRPr="009A19FC" w:rsidRDefault="009322B6">
      <w:pPr>
        <w:rPr>
          <w:rFonts w:cstheme="minorHAnsi"/>
          <w:sz w:val="24"/>
          <w:szCs w:val="24"/>
        </w:rPr>
      </w:pPr>
      <w:r w:rsidRPr="009A19FC">
        <w:rPr>
          <w:rFonts w:cstheme="minorHAnsi"/>
          <w:sz w:val="24"/>
          <w:szCs w:val="24"/>
        </w:rPr>
        <w:t xml:space="preserve">It’s always gratifying </w:t>
      </w:r>
      <w:r w:rsidR="004466AA">
        <w:rPr>
          <w:rFonts w:cstheme="minorHAnsi"/>
          <w:sz w:val="24"/>
          <w:szCs w:val="24"/>
        </w:rPr>
        <w:t>having a</w:t>
      </w:r>
      <w:r w:rsidRPr="009A19FC">
        <w:rPr>
          <w:rFonts w:cstheme="minorHAnsi"/>
          <w:sz w:val="24"/>
          <w:szCs w:val="24"/>
        </w:rPr>
        <w:t xml:space="preserve"> new theatrical experience and I’m pleased to say that this performance didn’t disappoint. A play that focused on love, relationships, </w:t>
      </w:r>
      <w:proofErr w:type="gramStart"/>
      <w:r w:rsidRPr="009A19FC">
        <w:rPr>
          <w:rFonts w:cstheme="minorHAnsi"/>
          <w:sz w:val="24"/>
          <w:szCs w:val="24"/>
        </w:rPr>
        <w:t>sex</w:t>
      </w:r>
      <w:proofErr w:type="gramEnd"/>
      <w:r w:rsidRPr="009A19FC">
        <w:rPr>
          <w:rFonts w:cstheme="minorHAnsi"/>
          <w:sz w:val="24"/>
          <w:szCs w:val="24"/>
        </w:rPr>
        <w:t xml:space="preserve"> and the complexities that arise from the beginning of time to this modern technological era. It was this modern twist, using</w:t>
      </w:r>
      <w:r w:rsidR="00F156C4">
        <w:rPr>
          <w:rFonts w:cstheme="minorHAnsi"/>
          <w:sz w:val="24"/>
          <w:szCs w:val="24"/>
        </w:rPr>
        <w:t xml:space="preserve"> </w:t>
      </w:r>
      <w:r w:rsidR="004B2395" w:rsidRPr="009A19FC">
        <w:rPr>
          <w:rFonts w:cstheme="minorHAnsi"/>
          <w:sz w:val="24"/>
          <w:szCs w:val="24"/>
        </w:rPr>
        <w:t>handheld</w:t>
      </w:r>
      <w:r w:rsidRPr="009A19FC">
        <w:rPr>
          <w:rFonts w:cstheme="minorHAnsi"/>
          <w:sz w:val="24"/>
          <w:szCs w:val="24"/>
        </w:rPr>
        <w:t xml:space="preserve"> devices, that worked perfectly to reflect the issues raised within the play. The backdrop of the phone texts that were used between scenes and the way we were introduced to certain historical characters gave the play a </w:t>
      </w:r>
      <w:r w:rsidR="00E17829">
        <w:rPr>
          <w:rFonts w:cstheme="minorHAnsi"/>
          <w:sz w:val="24"/>
          <w:szCs w:val="24"/>
        </w:rPr>
        <w:t>likeability</w:t>
      </w:r>
      <w:r w:rsidRPr="009A19FC">
        <w:rPr>
          <w:rFonts w:cstheme="minorHAnsi"/>
          <w:sz w:val="24"/>
          <w:szCs w:val="24"/>
        </w:rPr>
        <w:t xml:space="preserve"> and a reliable connection to the audience. </w:t>
      </w:r>
    </w:p>
    <w:p w14:paraId="2E45E54C" w14:textId="4A7A4E87" w:rsidR="009322B6" w:rsidRPr="009A19FC" w:rsidRDefault="009322B6">
      <w:pPr>
        <w:rPr>
          <w:rFonts w:cstheme="minorHAnsi"/>
          <w:sz w:val="24"/>
          <w:szCs w:val="24"/>
        </w:rPr>
      </w:pPr>
    </w:p>
    <w:p w14:paraId="51237A8B" w14:textId="5E332F62" w:rsidR="009322B6" w:rsidRPr="009A19FC" w:rsidRDefault="009322B6">
      <w:pPr>
        <w:rPr>
          <w:rFonts w:cstheme="minorHAnsi"/>
          <w:sz w:val="24"/>
          <w:szCs w:val="24"/>
        </w:rPr>
      </w:pPr>
      <w:r w:rsidRPr="009A19FC">
        <w:rPr>
          <w:rFonts w:cstheme="minorHAnsi"/>
          <w:sz w:val="24"/>
          <w:szCs w:val="24"/>
        </w:rPr>
        <w:t xml:space="preserve">The scenery, although minimal, was well designed and built perfectly to keep the root of the play grounded. The texture of the old brickwork as a backdrop to each scene reminded us that the basic needs of human beings is always the same. The cast moved effectively around the scenery and moved into each era with style and grace. Music provided during the scene changes was, again, keeping in with the theme of modernism and technology. The back scenery piece could have been dressed more and adapted slightly for each era, which was done effectively in the last scene in the dating agency, more of this would have been beneficial. </w:t>
      </w:r>
    </w:p>
    <w:p w14:paraId="4E391E52" w14:textId="004D0E77" w:rsidR="009322B6" w:rsidRPr="009A19FC" w:rsidRDefault="009322B6">
      <w:pPr>
        <w:rPr>
          <w:rFonts w:cstheme="minorHAnsi"/>
          <w:sz w:val="24"/>
          <w:szCs w:val="24"/>
        </w:rPr>
      </w:pPr>
    </w:p>
    <w:p w14:paraId="27309EC8" w14:textId="3CAC1CC7" w:rsidR="009322B6" w:rsidRPr="009A19FC" w:rsidRDefault="00C01370">
      <w:pPr>
        <w:rPr>
          <w:rFonts w:cstheme="minorHAnsi"/>
          <w:sz w:val="24"/>
          <w:szCs w:val="24"/>
        </w:rPr>
      </w:pPr>
      <w:r w:rsidRPr="009A19FC">
        <w:rPr>
          <w:rFonts w:cstheme="minorHAnsi"/>
          <w:sz w:val="24"/>
          <w:szCs w:val="24"/>
        </w:rPr>
        <w:t xml:space="preserve">A high point </w:t>
      </w:r>
      <w:r w:rsidR="007E5E7D">
        <w:rPr>
          <w:rFonts w:cstheme="minorHAnsi"/>
          <w:sz w:val="24"/>
          <w:szCs w:val="24"/>
        </w:rPr>
        <w:t xml:space="preserve">of this production in my opinion </w:t>
      </w:r>
      <w:r w:rsidRPr="009A19FC">
        <w:rPr>
          <w:rFonts w:cstheme="minorHAnsi"/>
          <w:sz w:val="24"/>
          <w:szCs w:val="24"/>
        </w:rPr>
        <w:t xml:space="preserve">was the costumes. Each costume was well thought out and was from the correct era in history. </w:t>
      </w:r>
      <w:r w:rsidR="006E2624">
        <w:rPr>
          <w:rFonts w:cstheme="minorHAnsi"/>
          <w:sz w:val="24"/>
          <w:szCs w:val="24"/>
        </w:rPr>
        <w:t>Particularly</w:t>
      </w:r>
      <w:r w:rsidRPr="009A19FC">
        <w:rPr>
          <w:rFonts w:cstheme="minorHAnsi"/>
          <w:sz w:val="24"/>
          <w:szCs w:val="24"/>
        </w:rPr>
        <w:t xml:space="preserve"> the 60s as the costumes here, to define a hippy generation, were perfect. </w:t>
      </w:r>
    </w:p>
    <w:p w14:paraId="4B964CFD" w14:textId="6014557B" w:rsidR="00C01370" w:rsidRPr="009A19FC" w:rsidRDefault="00C01370">
      <w:pPr>
        <w:rPr>
          <w:rFonts w:cstheme="minorHAnsi"/>
          <w:sz w:val="24"/>
          <w:szCs w:val="24"/>
        </w:rPr>
      </w:pPr>
    </w:p>
    <w:p w14:paraId="2B56A96E" w14:textId="77777777" w:rsidR="00931DF7" w:rsidRDefault="00C01370" w:rsidP="00CF54E8">
      <w:pPr>
        <w:shd w:val="clear" w:color="auto" w:fill="FFFFFF"/>
        <w:spacing w:after="0" w:line="240" w:lineRule="auto"/>
        <w:textAlignment w:val="baseline"/>
        <w:rPr>
          <w:rFonts w:eastAsia="Times New Roman" w:cstheme="minorHAnsi"/>
          <w:color w:val="242424"/>
          <w:sz w:val="24"/>
          <w:szCs w:val="24"/>
          <w:shd w:val="clear" w:color="auto" w:fill="FFFFFF"/>
          <w:lang w:eastAsia="en-GB"/>
        </w:rPr>
      </w:pPr>
      <w:r w:rsidRPr="009A19FC">
        <w:rPr>
          <w:rFonts w:cstheme="minorHAnsi"/>
          <w:sz w:val="24"/>
          <w:szCs w:val="24"/>
        </w:rPr>
        <w:t>A</w:t>
      </w:r>
      <w:r w:rsidR="00907143">
        <w:rPr>
          <w:rFonts w:cstheme="minorHAnsi"/>
          <w:sz w:val="24"/>
          <w:szCs w:val="24"/>
        </w:rPr>
        <w:t>s for the cast,</w:t>
      </w:r>
      <w:r w:rsidRPr="009A19FC">
        <w:rPr>
          <w:rFonts w:cstheme="minorHAnsi"/>
          <w:sz w:val="24"/>
          <w:szCs w:val="24"/>
        </w:rPr>
        <w:t xml:space="preserve"> they deserved a standing ovation for their efforts as the subject matter was deep and, at times, disturbing. </w:t>
      </w:r>
      <w:r w:rsidR="00483A9F" w:rsidRPr="009A19FC">
        <w:rPr>
          <w:rFonts w:cstheme="minorHAnsi"/>
          <w:sz w:val="24"/>
          <w:szCs w:val="24"/>
        </w:rPr>
        <w:t>Having asked the assistant director, Ollie</w:t>
      </w:r>
      <w:r w:rsidR="00CF54E8">
        <w:rPr>
          <w:rFonts w:cstheme="minorHAnsi"/>
          <w:sz w:val="24"/>
          <w:szCs w:val="24"/>
        </w:rPr>
        <w:t>,</w:t>
      </w:r>
      <w:r w:rsidRPr="009A19FC">
        <w:rPr>
          <w:rFonts w:cstheme="minorHAnsi"/>
          <w:sz w:val="24"/>
          <w:szCs w:val="24"/>
        </w:rPr>
        <w:t xml:space="preserve"> </w:t>
      </w:r>
      <w:r w:rsidR="00563939" w:rsidRPr="00B27B6B">
        <w:rPr>
          <w:rFonts w:eastAsia="Times New Roman" w:cstheme="minorHAnsi"/>
          <w:color w:val="242424"/>
          <w:sz w:val="24"/>
          <w:szCs w:val="24"/>
          <w:shd w:val="clear" w:color="auto" w:fill="FFFFFF"/>
          <w:lang w:eastAsia="en-GB"/>
        </w:rPr>
        <w:t>how</w:t>
      </w:r>
      <w:r w:rsidR="00483A9F" w:rsidRPr="00B27B6B">
        <w:rPr>
          <w:rFonts w:eastAsia="Times New Roman" w:cstheme="minorHAnsi"/>
          <w:color w:val="242424"/>
          <w:sz w:val="24"/>
          <w:szCs w:val="24"/>
          <w:shd w:val="clear" w:color="auto" w:fill="FFFFFF"/>
          <w:lang w:eastAsia="en-GB"/>
        </w:rPr>
        <w:t xml:space="preserve"> much of a challenge </w:t>
      </w:r>
      <w:r w:rsidR="00CF54E8">
        <w:rPr>
          <w:rFonts w:eastAsia="Times New Roman" w:cstheme="minorHAnsi"/>
          <w:color w:val="242424"/>
          <w:sz w:val="24"/>
          <w:szCs w:val="24"/>
          <w:shd w:val="clear" w:color="auto" w:fill="FFFFFF"/>
          <w:lang w:eastAsia="en-GB"/>
        </w:rPr>
        <w:t>it was</w:t>
      </w:r>
      <w:r w:rsidR="00483A9F" w:rsidRPr="00B27B6B">
        <w:rPr>
          <w:rFonts w:eastAsia="Times New Roman" w:cstheme="minorHAnsi"/>
          <w:color w:val="242424"/>
          <w:sz w:val="24"/>
          <w:szCs w:val="24"/>
          <w:shd w:val="clear" w:color="auto" w:fill="FFFFFF"/>
          <w:lang w:eastAsia="en-GB"/>
        </w:rPr>
        <w:t xml:space="preserve"> to get the cast to interpret the themes in the script? And what did you do to better they’re understanding?</w:t>
      </w:r>
      <w:r w:rsidR="00483A9F" w:rsidRPr="009A19FC">
        <w:rPr>
          <w:rFonts w:eastAsia="Times New Roman" w:cstheme="minorHAnsi"/>
          <w:color w:val="242424"/>
          <w:sz w:val="24"/>
          <w:szCs w:val="24"/>
          <w:shd w:val="clear" w:color="auto" w:fill="FFFFFF"/>
          <w:lang w:eastAsia="en-GB"/>
        </w:rPr>
        <w:t xml:space="preserve"> His respon</w:t>
      </w:r>
      <w:r w:rsidR="00CF54E8">
        <w:rPr>
          <w:rFonts w:eastAsia="Times New Roman" w:cstheme="minorHAnsi"/>
          <w:color w:val="242424"/>
          <w:sz w:val="24"/>
          <w:szCs w:val="24"/>
          <w:shd w:val="clear" w:color="auto" w:fill="FFFFFF"/>
          <w:lang w:eastAsia="en-GB"/>
        </w:rPr>
        <w:t>ded</w:t>
      </w:r>
      <w:r w:rsidR="00483A9F" w:rsidRPr="009A19FC">
        <w:rPr>
          <w:rFonts w:eastAsia="Times New Roman" w:cstheme="minorHAnsi"/>
          <w:color w:val="242424"/>
          <w:sz w:val="24"/>
          <w:szCs w:val="24"/>
          <w:shd w:val="clear" w:color="auto" w:fill="FFFFFF"/>
          <w:lang w:eastAsia="en-GB"/>
        </w:rPr>
        <w:t xml:space="preserve"> </w:t>
      </w:r>
      <w:r w:rsidR="00CF54E8">
        <w:rPr>
          <w:rFonts w:eastAsia="Times New Roman" w:cstheme="minorHAnsi"/>
          <w:color w:val="242424"/>
          <w:sz w:val="24"/>
          <w:szCs w:val="24"/>
          <w:shd w:val="clear" w:color="auto" w:fill="FFFFFF"/>
          <w:lang w:eastAsia="en-GB"/>
        </w:rPr>
        <w:t>by saying</w:t>
      </w:r>
      <w:r w:rsidR="00931DF7">
        <w:rPr>
          <w:rFonts w:eastAsia="Times New Roman" w:cstheme="minorHAnsi"/>
          <w:color w:val="242424"/>
          <w:sz w:val="24"/>
          <w:szCs w:val="24"/>
          <w:shd w:val="clear" w:color="auto" w:fill="FFFFFF"/>
          <w:lang w:eastAsia="en-GB"/>
        </w:rPr>
        <w:t xml:space="preserve">, </w:t>
      </w:r>
    </w:p>
    <w:p w14:paraId="6694CF69" w14:textId="77777777" w:rsidR="00931DF7" w:rsidRDefault="00931DF7" w:rsidP="00CF54E8">
      <w:pPr>
        <w:shd w:val="clear" w:color="auto" w:fill="FFFFFF"/>
        <w:spacing w:after="0" w:line="240" w:lineRule="auto"/>
        <w:textAlignment w:val="baseline"/>
        <w:rPr>
          <w:rFonts w:eastAsia="Times New Roman" w:cstheme="minorHAnsi"/>
          <w:color w:val="242424"/>
          <w:sz w:val="24"/>
          <w:szCs w:val="24"/>
          <w:shd w:val="clear" w:color="auto" w:fill="FFFFFF"/>
          <w:lang w:eastAsia="en-GB"/>
        </w:rPr>
      </w:pPr>
    </w:p>
    <w:p w14:paraId="11135B65" w14:textId="07F3BB7A" w:rsidR="00931DF7" w:rsidRDefault="00931DF7" w:rsidP="00CF54E8">
      <w:pPr>
        <w:shd w:val="clear" w:color="auto" w:fill="FFFFFF"/>
        <w:spacing w:after="0" w:line="240" w:lineRule="auto"/>
        <w:textAlignment w:val="baseline"/>
        <w:rPr>
          <w:rFonts w:eastAsia="Times New Roman" w:cstheme="minorHAnsi"/>
          <w:color w:val="242424"/>
          <w:sz w:val="24"/>
          <w:szCs w:val="24"/>
          <w:lang w:eastAsia="en-GB"/>
        </w:rPr>
      </w:pPr>
      <w:r>
        <w:rPr>
          <w:rFonts w:eastAsia="Times New Roman" w:cstheme="minorHAnsi"/>
          <w:color w:val="242424"/>
          <w:sz w:val="24"/>
          <w:szCs w:val="24"/>
          <w:shd w:val="clear" w:color="auto" w:fill="FFFFFF"/>
          <w:lang w:eastAsia="en-GB"/>
        </w:rPr>
        <w:t xml:space="preserve"> </w:t>
      </w:r>
      <w:r w:rsidR="00CF54E8">
        <w:rPr>
          <w:rFonts w:eastAsia="Times New Roman" w:cstheme="minorHAnsi"/>
          <w:color w:val="242424"/>
          <w:sz w:val="24"/>
          <w:szCs w:val="24"/>
          <w:shd w:val="clear" w:color="auto" w:fill="FFFFFF"/>
          <w:lang w:eastAsia="en-GB"/>
        </w:rPr>
        <w:t xml:space="preserve"> </w:t>
      </w:r>
      <w:r w:rsidR="00DF575F" w:rsidRPr="009A19FC">
        <w:rPr>
          <w:rFonts w:eastAsia="Times New Roman" w:cstheme="minorHAnsi"/>
          <w:i/>
          <w:iCs/>
          <w:color w:val="242424"/>
          <w:sz w:val="24"/>
          <w:szCs w:val="24"/>
          <w:shd w:val="clear" w:color="auto" w:fill="FFFFFF"/>
          <w:lang w:eastAsia="en-GB"/>
        </w:rPr>
        <w:t>‘</w:t>
      </w:r>
      <w:r w:rsidR="00483A9F" w:rsidRPr="00B27B6B">
        <w:rPr>
          <w:rFonts w:eastAsia="Times New Roman" w:cstheme="minorHAnsi"/>
          <w:i/>
          <w:iCs/>
          <w:color w:val="242424"/>
          <w:sz w:val="24"/>
          <w:szCs w:val="24"/>
          <w:lang w:eastAsia="en-GB"/>
        </w:rPr>
        <w:t xml:space="preserve">The piece is very clear in </w:t>
      </w:r>
      <w:r w:rsidR="00516287" w:rsidRPr="00B27B6B">
        <w:rPr>
          <w:rFonts w:eastAsia="Times New Roman" w:cstheme="minorHAnsi"/>
          <w:i/>
          <w:iCs/>
          <w:color w:val="242424"/>
          <w:sz w:val="24"/>
          <w:szCs w:val="24"/>
          <w:lang w:eastAsia="en-GB"/>
        </w:rPr>
        <w:t>its</w:t>
      </w:r>
      <w:r w:rsidR="00483A9F" w:rsidRPr="00B27B6B">
        <w:rPr>
          <w:rFonts w:eastAsia="Times New Roman" w:cstheme="minorHAnsi"/>
          <w:i/>
          <w:iCs/>
          <w:color w:val="242424"/>
          <w:sz w:val="24"/>
          <w:szCs w:val="24"/>
          <w:lang w:eastAsia="en-GB"/>
        </w:rPr>
        <w:t xml:space="preserve"> attempt to investigate such themes as love and sex in an array of different relationships throughout time. Many of the themes were then personal to each performer in particular and through rehearsals and discovery of character each found their own understanding</w:t>
      </w:r>
      <w:r w:rsidR="00483A9F" w:rsidRPr="005D79E9">
        <w:rPr>
          <w:rFonts w:eastAsia="Times New Roman" w:cstheme="minorHAnsi"/>
          <w:color w:val="242424"/>
          <w:sz w:val="24"/>
          <w:szCs w:val="24"/>
          <w:lang w:eastAsia="en-GB"/>
        </w:rPr>
        <w:t>.</w:t>
      </w:r>
      <w:r w:rsidR="005F4487">
        <w:rPr>
          <w:rFonts w:eastAsia="Times New Roman" w:cstheme="minorHAnsi"/>
          <w:color w:val="242424"/>
          <w:sz w:val="24"/>
          <w:szCs w:val="24"/>
          <w:lang w:eastAsia="en-GB"/>
        </w:rPr>
        <w:t>’</w:t>
      </w:r>
    </w:p>
    <w:p w14:paraId="35C97E04" w14:textId="77777777" w:rsidR="001A5AE5" w:rsidRPr="00CF54E8" w:rsidRDefault="001A5AE5" w:rsidP="001A5AE5">
      <w:pPr>
        <w:shd w:val="clear" w:color="auto" w:fill="FFFFFF"/>
        <w:spacing w:after="0" w:line="240" w:lineRule="auto"/>
        <w:jc w:val="right"/>
        <w:textAlignment w:val="baseline"/>
        <w:rPr>
          <w:rFonts w:eastAsia="Times New Roman" w:cstheme="minorHAnsi"/>
          <w:color w:val="242424"/>
          <w:sz w:val="24"/>
          <w:szCs w:val="24"/>
          <w:shd w:val="clear" w:color="auto" w:fill="FFFFFF"/>
          <w:lang w:eastAsia="en-GB"/>
        </w:rPr>
      </w:pPr>
      <w:r>
        <w:rPr>
          <w:rFonts w:eastAsia="Times New Roman" w:cstheme="minorHAnsi"/>
          <w:i/>
          <w:iCs/>
          <w:color w:val="242424"/>
          <w:sz w:val="24"/>
          <w:szCs w:val="24"/>
          <w:lang w:eastAsia="en-GB"/>
        </w:rPr>
        <w:t>(</w:t>
      </w:r>
      <w:proofErr w:type="spellStart"/>
      <w:r>
        <w:rPr>
          <w:rFonts w:eastAsia="Times New Roman" w:cstheme="minorHAnsi"/>
          <w:i/>
          <w:iCs/>
          <w:color w:val="242424"/>
          <w:sz w:val="24"/>
          <w:szCs w:val="24"/>
          <w:lang w:eastAsia="en-GB"/>
        </w:rPr>
        <w:t>Goulstone</w:t>
      </w:r>
      <w:proofErr w:type="spellEnd"/>
      <w:r>
        <w:rPr>
          <w:rFonts w:eastAsia="Times New Roman" w:cstheme="minorHAnsi"/>
          <w:i/>
          <w:iCs/>
          <w:color w:val="242424"/>
          <w:sz w:val="24"/>
          <w:szCs w:val="24"/>
          <w:lang w:eastAsia="en-GB"/>
        </w:rPr>
        <w:t xml:space="preserve">, Assistant Director, 2022) </w:t>
      </w:r>
    </w:p>
    <w:p w14:paraId="2F215F9A" w14:textId="77777777" w:rsidR="00931DF7" w:rsidRDefault="00931DF7" w:rsidP="00CF54E8">
      <w:pPr>
        <w:shd w:val="clear" w:color="auto" w:fill="FFFFFF"/>
        <w:spacing w:after="0" w:line="240" w:lineRule="auto"/>
        <w:textAlignment w:val="baseline"/>
        <w:rPr>
          <w:rFonts w:eastAsia="Times New Roman" w:cstheme="minorHAnsi"/>
          <w:color w:val="242424"/>
          <w:sz w:val="24"/>
          <w:szCs w:val="24"/>
          <w:lang w:eastAsia="en-GB"/>
        </w:rPr>
      </w:pPr>
    </w:p>
    <w:p w14:paraId="33854654" w14:textId="4CC8950A" w:rsidR="005F4487" w:rsidRDefault="00073C67" w:rsidP="00CF54E8">
      <w:pPr>
        <w:shd w:val="clear" w:color="auto" w:fill="FFFFFF"/>
        <w:spacing w:after="0" w:line="240" w:lineRule="auto"/>
        <w:textAlignment w:val="baseline"/>
        <w:rPr>
          <w:rFonts w:eastAsia="Times New Roman" w:cstheme="minorHAnsi"/>
          <w:color w:val="242424"/>
          <w:sz w:val="24"/>
          <w:szCs w:val="24"/>
          <w:lang w:eastAsia="en-GB"/>
        </w:rPr>
      </w:pPr>
      <w:r w:rsidRPr="005D79E9">
        <w:rPr>
          <w:rFonts w:eastAsia="Times New Roman" w:cstheme="minorHAnsi"/>
          <w:color w:val="242424"/>
          <w:sz w:val="24"/>
          <w:szCs w:val="24"/>
          <w:lang w:eastAsia="en-GB"/>
        </w:rPr>
        <w:t xml:space="preserve"> I then went on to ask him more about the method’s used in rehearsals,</w:t>
      </w:r>
      <w:r w:rsidR="005D79E9" w:rsidRPr="005D79E9">
        <w:rPr>
          <w:rFonts w:eastAsia="Times New Roman" w:cstheme="minorHAnsi"/>
          <w:color w:val="242424"/>
          <w:sz w:val="24"/>
          <w:szCs w:val="24"/>
          <w:lang w:eastAsia="en-GB"/>
        </w:rPr>
        <w:t xml:space="preserve"> to which he said,</w:t>
      </w:r>
    </w:p>
    <w:p w14:paraId="460A8483" w14:textId="77777777" w:rsidR="005F4487" w:rsidRDefault="005F4487" w:rsidP="00CF54E8">
      <w:pPr>
        <w:shd w:val="clear" w:color="auto" w:fill="FFFFFF"/>
        <w:spacing w:after="0" w:line="240" w:lineRule="auto"/>
        <w:textAlignment w:val="baseline"/>
        <w:rPr>
          <w:rFonts w:eastAsia="Times New Roman" w:cstheme="minorHAnsi"/>
          <w:color w:val="242424"/>
          <w:sz w:val="24"/>
          <w:szCs w:val="24"/>
          <w:lang w:eastAsia="en-GB"/>
        </w:rPr>
      </w:pPr>
    </w:p>
    <w:p w14:paraId="6A624756" w14:textId="77777777" w:rsidR="00BC61F8" w:rsidRDefault="005D79E9" w:rsidP="00CF54E8">
      <w:pPr>
        <w:shd w:val="clear" w:color="auto" w:fill="FFFFFF"/>
        <w:spacing w:after="0" w:line="240" w:lineRule="auto"/>
        <w:textAlignment w:val="baseline"/>
        <w:rPr>
          <w:rFonts w:eastAsia="Times New Roman" w:cstheme="minorHAnsi"/>
          <w:i/>
          <w:iCs/>
          <w:color w:val="242424"/>
          <w:sz w:val="24"/>
          <w:szCs w:val="24"/>
          <w:lang w:eastAsia="en-GB"/>
        </w:rPr>
      </w:pPr>
      <w:r>
        <w:rPr>
          <w:rFonts w:eastAsia="Times New Roman" w:cstheme="minorHAnsi"/>
          <w:i/>
          <w:iCs/>
          <w:color w:val="242424"/>
          <w:sz w:val="24"/>
          <w:szCs w:val="24"/>
          <w:lang w:eastAsia="en-GB"/>
        </w:rPr>
        <w:t xml:space="preserve"> </w:t>
      </w:r>
      <w:r w:rsidR="00483A9F" w:rsidRPr="00B27B6B">
        <w:rPr>
          <w:rFonts w:eastAsia="Times New Roman" w:cstheme="minorHAnsi"/>
          <w:i/>
          <w:iCs/>
          <w:color w:val="242424"/>
          <w:sz w:val="24"/>
          <w:szCs w:val="24"/>
          <w:lang w:eastAsia="en-GB"/>
        </w:rPr>
        <w:t xml:space="preserve"> Character building is always important to that process, and a constant interrogation of discoveries with each actor from the first rehearsal to final performance ensured they kept realising new ideas and thoughts. Some directors do a lot of table work, Dan was more focused in his approach of having actors up on their feet.</w:t>
      </w:r>
      <w:r w:rsidR="00BC61F8">
        <w:rPr>
          <w:rFonts w:eastAsia="Times New Roman" w:cstheme="minorHAnsi"/>
          <w:i/>
          <w:iCs/>
          <w:color w:val="242424"/>
          <w:sz w:val="24"/>
          <w:szCs w:val="24"/>
          <w:lang w:eastAsia="en-GB"/>
        </w:rPr>
        <w:t>’</w:t>
      </w:r>
    </w:p>
    <w:p w14:paraId="0C98E664" w14:textId="73D26B10" w:rsidR="00483A9F" w:rsidRPr="00CF54E8" w:rsidRDefault="00BC61F8" w:rsidP="001A5AE5">
      <w:pPr>
        <w:shd w:val="clear" w:color="auto" w:fill="FFFFFF"/>
        <w:spacing w:after="0" w:line="240" w:lineRule="auto"/>
        <w:jc w:val="right"/>
        <w:textAlignment w:val="baseline"/>
        <w:rPr>
          <w:rFonts w:eastAsia="Times New Roman" w:cstheme="minorHAnsi"/>
          <w:color w:val="242424"/>
          <w:sz w:val="24"/>
          <w:szCs w:val="24"/>
          <w:shd w:val="clear" w:color="auto" w:fill="FFFFFF"/>
          <w:lang w:eastAsia="en-GB"/>
        </w:rPr>
      </w:pPr>
      <w:bookmarkStart w:id="0" w:name="_Hlk121411992"/>
      <w:r>
        <w:rPr>
          <w:rFonts w:eastAsia="Times New Roman" w:cstheme="minorHAnsi"/>
          <w:i/>
          <w:iCs/>
          <w:color w:val="242424"/>
          <w:sz w:val="24"/>
          <w:szCs w:val="24"/>
          <w:lang w:eastAsia="en-GB"/>
        </w:rPr>
        <w:t xml:space="preserve"> (</w:t>
      </w:r>
      <w:proofErr w:type="spellStart"/>
      <w:r>
        <w:rPr>
          <w:rFonts w:eastAsia="Times New Roman" w:cstheme="minorHAnsi"/>
          <w:i/>
          <w:iCs/>
          <w:color w:val="242424"/>
          <w:sz w:val="24"/>
          <w:szCs w:val="24"/>
          <w:lang w:eastAsia="en-GB"/>
        </w:rPr>
        <w:t>Goulstone</w:t>
      </w:r>
      <w:proofErr w:type="spellEnd"/>
      <w:r>
        <w:rPr>
          <w:rFonts w:eastAsia="Times New Roman" w:cstheme="minorHAnsi"/>
          <w:i/>
          <w:iCs/>
          <w:color w:val="242424"/>
          <w:sz w:val="24"/>
          <w:szCs w:val="24"/>
          <w:lang w:eastAsia="en-GB"/>
        </w:rPr>
        <w:t xml:space="preserve">, Assistant Director, 2022) </w:t>
      </w:r>
    </w:p>
    <w:p w14:paraId="796747FA" w14:textId="60CB32DD" w:rsidR="00483A9F" w:rsidRPr="00B27B6B" w:rsidRDefault="00483A9F" w:rsidP="009E7911">
      <w:pPr>
        <w:spacing w:after="0" w:line="240" w:lineRule="auto"/>
        <w:jc w:val="center"/>
        <w:rPr>
          <w:rFonts w:eastAsia="Times New Roman" w:cstheme="minorHAnsi"/>
          <w:i/>
          <w:iCs/>
          <w:sz w:val="28"/>
          <w:szCs w:val="28"/>
          <w:lang w:eastAsia="en-GB"/>
        </w:rPr>
      </w:pPr>
    </w:p>
    <w:bookmarkEnd w:id="0"/>
    <w:p w14:paraId="4C4BAD75" w14:textId="7FF4A3F4" w:rsidR="00C01370" w:rsidRPr="009A19FC" w:rsidRDefault="00C01370">
      <w:pPr>
        <w:rPr>
          <w:rFonts w:cstheme="minorHAnsi"/>
          <w:sz w:val="24"/>
          <w:szCs w:val="24"/>
        </w:rPr>
      </w:pPr>
      <w:r w:rsidRPr="009A19FC">
        <w:rPr>
          <w:rFonts w:cstheme="minorHAnsi"/>
          <w:sz w:val="24"/>
          <w:szCs w:val="24"/>
        </w:rPr>
        <w:t>Finally, the technical side of the performance was one of the most flawless technical displays I’ve seen. Lighting was effective and subtle (the torches under the stage w</w:t>
      </w:r>
      <w:r w:rsidR="006B789B">
        <w:rPr>
          <w:rFonts w:cstheme="minorHAnsi"/>
          <w:sz w:val="24"/>
          <w:szCs w:val="24"/>
        </w:rPr>
        <w:t xml:space="preserve">ere </w:t>
      </w:r>
      <w:r w:rsidRPr="009A19FC">
        <w:rPr>
          <w:rFonts w:cstheme="minorHAnsi"/>
          <w:sz w:val="24"/>
          <w:szCs w:val="24"/>
        </w:rPr>
        <w:t>eerie) and the use of projection was joyful. The timing between actors and tech to get the correct ‘swipe’ was perfect each time. All in all, I was blown away by this performance and</w:t>
      </w:r>
      <w:r w:rsidR="00516287">
        <w:rPr>
          <w:rFonts w:cstheme="minorHAnsi"/>
          <w:sz w:val="24"/>
          <w:szCs w:val="24"/>
        </w:rPr>
        <w:t xml:space="preserve"> thoroughly enjoyed. </w:t>
      </w:r>
    </w:p>
    <w:p w14:paraId="50DE4360" w14:textId="31D8CE51" w:rsidR="00C01370" w:rsidRDefault="00C01370"/>
    <w:p w14:paraId="656FD2F7" w14:textId="53D33D01" w:rsidR="006E2624" w:rsidRDefault="006E2624">
      <w:r>
        <w:t xml:space="preserve">Word count: </w:t>
      </w:r>
      <w:r w:rsidR="00631485">
        <w:t>502</w:t>
      </w:r>
    </w:p>
    <w:p w14:paraId="69D83DCE" w14:textId="27C7FE00" w:rsidR="00631485" w:rsidRDefault="00631485"/>
    <w:p w14:paraId="3E680AA2" w14:textId="386CD161" w:rsidR="00631485" w:rsidRDefault="00631485"/>
    <w:p w14:paraId="41A938A0" w14:textId="13EE296B" w:rsidR="00631485" w:rsidRDefault="00631485"/>
    <w:p w14:paraId="32B7B8CD" w14:textId="4D395C86" w:rsidR="00631485" w:rsidRDefault="00631485"/>
    <w:p w14:paraId="2C9F6888" w14:textId="7A79F9CD" w:rsidR="00631485" w:rsidRDefault="00631485"/>
    <w:p w14:paraId="347129DB" w14:textId="745F7E1D" w:rsidR="00631485" w:rsidRDefault="00631485"/>
    <w:p w14:paraId="0E760A49" w14:textId="61754DC9" w:rsidR="00631485" w:rsidRDefault="00631485"/>
    <w:p w14:paraId="6C360BDB" w14:textId="7071C9B7" w:rsidR="00631485" w:rsidRDefault="00631485"/>
    <w:p w14:paraId="585466BE" w14:textId="38F66B34" w:rsidR="00631485" w:rsidRDefault="00631485"/>
    <w:p w14:paraId="607B7E1C" w14:textId="7CA1D84D" w:rsidR="00631485" w:rsidRDefault="00631485"/>
    <w:p w14:paraId="67F403E5" w14:textId="17466733" w:rsidR="00631485" w:rsidRDefault="00631485"/>
    <w:p w14:paraId="02F1BE70" w14:textId="0F2376ED" w:rsidR="00631485" w:rsidRDefault="00631485"/>
    <w:p w14:paraId="5E962A54" w14:textId="41E2CD41" w:rsidR="00631485" w:rsidRDefault="00631485"/>
    <w:p w14:paraId="34E9104E" w14:textId="6C234412" w:rsidR="00631485" w:rsidRDefault="00631485"/>
    <w:p w14:paraId="1FF7482C" w14:textId="6C988D88" w:rsidR="00631485" w:rsidRDefault="00631485"/>
    <w:p w14:paraId="337A9A89" w14:textId="018744A1" w:rsidR="00631485" w:rsidRDefault="00631485"/>
    <w:p w14:paraId="3D607336" w14:textId="3830A43A" w:rsidR="00631485" w:rsidRDefault="00631485"/>
    <w:p w14:paraId="3D19208F" w14:textId="0802DF7A" w:rsidR="00631485" w:rsidRDefault="00631485"/>
    <w:p w14:paraId="7143F068" w14:textId="566AC29C" w:rsidR="00631485" w:rsidRDefault="00631485"/>
    <w:p w14:paraId="58B8CC30" w14:textId="447E2E65" w:rsidR="00631485" w:rsidRDefault="00631485"/>
    <w:p w14:paraId="37C6B42E" w14:textId="5CFB1A3B" w:rsidR="00631485" w:rsidRDefault="00631485"/>
    <w:p w14:paraId="282A3B40" w14:textId="772FDCB7" w:rsidR="00631485" w:rsidRDefault="00631485"/>
    <w:p w14:paraId="6CA58EDF" w14:textId="492442DA" w:rsidR="00631485" w:rsidRDefault="00631485"/>
    <w:p w14:paraId="0F257752" w14:textId="2B5F3B43" w:rsidR="00631485" w:rsidRDefault="00631485"/>
    <w:p w14:paraId="26F6FD1E" w14:textId="7714DC8A" w:rsidR="00631485" w:rsidRDefault="00631485">
      <w:r>
        <w:lastRenderedPageBreak/>
        <w:t xml:space="preserve">Bibliography </w:t>
      </w:r>
    </w:p>
    <w:p w14:paraId="765DA3A0" w14:textId="08FDCABF" w:rsidR="00631485" w:rsidRDefault="00631485"/>
    <w:p w14:paraId="0B57A64B" w14:textId="6E9E2C2F" w:rsidR="00B61912" w:rsidRDefault="00B61912">
      <w:proofErr w:type="spellStart"/>
      <w:r>
        <w:t>Goulstone</w:t>
      </w:r>
      <w:proofErr w:type="spellEnd"/>
      <w:r>
        <w:t xml:space="preserve">, O. (2022) </w:t>
      </w:r>
      <w:r w:rsidR="00DC6218">
        <w:t xml:space="preserve">conversation with Gabrielle Roberts, </w:t>
      </w:r>
      <w:r w:rsidR="0012388B">
        <w:t>2</w:t>
      </w:r>
      <w:r w:rsidR="0093236B" w:rsidRPr="0093236B">
        <w:rPr>
          <w:vertAlign w:val="superscript"/>
        </w:rPr>
        <w:t>nd</w:t>
      </w:r>
      <w:r w:rsidR="0093236B">
        <w:t xml:space="preserve"> December.</w:t>
      </w:r>
    </w:p>
    <w:p w14:paraId="1E324A36" w14:textId="77777777" w:rsidR="00B27B6B" w:rsidRPr="00B27B6B" w:rsidRDefault="00B27B6B" w:rsidP="00B27B6B">
      <w:pPr>
        <w:shd w:val="clear" w:color="auto" w:fill="FFFFFF"/>
        <w:spacing w:after="0" w:line="240" w:lineRule="auto"/>
        <w:textAlignment w:val="baseline"/>
        <w:rPr>
          <w:rFonts w:ascii="Segoe UI" w:eastAsia="Times New Roman" w:hAnsi="Segoe UI" w:cs="Segoe UI"/>
          <w:color w:val="242424"/>
          <w:sz w:val="23"/>
          <w:szCs w:val="23"/>
          <w:lang w:eastAsia="en-GB"/>
        </w:rPr>
      </w:pPr>
    </w:p>
    <w:p w14:paraId="0A55AE38" w14:textId="77777777" w:rsidR="00B27B6B" w:rsidRPr="00B27B6B" w:rsidRDefault="00B27B6B" w:rsidP="00B27B6B">
      <w:pPr>
        <w:shd w:val="clear" w:color="auto" w:fill="FFFFFF"/>
        <w:spacing w:after="0" w:line="240" w:lineRule="auto"/>
        <w:textAlignment w:val="baseline"/>
        <w:rPr>
          <w:rFonts w:ascii="Segoe UI" w:eastAsia="Times New Roman" w:hAnsi="Segoe UI" w:cs="Segoe UI"/>
          <w:color w:val="242424"/>
          <w:sz w:val="23"/>
          <w:szCs w:val="23"/>
          <w:lang w:eastAsia="en-GB"/>
        </w:rPr>
      </w:pPr>
    </w:p>
    <w:p w14:paraId="6665CC5A" w14:textId="616ECBE8" w:rsidR="00D806A0" w:rsidRDefault="00D806A0"/>
    <w:sectPr w:rsidR="00D806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2B6"/>
    <w:rsid w:val="00073C67"/>
    <w:rsid w:val="0012388B"/>
    <w:rsid w:val="001A5AE5"/>
    <w:rsid w:val="003F4C81"/>
    <w:rsid w:val="004466AA"/>
    <w:rsid w:val="00483A9F"/>
    <w:rsid w:val="004B2395"/>
    <w:rsid w:val="00516287"/>
    <w:rsid w:val="00563939"/>
    <w:rsid w:val="005D79E9"/>
    <w:rsid w:val="005F4487"/>
    <w:rsid w:val="00630741"/>
    <w:rsid w:val="00631485"/>
    <w:rsid w:val="006B789B"/>
    <w:rsid w:val="006E2624"/>
    <w:rsid w:val="007E5E7D"/>
    <w:rsid w:val="00907143"/>
    <w:rsid w:val="00931DF7"/>
    <w:rsid w:val="009322B6"/>
    <w:rsid w:val="0093236B"/>
    <w:rsid w:val="009A19FC"/>
    <w:rsid w:val="009E7911"/>
    <w:rsid w:val="00AD5C48"/>
    <w:rsid w:val="00B27B6B"/>
    <w:rsid w:val="00B61912"/>
    <w:rsid w:val="00BC61F8"/>
    <w:rsid w:val="00C01370"/>
    <w:rsid w:val="00C66E23"/>
    <w:rsid w:val="00CF54E8"/>
    <w:rsid w:val="00D806A0"/>
    <w:rsid w:val="00D9415A"/>
    <w:rsid w:val="00DA5C30"/>
    <w:rsid w:val="00DC6218"/>
    <w:rsid w:val="00DF575F"/>
    <w:rsid w:val="00E17829"/>
    <w:rsid w:val="00EB6EA4"/>
    <w:rsid w:val="00F15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677B6"/>
  <w15:chartTrackingRefBased/>
  <w15:docId w15:val="{3E621779-DC55-45FB-93A4-D295AA67C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A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828134">
      <w:bodyDiv w:val="1"/>
      <w:marLeft w:val="0"/>
      <w:marRight w:val="0"/>
      <w:marTop w:val="0"/>
      <w:marBottom w:val="0"/>
      <w:divBdr>
        <w:top w:val="none" w:sz="0" w:space="0" w:color="auto"/>
        <w:left w:val="none" w:sz="0" w:space="0" w:color="auto"/>
        <w:bottom w:val="none" w:sz="0" w:space="0" w:color="auto"/>
        <w:right w:val="none" w:sz="0" w:space="0" w:color="auto"/>
      </w:divBdr>
      <w:divsChild>
        <w:div w:id="914168480">
          <w:marLeft w:val="0"/>
          <w:marRight w:val="0"/>
          <w:marTop w:val="0"/>
          <w:marBottom w:val="0"/>
          <w:divBdr>
            <w:top w:val="none" w:sz="0" w:space="0" w:color="auto"/>
            <w:left w:val="none" w:sz="0" w:space="0" w:color="auto"/>
            <w:bottom w:val="none" w:sz="0" w:space="0" w:color="auto"/>
            <w:right w:val="none" w:sz="0" w:space="0" w:color="auto"/>
          </w:divBdr>
        </w:div>
        <w:div w:id="1811432764">
          <w:marLeft w:val="0"/>
          <w:marRight w:val="0"/>
          <w:marTop w:val="0"/>
          <w:marBottom w:val="0"/>
          <w:divBdr>
            <w:top w:val="none" w:sz="0" w:space="0" w:color="auto"/>
            <w:left w:val="none" w:sz="0" w:space="0" w:color="auto"/>
            <w:bottom w:val="none" w:sz="0" w:space="0" w:color="auto"/>
            <w:right w:val="none" w:sz="0" w:space="0" w:color="auto"/>
          </w:divBdr>
        </w:div>
        <w:div w:id="8992900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466</Words>
  <Characters>2657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Williams (Queen Elizabeth High School)</dc:creator>
  <cp:keywords/>
  <dc:description/>
  <cp:lastModifiedBy>D Williams (Queen Elizabeth High School)</cp:lastModifiedBy>
  <cp:revision>2</cp:revision>
  <dcterms:created xsi:type="dcterms:W3CDTF">2022-12-08T17:25:00Z</dcterms:created>
  <dcterms:modified xsi:type="dcterms:W3CDTF">2022-12-08T17:25:00Z</dcterms:modified>
</cp:coreProperties>
</file>