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9AC7C98" w14:textId="77777777" w:rsidR="00893A8F" w:rsidRPr="00CC4E9A" w:rsidRDefault="00893A8F" w:rsidP="00893A8F">
      <w:pPr>
        <w:keepNext/>
        <w:keepLines/>
        <w:widowControl w:val="0"/>
        <w:spacing w:after="0"/>
        <w:rPr>
          <w:rFonts w:ascii="Times New Roman" w:hAnsi="Times New Roman" w:cs="Times New Roman"/>
          <w:sz w:val="24"/>
          <w:szCs w:val="24"/>
          <w:u w:val="single"/>
          <w14:ligatures w14:val="none"/>
        </w:rPr>
      </w:pPr>
      <w:proofErr w:type="spellStart"/>
      <w:r w:rsidRPr="00CC4E9A">
        <w:rPr>
          <w:rFonts w:ascii="Times New Roman" w:hAnsi="Times New Roman" w:cs="Times New Roman"/>
          <w:sz w:val="24"/>
          <w:szCs w:val="24"/>
          <w:u w:val="single"/>
          <w14:ligatures w14:val="none"/>
        </w:rPr>
        <w:t>Rhestr</w:t>
      </w:r>
      <w:proofErr w:type="spellEnd"/>
      <w:r w:rsidRPr="00CC4E9A">
        <w:rPr>
          <w:rFonts w:ascii="Times New Roman" w:hAnsi="Times New Roman" w:cs="Times New Roman"/>
          <w:sz w:val="24"/>
          <w:szCs w:val="24"/>
          <w:u w:val="single"/>
          <w14:ligatures w14:val="none"/>
        </w:rPr>
        <w:t xml:space="preserve"> </w:t>
      </w:r>
      <w:proofErr w:type="spellStart"/>
      <w:r w:rsidRPr="00CC4E9A">
        <w:rPr>
          <w:rFonts w:ascii="Times New Roman" w:hAnsi="Times New Roman" w:cs="Times New Roman"/>
          <w:sz w:val="24"/>
          <w:szCs w:val="24"/>
          <w:u w:val="single"/>
          <w14:ligatures w14:val="none"/>
        </w:rPr>
        <w:t>gyfeirnodi</w:t>
      </w:r>
      <w:proofErr w:type="spellEnd"/>
    </w:p>
    <w:p w14:paraId="39348B31" w14:textId="77777777" w:rsidR="00893A8F" w:rsidRDefault="00893A8F" w:rsidP="00893A8F">
      <w:pPr>
        <w:keepNext/>
        <w:keepLines/>
        <w:widowControl w:val="0"/>
        <w:spacing w:after="0"/>
        <w:rPr>
          <w:rFonts w:ascii="Times New Roman" w:hAnsi="Times New Roman" w:cs="Times New Roman"/>
          <w:sz w:val="24"/>
          <w:szCs w:val="24"/>
          <w14:ligatures w14:val="none"/>
        </w:rPr>
      </w:pPr>
      <w:r>
        <w:rPr>
          <w:rFonts w:ascii="Times New Roman" w:hAnsi="Times New Roman" w:cs="Times New Roman"/>
          <w:sz w:val="24"/>
          <w:szCs w:val="24"/>
          <w14:ligatures w14:val="none"/>
        </w:rPr>
        <w:t> </w:t>
      </w:r>
      <w:bookmarkStart w:id="0" w:name="_GoBack"/>
      <w:bookmarkEnd w:id="0"/>
    </w:p>
    <w:p w14:paraId="2FCCA494" w14:textId="77777777" w:rsidR="00893A8F" w:rsidRDefault="00893A8F" w:rsidP="00893A8F">
      <w:pPr>
        <w:keepNext/>
        <w:keepLines/>
        <w:widowControl w:val="0"/>
        <w:spacing w:after="0"/>
        <w:rPr>
          <w:rFonts w:ascii="Times New Roman" w:hAnsi="Times New Roman" w:cs="Times New Roman"/>
          <w:sz w:val="24"/>
          <w:szCs w:val="24"/>
          <w14:ligatures w14:val="none"/>
        </w:rPr>
      </w:pPr>
      <w:r>
        <w:rPr>
          <w:rFonts w:ascii="Times New Roman" w:hAnsi="Times New Roman" w:cs="Times New Roman"/>
          <w:sz w:val="24"/>
          <w:szCs w:val="24"/>
          <w14:ligatures w14:val="none"/>
        </w:rPr>
        <w:t xml:space="preserve">Barnes, J. (2015) </w:t>
      </w:r>
      <w:r>
        <w:rPr>
          <w:rFonts w:ascii="Times New Roman" w:hAnsi="Times New Roman" w:cs="Times New Roman"/>
          <w:i/>
          <w:iCs/>
          <w:sz w:val="24"/>
          <w:szCs w:val="24"/>
          <w14:ligatures w14:val="none"/>
        </w:rPr>
        <w:t xml:space="preserve">Cross-Curricular Learning 3-14. </w:t>
      </w:r>
      <w:proofErr w:type="spellStart"/>
      <w:r>
        <w:rPr>
          <w:rFonts w:ascii="Times New Roman" w:hAnsi="Times New Roman" w:cs="Times New Roman"/>
          <w:sz w:val="24"/>
          <w:szCs w:val="24"/>
          <w14:ligatures w14:val="none"/>
        </w:rPr>
        <w:t>Trydydd</w:t>
      </w:r>
      <w:proofErr w:type="spellEnd"/>
      <w:r>
        <w:rPr>
          <w:rFonts w:ascii="Times New Roman" w:hAnsi="Times New Roman" w:cs="Times New Roman"/>
          <w:sz w:val="24"/>
          <w:szCs w:val="24"/>
          <w14:ligatures w14:val="none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14:ligatures w14:val="none"/>
        </w:rPr>
        <w:t>Argraffiad</w:t>
      </w:r>
      <w:proofErr w:type="spellEnd"/>
      <w:r>
        <w:rPr>
          <w:rFonts w:ascii="Times New Roman" w:hAnsi="Times New Roman" w:cs="Times New Roman"/>
          <w:sz w:val="24"/>
          <w:szCs w:val="24"/>
          <w14:ligatures w14:val="none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  <w14:ligatures w14:val="none"/>
        </w:rPr>
        <w:t>Llundain</w:t>
      </w:r>
      <w:proofErr w:type="spellEnd"/>
      <w:r>
        <w:rPr>
          <w:rFonts w:ascii="Times New Roman" w:hAnsi="Times New Roman" w:cs="Times New Roman"/>
          <w:sz w:val="24"/>
          <w:szCs w:val="24"/>
          <w14:ligatures w14:val="none"/>
        </w:rPr>
        <w:t>: Sage</w:t>
      </w:r>
    </w:p>
    <w:p w14:paraId="58D28A12" w14:textId="77777777" w:rsidR="00893A8F" w:rsidRDefault="00893A8F" w:rsidP="00893A8F">
      <w:pPr>
        <w:keepNext/>
        <w:keepLines/>
        <w:widowControl w:val="0"/>
        <w:spacing w:after="0"/>
        <w:rPr>
          <w:rFonts w:ascii="Times New Roman" w:hAnsi="Times New Roman" w:cs="Times New Roman"/>
          <w:sz w:val="24"/>
          <w:szCs w:val="24"/>
          <w14:ligatures w14:val="none"/>
        </w:rPr>
      </w:pPr>
      <w:r>
        <w:rPr>
          <w:rFonts w:ascii="Times New Roman" w:hAnsi="Times New Roman" w:cs="Times New Roman"/>
          <w:sz w:val="24"/>
          <w:szCs w:val="24"/>
          <w14:ligatures w14:val="none"/>
        </w:rPr>
        <w:t> </w:t>
      </w:r>
    </w:p>
    <w:p w14:paraId="2007B93F" w14:textId="77777777" w:rsidR="00893A8F" w:rsidRDefault="00893A8F" w:rsidP="00893A8F">
      <w:pPr>
        <w:keepNext/>
        <w:keepLines/>
        <w:widowControl w:val="0"/>
        <w:spacing w:after="0"/>
        <w:rPr>
          <w:rFonts w:ascii="Times New Roman" w:hAnsi="Times New Roman" w:cs="Times New Roman"/>
          <w:sz w:val="24"/>
          <w:szCs w:val="24"/>
          <w14:ligatures w14:val="none"/>
        </w:rPr>
      </w:pPr>
      <w:proofErr w:type="spellStart"/>
      <w:r>
        <w:rPr>
          <w:rFonts w:ascii="Times New Roman" w:hAnsi="Times New Roman" w:cs="Times New Roman"/>
          <w:sz w:val="24"/>
          <w:szCs w:val="24"/>
          <w14:ligatures w14:val="none"/>
        </w:rPr>
        <w:t>Comisiynydd</w:t>
      </w:r>
      <w:proofErr w:type="spellEnd"/>
      <w:r>
        <w:rPr>
          <w:rFonts w:ascii="Times New Roman" w:hAnsi="Times New Roman" w:cs="Times New Roman"/>
          <w:sz w:val="24"/>
          <w:szCs w:val="24"/>
          <w14:ligatures w14:val="none"/>
        </w:rPr>
        <w:t xml:space="preserve"> Plant Cymru. (2019) </w:t>
      </w:r>
      <w:r>
        <w:rPr>
          <w:rFonts w:ascii="Times New Roman" w:hAnsi="Times New Roman" w:cs="Times New Roman"/>
          <w:i/>
          <w:iCs/>
          <w:sz w:val="24"/>
          <w:szCs w:val="24"/>
          <w14:ligatures w14:val="none"/>
        </w:rPr>
        <w:t xml:space="preserve">CCUHP -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  <w14:ligatures w14:val="none"/>
        </w:rPr>
        <w:t>Hawliau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  <w14:ligatures w14:val="none"/>
        </w:rPr>
        <w:t xml:space="preserve"> Plant. </w:t>
      </w:r>
      <w:proofErr w:type="spellStart"/>
      <w:r>
        <w:rPr>
          <w:rFonts w:ascii="Times New Roman" w:hAnsi="Times New Roman" w:cs="Times New Roman"/>
          <w:sz w:val="24"/>
          <w:szCs w:val="24"/>
          <w14:ligatures w14:val="none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  <w14:ligatures w14:val="none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14:ligatures w14:val="none"/>
        </w:rPr>
        <w:t>gael</w:t>
      </w:r>
      <w:proofErr w:type="spellEnd"/>
      <w:r>
        <w:rPr>
          <w:rFonts w:ascii="Times New Roman" w:hAnsi="Times New Roman" w:cs="Times New Roman"/>
          <w:sz w:val="24"/>
          <w:szCs w:val="24"/>
          <w14:ligatures w14:val="none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14:ligatures w14:val="none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  <w14:ligatures w14:val="none"/>
        </w:rPr>
        <w:t xml:space="preserve">: </w:t>
      </w:r>
      <w:hyperlink r:id="rId4" w:history="1">
        <w:r>
          <w:rPr>
            <w:rStyle w:val="Hyperlink"/>
            <w:rFonts w:ascii="Times New Roman" w:hAnsi="Times New Roman" w:cs="Times New Roman"/>
            <w:color w:val="000000"/>
            <w:sz w:val="24"/>
            <w:szCs w:val="24"/>
            <w:u w:val="none"/>
            <w14:ligatures w14:val="none"/>
          </w:rPr>
          <w:t>https://www.complantcymru.org.uk/ccuhp-hawliau-plant/ccuhp/</w:t>
        </w:r>
      </w:hyperlink>
      <w:r>
        <w:rPr>
          <w:rFonts w:ascii="Times New Roman" w:hAnsi="Times New Roman" w:cs="Times New Roman"/>
          <w:sz w:val="24"/>
          <w:szCs w:val="24"/>
          <w14:ligatures w14:val="none"/>
        </w:rPr>
        <w:t xml:space="preserve"> [</w:t>
      </w:r>
      <w:proofErr w:type="spellStart"/>
      <w:r>
        <w:rPr>
          <w:rFonts w:ascii="Times New Roman" w:hAnsi="Times New Roman" w:cs="Times New Roman"/>
          <w:sz w:val="24"/>
          <w:szCs w:val="24"/>
          <w14:ligatures w14:val="none"/>
        </w:rPr>
        <w:t>Darllenwyd</w:t>
      </w:r>
      <w:proofErr w:type="spellEnd"/>
      <w:r>
        <w:rPr>
          <w:rFonts w:ascii="Times New Roman" w:hAnsi="Times New Roman" w:cs="Times New Roman"/>
          <w:sz w:val="24"/>
          <w:szCs w:val="24"/>
          <w14:ligatures w14:val="none"/>
        </w:rPr>
        <w:t>: 03/12/19]</w:t>
      </w:r>
    </w:p>
    <w:p w14:paraId="635A5E28" w14:textId="77777777" w:rsidR="00893A8F" w:rsidRDefault="00893A8F" w:rsidP="00893A8F">
      <w:pPr>
        <w:keepNext/>
        <w:keepLines/>
        <w:widowControl w:val="0"/>
        <w:spacing w:after="0"/>
        <w:rPr>
          <w:rFonts w:ascii="Times New Roman" w:hAnsi="Times New Roman" w:cs="Times New Roman"/>
          <w:sz w:val="24"/>
          <w:szCs w:val="24"/>
          <w14:ligatures w14:val="none"/>
        </w:rPr>
      </w:pPr>
      <w:r>
        <w:rPr>
          <w:rFonts w:ascii="Times New Roman" w:hAnsi="Times New Roman" w:cs="Times New Roman"/>
          <w:sz w:val="24"/>
          <w:szCs w:val="24"/>
          <w14:ligatures w14:val="none"/>
        </w:rPr>
        <w:t> </w:t>
      </w:r>
    </w:p>
    <w:p w14:paraId="1CDB0E2F" w14:textId="77777777" w:rsidR="00893A8F" w:rsidRDefault="00893A8F" w:rsidP="00893A8F">
      <w:pPr>
        <w:keepNext/>
        <w:keepLines/>
        <w:widowControl w:val="0"/>
        <w:spacing w:after="0"/>
        <w:rPr>
          <w:rFonts w:ascii="Times New Roman" w:hAnsi="Times New Roman" w:cs="Times New Roman"/>
          <w:sz w:val="24"/>
          <w:szCs w:val="24"/>
          <w:lang w:val="cy-GB"/>
          <w14:ligatures w14:val="none"/>
        </w:rPr>
      </w:pPr>
      <w:r>
        <w:rPr>
          <w:rFonts w:ascii="Times New Roman" w:hAnsi="Times New Roman" w:cs="Times New Roman"/>
          <w:sz w:val="24"/>
          <w:szCs w:val="24"/>
          <w14:ligatures w14:val="none"/>
        </w:rPr>
        <w:t xml:space="preserve">Donaldson, G. (2015)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  <w14:ligatures w14:val="none"/>
        </w:rPr>
        <w:t>Dyfodol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  <w14:ligatures w14:val="none"/>
        </w:rPr>
        <w:t xml:space="preserve">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  <w14:ligatures w14:val="none"/>
        </w:rPr>
        <w:t>Llwyddiannus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  <w14:ligatures w14:val="none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  <w14:ligatures w14:val="none"/>
        </w:rPr>
        <w:t>Caerdydd</w:t>
      </w:r>
      <w:proofErr w:type="spellEnd"/>
      <w:r>
        <w:rPr>
          <w:rFonts w:ascii="Times New Roman" w:hAnsi="Times New Roman" w:cs="Times New Roman"/>
          <w:sz w:val="24"/>
          <w:szCs w:val="24"/>
          <w14:ligatures w14:val="none"/>
        </w:rPr>
        <w:t xml:space="preserve">: </w:t>
      </w:r>
      <w:proofErr w:type="spellStart"/>
      <w:r>
        <w:rPr>
          <w:rFonts w:ascii="Times New Roman" w:hAnsi="Times New Roman" w:cs="Times New Roman"/>
          <w:sz w:val="24"/>
          <w:szCs w:val="24"/>
          <w14:ligatures w14:val="none"/>
        </w:rPr>
        <w:t>Hawlfraint</w:t>
      </w:r>
      <w:proofErr w:type="spellEnd"/>
      <w:r>
        <w:rPr>
          <w:rFonts w:ascii="Times New Roman" w:hAnsi="Times New Roman" w:cs="Times New Roman"/>
          <w:sz w:val="24"/>
          <w:szCs w:val="24"/>
          <w14:ligatures w14:val="none"/>
        </w:rPr>
        <w:t xml:space="preserve"> y </w:t>
      </w:r>
      <w:proofErr w:type="spellStart"/>
      <w:r>
        <w:rPr>
          <w:rFonts w:ascii="Times New Roman" w:hAnsi="Times New Roman" w:cs="Times New Roman"/>
          <w:sz w:val="24"/>
          <w:szCs w:val="24"/>
          <w14:ligatures w14:val="none"/>
        </w:rPr>
        <w:t>Goron</w:t>
      </w:r>
      <w:proofErr w:type="spellEnd"/>
    </w:p>
    <w:p w14:paraId="1ABBD8E6" w14:textId="77777777" w:rsidR="00893A8F" w:rsidRDefault="00893A8F" w:rsidP="00893A8F">
      <w:pPr>
        <w:keepNext/>
        <w:keepLines/>
        <w:widowControl w:val="0"/>
        <w:spacing w:after="0"/>
        <w:rPr>
          <w:rFonts w:ascii="Times New Roman" w:hAnsi="Times New Roman" w:cs="Times New Roman"/>
          <w:sz w:val="24"/>
          <w:szCs w:val="24"/>
          <w14:ligatures w14:val="none"/>
        </w:rPr>
      </w:pPr>
      <w:r>
        <w:rPr>
          <w:rFonts w:ascii="Times New Roman" w:hAnsi="Times New Roman" w:cs="Times New Roman"/>
          <w:sz w:val="24"/>
          <w:szCs w:val="24"/>
          <w14:ligatures w14:val="none"/>
        </w:rPr>
        <w:t> </w:t>
      </w:r>
    </w:p>
    <w:p w14:paraId="337CAF65" w14:textId="77777777" w:rsidR="00893A8F" w:rsidRDefault="00893A8F" w:rsidP="00893A8F">
      <w:pPr>
        <w:widowControl w:val="0"/>
        <w:spacing w:after="0"/>
        <w:rPr>
          <w:rFonts w:ascii="Times New Roman" w:hAnsi="Times New Roman" w:cs="Times New Roman"/>
          <w:sz w:val="24"/>
          <w:szCs w:val="24"/>
          <w14:ligatures w14:val="none"/>
        </w:rPr>
      </w:pPr>
      <w:r>
        <w:rPr>
          <w:rFonts w:ascii="Times New Roman" w:hAnsi="Times New Roman" w:cs="Times New Roman"/>
          <w:sz w:val="24"/>
          <w:szCs w:val="24"/>
          <w14:ligatures w14:val="none"/>
        </w:rPr>
        <w:t xml:space="preserve">Estyn. (2012) </w:t>
      </w:r>
      <w:r>
        <w:rPr>
          <w:rFonts w:ascii="Times New Roman" w:hAnsi="Times New Roman" w:cs="Times New Roman"/>
          <w:i/>
          <w:iCs/>
          <w:sz w:val="24"/>
          <w:szCs w:val="24"/>
          <w14:ligatures w14:val="none"/>
        </w:rPr>
        <w:t xml:space="preserve">Y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  <w14:ligatures w14:val="none"/>
        </w:rPr>
        <w:t>Fframwaith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  <w14:ligatures w14:val="none"/>
        </w:rPr>
        <w:t xml:space="preserve">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  <w14:ligatures w14:val="none"/>
        </w:rPr>
        <w:t>Medrau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  <w14:ligatures w14:val="none"/>
        </w:rPr>
        <w:t xml:space="preserve">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  <w14:ligatures w14:val="none"/>
        </w:rPr>
        <w:t>yng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  <w14:ligatures w14:val="none"/>
        </w:rPr>
        <w:t xml:space="preserve">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  <w14:ligatures w14:val="none"/>
        </w:rPr>
        <w:t>nghyfnod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  <w14:ligatures w14:val="none"/>
        </w:rPr>
        <w:t xml:space="preserve">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  <w14:ligatures w14:val="none"/>
        </w:rPr>
        <w:t>allweddol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  <w14:ligatures w14:val="none"/>
        </w:rPr>
        <w:t xml:space="preserve"> 3: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  <w14:ligatures w14:val="none"/>
        </w:rPr>
        <w:t>Arfarniad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  <w14:ligatures w14:val="none"/>
        </w:rPr>
        <w:t xml:space="preserve"> o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  <w14:ligatures w14:val="none"/>
        </w:rPr>
        <w:t>effaith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  <w14:ligatures w14:val="none"/>
        </w:rPr>
        <w:t xml:space="preserve"> y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  <w14:ligatures w14:val="none"/>
        </w:rPr>
        <w:t>fframwaith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  <w14:ligatures w14:val="none"/>
        </w:rPr>
        <w:t xml:space="preserve">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  <w14:ligatures w14:val="none"/>
        </w:rPr>
        <w:t>medrau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  <w14:ligatures w14:val="none"/>
        </w:rPr>
        <w:t xml:space="preserve">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  <w14:ligatures w14:val="none"/>
        </w:rPr>
        <w:t>anstatudol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  <w14:ligatures w14:val="none"/>
        </w:rPr>
        <w:t xml:space="preserve">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  <w14:ligatures w14:val="none"/>
        </w:rPr>
        <w:t>ar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  <w14:ligatures w14:val="none"/>
        </w:rPr>
        <w:t xml:space="preserve">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  <w14:ligatures w14:val="none"/>
        </w:rPr>
        <w:t>gyfer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  <w14:ligatures w14:val="none"/>
        </w:rPr>
        <w:t xml:space="preserve">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  <w14:ligatures w14:val="none"/>
        </w:rPr>
        <w:t>dysgwyr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  <w14:ligatures w14:val="none"/>
        </w:rPr>
        <w:t xml:space="preserve">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  <w14:ligatures w14:val="none"/>
        </w:rPr>
        <w:t>rhwng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  <w14:ligatures w14:val="none"/>
        </w:rPr>
        <w:t xml:space="preserve"> 3 ac 19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  <w14:ligatures w14:val="none"/>
        </w:rPr>
        <w:t>oed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  <w14:ligatures w14:val="none"/>
        </w:rPr>
        <w:t xml:space="preserve">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  <w14:ligatures w14:val="none"/>
        </w:rPr>
        <w:t>yng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  <w14:ligatures w14:val="none"/>
        </w:rPr>
        <w:t xml:space="preserve">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  <w14:ligatures w14:val="none"/>
        </w:rPr>
        <w:t>Nghymru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  <w14:ligatures w14:val="none"/>
        </w:rPr>
        <w:t xml:space="preserve">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  <w14:ligatures w14:val="none"/>
        </w:rPr>
        <w:t>yng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  <w14:ligatures w14:val="none"/>
        </w:rPr>
        <w:t xml:space="preserve">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  <w14:ligatures w14:val="none"/>
        </w:rPr>
        <w:t>nghyfnod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  <w14:ligatures w14:val="none"/>
        </w:rPr>
        <w:t xml:space="preserve">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  <w14:ligatures w14:val="none"/>
        </w:rPr>
        <w:t>allweddol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  <w14:ligatures w14:val="none"/>
        </w:rPr>
        <w:t xml:space="preserve"> 3</w:t>
      </w:r>
      <w:r>
        <w:rPr>
          <w:rFonts w:ascii="Times New Roman" w:hAnsi="Times New Roman" w:cs="Times New Roman"/>
          <w:sz w:val="24"/>
          <w:szCs w:val="24"/>
          <w14:ligatures w14:val="none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  <w14:ligatures w14:val="none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  <w14:ligatures w14:val="none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14:ligatures w14:val="none"/>
        </w:rPr>
        <w:t>gael</w:t>
      </w:r>
      <w:proofErr w:type="spellEnd"/>
      <w:r>
        <w:rPr>
          <w:rFonts w:ascii="Times New Roman" w:hAnsi="Times New Roman" w:cs="Times New Roman"/>
          <w:sz w:val="24"/>
          <w:szCs w:val="24"/>
          <w14:ligatures w14:val="none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14:ligatures w14:val="none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  <w14:ligatures w14:val="none"/>
        </w:rPr>
        <w:t xml:space="preserve">: </w:t>
      </w:r>
      <w:hyperlink r:id="rId5" w:history="1">
        <w:r>
          <w:rPr>
            <w:rStyle w:val="Hyperlink"/>
            <w:rFonts w:ascii="Times New Roman" w:hAnsi="Times New Roman" w:cs="Times New Roman"/>
            <w:color w:val="000000"/>
            <w:sz w:val="24"/>
            <w:szCs w:val="24"/>
            <w:u w:val="none"/>
            <w14:ligatures w14:val="none"/>
          </w:rPr>
          <w:t>https://www.estyn.llyw.cymru/sites/www.estyn.gov.wales/files/documents/Arfarniad%20o%20effaith%20y%20Fframwaith%20Sgiliau%20anstatudol%20i%20ddysgwyr%203%20i%2019%20oed%20yng%20Nghymru%20yng%20nghyfnod%20allweddol%203%20-%20Mai%202012.pdf</w:t>
        </w:r>
      </w:hyperlink>
      <w:r>
        <w:rPr>
          <w:rFonts w:ascii="Times New Roman" w:hAnsi="Times New Roman" w:cs="Times New Roman"/>
          <w:sz w:val="24"/>
          <w:szCs w:val="24"/>
          <w14:ligatures w14:val="none"/>
        </w:rPr>
        <w:t xml:space="preserve">  [</w:t>
      </w:r>
      <w:proofErr w:type="spellStart"/>
      <w:r>
        <w:rPr>
          <w:rFonts w:ascii="Times New Roman" w:hAnsi="Times New Roman" w:cs="Times New Roman"/>
          <w:sz w:val="24"/>
          <w:szCs w:val="24"/>
          <w14:ligatures w14:val="none"/>
        </w:rPr>
        <w:t>Darllenwyd</w:t>
      </w:r>
      <w:proofErr w:type="spellEnd"/>
      <w:r>
        <w:rPr>
          <w:rFonts w:ascii="Times New Roman" w:hAnsi="Times New Roman" w:cs="Times New Roman"/>
          <w:sz w:val="24"/>
          <w:szCs w:val="24"/>
          <w14:ligatures w14:val="none"/>
        </w:rPr>
        <w:t>: 05/12/19]</w:t>
      </w:r>
    </w:p>
    <w:p w14:paraId="5161863D" w14:textId="77777777" w:rsidR="00893A8F" w:rsidRDefault="00893A8F" w:rsidP="00893A8F">
      <w:pPr>
        <w:keepNext/>
        <w:keepLines/>
        <w:widowControl w:val="0"/>
        <w:spacing w:after="0"/>
        <w:rPr>
          <w:rFonts w:ascii="Times New Roman" w:hAnsi="Times New Roman" w:cs="Times New Roman"/>
          <w:sz w:val="24"/>
          <w:szCs w:val="24"/>
          <w14:ligatures w14:val="none"/>
        </w:rPr>
      </w:pPr>
      <w:r>
        <w:rPr>
          <w:rFonts w:ascii="Times New Roman" w:hAnsi="Times New Roman" w:cs="Times New Roman"/>
          <w:sz w:val="24"/>
          <w:szCs w:val="24"/>
          <w14:ligatures w14:val="none"/>
        </w:rPr>
        <w:t> </w:t>
      </w:r>
    </w:p>
    <w:p w14:paraId="2567B61E" w14:textId="77777777" w:rsidR="00893A8F" w:rsidRDefault="00893A8F" w:rsidP="00893A8F">
      <w:pPr>
        <w:keepNext/>
        <w:keepLines/>
        <w:widowControl w:val="0"/>
        <w:spacing w:after="0"/>
        <w:rPr>
          <w:rFonts w:ascii="Times New Roman" w:hAnsi="Times New Roman" w:cs="Times New Roman"/>
          <w:sz w:val="24"/>
          <w:szCs w:val="24"/>
          <w14:ligatures w14:val="none"/>
        </w:rPr>
      </w:pPr>
      <w:r>
        <w:rPr>
          <w:rFonts w:ascii="Times New Roman" w:hAnsi="Times New Roman" w:cs="Times New Roman"/>
          <w:sz w:val="24"/>
          <w:szCs w:val="24"/>
          <w14:ligatures w14:val="none"/>
        </w:rPr>
        <w:t>Estyn. (2018</w:t>
      </w:r>
      <w:r>
        <w:rPr>
          <w:rFonts w:ascii="Times New Roman" w:hAnsi="Times New Roman" w:cs="Times New Roman"/>
          <w:i/>
          <w:iCs/>
          <w:sz w:val="24"/>
          <w:szCs w:val="24"/>
          <w14:ligatures w14:val="none"/>
        </w:rPr>
        <w:t xml:space="preserve">) Mae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  <w14:ligatures w14:val="none"/>
        </w:rPr>
        <w:t>lleisiau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  <w14:ligatures w14:val="none"/>
        </w:rPr>
        <w:t xml:space="preserve">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  <w14:ligatures w14:val="none"/>
        </w:rPr>
        <w:t>disgyblion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  <w14:ligatures w14:val="none"/>
        </w:rPr>
        <w:t xml:space="preserve"> o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  <w14:ligatures w14:val="none"/>
        </w:rPr>
        <w:t>bwys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  <w14:ligatures w14:val="none"/>
        </w:rPr>
        <w:t>.</w:t>
      </w:r>
      <w:r>
        <w:rPr>
          <w:rFonts w:ascii="Times New Roman" w:hAnsi="Times New Roman" w:cs="Times New Roman"/>
          <w:sz w:val="24"/>
          <w:szCs w:val="24"/>
          <w14:ligatures w14:val="none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14:ligatures w14:val="none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  <w14:ligatures w14:val="none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14:ligatures w14:val="none"/>
        </w:rPr>
        <w:t>gael</w:t>
      </w:r>
      <w:proofErr w:type="spellEnd"/>
      <w:r>
        <w:rPr>
          <w:rFonts w:ascii="Times New Roman" w:hAnsi="Times New Roman" w:cs="Times New Roman"/>
          <w:sz w:val="24"/>
          <w:szCs w:val="24"/>
          <w14:ligatures w14:val="none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14:ligatures w14:val="none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  <w14:ligatures w14:val="none"/>
        </w:rPr>
        <w:t>: https://estyn.llyw.cymru/arfer-effeithiol/mae-lleisiau-disgyblion-o-bwys [</w:t>
      </w:r>
      <w:proofErr w:type="spellStart"/>
      <w:r>
        <w:rPr>
          <w:rFonts w:ascii="Times New Roman" w:hAnsi="Times New Roman" w:cs="Times New Roman"/>
          <w:sz w:val="24"/>
          <w:szCs w:val="24"/>
          <w14:ligatures w14:val="none"/>
        </w:rPr>
        <w:t>Darllenwyd</w:t>
      </w:r>
      <w:proofErr w:type="spellEnd"/>
      <w:r>
        <w:rPr>
          <w:rFonts w:ascii="Times New Roman" w:hAnsi="Times New Roman" w:cs="Times New Roman"/>
          <w:sz w:val="24"/>
          <w:szCs w:val="24"/>
          <w14:ligatures w14:val="none"/>
        </w:rPr>
        <w:t>: 03/12/19]</w:t>
      </w:r>
    </w:p>
    <w:p w14:paraId="16C25C37" w14:textId="77777777" w:rsidR="00893A8F" w:rsidRDefault="00893A8F" w:rsidP="00893A8F">
      <w:pPr>
        <w:widowControl w:val="0"/>
        <w:spacing w:after="0"/>
        <w:rPr>
          <w:rFonts w:ascii="Times New Roman" w:hAnsi="Times New Roman" w:cs="Times New Roman"/>
          <w:sz w:val="24"/>
          <w:szCs w:val="24"/>
          <w14:ligatures w14:val="none"/>
        </w:rPr>
      </w:pPr>
      <w:r>
        <w:rPr>
          <w:rFonts w:ascii="Times New Roman" w:hAnsi="Times New Roman" w:cs="Times New Roman"/>
          <w:sz w:val="24"/>
          <w:szCs w:val="24"/>
          <w14:ligatures w14:val="none"/>
        </w:rPr>
        <w:t> </w:t>
      </w:r>
    </w:p>
    <w:p w14:paraId="3958701D" w14:textId="77777777" w:rsidR="00893A8F" w:rsidRDefault="00893A8F" w:rsidP="00893A8F">
      <w:pPr>
        <w:keepNext/>
        <w:keepLines/>
        <w:widowControl w:val="0"/>
        <w:spacing w:after="0"/>
        <w:rPr>
          <w:rFonts w:ascii="Times New Roman" w:hAnsi="Times New Roman" w:cs="Times New Roman"/>
          <w:sz w:val="24"/>
          <w:szCs w:val="24"/>
          <w14:ligatures w14:val="none"/>
        </w:rPr>
      </w:pPr>
      <w:r>
        <w:rPr>
          <w:rFonts w:ascii="Times New Roman" w:hAnsi="Times New Roman" w:cs="Times New Roman"/>
          <w:sz w:val="24"/>
          <w:szCs w:val="24"/>
          <w14:ligatures w14:val="none"/>
        </w:rPr>
        <w:t xml:space="preserve">Hayes, D. (2010) ‘The seductive charms of a cross-curricular approach’, </w:t>
      </w:r>
      <w:r>
        <w:rPr>
          <w:rFonts w:ascii="Times New Roman" w:hAnsi="Times New Roman" w:cs="Times New Roman"/>
          <w:i/>
          <w:iCs/>
          <w:sz w:val="24"/>
          <w:szCs w:val="24"/>
          <w14:ligatures w14:val="none"/>
        </w:rPr>
        <w:t xml:space="preserve">Education 3-13, </w:t>
      </w:r>
      <w:r>
        <w:rPr>
          <w:rFonts w:ascii="Times New Roman" w:hAnsi="Times New Roman" w:cs="Times New Roman"/>
          <w:sz w:val="24"/>
          <w:szCs w:val="24"/>
          <w14:ligatures w14:val="none"/>
        </w:rPr>
        <w:t xml:space="preserve">38(4), </w:t>
      </w:r>
      <w:proofErr w:type="spellStart"/>
      <w:r>
        <w:rPr>
          <w:rFonts w:ascii="Times New Roman" w:hAnsi="Times New Roman" w:cs="Times New Roman"/>
          <w:sz w:val="24"/>
          <w:szCs w:val="24"/>
          <w14:ligatures w14:val="none"/>
        </w:rPr>
        <w:t>tt</w:t>
      </w:r>
      <w:proofErr w:type="spellEnd"/>
      <w:r>
        <w:rPr>
          <w:rFonts w:ascii="Times New Roman" w:hAnsi="Times New Roman" w:cs="Times New Roman"/>
          <w:sz w:val="24"/>
          <w:szCs w:val="24"/>
          <w14:ligatures w14:val="none"/>
        </w:rPr>
        <w:t>. 381-387.</w:t>
      </w:r>
    </w:p>
    <w:p w14:paraId="10D1E2FA" w14:textId="77777777" w:rsidR="00893A8F" w:rsidRDefault="00893A8F" w:rsidP="00893A8F">
      <w:pPr>
        <w:keepNext/>
        <w:keepLines/>
        <w:widowControl w:val="0"/>
        <w:spacing w:after="0"/>
        <w:rPr>
          <w:rFonts w:ascii="Times New Roman" w:hAnsi="Times New Roman" w:cs="Times New Roman"/>
          <w:sz w:val="24"/>
          <w:szCs w:val="24"/>
          <w14:ligatures w14:val="none"/>
        </w:rPr>
      </w:pPr>
      <w:r>
        <w:rPr>
          <w:rFonts w:ascii="Times New Roman" w:hAnsi="Times New Roman" w:cs="Times New Roman"/>
          <w:sz w:val="24"/>
          <w:szCs w:val="24"/>
          <w14:ligatures w14:val="none"/>
        </w:rPr>
        <w:t> </w:t>
      </w:r>
    </w:p>
    <w:p w14:paraId="5EFD4D83" w14:textId="77777777" w:rsidR="00893A8F" w:rsidRDefault="00893A8F" w:rsidP="00893A8F">
      <w:pPr>
        <w:keepNext/>
        <w:keepLines/>
        <w:widowControl w:val="0"/>
        <w:spacing w:after="0"/>
        <w:rPr>
          <w:rFonts w:ascii="Times New Roman" w:hAnsi="Times New Roman" w:cs="Times New Roman"/>
          <w:sz w:val="24"/>
          <w:szCs w:val="24"/>
          <w14:ligatures w14:val="none"/>
        </w:rPr>
      </w:pPr>
      <w:proofErr w:type="spellStart"/>
      <w:r>
        <w:rPr>
          <w:rFonts w:ascii="Times New Roman" w:hAnsi="Times New Roman" w:cs="Times New Roman"/>
          <w:sz w:val="24"/>
          <w:szCs w:val="24"/>
          <w14:ligatures w14:val="none"/>
        </w:rPr>
        <w:t>Llywodraeth</w:t>
      </w:r>
      <w:proofErr w:type="spellEnd"/>
      <w:r>
        <w:rPr>
          <w:rFonts w:ascii="Times New Roman" w:hAnsi="Times New Roman" w:cs="Times New Roman"/>
          <w:sz w:val="24"/>
          <w:szCs w:val="24"/>
          <w14:ligatures w14:val="none"/>
        </w:rPr>
        <w:t xml:space="preserve"> Cymru. (2013a) </w:t>
      </w:r>
      <w:proofErr w:type="spellStart"/>
      <w:r>
        <w:rPr>
          <w:rFonts w:ascii="Times New Roman" w:hAnsi="Times New Roman" w:cs="Times New Roman"/>
          <w:sz w:val="24"/>
          <w:szCs w:val="24"/>
          <w14:ligatures w14:val="none"/>
        </w:rPr>
        <w:t>Asesu</w:t>
      </w:r>
      <w:proofErr w:type="spellEnd"/>
      <w:r>
        <w:rPr>
          <w:rFonts w:ascii="Times New Roman" w:hAnsi="Times New Roman" w:cs="Times New Roman"/>
          <w:sz w:val="24"/>
          <w:szCs w:val="24"/>
          <w14:ligatures w14:val="none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14:ligatures w14:val="none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  <w14:ligatures w14:val="none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14:ligatures w14:val="none"/>
        </w:rPr>
        <w:t>gyfer</w:t>
      </w:r>
      <w:proofErr w:type="spellEnd"/>
      <w:r>
        <w:rPr>
          <w:rFonts w:ascii="Times New Roman" w:hAnsi="Times New Roman" w:cs="Times New Roman"/>
          <w:sz w:val="24"/>
          <w:szCs w:val="24"/>
          <w14:ligatures w14:val="none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14:ligatures w14:val="none"/>
        </w:rPr>
        <w:t>dysgu</w:t>
      </w:r>
      <w:proofErr w:type="spellEnd"/>
      <w:r>
        <w:rPr>
          <w:rFonts w:ascii="Times New Roman" w:hAnsi="Times New Roman" w:cs="Times New Roman"/>
          <w:sz w:val="24"/>
          <w:szCs w:val="24"/>
          <w14:ligatures w14:val="none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14:ligatures w14:val="none"/>
        </w:rPr>
        <w:t>a’r</w:t>
      </w:r>
      <w:proofErr w:type="spellEnd"/>
      <w:r>
        <w:rPr>
          <w:rFonts w:ascii="Times New Roman" w:hAnsi="Times New Roman" w:cs="Times New Roman"/>
          <w:sz w:val="24"/>
          <w:szCs w:val="24"/>
          <w14:ligatures w14:val="none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14:ligatures w14:val="none"/>
        </w:rPr>
        <w:t>Fframwaith</w:t>
      </w:r>
      <w:proofErr w:type="spellEnd"/>
      <w:r>
        <w:rPr>
          <w:rFonts w:ascii="Times New Roman" w:hAnsi="Times New Roman" w:cs="Times New Roman"/>
          <w:sz w:val="24"/>
          <w:szCs w:val="24"/>
          <w14:ligatures w14:val="none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14:ligatures w14:val="none"/>
        </w:rPr>
        <w:t>Llythrennedd</w:t>
      </w:r>
      <w:proofErr w:type="spellEnd"/>
      <w:r>
        <w:rPr>
          <w:rFonts w:ascii="Times New Roman" w:hAnsi="Times New Roman" w:cs="Times New Roman"/>
          <w:sz w:val="24"/>
          <w:szCs w:val="24"/>
          <w14:ligatures w14:val="none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  <w:szCs w:val="24"/>
          <w14:ligatures w14:val="none"/>
        </w:rPr>
        <w:t>Rhifedd</w:t>
      </w:r>
      <w:proofErr w:type="spellEnd"/>
      <w:r>
        <w:rPr>
          <w:rFonts w:ascii="Times New Roman" w:hAnsi="Times New Roman" w:cs="Times New Roman"/>
          <w:sz w:val="24"/>
          <w:szCs w:val="24"/>
          <w14:ligatures w14:val="none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14:ligatures w14:val="none"/>
        </w:rPr>
        <w:t>Cenedlaethol</w:t>
      </w:r>
      <w:proofErr w:type="spellEnd"/>
      <w:r>
        <w:rPr>
          <w:rFonts w:ascii="Times New Roman" w:hAnsi="Times New Roman" w:cs="Times New Roman"/>
          <w:sz w:val="24"/>
          <w:szCs w:val="24"/>
          <w14:ligatures w14:val="none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  <w14:ligatures w14:val="none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  <w14:ligatures w14:val="none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14:ligatures w14:val="none"/>
        </w:rPr>
        <w:t>gael</w:t>
      </w:r>
      <w:proofErr w:type="spellEnd"/>
      <w:r>
        <w:rPr>
          <w:rFonts w:ascii="Times New Roman" w:hAnsi="Times New Roman" w:cs="Times New Roman"/>
          <w:sz w:val="24"/>
          <w:szCs w:val="24"/>
          <w14:ligatures w14:val="none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14:ligatures w14:val="none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  <w14:ligatures w14:val="none"/>
        </w:rPr>
        <w:t xml:space="preserve">: </w:t>
      </w:r>
      <w:hyperlink r:id="rId6" w:history="1">
        <w:r>
          <w:rPr>
            <w:rStyle w:val="Hyperlink"/>
            <w:rFonts w:ascii="Times New Roman" w:hAnsi="Times New Roman" w:cs="Times New Roman"/>
            <w:color w:val="000000"/>
            <w:sz w:val="24"/>
            <w:szCs w:val="24"/>
            <w:u w:val="none"/>
            <w14:ligatures w14:val="none"/>
          </w:rPr>
          <w:t>https://hwb.gov.wales/storage/199a18b5-672f-449b-ab04-dc0a1f58793c/asesu-ar-gyfer-dysgu-ar-fframwaith-llythrennedd-a-rhifedd-cenedlaethol.pdf</w:t>
        </w:r>
      </w:hyperlink>
      <w:r>
        <w:rPr>
          <w:rFonts w:ascii="Times New Roman" w:hAnsi="Times New Roman" w:cs="Times New Roman"/>
          <w:sz w:val="24"/>
          <w:szCs w:val="24"/>
          <w14:ligatures w14:val="none"/>
        </w:rPr>
        <w:t xml:space="preserve"> [</w:t>
      </w:r>
      <w:proofErr w:type="spellStart"/>
      <w:r>
        <w:rPr>
          <w:rFonts w:ascii="Times New Roman" w:hAnsi="Times New Roman" w:cs="Times New Roman"/>
          <w:sz w:val="24"/>
          <w:szCs w:val="24"/>
          <w14:ligatures w14:val="none"/>
        </w:rPr>
        <w:t>Darllenwyd</w:t>
      </w:r>
      <w:proofErr w:type="spellEnd"/>
      <w:r>
        <w:rPr>
          <w:rFonts w:ascii="Times New Roman" w:hAnsi="Times New Roman" w:cs="Times New Roman"/>
          <w:sz w:val="24"/>
          <w:szCs w:val="24"/>
          <w14:ligatures w14:val="none"/>
        </w:rPr>
        <w:t>: 26/11/19]</w:t>
      </w:r>
    </w:p>
    <w:p w14:paraId="36937960" w14:textId="77777777" w:rsidR="00893A8F" w:rsidRDefault="00893A8F" w:rsidP="00893A8F">
      <w:pPr>
        <w:keepNext/>
        <w:keepLines/>
        <w:widowControl w:val="0"/>
        <w:spacing w:after="0"/>
        <w:rPr>
          <w:rFonts w:ascii="Times New Roman" w:hAnsi="Times New Roman" w:cs="Times New Roman"/>
          <w:sz w:val="24"/>
          <w:szCs w:val="24"/>
          <w14:ligatures w14:val="none"/>
        </w:rPr>
      </w:pPr>
      <w:r>
        <w:rPr>
          <w:rFonts w:ascii="Times New Roman" w:hAnsi="Times New Roman" w:cs="Times New Roman"/>
          <w:sz w:val="24"/>
          <w:szCs w:val="24"/>
          <w14:ligatures w14:val="none"/>
        </w:rPr>
        <w:t> </w:t>
      </w:r>
    </w:p>
    <w:p w14:paraId="52A42919" w14:textId="77777777" w:rsidR="00893A8F" w:rsidRDefault="00893A8F" w:rsidP="00893A8F">
      <w:pPr>
        <w:widowControl w:val="0"/>
        <w:spacing w:after="0"/>
        <w:rPr>
          <w:rFonts w:ascii="Times New Roman" w:hAnsi="Times New Roman" w:cs="Times New Roman"/>
          <w:sz w:val="24"/>
          <w:szCs w:val="24"/>
          <w:lang w:val="cy-GB"/>
          <w14:ligatures w14:val="none"/>
        </w:rPr>
      </w:pPr>
      <w:r>
        <w:rPr>
          <w:rFonts w:ascii="Times New Roman" w:hAnsi="Times New Roman" w:cs="Times New Roman"/>
          <w:sz w:val="24"/>
          <w:szCs w:val="24"/>
          <w:lang w:val="cy-GB"/>
          <w14:ligatures w14:val="none"/>
        </w:rPr>
        <w:t xml:space="preserve">Llywodraeth Cymru. (2013b)  </w:t>
      </w:r>
      <w:r>
        <w:rPr>
          <w:rFonts w:ascii="Times New Roman" w:hAnsi="Times New Roman" w:cs="Times New Roman"/>
          <w:i/>
          <w:iCs/>
          <w:sz w:val="24"/>
          <w:szCs w:val="24"/>
          <w:lang w:val="cy-GB"/>
          <w14:ligatures w14:val="none"/>
        </w:rPr>
        <w:t xml:space="preserve">Fframwaith Llythrennedd a Rhifedd Cenedlaethol. </w:t>
      </w:r>
      <w:r>
        <w:rPr>
          <w:rFonts w:ascii="Times New Roman" w:hAnsi="Times New Roman" w:cs="Times New Roman"/>
          <w:sz w:val="24"/>
          <w:szCs w:val="24"/>
          <w:lang w:val="cy-GB"/>
          <w14:ligatures w14:val="none"/>
        </w:rPr>
        <w:t xml:space="preserve">Ar gael yn: </w:t>
      </w:r>
      <w:hyperlink r:id="rId7" w:history="1">
        <w:r>
          <w:rPr>
            <w:rStyle w:val="Hyperlink"/>
            <w:rFonts w:ascii="Times New Roman" w:hAnsi="Times New Roman" w:cs="Times New Roman"/>
            <w:color w:val="000000"/>
            <w:sz w:val="24"/>
            <w:szCs w:val="24"/>
            <w:u w:val="none"/>
            <w:lang w:val="cy-GB"/>
            <w14:ligatures w14:val="none"/>
          </w:rPr>
          <w:t>https://hwb.gov.wales/storage/c163e330-a978-4523-8ce6-b659af27a51f/cynorthwyo-ysgolion-i-gyflwynor-fframwaith-llythrennedd-a-rhifedd-cenedlaethol.pdf</w:t>
        </w:r>
      </w:hyperlink>
      <w:r>
        <w:rPr>
          <w:rFonts w:ascii="Times New Roman" w:hAnsi="Times New Roman" w:cs="Times New Roman"/>
          <w:sz w:val="24"/>
          <w:szCs w:val="24"/>
          <w:lang w:val="cy-GB"/>
          <w14:ligatures w14:val="none"/>
        </w:rPr>
        <w:t xml:space="preserve"> [Darllenwyd: 27/11/19]</w:t>
      </w:r>
    </w:p>
    <w:p w14:paraId="7EC97A05" w14:textId="77777777" w:rsidR="00893A8F" w:rsidRDefault="00893A8F" w:rsidP="00893A8F">
      <w:pPr>
        <w:widowControl w:val="0"/>
        <w:spacing w:after="0"/>
        <w:rPr>
          <w:rFonts w:ascii="Times New Roman" w:hAnsi="Times New Roman" w:cs="Times New Roman"/>
          <w:sz w:val="24"/>
          <w:szCs w:val="24"/>
          <w14:ligatures w14:val="none"/>
        </w:rPr>
      </w:pPr>
      <w:r>
        <w:rPr>
          <w:rFonts w:ascii="Times New Roman" w:hAnsi="Times New Roman" w:cs="Times New Roman"/>
          <w:sz w:val="24"/>
          <w:szCs w:val="24"/>
          <w14:ligatures w14:val="none"/>
        </w:rPr>
        <w:t> </w:t>
      </w:r>
    </w:p>
    <w:p w14:paraId="125B1F22" w14:textId="77777777" w:rsidR="00893A8F" w:rsidRDefault="00893A8F" w:rsidP="00893A8F">
      <w:pPr>
        <w:widowControl w:val="0"/>
        <w:spacing w:after="0"/>
        <w:rPr>
          <w:rFonts w:ascii="Times New Roman" w:hAnsi="Times New Roman" w:cs="Times New Roman"/>
          <w:sz w:val="24"/>
          <w:szCs w:val="24"/>
          <w:lang w:val="cy-GB"/>
          <w14:ligatures w14:val="none"/>
        </w:rPr>
      </w:pPr>
      <w:r>
        <w:rPr>
          <w:rFonts w:ascii="Times New Roman" w:hAnsi="Times New Roman" w:cs="Times New Roman"/>
          <w:sz w:val="24"/>
          <w:szCs w:val="24"/>
          <w:lang w:val="cy-GB"/>
          <w14:ligatures w14:val="none"/>
        </w:rPr>
        <w:t xml:space="preserve">Llywodraeth Cymru. (2015) </w:t>
      </w:r>
      <w:r>
        <w:rPr>
          <w:rFonts w:ascii="Times New Roman" w:hAnsi="Times New Roman" w:cs="Times New Roman"/>
          <w:i/>
          <w:iCs/>
          <w:sz w:val="24"/>
          <w:szCs w:val="24"/>
          <w:lang w:val="cy-GB"/>
          <w14:ligatures w14:val="none"/>
        </w:rPr>
        <w:t xml:space="preserve">Fframwaith y Cyfnod Sylfaen. </w:t>
      </w:r>
      <w:r>
        <w:rPr>
          <w:rFonts w:ascii="Times New Roman" w:hAnsi="Times New Roman" w:cs="Times New Roman"/>
          <w:sz w:val="24"/>
          <w:szCs w:val="24"/>
          <w:lang w:val="cy-GB"/>
          <w14:ligatures w14:val="none"/>
        </w:rPr>
        <w:t>Caerdydd: Hawlfraint y Goron.</w:t>
      </w:r>
    </w:p>
    <w:p w14:paraId="4CC62501" w14:textId="77777777" w:rsidR="00893A8F" w:rsidRDefault="00893A8F" w:rsidP="00893A8F">
      <w:pPr>
        <w:spacing w:after="0"/>
        <w:rPr>
          <w:rFonts w:ascii="Times New Roman" w:hAnsi="Times New Roman" w:cs="Times New Roman"/>
          <w:sz w:val="24"/>
          <w:szCs w:val="24"/>
          <w:lang w:val="cy-GB"/>
          <w14:ligatures w14:val="none"/>
        </w:rPr>
      </w:pPr>
      <w:r>
        <w:rPr>
          <w:rFonts w:ascii="Times New Roman" w:hAnsi="Times New Roman" w:cs="Times New Roman"/>
          <w:sz w:val="24"/>
          <w:szCs w:val="24"/>
          <w:lang w:val="cy-GB"/>
          <w14:ligatures w14:val="none"/>
        </w:rPr>
        <w:t> </w:t>
      </w:r>
    </w:p>
    <w:p w14:paraId="68868668" w14:textId="77777777" w:rsidR="00893A8F" w:rsidRDefault="00893A8F" w:rsidP="00893A8F">
      <w:pPr>
        <w:widowControl w:val="0"/>
        <w:spacing w:after="0"/>
        <w:rPr>
          <w:rFonts w:ascii="Times New Roman" w:hAnsi="Times New Roman" w:cs="Times New Roman"/>
          <w:sz w:val="24"/>
          <w:szCs w:val="24"/>
          <w14:ligatures w14:val="none"/>
        </w:rPr>
      </w:pPr>
      <w:proofErr w:type="spellStart"/>
      <w:r>
        <w:rPr>
          <w:rFonts w:ascii="Times New Roman" w:hAnsi="Times New Roman" w:cs="Times New Roman"/>
          <w:sz w:val="24"/>
          <w:szCs w:val="24"/>
          <w14:ligatures w14:val="none"/>
        </w:rPr>
        <w:t>Llywodraeth</w:t>
      </w:r>
      <w:proofErr w:type="spellEnd"/>
      <w:r>
        <w:rPr>
          <w:rFonts w:ascii="Times New Roman" w:hAnsi="Times New Roman" w:cs="Times New Roman"/>
          <w:sz w:val="24"/>
          <w:szCs w:val="24"/>
          <w14:ligatures w14:val="none"/>
        </w:rPr>
        <w:t xml:space="preserve"> Cymru (2019)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  <w14:ligatures w14:val="none"/>
        </w:rPr>
        <w:t>Canllaw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  <w14:ligatures w14:val="none"/>
        </w:rPr>
        <w:t xml:space="preserve">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  <w14:ligatures w14:val="none"/>
        </w:rPr>
        <w:t>i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  <w14:ligatures w14:val="none"/>
        </w:rPr>
        <w:t xml:space="preserve">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  <w14:ligatures w14:val="none"/>
        </w:rPr>
        <w:t>Gwricwlwm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  <w14:ligatures w14:val="none"/>
        </w:rPr>
        <w:t xml:space="preserve">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  <w14:ligatures w14:val="none"/>
        </w:rPr>
        <w:t>i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  <w14:ligatures w14:val="none"/>
        </w:rPr>
        <w:t xml:space="preserve">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  <w14:ligatures w14:val="none"/>
        </w:rPr>
        <w:t>Gymru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  <w14:ligatures w14:val="none"/>
        </w:rPr>
        <w:t xml:space="preserve"> 2022</w:t>
      </w:r>
      <w:r>
        <w:rPr>
          <w:rFonts w:ascii="Times New Roman" w:hAnsi="Times New Roman" w:cs="Times New Roman"/>
          <w:sz w:val="24"/>
          <w:szCs w:val="24"/>
          <w14:ligatures w14:val="none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  <w14:ligatures w14:val="none"/>
        </w:rPr>
        <w:t>Ar</w:t>
      </w:r>
      <w:proofErr w:type="spellEnd"/>
      <w:r>
        <w:rPr>
          <w:rFonts w:ascii="Times New Roman" w:hAnsi="Times New Roman" w:cs="Times New Roman"/>
          <w:sz w:val="24"/>
          <w:szCs w:val="24"/>
          <w14:ligatures w14:val="none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14:ligatures w14:val="none"/>
        </w:rPr>
        <w:t>gael</w:t>
      </w:r>
      <w:proofErr w:type="spellEnd"/>
      <w:r>
        <w:rPr>
          <w:rFonts w:ascii="Times New Roman" w:hAnsi="Times New Roman" w:cs="Times New Roman"/>
          <w:sz w:val="24"/>
          <w:szCs w:val="24"/>
          <w14:ligatures w14:val="none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14:ligatures w14:val="none"/>
        </w:rPr>
        <w:t>yn</w:t>
      </w:r>
      <w:proofErr w:type="spellEnd"/>
      <w:r>
        <w:rPr>
          <w:rFonts w:ascii="Times New Roman" w:hAnsi="Times New Roman" w:cs="Times New Roman"/>
          <w:sz w:val="24"/>
          <w:szCs w:val="24"/>
          <w14:ligatures w14:val="none"/>
        </w:rPr>
        <w:t xml:space="preserve">: </w:t>
      </w:r>
      <w:hyperlink r:id="rId8" w:history="1">
        <w:r>
          <w:rPr>
            <w:rStyle w:val="Hyperlink"/>
            <w:rFonts w:ascii="Times New Roman" w:hAnsi="Times New Roman" w:cs="Times New Roman"/>
            <w:color w:val="000000"/>
            <w:sz w:val="24"/>
            <w:szCs w:val="24"/>
            <w:u w:val="none"/>
            <w14:ligatures w14:val="none"/>
          </w:rPr>
          <w:t>https://hwb.gov.wales/cwricwlwm-drafft-i-gymru-2022/canllaw-i-gwricwlwm-i-gymru-2022/</w:t>
        </w:r>
      </w:hyperlink>
      <w:r>
        <w:rPr>
          <w:rFonts w:ascii="Times New Roman" w:hAnsi="Times New Roman" w:cs="Times New Roman"/>
          <w:sz w:val="24"/>
          <w:szCs w:val="24"/>
          <w14:ligatures w14:val="none"/>
        </w:rPr>
        <w:t xml:space="preserve">  [Darllenwyd:03/12/19]</w:t>
      </w:r>
    </w:p>
    <w:p w14:paraId="0BDF24F7" w14:textId="77777777" w:rsidR="00893A8F" w:rsidRDefault="00893A8F" w:rsidP="00893A8F">
      <w:pPr>
        <w:spacing w:after="0"/>
        <w:rPr>
          <w:rFonts w:ascii="Times New Roman" w:hAnsi="Times New Roman" w:cs="Times New Roman"/>
          <w:sz w:val="24"/>
          <w:szCs w:val="24"/>
          <w:lang w:val="cy-GB"/>
          <w14:ligatures w14:val="none"/>
        </w:rPr>
      </w:pPr>
      <w:r>
        <w:rPr>
          <w:rFonts w:ascii="Times New Roman" w:hAnsi="Times New Roman" w:cs="Times New Roman"/>
          <w:sz w:val="24"/>
          <w:szCs w:val="24"/>
          <w:lang w:val="cy-GB"/>
          <w14:ligatures w14:val="none"/>
        </w:rPr>
        <w:t> </w:t>
      </w:r>
    </w:p>
    <w:p w14:paraId="0A99E1C3" w14:textId="77777777" w:rsidR="00893A8F" w:rsidRDefault="00893A8F" w:rsidP="00893A8F">
      <w:pPr>
        <w:widowControl w:val="0"/>
        <w:spacing w:after="0"/>
        <w:rPr>
          <w:rFonts w:ascii="Times New Roman" w:hAnsi="Times New Roman" w:cs="Times New Roman"/>
          <w:sz w:val="24"/>
          <w:szCs w:val="24"/>
          <w:lang w:val="cy-GB"/>
          <w14:ligatures w14:val="none"/>
        </w:rPr>
      </w:pPr>
      <w:r>
        <w:rPr>
          <w:rFonts w:ascii="Times New Roman" w:hAnsi="Times New Roman" w:cs="Times New Roman"/>
          <w:sz w:val="24"/>
          <w:szCs w:val="24"/>
          <w:lang w:val="cy-GB"/>
          <w14:ligatures w14:val="none"/>
        </w:rPr>
        <w:t xml:space="preserve">Llywodraeth Cymru (2019) </w:t>
      </w:r>
      <w:r>
        <w:rPr>
          <w:rFonts w:ascii="Times New Roman" w:hAnsi="Times New Roman" w:cs="Times New Roman"/>
          <w:i/>
          <w:iCs/>
          <w:sz w:val="24"/>
          <w:szCs w:val="24"/>
          <w:lang w:val="cy-GB"/>
          <w14:ligatures w14:val="none"/>
        </w:rPr>
        <w:t xml:space="preserve">Fframwaith Llythrennedd a Rhifedd. </w:t>
      </w:r>
      <w:r>
        <w:rPr>
          <w:rFonts w:ascii="Times New Roman" w:hAnsi="Times New Roman" w:cs="Times New Roman"/>
          <w:sz w:val="24"/>
          <w:szCs w:val="24"/>
          <w:lang w:val="cy-GB"/>
          <w14:ligatures w14:val="none"/>
        </w:rPr>
        <w:t>Ar gael yn: https://hwb.gov.wales/cwricwlwm-cymru-2008/fframwaith-llythrennedd-a-rhifedd-cenedlaethol-fersiwn-cwricwlwm-cymru-2008/fframwaith/  [Darllenwyd: 19/12/19]</w:t>
      </w:r>
    </w:p>
    <w:p w14:paraId="4C76BB00" w14:textId="77777777" w:rsidR="00893A8F" w:rsidRDefault="00893A8F" w:rsidP="00893A8F">
      <w:pPr>
        <w:widowControl w:val="0"/>
        <w:spacing w:after="0"/>
        <w:rPr>
          <w:rFonts w:ascii="Times New Roman" w:hAnsi="Times New Roman" w:cs="Times New Roman"/>
          <w:sz w:val="24"/>
          <w:szCs w:val="24"/>
          <w:lang w:val="cy-GB"/>
          <w14:ligatures w14:val="none"/>
        </w:rPr>
      </w:pPr>
      <w:r>
        <w:rPr>
          <w:rFonts w:ascii="Times New Roman" w:hAnsi="Times New Roman" w:cs="Times New Roman"/>
          <w:sz w:val="24"/>
          <w:szCs w:val="24"/>
          <w:lang w:val="cy-GB"/>
          <w14:ligatures w14:val="none"/>
        </w:rPr>
        <w:lastRenderedPageBreak/>
        <w:t> </w:t>
      </w:r>
    </w:p>
    <w:p w14:paraId="01F0BB95" w14:textId="77777777" w:rsidR="00893A8F" w:rsidRDefault="00893A8F" w:rsidP="00893A8F">
      <w:pPr>
        <w:widowControl w:val="0"/>
        <w:spacing w:after="0"/>
        <w:rPr>
          <w:rFonts w:ascii="Times New Roman" w:hAnsi="Times New Roman" w:cs="Times New Roman"/>
          <w:sz w:val="24"/>
          <w:szCs w:val="24"/>
          <w:lang w:val="cy-GB"/>
          <w14:ligatures w14:val="none"/>
        </w:rPr>
      </w:pPr>
      <w:r>
        <w:rPr>
          <w:rFonts w:ascii="Times New Roman" w:hAnsi="Times New Roman" w:cs="Times New Roman"/>
          <w:sz w:val="24"/>
          <w:szCs w:val="24"/>
          <w:lang w:val="cy-GB"/>
          <w14:ligatures w14:val="none"/>
        </w:rPr>
        <w:t xml:space="preserve">Llywodraeth Cymru (2019) </w:t>
      </w:r>
      <w:r>
        <w:rPr>
          <w:rFonts w:ascii="Times New Roman" w:hAnsi="Times New Roman" w:cs="Times New Roman"/>
          <w:i/>
          <w:iCs/>
          <w:sz w:val="24"/>
          <w:szCs w:val="24"/>
          <w:lang w:val="cy-GB"/>
          <w14:ligatures w14:val="none"/>
        </w:rPr>
        <w:t xml:space="preserve">Fframwaith Cymhwysedd Digidol. </w:t>
      </w:r>
      <w:r>
        <w:rPr>
          <w:rFonts w:ascii="Times New Roman" w:hAnsi="Times New Roman" w:cs="Times New Roman"/>
          <w:sz w:val="24"/>
          <w:szCs w:val="24"/>
          <w:lang w:val="cy-GB"/>
          <w14:ligatures w14:val="none"/>
        </w:rPr>
        <w:t>Ar gael yn: https://hwb.gov.wales/cwricwlwm-cymru-2008/fframwaith-cymhwysedd-digidol-fersiwn-cwricwlwm-cymru-2008/fframwaith/  [Darllenwyd: 09/12/19]</w:t>
      </w:r>
    </w:p>
    <w:p w14:paraId="0B58E8AC" w14:textId="77777777" w:rsidR="00893A8F" w:rsidRDefault="00893A8F" w:rsidP="00893A8F">
      <w:pPr>
        <w:spacing w:after="0"/>
        <w:rPr>
          <w:rFonts w:ascii="Times New Roman" w:hAnsi="Times New Roman" w:cs="Times New Roman"/>
          <w:sz w:val="24"/>
          <w:szCs w:val="24"/>
          <w:lang w:val="cy-GB"/>
          <w14:ligatures w14:val="none"/>
        </w:rPr>
      </w:pPr>
      <w:r>
        <w:rPr>
          <w:rFonts w:ascii="Times New Roman" w:hAnsi="Times New Roman" w:cs="Times New Roman"/>
          <w:sz w:val="24"/>
          <w:szCs w:val="24"/>
          <w:lang w:val="cy-GB"/>
          <w14:ligatures w14:val="none"/>
        </w:rPr>
        <w:t> </w:t>
      </w:r>
    </w:p>
    <w:p w14:paraId="6CE2C209" w14:textId="77777777" w:rsidR="00893A8F" w:rsidRDefault="00893A8F" w:rsidP="00893A8F">
      <w:pPr>
        <w:keepNext/>
        <w:keepLines/>
        <w:widowControl w:val="0"/>
        <w:spacing w:after="0"/>
        <w:rPr>
          <w:rFonts w:ascii="Times New Roman" w:hAnsi="Times New Roman" w:cs="Times New Roman"/>
          <w:sz w:val="24"/>
          <w:szCs w:val="24"/>
          <w:lang w:val="cy-GB"/>
          <w14:ligatures w14:val="none"/>
        </w:rPr>
      </w:pPr>
      <w:proofErr w:type="spellStart"/>
      <w:r>
        <w:rPr>
          <w:rFonts w:ascii="Times New Roman" w:hAnsi="Times New Roman" w:cs="Times New Roman"/>
          <w:sz w:val="24"/>
          <w:szCs w:val="24"/>
          <w:lang w:val="cy-GB"/>
          <w14:ligatures w14:val="none"/>
        </w:rPr>
        <w:t>Talebi</w:t>
      </w:r>
      <w:proofErr w:type="spellEnd"/>
      <w:r>
        <w:rPr>
          <w:rFonts w:ascii="Times New Roman" w:hAnsi="Times New Roman" w:cs="Times New Roman"/>
          <w:sz w:val="24"/>
          <w:szCs w:val="24"/>
          <w:lang w:val="cy-GB"/>
          <w14:ligatures w14:val="none"/>
        </w:rPr>
        <w:t xml:space="preserve">, K. (2015) ‘John </w:t>
      </w:r>
      <w:proofErr w:type="spellStart"/>
      <w:r>
        <w:rPr>
          <w:rFonts w:ascii="Times New Roman" w:hAnsi="Times New Roman" w:cs="Times New Roman"/>
          <w:sz w:val="24"/>
          <w:szCs w:val="24"/>
          <w:lang w:val="cy-GB"/>
          <w14:ligatures w14:val="none"/>
        </w:rPr>
        <w:t>Dewey</w:t>
      </w:r>
      <w:proofErr w:type="spellEnd"/>
      <w:r>
        <w:rPr>
          <w:rFonts w:ascii="Times New Roman" w:hAnsi="Times New Roman" w:cs="Times New Roman"/>
          <w:sz w:val="24"/>
          <w:szCs w:val="24"/>
          <w:lang w:val="cy-GB"/>
          <w14:ligatures w14:val="none"/>
        </w:rPr>
        <w:t xml:space="preserve">- </w:t>
      </w:r>
      <w:proofErr w:type="spellStart"/>
      <w:r>
        <w:rPr>
          <w:rFonts w:ascii="Times New Roman" w:hAnsi="Times New Roman" w:cs="Times New Roman"/>
          <w:sz w:val="24"/>
          <w:szCs w:val="24"/>
          <w:lang w:val="cy-GB"/>
          <w14:ligatures w14:val="none"/>
        </w:rPr>
        <w:t>Philosopher</w:t>
      </w:r>
      <w:proofErr w:type="spellEnd"/>
      <w:r>
        <w:rPr>
          <w:rFonts w:ascii="Times New Roman" w:hAnsi="Times New Roman" w:cs="Times New Roman"/>
          <w:sz w:val="24"/>
          <w:szCs w:val="24"/>
          <w:lang w:val="cy-GB"/>
          <w14:ligatures w14:val="none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cy-GB"/>
          <w14:ligatures w14:val="none"/>
        </w:rPr>
        <w:t>and</w:t>
      </w:r>
      <w:proofErr w:type="spellEnd"/>
      <w:r>
        <w:rPr>
          <w:rFonts w:ascii="Times New Roman" w:hAnsi="Times New Roman" w:cs="Times New Roman"/>
          <w:sz w:val="24"/>
          <w:szCs w:val="24"/>
          <w:lang w:val="cy-GB"/>
          <w14:ligatures w14:val="none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cy-GB"/>
          <w14:ligatures w14:val="none"/>
        </w:rPr>
        <w:t>Educational</w:t>
      </w:r>
      <w:proofErr w:type="spellEnd"/>
      <w:r>
        <w:rPr>
          <w:rFonts w:ascii="Times New Roman" w:hAnsi="Times New Roman" w:cs="Times New Roman"/>
          <w:sz w:val="24"/>
          <w:szCs w:val="24"/>
          <w:lang w:val="cy-GB"/>
          <w14:ligatures w14:val="none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cy-GB"/>
          <w14:ligatures w14:val="none"/>
        </w:rPr>
        <w:t>Reformer</w:t>
      </w:r>
      <w:proofErr w:type="spellEnd"/>
      <w:r>
        <w:rPr>
          <w:rFonts w:ascii="Times New Roman" w:hAnsi="Times New Roman" w:cs="Times New Roman"/>
          <w:sz w:val="24"/>
          <w:szCs w:val="24"/>
          <w:lang w:val="cy-GB"/>
          <w14:ligatures w14:val="none"/>
        </w:rPr>
        <w:t xml:space="preserve">’,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  <w:lang w:val="cy-GB"/>
          <w14:ligatures w14:val="none"/>
        </w:rPr>
        <w:t>European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  <w:lang w:val="cy-GB"/>
          <w14:ligatures w14:val="none"/>
        </w:rPr>
        <w:t xml:space="preserve">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  <w:lang w:val="cy-GB"/>
          <w14:ligatures w14:val="none"/>
        </w:rPr>
        <w:t>Journal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  <w:lang w:val="cy-GB"/>
          <w14:ligatures w14:val="none"/>
        </w:rPr>
        <w:t xml:space="preserve"> of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  <w:lang w:val="cy-GB"/>
          <w14:ligatures w14:val="none"/>
        </w:rPr>
        <w:t>Education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  <w:lang w:val="cy-GB"/>
          <w14:ligatures w14:val="none"/>
        </w:rPr>
        <w:t xml:space="preserve">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  <w:lang w:val="cy-GB"/>
          <w14:ligatures w14:val="none"/>
        </w:rPr>
        <w:t>Studies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  <w:lang w:val="cy-GB"/>
          <w14:ligatures w14:val="none"/>
        </w:rPr>
        <w:t>,</w:t>
      </w:r>
      <w:r>
        <w:rPr>
          <w:rFonts w:ascii="Times New Roman" w:hAnsi="Times New Roman" w:cs="Times New Roman"/>
          <w:sz w:val="24"/>
          <w:szCs w:val="24"/>
          <w:lang w:val="cy-GB"/>
          <w14:ligatures w14:val="none"/>
        </w:rPr>
        <w:t xml:space="preserve"> 1(1), tt. 1-13. Ar gael yn: https://files.eric.ed.gov/fulltext/ED564712.pdf [Dyddiad darllenwyd: 02/05/19]</w:t>
      </w:r>
    </w:p>
    <w:p w14:paraId="523AC2E7" w14:textId="77777777" w:rsidR="00893A8F" w:rsidRDefault="00893A8F" w:rsidP="00893A8F">
      <w:pPr>
        <w:widowControl w:val="0"/>
        <w:spacing w:after="0"/>
        <w:rPr>
          <w:rFonts w:ascii="Times New Roman" w:hAnsi="Times New Roman" w:cs="Times New Roman"/>
          <w:sz w:val="24"/>
          <w:szCs w:val="24"/>
          <w14:ligatures w14:val="none"/>
        </w:rPr>
      </w:pPr>
      <w:r>
        <w:rPr>
          <w:rFonts w:ascii="Times New Roman" w:hAnsi="Times New Roman" w:cs="Times New Roman"/>
          <w:sz w:val="24"/>
          <w:szCs w:val="24"/>
          <w14:ligatures w14:val="none"/>
        </w:rPr>
        <w:t> </w:t>
      </w:r>
    </w:p>
    <w:p w14:paraId="3353FB59" w14:textId="77777777" w:rsidR="00893A8F" w:rsidRDefault="00893A8F" w:rsidP="00893A8F">
      <w:pPr>
        <w:widowControl w:val="0"/>
        <w:spacing w:after="0"/>
        <w:rPr>
          <w:rFonts w:ascii="Times New Roman" w:hAnsi="Times New Roman" w:cs="Times New Roman"/>
          <w:sz w:val="24"/>
          <w:szCs w:val="24"/>
          <w:lang w:val="cy-GB"/>
          <w14:ligatures w14:val="none"/>
        </w:rPr>
      </w:pPr>
      <w:proofErr w:type="spellStart"/>
      <w:r>
        <w:rPr>
          <w:rFonts w:ascii="Times New Roman" w:hAnsi="Times New Roman" w:cs="Times New Roman"/>
          <w:sz w:val="24"/>
          <w:szCs w:val="24"/>
          <w14:ligatures w14:val="none"/>
        </w:rPr>
        <w:t>Wiliam</w:t>
      </w:r>
      <w:proofErr w:type="spellEnd"/>
      <w:r>
        <w:rPr>
          <w:rFonts w:ascii="Times New Roman" w:hAnsi="Times New Roman" w:cs="Times New Roman"/>
          <w:sz w:val="24"/>
          <w:szCs w:val="24"/>
          <w14:ligatures w14:val="none"/>
        </w:rPr>
        <w:t xml:space="preserve">, D. (2011)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  <w:lang w:val="cy-GB"/>
          <w14:ligatures w14:val="none"/>
        </w:rPr>
        <w:t>Embedded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  <w:lang w:val="cy-GB"/>
          <w14:ligatures w14:val="none"/>
        </w:rPr>
        <w:t xml:space="preserve">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  <w:lang w:val="cy-GB"/>
          <w14:ligatures w14:val="none"/>
        </w:rPr>
        <w:t>Formative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  <w:lang w:val="cy-GB"/>
          <w14:ligatures w14:val="none"/>
        </w:rPr>
        <w:t xml:space="preserve">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  <w:lang w:val="cy-GB"/>
          <w14:ligatures w14:val="none"/>
        </w:rPr>
        <w:t>Assessment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  <w:lang w:val="cy-GB"/>
          <w14:ligatures w14:val="none"/>
        </w:rPr>
        <w:t>: (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  <w:lang w:val="cy-GB"/>
          <w14:ligatures w14:val="none"/>
        </w:rPr>
        <w:t>Strategies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  <w:lang w:val="cy-GB"/>
          <w14:ligatures w14:val="none"/>
        </w:rPr>
        <w:t xml:space="preserve">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  <w:lang w:val="cy-GB"/>
          <w14:ligatures w14:val="none"/>
        </w:rPr>
        <w:t>for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  <w:lang w:val="cy-GB"/>
          <w14:ligatures w14:val="none"/>
        </w:rPr>
        <w:t xml:space="preserve">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  <w:lang w:val="cy-GB"/>
          <w14:ligatures w14:val="none"/>
        </w:rPr>
        <w:t>Classroom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  <w:lang w:val="cy-GB"/>
          <w14:ligatures w14:val="none"/>
        </w:rPr>
        <w:t xml:space="preserve">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  <w:lang w:val="cy-GB"/>
          <w14:ligatures w14:val="none"/>
        </w:rPr>
        <w:t>Assessment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  <w:lang w:val="cy-GB"/>
          <w14:ligatures w14:val="none"/>
        </w:rPr>
        <w:t xml:space="preserve">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  <w:lang w:val="cy-GB"/>
          <w14:ligatures w14:val="none"/>
        </w:rPr>
        <w:t>That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  <w:lang w:val="cy-GB"/>
          <w14:ligatures w14:val="none"/>
        </w:rPr>
        <w:t xml:space="preserve"> Drives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  <w:lang w:val="cy-GB"/>
          <w14:ligatures w14:val="none"/>
        </w:rPr>
        <w:t>Student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  <w:lang w:val="cy-GB"/>
          <w14:ligatures w14:val="none"/>
        </w:rPr>
        <w:t xml:space="preserve">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  <w:lang w:val="cy-GB"/>
          <w14:ligatures w14:val="none"/>
        </w:rPr>
        <w:t>Engagement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  <w:lang w:val="cy-GB"/>
          <w14:ligatures w14:val="none"/>
        </w:rPr>
        <w:t xml:space="preserve">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  <w:lang w:val="cy-GB"/>
          <w14:ligatures w14:val="none"/>
        </w:rPr>
        <w:t>and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  <w:lang w:val="cy-GB"/>
          <w14:ligatures w14:val="none"/>
        </w:rPr>
        <w:t xml:space="preserve"> </w:t>
      </w:r>
      <w:proofErr w:type="spellStart"/>
      <w:r>
        <w:rPr>
          <w:rFonts w:ascii="Times New Roman" w:hAnsi="Times New Roman" w:cs="Times New Roman"/>
          <w:i/>
          <w:iCs/>
          <w:sz w:val="24"/>
          <w:szCs w:val="24"/>
          <w:lang w:val="cy-GB"/>
          <w14:ligatures w14:val="none"/>
        </w:rPr>
        <w:t>Learning</w:t>
      </w:r>
      <w:proofErr w:type="spellEnd"/>
      <w:r>
        <w:rPr>
          <w:rFonts w:ascii="Times New Roman" w:hAnsi="Times New Roman" w:cs="Times New Roman"/>
          <w:sz w:val="24"/>
          <w:szCs w:val="24"/>
          <w:lang w:val="cy-GB"/>
          <w14:ligatures w14:val="none"/>
        </w:rPr>
        <w:t xml:space="preserve">. </w:t>
      </w:r>
      <w:proofErr w:type="spellStart"/>
      <w:r>
        <w:rPr>
          <w:rFonts w:ascii="Times New Roman" w:hAnsi="Times New Roman" w:cs="Times New Roman"/>
          <w:sz w:val="24"/>
          <w:szCs w:val="24"/>
          <w:lang w:val="cy-GB"/>
          <w14:ligatures w14:val="none"/>
        </w:rPr>
        <w:t>Indiana</w:t>
      </w:r>
      <w:proofErr w:type="spellEnd"/>
      <w:r>
        <w:rPr>
          <w:rFonts w:ascii="Times New Roman" w:hAnsi="Times New Roman" w:cs="Times New Roman"/>
          <w:sz w:val="24"/>
          <w:szCs w:val="24"/>
          <w:lang w:val="cy-GB"/>
          <w14:ligatures w14:val="none"/>
        </w:rPr>
        <w:t xml:space="preserve">: </w:t>
      </w:r>
      <w:proofErr w:type="spellStart"/>
      <w:r>
        <w:rPr>
          <w:rFonts w:ascii="Times New Roman" w:hAnsi="Times New Roman" w:cs="Times New Roman"/>
          <w:sz w:val="24"/>
          <w:szCs w:val="24"/>
          <w:lang w:val="cy-GB"/>
          <w14:ligatures w14:val="none"/>
        </w:rPr>
        <w:t>Solution</w:t>
      </w:r>
      <w:proofErr w:type="spellEnd"/>
      <w:r>
        <w:rPr>
          <w:rFonts w:ascii="Times New Roman" w:hAnsi="Times New Roman" w:cs="Times New Roman"/>
          <w:sz w:val="24"/>
          <w:szCs w:val="24"/>
          <w:lang w:val="cy-GB"/>
          <w14:ligatures w14:val="none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  <w:lang w:val="cy-GB"/>
          <w14:ligatures w14:val="none"/>
        </w:rPr>
        <w:t>Tree</w:t>
      </w:r>
      <w:proofErr w:type="spellEnd"/>
      <w:r>
        <w:rPr>
          <w:rFonts w:ascii="Times New Roman" w:hAnsi="Times New Roman" w:cs="Times New Roman"/>
          <w:sz w:val="24"/>
          <w:szCs w:val="24"/>
          <w:lang w:val="cy-GB"/>
          <w14:ligatures w14:val="none"/>
        </w:rPr>
        <w:t> </w:t>
      </w:r>
    </w:p>
    <w:p w14:paraId="37DE6098" w14:textId="77777777" w:rsidR="00893A8F" w:rsidRDefault="00893A8F" w:rsidP="00893A8F">
      <w:pPr>
        <w:widowControl w:val="0"/>
        <w:rPr>
          <w14:ligatures w14:val="none"/>
        </w:rPr>
      </w:pPr>
      <w:r>
        <w:rPr>
          <w14:ligatures w14:val="none"/>
        </w:rPr>
        <w:t> </w:t>
      </w:r>
    </w:p>
    <w:p w14:paraId="431C718B" w14:textId="77777777" w:rsidR="0018100C" w:rsidRDefault="0018100C"/>
    <w:sectPr w:rsidR="0018100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93A8F"/>
    <w:rsid w:val="0018100C"/>
    <w:rsid w:val="0034447A"/>
    <w:rsid w:val="00893A8F"/>
    <w:rsid w:val="00CC4E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CC30D8"/>
  <w15:chartTrackingRefBased/>
  <w15:docId w15:val="{44534EFD-7A95-4439-8B36-C68FF48D49E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93A8F"/>
    <w:pPr>
      <w:spacing w:after="120" w:line="285" w:lineRule="auto"/>
    </w:pPr>
    <w:rPr>
      <w:rFonts w:ascii="Calibri" w:eastAsia="Times New Roman" w:hAnsi="Calibri" w:cs="Calibri"/>
      <w:color w:val="000000"/>
      <w:kern w:val="28"/>
      <w:sz w:val="20"/>
      <w:szCs w:val="20"/>
      <w:lang w:eastAsia="en-GB"/>
      <w14:ligatures w14:val="standard"/>
      <w14:cntxtAlt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893A8F"/>
    <w:rPr>
      <w:color w:val="08529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55930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hwb.gov.wales/cwricwlwm-drafft-i-gymru-2022/canllaw-i-gwricwlwm-i-gymru-2022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hwb.gov.wales/storage/c163e330-a978-4523-8ce6-b659af27a51f/cynorthwyo-ysgolion-i-gyflwynor-fframwaith-llythrennedd-a-rhifedd-cenedlaethol.pdf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hwb.gov.wales/storage/199a18b5-672f-449b-ab04-dc0a1f58793c/asesu-ar-gyfer-dysgu-ar-fframwaith-llythrennedd-a-rhifedd-cenedlaethol.pdf" TargetMode="External"/><Relationship Id="rId5" Type="http://schemas.openxmlformats.org/officeDocument/2006/relationships/hyperlink" Target="https://www.estyn.llyw.cymru/sites/www.estyn.gov.wales/files/documents/Arfarniad%20o%20effaith%20y%20Fframwaith%20Sgiliau%20anstatudol%20i%20ddysgwyr%203%20i%2019%20oed%20yng%20Nghymru%20yng%20nghyfnod%20allweddol%203%20-%20Mai%202012.pdf" TargetMode="External"/><Relationship Id="rId10" Type="http://schemas.openxmlformats.org/officeDocument/2006/relationships/theme" Target="theme/theme1.xml"/><Relationship Id="rId4" Type="http://schemas.openxmlformats.org/officeDocument/2006/relationships/hyperlink" Target="https://www.complantcymru.org.uk/ccuhp-hawliau-plant/ccuhp/" TargetMode="Externa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513</Words>
  <Characters>2928</Characters>
  <Application>Microsoft Office Word</Application>
  <DocSecurity>0</DocSecurity>
  <Lines>24</Lines>
  <Paragraphs>6</Paragraphs>
  <ScaleCrop>false</ScaleCrop>
  <Company/>
  <LinksUpToDate>false</LinksUpToDate>
  <CharactersWithSpaces>3435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Sion Llywelyn Jones</dc:creator>
  <cp:keywords/>
  <dc:description/>
  <cp:lastModifiedBy>Sion Llywelyn Jones</cp:lastModifiedBy>
  <cp:revision>2</cp:revision>
  <dcterms:created xsi:type="dcterms:W3CDTF">2019-12-20T17:27:00Z</dcterms:created>
  <dcterms:modified xsi:type="dcterms:W3CDTF">2019-12-20T17:28:00Z</dcterms:modified>
</cp:coreProperties>
</file>