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0F6483D" w14:textId="77777777" w:rsidR="008E66C7" w:rsidRPr="00F86181" w:rsidRDefault="008E66C7" w:rsidP="008E66C7">
      <w:pPr>
        <w:jc w:val="center"/>
        <w:rPr>
          <w:b/>
          <w:sz w:val="40"/>
          <w:lang w:val="en-GB"/>
        </w:rPr>
      </w:pPr>
    </w:p>
    <w:p w14:paraId="406D34E2" w14:textId="77777777" w:rsidR="008E66C7" w:rsidRPr="00F86181" w:rsidRDefault="008E66C7" w:rsidP="008E66C7">
      <w:pPr>
        <w:jc w:val="center"/>
        <w:rPr>
          <w:b/>
          <w:sz w:val="40"/>
          <w:lang w:val="en-GB"/>
        </w:rPr>
      </w:pPr>
    </w:p>
    <w:p w14:paraId="69309858" w14:textId="77777777" w:rsidR="008E66C7" w:rsidRPr="00F86181" w:rsidRDefault="008E66C7" w:rsidP="008E66C7">
      <w:pPr>
        <w:jc w:val="center"/>
        <w:rPr>
          <w:b/>
          <w:sz w:val="40"/>
          <w:lang w:val="en-GB"/>
        </w:rPr>
      </w:pPr>
    </w:p>
    <w:p w14:paraId="344A4659" w14:textId="77777777" w:rsidR="008E66C7" w:rsidRPr="00F86181" w:rsidRDefault="008E66C7" w:rsidP="008E66C7">
      <w:pPr>
        <w:jc w:val="center"/>
        <w:rPr>
          <w:b/>
          <w:sz w:val="40"/>
          <w:lang w:val="en-GB"/>
        </w:rPr>
      </w:pPr>
    </w:p>
    <w:p w14:paraId="603621B0" w14:textId="08515C30" w:rsidR="00E906BA" w:rsidRPr="00F86181" w:rsidRDefault="00E906BA" w:rsidP="008E66C7">
      <w:pPr>
        <w:jc w:val="center"/>
        <w:rPr>
          <w:b/>
          <w:sz w:val="40"/>
          <w:lang w:val="en-GB"/>
        </w:rPr>
      </w:pPr>
      <w:r w:rsidRPr="00F86181">
        <w:rPr>
          <w:b/>
          <w:sz w:val="40"/>
          <w:lang w:val="en-GB"/>
        </w:rPr>
        <w:t>Assessment 2</w:t>
      </w:r>
    </w:p>
    <w:p w14:paraId="1C50F7B3" w14:textId="329D51CD" w:rsidR="00E906BA" w:rsidRPr="00F86181" w:rsidRDefault="00E906BA" w:rsidP="008E66C7">
      <w:pPr>
        <w:jc w:val="center"/>
        <w:rPr>
          <w:b/>
          <w:sz w:val="36"/>
          <w:lang w:val="en-GB"/>
        </w:rPr>
      </w:pPr>
      <w:r w:rsidRPr="00F86181">
        <w:rPr>
          <w:b/>
          <w:sz w:val="36"/>
          <w:lang w:val="en-GB"/>
        </w:rPr>
        <w:t>Report – A Supply &amp; Sourcing Plan for a Special’s Board in a Gastro Pub in the Vale of Glamorgan</w:t>
      </w:r>
    </w:p>
    <w:p w14:paraId="2FF829D2" w14:textId="24E012D7" w:rsidR="00DD1E20" w:rsidRPr="00F86181" w:rsidRDefault="00DD1E20" w:rsidP="008E66C7">
      <w:pPr>
        <w:jc w:val="center"/>
        <w:rPr>
          <w:b/>
          <w:sz w:val="32"/>
          <w:lang w:val="en-GB"/>
        </w:rPr>
      </w:pPr>
      <w:r w:rsidRPr="00F86181">
        <w:rPr>
          <w:b/>
          <w:sz w:val="32"/>
          <w:lang w:val="en-GB"/>
        </w:rPr>
        <w:t>Module title: Produce, Provenance &amp; Sourcing BMGM4005</w:t>
      </w:r>
    </w:p>
    <w:p w14:paraId="56C44BEF" w14:textId="3421E2A1" w:rsidR="00E6294D" w:rsidRPr="00F86181" w:rsidRDefault="00DD1E20" w:rsidP="008E66C7">
      <w:pPr>
        <w:jc w:val="center"/>
        <w:rPr>
          <w:b/>
          <w:sz w:val="32"/>
          <w:lang w:val="en-GB"/>
        </w:rPr>
      </w:pPr>
      <w:r w:rsidRPr="00F86181">
        <w:rPr>
          <w:b/>
          <w:sz w:val="32"/>
          <w:lang w:val="en-GB"/>
        </w:rPr>
        <w:t>Lecturer’s Name: Chris Rogers</w:t>
      </w:r>
    </w:p>
    <w:p w14:paraId="130006B2" w14:textId="50C27C9F" w:rsidR="00DD1E20" w:rsidRPr="00F86181" w:rsidRDefault="00DD1E20" w:rsidP="008E66C7">
      <w:pPr>
        <w:rPr>
          <w:b/>
          <w:sz w:val="28"/>
          <w:lang w:val="en-GB"/>
        </w:rPr>
      </w:pPr>
      <w:r w:rsidRPr="00F86181">
        <w:rPr>
          <w:b/>
          <w:sz w:val="28"/>
          <w:lang w:val="en-GB"/>
        </w:rPr>
        <w:t xml:space="preserve">Student Name: </w:t>
      </w:r>
      <w:proofErr w:type="spellStart"/>
      <w:r w:rsidRPr="00F86181">
        <w:rPr>
          <w:b/>
          <w:sz w:val="28"/>
          <w:lang w:val="en-GB"/>
        </w:rPr>
        <w:t>Arafa</w:t>
      </w:r>
      <w:proofErr w:type="spellEnd"/>
      <w:r w:rsidRPr="00F86181">
        <w:rPr>
          <w:b/>
          <w:sz w:val="28"/>
          <w:lang w:val="en-GB"/>
        </w:rPr>
        <w:t xml:space="preserve"> Ali</w:t>
      </w:r>
    </w:p>
    <w:p w14:paraId="5C1E103E" w14:textId="77777777" w:rsidR="008E66C7" w:rsidRPr="00F86181" w:rsidRDefault="00DD1E20" w:rsidP="008E66C7">
      <w:pPr>
        <w:rPr>
          <w:b/>
          <w:sz w:val="28"/>
          <w:lang w:val="en-GB"/>
        </w:rPr>
      </w:pPr>
      <w:r w:rsidRPr="00F86181">
        <w:rPr>
          <w:b/>
          <w:sz w:val="28"/>
          <w:lang w:val="en-GB"/>
        </w:rPr>
        <w:t xml:space="preserve">ID: </w:t>
      </w:r>
      <w:r w:rsidR="008E66C7" w:rsidRPr="00F86181">
        <w:rPr>
          <w:b/>
          <w:sz w:val="28"/>
          <w:lang w:val="en-GB"/>
        </w:rPr>
        <w:t>2016248</w:t>
      </w:r>
    </w:p>
    <w:p w14:paraId="72460E65" w14:textId="77777777" w:rsidR="00F86181" w:rsidRPr="00F86181" w:rsidRDefault="00F86181">
      <w:pPr>
        <w:spacing w:line="259" w:lineRule="auto"/>
        <w:jc w:val="left"/>
        <w:rPr>
          <w:lang w:val="en-GB"/>
        </w:rPr>
      </w:pPr>
      <w:r w:rsidRPr="00F86181">
        <w:rPr>
          <w:lang w:val="en-GB"/>
        </w:rPr>
        <w:br w:type="page"/>
      </w:r>
    </w:p>
    <w:sdt>
      <w:sdtPr>
        <w:rPr>
          <w:rFonts w:ascii="Times New Roman" w:eastAsiaTheme="minorHAnsi" w:hAnsi="Times New Roman" w:cstheme="minorBidi"/>
          <w:color w:val="auto"/>
          <w:sz w:val="24"/>
          <w:szCs w:val="22"/>
          <w:lang w:val="en-GB"/>
        </w:rPr>
        <w:id w:val="301503116"/>
        <w:docPartObj>
          <w:docPartGallery w:val="Table of Contents"/>
          <w:docPartUnique/>
        </w:docPartObj>
      </w:sdtPr>
      <w:sdtEndPr>
        <w:rPr>
          <w:b/>
          <w:bCs/>
          <w:noProof/>
        </w:rPr>
      </w:sdtEndPr>
      <w:sdtContent>
        <w:p w14:paraId="432EACAA" w14:textId="4EA0C6EB" w:rsidR="00F86181" w:rsidRPr="00F86181" w:rsidRDefault="00F86181" w:rsidP="00F86181">
          <w:pPr>
            <w:pStyle w:val="TOCHeading"/>
            <w:jc w:val="center"/>
            <w:rPr>
              <w:rFonts w:ascii="Times New Roman" w:hAnsi="Times New Roman" w:cs="Times New Roman"/>
              <w:b/>
              <w:sz w:val="40"/>
              <w:lang w:val="en-GB"/>
            </w:rPr>
          </w:pPr>
          <w:r w:rsidRPr="00F86181">
            <w:rPr>
              <w:rFonts w:ascii="Times New Roman" w:hAnsi="Times New Roman" w:cs="Times New Roman"/>
              <w:b/>
              <w:sz w:val="40"/>
              <w:lang w:val="en-GB"/>
            </w:rPr>
            <w:t>Contents</w:t>
          </w:r>
        </w:p>
        <w:p w14:paraId="30C180F3" w14:textId="59356768" w:rsidR="00F86181" w:rsidRPr="00F86181" w:rsidRDefault="00F86181">
          <w:pPr>
            <w:pStyle w:val="TOC1"/>
            <w:tabs>
              <w:tab w:val="right" w:leader="dot" w:pos="9350"/>
            </w:tabs>
            <w:rPr>
              <w:rFonts w:asciiTheme="minorHAnsi" w:eastAsiaTheme="minorEastAsia" w:hAnsiTheme="minorHAnsi"/>
              <w:noProof/>
              <w:sz w:val="22"/>
              <w:lang w:val="en-GB"/>
            </w:rPr>
          </w:pPr>
          <w:r w:rsidRPr="00F86181">
            <w:rPr>
              <w:lang w:val="en-GB"/>
            </w:rPr>
            <w:fldChar w:fldCharType="begin"/>
          </w:r>
          <w:r w:rsidRPr="00F86181">
            <w:rPr>
              <w:lang w:val="en-GB"/>
            </w:rPr>
            <w:instrText xml:space="preserve"> TOC \o "1-3" \h \z \u </w:instrText>
          </w:r>
          <w:r w:rsidRPr="00F86181">
            <w:rPr>
              <w:lang w:val="en-GB"/>
            </w:rPr>
            <w:fldChar w:fldCharType="separate"/>
          </w:r>
          <w:hyperlink w:anchor="_Toc150274740" w:history="1">
            <w:r w:rsidRPr="00F86181">
              <w:rPr>
                <w:rStyle w:val="Hyperlink"/>
                <w:noProof/>
                <w:lang w:val="en-GB"/>
              </w:rPr>
              <w:t>Introduction</w:t>
            </w:r>
            <w:r w:rsidRPr="00F86181">
              <w:rPr>
                <w:noProof/>
                <w:webHidden/>
                <w:lang w:val="en-GB"/>
              </w:rPr>
              <w:tab/>
            </w:r>
            <w:r w:rsidRPr="00F86181">
              <w:rPr>
                <w:noProof/>
                <w:webHidden/>
                <w:lang w:val="en-GB"/>
              </w:rPr>
              <w:fldChar w:fldCharType="begin"/>
            </w:r>
            <w:r w:rsidRPr="00F86181">
              <w:rPr>
                <w:noProof/>
                <w:webHidden/>
                <w:lang w:val="en-GB"/>
              </w:rPr>
              <w:instrText xml:space="preserve"> PAGEREF _Toc150274740 \h </w:instrText>
            </w:r>
            <w:r w:rsidRPr="00F86181">
              <w:rPr>
                <w:noProof/>
                <w:webHidden/>
                <w:lang w:val="en-GB"/>
              </w:rPr>
            </w:r>
            <w:r w:rsidRPr="00F86181">
              <w:rPr>
                <w:noProof/>
                <w:webHidden/>
                <w:lang w:val="en-GB"/>
              </w:rPr>
              <w:fldChar w:fldCharType="separate"/>
            </w:r>
            <w:r w:rsidRPr="00F86181">
              <w:rPr>
                <w:noProof/>
                <w:webHidden/>
                <w:lang w:val="en-GB"/>
              </w:rPr>
              <w:t>3</w:t>
            </w:r>
            <w:r w:rsidRPr="00F86181">
              <w:rPr>
                <w:noProof/>
                <w:webHidden/>
                <w:lang w:val="en-GB"/>
              </w:rPr>
              <w:fldChar w:fldCharType="end"/>
            </w:r>
          </w:hyperlink>
        </w:p>
        <w:p w14:paraId="0A7CBA28" w14:textId="470F5213" w:rsidR="00F86181" w:rsidRPr="00F86181" w:rsidRDefault="00557BE4">
          <w:pPr>
            <w:pStyle w:val="TOC1"/>
            <w:tabs>
              <w:tab w:val="right" w:leader="dot" w:pos="9350"/>
            </w:tabs>
            <w:rPr>
              <w:rFonts w:asciiTheme="minorHAnsi" w:eastAsiaTheme="minorEastAsia" w:hAnsiTheme="minorHAnsi"/>
              <w:noProof/>
              <w:sz w:val="22"/>
              <w:lang w:val="en-GB"/>
            </w:rPr>
          </w:pPr>
          <w:hyperlink w:anchor="_Toc150274741" w:history="1">
            <w:r w:rsidR="00F86181" w:rsidRPr="00F86181">
              <w:rPr>
                <w:rStyle w:val="Hyperlink"/>
                <w:noProof/>
                <w:lang w:val="en-GB"/>
              </w:rPr>
              <w:t>Choosing a Gastro Pub</w:t>
            </w:r>
            <w:r w:rsidR="00F86181" w:rsidRPr="00F86181">
              <w:rPr>
                <w:noProof/>
                <w:webHidden/>
                <w:lang w:val="en-GB"/>
              </w:rPr>
              <w:tab/>
            </w:r>
            <w:r w:rsidR="00F86181" w:rsidRPr="00F86181">
              <w:rPr>
                <w:noProof/>
                <w:webHidden/>
                <w:lang w:val="en-GB"/>
              </w:rPr>
              <w:fldChar w:fldCharType="begin"/>
            </w:r>
            <w:r w:rsidR="00F86181" w:rsidRPr="00F86181">
              <w:rPr>
                <w:noProof/>
                <w:webHidden/>
                <w:lang w:val="en-GB"/>
              </w:rPr>
              <w:instrText xml:space="preserve"> PAGEREF _Toc150274741 \h </w:instrText>
            </w:r>
            <w:r w:rsidR="00F86181" w:rsidRPr="00F86181">
              <w:rPr>
                <w:noProof/>
                <w:webHidden/>
                <w:lang w:val="en-GB"/>
              </w:rPr>
            </w:r>
            <w:r w:rsidR="00F86181" w:rsidRPr="00F86181">
              <w:rPr>
                <w:noProof/>
                <w:webHidden/>
                <w:lang w:val="en-GB"/>
              </w:rPr>
              <w:fldChar w:fldCharType="separate"/>
            </w:r>
            <w:r w:rsidR="00F86181" w:rsidRPr="00F86181">
              <w:rPr>
                <w:noProof/>
                <w:webHidden/>
                <w:lang w:val="en-GB"/>
              </w:rPr>
              <w:t>4</w:t>
            </w:r>
            <w:r w:rsidR="00F86181" w:rsidRPr="00F86181">
              <w:rPr>
                <w:noProof/>
                <w:webHidden/>
                <w:lang w:val="en-GB"/>
              </w:rPr>
              <w:fldChar w:fldCharType="end"/>
            </w:r>
          </w:hyperlink>
        </w:p>
        <w:p w14:paraId="6DFE35C5" w14:textId="4D675343" w:rsidR="00F86181" w:rsidRPr="00F86181" w:rsidRDefault="00557BE4">
          <w:pPr>
            <w:pStyle w:val="TOC1"/>
            <w:tabs>
              <w:tab w:val="right" w:leader="dot" w:pos="9350"/>
            </w:tabs>
            <w:rPr>
              <w:rFonts w:asciiTheme="minorHAnsi" w:eastAsiaTheme="minorEastAsia" w:hAnsiTheme="minorHAnsi"/>
              <w:noProof/>
              <w:sz w:val="22"/>
              <w:lang w:val="en-GB"/>
            </w:rPr>
          </w:pPr>
          <w:hyperlink w:anchor="_Toc150274742" w:history="1">
            <w:r w:rsidR="00F86181" w:rsidRPr="00F86181">
              <w:rPr>
                <w:rStyle w:val="Hyperlink"/>
                <w:noProof/>
                <w:lang w:val="en-GB"/>
              </w:rPr>
              <w:t>Late-June ingredients that are in season</w:t>
            </w:r>
            <w:r w:rsidR="00F86181" w:rsidRPr="00F86181">
              <w:rPr>
                <w:noProof/>
                <w:webHidden/>
                <w:lang w:val="en-GB"/>
              </w:rPr>
              <w:tab/>
            </w:r>
            <w:r w:rsidR="00F86181" w:rsidRPr="00F86181">
              <w:rPr>
                <w:noProof/>
                <w:webHidden/>
                <w:lang w:val="en-GB"/>
              </w:rPr>
              <w:fldChar w:fldCharType="begin"/>
            </w:r>
            <w:r w:rsidR="00F86181" w:rsidRPr="00F86181">
              <w:rPr>
                <w:noProof/>
                <w:webHidden/>
                <w:lang w:val="en-GB"/>
              </w:rPr>
              <w:instrText xml:space="preserve"> PAGEREF _Toc150274742 \h </w:instrText>
            </w:r>
            <w:r w:rsidR="00F86181" w:rsidRPr="00F86181">
              <w:rPr>
                <w:noProof/>
                <w:webHidden/>
                <w:lang w:val="en-GB"/>
              </w:rPr>
            </w:r>
            <w:r w:rsidR="00F86181" w:rsidRPr="00F86181">
              <w:rPr>
                <w:noProof/>
                <w:webHidden/>
                <w:lang w:val="en-GB"/>
              </w:rPr>
              <w:fldChar w:fldCharType="separate"/>
            </w:r>
            <w:r w:rsidR="00F86181" w:rsidRPr="00F86181">
              <w:rPr>
                <w:noProof/>
                <w:webHidden/>
                <w:lang w:val="en-GB"/>
              </w:rPr>
              <w:t>4</w:t>
            </w:r>
            <w:r w:rsidR="00F86181" w:rsidRPr="00F86181">
              <w:rPr>
                <w:noProof/>
                <w:webHidden/>
                <w:lang w:val="en-GB"/>
              </w:rPr>
              <w:fldChar w:fldCharType="end"/>
            </w:r>
          </w:hyperlink>
        </w:p>
        <w:p w14:paraId="4C61AAF8" w14:textId="5B434367" w:rsidR="00F86181" w:rsidRPr="00F86181" w:rsidRDefault="00557BE4">
          <w:pPr>
            <w:pStyle w:val="TOC1"/>
            <w:tabs>
              <w:tab w:val="right" w:leader="dot" w:pos="9350"/>
            </w:tabs>
            <w:rPr>
              <w:rFonts w:asciiTheme="minorHAnsi" w:eastAsiaTheme="minorEastAsia" w:hAnsiTheme="minorHAnsi"/>
              <w:noProof/>
              <w:sz w:val="22"/>
              <w:lang w:val="en-GB"/>
            </w:rPr>
          </w:pPr>
          <w:hyperlink w:anchor="_Toc150274743" w:history="1">
            <w:r w:rsidR="00F86181" w:rsidRPr="00F86181">
              <w:rPr>
                <w:rStyle w:val="Hyperlink"/>
                <w:noProof/>
                <w:lang w:val="en-GB"/>
              </w:rPr>
              <w:t>Supplier selection and justification</w:t>
            </w:r>
            <w:r w:rsidR="00F86181" w:rsidRPr="00F86181">
              <w:rPr>
                <w:noProof/>
                <w:webHidden/>
                <w:lang w:val="en-GB"/>
              </w:rPr>
              <w:tab/>
            </w:r>
            <w:r w:rsidR="00F86181" w:rsidRPr="00F86181">
              <w:rPr>
                <w:noProof/>
                <w:webHidden/>
                <w:lang w:val="en-GB"/>
              </w:rPr>
              <w:fldChar w:fldCharType="begin"/>
            </w:r>
            <w:r w:rsidR="00F86181" w:rsidRPr="00F86181">
              <w:rPr>
                <w:noProof/>
                <w:webHidden/>
                <w:lang w:val="en-GB"/>
              </w:rPr>
              <w:instrText xml:space="preserve"> PAGEREF _Toc150274743 \h </w:instrText>
            </w:r>
            <w:r w:rsidR="00F86181" w:rsidRPr="00F86181">
              <w:rPr>
                <w:noProof/>
                <w:webHidden/>
                <w:lang w:val="en-GB"/>
              </w:rPr>
            </w:r>
            <w:r w:rsidR="00F86181" w:rsidRPr="00F86181">
              <w:rPr>
                <w:noProof/>
                <w:webHidden/>
                <w:lang w:val="en-GB"/>
              </w:rPr>
              <w:fldChar w:fldCharType="separate"/>
            </w:r>
            <w:r w:rsidR="00F86181" w:rsidRPr="00F86181">
              <w:rPr>
                <w:noProof/>
                <w:webHidden/>
                <w:lang w:val="en-GB"/>
              </w:rPr>
              <w:t>5</w:t>
            </w:r>
            <w:r w:rsidR="00F86181" w:rsidRPr="00F86181">
              <w:rPr>
                <w:noProof/>
                <w:webHidden/>
                <w:lang w:val="en-GB"/>
              </w:rPr>
              <w:fldChar w:fldCharType="end"/>
            </w:r>
          </w:hyperlink>
        </w:p>
        <w:p w14:paraId="59E8D538" w14:textId="0D0118C7" w:rsidR="00F86181" w:rsidRPr="00F86181" w:rsidRDefault="00557BE4">
          <w:pPr>
            <w:pStyle w:val="TOC1"/>
            <w:tabs>
              <w:tab w:val="right" w:leader="dot" w:pos="9350"/>
            </w:tabs>
            <w:rPr>
              <w:rFonts w:asciiTheme="minorHAnsi" w:eastAsiaTheme="minorEastAsia" w:hAnsiTheme="minorHAnsi"/>
              <w:noProof/>
              <w:sz w:val="22"/>
              <w:lang w:val="en-GB"/>
            </w:rPr>
          </w:pPr>
          <w:hyperlink w:anchor="_Toc150274744" w:history="1">
            <w:r w:rsidR="00F86181" w:rsidRPr="00F86181">
              <w:rPr>
                <w:rStyle w:val="Hyperlink"/>
                <w:noProof/>
                <w:lang w:val="en-GB"/>
              </w:rPr>
              <w:t>Pricing strategy of the dishes</w:t>
            </w:r>
            <w:r w:rsidR="00F86181" w:rsidRPr="00F86181">
              <w:rPr>
                <w:noProof/>
                <w:webHidden/>
                <w:lang w:val="en-GB"/>
              </w:rPr>
              <w:tab/>
            </w:r>
            <w:r w:rsidR="00F86181" w:rsidRPr="00F86181">
              <w:rPr>
                <w:noProof/>
                <w:webHidden/>
                <w:lang w:val="en-GB"/>
              </w:rPr>
              <w:fldChar w:fldCharType="begin"/>
            </w:r>
            <w:r w:rsidR="00F86181" w:rsidRPr="00F86181">
              <w:rPr>
                <w:noProof/>
                <w:webHidden/>
                <w:lang w:val="en-GB"/>
              </w:rPr>
              <w:instrText xml:space="preserve"> PAGEREF _Toc150274744 \h </w:instrText>
            </w:r>
            <w:r w:rsidR="00F86181" w:rsidRPr="00F86181">
              <w:rPr>
                <w:noProof/>
                <w:webHidden/>
                <w:lang w:val="en-GB"/>
              </w:rPr>
            </w:r>
            <w:r w:rsidR="00F86181" w:rsidRPr="00F86181">
              <w:rPr>
                <w:noProof/>
                <w:webHidden/>
                <w:lang w:val="en-GB"/>
              </w:rPr>
              <w:fldChar w:fldCharType="separate"/>
            </w:r>
            <w:r w:rsidR="00F86181" w:rsidRPr="00F86181">
              <w:rPr>
                <w:noProof/>
                <w:webHidden/>
                <w:lang w:val="en-GB"/>
              </w:rPr>
              <w:t>7</w:t>
            </w:r>
            <w:r w:rsidR="00F86181" w:rsidRPr="00F86181">
              <w:rPr>
                <w:noProof/>
                <w:webHidden/>
                <w:lang w:val="en-GB"/>
              </w:rPr>
              <w:fldChar w:fldCharType="end"/>
            </w:r>
          </w:hyperlink>
        </w:p>
        <w:p w14:paraId="5448991D" w14:textId="45079297" w:rsidR="00F86181" w:rsidRPr="00F86181" w:rsidRDefault="00557BE4">
          <w:pPr>
            <w:pStyle w:val="TOC1"/>
            <w:tabs>
              <w:tab w:val="right" w:leader="dot" w:pos="9350"/>
            </w:tabs>
            <w:rPr>
              <w:rFonts w:asciiTheme="minorHAnsi" w:eastAsiaTheme="minorEastAsia" w:hAnsiTheme="minorHAnsi"/>
              <w:noProof/>
              <w:sz w:val="22"/>
              <w:lang w:val="en-GB"/>
            </w:rPr>
          </w:pPr>
          <w:hyperlink w:anchor="_Toc150274745" w:history="1">
            <w:r w:rsidR="00F86181" w:rsidRPr="00F86181">
              <w:rPr>
                <w:rStyle w:val="Hyperlink"/>
                <w:noProof/>
                <w:lang w:val="en-GB"/>
              </w:rPr>
              <w:t>Conclusion</w:t>
            </w:r>
            <w:r w:rsidR="00F86181" w:rsidRPr="00F86181">
              <w:rPr>
                <w:noProof/>
                <w:webHidden/>
                <w:lang w:val="en-GB"/>
              </w:rPr>
              <w:tab/>
            </w:r>
            <w:r w:rsidR="00F86181" w:rsidRPr="00F86181">
              <w:rPr>
                <w:noProof/>
                <w:webHidden/>
                <w:lang w:val="en-GB"/>
              </w:rPr>
              <w:fldChar w:fldCharType="begin"/>
            </w:r>
            <w:r w:rsidR="00F86181" w:rsidRPr="00F86181">
              <w:rPr>
                <w:noProof/>
                <w:webHidden/>
                <w:lang w:val="en-GB"/>
              </w:rPr>
              <w:instrText xml:space="preserve"> PAGEREF _Toc150274745 \h </w:instrText>
            </w:r>
            <w:r w:rsidR="00F86181" w:rsidRPr="00F86181">
              <w:rPr>
                <w:noProof/>
                <w:webHidden/>
                <w:lang w:val="en-GB"/>
              </w:rPr>
            </w:r>
            <w:r w:rsidR="00F86181" w:rsidRPr="00F86181">
              <w:rPr>
                <w:noProof/>
                <w:webHidden/>
                <w:lang w:val="en-GB"/>
              </w:rPr>
              <w:fldChar w:fldCharType="separate"/>
            </w:r>
            <w:r w:rsidR="00F86181" w:rsidRPr="00F86181">
              <w:rPr>
                <w:noProof/>
                <w:webHidden/>
                <w:lang w:val="en-GB"/>
              </w:rPr>
              <w:t>9</w:t>
            </w:r>
            <w:r w:rsidR="00F86181" w:rsidRPr="00F86181">
              <w:rPr>
                <w:noProof/>
                <w:webHidden/>
                <w:lang w:val="en-GB"/>
              </w:rPr>
              <w:fldChar w:fldCharType="end"/>
            </w:r>
          </w:hyperlink>
        </w:p>
        <w:p w14:paraId="0026CA3A" w14:textId="7CC65BBD" w:rsidR="00F86181" w:rsidRPr="00F86181" w:rsidRDefault="00557BE4">
          <w:pPr>
            <w:pStyle w:val="TOC1"/>
            <w:tabs>
              <w:tab w:val="right" w:leader="dot" w:pos="9350"/>
            </w:tabs>
            <w:rPr>
              <w:rFonts w:asciiTheme="minorHAnsi" w:eastAsiaTheme="minorEastAsia" w:hAnsiTheme="minorHAnsi"/>
              <w:noProof/>
              <w:sz w:val="22"/>
              <w:lang w:val="en-GB"/>
            </w:rPr>
          </w:pPr>
          <w:hyperlink w:anchor="_Toc150274746" w:history="1">
            <w:r w:rsidR="00F86181" w:rsidRPr="00F86181">
              <w:rPr>
                <w:rStyle w:val="Hyperlink"/>
                <w:noProof/>
                <w:lang w:val="en-GB"/>
              </w:rPr>
              <w:t>References</w:t>
            </w:r>
            <w:r w:rsidR="00F86181" w:rsidRPr="00F86181">
              <w:rPr>
                <w:noProof/>
                <w:webHidden/>
                <w:lang w:val="en-GB"/>
              </w:rPr>
              <w:tab/>
            </w:r>
            <w:r w:rsidR="00F86181" w:rsidRPr="00F86181">
              <w:rPr>
                <w:noProof/>
                <w:webHidden/>
                <w:lang w:val="en-GB"/>
              </w:rPr>
              <w:fldChar w:fldCharType="begin"/>
            </w:r>
            <w:r w:rsidR="00F86181" w:rsidRPr="00F86181">
              <w:rPr>
                <w:noProof/>
                <w:webHidden/>
                <w:lang w:val="en-GB"/>
              </w:rPr>
              <w:instrText xml:space="preserve"> PAGEREF _Toc150274746 \h </w:instrText>
            </w:r>
            <w:r w:rsidR="00F86181" w:rsidRPr="00F86181">
              <w:rPr>
                <w:noProof/>
                <w:webHidden/>
                <w:lang w:val="en-GB"/>
              </w:rPr>
            </w:r>
            <w:r w:rsidR="00F86181" w:rsidRPr="00F86181">
              <w:rPr>
                <w:noProof/>
                <w:webHidden/>
                <w:lang w:val="en-GB"/>
              </w:rPr>
              <w:fldChar w:fldCharType="separate"/>
            </w:r>
            <w:r w:rsidR="00F86181" w:rsidRPr="00F86181">
              <w:rPr>
                <w:noProof/>
                <w:webHidden/>
                <w:lang w:val="en-GB"/>
              </w:rPr>
              <w:t>10</w:t>
            </w:r>
            <w:r w:rsidR="00F86181" w:rsidRPr="00F86181">
              <w:rPr>
                <w:noProof/>
                <w:webHidden/>
                <w:lang w:val="en-GB"/>
              </w:rPr>
              <w:fldChar w:fldCharType="end"/>
            </w:r>
          </w:hyperlink>
        </w:p>
        <w:p w14:paraId="70A2C182" w14:textId="61D48364" w:rsidR="00F86181" w:rsidRPr="00F86181" w:rsidRDefault="00F86181">
          <w:pPr>
            <w:rPr>
              <w:lang w:val="en-GB"/>
            </w:rPr>
          </w:pPr>
          <w:r w:rsidRPr="00F86181">
            <w:rPr>
              <w:b/>
              <w:bCs/>
              <w:noProof/>
              <w:lang w:val="en-GB"/>
            </w:rPr>
            <w:fldChar w:fldCharType="end"/>
          </w:r>
        </w:p>
      </w:sdtContent>
    </w:sdt>
    <w:p w14:paraId="5033B87A" w14:textId="17BABF35" w:rsidR="00AC1337" w:rsidRPr="00F86181" w:rsidRDefault="00AC1337" w:rsidP="00F86181">
      <w:pPr>
        <w:rPr>
          <w:lang w:val="en-GB"/>
        </w:rPr>
      </w:pPr>
      <w:r w:rsidRPr="00F86181">
        <w:rPr>
          <w:lang w:val="en-GB"/>
        </w:rPr>
        <w:br w:type="page"/>
      </w:r>
    </w:p>
    <w:p w14:paraId="4E3DA335" w14:textId="7C2F6955" w:rsidR="00DD1E20" w:rsidRPr="00F86181" w:rsidRDefault="00AC1337" w:rsidP="00AC1337">
      <w:pPr>
        <w:pStyle w:val="Heading1"/>
        <w:rPr>
          <w:lang w:val="en-GB"/>
        </w:rPr>
      </w:pPr>
      <w:bookmarkStart w:id="0" w:name="_Toc150274740"/>
      <w:r w:rsidRPr="00F86181">
        <w:rPr>
          <w:lang w:val="en-GB"/>
        </w:rPr>
        <w:lastRenderedPageBreak/>
        <w:t>Introduction</w:t>
      </w:r>
      <w:bookmarkEnd w:id="0"/>
    </w:p>
    <w:p w14:paraId="41E8D98A" w14:textId="7CB5C2C5" w:rsidR="00AC1337" w:rsidRPr="00F86181" w:rsidRDefault="00593170" w:rsidP="008E66C7">
      <w:pPr>
        <w:rPr>
          <w:lang w:val="en-GB"/>
        </w:rPr>
      </w:pPr>
      <w:r w:rsidRPr="00F86181">
        <w:rPr>
          <w:lang w:val="en-GB"/>
        </w:rPr>
        <w:t>In this report, the author will design a “Supply and sourcing Plan” for “a Gastro Pub in the Vale of Glamorgan”, with an emphasis on preparing four meals that are appropriate for the end of June due to the availability of seasonal ingredients. “The Vale Gastro Pub” has been selected because of its stellar reputation for serving delicious food made from fresh, regional ingredients. The mission is to create a “Special Board” that will attract customers and help local farmers by highlighting the usage of local, in-season products and complementing the “pub's current menu” in terms of style, pricing, and ingredients.</w:t>
      </w:r>
    </w:p>
    <w:p w14:paraId="63FDE83D" w14:textId="1EC362ED" w:rsidR="00A95635" w:rsidRPr="00F86181" w:rsidRDefault="00A95635">
      <w:pPr>
        <w:spacing w:line="259" w:lineRule="auto"/>
        <w:jc w:val="left"/>
        <w:rPr>
          <w:lang w:val="en-GB"/>
        </w:rPr>
      </w:pPr>
      <w:r w:rsidRPr="00F86181">
        <w:rPr>
          <w:lang w:val="en-GB"/>
        </w:rPr>
        <w:br w:type="page"/>
      </w:r>
    </w:p>
    <w:p w14:paraId="48B6CDC0" w14:textId="4A5FD966" w:rsidR="00A95635" w:rsidRPr="00F86181" w:rsidRDefault="00A95635" w:rsidP="00A95635">
      <w:pPr>
        <w:pStyle w:val="Heading1"/>
        <w:rPr>
          <w:lang w:val="en-GB"/>
        </w:rPr>
      </w:pPr>
      <w:bookmarkStart w:id="1" w:name="_Toc150274741"/>
      <w:r w:rsidRPr="00F86181">
        <w:rPr>
          <w:lang w:val="en-GB"/>
        </w:rPr>
        <w:lastRenderedPageBreak/>
        <w:t>Choosing a Gastro Pub</w:t>
      </w:r>
      <w:bookmarkEnd w:id="1"/>
    </w:p>
    <w:p w14:paraId="490E99DE" w14:textId="03CDA0A4" w:rsidR="00A95635" w:rsidRPr="00F86181" w:rsidRDefault="00DA32FF" w:rsidP="00A95635">
      <w:pPr>
        <w:rPr>
          <w:lang w:val="en-GB"/>
        </w:rPr>
      </w:pPr>
      <w:r w:rsidRPr="00F86181">
        <w:rPr>
          <w:lang w:val="en-GB"/>
        </w:rPr>
        <w:t>Since "The Vale Gastro Pub" has already earned a stellar reputation for its delicious, sustainably sourced food, it is the perfect venue for this endeavour</w:t>
      </w:r>
      <w:r w:rsidR="006C6987" w:rsidRPr="00F86181">
        <w:rPr>
          <w:lang w:val="en-GB"/>
        </w:rPr>
        <w:t xml:space="preserve"> (BBC, 2023)</w:t>
      </w:r>
      <w:r w:rsidRPr="00F86181">
        <w:rPr>
          <w:lang w:val="en-GB"/>
        </w:rPr>
        <w:t xml:space="preserve">. Given the bar's dedication to using local foods, the author feels confident in the plan to create a seasonal </w:t>
      </w:r>
      <w:r w:rsidR="00400B80" w:rsidRPr="00F86181">
        <w:rPr>
          <w:lang w:val="en-GB"/>
        </w:rPr>
        <w:t>“</w:t>
      </w:r>
      <w:r w:rsidRPr="00F86181">
        <w:rPr>
          <w:lang w:val="en-GB"/>
        </w:rPr>
        <w:t>Special's Board</w:t>
      </w:r>
      <w:r w:rsidR="00400B80" w:rsidRPr="00F86181">
        <w:rPr>
          <w:lang w:val="en-GB"/>
        </w:rPr>
        <w:t>”</w:t>
      </w:r>
      <w:r w:rsidRPr="00F86181">
        <w:rPr>
          <w:lang w:val="en-GB"/>
        </w:rPr>
        <w:t xml:space="preserve"> highlighting produce from </w:t>
      </w:r>
      <w:r w:rsidR="00400B80" w:rsidRPr="00F86181">
        <w:rPr>
          <w:lang w:val="en-GB"/>
        </w:rPr>
        <w:t>“</w:t>
      </w:r>
      <w:r w:rsidRPr="00F86181">
        <w:rPr>
          <w:lang w:val="en-GB"/>
        </w:rPr>
        <w:t>the Vale of Glamorgan</w:t>
      </w:r>
      <w:r w:rsidR="00400B80" w:rsidRPr="00F86181">
        <w:rPr>
          <w:lang w:val="en-GB"/>
        </w:rPr>
        <w:t>”</w:t>
      </w:r>
      <w:r w:rsidRPr="00F86181">
        <w:rPr>
          <w:lang w:val="en-GB"/>
        </w:rPr>
        <w:t>.</w:t>
      </w:r>
    </w:p>
    <w:p w14:paraId="5A4DFF52" w14:textId="06797891" w:rsidR="00E84550" w:rsidRPr="00F86181" w:rsidRDefault="00E84550" w:rsidP="00E84550">
      <w:pPr>
        <w:pStyle w:val="Heading1"/>
        <w:rPr>
          <w:lang w:val="en-GB"/>
        </w:rPr>
      </w:pPr>
      <w:bookmarkStart w:id="2" w:name="_Toc150274742"/>
      <w:r w:rsidRPr="00F86181">
        <w:rPr>
          <w:lang w:val="en-GB"/>
        </w:rPr>
        <w:t>Late-June ingredients that are in season</w:t>
      </w:r>
      <w:bookmarkEnd w:id="2"/>
    </w:p>
    <w:p w14:paraId="6CF01509" w14:textId="534B478A" w:rsidR="00E84550" w:rsidRPr="00F86181" w:rsidRDefault="008A2901" w:rsidP="00E84550">
      <w:pPr>
        <w:rPr>
          <w:lang w:val="en-GB"/>
        </w:rPr>
      </w:pPr>
      <w:r w:rsidRPr="00F86181">
        <w:rPr>
          <w:lang w:val="en-GB"/>
        </w:rPr>
        <w:t>According to BBC (2023), i</w:t>
      </w:r>
      <w:r w:rsidR="00E84550" w:rsidRPr="00F86181">
        <w:rPr>
          <w:lang w:val="en-GB"/>
        </w:rPr>
        <w:t>n late June, “the Vale of Glamorgan” is bursting with delicious, locally grown fruits and vegetables. Because of the favourable weather and rich soil, many elements are at their height right now in this part of the world. Some of the most important seasonal components are:</w:t>
      </w:r>
    </w:p>
    <w:p w14:paraId="54F7F29E" w14:textId="7B708929" w:rsidR="00E84550" w:rsidRPr="00F86181" w:rsidRDefault="00557573" w:rsidP="00DF1B1C">
      <w:pPr>
        <w:pStyle w:val="ListParagraph"/>
        <w:numPr>
          <w:ilvl w:val="0"/>
          <w:numId w:val="6"/>
        </w:numPr>
        <w:rPr>
          <w:lang w:val="en-GB"/>
        </w:rPr>
      </w:pPr>
      <w:r w:rsidRPr="00F86181">
        <w:rPr>
          <w:b/>
          <w:lang w:val="en-GB"/>
        </w:rPr>
        <w:t>Welsh lamb:</w:t>
      </w:r>
      <w:r w:rsidRPr="00F86181">
        <w:rPr>
          <w:lang w:val="en-GB"/>
        </w:rPr>
        <w:t xml:space="preserve"> </w:t>
      </w:r>
      <w:r w:rsidR="00E84550" w:rsidRPr="00F86181">
        <w:rPr>
          <w:lang w:val="en-GB"/>
        </w:rPr>
        <w:t>Welsh lamb gets its stellar reputation from the beautiful surroundings and plentiful grass where it is grown. Our meals benefit greatly from the use of lamb, which is often at its most delicate and delicious in late June.</w:t>
      </w:r>
    </w:p>
    <w:p w14:paraId="274AE11B" w14:textId="5F5ED3B1" w:rsidR="0079041B" w:rsidRPr="00F86181" w:rsidRDefault="0079041B" w:rsidP="00DF1B1C">
      <w:pPr>
        <w:pStyle w:val="ListParagraph"/>
        <w:numPr>
          <w:ilvl w:val="0"/>
          <w:numId w:val="6"/>
        </w:numPr>
        <w:rPr>
          <w:lang w:val="en-GB"/>
        </w:rPr>
      </w:pPr>
      <w:r w:rsidRPr="00F86181">
        <w:rPr>
          <w:b/>
          <w:lang w:val="en-GB"/>
        </w:rPr>
        <w:t>Berries:</w:t>
      </w:r>
      <w:r w:rsidRPr="00F86181">
        <w:rPr>
          <w:lang w:val="en-GB"/>
        </w:rPr>
        <w:t xml:space="preserve"> Late June is prime time for berries including “strawberries”, “raspberries”, and “blackberries”</w:t>
      </w:r>
      <w:r w:rsidR="00663050" w:rsidRPr="00F86181">
        <w:rPr>
          <w:lang w:val="en-GB"/>
        </w:rPr>
        <w:t xml:space="preserve"> (</w:t>
      </w:r>
      <w:proofErr w:type="spellStart"/>
      <w:r w:rsidR="00663050" w:rsidRPr="00F86181">
        <w:rPr>
          <w:lang w:val="en-GB"/>
        </w:rPr>
        <w:t>Dady</w:t>
      </w:r>
      <w:proofErr w:type="spellEnd"/>
      <w:r w:rsidR="00663050" w:rsidRPr="00F86181">
        <w:rPr>
          <w:lang w:val="en-GB"/>
        </w:rPr>
        <w:t>, 2021)</w:t>
      </w:r>
      <w:r w:rsidRPr="00F86181">
        <w:rPr>
          <w:lang w:val="en-GB"/>
        </w:rPr>
        <w:t>. These berries aren't only tasty and juicy, but they also provide a splash of colour to baked goods.</w:t>
      </w:r>
    </w:p>
    <w:p w14:paraId="4A86014D" w14:textId="0E6ECE25" w:rsidR="0079041B" w:rsidRPr="00F86181" w:rsidRDefault="0079041B" w:rsidP="00DF1B1C">
      <w:pPr>
        <w:pStyle w:val="ListParagraph"/>
        <w:numPr>
          <w:ilvl w:val="0"/>
          <w:numId w:val="6"/>
        </w:numPr>
        <w:rPr>
          <w:lang w:val="en-GB"/>
        </w:rPr>
      </w:pPr>
      <w:r w:rsidRPr="00F86181">
        <w:rPr>
          <w:b/>
          <w:lang w:val="en-GB"/>
        </w:rPr>
        <w:t>Seasonal vegetables:</w:t>
      </w:r>
      <w:r w:rsidRPr="00F86181">
        <w:rPr>
          <w:lang w:val="en-GB"/>
        </w:rPr>
        <w:t xml:space="preserve"> In late June, “the Vale of Glamorgan's” fields and markets are brimming with an abundance of fresh, in-season vegetables. “Asparagus”, “peas”, “broad beans”, and “young potatoes” are some of the seasonal produce that are at their optimum right now.</w:t>
      </w:r>
    </w:p>
    <w:p w14:paraId="3916819C" w14:textId="2A2CC95D" w:rsidR="00E84550" w:rsidRPr="00F86181" w:rsidRDefault="00557573" w:rsidP="00DF1B1C">
      <w:pPr>
        <w:pStyle w:val="ListParagraph"/>
        <w:numPr>
          <w:ilvl w:val="0"/>
          <w:numId w:val="6"/>
        </w:numPr>
        <w:rPr>
          <w:lang w:val="en-GB"/>
        </w:rPr>
      </w:pPr>
      <w:r w:rsidRPr="00F86181">
        <w:rPr>
          <w:b/>
          <w:lang w:val="en-GB"/>
        </w:rPr>
        <w:t>Fresh seafood:</w:t>
      </w:r>
      <w:r w:rsidR="00BD6EDE" w:rsidRPr="00F86181">
        <w:rPr>
          <w:lang w:val="en-GB"/>
        </w:rPr>
        <w:t xml:space="preserve"> </w:t>
      </w:r>
      <w:r w:rsidR="00E84550" w:rsidRPr="00F86181">
        <w:rPr>
          <w:lang w:val="en-GB"/>
        </w:rPr>
        <w:t xml:space="preserve">Due to its coastal location, </w:t>
      </w:r>
      <w:r w:rsidRPr="00F86181">
        <w:rPr>
          <w:lang w:val="en-GB"/>
        </w:rPr>
        <w:t>“</w:t>
      </w:r>
      <w:r w:rsidR="00E84550" w:rsidRPr="00F86181">
        <w:rPr>
          <w:lang w:val="en-GB"/>
        </w:rPr>
        <w:t>the Vale of Glamorgan</w:t>
      </w:r>
      <w:r w:rsidRPr="00F86181">
        <w:rPr>
          <w:lang w:val="en-GB"/>
        </w:rPr>
        <w:t>”</w:t>
      </w:r>
      <w:r w:rsidR="00E84550" w:rsidRPr="00F86181">
        <w:rPr>
          <w:lang w:val="en-GB"/>
        </w:rPr>
        <w:t xml:space="preserve"> is never short of delicious fish. </w:t>
      </w:r>
      <w:r w:rsidR="00BD6EDE" w:rsidRPr="00F86181">
        <w:rPr>
          <w:lang w:val="en-GB"/>
        </w:rPr>
        <w:t>“</w:t>
      </w:r>
      <w:r w:rsidR="00E84550" w:rsidRPr="00F86181">
        <w:rPr>
          <w:lang w:val="en-GB"/>
        </w:rPr>
        <w:t>Crab</w:t>
      </w:r>
      <w:r w:rsidR="00BD6EDE" w:rsidRPr="00F86181">
        <w:rPr>
          <w:lang w:val="en-GB"/>
        </w:rPr>
        <w:t>”</w:t>
      </w:r>
      <w:r w:rsidR="00E84550" w:rsidRPr="00F86181">
        <w:rPr>
          <w:lang w:val="en-GB"/>
        </w:rPr>
        <w:t xml:space="preserve">, </w:t>
      </w:r>
      <w:r w:rsidR="00BD6EDE" w:rsidRPr="00F86181">
        <w:rPr>
          <w:lang w:val="en-GB"/>
        </w:rPr>
        <w:t>“</w:t>
      </w:r>
      <w:r w:rsidR="00E84550" w:rsidRPr="00F86181">
        <w:rPr>
          <w:lang w:val="en-GB"/>
        </w:rPr>
        <w:t>lobster</w:t>
      </w:r>
      <w:r w:rsidR="00BD6EDE" w:rsidRPr="00F86181">
        <w:rPr>
          <w:lang w:val="en-GB"/>
        </w:rPr>
        <w:t>”</w:t>
      </w:r>
      <w:r w:rsidR="00E84550" w:rsidRPr="00F86181">
        <w:rPr>
          <w:lang w:val="en-GB"/>
        </w:rPr>
        <w:t xml:space="preserve">, and </w:t>
      </w:r>
      <w:r w:rsidR="00BD6EDE" w:rsidRPr="00F86181">
        <w:rPr>
          <w:lang w:val="en-GB"/>
        </w:rPr>
        <w:t>“</w:t>
      </w:r>
      <w:r w:rsidR="00E84550" w:rsidRPr="00F86181">
        <w:rPr>
          <w:lang w:val="en-GB"/>
        </w:rPr>
        <w:t>mackerel</w:t>
      </w:r>
      <w:r w:rsidR="00BD6EDE" w:rsidRPr="00F86181">
        <w:rPr>
          <w:lang w:val="en-GB"/>
        </w:rPr>
        <w:t>”</w:t>
      </w:r>
      <w:r w:rsidR="00E84550" w:rsidRPr="00F86181">
        <w:rPr>
          <w:lang w:val="en-GB"/>
        </w:rPr>
        <w:t>, all of which are prized by coastal cuisine enthusiasts, are at their peak availability in late June</w:t>
      </w:r>
      <w:r w:rsidR="00622939" w:rsidRPr="00F86181">
        <w:rPr>
          <w:lang w:val="en-GB"/>
        </w:rPr>
        <w:t xml:space="preserve"> (</w:t>
      </w:r>
      <w:r w:rsidR="00622939" w:rsidRPr="00F86181">
        <w:rPr>
          <w:shd w:val="clear" w:color="auto" w:fill="FFFFFF"/>
          <w:lang w:val="en-GB"/>
        </w:rPr>
        <w:t>Caplan, 2017)</w:t>
      </w:r>
      <w:r w:rsidR="00E84550" w:rsidRPr="00F86181">
        <w:rPr>
          <w:lang w:val="en-GB"/>
        </w:rPr>
        <w:t>.</w:t>
      </w:r>
    </w:p>
    <w:p w14:paraId="082616CE" w14:textId="3DFB6AA0" w:rsidR="00E84550" w:rsidRPr="00F86181" w:rsidRDefault="00E84550" w:rsidP="00E84550">
      <w:pPr>
        <w:rPr>
          <w:b/>
          <w:sz w:val="28"/>
          <w:u w:val="single"/>
          <w:lang w:val="en-GB"/>
        </w:rPr>
      </w:pPr>
      <w:r w:rsidRPr="00F86181">
        <w:rPr>
          <w:b/>
          <w:sz w:val="28"/>
          <w:u w:val="single"/>
          <w:lang w:val="en-GB"/>
        </w:rPr>
        <w:t>Reasons</w:t>
      </w:r>
      <w:r w:rsidR="00156583" w:rsidRPr="00F86181">
        <w:rPr>
          <w:b/>
          <w:sz w:val="28"/>
          <w:u w:val="single"/>
          <w:lang w:val="en-GB"/>
        </w:rPr>
        <w:t xml:space="preserve"> for choosing dish</w:t>
      </w:r>
      <w:r w:rsidRPr="00F86181">
        <w:rPr>
          <w:b/>
          <w:sz w:val="28"/>
          <w:u w:val="single"/>
          <w:lang w:val="en-GB"/>
        </w:rPr>
        <w:t>:</w:t>
      </w:r>
    </w:p>
    <w:p w14:paraId="6D318503" w14:textId="5A91D99F" w:rsidR="00E84550" w:rsidRPr="00F86181" w:rsidRDefault="00E84550" w:rsidP="00E84550">
      <w:pPr>
        <w:rPr>
          <w:lang w:val="en-GB"/>
        </w:rPr>
      </w:pPr>
      <w:r w:rsidRPr="00F86181">
        <w:rPr>
          <w:lang w:val="en-GB"/>
        </w:rPr>
        <w:t>The meals chosen for "The Vale Gastro Pub's" Special's Board are thoughtfully curated to take advantage of the plethora of in-season ingredients that can be found at that establishment by late June.</w:t>
      </w:r>
    </w:p>
    <w:p w14:paraId="1CBCFE83" w14:textId="77777777" w:rsidR="00C80160" w:rsidRPr="00F86181" w:rsidRDefault="00C80160" w:rsidP="00023514">
      <w:pPr>
        <w:pStyle w:val="ListParagraph"/>
        <w:numPr>
          <w:ilvl w:val="0"/>
          <w:numId w:val="7"/>
        </w:numPr>
        <w:rPr>
          <w:b/>
          <w:lang w:val="en-GB"/>
        </w:rPr>
      </w:pPr>
      <w:r w:rsidRPr="00F86181">
        <w:rPr>
          <w:b/>
          <w:lang w:val="en-GB"/>
        </w:rPr>
        <w:t>Lemon Aioli seafood platter from the Vale:</w:t>
      </w:r>
    </w:p>
    <w:p w14:paraId="285695C9" w14:textId="2A5184E9" w:rsidR="00C80160" w:rsidRPr="00F86181" w:rsidRDefault="00C80160" w:rsidP="00023514">
      <w:pPr>
        <w:pStyle w:val="ListParagraph"/>
        <w:numPr>
          <w:ilvl w:val="1"/>
          <w:numId w:val="8"/>
        </w:numPr>
        <w:rPr>
          <w:lang w:val="en-GB"/>
        </w:rPr>
      </w:pPr>
      <w:r w:rsidRPr="00F86181">
        <w:rPr>
          <w:b/>
          <w:lang w:val="en-GB"/>
        </w:rPr>
        <w:lastRenderedPageBreak/>
        <w:t>Justification:</w:t>
      </w:r>
      <w:r w:rsidRPr="00F86181">
        <w:rPr>
          <w:lang w:val="en-GB"/>
        </w:rPr>
        <w:t xml:space="preserve"> </w:t>
      </w:r>
      <w:r w:rsidR="00EB1486" w:rsidRPr="00F86181">
        <w:rPr>
          <w:shd w:val="clear" w:color="auto" w:fill="FFFFFF"/>
          <w:lang w:val="en-GB"/>
        </w:rPr>
        <w:t>Broadway</w:t>
      </w:r>
      <w:r w:rsidR="00EB1486" w:rsidRPr="00F86181">
        <w:rPr>
          <w:lang w:val="en-GB"/>
        </w:rPr>
        <w:t xml:space="preserve"> (209) indicated that t</w:t>
      </w:r>
      <w:r w:rsidRPr="00F86181">
        <w:rPr>
          <w:lang w:val="en-GB"/>
        </w:rPr>
        <w:t>his meal makes use of the abundant fresh seafood that can be found in “the Vale of Glamorgan” towards the end of June. The large dish includes “crab”, “lobster”, and “mackerel” caught in nearby seas. Customers who like the flavour of the sea will enjoy the lemon aioli since it provides a zesty, seaside touch to the seafood.</w:t>
      </w:r>
    </w:p>
    <w:p w14:paraId="61160D05" w14:textId="77777777" w:rsidR="00DF1B1C" w:rsidRPr="00F86181" w:rsidRDefault="00E84550" w:rsidP="00023514">
      <w:pPr>
        <w:pStyle w:val="ListParagraph"/>
        <w:numPr>
          <w:ilvl w:val="0"/>
          <w:numId w:val="7"/>
        </w:numPr>
        <w:rPr>
          <w:b/>
          <w:lang w:val="en-GB"/>
        </w:rPr>
      </w:pPr>
      <w:r w:rsidRPr="00F86181">
        <w:rPr>
          <w:b/>
          <w:lang w:val="en-GB"/>
        </w:rPr>
        <w:t>Welsh lamb chops on the grill served with a minty pea purée and a fresh potato salad</w:t>
      </w:r>
      <w:r w:rsidR="0079041B" w:rsidRPr="00F86181">
        <w:rPr>
          <w:b/>
          <w:lang w:val="en-GB"/>
        </w:rPr>
        <w:t xml:space="preserve">: </w:t>
      </w:r>
    </w:p>
    <w:p w14:paraId="518FFA3F" w14:textId="016177E8" w:rsidR="00E84550" w:rsidRPr="00F86181" w:rsidRDefault="00E84550" w:rsidP="00023514">
      <w:pPr>
        <w:pStyle w:val="ListParagraph"/>
        <w:numPr>
          <w:ilvl w:val="1"/>
          <w:numId w:val="9"/>
        </w:numPr>
        <w:rPr>
          <w:lang w:val="en-GB"/>
        </w:rPr>
      </w:pPr>
      <w:r w:rsidRPr="00F86181">
        <w:rPr>
          <w:b/>
          <w:lang w:val="en-GB"/>
        </w:rPr>
        <w:t>Justification</w:t>
      </w:r>
      <w:r w:rsidR="00DF1B1C" w:rsidRPr="00F86181">
        <w:rPr>
          <w:b/>
          <w:lang w:val="en-GB"/>
        </w:rPr>
        <w:t>:</w:t>
      </w:r>
      <w:r w:rsidRPr="00F86181">
        <w:rPr>
          <w:lang w:val="en-GB"/>
        </w:rPr>
        <w:t xml:space="preserve"> This meal is built on Welsh lamb. Late June is the perfect time to feature this local speciality since that's when the flesh is at its most tender and tasty. The meaty flavour of the lamb is complemented by the minty pea purée and the crisp flavour of the young potatoes in the salad.</w:t>
      </w:r>
    </w:p>
    <w:p w14:paraId="58FAFF17" w14:textId="77777777" w:rsidR="0056042D" w:rsidRPr="00F86181" w:rsidRDefault="0056042D" w:rsidP="0056042D">
      <w:pPr>
        <w:pStyle w:val="ListParagraph"/>
        <w:numPr>
          <w:ilvl w:val="0"/>
          <w:numId w:val="9"/>
        </w:numPr>
        <w:rPr>
          <w:b/>
          <w:lang w:val="en-GB"/>
        </w:rPr>
      </w:pPr>
      <w:r w:rsidRPr="00F86181">
        <w:rPr>
          <w:b/>
          <w:lang w:val="en-GB"/>
        </w:rPr>
        <w:t>Eton Mess made with local berries and cream:</w:t>
      </w:r>
    </w:p>
    <w:p w14:paraId="1341A8F2" w14:textId="303F35C8" w:rsidR="0056042D" w:rsidRPr="00F86181" w:rsidRDefault="0056042D" w:rsidP="0056042D">
      <w:pPr>
        <w:pStyle w:val="ListParagraph"/>
        <w:numPr>
          <w:ilvl w:val="1"/>
          <w:numId w:val="9"/>
        </w:numPr>
        <w:rPr>
          <w:lang w:val="en-GB"/>
        </w:rPr>
      </w:pPr>
      <w:r w:rsidRPr="00F86181">
        <w:rPr>
          <w:b/>
          <w:lang w:val="en-GB"/>
        </w:rPr>
        <w:t>Justification:</w:t>
      </w:r>
      <w:r w:rsidRPr="00F86181">
        <w:rPr>
          <w:lang w:val="en-GB"/>
        </w:rPr>
        <w:t xml:space="preserve"> </w:t>
      </w:r>
      <w:proofErr w:type="spellStart"/>
      <w:r w:rsidR="004A0994" w:rsidRPr="00F86181">
        <w:rPr>
          <w:lang w:val="en-GB"/>
        </w:rPr>
        <w:t>Dady</w:t>
      </w:r>
      <w:proofErr w:type="spellEnd"/>
      <w:r w:rsidR="004A0994" w:rsidRPr="00F86181">
        <w:rPr>
          <w:lang w:val="en-GB"/>
        </w:rPr>
        <w:t xml:space="preserve"> (2021) stated that </w:t>
      </w:r>
      <w:r w:rsidRPr="00F86181">
        <w:rPr>
          <w:lang w:val="en-GB"/>
        </w:rPr>
        <w:t>“Strawberries”, “raspberries”, and “blackberries”, among others, are plentiful in late June. The vivid flavours and natural sweetness of mixed berries are fully shown in the Eton Mess. Combined with local cream, it's a traditional and delectable dish that connects with the season.</w:t>
      </w:r>
    </w:p>
    <w:p w14:paraId="4ED287B7" w14:textId="7063648C" w:rsidR="00E84550" w:rsidRPr="00F86181" w:rsidRDefault="00B61BDB" w:rsidP="00023514">
      <w:pPr>
        <w:pStyle w:val="ListParagraph"/>
        <w:numPr>
          <w:ilvl w:val="0"/>
          <w:numId w:val="7"/>
        </w:numPr>
        <w:rPr>
          <w:b/>
          <w:lang w:val="en-GB"/>
        </w:rPr>
      </w:pPr>
      <w:r w:rsidRPr="00F86181">
        <w:rPr>
          <w:b/>
          <w:lang w:val="en-GB"/>
        </w:rPr>
        <w:t xml:space="preserve">Asparagus and </w:t>
      </w:r>
      <w:r w:rsidR="00DF151D" w:rsidRPr="00F86181">
        <w:rPr>
          <w:b/>
          <w:lang w:val="en-GB"/>
        </w:rPr>
        <w:t>crab salad with fresh lemon dressing:</w:t>
      </w:r>
    </w:p>
    <w:p w14:paraId="1C5027DC" w14:textId="2FC5E9DF" w:rsidR="00DF151D" w:rsidRPr="00F86181" w:rsidRDefault="00464518" w:rsidP="00023514">
      <w:pPr>
        <w:pStyle w:val="ListParagraph"/>
        <w:numPr>
          <w:ilvl w:val="1"/>
          <w:numId w:val="10"/>
        </w:numPr>
        <w:rPr>
          <w:lang w:val="en-GB"/>
        </w:rPr>
      </w:pPr>
      <w:r w:rsidRPr="00F86181">
        <w:rPr>
          <w:b/>
          <w:lang w:val="en-GB"/>
        </w:rPr>
        <w:t>Justification:</w:t>
      </w:r>
      <w:r w:rsidRPr="00F86181">
        <w:rPr>
          <w:lang w:val="en-GB"/>
        </w:rPr>
        <w:t xml:space="preserve"> </w:t>
      </w:r>
      <w:r w:rsidR="00E84550" w:rsidRPr="00F86181">
        <w:rPr>
          <w:lang w:val="en-GB"/>
        </w:rPr>
        <w:t xml:space="preserve">Two of late June's most notable seasonal components are asparagus and crab. The crab flesh is luscious and delicious, while </w:t>
      </w:r>
      <w:r w:rsidR="001A0554" w:rsidRPr="00F86181">
        <w:rPr>
          <w:lang w:val="en-GB"/>
        </w:rPr>
        <w:t>“</w:t>
      </w:r>
      <w:r w:rsidR="00E84550" w:rsidRPr="00F86181">
        <w:rPr>
          <w:lang w:val="en-GB"/>
        </w:rPr>
        <w:t>the asparagus</w:t>
      </w:r>
      <w:r w:rsidR="001A0554" w:rsidRPr="00F86181">
        <w:rPr>
          <w:lang w:val="en-GB"/>
        </w:rPr>
        <w:t>”</w:t>
      </w:r>
      <w:r w:rsidR="00E84550" w:rsidRPr="00F86181">
        <w:rPr>
          <w:lang w:val="en-GB"/>
        </w:rPr>
        <w:t xml:space="preserve"> is at its pinnacle of suppleness</w:t>
      </w:r>
      <w:r w:rsidR="00815460" w:rsidRPr="00F86181">
        <w:rPr>
          <w:lang w:val="en-GB"/>
        </w:rPr>
        <w:t xml:space="preserve"> (</w:t>
      </w:r>
      <w:r w:rsidR="00815460" w:rsidRPr="00F86181">
        <w:rPr>
          <w:shd w:val="clear" w:color="auto" w:fill="FFFFFF"/>
          <w:lang w:val="en-GB"/>
        </w:rPr>
        <w:t>Caplan, 2017)</w:t>
      </w:r>
      <w:r w:rsidR="00E84550" w:rsidRPr="00F86181">
        <w:rPr>
          <w:lang w:val="en-GB"/>
        </w:rPr>
        <w:t xml:space="preserve">. The combination </w:t>
      </w:r>
      <w:r w:rsidR="001A0554" w:rsidRPr="00F86181">
        <w:rPr>
          <w:lang w:val="en-GB"/>
        </w:rPr>
        <w:t>of</w:t>
      </w:r>
      <w:r w:rsidR="00E84550" w:rsidRPr="00F86181">
        <w:rPr>
          <w:lang w:val="en-GB"/>
        </w:rPr>
        <w:t xml:space="preserve"> a salad with a bright lemon dressing makes for a healthy and pleasant meal alternative, p</w:t>
      </w:r>
      <w:r w:rsidR="00DF151D" w:rsidRPr="00F86181">
        <w:rPr>
          <w:lang w:val="en-GB"/>
        </w:rPr>
        <w:t>articularly for seafood lovers.</w:t>
      </w:r>
    </w:p>
    <w:p w14:paraId="30D94601" w14:textId="57070BEF" w:rsidR="00562ADB" w:rsidRPr="00F86181" w:rsidRDefault="00E84550" w:rsidP="00E84550">
      <w:pPr>
        <w:rPr>
          <w:lang w:val="en-GB"/>
        </w:rPr>
      </w:pPr>
      <w:r w:rsidRPr="00F86181">
        <w:rPr>
          <w:lang w:val="en-GB"/>
        </w:rPr>
        <w:t>The cuisine at "The Vale Gastro Pub" is thoughtfully curated to represent the spirit of the Vale of Glamorgan by making use of seasonal foods sourced locally wherever possible. These meals are meticulously created to highlight the freshest local food and deli</w:t>
      </w:r>
      <w:r w:rsidR="00874483" w:rsidRPr="00F86181">
        <w:rPr>
          <w:lang w:val="en-GB"/>
        </w:rPr>
        <w:t>ver a unique dining experience.</w:t>
      </w:r>
    </w:p>
    <w:p w14:paraId="2A60BC96" w14:textId="40933F09" w:rsidR="009040C8" w:rsidRPr="00F86181" w:rsidRDefault="002E4F68" w:rsidP="002E4F68">
      <w:pPr>
        <w:pStyle w:val="Heading1"/>
        <w:rPr>
          <w:lang w:val="en-GB"/>
        </w:rPr>
      </w:pPr>
      <w:bookmarkStart w:id="3" w:name="_Toc150274743"/>
      <w:r w:rsidRPr="00F86181">
        <w:rPr>
          <w:lang w:val="en-GB"/>
        </w:rPr>
        <w:t>Supplier selection and justification</w:t>
      </w:r>
      <w:bookmarkEnd w:id="3"/>
    </w:p>
    <w:p w14:paraId="53337C81" w14:textId="65B903C4" w:rsidR="002E4F68" w:rsidRPr="00F86181" w:rsidRDefault="00B2500D" w:rsidP="002E4F68">
      <w:pPr>
        <w:rPr>
          <w:b/>
          <w:lang w:val="en-GB"/>
        </w:rPr>
      </w:pPr>
      <w:r w:rsidRPr="00F86181">
        <w:rPr>
          <w:b/>
          <w:lang w:val="en-GB"/>
        </w:rPr>
        <w:t>1. Welsh Lamb Supplier: "Glamorgan Meats Ltd."</w:t>
      </w:r>
    </w:p>
    <w:p w14:paraId="7237E2D6" w14:textId="77777777" w:rsidR="00116801" w:rsidRPr="00F86181" w:rsidRDefault="002E4F68" w:rsidP="00116801">
      <w:pPr>
        <w:rPr>
          <w:lang w:val="en-GB"/>
        </w:rPr>
      </w:pPr>
      <w:r w:rsidRPr="00F86181">
        <w:rPr>
          <w:b/>
          <w:lang w:val="en-GB"/>
        </w:rPr>
        <w:t>Justification:</w:t>
      </w:r>
      <w:r w:rsidRPr="00F86181">
        <w:rPr>
          <w:lang w:val="en-GB"/>
        </w:rPr>
        <w:t xml:space="preserve"> </w:t>
      </w:r>
    </w:p>
    <w:p w14:paraId="2AA3F577" w14:textId="69836EA0" w:rsidR="002E4F68" w:rsidRPr="00F86181" w:rsidRDefault="002E4F68" w:rsidP="00116801">
      <w:pPr>
        <w:pStyle w:val="ListParagraph"/>
        <w:numPr>
          <w:ilvl w:val="0"/>
          <w:numId w:val="7"/>
        </w:numPr>
        <w:rPr>
          <w:lang w:val="en-GB"/>
        </w:rPr>
      </w:pPr>
      <w:r w:rsidRPr="00F86181">
        <w:rPr>
          <w:lang w:val="en-GB"/>
        </w:rPr>
        <w:t>The supplier is local, so transportation times are minimised; they are based in the Vale of Glamorgan. This helps the bar achieve its sustainability objectives by minimising the time and energy spent on transportation.</w:t>
      </w:r>
    </w:p>
    <w:p w14:paraId="20DC9C9E" w14:textId="61C59CCB" w:rsidR="00776B13" w:rsidRPr="00F86181" w:rsidRDefault="00776B13" w:rsidP="00776B13">
      <w:pPr>
        <w:pStyle w:val="ListParagraph"/>
        <w:numPr>
          <w:ilvl w:val="0"/>
          <w:numId w:val="12"/>
        </w:numPr>
        <w:rPr>
          <w:lang w:val="en-GB"/>
        </w:rPr>
      </w:pPr>
      <w:r w:rsidRPr="00F86181">
        <w:rPr>
          <w:lang w:val="en-GB"/>
        </w:rPr>
        <w:lastRenderedPageBreak/>
        <w:t>The pub can ensure its customers that the Welsh lamb they're eating is of high quality since the supplier gives full product transparency</w:t>
      </w:r>
      <w:r w:rsidR="005A3AFD" w:rsidRPr="00F86181">
        <w:rPr>
          <w:lang w:val="en-GB"/>
        </w:rPr>
        <w:t xml:space="preserve"> (</w:t>
      </w:r>
      <w:proofErr w:type="spellStart"/>
      <w:r w:rsidR="005A3AFD" w:rsidRPr="00F86181">
        <w:rPr>
          <w:lang w:val="en-GB"/>
        </w:rPr>
        <w:t>Bda</w:t>
      </w:r>
      <w:proofErr w:type="spellEnd"/>
      <w:r w:rsidR="005A3AFD" w:rsidRPr="00F86181">
        <w:rPr>
          <w:lang w:val="en-GB"/>
        </w:rPr>
        <w:t>, 2022)</w:t>
      </w:r>
      <w:r w:rsidRPr="00F86181">
        <w:rPr>
          <w:lang w:val="en-GB"/>
        </w:rPr>
        <w:t>.</w:t>
      </w:r>
    </w:p>
    <w:p w14:paraId="15ABC0B6" w14:textId="304D7755" w:rsidR="002E4F68" w:rsidRPr="00F86181" w:rsidRDefault="00B2500D" w:rsidP="00B2500D">
      <w:pPr>
        <w:pStyle w:val="ListParagraph"/>
        <w:numPr>
          <w:ilvl w:val="0"/>
          <w:numId w:val="12"/>
        </w:numPr>
        <w:rPr>
          <w:lang w:val="en-GB"/>
        </w:rPr>
      </w:pPr>
      <w:r w:rsidRPr="00F86181">
        <w:rPr>
          <w:lang w:val="en-GB"/>
        </w:rPr>
        <w:t>The firm</w:t>
      </w:r>
      <w:r w:rsidR="002E4F68" w:rsidRPr="00F86181">
        <w:rPr>
          <w:lang w:val="en-GB"/>
        </w:rPr>
        <w:t xml:space="preserve"> is well-known for its dedication to quality and animal care, which is shown in their b. quality assurance policy. The pub's reputation for quality is reflected in the lamb, which is produced on the beautiful meadows of Wales.</w:t>
      </w:r>
    </w:p>
    <w:p w14:paraId="26FF1211" w14:textId="4DC30FD8" w:rsidR="002E4F68" w:rsidRPr="00F86181" w:rsidRDefault="00776B13" w:rsidP="002E4F68">
      <w:pPr>
        <w:rPr>
          <w:b/>
          <w:lang w:val="en-GB"/>
        </w:rPr>
      </w:pPr>
      <w:r w:rsidRPr="00F86181">
        <w:rPr>
          <w:b/>
          <w:lang w:val="en-GB"/>
        </w:rPr>
        <w:t xml:space="preserve">2. Seafood Supplier: "Vale Coastal </w:t>
      </w:r>
      <w:proofErr w:type="spellStart"/>
      <w:r w:rsidRPr="00F86181">
        <w:rPr>
          <w:b/>
          <w:lang w:val="en-GB"/>
        </w:rPr>
        <w:t>Seafoods</w:t>
      </w:r>
      <w:proofErr w:type="spellEnd"/>
      <w:r w:rsidRPr="00F86181">
        <w:rPr>
          <w:b/>
          <w:lang w:val="en-GB"/>
        </w:rPr>
        <w:t>"</w:t>
      </w:r>
    </w:p>
    <w:p w14:paraId="36919865" w14:textId="77777777" w:rsidR="00116801" w:rsidRPr="00F86181" w:rsidRDefault="00776B13" w:rsidP="00116801">
      <w:pPr>
        <w:rPr>
          <w:lang w:val="en-GB"/>
        </w:rPr>
      </w:pPr>
      <w:r w:rsidRPr="00F86181">
        <w:rPr>
          <w:b/>
          <w:lang w:val="en-GB"/>
        </w:rPr>
        <w:t xml:space="preserve">Justification: </w:t>
      </w:r>
    </w:p>
    <w:p w14:paraId="10303CB0" w14:textId="5E49215B" w:rsidR="002E4F68" w:rsidRPr="00F86181" w:rsidRDefault="002E4F68" w:rsidP="00116801">
      <w:pPr>
        <w:pStyle w:val="ListParagraph"/>
        <w:numPr>
          <w:ilvl w:val="0"/>
          <w:numId w:val="16"/>
        </w:numPr>
        <w:rPr>
          <w:lang w:val="en-GB"/>
        </w:rPr>
      </w:pPr>
      <w:r w:rsidRPr="00F86181">
        <w:rPr>
          <w:lang w:val="en-GB"/>
        </w:rPr>
        <w:t>The supplier's proximity to the sea means that their seafood is reliably caught at the peak of freshness. This assures that diners sample only the finest coastal cuisine that the Vale has to offer.</w:t>
      </w:r>
    </w:p>
    <w:p w14:paraId="67C0CE7C" w14:textId="18D1C2C7" w:rsidR="00776B13" w:rsidRPr="00F86181" w:rsidRDefault="00776B13" w:rsidP="00776B13">
      <w:pPr>
        <w:pStyle w:val="ListParagraph"/>
        <w:numPr>
          <w:ilvl w:val="0"/>
          <w:numId w:val="13"/>
        </w:numPr>
        <w:rPr>
          <w:lang w:val="en-GB"/>
        </w:rPr>
      </w:pPr>
      <w:r w:rsidRPr="00F86181">
        <w:rPr>
          <w:lang w:val="en-GB"/>
        </w:rPr>
        <w:t>Supporting regional livelihoods is a culturally significant aspect, and the pub's decision to source from a local fish supplier reflects this value</w:t>
      </w:r>
      <w:r w:rsidR="00E34336" w:rsidRPr="00F86181">
        <w:rPr>
          <w:lang w:val="en-GB"/>
        </w:rPr>
        <w:t xml:space="preserve"> ( </w:t>
      </w:r>
      <w:proofErr w:type="spellStart"/>
      <w:r w:rsidR="00E34336" w:rsidRPr="00F86181">
        <w:rPr>
          <w:lang w:val="en-GB"/>
        </w:rPr>
        <w:t>IntraFish</w:t>
      </w:r>
      <w:proofErr w:type="spellEnd"/>
      <w:r w:rsidR="00E34336" w:rsidRPr="00F86181">
        <w:rPr>
          <w:lang w:val="en-GB"/>
        </w:rPr>
        <w:t xml:space="preserve"> Media, 2017)</w:t>
      </w:r>
      <w:r w:rsidRPr="00F86181">
        <w:rPr>
          <w:lang w:val="en-GB"/>
        </w:rPr>
        <w:t>.</w:t>
      </w:r>
    </w:p>
    <w:p w14:paraId="47CCE954" w14:textId="557290EA" w:rsidR="002E4F68" w:rsidRPr="00F86181" w:rsidRDefault="002E4F68" w:rsidP="002E4F68">
      <w:pPr>
        <w:pStyle w:val="ListParagraph"/>
        <w:numPr>
          <w:ilvl w:val="0"/>
          <w:numId w:val="13"/>
        </w:numPr>
        <w:rPr>
          <w:lang w:val="en-GB"/>
        </w:rPr>
      </w:pPr>
      <w:r w:rsidRPr="00F86181">
        <w:rPr>
          <w:lang w:val="en-GB"/>
        </w:rPr>
        <w:t xml:space="preserve">In keeping with "The Vale Gastro Pub's" environmentally friendly strategy for acquiring foodstuffs, Vale Coastal </w:t>
      </w:r>
      <w:proofErr w:type="spellStart"/>
      <w:r w:rsidRPr="00F86181">
        <w:rPr>
          <w:lang w:val="en-GB"/>
        </w:rPr>
        <w:t>Seafoods</w:t>
      </w:r>
      <w:proofErr w:type="spellEnd"/>
      <w:r w:rsidRPr="00F86181">
        <w:rPr>
          <w:lang w:val="en-GB"/>
        </w:rPr>
        <w:t xml:space="preserve"> </w:t>
      </w:r>
      <w:r w:rsidR="00776B13" w:rsidRPr="00F86181">
        <w:rPr>
          <w:lang w:val="en-GB"/>
        </w:rPr>
        <w:t>emphasizes</w:t>
      </w:r>
      <w:r w:rsidRPr="00F86181">
        <w:rPr>
          <w:lang w:val="en-GB"/>
        </w:rPr>
        <w:t xml:space="preserve"> sustainable fishing </w:t>
      </w:r>
      <w:r w:rsidR="00776B13" w:rsidRPr="00F86181">
        <w:rPr>
          <w:lang w:val="en-GB"/>
        </w:rPr>
        <w:t>practices</w:t>
      </w:r>
      <w:r w:rsidRPr="00F86181">
        <w:rPr>
          <w:lang w:val="en-GB"/>
        </w:rPr>
        <w:t>.</w:t>
      </w:r>
    </w:p>
    <w:p w14:paraId="366D71ED" w14:textId="2788F9E0" w:rsidR="002E4F68" w:rsidRPr="00F86181" w:rsidRDefault="00776B13" w:rsidP="002E4F68">
      <w:pPr>
        <w:rPr>
          <w:b/>
          <w:lang w:val="en-GB"/>
        </w:rPr>
      </w:pPr>
      <w:r w:rsidRPr="00F86181">
        <w:rPr>
          <w:b/>
          <w:lang w:val="en-GB"/>
        </w:rPr>
        <w:t>3. Vegetable Supplier: "Glamorgan Greens Farm"</w:t>
      </w:r>
    </w:p>
    <w:p w14:paraId="264F629B" w14:textId="77777777" w:rsidR="0068209F" w:rsidRPr="00F86181" w:rsidRDefault="0068209F" w:rsidP="002E4F68">
      <w:pPr>
        <w:rPr>
          <w:b/>
          <w:lang w:val="en-GB"/>
        </w:rPr>
      </w:pPr>
      <w:r w:rsidRPr="00F86181">
        <w:rPr>
          <w:b/>
          <w:lang w:val="en-GB"/>
        </w:rPr>
        <w:t>Justification:</w:t>
      </w:r>
    </w:p>
    <w:p w14:paraId="2308F2CE" w14:textId="77777777" w:rsidR="00331C2D" w:rsidRPr="00F86181" w:rsidRDefault="0068209F" w:rsidP="00331C2D">
      <w:pPr>
        <w:pStyle w:val="ListParagraph"/>
        <w:numPr>
          <w:ilvl w:val="0"/>
          <w:numId w:val="14"/>
        </w:numPr>
        <w:rPr>
          <w:lang w:val="en-GB"/>
        </w:rPr>
      </w:pPr>
      <w:r w:rsidRPr="00F86181">
        <w:rPr>
          <w:b/>
          <w:lang w:val="en-GB"/>
        </w:rPr>
        <w:t>“</w:t>
      </w:r>
      <w:r w:rsidR="002E4F68" w:rsidRPr="00F86181">
        <w:rPr>
          <w:lang w:val="en-GB"/>
        </w:rPr>
        <w:t>Asparagus</w:t>
      </w:r>
      <w:r w:rsidR="00331C2D" w:rsidRPr="00F86181">
        <w:rPr>
          <w:lang w:val="en-GB"/>
        </w:rPr>
        <w:t>”</w:t>
      </w:r>
      <w:r w:rsidR="002E4F68" w:rsidRPr="00F86181">
        <w:rPr>
          <w:lang w:val="en-GB"/>
        </w:rPr>
        <w:t xml:space="preserve">, </w:t>
      </w:r>
      <w:r w:rsidR="00331C2D" w:rsidRPr="00F86181">
        <w:rPr>
          <w:lang w:val="en-GB"/>
        </w:rPr>
        <w:t>“</w:t>
      </w:r>
      <w:r w:rsidR="002E4F68" w:rsidRPr="00F86181">
        <w:rPr>
          <w:lang w:val="en-GB"/>
        </w:rPr>
        <w:t>peas</w:t>
      </w:r>
      <w:r w:rsidR="00331C2D" w:rsidRPr="00F86181">
        <w:rPr>
          <w:lang w:val="en-GB"/>
        </w:rPr>
        <w:t>”</w:t>
      </w:r>
      <w:r w:rsidR="002E4F68" w:rsidRPr="00F86181">
        <w:rPr>
          <w:lang w:val="en-GB"/>
        </w:rPr>
        <w:t xml:space="preserve">, </w:t>
      </w:r>
      <w:r w:rsidR="00331C2D" w:rsidRPr="00F86181">
        <w:rPr>
          <w:lang w:val="en-GB"/>
        </w:rPr>
        <w:t>“</w:t>
      </w:r>
      <w:r w:rsidR="002E4F68" w:rsidRPr="00F86181">
        <w:rPr>
          <w:lang w:val="en-GB"/>
        </w:rPr>
        <w:t>broad beans</w:t>
      </w:r>
      <w:r w:rsidR="00331C2D" w:rsidRPr="00F86181">
        <w:rPr>
          <w:lang w:val="en-GB"/>
        </w:rPr>
        <w:t>”</w:t>
      </w:r>
      <w:r w:rsidR="002E4F68" w:rsidRPr="00F86181">
        <w:rPr>
          <w:lang w:val="en-GB"/>
        </w:rPr>
        <w:t xml:space="preserve">, and </w:t>
      </w:r>
      <w:r w:rsidR="00331C2D" w:rsidRPr="00F86181">
        <w:rPr>
          <w:lang w:val="en-GB"/>
        </w:rPr>
        <w:t>“</w:t>
      </w:r>
      <w:r w:rsidR="002E4F68" w:rsidRPr="00F86181">
        <w:rPr>
          <w:lang w:val="en-GB"/>
        </w:rPr>
        <w:t>young potatoes</w:t>
      </w:r>
      <w:r w:rsidR="00331C2D" w:rsidRPr="00F86181">
        <w:rPr>
          <w:lang w:val="en-GB"/>
        </w:rPr>
        <w:t>”</w:t>
      </w:r>
      <w:r w:rsidR="002E4F68" w:rsidRPr="00F86181">
        <w:rPr>
          <w:lang w:val="en-GB"/>
        </w:rPr>
        <w:t xml:space="preserve"> are all in season and easily obtainable from this nearby farm in late June, guaranteeing the ingredients are fres</w:t>
      </w:r>
      <w:r w:rsidR="00331C2D" w:rsidRPr="00F86181">
        <w:rPr>
          <w:lang w:val="en-GB"/>
        </w:rPr>
        <w:t>h and at their optimal flavour.</w:t>
      </w:r>
    </w:p>
    <w:p w14:paraId="7129ED5E" w14:textId="3BF468A7" w:rsidR="002E4F68" w:rsidRPr="00F86181" w:rsidRDefault="002E4F68" w:rsidP="00331C2D">
      <w:pPr>
        <w:pStyle w:val="ListParagraph"/>
        <w:numPr>
          <w:ilvl w:val="0"/>
          <w:numId w:val="14"/>
        </w:numPr>
        <w:rPr>
          <w:lang w:val="en-GB"/>
        </w:rPr>
      </w:pPr>
      <w:r w:rsidRPr="00F86181">
        <w:rPr>
          <w:lang w:val="en-GB"/>
        </w:rPr>
        <w:t>"The Vale Gastro Pub" contributes to its sustainability goals by lowering the environmental effect of its food by purchasing veggies from local farmers</w:t>
      </w:r>
      <w:r w:rsidR="00262DCB" w:rsidRPr="00F86181">
        <w:rPr>
          <w:lang w:val="en-GB"/>
        </w:rPr>
        <w:t xml:space="preserve"> (</w:t>
      </w:r>
      <w:r w:rsidR="00262DCB" w:rsidRPr="00F86181">
        <w:rPr>
          <w:shd w:val="clear" w:color="auto" w:fill="FFFFFF"/>
          <w:lang w:val="en-GB"/>
        </w:rPr>
        <w:t>Broadway, 2019)</w:t>
      </w:r>
      <w:r w:rsidRPr="00F86181">
        <w:rPr>
          <w:lang w:val="en-GB"/>
        </w:rPr>
        <w:t>.</w:t>
      </w:r>
    </w:p>
    <w:p w14:paraId="623C7E41" w14:textId="22484E39" w:rsidR="002E4F68" w:rsidRPr="00F86181" w:rsidRDefault="002E4F68" w:rsidP="00331C2D">
      <w:pPr>
        <w:pStyle w:val="ListParagraph"/>
        <w:numPr>
          <w:ilvl w:val="0"/>
          <w:numId w:val="14"/>
        </w:numPr>
        <w:rPr>
          <w:lang w:val="en-GB"/>
        </w:rPr>
      </w:pPr>
      <w:r w:rsidRPr="00F86181">
        <w:rPr>
          <w:lang w:val="en-GB"/>
        </w:rPr>
        <w:t>Promoting community involvement and conserving traditional agricultural practises are both in line with assisting regional farms like</w:t>
      </w:r>
      <w:r w:rsidR="00331C2D" w:rsidRPr="00F86181">
        <w:rPr>
          <w:lang w:val="en-GB"/>
        </w:rPr>
        <w:t>”</w:t>
      </w:r>
      <w:r w:rsidRPr="00F86181">
        <w:rPr>
          <w:lang w:val="en-GB"/>
        </w:rPr>
        <w:t xml:space="preserve"> Glamorgan Greens Farm</w:t>
      </w:r>
      <w:r w:rsidR="00331C2D" w:rsidRPr="00F86181">
        <w:rPr>
          <w:lang w:val="en-GB"/>
        </w:rPr>
        <w:t>”</w:t>
      </w:r>
      <w:r w:rsidRPr="00F86181">
        <w:rPr>
          <w:lang w:val="en-GB"/>
        </w:rPr>
        <w:t>.</w:t>
      </w:r>
    </w:p>
    <w:p w14:paraId="5D616C07" w14:textId="31F68C8B" w:rsidR="002E4F68" w:rsidRPr="00F86181" w:rsidRDefault="00116801" w:rsidP="002E4F68">
      <w:pPr>
        <w:rPr>
          <w:b/>
          <w:lang w:val="en-GB"/>
        </w:rPr>
      </w:pPr>
      <w:r w:rsidRPr="00F86181">
        <w:rPr>
          <w:b/>
          <w:lang w:val="en-GB"/>
        </w:rPr>
        <w:t>4. Berry Supplier: "Vale Berries"</w:t>
      </w:r>
    </w:p>
    <w:p w14:paraId="38B4A7AA" w14:textId="3ACFC2FD" w:rsidR="002E4F68" w:rsidRPr="00F86181" w:rsidRDefault="00116801" w:rsidP="002E4F68">
      <w:pPr>
        <w:rPr>
          <w:b/>
          <w:lang w:val="en-GB"/>
        </w:rPr>
      </w:pPr>
      <w:r w:rsidRPr="00F86181">
        <w:rPr>
          <w:b/>
          <w:lang w:val="en-GB"/>
        </w:rPr>
        <w:t>Justification:</w:t>
      </w:r>
    </w:p>
    <w:p w14:paraId="0CECCC27" w14:textId="63CF7AB3" w:rsidR="002E4F68" w:rsidRPr="00F86181" w:rsidRDefault="00CD0E3F" w:rsidP="00116801">
      <w:pPr>
        <w:pStyle w:val="ListParagraph"/>
        <w:numPr>
          <w:ilvl w:val="0"/>
          <w:numId w:val="15"/>
        </w:numPr>
        <w:rPr>
          <w:lang w:val="en-GB"/>
        </w:rPr>
      </w:pPr>
      <w:r w:rsidRPr="00F86181">
        <w:rPr>
          <w:lang w:val="en-GB"/>
        </w:rPr>
        <w:t xml:space="preserve">Sheehan (2020) demonstrated that </w:t>
      </w:r>
      <w:r w:rsidR="002E4F68" w:rsidRPr="00F86181">
        <w:rPr>
          <w:lang w:val="en-GB"/>
        </w:rPr>
        <w:t>Vale Berries is able to provide the bar with a wide variety of berries</w:t>
      </w:r>
      <w:r w:rsidR="00116801" w:rsidRPr="00F86181">
        <w:rPr>
          <w:lang w:val="en-GB"/>
        </w:rPr>
        <w:t>— “</w:t>
      </w:r>
      <w:r w:rsidR="002E4F68" w:rsidRPr="00F86181">
        <w:rPr>
          <w:lang w:val="en-GB"/>
        </w:rPr>
        <w:t>strawberries</w:t>
      </w:r>
      <w:r w:rsidR="00116801" w:rsidRPr="00F86181">
        <w:rPr>
          <w:lang w:val="en-GB"/>
        </w:rPr>
        <w:t>”</w:t>
      </w:r>
      <w:r w:rsidR="002E4F68" w:rsidRPr="00F86181">
        <w:rPr>
          <w:lang w:val="en-GB"/>
        </w:rPr>
        <w:t xml:space="preserve">, </w:t>
      </w:r>
      <w:r w:rsidR="00116801" w:rsidRPr="00F86181">
        <w:rPr>
          <w:lang w:val="en-GB"/>
        </w:rPr>
        <w:t>“</w:t>
      </w:r>
      <w:r w:rsidR="002E4F68" w:rsidRPr="00F86181">
        <w:rPr>
          <w:lang w:val="en-GB"/>
        </w:rPr>
        <w:t>raspberries</w:t>
      </w:r>
      <w:r w:rsidR="00116801" w:rsidRPr="00F86181">
        <w:rPr>
          <w:lang w:val="en-GB"/>
        </w:rPr>
        <w:t>”</w:t>
      </w:r>
      <w:r w:rsidR="002E4F68" w:rsidRPr="00F86181">
        <w:rPr>
          <w:lang w:val="en-GB"/>
        </w:rPr>
        <w:t xml:space="preserve"> and </w:t>
      </w:r>
      <w:r w:rsidR="00116801" w:rsidRPr="00F86181">
        <w:rPr>
          <w:lang w:val="en-GB"/>
        </w:rPr>
        <w:t>“</w:t>
      </w:r>
      <w:r w:rsidR="002E4F68" w:rsidRPr="00F86181">
        <w:rPr>
          <w:lang w:val="en-GB"/>
        </w:rPr>
        <w:t>blackberries</w:t>
      </w:r>
      <w:r w:rsidR="00116801" w:rsidRPr="00F86181">
        <w:rPr>
          <w:lang w:val="en-GB"/>
        </w:rPr>
        <w:t>”</w:t>
      </w:r>
      <w:r w:rsidR="002E4F68" w:rsidRPr="00F86181">
        <w:rPr>
          <w:lang w:val="en-GB"/>
        </w:rPr>
        <w:t>—at their height of freshness and flavour. As a result, the dessert is certain to have a delicious flavour explosion.</w:t>
      </w:r>
    </w:p>
    <w:p w14:paraId="69923CB1" w14:textId="666AFB0C" w:rsidR="00116801" w:rsidRPr="00F86181" w:rsidRDefault="00116801" w:rsidP="00116801">
      <w:pPr>
        <w:pStyle w:val="ListParagraph"/>
        <w:numPr>
          <w:ilvl w:val="0"/>
          <w:numId w:val="15"/>
        </w:numPr>
        <w:rPr>
          <w:lang w:val="en-GB"/>
        </w:rPr>
      </w:pPr>
      <w:r w:rsidRPr="00F86181">
        <w:rPr>
          <w:lang w:val="en-GB"/>
        </w:rPr>
        <w:lastRenderedPageBreak/>
        <w:t>The inclusion of berries from a local farm is a great example of food provenance, which draws attention to the dish's genuineness and regional origins.</w:t>
      </w:r>
    </w:p>
    <w:p w14:paraId="5D8367A5" w14:textId="29A46E21" w:rsidR="002E4F68" w:rsidRPr="00F86181" w:rsidRDefault="00116801" w:rsidP="00116801">
      <w:pPr>
        <w:pStyle w:val="ListParagraph"/>
        <w:numPr>
          <w:ilvl w:val="0"/>
          <w:numId w:val="15"/>
        </w:numPr>
        <w:rPr>
          <w:lang w:val="en-GB"/>
        </w:rPr>
      </w:pPr>
      <w:r w:rsidRPr="00F86181">
        <w:rPr>
          <w:lang w:val="en-GB"/>
        </w:rPr>
        <w:t>By partnering with this supplier</w:t>
      </w:r>
      <w:r w:rsidR="002E4F68" w:rsidRPr="00F86181">
        <w:rPr>
          <w:lang w:val="en-GB"/>
        </w:rPr>
        <w:t>, a local fruit farm, the pub is strengthening its ties to the neighbourhood and contributing to the longevity of the agricultural sector in the area.</w:t>
      </w:r>
    </w:p>
    <w:p w14:paraId="0A66503C" w14:textId="76BB38EB" w:rsidR="002E4F68" w:rsidRPr="00F86181" w:rsidRDefault="009932CB" w:rsidP="002E4F68">
      <w:pPr>
        <w:rPr>
          <w:b/>
          <w:lang w:val="en-GB"/>
        </w:rPr>
      </w:pPr>
      <w:r w:rsidRPr="00F86181">
        <w:rPr>
          <w:b/>
          <w:lang w:val="en-GB"/>
        </w:rPr>
        <w:t>Logistical Supply Chain:</w:t>
      </w:r>
    </w:p>
    <w:p w14:paraId="7C477D17" w14:textId="1A5B3BCF" w:rsidR="002E4F68" w:rsidRPr="00F86181" w:rsidRDefault="00CA6624" w:rsidP="002E4F68">
      <w:pPr>
        <w:rPr>
          <w:lang w:val="en-GB"/>
        </w:rPr>
      </w:pPr>
      <w:proofErr w:type="spellStart"/>
      <w:r w:rsidRPr="00F86181">
        <w:rPr>
          <w:shd w:val="clear" w:color="auto" w:fill="FFFFFF"/>
          <w:lang w:val="en-GB"/>
        </w:rPr>
        <w:t>Frazelle</w:t>
      </w:r>
      <w:proofErr w:type="spellEnd"/>
      <w:r w:rsidRPr="00F86181">
        <w:rPr>
          <w:lang w:val="en-GB"/>
        </w:rPr>
        <w:t xml:space="preserve"> (2020) indicated that t</w:t>
      </w:r>
      <w:r w:rsidR="002E4F68" w:rsidRPr="00F86181">
        <w:rPr>
          <w:lang w:val="en-GB"/>
        </w:rPr>
        <w:t xml:space="preserve">he supply chain plays a significant role in the procurement process for "The Vale Gastro Pub." The pub can lower its carbon footprint, keep its ingredients fresh, and support local businesses in </w:t>
      </w:r>
      <w:r w:rsidR="009932CB" w:rsidRPr="00F86181">
        <w:rPr>
          <w:lang w:val="en-GB"/>
        </w:rPr>
        <w:t>“</w:t>
      </w:r>
      <w:r w:rsidR="002E4F68" w:rsidRPr="00F86181">
        <w:rPr>
          <w:lang w:val="en-GB"/>
        </w:rPr>
        <w:t>the Vale of Glamorgan</w:t>
      </w:r>
      <w:r w:rsidR="009932CB" w:rsidRPr="00F86181">
        <w:rPr>
          <w:lang w:val="en-GB"/>
        </w:rPr>
        <w:t>”</w:t>
      </w:r>
      <w:r w:rsidR="002E4F68" w:rsidRPr="00F86181">
        <w:rPr>
          <w:lang w:val="en-GB"/>
        </w:rPr>
        <w:t xml:space="preserve"> by patronising local and regional suppliers. When foods travel fewer miles, they maintain their freshness, flavour, and nutritional value </w:t>
      </w:r>
      <w:r w:rsidR="009932CB" w:rsidRPr="00F86181">
        <w:rPr>
          <w:lang w:val="en-GB"/>
        </w:rPr>
        <w:t>in</w:t>
      </w:r>
      <w:r w:rsidR="002E4F68" w:rsidRPr="00F86181">
        <w:rPr>
          <w:lang w:val="en-GB"/>
        </w:rPr>
        <w:t xml:space="preserve"> the kitchen.</w:t>
      </w:r>
    </w:p>
    <w:p w14:paraId="5D96E91E" w14:textId="03B18DE8" w:rsidR="002E4F68" w:rsidRPr="00F86181" w:rsidRDefault="009932CB" w:rsidP="002E4F68">
      <w:pPr>
        <w:rPr>
          <w:b/>
          <w:lang w:val="en-GB"/>
        </w:rPr>
      </w:pPr>
      <w:r w:rsidRPr="00F86181">
        <w:rPr>
          <w:b/>
          <w:lang w:val="en-GB"/>
        </w:rPr>
        <w:t>Cultural Elements and Provenance:</w:t>
      </w:r>
    </w:p>
    <w:p w14:paraId="4E42833E" w14:textId="506B97BF" w:rsidR="002E4F68" w:rsidRPr="00F86181" w:rsidRDefault="002E4F68" w:rsidP="002E4F68">
      <w:pPr>
        <w:rPr>
          <w:lang w:val="en-GB"/>
        </w:rPr>
      </w:pPr>
      <w:r w:rsidRPr="00F86181">
        <w:rPr>
          <w:lang w:val="en-GB"/>
        </w:rPr>
        <w:t>The Special's Board relies heavily on cultural factors while selecting its goods. In keeping with its mission to preserve regional traditions and improve the economic conditions of local farmers, fishermen, and producers, "The Vale Gastro Pub" sources its ingredients from within the Vale of Glamorgan. This local focus complements the pub's mission to honour the heart of the Vale by providing patrons with a genuine eating experience</w:t>
      </w:r>
      <w:r w:rsidR="0071704C" w:rsidRPr="00F86181">
        <w:rPr>
          <w:lang w:val="en-GB"/>
        </w:rPr>
        <w:t xml:space="preserve"> (THE VALE, 2023)</w:t>
      </w:r>
      <w:r w:rsidRPr="00F86181">
        <w:rPr>
          <w:lang w:val="en-GB"/>
        </w:rPr>
        <w:t>.</w:t>
      </w:r>
    </w:p>
    <w:p w14:paraId="040F003D" w14:textId="5FEC3840" w:rsidR="002E4F68" w:rsidRPr="00F86181" w:rsidRDefault="00126009" w:rsidP="00126009">
      <w:pPr>
        <w:pStyle w:val="Heading1"/>
        <w:rPr>
          <w:lang w:val="en-GB"/>
        </w:rPr>
      </w:pPr>
      <w:bookmarkStart w:id="4" w:name="_Toc150274744"/>
      <w:r w:rsidRPr="00F86181">
        <w:rPr>
          <w:lang w:val="en-GB"/>
        </w:rPr>
        <w:t>Pricing strategy of the dishes</w:t>
      </w:r>
      <w:bookmarkEnd w:id="4"/>
    </w:p>
    <w:p w14:paraId="593314D9" w14:textId="44E078E9" w:rsidR="00126009" w:rsidRPr="00F86181" w:rsidRDefault="00F07BA9" w:rsidP="00126009">
      <w:pPr>
        <w:rPr>
          <w:lang w:val="en-GB"/>
        </w:rPr>
      </w:pPr>
      <w:r w:rsidRPr="00F86181">
        <w:rPr>
          <w:shd w:val="clear" w:color="auto" w:fill="FFFFFF"/>
          <w:lang w:val="en-GB"/>
        </w:rPr>
        <w:t>Ali and Anwar</w:t>
      </w:r>
      <w:r w:rsidRPr="00F86181">
        <w:rPr>
          <w:lang w:val="en-GB"/>
        </w:rPr>
        <w:t xml:space="preserve"> (2021) indicated that p</w:t>
      </w:r>
      <w:r w:rsidR="00126009" w:rsidRPr="00F86181">
        <w:rPr>
          <w:lang w:val="en-GB"/>
        </w:rPr>
        <w:t xml:space="preserve">roperly pricing the meals is crucial to ensuring their attractiveness to customers and financial sustainability for "The Vale Gastro Pub." The pub's pricing plan has to take into account the cost of ingredients, operating costs, and the current menu items. </w:t>
      </w:r>
    </w:p>
    <w:p w14:paraId="60749DAA" w14:textId="234D56DF" w:rsidR="00126009" w:rsidRPr="00F86181" w:rsidRDefault="007B2FCF" w:rsidP="00126009">
      <w:pPr>
        <w:rPr>
          <w:b/>
          <w:lang w:val="en-GB"/>
        </w:rPr>
      </w:pPr>
      <w:r w:rsidRPr="00F86181">
        <w:rPr>
          <w:b/>
          <w:lang w:val="en-GB"/>
        </w:rPr>
        <w:t xml:space="preserve">1. </w:t>
      </w:r>
      <w:r w:rsidR="00126009" w:rsidRPr="00F86181">
        <w:rPr>
          <w:b/>
          <w:lang w:val="en-GB"/>
        </w:rPr>
        <w:t>Welsh lamb chops on the grill served with minty pea purée and a salad of new potatoes (£18):</w:t>
      </w:r>
    </w:p>
    <w:p w14:paraId="48751409" w14:textId="66679AD3" w:rsidR="003C5BD8" w:rsidRPr="00F86181" w:rsidRDefault="00E66F08" w:rsidP="00126009">
      <w:pPr>
        <w:rPr>
          <w:lang w:val="en-GB"/>
        </w:rPr>
      </w:pPr>
      <w:r w:rsidRPr="00F86181">
        <w:rPr>
          <w:b/>
          <w:lang w:val="en-GB"/>
        </w:rPr>
        <w:t>Reasons:</w:t>
      </w:r>
      <w:r w:rsidRPr="00F86181">
        <w:rPr>
          <w:lang w:val="en-GB"/>
        </w:rPr>
        <w:t xml:space="preserve"> </w:t>
      </w:r>
      <w:r w:rsidR="000865D4" w:rsidRPr="00F86181">
        <w:rPr>
          <w:lang w:val="en-GB"/>
        </w:rPr>
        <w:t xml:space="preserve">According to Sheehan (2020), </w:t>
      </w:r>
      <w:r w:rsidR="00126009" w:rsidRPr="00F86181">
        <w:rPr>
          <w:lang w:val="en-GB"/>
        </w:rPr>
        <w:t xml:space="preserve">Welsh Lamb is a high-quality ingredient, thus using it merits a higher price. The pricing is determined by the wholesale cost of lamb from our preferred vendor, </w:t>
      </w:r>
      <w:r w:rsidR="003017A7" w:rsidRPr="00F86181">
        <w:rPr>
          <w:lang w:val="en-GB"/>
        </w:rPr>
        <w:t>“</w:t>
      </w:r>
      <w:r w:rsidR="00126009" w:rsidRPr="00F86181">
        <w:rPr>
          <w:lang w:val="en-GB"/>
        </w:rPr>
        <w:t>Glamorgan Meats Ltd.</w:t>
      </w:r>
      <w:r w:rsidR="003017A7" w:rsidRPr="00F86181">
        <w:rPr>
          <w:lang w:val="en-GB"/>
        </w:rPr>
        <w:t>”</w:t>
      </w:r>
      <w:r w:rsidR="00126009" w:rsidRPr="00F86181">
        <w:rPr>
          <w:lang w:val="en-GB"/>
        </w:rPr>
        <w:t xml:space="preserve">, taking into account the quantity and quality of the servings being offered. The reasonable price is justified by the inclusion of a healthy side dish, </w:t>
      </w:r>
      <w:r w:rsidR="003C5BD8" w:rsidRPr="00F86181">
        <w:rPr>
          <w:lang w:val="en-GB"/>
        </w:rPr>
        <w:t>“</w:t>
      </w:r>
      <w:r w:rsidR="00126009" w:rsidRPr="00F86181">
        <w:rPr>
          <w:lang w:val="en-GB"/>
        </w:rPr>
        <w:t>the Minted Pea Purée and New Potato Salad</w:t>
      </w:r>
      <w:r w:rsidR="003C5BD8" w:rsidRPr="00F86181">
        <w:rPr>
          <w:lang w:val="en-GB"/>
        </w:rPr>
        <w:t>”.</w:t>
      </w:r>
    </w:p>
    <w:p w14:paraId="5BD37688" w14:textId="77777777" w:rsidR="007B2FCF" w:rsidRPr="00F86181" w:rsidRDefault="007B2FCF" w:rsidP="00126009">
      <w:pPr>
        <w:rPr>
          <w:b/>
          <w:lang w:val="en-GB"/>
        </w:rPr>
      </w:pPr>
      <w:r w:rsidRPr="00F86181">
        <w:rPr>
          <w:b/>
          <w:lang w:val="en-GB"/>
        </w:rPr>
        <w:t xml:space="preserve">2. </w:t>
      </w:r>
      <w:r w:rsidR="00126009" w:rsidRPr="00F86181">
        <w:rPr>
          <w:b/>
          <w:lang w:val="en-GB"/>
        </w:rPr>
        <w:t>Platter of Vale Coast Seafood with Lemon Aioli</w:t>
      </w:r>
      <w:r w:rsidR="003C5BD8" w:rsidRPr="00F86181">
        <w:rPr>
          <w:b/>
          <w:lang w:val="en-GB"/>
        </w:rPr>
        <w:t xml:space="preserve"> (£20):</w:t>
      </w:r>
    </w:p>
    <w:p w14:paraId="2CF981E6" w14:textId="2F9E9B66" w:rsidR="00126009" w:rsidRPr="00F86181" w:rsidRDefault="007B2FCF" w:rsidP="007B2FCF">
      <w:pPr>
        <w:rPr>
          <w:b/>
          <w:lang w:val="en-GB"/>
        </w:rPr>
      </w:pPr>
      <w:r w:rsidRPr="00F86181">
        <w:rPr>
          <w:b/>
          <w:lang w:val="en-GB"/>
        </w:rPr>
        <w:lastRenderedPageBreak/>
        <w:t>Reasons:</w:t>
      </w:r>
      <w:r w:rsidRPr="00F86181">
        <w:rPr>
          <w:lang w:val="en-GB"/>
        </w:rPr>
        <w:t xml:space="preserve"> </w:t>
      </w:r>
      <w:r w:rsidR="00126009" w:rsidRPr="00F86181">
        <w:rPr>
          <w:lang w:val="en-GB"/>
        </w:rPr>
        <w:t xml:space="preserve">As an example of a high-end service, consider the popularity of seafood platters. We considered not only the price but also the quality and diversity of the fish on the platter from </w:t>
      </w:r>
      <w:r w:rsidR="00AE155A" w:rsidRPr="00F86181">
        <w:rPr>
          <w:lang w:val="en-GB"/>
        </w:rPr>
        <w:t>“</w:t>
      </w:r>
      <w:r w:rsidR="00126009" w:rsidRPr="00F86181">
        <w:rPr>
          <w:lang w:val="en-GB"/>
        </w:rPr>
        <w:t xml:space="preserve">Vale Coastal </w:t>
      </w:r>
      <w:proofErr w:type="spellStart"/>
      <w:r w:rsidR="00126009" w:rsidRPr="00F86181">
        <w:rPr>
          <w:lang w:val="en-GB"/>
        </w:rPr>
        <w:t>Seafoods</w:t>
      </w:r>
      <w:proofErr w:type="spellEnd"/>
      <w:r w:rsidR="00AE155A" w:rsidRPr="00F86181">
        <w:rPr>
          <w:lang w:val="en-GB"/>
        </w:rPr>
        <w:t>”</w:t>
      </w:r>
      <w:r w:rsidR="00126009" w:rsidRPr="00F86181">
        <w:rPr>
          <w:lang w:val="en-GB"/>
        </w:rPr>
        <w:t xml:space="preserve">. Incorporating a delicious </w:t>
      </w:r>
      <w:r w:rsidR="00AE155A" w:rsidRPr="00F86181">
        <w:rPr>
          <w:lang w:val="en-GB"/>
        </w:rPr>
        <w:t>“</w:t>
      </w:r>
      <w:r w:rsidR="00126009" w:rsidRPr="00F86181">
        <w:rPr>
          <w:lang w:val="en-GB"/>
        </w:rPr>
        <w:t>Lemon Aioli</w:t>
      </w:r>
      <w:r w:rsidR="00AE155A" w:rsidRPr="00F86181">
        <w:rPr>
          <w:lang w:val="en-GB"/>
        </w:rPr>
        <w:t>”</w:t>
      </w:r>
      <w:r w:rsidR="00126009" w:rsidRPr="00F86181">
        <w:rPr>
          <w:lang w:val="en-GB"/>
        </w:rPr>
        <w:t xml:space="preserve"> into the dish elevates the meal and justifies the cost</w:t>
      </w:r>
      <w:r w:rsidR="006C2A3E" w:rsidRPr="00F86181">
        <w:rPr>
          <w:lang w:val="en-GB"/>
        </w:rPr>
        <w:t xml:space="preserve"> ( </w:t>
      </w:r>
      <w:proofErr w:type="spellStart"/>
      <w:r w:rsidR="006C2A3E" w:rsidRPr="00F86181">
        <w:rPr>
          <w:lang w:val="en-GB"/>
        </w:rPr>
        <w:t>IntraFish</w:t>
      </w:r>
      <w:proofErr w:type="spellEnd"/>
      <w:r w:rsidR="006C2A3E" w:rsidRPr="00F86181">
        <w:rPr>
          <w:lang w:val="en-GB"/>
        </w:rPr>
        <w:t xml:space="preserve"> Media, 2017)</w:t>
      </w:r>
      <w:r w:rsidR="00126009" w:rsidRPr="00F86181">
        <w:rPr>
          <w:lang w:val="en-GB"/>
        </w:rPr>
        <w:t>.</w:t>
      </w:r>
    </w:p>
    <w:p w14:paraId="41454F18" w14:textId="547B7C48" w:rsidR="00126009" w:rsidRPr="00F86181" w:rsidRDefault="00AE155A" w:rsidP="00126009">
      <w:pPr>
        <w:rPr>
          <w:b/>
          <w:lang w:val="en-GB"/>
        </w:rPr>
      </w:pPr>
      <w:r w:rsidRPr="00F86181">
        <w:rPr>
          <w:b/>
          <w:lang w:val="en-GB"/>
        </w:rPr>
        <w:t xml:space="preserve">3. </w:t>
      </w:r>
      <w:r w:rsidR="00126009" w:rsidRPr="00F86181">
        <w:rPr>
          <w:b/>
          <w:lang w:val="en-GB"/>
        </w:rPr>
        <w:t>Fresh lemon dressing atop a bed of asparagus and crab meat (£16):</w:t>
      </w:r>
    </w:p>
    <w:p w14:paraId="16EA7B7D" w14:textId="24EA1EF4" w:rsidR="00126009" w:rsidRPr="00F86181" w:rsidRDefault="00AE155A" w:rsidP="00126009">
      <w:pPr>
        <w:rPr>
          <w:lang w:val="en-GB"/>
        </w:rPr>
      </w:pPr>
      <w:r w:rsidRPr="00F86181">
        <w:rPr>
          <w:b/>
          <w:lang w:val="en-GB"/>
        </w:rPr>
        <w:t>Reasons:</w:t>
      </w:r>
      <w:r w:rsidRPr="00F86181">
        <w:rPr>
          <w:lang w:val="en-GB"/>
        </w:rPr>
        <w:t xml:space="preserve"> </w:t>
      </w:r>
      <w:r w:rsidR="00126009" w:rsidRPr="00F86181">
        <w:rPr>
          <w:lang w:val="en-GB"/>
        </w:rPr>
        <w:t xml:space="preserve">This dish's price is reduced from the previous two </w:t>
      </w:r>
      <w:r w:rsidRPr="00F86181">
        <w:rPr>
          <w:lang w:val="en-GB"/>
        </w:rPr>
        <w:t>to</w:t>
      </w:r>
      <w:r w:rsidR="00126009" w:rsidRPr="00F86181">
        <w:rPr>
          <w:lang w:val="en-GB"/>
        </w:rPr>
        <w:t xml:space="preserve"> appeal to diners who want lighter fare. However, it still represents the cost of fresh asparagus and crab from our preferred vendors, </w:t>
      </w:r>
      <w:r w:rsidRPr="00F86181">
        <w:rPr>
          <w:lang w:val="en-GB"/>
        </w:rPr>
        <w:t>“</w:t>
      </w:r>
      <w:r w:rsidR="00126009" w:rsidRPr="00F86181">
        <w:rPr>
          <w:lang w:val="en-GB"/>
        </w:rPr>
        <w:t>Glamorgan Greens Farm</w:t>
      </w:r>
      <w:r w:rsidRPr="00F86181">
        <w:rPr>
          <w:lang w:val="en-GB"/>
        </w:rPr>
        <w:t>”</w:t>
      </w:r>
      <w:r w:rsidR="00126009" w:rsidRPr="00F86181">
        <w:rPr>
          <w:lang w:val="en-GB"/>
        </w:rPr>
        <w:t xml:space="preserve"> and local </w:t>
      </w:r>
      <w:r w:rsidRPr="00F86181">
        <w:rPr>
          <w:lang w:val="en-GB"/>
        </w:rPr>
        <w:t>fishermen</w:t>
      </w:r>
      <w:r w:rsidR="00126009" w:rsidRPr="00F86181">
        <w:rPr>
          <w:lang w:val="en-GB"/>
        </w:rPr>
        <w:t>, while giving exceptional value for a seafood-focused salad</w:t>
      </w:r>
      <w:r w:rsidR="00E34336" w:rsidRPr="00F86181">
        <w:rPr>
          <w:lang w:val="en-GB"/>
        </w:rPr>
        <w:t xml:space="preserve"> (</w:t>
      </w:r>
      <w:proofErr w:type="spellStart"/>
      <w:r w:rsidR="00E34336" w:rsidRPr="00F86181">
        <w:rPr>
          <w:lang w:val="en-GB"/>
        </w:rPr>
        <w:t>Bda</w:t>
      </w:r>
      <w:proofErr w:type="spellEnd"/>
      <w:r w:rsidR="00E34336" w:rsidRPr="00F86181">
        <w:rPr>
          <w:lang w:val="en-GB"/>
        </w:rPr>
        <w:t>, 2022)</w:t>
      </w:r>
      <w:r w:rsidR="00126009" w:rsidRPr="00F86181">
        <w:rPr>
          <w:lang w:val="en-GB"/>
        </w:rPr>
        <w:t>.</w:t>
      </w:r>
    </w:p>
    <w:p w14:paraId="009AD659" w14:textId="555AC59D" w:rsidR="00126009" w:rsidRPr="00F86181" w:rsidRDefault="00AE155A" w:rsidP="00126009">
      <w:pPr>
        <w:rPr>
          <w:b/>
          <w:lang w:val="en-GB"/>
        </w:rPr>
      </w:pPr>
      <w:r w:rsidRPr="00F86181">
        <w:rPr>
          <w:b/>
          <w:lang w:val="en-GB"/>
        </w:rPr>
        <w:t xml:space="preserve">4. </w:t>
      </w:r>
      <w:r w:rsidR="00126009" w:rsidRPr="00F86181">
        <w:rPr>
          <w:b/>
          <w:lang w:val="en-GB"/>
        </w:rPr>
        <w:t xml:space="preserve">Eton Mess with </w:t>
      </w:r>
      <w:r w:rsidRPr="00F86181">
        <w:rPr>
          <w:b/>
          <w:lang w:val="en-GB"/>
        </w:rPr>
        <w:t>mixed berries and fresh local cream (£8):</w:t>
      </w:r>
    </w:p>
    <w:p w14:paraId="74E5E601" w14:textId="46486F01" w:rsidR="00126009" w:rsidRPr="00F86181" w:rsidRDefault="00AE155A" w:rsidP="00126009">
      <w:pPr>
        <w:rPr>
          <w:lang w:val="en-GB"/>
        </w:rPr>
      </w:pPr>
      <w:r w:rsidRPr="00F86181">
        <w:rPr>
          <w:b/>
          <w:lang w:val="en-GB"/>
        </w:rPr>
        <w:t>Reasons:</w:t>
      </w:r>
      <w:r w:rsidRPr="00F86181">
        <w:rPr>
          <w:lang w:val="en-GB"/>
        </w:rPr>
        <w:t xml:space="preserve"> </w:t>
      </w:r>
      <w:r w:rsidR="00126009" w:rsidRPr="00F86181">
        <w:rPr>
          <w:lang w:val="en-GB"/>
        </w:rPr>
        <w:t xml:space="preserve">Desserts are cheaper than main courses because people eat less of them. The fresh berries from </w:t>
      </w:r>
      <w:r w:rsidRPr="00F86181">
        <w:rPr>
          <w:lang w:val="en-GB"/>
        </w:rPr>
        <w:t>“</w:t>
      </w:r>
      <w:r w:rsidR="00126009" w:rsidRPr="00F86181">
        <w:rPr>
          <w:lang w:val="en-GB"/>
        </w:rPr>
        <w:t>Vale Berries</w:t>
      </w:r>
      <w:r w:rsidRPr="00F86181">
        <w:rPr>
          <w:lang w:val="en-GB"/>
        </w:rPr>
        <w:t>”</w:t>
      </w:r>
      <w:r w:rsidR="00126009" w:rsidRPr="00F86181">
        <w:rPr>
          <w:lang w:val="en-GB"/>
        </w:rPr>
        <w:t xml:space="preserve"> and the local cream drive up the price of the meal</w:t>
      </w:r>
      <w:r w:rsidR="0071704C" w:rsidRPr="00F86181">
        <w:rPr>
          <w:lang w:val="en-GB"/>
        </w:rPr>
        <w:t xml:space="preserve"> (THE VALE, 2023)</w:t>
      </w:r>
      <w:r w:rsidR="00126009" w:rsidRPr="00F86181">
        <w:rPr>
          <w:lang w:val="en-GB"/>
        </w:rPr>
        <w:t>. When compared to the other sweets on the menu, the price is reasonable.</w:t>
      </w:r>
    </w:p>
    <w:p w14:paraId="38C32B21" w14:textId="4B4D4FE1" w:rsidR="00F269B0" w:rsidRPr="00F86181" w:rsidRDefault="00F269B0">
      <w:pPr>
        <w:spacing w:line="259" w:lineRule="auto"/>
        <w:jc w:val="left"/>
        <w:rPr>
          <w:lang w:val="en-GB"/>
        </w:rPr>
      </w:pPr>
      <w:r w:rsidRPr="00F86181">
        <w:rPr>
          <w:lang w:val="en-GB"/>
        </w:rPr>
        <w:br w:type="page"/>
      </w:r>
    </w:p>
    <w:p w14:paraId="6FFE3D02" w14:textId="5161F02C" w:rsidR="006843F3" w:rsidRPr="00F86181" w:rsidRDefault="00F269B0" w:rsidP="00865A1B">
      <w:pPr>
        <w:pStyle w:val="Heading1"/>
        <w:rPr>
          <w:lang w:val="en-GB"/>
        </w:rPr>
      </w:pPr>
      <w:bookmarkStart w:id="5" w:name="_Toc150274745"/>
      <w:r w:rsidRPr="00F86181">
        <w:rPr>
          <w:lang w:val="en-GB"/>
        </w:rPr>
        <w:lastRenderedPageBreak/>
        <w:t>Conclusion</w:t>
      </w:r>
      <w:bookmarkEnd w:id="5"/>
    </w:p>
    <w:p w14:paraId="3547A904" w14:textId="235A18D1" w:rsidR="00F269B0" w:rsidRPr="00F86181" w:rsidRDefault="00DF6B56" w:rsidP="00E84550">
      <w:pPr>
        <w:rPr>
          <w:lang w:val="en-GB"/>
        </w:rPr>
      </w:pPr>
      <w:r w:rsidRPr="00F86181">
        <w:rPr>
          <w:lang w:val="en-GB"/>
        </w:rPr>
        <w:t>Based on the circumstances, it can be concluded that “the Special's Board” at "The Vale Gastro Pub" will capture the spirit of the Vale of Glamorgan and be in keeping with the pub's well-earned standing for quality and dedication to the local community thanks to this Supply &amp; Sourcing Plan's strategic use of local, in-season ingredients and competitive pricing. The pub can preserve financial viability and client delight by providing these four meals in late June when clients are looking for an understanding of the region's greatest items.</w:t>
      </w:r>
    </w:p>
    <w:p w14:paraId="5276BD53" w14:textId="304A0A38" w:rsidR="00630AD4" w:rsidRPr="00F86181" w:rsidRDefault="00630AD4">
      <w:pPr>
        <w:spacing w:line="259" w:lineRule="auto"/>
        <w:jc w:val="left"/>
        <w:rPr>
          <w:lang w:val="en-GB"/>
        </w:rPr>
      </w:pPr>
      <w:r w:rsidRPr="00F86181">
        <w:rPr>
          <w:lang w:val="en-GB"/>
        </w:rPr>
        <w:br w:type="page"/>
      </w:r>
    </w:p>
    <w:p w14:paraId="2376E3DB" w14:textId="2A35200D" w:rsidR="00630AD4" w:rsidRPr="00F86181" w:rsidRDefault="00630AD4" w:rsidP="00CA37C4">
      <w:pPr>
        <w:pStyle w:val="Heading1"/>
        <w:rPr>
          <w:lang w:val="en-GB"/>
        </w:rPr>
      </w:pPr>
      <w:bookmarkStart w:id="6" w:name="_Toc150274746"/>
      <w:r w:rsidRPr="00F86181">
        <w:rPr>
          <w:lang w:val="en-GB"/>
        </w:rPr>
        <w:lastRenderedPageBreak/>
        <w:t>References</w:t>
      </w:r>
      <w:bookmarkEnd w:id="6"/>
    </w:p>
    <w:p w14:paraId="1E0BCF71" w14:textId="77777777" w:rsidR="004A1860" w:rsidRPr="00F86181" w:rsidRDefault="004A1860" w:rsidP="004A1860">
      <w:pPr>
        <w:rPr>
          <w:shd w:val="clear" w:color="auto" w:fill="FFFFFF"/>
          <w:lang w:val="en-GB"/>
        </w:rPr>
      </w:pPr>
      <w:r w:rsidRPr="00F86181">
        <w:rPr>
          <w:shd w:val="clear" w:color="auto" w:fill="FFFFFF"/>
          <w:lang w:val="en-GB"/>
        </w:rPr>
        <w:t>Ali, B.J. and Anwar, G., (2021). Marketing Strategy: Pricing strategies and its influence on consumer purchasing decision. Ali, BJ, &amp; Anwar, G.(2021). Marketing Strategy: Pricing strategies and its influence on consumer purchasing decision. International journal of Rural Development, Environment and Health Research, 5(2), pp.26-39.</w:t>
      </w:r>
    </w:p>
    <w:p w14:paraId="4621E842" w14:textId="77777777" w:rsidR="004A1860" w:rsidRPr="00F86181" w:rsidRDefault="004A1860" w:rsidP="004A1860">
      <w:pPr>
        <w:rPr>
          <w:lang w:val="en-GB"/>
        </w:rPr>
      </w:pPr>
      <w:r w:rsidRPr="00F86181">
        <w:rPr>
          <w:lang w:val="en-GB"/>
        </w:rPr>
        <w:t xml:space="preserve">BBC (2023) </w:t>
      </w:r>
      <w:r w:rsidRPr="00F86181">
        <w:rPr>
          <w:i/>
          <w:iCs/>
          <w:lang w:val="en-GB"/>
        </w:rPr>
        <w:t>June ingredients</w:t>
      </w:r>
      <w:r w:rsidRPr="00F86181">
        <w:rPr>
          <w:lang w:val="en-GB"/>
        </w:rPr>
        <w:t xml:space="preserve">, </w:t>
      </w:r>
      <w:r w:rsidRPr="00F86181">
        <w:rPr>
          <w:i/>
          <w:iCs/>
          <w:lang w:val="en-GB"/>
        </w:rPr>
        <w:t>BBC Food</w:t>
      </w:r>
      <w:r w:rsidRPr="00F86181">
        <w:rPr>
          <w:lang w:val="en-GB"/>
        </w:rPr>
        <w:t xml:space="preserve">. Available at: https://www.bbc.co.uk/food/seasons/june (Accessed: 07 November 2023). </w:t>
      </w:r>
    </w:p>
    <w:p w14:paraId="1DD80D63" w14:textId="77777777" w:rsidR="004A1860" w:rsidRPr="00F86181" w:rsidRDefault="004A1860" w:rsidP="004A1860">
      <w:pPr>
        <w:rPr>
          <w:lang w:val="en-GB"/>
        </w:rPr>
      </w:pPr>
      <w:proofErr w:type="spellStart"/>
      <w:r w:rsidRPr="00F86181">
        <w:rPr>
          <w:lang w:val="en-GB"/>
        </w:rPr>
        <w:t>Bda</w:t>
      </w:r>
      <w:proofErr w:type="spellEnd"/>
      <w:r w:rsidRPr="00F86181">
        <w:rPr>
          <w:lang w:val="en-GB"/>
        </w:rPr>
        <w:t xml:space="preserve"> (2022) </w:t>
      </w:r>
      <w:r w:rsidRPr="00F86181">
        <w:rPr>
          <w:i/>
          <w:iCs/>
          <w:lang w:val="en-GB"/>
        </w:rPr>
        <w:t>Seasonal fruit and veg – a handy guide</w:t>
      </w:r>
      <w:r w:rsidRPr="00F86181">
        <w:rPr>
          <w:lang w:val="en-GB"/>
        </w:rPr>
        <w:t xml:space="preserve">, </w:t>
      </w:r>
      <w:r w:rsidRPr="00F86181">
        <w:rPr>
          <w:i/>
          <w:iCs/>
          <w:lang w:val="en-GB"/>
        </w:rPr>
        <w:t>Home</w:t>
      </w:r>
      <w:r w:rsidRPr="00F86181">
        <w:rPr>
          <w:lang w:val="en-GB"/>
        </w:rPr>
        <w:t xml:space="preserve">. Available at: https://www.bda.uk.com/food-health/your-health/sustainable-diets/seasonal-fruit-and-veg-a-handy-guide.html (Accessed: 07 November 2023). </w:t>
      </w:r>
    </w:p>
    <w:p w14:paraId="0486478A" w14:textId="77777777" w:rsidR="004A1860" w:rsidRPr="00F86181" w:rsidRDefault="004A1860" w:rsidP="004A1860">
      <w:pPr>
        <w:rPr>
          <w:shd w:val="clear" w:color="auto" w:fill="FFFFFF"/>
          <w:lang w:val="en-GB"/>
        </w:rPr>
      </w:pPr>
      <w:r w:rsidRPr="00F86181">
        <w:rPr>
          <w:shd w:val="clear" w:color="auto" w:fill="FFFFFF"/>
          <w:lang w:val="en-GB"/>
        </w:rPr>
        <w:t xml:space="preserve">Broadway, M.J., (2019). ‘Putting place on a </w:t>
      </w:r>
      <w:proofErr w:type="spellStart"/>
      <w:r w:rsidRPr="00F86181">
        <w:rPr>
          <w:shd w:val="clear" w:color="auto" w:fill="FFFFFF"/>
          <w:lang w:val="en-GB"/>
        </w:rPr>
        <w:t>plate’along</w:t>
      </w:r>
      <w:proofErr w:type="spellEnd"/>
      <w:r w:rsidRPr="00F86181">
        <w:rPr>
          <w:shd w:val="clear" w:color="auto" w:fill="FFFFFF"/>
          <w:lang w:val="en-GB"/>
        </w:rPr>
        <w:t xml:space="preserve"> the West Cork Food Trail. In </w:t>
      </w:r>
      <w:r w:rsidRPr="00F86181">
        <w:rPr>
          <w:i/>
          <w:iCs/>
          <w:shd w:val="clear" w:color="auto" w:fill="FFFFFF"/>
          <w:lang w:val="en-GB"/>
        </w:rPr>
        <w:t>Tourism Planning and Development</w:t>
      </w:r>
      <w:r w:rsidRPr="00F86181">
        <w:rPr>
          <w:shd w:val="clear" w:color="auto" w:fill="FFFFFF"/>
          <w:lang w:val="en-GB"/>
        </w:rPr>
        <w:t> (pp. 161-176). Routledge.</w:t>
      </w:r>
    </w:p>
    <w:p w14:paraId="2E7331EE" w14:textId="77777777" w:rsidR="004A1860" w:rsidRPr="00F86181" w:rsidRDefault="004A1860" w:rsidP="004A1860">
      <w:pPr>
        <w:rPr>
          <w:shd w:val="clear" w:color="auto" w:fill="FFFFFF"/>
          <w:lang w:val="en-GB"/>
        </w:rPr>
      </w:pPr>
      <w:r w:rsidRPr="00F86181">
        <w:rPr>
          <w:shd w:val="clear" w:color="auto" w:fill="FFFFFF"/>
          <w:lang w:val="en-GB"/>
        </w:rPr>
        <w:t>Caplan, P., (2017). Win</w:t>
      </w:r>
      <w:r w:rsidRPr="00F86181">
        <w:rPr>
          <w:rFonts w:ascii="Cambria Math" w:hAnsi="Cambria Math" w:cs="Cambria Math"/>
          <w:shd w:val="clear" w:color="auto" w:fill="FFFFFF"/>
          <w:lang w:val="en-GB"/>
        </w:rPr>
        <w:t>‐</w:t>
      </w:r>
      <w:r w:rsidRPr="00F86181">
        <w:rPr>
          <w:shd w:val="clear" w:color="auto" w:fill="FFFFFF"/>
          <w:lang w:val="en-GB"/>
        </w:rPr>
        <w:t>win?: Food poverty, food aid and food surplus in the UK today. </w:t>
      </w:r>
      <w:r w:rsidRPr="00F86181">
        <w:rPr>
          <w:i/>
          <w:iCs/>
          <w:shd w:val="clear" w:color="auto" w:fill="FFFFFF"/>
          <w:lang w:val="en-GB"/>
        </w:rPr>
        <w:t>Anthropology Today</w:t>
      </w:r>
      <w:r w:rsidRPr="00F86181">
        <w:rPr>
          <w:shd w:val="clear" w:color="auto" w:fill="FFFFFF"/>
          <w:lang w:val="en-GB"/>
        </w:rPr>
        <w:t>, </w:t>
      </w:r>
      <w:r w:rsidRPr="00F86181">
        <w:rPr>
          <w:i/>
          <w:iCs/>
          <w:shd w:val="clear" w:color="auto" w:fill="FFFFFF"/>
          <w:lang w:val="en-GB"/>
        </w:rPr>
        <w:t>33</w:t>
      </w:r>
      <w:r w:rsidRPr="00F86181">
        <w:rPr>
          <w:shd w:val="clear" w:color="auto" w:fill="FFFFFF"/>
          <w:lang w:val="en-GB"/>
        </w:rPr>
        <w:t>(3), pp.17-22.</w:t>
      </w:r>
    </w:p>
    <w:p w14:paraId="144F452A" w14:textId="77777777" w:rsidR="004A1860" w:rsidRPr="00F86181" w:rsidRDefault="004A1860" w:rsidP="004A1860">
      <w:pPr>
        <w:rPr>
          <w:lang w:val="en-GB"/>
        </w:rPr>
      </w:pPr>
      <w:proofErr w:type="spellStart"/>
      <w:r w:rsidRPr="00F86181">
        <w:rPr>
          <w:lang w:val="en-GB"/>
        </w:rPr>
        <w:t>Dady</w:t>
      </w:r>
      <w:proofErr w:type="spellEnd"/>
      <w:r w:rsidRPr="00F86181">
        <w:rPr>
          <w:lang w:val="en-GB"/>
        </w:rPr>
        <w:t xml:space="preserve">, J. (2021) </w:t>
      </w:r>
      <w:r w:rsidRPr="00F86181">
        <w:rPr>
          <w:i/>
          <w:iCs/>
          <w:lang w:val="en-GB"/>
        </w:rPr>
        <w:t>Seasonal food calendar: What fruit and veg is in Season now?</w:t>
      </w:r>
      <w:r w:rsidRPr="00F86181">
        <w:rPr>
          <w:lang w:val="en-GB"/>
        </w:rPr>
        <w:t xml:space="preserve">, </w:t>
      </w:r>
      <w:proofErr w:type="spellStart"/>
      <w:r w:rsidRPr="00F86181">
        <w:rPr>
          <w:i/>
          <w:iCs/>
          <w:lang w:val="en-GB"/>
        </w:rPr>
        <w:t>GoodTo</w:t>
      </w:r>
      <w:proofErr w:type="spellEnd"/>
      <w:r w:rsidRPr="00F86181">
        <w:rPr>
          <w:lang w:val="en-GB"/>
        </w:rPr>
        <w:t xml:space="preserve">. Available at: https://www.goodto.com/food/seasonal-food-calendar-71128 (Accessed: 07 November 2023). </w:t>
      </w:r>
    </w:p>
    <w:p w14:paraId="401D1D98" w14:textId="77777777" w:rsidR="004A1860" w:rsidRPr="00F86181" w:rsidRDefault="004A1860" w:rsidP="004A1860">
      <w:pPr>
        <w:rPr>
          <w:shd w:val="clear" w:color="auto" w:fill="FFFFFF"/>
          <w:lang w:val="en-GB"/>
        </w:rPr>
      </w:pPr>
      <w:proofErr w:type="spellStart"/>
      <w:r w:rsidRPr="00F86181">
        <w:rPr>
          <w:shd w:val="clear" w:color="auto" w:fill="FFFFFF"/>
          <w:lang w:val="en-GB"/>
        </w:rPr>
        <w:t>Frazelle</w:t>
      </w:r>
      <w:proofErr w:type="spellEnd"/>
      <w:r w:rsidRPr="00F86181">
        <w:rPr>
          <w:shd w:val="clear" w:color="auto" w:fill="FFFFFF"/>
          <w:lang w:val="en-GB"/>
        </w:rPr>
        <w:t>, E., (2020). Supply chain strategy: the logistics of supply chain management. McGraw-Hill.</w:t>
      </w:r>
    </w:p>
    <w:p w14:paraId="3805390B" w14:textId="77777777" w:rsidR="004A1860" w:rsidRPr="00F86181" w:rsidRDefault="004A1860" w:rsidP="004A1860">
      <w:pPr>
        <w:rPr>
          <w:lang w:val="en-GB"/>
        </w:rPr>
      </w:pPr>
      <w:proofErr w:type="spellStart"/>
      <w:r w:rsidRPr="00F86181">
        <w:rPr>
          <w:lang w:val="en-GB"/>
        </w:rPr>
        <w:t>IntraFish</w:t>
      </w:r>
      <w:proofErr w:type="spellEnd"/>
      <w:r w:rsidRPr="00F86181">
        <w:rPr>
          <w:lang w:val="en-GB"/>
        </w:rPr>
        <w:t xml:space="preserve"> Media (2017) </w:t>
      </w:r>
      <w:r w:rsidRPr="00F86181">
        <w:rPr>
          <w:i/>
          <w:iCs/>
          <w:lang w:val="en-GB"/>
        </w:rPr>
        <w:t>Who are the UK’s top fish and seafood suppliers?</w:t>
      </w:r>
      <w:r w:rsidRPr="00F86181">
        <w:rPr>
          <w:lang w:val="en-GB"/>
        </w:rPr>
        <w:t xml:space="preserve">, </w:t>
      </w:r>
      <w:r w:rsidRPr="00F86181">
        <w:rPr>
          <w:i/>
          <w:iCs/>
          <w:lang w:val="en-GB"/>
        </w:rPr>
        <w:t>IntraFish.com | Latest seafood, aquaculture and fisheries news</w:t>
      </w:r>
      <w:r w:rsidRPr="00F86181">
        <w:rPr>
          <w:lang w:val="en-GB"/>
        </w:rPr>
        <w:t xml:space="preserve">. Available at: https://www.intrafish.com/news/who-are-the-uks-top-fish-and-seafood-suppliers-/2-1-149358 (Accessed: 07 November 2023). </w:t>
      </w:r>
    </w:p>
    <w:p w14:paraId="3B6A3942" w14:textId="77777777" w:rsidR="004A1860" w:rsidRPr="00F86181" w:rsidRDefault="004A1860" w:rsidP="004A1860">
      <w:pPr>
        <w:rPr>
          <w:lang w:val="en-GB"/>
        </w:rPr>
      </w:pPr>
      <w:r w:rsidRPr="00F86181">
        <w:rPr>
          <w:lang w:val="en-GB"/>
        </w:rPr>
        <w:t xml:space="preserve">Sheehan, C.J. (2020) </w:t>
      </w:r>
      <w:r w:rsidRPr="00F86181">
        <w:rPr>
          <w:i/>
          <w:iCs/>
          <w:lang w:val="en-GB"/>
        </w:rPr>
        <w:t>Grilled lamb chops with pea puree &amp; vegetables</w:t>
      </w:r>
      <w:r w:rsidRPr="00F86181">
        <w:rPr>
          <w:lang w:val="en-GB"/>
        </w:rPr>
        <w:t xml:space="preserve">, </w:t>
      </w:r>
      <w:r w:rsidRPr="00F86181">
        <w:rPr>
          <w:i/>
          <w:iCs/>
          <w:lang w:val="en-GB"/>
        </w:rPr>
        <w:t>Boston Chefs</w:t>
      </w:r>
      <w:r w:rsidRPr="00F86181">
        <w:rPr>
          <w:lang w:val="en-GB"/>
        </w:rPr>
        <w:t xml:space="preserve">. Available at: https://www.bostonchefs.com/recipe/grilled-lamb-chops-pea-puree-vegetables/ (Accessed: 07 November 2023). </w:t>
      </w:r>
    </w:p>
    <w:p w14:paraId="75235FC8" w14:textId="77777777" w:rsidR="004A1860" w:rsidRPr="00F86181" w:rsidRDefault="004A1860" w:rsidP="004A1860">
      <w:pPr>
        <w:rPr>
          <w:lang w:val="en-GB"/>
        </w:rPr>
      </w:pPr>
      <w:r w:rsidRPr="00F86181">
        <w:rPr>
          <w:lang w:val="en-GB"/>
        </w:rPr>
        <w:t xml:space="preserve">THE VALE (2023) </w:t>
      </w:r>
      <w:r w:rsidRPr="00F86181">
        <w:rPr>
          <w:i/>
          <w:iCs/>
          <w:lang w:val="en-GB"/>
        </w:rPr>
        <w:t xml:space="preserve">A warm welcome to the vale - the vale </w:t>
      </w:r>
      <w:proofErr w:type="spellStart"/>
      <w:r w:rsidRPr="00F86181">
        <w:rPr>
          <w:i/>
          <w:iCs/>
          <w:lang w:val="en-GB"/>
        </w:rPr>
        <w:t>nottingham</w:t>
      </w:r>
      <w:proofErr w:type="spellEnd"/>
      <w:r w:rsidRPr="00F86181">
        <w:rPr>
          <w:lang w:val="en-GB"/>
        </w:rPr>
        <w:t xml:space="preserve">, </w:t>
      </w:r>
      <w:r w:rsidRPr="00F86181">
        <w:rPr>
          <w:i/>
          <w:iCs/>
          <w:lang w:val="en-GB"/>
        </w:rPr>
        <w:t>THE VALE</w:t>
      </w:r>
      <w:r w:rsidRPr="00F86181">
        <w:rPr>
          <w:lang w:val="en-GB"/>
        </w:rPr>
        <w:t xml:space="preserve">. Available at: https://thevalewoodthorpe.co.uk/ (Accessed: 07 November 2023). </w:t>
      </w:r>
    </w:p>
    <w:p w14:paraId="3349EA3D" w14:textId="77777777" w:rsidR="004A1860" w:rsidRPr="00F86181" w:rsidRDefault="004A1860" w:rsidP="00E13775">
      <w:pPr>
        <w:rPr>
          <w:lang w:val="en-GB"/>
        </w:rPr>
      </w:pPr>
    </w:p>
    <w:p w14:paraId="46C069FC" w14:textId="77777777" w:rsidR="00400B80" w:rsidRPr="00F86181" w:rsidRDefault="00400B80" w:rsidP="00622939">
      <w:pPr>
        <w:rPr>
          <w:lang w:val="en-GB"/>
        </w:rPr>
      </w:pPr>
    </w:p>
    <w:sectPr w:rsidR="00400B80" w:rsidRPr="00F86181">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77675EF" w14:textId="77777777" w:rsidR="00766830" w:rsidRDefault="00766830" w:rsidP="00E272FB">
      <w:pPr>
        <w:spacing w:after="0" w:line="240" w:lineRule="auto"/>
      </w:pPr>
      <w:r>
        <w:separator/>
      </w:r>
    </w:p>
  </w:endnote>
  <w:endnote w:type="continuationSeparator" w:id="0">
    <w:p w14:paraId="017E3E68" w14:textId="77777777" w:rsidR="00766830" w:rsidRDefault="00766830" w:rsidP="00E272F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ArialMT">
    <w:altName w:val="Arial"/>
    <w:charset w:val="00"/>
    <w:family w:val="auto"/>
    <w:pitch w:val="default"/>
  </w:font>
  <w:font w:name="Calibri Light">
    <w:panose1 w:val="020F0302020204030204"/>
    <w:charset w:val="00"/>
    <w:family w:val="swiss"/>
    <w:pitch w:val="variable"/>
    <w:sig w:usb0="A00002EF" w:usb1="4000207B"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46162969"/>
      <w:docPartObj>
        <w:docPartGallery w:val="Page Numbers (Bottom of Page)"/>
        <w:docPartUnique/>
      </w:docPartObj>
    </w:sdtPr>
    <w:sdtEndPr>
      <w:rPr>
        <w:noProof/>
      </w:rPr>
    </w:sdtEndPr>
    <w:sdtContent>
      <w:p w14:paraId="177016B9" w14:textId="547D5B7F" w:rsidR="00E272FB" w:rsidRDefault="00E272FB">
        <w:pPr>
          <w:pStyle w:val="Footer"/>
          <w:jc w:val="center"/>
        </w:pPr>
        <w:r>
          <w:fldChar w:fldCharType="begin"/>
        </w:r>
        <w:r>
          <w:instrText xml:space="preserve"> PAGE   \* MERGEFORMAT </w:instrText>
        </w:r>
        <w:r>
          <w:fldChar w:fldCharType="separate"/>
        </w:r>
        <w:r w:rsidR="00F86181">
          <w:rPr>
            <w:noProof/>
          </w:rPr>
          <w:t>2</w:t>
        </w:r>
        <w:r>
          <w:rPr>
            <w:noProof/>
          </w:rPr>
          <w:fldChar w:fldCharType="end"/>
        </w:r>
      </w:p>
    </w:sdtContent>
  </w:sdt>
  <w:p w14:paraId="4028ACA7" w14:textId="77777777" w:rsidR="00E272FB" w:rsidRDefault="00E272F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1344B91" w14:textId="77777777" w:rsidR="00766830" w:rsidRDefault="00766830" w:rsidP="00E272FB">
      <w:pPr>
        <w:spacing w:after="0" w:line="240" w:lineRule="auto"/>
      </w:pPr>
      <w:r>
        <w:separator/>
      </w:r>
    </w:p>
  </w:footnote>
  <w:footnote w:type="continuationSeparator" w:id="0">
    <w:p w14:paraId="5D5806A1" w14:textId="77777777" w:rsidR="00766830" w:rsidRDefault="00766830" w:rsidP="00E272F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905797"/>
    <w:multiLevelType w:val="hybridMultilevel"/>
    <w:tmpl w:val="1A4AFD32"/>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4286C68"/>
    <w:multiLevelType w:val="hybridMultilevel"/>
    <w:tmpl w:val="24C4BE1A"/>
    <w:lvl w:ilvl="0" w:tplc="0409000B">
      <w:start w:val="1"/>
      <w:numFmt w:val="bullet"/>
      <w:lvlText w:val=""/>
      <w:lvlJc w:val="left"/>
      <w:pPr>
        <w:ind w:left="720" w:hanging="360"/>
      </w:pPr>
      <w:rPr>
        <w:rFonts w:ascii="Wingdings" w:hAnsi="Wingdings" w:hint="default"/>
      </w:rPr>
    </w:lvl>
    <w:lvl w:ilvl="1" w:tplc="0409000D">
      <w:start w:val="1"/>
      <w:numFmt w:val="bullet"/>
      <w:lvlText w:val=""/>
      <w:lvlJc w:val="left"/>
      <w:pPr>
        <w:ind w:left="1440" w:hanging="360"/>
      </w:pPr>
      <w:rPr>
        <w:rFonts w:ascii="Wingdings" w:hAnsi="Wingdings"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6F121F9"/>
    <w:multiLevelType w:val="hybridMultilevel"/>
    <w:tmpl w:val="00D2F09C"/>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312D4A6E"/>
    <w:multiLevelType w:val="hybridMultilevel"/>
    <w:tmpl w:val="4AC4D058"/>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34E900E2"/>
    <w:multiLevelType w:val="hybridMultilevel"/>
    <w:tmpl w:val="3E5CCA14"/>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3A8A7F3D"/>
    <w:multiLevelType w:val="hybridMultilevel"/>
    <w:tmpl w:val="1DB28BD0"/>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3E3F37BC"/>
    <w:multiLevelType w:val="hybridMultilevel"/>
    <w:tmpl w:val="E45E8830"/>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47BC432D"/>
    <w:multiLevelType w:val="hybridMultilevel"/>
    <w:tmpl w:val="A1445E40"/>
    <w:lvl w:ilvl="0" w:tplc="0409000B">
      <w:start w:val="1"/>
      <w:numFmt w:val="bullet"/>
      <w:lvlText w:val=""/>
      <w:lvlJc w:val="left"/>
      <w:pPr>
        <w:ind w:left="720" w:hanging="360"/>
      </w:pPr>
      <w:rPr>
        <w:rFonts w:ascii="Wingdings" w:hAnsi="Wingdings" w:hint="default"/>
      </w:rPr>
    </w:lvl>
    <w:lvl w:ilvl="1" w:tplc="0409000D">
      <w:start w:val="1"/>
      <w:numFmt w:val="bullet"/>
      <w:lvlText w:val=""/>
      <w:lvlJc w:val="left"/>
      <w:pPr>
        <w:ind w:left="1440" w:hanging="360"/>
      </w:pPr>
      <w:rPr>
        <w:rFonts w:ascii="Wingdings" w:hAnsi="Wingdings"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4AED1B9B"/>
    <w:multiLevelType w:val="hybridMultilevel"/>
    <w:tmpl w:val="9A26429A"/>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58841B4C"/>
    <w:multiLevelType w:val="hybridMultilevel"/>
    <w:tmpl w:val="A150F1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5CC24A08"/>
    <w:multiLevelType w:val="hybridMultilevel"/>
    <w:tmpl w:val="9CDC1802"/>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676C5D3B"/>
    <w:multiLevelType w:val="hybridMultilevel"/>
    <w:tmpl w:val="E2D49456"/>
    <w:lvl w:ilvl="0" w:tplc="0409000B">
      <w:start w:val="1"/>
      <w:numFmt w:val="bullet"/>
      <w:lvlText w:val=""/>
      <w:lvlJc w:val="left"/>
      <w:pPr>
        <w:ind w:left="720" w:hanging="360"/>
      </w:pPr>
      <w:rPr>
        <w:rFonts w:ascii="Wingdings" w:hAnsi="Wingdings" w:hint="default"/>
      </w:rPr>
    </w:lvl>
    <w:lvl w:ilvl="1" w:tplc="0409000D">
      <w:start w:val="1"/>
      <w:numFmt w:val="bullet"/>
      <w:lvlText w:val=""/>
      <w:lvlJc w:val="left"/>
      <w:pPr>
        <w:ind w:left="1440" w:hanging="360"/>
      </w:pPr>
      <w:rPr>
        <w:rFonts w:ascii="Wingdings" w:hAnsi="Wingdings"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678B1296"/>
    <w:multiLevelType w:val="hybridMultilevel"/>
    <w:tmpl w:val="945E885A"/>
    <w:lvl w:ilvl="0" w:tplc="0409001B">
      <w:start w:val="1"/>
      <w:numFmt w:val="low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6C7A6487"/>
    <w:multiLevelType w:val="hybridMultilevel"/>
    <w:tmpl w:val="C3F8B034"/>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768A4B73"/>
    <w:multiLevelType w:val="hybridMultilevel"/>
    <w:tmpl w:val="6444F06E"/>
    <w:lvl w:ilvl="0" w:tplc="0409000B">
      <w:start w:val="1"/>
      <w:numFmt w:val="bullet"/>
      <w:lvlText w:val=""/>
      <w:lvlJc w:val="left"/>
      <w:pPr>
        <w:ind w:left="720" w:hanging="360"/>
      </w:pPr>
      <w:rPr>
        <w:rFonts w:ascii="Wingdings" w:hAnsi="Wingdings" w:hint="default"/>
      </w:rPr>
    </w:lvl>
    <w:lvl w:ilvl="1" w:tplc="0409000D">
      <w:start w:val="1"/>
      <w:numFmt w:val="bullet"/>
      <w:lvlText w:val=""/>
      <w:lvlJc w:val="left"/>
      <w:pPr>
        <w:ind w:left="1440" w:hanging="360"/>
      </w:pPr>
      <w:rPr>
        <w:rFonts w:ascii="Wingdings" w:hAnsi="Wingdings"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77430B87"/>
    <w:multiLevelType w:val="hybridMultilevel"/>
    <w:tmpl w:val="CA0A72AE"/>
    <w:lvl w:ilvl="0" w:tplc="0409000B">
      <w:start w:val="1"/>
      <w:numFmt w:val="bullet"/>
      <w:lvlText w:val=""/>
      <w:lvlJc w:val="left"/>
      <w:pPr>
        <w:ind w:left="720" w:hanging="360"/>
      </w:pPr>
      <w:rPr>
        <w:rFonts w:ascii="Wingdings" w:hAnsi="Wingdings"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763695245">
    <w:abstractNumId w:val="10"/>
  </w:num>
  <w:num w:numId="2" w16cid:durableId="840973080">
    <w:abstractNumId w:val="9"/>
  </w:num>
  <w:num w:numId="3" w16cid:durableId="1565139745">
    <w:abstractNumId w:val="5"/>
  </w:num>
  <w:num w:numId="4" w16cid:durableId="729961410">
    <w:abstractNumId w:val="12"/>
  </w:num>
  <w:num w:numId="5" w16cid:durableId="1246262777">
    <w:abstractNumId w:val="6"/>
  </w:num>
  <w:num w:numId="6" w16cid:durableId="228080481">
    <w:abstractNumId w:val="2"/>
  </w:num>
  <w:num w:numId="7" w16cid:durableId="602034225">
    <w:abstractNumId w:val="15"/>
  </w:num>
  <w:num w:numId="8" w16cid:durableId="653685365">
    <w:abstractNumId w:val="14"/>
  </w:num>
  <w:num w:numId="9" w16cid:durableId="450831421">
    <w:abstractNumId w:val="7"/>
  </w:num>
  <w:num w:numId="10" w16cid:durableId="1544948635">
    <w:abstractNumId w:val="11"/>
  </w:num>
  <w:num w:numId="11" w16cid:durableId="552234459">
    <w:abstractNumId w:val="1"/>
  </w:num>
  <w:num w:numId="12" w16cid:durableId="2053726843">
    <w:abstractNumId w:val="13"/>
  </w:num>
  <w:num w:numId="13" w16cid:durableId="325136024">
    <w:abstractNumId w:val="4"/>
  </w:num>
  <w:num w:numId="14" w16cid:durableId="521746469">
    <w:abstractNumId w:val="8"/>
  </w:num>
  <w:num w:numId="15" w16cid:durableId="1904292843">
    <w:abstractNumId w:val="3"/>
  </w:num>
  <w:num w:numId="16" w16cid:durableId="147201353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50"/>
  <w:proofState w:spelling="clean" w:grammar="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tDQyNDYzNDA2M7MwMbFQ0lEKTi0uzszPAykwqwUAUbVw+iwAAAA="/>
  </w:docVars>
  <w:rsids>
    <w:rsidRoot w:val="00694324"/>
    <w:rsid w:val="00023514"/>
    <w:rsid w:val="000865D4"/>
    <w:rsid w:val="000D065D"/>
    <w:rsid w:val="000E3935"/>
    <w:rsid w:val="000F6B7A"/>
    <w:rsid w:val="00116801"/>
    <w:rsid w:val="00121F9D"/>
    <w:rsid w:val="00126009"/>
    <w:rsid w:val="00156583"/>
    <w:rsid w:val="00191608"/>
    <w:rsid w:val="0019176A"/>
    <w:rsid w:val="00194222"/>
    <w:rsid w:val="001A0554"/>
    <w:rsid w:val="00262DCB"/>
    <w:rsid w:val="00265F10"/>
    <w:rsid w:val="00276F62"/>
    <w:rsid w:val="00296371"/>
    <w:rsid w:val="002A1561"/>
    <w:rsid w:val="002B1B7A"/>
    <w:rsid w:val="002E4F68"/>
    <w:rsid w:val="002F1901"/>
    <w:rsid w:val="003017A7"/>
    <w:rsid w:val="00331C2D"/>
    <w:rsid w:val="003C5BD8"/>
    <w:rsid w:val="003D0AA4"/>
    <w:rsid w:val="00400B80"/>
    <w:rsid w:val="00413E14"/>
    <w:rsid w:val="004324B1"/>
    <w:rsid w:val="00450B66"/>
    <w:rsid w:val="00460263"/>
    <w:rsid w:val="00464518"/>
    <w:rsid w:val="004A0994"/>
    <w:rsid w:val="004A1860"/>
    <w:rsid w:val="004A762F"/>
    <w:rsid w:val="004B0688"/>
    <w:rsid w:val="004B1301"/>
    <w:rsid w:val="004F259B"/>
    <w:rsid w:val="0050502F"/>
    <w:rsid w:val="0053185E"/>
    <w:rsid w:val="00533F54"/>
    <w:rsid w:val="00552503"/>
    <w:rsid w:val="00557573"/>
    <w:rsid w:val="0056042D"/>
    <w:rsid w:val="00562ADB"/>
    <w:rsid w:val="005671D3"/>
    <w:rsid w:val="00587E43"/>
    <w:rsid w:val="00593170"/>
    <w:rsid w:val="005A3AFD"/>
    <w:rsid w:val="005A7FD4"/>
    <w:rsid w:val="005C2020"/>
    <w:rsid w:val="005C6B99"/>
    <w:rsid w:val="005E70DF"/>
    <w:rsid w:val="006173CC"/>
    <w:rsid w:val="00617B13"/>
    <w:rsid w:val="00622939"/>
    <w:rsid w:val="00630AD4"/>
    <w:rsid w:val="00650727"/>
    <w:rsid w:val="00663050"/>
    <w:rsid w:val="0068209F"/>
    <w:rsid w:val="006843F3"/>
    <w:rsid w:val="00687C38"/>
    <w:rsid w:val="0069318C"/>
    <w:rsid w:val="00694324"/>
    <w:rsid w:val="006A525A"/>
    <w:rsid w:val="006C2A3E"/>
    <w:rsid w:val="006C6987"/>
    <w:rsid w:val="006D0818"/>
    <w:rsid w:val="00704738"/>
    <w:rsid w:val="0071704C"/>
    <w:rsid w:val="0072651C"/>
    <w:rsid w:val="00736710"/>
    <w:rsid w:val="007530E7"/>
    <w:rsid w:val="00766830"/>
    <w:rsid w:val="007706FB"/>
    <w:rsid w:val="00776B13"/>
    <w:rsid w:val="0079041B"/>
    <w:rsid w:val="007B2FCF"/>
    <w:rsid w:val="00815460"/>
    <w:rsid w:val="0082020C"/>
    <w:rsid w:val="00865A1B"/>
    <w:rsid w:val="00874483"/>
    <w:rsid w:val="00877840"/>
    <w:rsid w:val="00894123"/>
    <w:rsid w:val="008A2901"/>
    <w:rsid w:val="008E66C7"/>
    <w:rsid w:val="008F6A33"/>
    <w:rsid w:val="009040C8"/>
    <w:rsid w:val="00920167"/>
    <w:rsid w:val="00953E8B"/>
    <w:rsid w:val="0098636B"/>
    <w:rsid w:val="009932CB"/>
    <w:rsid w:val="0099669A"/>
    <w:rsid w:val="009F20ED"/>
    <w:rsid w:val="00A53AFF"/>
    <w:rsid w:val="00A95635"/>
    <w:rsid w:val="00AA0543"/>
    <w:rsid w:val="00AC1337"/>
    <w:rsid w:val="00AD1BCE"/>
    <w:rsid w:val="00AE155A"/>
    <w:rsid w:val="00AE3CEF"/>
    <w:rsid w:val="00B010DD"/>
    <w:rsid w:val="00B010EA"/>
    <w:rsid w:val="00B2500D"/>
    <w:rsid w:val="00B61BDB"/>
    <w:rsid w:val="00B94452"/>
    <w:rsid w:val="00BD6EDE"/>
    <w:rsid w:val="00C80160"/>
    <w:rsid w:val="00CA221B"/>
    <w:rsid w:val="00CA37C4"/>
    <w:rsid w:val="00CA6624"/>
    <w:rsid w:val="00CA7E60"/>
    <w:rsid w:val="00CD0E3F"/>
    <w:rsid w:val="00CF7383"/>
    <w:rsid w:val="00D53151"/>
    <w:rsid w:val="00D905A4"/>
    <w:rsid w:val="00DA32FF"/>
    <w:rsid w:val="00DD1E20"/>
    <w:rsid w:val="00DF151D"/>
    <w:rsid w:val="00DF1B1C"/>
    <w:rsid w:val="00DF6B56"/>
    <w:rsid w:val="00E02004"/>
    <w:rsid w:val="00E06C01"/>
    <w:rsid w:val="00E13775"/>
    <w:rsid w:val="00E272FB"/>
    <w:rsid w:val="00E34336"/>
    <w:rsid w:val="00E4664E"/>
    <w:rsid w:val="00E6294D"/>
    <w:rsid w:val="00E66F08"/>
    <w:rsid w:val="00E77B81"/>
    <w:rsid w:val="00E8054F"/>
    <w:rsid w:val="00E84550"/>
    <w:rsid w:val="00E906BA"/>
    <w:rsid w:val="00E95C33"/>
    <w:rsid w:val="00EA3DBF"/>
    <w:rsid w:val="00EB1486"/>
    <w:rsid w:val="00ED505F"/>
    <w:rsid w:val="00F07BA9"/>
    <w:rsid w:val="00F269B0"/>
    <w:rsid w:val="00F44364"/>
    <w:rsid w:val="00F609ED"/>
    <w:rsid w:val="00F86181"/>
    <w:rsid w:val="00FF719C"/>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BC08C0D"/>
  <w15:chartTrackingRefBased/>
  <w15:docId w15:val="{1B2AB7A6-62C3-4447-BB62-1C499EF6BA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02004"/>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ED505F"/>
    <w:pPr>
      <w:keepNext/>
      <w:keepLines/>
      <w:spacing w:before="240" w:after="0"/>
      <w:outlineLvl w:val="0"/>
    </w:pPr>
    <w:rPr>
      <w:rFonts w:eastAsiaTheme="majorEastAsia" w:cstheme="majorBidi"/>
      <w:b/>
      <w:color w:val="222A35" w:themeColor="text2" w:themeShade="80"/>
      <w:sz w:val="32"/>
      <w:szCs w:val="32"/>
    </w:rPr>
  </w:style>
  <w:style w:type="paragraph" w:styleId="Heading2">
    <w:name w:val="heading 2"/>
    <w:basedOn w:val="Normal"/>
    <w:next w:val="Normal"/>
    <w:link w:val="Heading2Char"/>
    <w:uiPriority w:val="9"/>
    <w:unhideWhenUsed/>
    <w:qFormat/>
    <w:rsid w:val="00650727"/>
    <w:pPr>
      <w:keepNext/>
      <w:keepLines/>
      <w:spacing w:before="40" w:after="0"/>
      <w:outlineLvl w:val="1"/>
    </w:pPr>
    <w:rPr>
      <w:rFonts w:eastAsiaTheme="majorEastAsia" w:cstheme="majorBidi"/>
      <w:b/>
      <w:color w:val="222A35" w:themeColor="text2" w:themeShade="80"/>
      <w:sz w:val="28"/>
      <w:szCs w:val="26"/>
    </w:rPr>
  </w:style>
  <w:style w:type="paragraph" w:styleId="Heading3">
    <w:name w:val="heading 3"/>
    <w:basedOn w:val="Normal"/>
    <w:next w:val="Normal"/>
    <w:link w:val="Heading3Char"/>
    <w:uiPriority w:val="9"/>
    <w:semiHidden/>
    <w:unhideWhenUsed/>
    <w:qFormat/>
    <w:rsid w:val="00AE3CEF"/>
    <w:pPr>
      <w:keepNext/>
      <w:keepLines/>
      <w:spacing w:before="40" w:after="0"/>
      <w:outlineLvl w:val="2"/>
    </w:pPr>
    <w:rPr>
      <w:rFonts w:eastAsiaTheme="majorEastAsia" w:cstheme="majorBidi"/>
      <w:b/>
      <w:color w:val="222A35" w:themeColor="text2" w:themeShade="80"/>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D505F"/>
    <w:rPr>
      <w:rFonts w:ascii="Times New Roman" w:eastAsiaTheme="majorEastAsia" w:hAnsi="Times New Roman" w:cstheme="majorBidi"/>
      <w:b/>
      <w:color w:val="222A35" w:themeColor="text2" w:themeShade="80"/>
      <w:sz w:val="32"/>
      <w:szCs w:val="32"/>
    </w:rPr>
  </w:style>
  <w:style w:type="character" w:customStyle="1" w:styleId="Heading2Char">
    <w:name w:val="Heading 2 Char"/>
    <w:basedOn w:val="DefaultParagraphFont"/>
    <w:link w:val="Heading2"/>
    <w:uiPriority w:val="9"/>
    <w:rsid w:val="00650727"/>
    <w:rPr>
      <w:rFonts w:ascii="Times New Roman" w:eastAsiaTheme="majorEastAsia" w:hAnsi="Times New Roman" w:cstheme="majorBidi"/>
      <w:b/>
      <w:color w:val="222A35" w:themeColor="text2" w:themeShade="80"/>
      <w:sz w:val="28"/>
      <w:szCs w:val="26"/>
    </w:rPr>
  </w:style>
  <w:style w:type="character" w:customStyle="1" w:styleId="fontstyle01">
    <w:name w:val="fontstyle01"/>
    <w:basedOn w:val="DefaultParagraphFont"/>
    <w:rsid w:val="00B010DD"/>
    <w:rPr>
      <w:rFonts w:ascii="ArialMT" w:hAnsi="ArialMT" w:hint="default"/>
      <w:b w:val="0"/>
      <w:bCs w:val="0"/>
      <w:i w:val="0"/>
      <w:iCs w:val="0"/>
      <w:color w:val="000000"/>
      <w:sz w:val="22"/>
      <w:szCs w:val="22"/>
    </w:rPr>
  </w:style>
  <w:style w:type="paragraph" w:styleId="ListParagraph">
    <w:name w:val="List Paragraph"/>
    <w:basedOn w:val="Normal"/>
    <w:uiPriority w:val="34"/>
    <w:qFormat/>
    <w:rsid w:val="00296371"/>
    <w:pPr>
      <w:ind w:left="720"/>
      <w:contextualSpacing/>
    </w:pPr>
  </w:style>
  <w:style w:type="character" w:customStyle="1" w:styleId="Heading3Char">
    <w:name w:val="Heading 3 Char"/>
    <w:basedOn w:val="DefaultParagraphFont"/>
    <w:link w:val="Heading3"/>
    <w:uiPriority w:val="9"/>
    <w:semiHidden/>
    <w:rsid w:val="00AE3CEF"/>
    <w:rPr>
      <w:rFonts w:ascii="Times New Roman" w:eastAsiaTheme="majorEastAsia" w:hAnsi="Times New Roman" w:cstheme="majorBidi"/>
      <w:b/>
      <w:color w:val="222A35" w:themeColor="text2" w:themeShade="80"/>
      <w:sz w:val="24"/>
      <w:szCs w:val="24"/>
    </w:rPr>
  </w:style>
  <w:style w:type="paragraph" w:styleId="NormalWeb">
    <w:name w:val="Normal (Web)"/>
    <w:basedOn w:val="Normal"/>
    <w:uiPriority w:val="99"/>
    <w:semiHidden/>
    <w:unhideWhenUsed/>
    <w:rsid w:val="004A1860"/>
    <w:pPr>
      <w:spacing w:before="100" w:beforeAutospacing="1" w:after="100" w:afterAutospacing="1" w:line="240" w:lineRule="auto"/>
      <w:jc w:val="left"/>
    </w:pPr>
    <w:rPr>
      <w:rFonts w:eastAsia="Times New Roman" w:cs="Times New Roman"/>
      <w:szCs w:val="24"/>
    </w:rPr>
  </w:style>
  <w:style w:type="paragraph" w:styleId="Header">
    <w:name w:val="header"/>
    <w:basedOn w:val="Normal"/>
    <w:link w:val="HeaderChar"/>
    <w:uiPriority w:val="99"/>
    <w:unhideWhenUsed/>
    <w:rsid w:val="00E272FB"/>
    <w:pPr>
      <w:tabs>
        <w:tab w:val="center" w:pos="4680"/>
        <w:tab w:val="right" w:pos="9360"/>
      </w:tabs>
      <w:spacing w:after="0" w:line="240" w:lineRule="auto"/>
    </w:pPr>
  </w:style>
  <w:style w:type="character" w:customStyle="1" w:styleId="HeaderChar">
    <w:name w:val="Header Char"/>
    <w:basedOn w:val="DefaultParagraphFont"/>
    <w:link w:val="Header"/>
    <w:uiPriority w:val="99"/>
    <w:rsid w:val="00E272FB"/>
    <w:rPr>
      <w:rFonts w:ascii="Times New Roman" w:hAnsi="Times New Roman"/>
      <w:sz w:val="24"/>
    </w:rPr>
  </w:style>
  <w:style w:type="paragraph" w:styleId="Footer">
    <w:name w:val="footer"/>
    <w:basedOn w:val="Normal"/>
    <w:link w:val="FooterChar"/>
    <w:uiPriority w:val="99"/>
    <w:unhideWhenUsed/>
    <w:rsid w:val="00E272FB"/>
    <w:pPr>
      <w:tabs>
        <w:tab w:val="center" w:pos="4680"/>
        <w:tab w:val="right" w:pos="9360"/>
      </w:tabs>
      <w:spacing w:after="0" w:line="240" w:lineRule="auto"/>
    </w:pPr>
  </w:style>
  <w:style w:type="character" w:customStyle="1" w:styleId="FooterChar">
    <w:name w:val="Footer Char"/>
    <w:basedOn w:val="DefaultParagraphFont"/>
    <w:link w:val="Footer"/>
    <w:uiPriority w:val="99"/>
    <w:rsid w:val="00E272FB"/>
    <w:rPr>
      <w:rFonts w:ascii="Times New Roman" w:hAnsi="Times New Roman"/>
      <w:sz w:val="24"/>
    </w:rPr>
  </w:style>
  <w:style w:type="paragraph" w:styleId="TOCHeading">
    <w:name w:val="TOC Heading"/>
    <w:basedOn w:val="Heading1"/>
    <w:next w:val="Normal"/>
    <w:uiPriority w:val="39"/>
    <w:unhideWhenUsed/>
    <w:qFormat/>
    <w:rsid w:val="00F86181"/>
    <w:pPr>
      <w:spacing w:line="259" w:lineRule="auto"/>
      <w:jc w:val="left"/>
      <w:outlineLvl w:val="9"/>
    </w:pPr>
    <w:rPr>
      <w:rFonts w:asciiTheme="majorHAnsi" w:hAnsiTheme="majorHAnsi"/>
      <w:b w:val="0"/>
      <w:color w:val="2F5496" w:themeColor="accent1" w:themeShade="BF"/>
    </w:rPr>
  </w:style>
  <w:style w:type="paragraph" w:styleId="TOC1">
    <w:name w:val="toc 1"/>
    <w:basedOn w:val="Normal"/>
    <w:next w:val="Normal"/>
    <w:autoRedefine/>
    <w:uiPriority w:val="39"/>
    <w:unhideWhenUsed/>
    <w:rsid w:val="00F86181"/>
    <w:pPr>
      <w:spacing w:after="100"/>
    </w:pPr>
  </w:style>
  <w:style w:type="character" w:styleId="Hyperlink">
    <w:name w:val="Hyperlink"/>
    <w:basedOn w:val="DefaultParagraphFont"/>
    <w:uiPriority w:val="99"/>
    <w:unhideWhenUsed/>
    <w:rsid w:val="00F86181"/>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45847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 /><Relationship Id="rId3" Type="http://schemas.openxmlformats.org/officeDocument/2006/relationships/styles" Target="styles.xml" /><Relationship Id="rId7" Type="http://schemas.openxmlformats.org/officeDocument/2006/relationships/endnotes" Target="endnotes.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5" Type="http://schemas.openxmlformats.org/officeDocument/2006/relationships/webSettings" Target="webSettings.xml" /><Relationship Id="rId10" Type="http://schemas.openxmlformats.org/officeDocument/2006/relationships/theme" Target="theme/theme1.xml" /><Relationship Id="rId4" Type="http://schemas.openxmlformats.org/officeDocument/2006/relationships/settings" Target="settings.xml" /><Relationship Id="rId9"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29B0487-2B73-4415-A0D4-2D68D0F6EC4F}">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1956</Words>
  <Characters>11170</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13100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Md. Durjoy Mia</dc:creator>
  <cp:keywords/>
  <dc:description/>
  <cp:lastModifiedBy>Arafa Ali</cp:lastModifiedBy>
  <cp:revision>2</cp:revision>
  <dcterms:created xsi:type="dcterms:W3CDTF">2023-11-13T11:07:00Z</dcterms:created>
  <dcterms:modified xsi:type="dcterms:W3CDTF">2023-11-13T11:07:00Z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e1972209d2a34da2117c2c3282c1f0dc333c9ab93ce920597a84f9cef618c4cd</vt:lpwstr>
  </property>
</Properties>
</file>