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44092349"/>
        <w:docPartObj>
          <w:docPartGallery w:val="Cover Pages"/>
          <w:docPartUnique/>
        </w:docPartObj>
      </w:sdtPr>
      <w:sdtEndPr>
        <w:rPr>
          <w:color w:val="auto"/>
        </w:rPr>
      </w:sdtEndPr>
      <w:sdtContent>
        <w:p w14:paraId="4B01B664" w14:textId="3C1B7459" w:rsidR="00D22853" w:rsidRDefault="00D22853">
          <w:pPr>
            <w:pStyle w:val="NoSpacing"/>
            <w:spacing w:before="1540" w:after="240"/>
            <w:jc w:val="center"/>
            <w:rPr>
              <w:color w:val="4472C4" w:themeColor="accent1"/>
            </w:rPr>
          </w:pPr>
          <w:r>
            <w:rPr>
              <w:noProof/>
              <w:color w:val="4472C4" w:themeColor="accent1"/>
            </w:rPr>
            <w:drawing>
              <wp:inline distT="0" distB="0" distL="0" distR="0" wp14:anchorId="4960E07F" wp14:editId="2491371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005058F63F142A08F14B6EDF5552D9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BBEE569" w14:textId="36C6D0AD" w:rsidR="00D22853" w:rsidRDefault="001C1F2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My reflection on using microsoft excel</w:t>
              </w:r>
            </w:p>
          </w:sdtContent>
        </w:sdt>
        <w:sdt>
          <w:sdtPr>
            <w:rPr>
              <w:color w:val="4472C4" w:themeColor="accent1"/>
              <w:sz w:val="28"/>
              <w:szCs w:val="28"/>
            </w:rPr>
            <w:alias w:val="Subtitle"/>
            <w:tag w:val=""/>
            <w:id w:val="328029620"/>
            <w:placeholder>
              <w:docPart w:val="8100EBCAD7B24D838C1337624D5AED4E"/>
            </w:placeholder>
            <w:dataBinding w:prefixMappings="xmlns:ns0='http://purl.org/dc/elements/1.1/' xmlns:ns1='http://schemas.openxmlformats.org/package/2006/metadata/core-properties' " w:xpath="/ns1:coreProperties[1]/ns0:subject[1]" w:storeItemID="{6C3C8BC8-F283-45AE-878A-BAB7291924A1}"/>
            <w:text/>
          </w:sdtPr>
          <w:sdtEndPr/>
          <w:sdtContent>
            <w:p w14:paraId="0573A0C6" w14:textId="613943A1" w:rsidR="00D22853" w:rsidRDefault="001C1F20">
              <w:pPr>
                <w:pStyle w:val="NoSpacing"/>
                <w:jc w:val="center"/>
                <w:rPr>
                  <w:color w:val="4472C4" w:themeColor="accent1"/>
                  <w:sz w:val="28"/>
                  <w:szCs w:val="28"/>
                </w:rPr>
              </w:pPr>
              <w:r>
                <w:rPr>
                  <w:color w:val="4472C4" w:themeColor="accent1"/>
                  <w:sz w:val="28"/>
                  <w:szCs w:val="28"/>
                </w:rPr>
                <w:t>Fuad Rahman</w:t>
              </w:r>
            </w:p>
          </w:sdtContent>
        </w:sdt>
        <w:p w14:paraId="3FEB852D" w14:textId="77777777" w:rsidR="00D22853" w:rsidRDefault="00D2285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1FC183E" wp14:editId="6F3AF20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B119FE" w14:textId="6CE45931" w:rsidR="00D22853" w:rsidRDefault="00D22853">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1FC183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7B119FE" w14:textId="6CE45931" w:rsidR="00D22853" w:rsidRDefault="00D22853">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43636815" wp14:editId="579CC55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1C5DA2" w14:textId="77777777" w:rsidR="00D22853" w:rsidRPr="009674D7" w:rsidRDefault="00D22853">
          <w:r w:rsidRPr="009674D7">
            <w:br w:type="page"/>
          </w:r>
        </w:p>
        <w:p w14:paraId="5233993A" w14:textId="208A20E3" w:rsidR="00D22853" w:rsidRPr="00E9732B" w:rsidRDefault="00563221"/>
      </w:sdtContent>
    </w:sdt>
    <w:p w14:paraId="79B3AFD1" w14:textId="4C4D72A2" w:rsidR="00F77BBC" w:rsidRPr="00E9732B" w:rsidRDefault="00F77BBC">
      <w:pPr>
        <w:rPr>
          <w:b/>
          <w:bCs/>
        </w:rPr>
      </w:pPr>
      <w:r w:rsidRPr="00E9732B">
        <w:rPr>
          <w:b/>
          <w:bCs/>
          <w:u w:val="single"/>
        </w:rPr>
        <w:t xml:space="preserve">Introduction </w:t>
      </w:r>
    </w:p>
    <w:p w14:paraId="6030ADFE" w14:textId="7B367D60" w:rsidR="008D222E" w:rsidRPr="00E9732B" w:rsidRDefault="008D222E">
      <w:pPr>
        <w:rPr>
          <w:rFonts w:asciiTheme="majorHAnsi" w:hAnsiTheme="majorHAnsi" w:cstheme="majorHAnsi"/>
          <w:shd w:val="clear" w:color="auto" w:fill="FFFFFF"/>
        </w:rPr>
      </w:pPr>
      <w:r w:rsidRPr="00E9732B">
        <w:rPr>
          <w:rFonts w:asciiTheme="majorHAnsi" w:hAnsiTheme="majorHAnsi" w:cstheme="majorHAnsi"/>
          <w:shd w:val="clear" w:color="auto" w:fill="FFFFFF"/>
        </w:rPr>
        <w:t>Reflective learning entails of assessing back at a past experience, event or skill and acutely analysing the outcome. By carefully assessing</w:t>
      </w:r>
      <w:r w:rsidR="009920D7" w:rsidRPr="00E9732B">
        <w:rPr>
          <w:rFonts w:asciiTheme="majorHAnsi" w:hAnsiTheme="majorHAnsi" w:cstheme="majorHAnsi"/>
          <w:shd w:val="clear" w:color="auto" w:fill="FFFFFF"/>
        </w:rPr>
        <w:t xml:space="preserve"> </w:t>
      </w:r>
      <w:r w:rsidRPr="00E9732B">
        <w:rPr>
          <w:rFonts w:asciiTheme="majorHAnsi" w:hAnsiTheme="majorHAnsi" w:cstheme="majorHAnsi"/>
          <w:shd w:val="clear" w:color="auto" w:fill="FFFFFF"/>
        </w:rPr>
        <w:t xml:space="preserve">at </w:t>
      </w:r>
      <w:r w:rsidR="009920D7" w:rsidRPr="00E9732B">
        <w:rPr>
          <w:rFonts w:asciiTheme="majorHAnsi" w:hAnsiTheme="majorHAnsi" w:cstheme="majorHAnsi"/>
          <w:shd w:val="clear" w:color="auto" w:fill="FFFFFF"/>
        </w:rPr>
        <w:t>productivity</w:t>
      </w:r>
      <w:r w:rsidRPr="00E9732B">
        <w:rPr>
          <w:rFonts w:asciiTheme="majorHAnsi" w:hAnsiTheme="majorHAnsi" w:cstheme="majorHAnsi"/>
          <w:shd w:val="clear" w:color="auto" w:fill="FFFFFF"/>
        </w:rPr>
        <w:t xml:space="preserve"> and ineffective aspects of the experience, reflection </w:t>
      </w:r>
      <w:r w:rsidR="009920D7" w:rsidRPr="00E9732B">
        <w:rPr>
          <w:rFonts w:asciiTheme="majorHAnsi" w:hAnsiTheme="majorHAnsi" w:cstheme="majorHAnsi"/>
          <w:shd w:val="clear" w:color="auto" w:fill="FFFFFF"/>
        </w:rPr>
        <w:t>helps determine an individual to learn</w:t>
      </w:r>
      <w:r w:rsidRPr="00E9732B">
        <w:rPr>
          <w:rFonts w:asciiTheme="majorHAnsi" w:hAnsiTheme="majorHAnsi" w:cstheme="majorHAnsi"/>
          <w:shd w:val="clear" w:color="auto" w:fill="FFFFFF"/>
        </w:rPr>
        <w:t xml:space="preserve"> </w:t>
      </w:r>
      <w:r w:rsidR="009920D7" w:rsidRPr="00E9732B">
        <w:rPr>
          <w:rFonts w:asciiTheme="majorHAnsi" w:hAnsiTheme="majorHAnsi" w:cstheme="majorHAnsi"/>
          <w:shd w:val="clear" w:color="auto" w:fill="FFFFFF"/>
        </w:rPr>
        <w:t xml:space="preserve">and grow </w:t>
      </w:r>
      <w:r w:rsidRPr="00E9732B">
        <w:rPr>
          <w:rFonts w:asciiTheme="majorHAnsi" w:hAnsiTheme="majorHAnsi" w:cstheme="majorHAnsi"/>
          <w:shd w:val="clear" w:color="auto" w:fill="FFFFFF"/>
        </w:rPr>
        <w:t xml:space="preserve">from their past experiences and turn surface learning into </w:t>
      </w:r>
      <w:r w:rsidR="009920D7" w:rsidRPr="00E9732B">
        <w:rPr>
          <w:rFonts w:asciiTheme="majorHAnsi" w:hAnsiTheme="majorHAnsi" w:cstheme="majorHAnsi"/>
          <w:shd w:val="clear" w:color="auto" w:fill="FFFFFF"/>
        </w:rPr>
        <w:t>greater knowledge and understanding.</w:t>
      </w:r>
    </w:p>
    <w:p w14:paraId="7474C3FB" w14:textId="41996132" w:rsidR="00143EF6" w:rsidRPr="00E9732B" w:rsidRDefault="00143EF6">
      <w:pPr>
        <w:rPr>
          <w:rFonts w:asciiTheme="majorHAnsi" w:hAnsiTheme="majorHAnsi" w:cstheme="majorHAnsi"/>
          <w:shd w:val="clear" w:color="auto" w:fill="FFFFFF"/>
        </w:rPr>
      </w:pPr>
      <w:r w:rsidRPr="00E9732B">
        <w:rPr>
          <w:rFonts w:asciiTheme="majorHAnsi" w:hAnsiTheme="majorHAnsi" w:cstheme="majorHAnsi"/>
          <w:shd w:val="clear" w:color="auto" w:fill="FFFFFF"/>
        </w:rPr>
        <w:t>In this report I will be reflecting on how I have adapted my Microsoft excel skills to support my takeaway business. One of the main purposes of adapting my excel skills is that its time effective in regards of the numerous facilities for storing and analysing data with</w:t>
      </w:r>
      <w:r w:rsidR="00D116AE" w:rsidRPr="00E9732B">
        <w:rPr>
          <w:rFonts w:asciiTheme="majorHAnsi" w:hAnsiTheme="majorHAnsi" w:cstheme="majorHAnsi"/>
          <w:shd w:val="clear" w:color="auto" w:fill="FFFFFF"/>
        </w:rPr>
        <w:t>. It provides a great platform for a broad selection of uses in business including accounting, stock management, sales reporting, product information and management.</w:t>
      </w:r>
      <w:r w:rsidR="00F870C7" w:rsidRPr="00E9732B">
        <w:rPr>
          <w:rFonts w:asciiTheme="majorHAnsi" w:hAnsiTheme="majorHAnsi" w:cstheme="majorHAnsi"/>
          <w:shd w:val="clear" w:color="auto" w:fill="FFFFFF"/>
        </w:rPr>
        <w:t xml:space="preserve"> I will</w:t>
      </w:r>
      <w:r w:rsidR="008771F9" w:rsidRPr="00E9732B">
        <w:rPr>
          <w:rFonts w:asciiTheme="majorHAnsi" w:hAnsiTheme="majorHAnsi" w:cstheme="majorHAnsi"/>
          <w:shd w:val="clear" w:color="auto" w:fill="FFFFFF"/>
        </w:rPr>
        <w:t xml:space="preserve"> be referencing </w:t>
      </w:r>
      <w:r w:rsidR="008B53A9">
        <w:rPr>
          <w:rFonts w:asciiTheme="majorHAnsi" w:hAnsiTheme="majorHAnsi" w:cstheme="majorHAnsi"/>
          <w:shd w:val="clear" w:color="auto" w:fill="FFFFFF"/>
        </w:rPr>
        <w:t>Gibbs theory to reflect on my experience.</w:t>
      </w:r>
    </w:p>
    <w:p w14:paraId="23F203B2" w14:textId="77777777" w:rsidR="00E5063F" w:rsidRPr="00F3139E" w:rsidRDefault="00275FA2" w:rsidP="00E5063F">
      <w:pPr>
        <w:rPr>
          <w:rFonts w:cstheme="minorHAnsi"/>
          <w:b/>
          <w:bCs/>
          <w:sz w:val="24"/>
          <w:szCs w:val="24"/>
          <w:u w:val="single"/>
          <w:shd w:val="clear" w:color="auto" w:fill="FFFFFF"/>
        </w:rPr>
      </w:pPr>
      <w:r w:rsidRPr="00F3139E">
        <w:rPr>
          <w:rFonts w:cstheme="minorHAnsi"/>
          <w:b/>
          <w:bCs/>
          <w:sz w:val="24"/>
          <w:szCs w:val="24"/>
          <w:u w:val="single"/>
          <w:shd w:val="clear" w:color="auto" w:fill="FFFFFF"/>
        </w:rPr>
        <w:t>Gibbs</w:t>
      </w:r>
    </w:p>
    <w:p w14:paraId="3170AE87" w14:textId="4B08F05C" w:rsidR="00001113" w:rsidRPr="00E5063F" w:rsidRDefault="00001113" w:rsidP="00E5063F">
      <w:pPr>
        <w:rPr>
          <w:rFonts w:cstheme="minorHAnsi"/>
          <w:b/>
          <w:bCs/>
          <w:sz w:val="24"/>
          <w:szCs w:val="24"/>
          <w:shd w:val="clear" w:color="auto" w:fill="FFFFFF"/>
        </w:rPr>
      </w:pPr>
      <w:r w:rsidRPr="001C1F20">
        <w:rPr>
          <w:rFonts w:asciiTheme="majorHAnsi" w:hAnsiTheme="majorHAnsi" w:cstheme="majorHAnsi"/>
        </w:rPr>
        <w:t xml:space="preserve">Gibbs is based on </w:t>
      </w:r>
      <w:r w:rsidR="00331C54" w:rsidRPr="001C1F20">
        <w:rPr>
          <w:rFonts w:asciiTheme="majorHAnsi" w:hAnsiTheme="majorHAnsi" w:cstheme="majorHAnsi"/>
        </w:rPr>
        <w:t>various</w:t>
      </w:r>
      <w:r w:rsidRPr="001C1F20">
        <w:rPr>
          <w:rFonts w:asciiTheme="majorHAnsi" w:hAnsiTheme="majorHAnsi" w:cstheme="majorHAnsi"/>
        </w:rPr>
        <w:t xml:space="preserve"> </w:t>
      </w:r>
      <w:r w:rsidR="00331C54" w:rsidRPr="001C1F20">
        <w:rPr>
          <w:rFonts w:asciiTheme="majorHAnsi" w:hAnsiTheme="majorHAnsi" w:cstheme="majorHAnsi"/>
        </w:rPr>
        <w:t>steps</w:t>
      </w:r>
      <w:r w:rsidRPr="001C1F20">
        <w:rPr>
          <w:rFonts w:asciiTheme="majorHAnsi" w:hAnsiTheme="majorHAnsi" w:cstheme="majorHAnsi"/>
        </w:rPr>
        <w:t>,</w:t>
      </w:r>
      <w:r w:rsidR="00C52321" w:rsidRPr="001C1F20">
        <w:rPr>
          <w:rFonts w:asciiTheme="majorHAnsi" w:hAnsiTheme="majorHAnsi" w:cstheme="majorHAnsi"/>
        </w:rPr>
        <w:t xml:space="preserve"> in </w:t>
      </w:r>
      <w:r w:rsidRPr="001C1F20">
        <w:rPr>
          <w:rFonts w:asciiTheme="majorHAnsi" w:hAnsiTheme="majorHAnsi" w:cstheme="majorHAnsi"/>
        </w:rPr>
        <w:t xml:space="preserve">which you are </w:t>
      </w:r>
      <w:r w:rsidR="00C52321" w:rsidRPr="001C1F20">
        <w:rPr>
          <w:rFonts w:asciiTheme="majorHAnsi" w:hAnsiTheme="majorHAnsi" w:cstheme="majorHAnsi"/>
        </w:rPr>
        <w:t>needed</w:t>
      </w:r>
      <w:r w:rsidRPr="001C1F20">
        <w:rPr>
          <w:rFonts w:asciiTheme="majorHAnsi" w:hAnsiTheme="majorHAnsi" w:cstheme="majorHAnsi"/>
        </w:rPr>
        <w:t xml:space="preserve"> to </w:t>
      </w:r>
      <w:r w:rsidR="005C6DCB" w:rsidRPr="001C1F20">
        <w:rPr>
          <w:rFonts w:asciiTheme="majorHAnsi" w:hAnsiTheme="majorHAnsi" w:cstheme="majorHAnsi"/>
        </w:rPr>
        <w:t>evaluate</w:t>
      </w:r>
      <w:r w:rsidRPr="001C1F20">
        <w:rPr>
          <w:rFonts w:asciiTheme="majorHAnsi" w:hAnsiTheme="majorHAnsi" w:cstheme="majorHAnsi"/>
        </w:rPr>
        <w:t xml:space="preserve"> </w:t>
      </w:r>
      <w:r w:rsidR="005C6DCB" w:rsidRPr="001C1F20">
        <w:rPr>
          <w:rFonts w:asciiTheme="majorHAnsi" w:hAnsiTheme="majorHAnsi" w:cstheme="majorHAnsi"/>
        </w:rPr>
        <w:t>vari</w:t>
      </w:r>
      <w:r w:rsidR="00B9553C" w:rsidRPr="001C1F20">
        <w:rPr>
          <w:rFonts w:asciiTheme="majorHAnsi" w:hAnsiTheme="majorHAnsi" w:cstheme="majorHAnsi"/>
        </w:rPr>
        <w:t>ous</w:t>
      </w:r>
      <w:r w:rsidRPr="001C1F20">
        <w:rPr>
          <w:rFonts w:asciiTheme="majorHAnsi" w:hAnsiTheme="majorHAnsi" w:cstheme="majorHAnsi"/>
        </w:rPr>
        <w:t xml:space="preserve"> questions </w:t>
      </w:r>
      <w:r w:rsidR="00B96635" w:rsidRPr="001C1F20">
        <w:rPr>
          <w:rFonts w:asciiTheme="majorHAnsi" w:hAnsiTheme="majorHAnsi" w:cstheme="majorHAnsi"/>
        </w:rPr>
        <w:t>to determine</w:t>
      </w:r>
      <w:r w:rsidRPr="001C1F20">
        <w:rPr>
          <w:rFonts w:asciiTheme="majorHAnsi" w:hAnsiTheme="majorHAnsi" w:cstheme="majorHAnsi"/>
        </w:rPr>
        <w:t xml:space="preserve"> t</w:t>
      </w:r>
      <w:r w:rsidR="00BB7792" w:rsidRPr="001C1F20">
        <w:rPr>
          <w:rFonts w:asciiTheme="majorHAnsi" w:hAnsiTheme="majorHAnsi" w:cstheme="majorHAnsi"/>
        </w:rPr>
        <w:t xml:space="preserve">he quality </w:t>
      </w:r>
      <w:r w:rsidR="00041757" w:rsidRPr="001C1F20">
        <w:rPr>
          <w:rFonts w:asciiTheme="majorHAnsi" w:hAnsiTheme="majorHAnsi" w:cstheme="majorHAnsi"/>
        </w:rPr>
        <w:t xml:space="preserve">of the outcomes </w:t>
      </w:r>
      <w:r w:rsidRPr="001C1F20">
        <w:rPr>
          <w:rFonts w:asciiTheme="majorHAnsi" w:hAnsiTheme="majorHAnsi" w:cstheme="majorHAnsi"/>
        </w:rPr>
        <w:t xml:space="preserve">with your reflections. Gibbs </w:t>
      </w:r>
      <w:r w:rsidR="00894EC0" w:rsidRPr="001C1F20">
        <w:rPr>
          <w:rFonts w:asciiTheme="majorHAnsi" w:hAnsiTheme="majorHAnsi" w:cstheme="majorHAnsi"/>
        </w:rPr>
        <w:t>consists of</w:t>
      </w:r>
      <w:r w:rsidR="009153D4" w:rsidRPr="001C1F20">
        <w:rPr>
          <w:rFonts w:asciiTheme="majorHAnsi" w:hAnsiTheme="majorHAnsi" w:cstheme="majorHAnsi"/>
        </w:rPr>
        <w:t xml:space="preserve"> the</w:t>
      </w:r>
      <w:r w:rsidRPr="001C1F20">
        <w:rPr>
          <w:rFonts w:asciiTheme="majorHAnsi" w:hAnsiTheme="majorHAnsi" w:cstheme="majorHAnsi"/>
        </w:rPr>
        <w:t xml:space="preserve"> following stages: description, feelings, evaluation, analysis, conclusions and </w:t>
      </w:r>
      <w:r w:rsidR="009153D4" w:rsidRPr="001C1F20">
        <w:rPr>
          <w:rFonts w:asciiTheme="majorHAnsi" w:hAnsiTheme="majorHAnsi" w:cstheme="majorHAnsi"/>
        </w:rPr>
        <w:t xml:space="preserve">finally an </w:t>
      </w:r>
      <w:r w:rsidR="009153D4" w:rsidRPr="001C1F20">
        <w:rPr>
          <w:rStyle w:val="Strong"/>
          <w:rFonts w:asciiTheme="majorHAnsi" w:hAnsiTheme="majorHAnsi" w:cstheme="majorHAnsi"/>
          <w:b w:val="0"/>
          <w:bCs w:val="0"/>
          <w:bdr w:val="none" w:sz="0" w:space="0" w:color="auto" w:frame="1"/>
        </w:rPr>
        <w:t>action plan</w:t>
      </w:r>
      <w:r w:rsidR="009153D4" w:rsidRPr="001C1F20">
        <w:rPr>
          <w:rStyle w:val="Strong"/>
          <w:rFonts w:asciiTheme="majorHAnsi" w:hAnsiTheme="majorHAnsi" w:cstheme="majorHAnsi"/>
          <w:bdr w:val="none" w:sz="0" w:space="0" w:color="auto" w:frame="1"/>
        </w:rPr>
        <w:t xml:space="preserve">. </w:t>
      </w:r>
      <w:r w:rsidRPr="001C1F20">
        <w:rPr>
          <w:rFonts w:asciiTheme="majorHAnsi" w:hAnsiTheme="majorHAnsi" w:cstheme="majorHAnsi"/>
        </w:rPr>
        <w:t xml:space="preserve">The </w:t>
      </w:r>
      <w:r w:rsidR="00A5127A" w:rsidRPr="001C1F20">
        <w:rPr>
          <w:rFonts w:asciiTheme="majorHAnsi" w:hAnsiTheme="majorHAnsi" w:cstheme="majorHAnsi"/>
        </w:rPr>
        <w:t>concept</w:t>
      </w:r>
      <w:r w:rsidRPr="001C1F20">
        <w:rPr>
          <w:rFonts w:asciiTheme="majorHAnsi" w:hAnsiTheme="majorHAnsi" w:cstheme="majorHAnsi"/>
        </w:rPr>
        <w:t xml:space="preserve"> of this </w:t>
      </w:r>
      <w:r w:rsidR="00A5127A" w:rsidRPr="001C1F20">
        <w:rPr>
          <w:rFonts w:asciiTheme="majorHAnsi" w:hAnsiTheme="majorHAnsi" w:cstheme="majorHAnsi"/>
        </w:rPr>
        <w:t>theory</w:t>
      </w:r>
      <w:r w:rsidRPr="001C1F20">
        <w:rPr>
          <w:rFonts w:asciiTheme="majorHAnsi" w:hAnsiTheme="majorHAnsi" w:cstheme="majorHAnsi"/>
        </w:rPr>
        <w:t xml:space="preserve"> is to </w:t>
      </w:r>
      <w:r w:rsidR="00A5127A" w:rsidRPr="001C1F20">
        <w:rPr>
          <w:rFonts w:asciiTheme="majorHAnsi" w:hAnsiTheme="majorHAnsi" w:cstheme="majorHAnsi"/>
        </w:rPr>
        <w:t>categorise</w:t>
      </w:r>
      <w:r w:rsidRPr="001C1F20">
        <w:rPr>
          <w:rFonts w:asciiTheme="majorHAnsi" w:hAnsiTheme="majorHAnsi" w:cstheme="majorHAnsi"/>
        </w:rPr>
        <w:t xml:space="preserve"> reflections and </w:t>
      </w:r>
      <w:r w:rsidR="00C93107" w:rsidRPr="001C1F20">
        <w:rPr>
          <w:rFonts w:asciiTheme="majorHAnsi" w:hAnsiTheme="majorHAnsi" w:cstheme="majorHAnsi"/>
        </w:rPr>
        <w:t>to pinpoint key</w:t>
      </w:r>
      <w:r w:rsidRPr="001C1F20">
        <w:rPr>
          <w:rFonts w:asciiTheme="majorHAnsi" w:hAnsiTheme="majorHAnsi" w:cstheme="majorHAnsi"/>
        </w:rPr>
        <w:t xml:space="preserve"> feelings.</w:t>
      </w:r>
      <w:r w:rsidR="00C93107" w:rsidRPr="001C1F20">
        <w:rPr>
          <w:rFonts w:asciiTheme="majorHAnsi" w:hAnsiTheme="majorHAnsi" w:cstheme="majorHAnsi"/>
        </w:rPr>
        <w:t xml:space="preserve"> Each component</w:t>
      </w:r>
      <w:r w:rsidRPr="001C1F20">
        <w:rPr>
          <w:rFonts w:asciiTheme="majorHAnsi" w:hAnsiTheme="majorHAnsi" w:cstheme="majorHAnsi"/>
        </w:rPr>
        <w:t xml:space="preserve"> help</w:t>
      </w:r>
      <w:r w:rsidR="007839B3" w:rsidRPr="001C1F20">
        <w:rPr>
          <w:rFonts w:asciiTheme="majorHAnsi" w:hAnsiTheme="majorHAnsi" w:cstheme="majorHAnsi"/>
        </w:rPr>
        <w:t>s</w:t>
      </w:r>
      <w:r w:rsidRPr="001C1F20">
        <w:rPr>
          <w:rFonts w:asciiTheme="majorHAnsi" w:hAnsiTheme="majorHAnsi" w:cstheme="majorHAnsi"/>
        </w:rPr>
        <w:t xml:space="preserve"> to </w:t>
      </w:r>
      <w:r w:rsidR="007839B3" w:rsidRPr="001C1F20">
        <w:rPr>
          <w:rFonts w:asciiTheme="majorHAnsi" w:hAnsiTheme="majorHAnsi" w:cstheme="majorHAnsi"/>
        </w:rPr>
        <w:t>digest</w:t>
      </w:r>
      <w:r w:rsidRPr="001C1F20">
        <w:rPr>
          <w:rFonts w:asciiTheme="majorHAnsi" w:hAnsiTheme="majorHAnsi" w:cstheme="majorHAnsi"/>
        </w:rPr>
        <w:t xml:space="preserve"> down our thought processes so that we don’t </w:t>
      </w:r>
      <w:r w:rsidR="00885129" w:rsidRPr="001C1F20">
        <w:rPr>
          <w:rFonts w:asciiTheme="majorHAnsi" w:hAnsiTheme="majorHAnsi" w:cstheme="majorHAnsi"/>
        </w:rPr>
        <w:t>rush in</w:t>
      </w:r>
      <w:r w:rsidRPr="001C1F20">
        <w:rPr>
          <w:rFonts w:asciiTheme="majorHAnsi" w:hAnsiTheme="majorHAnsi" w:cstheme="majorHAnsi"/>
        </w:rPr>
        <w:t xml:space="preserve">to conclusions too </w:t>
      </w:r>
      <w:r w:rsidR="00C6095D">
        <w:rPr>
          <w:rFonts w:asciiTheme="majorHAnsi" w:hAnsiTheme="majorHAnsi" w:cstheme="majorHAnsi"/>
        </w:rPr>
        <w:t>quic</w:t>
      </w:r>
      <w:r w:rsidR="00D31CB2">
        <w:rPr>
          <w:rFonts w:asciiTheme="majorHAnsi" w:hAnsiTheme="majorHAnsi" w:cstheme="majorHAnsi"/>
        </w:rPr>
        <w:t>kly</w:t>
      </w:r>
      <w:r w:rsidR="000707AA" w:rsidRPr="001C1F20">
        <w:rPr>
          <w:rFonts w:asciiTheme="majorHAnsi" w:hAnsiTheme="majorHAnsi" w:cstheme="majorHAnsi"/>
        </w:rPr>
        <w:t xml:space="preserve"> without assessing other variables</w:t>
      </w:r>
      <w:r w:rsidRPr="001C1F20">
        <w:rPr>
          <w:rFonts w:asciiTheme="majorHAnsi" w:hAnsiTheme="majorHAnsi" w:cstheme="majorHAnsi"/>
        </w:rPr>
        <w:t>.</w:t>
      </w:r>
      <w:r w:rsidR="000744F5" w:rsidRPr="001C1F20">
        <w:rPr>
          <w:rFonts w:asciiTheme="majorHAnsi" w:hAnsiTheme="majorHAnsi" w:cstheme="majorHAnsi"/>
        </w:rPr>
        <w:t xml:space="preserve"> (</w:t>
      </w:r>
      <w:r w:rsidR="00B84109" w:rsidRPr="001C1F20">
        <w:rPr>
          <w:rFonts w:asciiTheme="majorHAnsi" w:hAnsiTheme="majorHAnsi" w:cstheme="majorHAnsi"/>
        </w:rPr>
        <w:t>Gibbs</w:t>
      </w:r>
      <w:r w:rsidR="009F2F04">
        <w:rPr>
          <w:rFonts w:asciiTheme="majorHAnsi" w:hAnsiTheme="majorHAnsi" w:cstheme="majorHAnsi"/>
        </w:rPr>
        <w:t>, 1988)</w:t>
      </w:r>
    </w:p>
    <w:p w14:paraId="4FB18B75" w14:textId="77777777" w:rsidR="009F2F04" w:rsidRPr="00F3139E" w:rsidRDefault="310B6B9D" w:rsidP="009F2F04">
      <w:pPr>
        <w:pStyle w:val="NormalWeb"/>
        <w:spacing w:before="0" w:beforeAutospacing="0" w:after="0" w:afterAutospacing="0"/>
        <w:textAlignment w:val="baseline"/>
        <w:rPr>
          <w:rFonts w:asciiTheme="majorHAnsi" w:hAnsiTheme="majorHAnsi" w:cstheme="majorHAnsi"/>
          <w:b/>
          <w:bCs/>
          <w:u w:val="single"/>
        </w:rPr>
      </w:pPr>
      <w:r w:rsidRPr="00F3139E">
        <w:rPr>
          <w:rFonts w:asciiTheme="majorHAnsi" w:hAnsiTheme="majorHAnsi" w:cstheme="majorHAnsi"/>
          <w:b/>
          <w:bCs/>
          <w:u w:val="single"/>
        </w:rPr>
        <w:t>Description</w:t>
      </w:r>
    </w:p>
    <w:p w14:paraId="0AA2BB4C" w14:textId="34E8527E" w:rsidR="009F2F04" w:rsidRPr="009F2F04" w:rsidRDefault="009F2F04" w:rsidP="009F2F04">
      <w:pPr>
        <w:pStyle w:val="NormalWeb"/>
        <w:spacing w:before="0" w:beforeAutospacing="0" w:after="0" w:afterAutospacing="0"/>
        <w:textAlignment w:val="baseline"/>
        <w:rPr>
          <w:rFonts w:asciiTheme="majorHAnsi" w:hAnsiTheme="majorHAnsi" w:cstheme="majorHAnsi"/>
          <w:b/>
          <w:bCs/>
        </w:rPr>
      </w:pPr>
      <w:r w:rsidRPr="009F2F04">
        <w:rPr>
          <w:rFonts w:asciiTheme="majorHAnsi" w:hAnsiTheme="majorHAnsi" w:cstheme="majorHAnsi"/>
        </w:rPr>
        <w:t>So, the situation was I needed a system which allowed me to do my daily accounts for my takeaway. This included assessing my overheads, turnover, inventory and calculate end of day/month business. I required a solution which was cost effective and time efficient. Which I then decided the best way to do this was Microsoft excel. For small businesses using excel comes with its recognisable advantages -Excel provides a grid-like platform in which you can enter and convert information into structured data, in addition to charts and graphs. “Small businesses may find Excel far more of a workhorse than expected, with Excel excelling in its contributions to both financial and nonfiscal related areas of the company” (lechat,2022). Using my own initiative, I explored Microsoft excel on my home laptop to explore the platform in more detail. Assessing what I can and can't do. To further grow my knowledge, I explored YouTube tutorials online and accessed Microsoft support tools.</w:t>
      </w:r>
    </w:p>
    <w:p w14:paraId="1F89BCD5" w14:textId="77777777" w:rsidR="009F2F04" w:rsidRDefault="009F2F04" w:rsidP="310B6B9D">
      <w:pPr>
        <w:pStyle w:val="NormalWeb"/>
        <w:spacing w:before="0" w:beforeAutospacing="0" w:after="0" w:afterAutospacing="0"/>
        <w:rPr>
          <w:rFonts w:asciiTheme="majorHAnsi" w:hAnsiTheme="majorHAnsi" w:cstheme="majorHAnsi"/>
          <w:sz w:val="22"/>
          <w:szCs w:val="22"/>
        </w:rPr>
      </w:pPr>
    </w:p>
    <w:p w14:paraId="6D02E985" w14:textId="41A98615" w:rsidR="310B6B9D" w:rsidRPr="00E5063F" w:rsidRDefault="310B6B9D" w:rsidP="310B6B9D">
      <w:pPr>
        <w:pStyle w:val="NormalWeb"/>
        <w:spacing w:before="0" w:beforeAutospacing="0" w:after="0" w:afterAutospacing="0"/>
        <w:rPr>
          <w:rFonts w:asciiTheme="majorHAnsi" w:hAnsiTheme="majorHAnsi" w:cstheme="majorHAnsi"/>
          <w:b/>
          <w:bCs/>
        </w:rPr>
      </w:pPr>
      <w:r w:rsidRPr="00E5063F">
        <w:rPr>
          <w:rFonts w:asciiTheme="majorHAnsi" w:hAnsiTheme="majorHAnsi" w:cstheme="majorHAnsi"/>
          <w:b/>
          <w:bCs/>
        </w:rPr>
        <w:t>Feelings</w:t>
      </w:r>
    </w:p>
    <w:p w14:paraId="5FF63012" w14:textId="464B7EF8" w:rsidR="00E10F95" w:rsidRPr="00EA4CE2" w:rsidRDefault="001335FC" w:rsidP="310B6B9D">
      <w:pPr>
        <w:pStyle w:val="NormalWeb"/>
        <w:spacing w:before="0" w:beforeAutospacing="0" w:after="0" w:afterAutospacing="0"/>
        <w:rPr>
          <w:rFonts w:asciiTheme="majorHAnsi" w:hAnsiTheme="majorHAnsi" w:cstheme="majorHAnsi"/>
          <w:sz w:val="22"/>
          <w:szCs w:val="22"/>
        </w:rPr>
      </w:pPr>
      <w:r w:rsidRPr="00EA4CE2">
        <w:rPr>
          <w:rFonts w:asciiTheme="majorHAnsi" w:hAnsiTheme="majorHAnsi" w:cstheme="majorHAnsi"/>
          <w:sz w:val="22"/>
          <w:szCs w:val="22"/>
        </w:rPr>
        <w:t xml:space="preserve">Initial thoughts, </w:t>
      </w:r>
      <w:r w:rsidR="310B6B9D" w:rsidRPr="00EA4CE2">
        <w:rPr>
          <w:rFonts w:asciiTheme="majorHAnsi" w:hAnsiTheme="majorHAnsi" w:cstheme="majorHAnsi"/>
          <w:sz w:val="22"/>
          <w:szCs w:val="22"/>
        </w:rPr>
        <w:t>I found myself quite comfortable in using Microsoft excel</w:t>
      </w:r>
      <w:r w:rsidRPr="00EA4CE2">
        <w:rPr>
          <w:rFonts w:asciiTheme="majorHAnsi" w:hAnsiTheme="majorHAnsi" w:cstheme="majorHAnsi"/>
          <w:sz w:val="22"/>
          <w:szCs w:val="22"/>
        </w:rPr>
        <w:t xml:space="preserve"> but there</w:t>
      </w:r>
      <w:r w:rsidR="001C1F20" w:rsidRPr="00EA4CE2">
        <w:rPr>
          <w:rFonts w:asciiTheme="majorHAnsi" w:hAnsiTheme="majorHAnsi" w:cstheme="majorHAnsi"/>
          <w:sz w:val="22"/>
          <w:szCs w:val="22"/>
        </w:rPr>
        <w:t xml:space="preserve"> were areas </w:t>
      </w:r>
      <w:r w:rsidRPr="00EA4CE2">
        <w:rPr>
          <w:rFonts w:asciiTheme="majorHAnsi" w:hAnsiTheme="majorHAnsi" w:cstheme="majorHAnsi"/>
          <w:sz w:val="22"/>
          <w:szCs w:val="22"/>
        </w:rPr>
        <w:t>where I needed to grow my knowledge</w:t>
      </w:r>
      <w:r w:rsidR="004845F8" w:rsidRPr="00EA4CE2">
        <w:rPr>
          <w:rFonts w:asciiTheme="majorHAnsi" w:hAnsiTheme="majorHAnsi" w:cstheme="majorHAnsi"/>
          <w:sz w:val="22"/>
          <w:szCs w:val="22"/>
        </w:rPr>
        <w:t>,</w:t>
      </w:r>
      <w:r w:rsidR="007313AE" w:rsidRPr="00EA4CE2">
        <w:rPr>
          <w:rFonts w:asciiTheme="majorHAnsi" w:hAnsiTheme="majorHAnsi" w:cstheme="majorHAnsi"/>
          <w:sz w:val="22"/>
          <w:szCs w:val="22"/>
        </w:rPr>
        <w:t xml:space="preserve"> in which I was quite anxious about. My m</w:t>
      </w:r>
      <w:r w:rsidR="006C20B4" w:rsidRPr="00EA4CE2">
        <w:rPr>
          <w:rFonts w:asciiTheme="majorHAnsi" w:hAnsiTheme="majorHAnsi" w:cstheme="majorHAnsi"/>
          <w:sz w:val="22"/>
          <w:szCs w:val="22"/>
        </w:rPr>
        <w:t>a</w:t>
      </w:r>
      <w:r w:rsidR="007313AE" w:rsidRPr="00EA4CE2">
        <w:rPr>
          <w:rFonts w:asciiTheme="majorHAnsi" w:hAnsiTheme="majorHAnsi" w:cstheme="majorHAnsi"/>
          <w:sz w:val="22"/>
          <w:szCs w:val="22"/>
        </w:rPr>
        <w:t xml:space="preserve">in challenge was creating spreadsheets to calculate net profits for my business. </w:t>
      </w:r>
      <w:r w:rsidR="001D35CB" w:rsidRPr="00EA4CE2">
        <w:rPr>
          <w:rFonts w:asciiTheme="majorHAnsi" w:hAnsiTheme="majorHAnsi" w:cstheme="majorHAnsi"/>
          <w:sz w:val="22"/>
          <w:szCs w:val="22"/>
        </w:rPr>
        <w:t xml:space="preserve">The </w:t>
      </w:r>
      <w:r w:rsidR="007313AE" w:rsidRPr="00EA4CE2">
        <w:rPr>
          <w:rFonts w:asciiTheme="majorHAnsi" w:hAnsiTheme="majorHAnsi" w:cstheme="majorHAnsi"/>
          <w:sz w:val="22"/>
          <w:szCs w:val="22"/>
        </w:rPr>
        <w:t xml:space="preserve">concern was knowing and remembering the unique formulas required to make these calculations. </w:t>
      </w:r>
      <w:r w:rsidR="00E5063F" w:rsidRPr="00EA4CE2">
        <w:rPr>
          <w:rFonts w:asciiTheme="majorHAnsi" w:hAnsiTheme="majorHAnsi" w:cstheme="majorHAnsi"/>
          <w:sz w:val="22"/>
          <w:szCs w:val="22"/>
        </w:rPr>
        <w:t>However,</w:t>
      </w:r>
      <w:r w:rsidR="007313AE" w:rsidRPr="00EA4CE2">
        <w:rPr>
          <w:rFonts w:asciiTheme="majorHAnsi" w:hAnsiTheme="majorHAnsi" w:cstheme="majorHAnsi"/>
          <w:sz w:val="22"/>
          <w:szCs w:val="22"/>
        </w:rPr>
        <w:t xml:space="preserve"> I found the more I invested </w:t>
      </w:r>
      <w:r w:rsidR="00E5063F" w:rsidRPr="00EA4CE2">
        <w:rPr>
          <w:rFonts w:asciiTheme="majorHAnsi" w:hAnsiTheme="majorHAnsi" w:cstheme="majorHAnsi"/>
          <w:sz w:val="22"/>
          <w:szCs w:val="22"/>
        </w:rPr>
        <w:t>myself</w:t>
      </w:r>
      <w:r w:rsidR="007313AE" w:rsidRPr="00EA4CE2">
        <w:rPr>
          <w:rFonts w:asciiTheme="majorHAnsi" w:hAnsiTheme="majorHAnsi" w:cstheme="majorHAnsi"/>
          <w:sz w:val="22"/>
          <w:szCs w:val="22"/>
        </w:rPr>
        <w:t xml:space="preserve"> to learn </w:t>
      </w:r>
      <w:r w:rsidR="00E5063F" w:rsidRPr="00EA4CE2">
        <w:rPr>
          <w:rFonts w:asciiTheme="majorHAnsi" w:hAnsiTheme="majorHAnsi" w:cstheme="majorHAnsi"/>
          <w:sz w:val="22"/>
          <w:szCs w:val="22"/>
        </w:rPr>
        <w:t>these,</w:t>
      </w:r>
      <w:r w:rsidR="007313AE" w:rsidRPr="00EA4CE2">
        <w:rPr>
          <w:rFonts w:asciiTheme="majorHAnsi" w:hAnsiTheme="majorHAnsi" w:cstheme="majorHAnsi"/>
          <w:sz w:val="22"/>
          <w:szCs w:val="22"/>
        </w:rPr>
        <w:t xml:space="preserve"> the easier it became</w:t>
      </w:r>
      <w:r w:rsidR="00E5063F" w:rsidRPr="00EA4CE2">
        <w:rPr>
          <w:rFonts w:asciiTheme="majorHAnsi" w:hAnsiTheme="majorHAnsi" w:cstheme="majorHAnsi"/>
          <w:sz w:val="22"/>
          <w:szCs w:val="22"/>
        </w:rPr>
        <w:t xml:space="preserve">. I had the mindset of never giving up and thought to myself learning is never ending. This was a key component of my motivation through my experience with </w:t>
      </w:r>
      <w:r w:rsidR="00EA4CE2" w:rsidRPr="00EA4CE2">
        <w:rPr>
          <w:rFonts w:asciiTheme="majorHAnsi" w:hAnsiTheme="majorHAnsi" w:cstheme="majorHAnsi"/>
          <w:sz w:val="22"/>
          <w:szCs w:val="22"/>
        </w:rPr>
        <w:t>excel.</w:t>
      </w:r>
      <w:r w:rsidR="00EA4CE2" w:rsidRPr="00EA4CE2">
        <w:rPr>
          <w:rFonts w:asciiTheme="majorHAnsi" w:hAnsiTheme="majorHAnsi" w:cstheme="majorHAnsi"/>
          <w:sz w:val="22"/>
          <w:szCs w:val="22"/>
          <w:shd w:val="clear" w:color="auto" w:fill="FFFFFF"/>
        </w:rPr>
        <w:t xml:space="preserve"> An</w:t>
      </w:r>
      <w:r w:rsidR="00EE2A9C" w:rsidRPr="00EA4CE2">
        <w:rPr>
          <w:rFonts w:asciiTheme="majorHAnsi" w:hAnsiTheme="majorHAnsi" w:cstheme="majorHAnsi"/>
          <w:sz w:val="22"/>
          <w:szCs w:val="22"/>
          <w:shd w:val="clear" w:color="auto" w:fill="FFFFFF"/>
        </w:rPr>
        <w:t xml:space="preserve"> </w:t>
      </w:r>
      <w:r w:rsidR="00EA4CE2" w:rsidRPr="00EA4CE2">
        <w:rPr>
          <w:rFonts w:asciiTheme="majorHAnsi" w:hAnsiTheme="majorHAnsi" w:cstheme="majorHAnsi"/>
          <w:sz w:val="22"/>
          <w:szCs w:val="22"/>
          <w:shd w:val="clear" w:color="auto" w:fill="FFFFFF"/>
        </w:rPr>
        <w:t>individual behaviour can</w:t>
      </w:r>
      <w:r w:rsidR="00E10F95" w:rsidRPr="00EA4CE2">
        <w:rPr>
          <w:rFonts w:asciiTheme="majorHAnsi" w:hAnsiTheme="majorHAnsi" w:cstheme="majorHAnsi"/>
          <w:sz w:val="22"/>
          <w:szCs w:val="22"/>
          <w:shd w:val="clear" w:color="auto" w:fill="FFFFFF"/>
        </w:rPr>
        <w:t xml:space="preserve"> be triggered by intentions, </w:t>
      </w:r>
      <w:r w:rsidR="00EA4CE2" w:rsidRPr="00EA4CE2">
        <w:rPr>
          <w:rFonts w:asciiTheme="majorHAnsi" w:hAnsiTheme="majorHAnsi" w:cstheme="majorHAnsi"/>
          <w:sz w:val="22"/>
          <w:szCs w:val="22"/>
          <w:shd w:val="clear" w:color="auto" w:fill="FFFFFF"/>
        </w:rPr>
        <w:t>incentives,</w:t>
      </w:r>
      <w:r w:rsidR="00E10F95" w:rsidRPr="00EA4CE2">
        <w:rPr>
          <w:rFonts w:asciiTheme="majorHAnsi" w:hAnsiTheme="majorHAnsi" w:cstheme="majorHAnsi"/>
          <w:sz w:val="22"/>
          <w:szCs w:val="22"/>
          <w:shd w:val="clear" w:color="auto" w:fill="FFFFFF"/>
        </w:rPr>
        <w:t xml:space="preserve"> or intrinsic values. </w:t>
      </w:r>
      <w:r w:rsidR="00EE2A9C" w:rsidRPr="00EA4CE2">
        <w:rPr>
          <w:rFonts w:asciiTheme="majorHAnsi" w:hAnsiTheme="majorHAnsi" w:cstheme="majorHAnsi"/>
          <w:sz w:val="22"/>
          <w:szCs w:val="22"/>
          <w:shd w:val="clear" w:color="auto" w:fill="FFFFFF"/>
        </w:rPr>
        <w:t>“</w:t>
      </w:r>
      <w:r w:rsidR="00E10F95" w:rsidRPr="00EA4CE2">
        <w:rPr>
          <w:rFonts w:asciiTheme="majorHAnsi" w:hAnsiTheme="majorHAnsi" w:cstheme="majorHAnsi"/>
          <w:sz w:val="22"/>
          <w:szCs w:val="22"/>
          <w:shd w:val="clear" w:color="auto" w:fill="FFFFFF"/>
        </w:rPr>
        <w:t xml:space="preserve">Recent neuroscientific research has yielded some results about the growth mindset and intrinsic </w:t>
      </w:r>
      <w:r w:rsidR="00EA4CE2" w:rsidRPr="00EA4CE2">
        <w:rPr>
          <w:rFonts w:asciiTheme="majorHAnsi" w:hAnsiTheme="majorHAnsi" w:cstheme="majorHAnsi"/>
          <w:sz w:val="22"/>
          <w:szCs w:val="22"/>
          <w:shd w:val="clear" w:color="auto" w:fill="FFFFFF"/>
        </w:rPr>
        <w:t>motivation” (sci,2018)</w:t>
      </w:r>
      <w:r w:rsidR="00E10F95" w:rsidRPr="00EA4CE2">
        <w:rPr>
          <w:rFonts w:asciiTheme="majorHAnsi" w:hAnsiTheme="majorHAnsi" w:cstheme="majorHAnsi"/>
          <w:sz w:val="22"/>
          <w:szCs w:val="22"/>
          <w:shd w:val="clear" w:color="auto" w:fill="FFFFFF"/>
        </w:rPr>
        <w:t xml:space="preserve">. </w:t>
      </w:r>
    </w:p>
    <w:p w14:paraId="206E97E1" w14:textId="77777777" w:rsidR="00915A21" w:rsidRDefault="00915A21" w:rsidP="310B6B9D">
      <w:pPr>
        <w:pStyle w:val="NormalWeb"/>
        <w:spacing w:before="0" w:beforeAutospacing="0" w:after="0" w:afterAutospacing="0"/>
        <w:rPr>
          <w:rFonts w:ascii="Cambria" w:hAnsi="Cambria"/>
          <w:color w:val="212121"/>
          <w:sz w:val="30"/>
          <w:szCs w:val="30"/>
          <w:shd w:val="clear" w:color="auto" w:fill="FFFFFF"/>
        </w:rPr>
      </w:pPr>
    </w:p>
    <w:p w14:paraId="447C205E" w14:textId="77777777" w:rsidR="00BB0707" w:rsidRDefault="00BB0707" w:rsidP="00BB0707">
      <w:pPr>
        <w:pStyle w:val="NormalWeb"/>
        <w:spacing w:before="0" w:beforeAutospacing="0" w:after="0" w:afterAutospacing="0"/>
        <w:rPr>
          <w:rFonts w:asciiTheme="majorHAnsi" w:hAnsiTheme="majorHAnsi" w:cstheme="majorHAnsi"/>
          <w:b/>
          <w:bCs/>
          <w:sz w:val="22"/>
          <w:szCs w:val="22"/>
        </w:rPr>
      </w:pPr>
    </w:p>
    <w:p w14:paraId="3A54680F" w14:textId="77777777" w:rsidR="00BB0707" w:rsidRDefault="00BB0707" w:rsidP="00BB0707">
      <w:pPr>
        <w:pStyle w:val="NormalWeb"/>
        <w:spacing w:before="0" w:beforeAutospacing="0" w:after="0" w:afterAutospacing="0"/>
        <w:rPr>
          <w:rFonts w:asciiTheme="majorHAnsi" w:hAnsiTheme="majorHAnsi" w:cstheme="majorHAnsi"/>
          <w:b/>
          <w:bCs/>
          <w:sz w:val="22"/>
          <w:szCs w:val="22"/>
        </w:rPr>
      </w:pPr>
    </w:p>
    <w:p w14:paraId="362822F6" w14:textId="77777777" w:rsidR="00F3139E" w:rsidRDefault="00F3139E" w:rsidP="007B70D5">
      <w:pPr>
        <w:pStyle w:val="NormalWeb"/>
        <w:spacing w:before="0" w:beforeAutospacing="0" w:after="0" w:afterAutospacing="0"/>
        <w:rPr>
          <w:rFonts w:asciiTheme="majorHAnsi" w:hAnsiTheme="majorHAnsi" w:cstheme="majorHAnsi"/>
          <w:b/>
          <w:bCs/>
          <w:sz w:val="22"/>
          <w:szCs w:val="22"/>
        </w:rPr>
      </w:pPr>
    </w:p>
    <w:p w14:paraId="62A4BFD9" w14:textId="2A847278" w:rsidR="007B70D5" w:rsidRPr="001C3D4F" w:rsidRDefault="310B6B9D" w:rsidP="007B70D5">
      <w:pPr>
        <w:pStyle w:val="NormalWeb"/>
        <w:spacing w:before="0" w:beforeAutospacing="0" w:after="0" w:afterAutospacing="0"/>
        <w:rPr>
          <w:rFonts w:asciiTheme="majorHAnsi" w:hAnsiTheme="majorHAnsi" w:cstheme="majorHAnsi"/>
          <w:b/>
          <w:bCs/>
          <w:sz w:val="22"/>
          <w:szCs w:val="22"/>
        </w:rPr>
      </w:pPr>
      <w:r w:rsidRPr="00E5063F">
        <w:rPr>
          <w:rFonts w:asciiTheme="majorHAnsi" w:hAnsiTheme="majorHAnsi" w:cstheme="majorHAnsi"/>
          <w:b/>
          <w:bCs/>
          <w:sz w:val="22"/>
          <w:szCs w:val="22"/>
        </w:rPr>
        <w:lastRenderedPageBreak/>
        <w:t>Evaluations</w:t>
      </w:r>
      <w:r w:rsidR="007B70D5">
        <w:rPr>
          <w:rFonts w:asciiTheme="majorHAnsi" w:hAnsiTheme="majorHAnsi" w:cstheme="majorHAnsi"/>
          <w:b/>
          <w:bCs/>
          <w:sz w:val="22"/>
          <w:szCs w:val="22"/>
        </w:rPr>
        <w:t xml:space="preserve"> &amp; </w:t>
      </w:r>
      <w:r w:rsidR="007B70D5" w:rsidRPr="001C3D4F">
        <w:rPr>
          <w:rFonts w:asciiTheme="majorHAnsi" w:hAnsiTheme="majorHAnsi" w:cstheme="majorHAnsi"/>
          <w:b/>
          <w:bCs/>
          <w:sz w:val="22"/>
          <w:szCs w:val="22"/>
        </w:rPr>
        <w:t xml:space="preserve">Analysis  </w:t>
      </w:r>
    </w:p>
    <w:p w14:paraId="696D2D15" w14:textId="77777777" w:rsidR="007B70D5" w:rsidRDefault="007B70D5" w:rsidP="00BB0707">
      <w:pPr>
        <w:pStyle w:val="NormalWeb"/>
        <w:spacing w:before="0" w:beforeAutospacing="0" w:after="0" w:afterAutospacing="0"/>
        <w:rPr>
          <w:rFonts w:asciiTheme="majorHAnsi" w:hAnsiTheme="majorHAnsi" w:cstheme="majorHAnsi"/>
          <w:b/>
          <w:bCs/>
          <w:sz w:val="22"/>
          <w:szCs w:val="22"/>
        </w:rPr>
      </w:pPr>
    </w:p>
    <w:p w14:paraId="0BB954A9" w14:textId="0949A5E0" w:rsidR="00BB0707" w:rsidRDefault="00D46BF4" w:rsidP="00BB0707">
      <w:pPr>
        <w:pStyle w:val="NormalWeb"/>
        <w:spacing w:before="0" w:beforeAutospacing="0" w:after="0" w:afterAutospacing="0"/>
        <w:rPr>
          <w:rFonts w:asciiTheme="majorHAnsi" w:hAnsiTheme="majorHAnsi" w:cstheme="majorHAnsi"/>
          <w:color w:val="222222"/>
          <w:spacing w:val="2"/>
          <w:sz w:val="22"/>
          <w:szCs w:val="22"/>
        </w:rPr>
      </w:pPr>
      <w:r w:rsidRPr="00BB0707">
        <w:rPr>
          <w:rFonts w:asciiTheme="majorHAnsi" w:hAnsiTheme="majorHAnsi" w:cstheme="majorHAnsi"/>
          <w:sz w:val="22"/>
          <w:szCs w:val="22"/>
        </w:rPr>
        <w:t xml:space="preserve">My evaluation of my </w:t>
      </w:r>
      <w:r w:rsidR="00D57105" w:rsidRPr="00BB0707">
        <w:rPr>
          <w:rFonts w:asciiTheme="majorHAnsi" w:hAnsiTheme="majorHAnsi" w:cstheme="majorHAnsi"/>
          <w:sz w:val="22"/>
          <w:szCs w:val="22"/>
        </w:rPr>
        <w:t>experience,</w:t>
      </w:r>
      <w:r w:rsidRPr="00BB0707">
        <w:rPr>
          <w:rFonts w:asciiTheme="majorHAnsi" w:hAnsiTheme="majorHAnsi" w:cstheme="majorHAnsi"/>
          <w:sz w:val="22"/>
          <w:szCs w:val="22"/>
        </w:rPr>
        <w:t xml:space="preserve"> I feel </w:t>
      </w:r>
      <w:r w:rsidR="000E6594" w:rsidRPr="00BB0707">
        <w:rPr>
          <w:rFonts w:asciiTheme="majorHAnsi" w:hAnsiTheme="majorHAnsi" w:cstheme="majorHAnsi"/>
          <w:sz w:val="22"/>
          <w:szCs w:val="22"/>
        </w:rPr>
        <w:t>the</w:t>
      </w:r>
      <w:r w:rsidR="310B6B9D" w:rsidRPr="00BB0707">
        <w:rPr>
          <w:rFonts w:asciiTheme="majorHAnsi" w:hAnsiTheme="majorHAnsi" w:cstheme="majorHAnsi"/>
          <w:sz w:val="22"/>
          <w:szCs w:val="22"/>
        </w:rPr>
        <w:t xml:space="preserve"> idea of usi</w:t>
      </w:r>
      <w:r w:rsidR="00054F0C" w:rsidRPr="00BB0707">
        <w:rPr>
          <w:rFonts w:asciiTheme="majorHAnsi" w:hAnsiTheme="majorHAnsi" w:cstheme="majorHAnsi"/>
          <w:sz w:val="22"/>
          <w:szCs w:val="22"/>
        </w:rPr>
        <w:t xml:space="preserve">ng </w:t>
      </w:r>
      <w:r w:rsidR="310B6B9D" w:rsidRPr="00BB0707">
        <w:rPr>
          <w:rFonts w:asciiTheme="majorHAnsi" w:hAnsiTheme="majorHAnsi" w:cstheme="majorHAnsi"/>
          <w:sz w:val="22"/>
          <w:szCs w:val="22"/>
        </w:rPr>
        <w:t xml:space="preserve">excel was </w:t>
      </w:r>
      <w:r w:rsidR="00D57105" w:rsidRPr="00BB0707">
        <w:rPr>
          <w:rFonts w:asciiTheme="majorHAnsi" w:hAnsiTheme="majorHAnsi" w:cstheme="majorHAnsi"/>
          <w:sz w:val="22"/>
          <w:szCs w:val="22"/>
        </w:rPr>
        <w:t>a success.</w:t>
      </w:r>
      <w:r w:rsidR="310B6B9D" w:rsidRPr="00BB0707">
        <w:rPr>
          <w:rFonts w:asciiTheme="majorHAnsi" w:hAnsiTheme="majorHAnsi" w:cstheme="majorHAnsi"/>
          <w:sz w:val="22"/>
          <w:szCs w:val="22"/>
        </w:rPr>
        <w:t xml:space="preserve"> </w:t>
      </w:r>
      <w:r w:rsidR="00D57105" w:rsidRPr="00BB0707">
        <w:rPr>
          <w:rFonts w:asciiTheme="majorHAnsi" w:hAnsiTheme="majorHAnsi" w:cstheme="majorHAnsi"/>
          <w:sz w:val="22"/>
          <w:szCs w:val="22"/>
        </w:rPr>
        <w:t>It</w:t>
      </w:r>
      <w:r w:rsidR="310B6B9D" w:rsidRPr="00BB0707">
        <w:rPr>
          <w:rFonts w:asciiTheme="majorHAnsi" w:hAnsiTheme="majorHAnsi" w:cstheme="majorHAnsi"/>
          <w:sz w:val="22"/>
          <w:szCs w:val="22"/>
        </w:rPr>
        <w:t xml:space="preserve"> helped me lay out my </w:t>
      </w:r>
      <w:r w:rsidR="000E6594" w:rsidRPr="00BB0707">
        <w:rPr>
          <w:rFonts w:asciiTheme="majorHAnsi" w:hAnsiTheme="majorHAnsi" w:cstheme="majorHAnsi"/>
          <w:sz w:val="22"/>
          <w:szCs w:val="22"/>
        </w:rPr>
        <w:t>finances in an organised manner</w:t>
      </w:r>
      <w:r w:rsidR="000446FE" w:rsidRPr="00BB0707">
        <w:rPr>
          <w:rFonts w:asciiTheme="majorHAnsi" w:hAnsiTheme="majorHAnsi" w:cstheme="majorHAnsi"/>
          <w:sz w:val="22"/>
          <w:szCs w:val="22"/>
        </w:rPr>
        <w:t xml:space="preserve">. The structure </w:t>
      </w:r>
      <w:r w:rsidR="008B024D" w:rsidRPr="00BB0707">
        <w:rPr>
          <w:rFonts w:asciiTheme="majorHAnsi" w:hAnsiTheme="majorHAnsi" w:cstheme="majorHAnsi"/>
          <w:sz w:val="22"/>
          <w:szCs w:val="22"/>
        </w:rPr>
        <w:t xml:space="preserve">itself felt more professional </w:t>
      </w:r>
      <w:r w:rsidR="00746B97" w:rsidRPr="00BB0707">
        <w:rPr>
          <w:rFonts w:asciiTheme="majorHAnsi" w:hAnsiTheme="majorHAnsi" w:cstheme="majorHAnsi"/>
          <w:sz w:val="22"/>
          <w:szCs w:val="22"/>
        </w:rPr>
        <w:t>and allowed me to effectively analyse my business perf</w:t>
      </w:r>
      <w:r w:rsidR="00A75C22" w:rsidRPr="00BB0707">
        <w:rPr>
          <w:rFonts w:asciiTheme="majorHAnsi" w:hAnsiTheme="majorHAnsi" w:cstheme="majorHAnsi"/>
          <w:sz w:val="22"/>
          <w:szCs w:val="22"/>
        </w:rPr>
        <w:t>ormance.</w:t>
      </w:r>
      <w:r w:rsidR="00B67166" w:rsidRPr="00BB0707">
        <w:rPr>
          <w:rFonts w:asciiTheme="majorHAnsi" w:hAnsiTheme="majorHAnsi" w:cstheme="majorHAnsi"/>
          <w:sz w:val="22"/>
          <w:szCs w:val="22"/>
        </w:rPr>
        <w:t xml:space="preserve"> Rather keeping data in a ledger, which often gets messy with cross-outs, erasures, and </w:t>
      </w:r>
      <w:r w:rsidR="002477B3" w:rsidRPr="00BB0707">
        <w:rPr>
          <w:rFonts w:asciiTheme="majorHAnsi" w:hAnsiTheme="majorHAnsi" w:cstheme="majorHAnsi"/>
          <w:sz w:val="22"/>
          <w:szCs w:val="22"/>
        </w:rPr>
        <w:t>numerous papers</w:t>
      </w:r>
      <w:r w:rsidR="00B67166" w:rsidRPr="00BB0707">
        <w:rPr>
          <w:rFonts w:asciiTheme="majorHAnsi" w:hAnsiTheme="majorHAnsi" w:cstheme="majorHAnsi"/>
          <w:sz w:val="22"/>
          <w:szCs w:val="22"/>
        </w:rPr>
        <w:t xml:space="preserve">, “Excel spreadsheets remain in their easy-to-read format and are available – even enlargeable with the zoom” (lechat,2022). This empathises how excel provides the sense of professionalism when making spreadsheets. You can always </w:t>
      </w:r>
      <w:r w:rsidR="009F2F04" w:rsidRPr="00BB0707">
        <w:rPr>
          <w:rFonts w:asciiTheme="majorHAnsi" w:hAnsiTheme="majorHAnsi" w:cstheme="majorHAnsi"/>
          <w:sz w:val="22"/>
          <w:szCs w:val="22"/>
        </w:rPr>
        <w:t>adjust</w:t>
      </w:r>
      <w:r w:rsidR="00B67166" w:rsidRPr="00BB0707">
        <w:rPr>
          <w:rFonts w:asciiTheme="majorHAnsi" w:hAnsiTheme="majorHAnsi" w:cstheme="majorHAnsi"/>
          <w:sz w:val="22"/>
          <w:szCs w:val="22"/>
        </w:rPr>
        <w:t xml:space="preserve"> at any time simply creating templates, in which you can open and amend, then save, giving you ways to both create, and cover, your </w:t>
      </w:r>
      <w:r w:rsidR="00BB0707" w:rsidRPr="00BB0707">
        <w:rPr>
          <w:rFonts w:asciiTheme="majorHAnsi" w:hAnsiTheme="majorHAnsi" w:cstheme="majorHAnsi"/>
          <w:sz w:val="22"/>
          <w:szCs w:val="22"/>
        </w:rPr>
        <w:t>tracks.</w:t>
      </w:r>
      <w:r w:rsidR="00BB0707" w:rsidRPr="00BB0707">
        <w:rPr>
          <w:rFonts w:asciiTheme="majorHAnsi" w:hAnsiTheme="majorHAnsi" w:cstheme="majorHAnsi"/>
          <w:color w:val="222222"/>
          <w:spacing w:val="2"/>
          <w:sz w:val="22"/>
          <w:szCs w:val="22"/>
        </w:rPr>
        <w:t xml:space="preserve"> My primary function of using excel was to save costs and reduce time spent on accounting, in order to focus on the business itself. I initially found it actual more time consuming as I required learning at the start. I was required to learn key formulas when making calculations and gets myself comfortable with each icon, in regards of what they do and where they are. However, once I overcome this barrier, my confidence grew day by day.  I now feel excel is a necessity in one’s business. I can now confirm it is less time consuming in comparison to pen and paper as well as cost effective. Excel can transform a small business into a small printing press without the need of enlisting graphic designers, desktop publishers or layout personnel. Also, while yes, its “it’s possible to do some of the calculations required for an Excel spreadsheet in your head, on paper or with a calculator, you won’t need to take that possible risk of entry error” (lechat,2022). This reinforces my evaluation of excel been time efficient and cost effective as Excel relieves you of the need to perform calculations with a couple of included features. Located on the “Home” tab’s “AutoSum”.</w:t>
      </w:r>
    </w:p>
    <w:p w14:paraId="32CBFB61" w14:textId="77777777" w:rsidR="008662DF" w:rsidRPr="008662DF" w:rsidRDefault="008662DF" w:rsidP="008662DF">
      <w:pPr>
        <w:pStyle w:val="NormalWeb"/>
        <w:spacing w:before="240" w:beforeAutospacing="0" w:after="0" w:afterAutospacing="0"/>
        <w:rPr>
          <w:rFonts w:asciiTheme="majorHAnsi" w:hAnsiTheme="majorHAnsi" w:cstheme="majorHAnsi"/>
          <w:sz w:val="22"/>
          <w:szCs w:val="22"/>
        </w:rPr>
      </w:pPr>
      <w:r w:rsidRPr="008662DF">
        <w:rPr>
          <w:rFonts w:asciiTheme="majorHAnsi" w:hAnsiTheme="majorHAnsi" w:cstheme="majorHAnsi"/>
          <w:sz w:val="22"/>
          <w:szCs w:val="22"/>
        </w:rPr>
        <w:t xml:space="preserve">YouTube tutorials I found help set the foundations of what I will be doing and provided a key insight of excel been applied to business use. I made notes throughout watching the tutorial videos. This included key formulas, shortcut buttons and how to analyse data. After putting my learning into action, it helped solidify my learning into real life situations. I personally felt doing the actual task helped me realise what I can do, and what I need further focus on. As </w:t>
      </w:r>
      <w:r w:rsidRPr="008662DF">
        <w:rPr>
          <w:rFonts w:asciiTheme="majorHAnsi" w:hAnsiTheme="majorHAnsi" w:cstheme="majorHAnsi"/>
          <w:sz w:val="22"/>
          <w:szCs w:val="22"/>
          <w:shd w:val="clear" w:color="auto" w:fill="FFFFFF"/>
        </w:rPr>
        <w:t>Kinesthetic learner, I learnt more while doing the actual task itself. Kinesthetic learners do best when they can participate in activities or solve problems in a hands-on manner” (flavin,2019). I personally learn best by doing and often get distracted if forced to sit for long periods of time.</w:t>
      </w:r>
    </w:p>
    <w:p w14:paraId="455396C6" w14:textId="77777777" w:rsidR="008662DF" w:rsidRPr="00BB0707" w:rsidRDefault="008662DF" w:rsidP="00BB0707">
      <w:pPr>
        <w:pStyle w:val="NormalWeb"/>
        <w:spacing w:before="0" w:beforeAutospacing="0" w:after="0" w:afterAutospacing="0"/>
        <w:rPr>
          <w:rFonts w:asciiTheme="majorHAnsi" w:hAnsiTheme="majorHAnsi" w:cstheme="majorHAnsi"/>
          <w:b/>
          <w:bCs/>
          <w:sz w:val="22"/>
          <w:szCs w:val="22"/>
        </w:rPr>
      </w:pPr>
    </w:p>
    <w:p w14:paraId="3A811F7E" w14:textId="10A287BC" w:rsidR="310B6B9D" w:rsidRPr="008662DF" w:rsidRDefault="310B6B9D" w:rsidP="310B6B9D">
      <w:pPr>
        <w:pStyle w:val="NormalWeb"/>
        <w:spacing w:before="0" w:beforeAutospacing="0" w:after="0" w:afterAutospacing="0"/>
        <w:rPr>
          <w:rFonts w:asciiTheme="majorHAnsi" w:hAnsiTheme="majorHAnsi" w:cstheme="majorHAnsi"/>
          <w:sz w:val="22"/>
          <w:szCs w:val="22"/>
        </w:rPr>
      </w:pPr>
      <w:r w:rsidRPr="001C3D4F">
        <w:rPr>
          <w:rFonts w:asciiTheme="majorHAnsi" w:hAnsiTheme="majorHAnsi" w:cstheme="majorHAnsi"/>
          <w:b/>
          <w:bCs/>
          <w:sz w:val="22"/>
          <w:szCs w:val="22"/>
        </w:rPr>
        <w:t>Conclusions</w:t>
      </w:r>
      <w:r w:rsidR="00237642">
        <w:rPr>
          <w:rFonts w:asciiTheme="majorHAnsi" w:hAnsiTheme="majorHAnsi" w:cstheme="majorHAnsi"/>
          <w:b/>
          <w:bCs/>
          <w:sz w:val="22"/>
          <w:szCs w:val="22"/>
        </w:rPr>
        <w:t xml:space="preserve"> and actions moving fo</w:t>
      </w:r>
      <w:r w:rsidR="006721E7">
        <w:rPr>
          <w:rFonts w:asciiTheme="majorHAnsi" w:hAnsiTheme="majorHAnsi" w:cstheme="majorHAnsi"/>
          <w:b/>
          <w:bCs/>
          <w:sz w:val="22"/>
          <w:szCs w:val="22"/>
        </w:rPr>
        <w:t xml:space="preserve">rward </w:t>
      </w:r>
    </w:p>
    <w:p w14:paraId="5EB0402E" w14:textId="77777777" w:rsidR="0047158E" w:rsidRDefault="0047158E" w:rsidP="310B6B9D">
      <w:pPr>
        <w:pStyle w:val="NormalWeb"/>
        <w:spacing w:before="0" w:beforeAutospacing="0" w:after="0" w:afterAutospacing="0"/>
        <w:rPr>
          <w:rFonts w:asciiTheme="majorHAnsi" w:hAnsiTheme="majorHAnsi" w:cstheme="majorHAnsi"/>
          <w:sz w:val="22"/>
          <w:szCs w:val="22"/>
        </w:rPr>
      </w:pPr>
    </w:p>
    <w:p w14:paraId="42BF55DE" w14:textId="452A68F5" w:rsidR="0047158E" w:rsidRPr="0028425D" w:rsidRDefault="00BC2369" w:rsidP="310B6B9D">
      <w:pPr>
        <w:pStyle w:val="NormalWeb"/>
        <w:spacing w:before="0" w:beforeAutospacing="0" w:after="0" w:afterAutospacing="0"/>
        <w:rPr>
          <w:rFonts w:asciiTheme="majorHAnsi" w:hAnsiTheme="majorHAnsi" w:cstheme="majorHAnsi"/>
          <w:sz w:val="22"/>
          <w:szCs w:val="22"/>
        </w:rPr>
      </w:pPr>
      <w:r w:rsidRPr="0028425D">
        <w:rPr>
          <w:rFonts w:asciiTheme="majorHAnsi" w:hAnsiTheme="majorHAnsi" w:cstheme="majorHAnsi"/>
          <w:sz w:val="22"/>
          <w:szCs w:val="22"/>
        </w:rPr>
        <w:t xml:space="preserve">My objective was to find a cost effective and time </w:t>
      </w:r>
      <w:r w:rsidR="00FD06D9" w:rsidRPr="0028425D">
        <w:rPr>
          <w:rFonts w:asciiTheme="majorHAnsi" w:hAnsiTheme="majorHAnsi" w:cstheme="majorHAnsi"/>
          <w:sz w:val="22"/>
          <w:szCs w:val="22"/>
        </w:rPr>
        <w:t xml:space="preserve">efficient way to do my business </w:t>
      </w:r>
      <w:r w:rsidR="00EE5ADF" w:rsidRPr="0028425D">
        <w:rPr>
          <w:rFonts w:asciiTheme="majorHAnsi" w:hAnsiTheme="majorHAnsi" w:cstheme="majorHAnsi"/>
          <w:sz w:val="22"/>
          <w:szCs w:val="22"/>
        </w:rPr>
        <w:t xml:space="preserve">accounting duties and I feel I have accomplished </w:t>
      </w:r>
      <w:r w:rsidR="00FF3F3C" w:rsidRPr="0028425D">
        <w:rPr>
          <w:rFonts w:asciiTheme="majorHAnsi" w:hAnsiTheme="majorHAnsi" w:cstheme="majorHAnsi"/>
          <w:sz w:val="22"/>
          <w:szCs w:val="22"/>
        </w:rPr>
        <w:t xml:space="preserve">this through the use </w:t>
      </w:r>
      <w:r w:rsidR="006721E7" w:rsidRPr="0028425D">
        <w:rPr>
          <w:rFonts w:asciiTheme="majorHAnsi" w:hAnsiTheme="majorHAnsi" w:cstheme="majorHAnsi"/>
          <w:sz w:val="22"/>
          <w:szCs w:val="22"/>
        </w:rPr>
        <w:t>of</w:t>
      </w:r>
      <w:r w:rsidR="00FF3F3C" w:rsidRPr="0028425D">
        <w:rPr>
          <w:rFonts w:asciiTheme="majorHAnsi" w:hAnsiTheme="majorHAnsi" w:cstheme="majorHAnsi"/>
          <w:sz w:val="22"/>
          <w:szCs w:val="22"/>
        </w:rPr>
        <w:t xml:space="preserve"> Microsoft excel. </w:t>
      </w:r>
      <w:r w:rsidR="00CF28A9" w:rsidRPr="0028425D">
        <w:rPr>
          <w:rFonts w:asciiTheme="majorHAnsi" w:hAnsiTheme="majorHAnsi" w:cstheme="majorHAnsi"/>
          <w:sz w:val="22"/>
          <w:szCs w:val="22"/>
        </w:rPr>
        <w:t xml:space="preserve"> It has helped me identify trends in my business</w:t>
      </w:r>
      <w:r w:rsidR="004A3015" w:rsidRPr="0028425D">
        <w:rPr>
          <w:rFonts w:asciiTheme="majorHAnsi" w:hAnsiTheme="majorHAnsi" w:cstheme="majorHAnsi"/>
          <w:sz w:val="22"/>
          <w:szCs w:val="22"/>
        </w:rPr>
        <w:t>,</w:t>
      </w:r>
      <w:r w:rsidR="00CF28A9" w:rsidRPr="0028425D">
        <w:rPr>
          <w:rFonts w:asciiTheme="majorHAnsi" w:hAnsiTheme="majorHAnsi" w:cstheme="majorHAnsi"/>
          <w:sz w:val="22"/>
          <w:szCs w:val="22"/>
        </w:rPr>
        <w:t xml:space="preserve"> </w:t>
      </w:r>
      <w:r w:rsidR="004A3015" w:rsidRPr="0028425D">
        <w:rPr>
          <w:rFonts w:asciiTheme="majorHAnsi" w:hAnsiTheme="majorHAnsi" w:cstheme="majorHAnsi"/>
          <w:sz w:val="22"/>
          <w:szCs w:val="22"/>
        </w:rPr>
        <w:t xml:space="preserve">for example identify specific dishes </w:t>
      </w:r>
      <w:r w:rsidR="00315F9B" w:rsidRPr="0028425D">
        <w:rPr>
          <w:rFonts w:asciiTheme="majorHAnsi" w:hAnsiTheme="majorHAnsi" w:cstheme="majorHAnsi"/>
          <w:sz w:val="22"/>
          <w:szCs w:val="22"/>
        </w:rPr>
        <w:t xml:space="preserve">that where not </w:t>
      </w:r>
      <w:r w:rsidR="0028425D" w:rsidRPr="0028425D">
        <w:rPr>
          <w:rFonts w:asciiTheme="majorHAnsi" w:hAnsiTheme="majorHAnsi" w:cstheme="majorHAnsi"/>
          <w:sz w:val="22"/>
          <w:szCs w:val="22"/>
        </w:rPr>
        <w:t>profitable.</w:t>
      </w:r>
      <w:r w:rsidR="0028425D" w:rsidRPr="0028425D">
        <w:rPr>
          <w:rFonts w:asciiTheme="majorHAnsi" w:hAnsiTheme="majorHAnsi" w:cstheme="majorHAnsi"/>
          <w:sz w:val="22"/>
          <w:szCs w:val="22"/>
          <w:shd w:val="clear" w:color="auto" w:fill="FFFFFF"/>
        </w:rPr>
        <w:t xml:space="preserve"> With</w:t>
      </w:r>
      <w:r w:rsidR="007C04A6" w:rsidRPr="0028425D">
        <w:rPr>
          <w:rFonts w:asciiTheme="majorHAnsi" w:hAnsiTheme="majorHAnsi" w:cstheme="majorHAnsi"/>
          <w:sz w:val="22"/>
          <w:szCs w:val="22"/>
          <w:shd w:val="clear" w:color="auto" w:fill="FFFFFF"/>
        </w:rPr>
        <w:t xml:space="preserve"> </w:t>
      </w:r>
      <w:r w:rsidR="00253AE4" w:rsidRPr="0028425D">
        <w:rPr>
          <w:rFonts w:asciiTheme="majorHAnsi" w:hAnsiTheme="majorHAnsi" w:cstheme="majorHAnsi"/>
          <w:sz w:val="22"/>
          <w:szCs w:val="22"/>
          <w:shd w:val="clear" w:color="auto" w:fill="FFFFFF"/>
        </w:rPr>
        <w:t>its robust</w:t>
      </w:r>
      <w:r w:rsidR="007C04A6" w:rsidRPr="0028425D">
        <w:rPr>
          <w:rFonts w:asciiTheme="majorHAnsi" w:hAnsiTheme="majorHAnsi" w:cstheme="majorHAnsi"/>
          <w:sz w:val="22"/>
          <w:szCs w:val="22"/>
          <w:shd w:val="clear" w:color="auto" w:fill="FFFFFF"/>
        </w:rPr>
        <w:t xml:space="preserve"> analytical </w:t>
      </w:r>
      <w:r w:rsidR="00253AE4" w:rsidRPr="0028425D">
        <w:rPr>
          <w:rFonts w:asciiTheme="majorHAnsi" w:hAnsiTheme="majorHAnsi" w:cstheme="majorHAnsi"/>
          <w:sz w:val="22"/>
          <w:szCs w:val="22"/>
          <w:shd w:val="clear" w:color="auto" w:fill="FFFFFF"/>
        </w:rPr>
        <w:t xml:space="preserve">features </w:t>
      </w:r>
      <w:r w:rsidR="007C04A6" w:rsidRPr="0028425D">
        <w:rPr>
          <w:rFonts w:asciiTheme="majorHAnsi" w:hAnsiTheme="majorHAnsi" w:cstheme="majorHAnsi"/>
          <w:sz w:val="22"/>
          <w:szCs w:val="22"/>
          <w:shd w:val="clear" w:color="auto" w:fill="FFFFFF"/>
        </w:rPr>
        <w:t xml:space="preserve">included within Microsoft Excel, </w:t>
      </w:r>
      <w:r w:rsidR="00253AE4" w:rsidRPr="0028425D">
        <w:rPr>
          <w:rFonts w:asciiTheme="majorHAnsi" w:hAnsiTheme="majorHAnsi" w:cstheme="majorHAnsi"/>
          <w:sz w:val="22"/>
          <w:szCs w:val="22"/>
          <w:shd w:val="clear" w:color="auto" w:fill="FFFFFF"/>
        </w:rPr>
        <w:t xml:space="preserve">it has </w:t>
      </w:r>
      <w:r w:rsidR="007C04A6" w:rsidRPr="0028425D">
        <w:rPr>
          <w:rFonts w:asciiTheme="majorHAnsi" w:hAnsiTheme="majorHAnsi" w:cstheme="majorHAnsi"/>
          <w:sz w:val="22"/>
          <w:szCs w:val="22"/>
          <w:shd w:val="clear" w:color="auto" w:fill="FFFFFF"/>
        </w:rPr>
        <w:t xml:space="preserve">the ability to </w:t>
      </w:r>
      <w:r w:rsidR="0028425D" w:rsidRPr="0028425D">
        <w:rPr>
          <w:rFonts w:asciiTheme="majorHAnsi" w:hAnsiTheme="majorHAnsi" w:cstheme="majorHAnsi"/>
          <w:sz w:val="22"/>
          <w:szCs w:val="22"/>
          <w:shd w:val="clear" w:color="auto" w:fill="FFFFFF"/>
        </w:rPr>
        <w:t>analyse</w:t>
      </w:r>
      <w:r w:rsidR="007C04A6" w:rsidRPr="0028425D">
        <w:rPr>
          <w:rFonts w:asciiTheme="majorHAnsi" w:hAnsiTheme="majorHAnsi" w:cstheme="majorHAnsi"/>
          <w:sz w:val="22"/>
          <w:szCs w:val="22"/>
          <w:shd w:val="clear" w:color="auto" w:fill="FFFFFF"/>
        </w:rPr>
        <w:t xml:space="preserve"> large amounts of data to discover trends and patterns that will influence decisions</w:t>
      </w:r>
      <w:r w:rsidR="00253AE4" w:rsidRPr="0028425D">
        <w:rPr>
          <w:rFonts w:asciiTheme="majorHAnsi" w:hAnsiTheme="majorHAnsi" w:cstheme="majorHAnsi"/>
          <w:sz w:val="22"/>
          <w:szCs w:val="22"/>
          <w:shd w:val="clear" w:color="auto" w:fill="FFFFFF"/>
        </w:rPr>
        <w:t xml:space="preserve"> (</w:t>
      </w:r>
      <w:r w:rsidR="0041021B" w:rsidRPr="0028425D">
        <w:rPr>
          <w:rFonts w:asciiTheme="majorHAnsi" w:hAnsiTheme="majorHAnsi" w:cstheme="majorHAnsi"/>
          <w:sz w:val="22"/>
          <w:szCs w:val="22"/>
          <w:shd w:val="clear" w:color="auto" w:fill="FFFFFF"/>
        </w:rPr>
        <w:t xml:space="preserve">cook,2021). </w:t>
      </w:r>
      <w:r w:rsidR="0028425D" w:rsidRPr="0028425D">
        <w:rPr>
          <w:rFonts w:asciiTheme="majorHAnsi" w:hAnsiTheme="majorHAnsi" w:cstheme="majorHAnsi"/>
          <w:sz w:val="22"/>
          <w:szCs w:val="22"/>
          <w:shd w:val="clear" w:color="auto" w:fill="FFFFFF"/>
        </w:rPr>
        <w:t>These emphases</w:t>
      </w:r>
      <w:r w:rsidR="00DA6206" w:rsidRPr="0028425D">
        <w:rPr>
          <w:rFonts w:asciiTheme="majorHAnsi" w:hAnsiTheme="majorHAnsi" w:cstheme="majorHAnsi"/>
          <w:sz w:val="22"/>
          <w:szCs w:val="22"/>
          <w:shd w:val="clear" w:color="auto" w:fill="FFFFFF"/>
        </w:rPr>
        <w:t xml:space="preserve"> my conclusion of its effectiveness in isolating issues and addressing </w:t>
      </w:r>
      <w:r w:rsidR="0028425D" w:rsidRPr="0028425D">
        <w:rPr>
          <w:rFonts w:asciiTheme="majorHAnsi" w:hAnsiTheme="majorHAnsi" w:cstheme="majorHAnsi"/>
          <w:sz w:val="22"/>
          <w:szCs w:val="22"/>
          <w:shd w:val="clear" w:color="auto" w:fill="FFFFFF"/>
        </w:rPr>
        <w:t>them</w:t>
      </w:r>
      <w:r w:rsidR="00DA6206" w:rsidRPr="0028425D">
        <w:rPr>
          <w:rFonts w:asciiTheme="majorHAnsi" w:hAnsiTheme="majorHAnsi" w:cstheme="majorHAnsi"/>
          <w:sz w:val="22"/>
          <w:szCs w:val="22"/>
          <w:shd w:val="clear" w:color="auto" w:fill="FFFFFF"/>
        </w:rPr>
        <w:t xml:space="preserve"> </w:t>
      </w:r>
      <w:r w:rsidR="0028425D" w:rsidRPr="0028425D">
        <w:rPr>
          <w:rFonts w:asciiTheme="majorHAnsi" w:hAnsiTheme="majorHAnsi" w:cstheme="majorHAnsi"/>
          <w:sz w:val="22"/>
          <w:szCs w:val="22"/>
          <w:shd w:val="clear" w:color="auto" w:fill="FFFFFF"/>
        </w:rPr>
        <w:t>before causing any loss to the business.</w:t>
      </w:r>
    </w:p>
    <w:p w14:paraId="65D6CC88" w14:textId="77777777" w:rsidR="0047158E" w:rsidRDefault="0047158E" w:rsidP="310B6B9D">
      <w:pPr>
        <w:pStyle w:val="NormalWeb"/>
        <w:spacing w:before="0" w:beforeAutospacing="0" w:after="0" w:afterAutospacing="0"/>
        <w:rPr>
          <w:rFonts w:asciiTheme="majorHAnsi" w:hAnsiTheme="majorHAnsi" w:cstheme="majorHAnsi"/>
          <w:sz w:val="22"/>
          <w:szCs w:val="22"/>
        </w:rPr>
      </w:pPr>
    </w:p>
    <w:p w14:paraId="2F361C44" w14:textId="77777777" w:rsidR="00836C46" w:rsidRDefault="008662DF" w:rsidP="00836C46">
      <w:pPr>
        <w:pStyle w:val="NormalWeb"/>
        <w:spacing w:before="0" w:beforeAutospacing="0" w:after="0" w:afterAutospacing="0"/>
        <w:rPr>
          <w:rFonts w:asciiTheme="majorHAnsi" w:hAnsiTheme="majorHAnsi" w:cstheme="majorHAnsi"/>
          <w:sz w:val="22"/>
          <w:szCs w:val="22"/>
        </w:rPr>
      </w:pPr>
      <w:r w:rsidRPr="001C1F20">
        <w:rPr>
          <w:rFonts w:asciiTheme="majorHAnsi" w:hAnsiTheme="majorHAnsi" w:cstheme="majorHAnsi"/>
          <w:sz w:val="22"/>
          <w:szCs w:val="22"/>
        </w:rPr>
        <w:t xml:space="preserve">I have shared my knowledge with my staff, and they are very happy with the outcome, we helped each other and worked as a team to get the best out of Microsoft excel. If I knew excel can help my business become more professional and organized, I would have used this software from the very beginning of my business venture. </w:t>
      </w:r>
    </w:p>
    <w:p w14:paraId="416CFA7C" w14:textId="77777777" w:rsidR="00836C46" w:rsidRDefault="00836C46" w:rsidP="00836C46">
      <w:pPr>
        <w:pStyle w:val="NormalWeb"/>
        <w:spacing w:before="0" w:beforeAutospacing="0" w:after="0" w:afterAutospacing="0"/>
        <w:rPr>
          <w:rFonts w:asciiTheme="majorHAnsi" w:hAnsiTheme="majorHAnsi" w:cstheme="majorHAnsi"/>
          <w:sz w:val="22"/>
          <w:szCs w:val="22"/>
        </w:rPr>
      </w:pPr>
    </w:p>
    <w:p w14:paraId="7AC0996F" w14:textId="49E71712" w:rsidR="003B4BD4" w:rsidRPr="003B4BD4" w:rsidRDefault="00A1075B" w:rsidP="00836C46">
      <w:pPr>
        <w:pStyle w:val="NormalWeb"/>
        <w:spacing w:before="0" w:beforeAutospacing="0" w:after="0" w:afterAutospacing="0"/>
        <w:rPr>
          <w:rFonts w:asciiTheme="majorHAnsi" w:hAnsiTheme="majorHAnsi" w:cstheme="majorHAnsi"/>
          <w:sz w:val="22"/>
          <w:szCs w:val="22"/>
        </w:rPr>
      </w:pPr>
      <w:r w:rsidRPr="00836C46">
        <w:rPr>
          <w:rFonts w:asciiTheme="majorHAnsi" w:hAnsiTheme="majorHAnsi" w:cstheme="majorHAnsi"/>
          <w:sz w:val="22"/>
          <w:szCs w:val="22"/>
        </w:rPr>
        <w:t xml:space="preserve">If I was to do this again </w:t>
      </w:r>
      <w:r w:rsidR="00BE7054" w:rsidRPr="00836C46">
        <w:rPr>
          <w:rFonts w:asciiTheme="majorHAnsi" w:hAnsiTheme="majorHAnsi" w:cstheme="majorHAnsi"/>
          <w:sz w:val="22"/>
          <w:szCs w:val="22"/>
        </w:rPr>
        <w:t xml:space="preserve">or even grow my skills set around </w:t>
      </w:r>
      <w:r w:rsidR="0029066D" w:rsidRPr="00836C46">
        <w:rPr>
          <w:rFonts w:asciiTheme="majorHAnsi" w:hAnsiTheme="majorHAnsi" w:cstheme="majorHAnsi"/>
          <w:sz w:val="22"/>
          <w:szCs w:val="22"/>
        </w:rPr>
        <w:t>excel,</w:t>
      </w:r>
      <w:r w:rsidR="00BE7054" w:rsidRPr="00836C46">
        <w:rPr>
          <w:rFonts w:asciiTheme="majorHAnsi" w:hAnsiTheme="majorHAnsi" w:cstheme="majorHAnsi"/>
          <w:sz w:val="22"/>
          <w:szCs w:val="22"/>
        </w:rPr>
        <w:t xml:space="preserve"> I would take advantage of the several free online course there are</w:t>
      </w:r>
      <w:r w:rsidR="00906C19" w:rsidRPr="00836C46">
        <w:rPr>
          <w:rFonts w:asciiTheme="majorHAnsi" w:hAnsiTheme="majorHAnsi" w:cstheme="majorHAnsi"/>
          <w:sz w:val="22"/>
          <w:szCs w:val="22"/>
        </w:rPr>
        <w:t xml:space="preserve"> </w:t>
      </w:r>
      <w:r w:rsidR="009922AE" w:rsidRPr="00836C46">
        <w:rPr>
          <w:rFonts w:asciiTheme="majorHAnsi" w:hAnsiTheme="majorHAnsi" w:cstheme="majorHAnsi"/>
          <w:sz w:val="22"/>
          <w:szCs w:val="22"/>
        </w:rPr>
        <w:t xml:space="preserve">available. This </w:t>
      </w:r>
      <w:r w:rsidR="0029066D" w:rsidRPr="00836C46">
        <w:rPr>
          <w:rFonts w:asciiTheme="majorHAnsi" w:hAnsiTheme="majorHAnsi" w:cstheme="majorHAnsi"/>
          <w:sz w:val="22"/>
          <w:szCs w:val="22"/>
        </w:rPr>
        <w:t>enables</w:t>
      </w:r>
      <w:r w:rsidR="009922AE" w:rsidRPr="00836C46">
        <w:rPr>
          <w:rFonts w:asciiTheme="majorHAnsi" w:hAnsiTheme="majorHAnsi" w:cstheme="majorHAnsi"/>
          <w:sz w:val="22"/>
          <w:szCs w:val="22"/>
        </w:rPr>
        <w:t xml:space="preserve"> me to share my experience with other individuals in similar </w:t>
      </w:r>
      <w:r w:rsidR="009E228B" w:rsidRPr="00836C46">
        <w:rPr>
          <w:rFonts w:asciiTheme="majorHAnsi" w:hAnsiTheme="majorHAnsi" w:cstheme="majorHAnsi"/>
          <w:sz w:val="22"/>
          <w:szCs w:val="22"/>
        </w:rPr>
        <w:t>situations, in</w:t>
      </w:r>
      <w:r w:rsidR="009922AE" w:rsidRPr="00836C46">
        <w:rPr>
          <w:rFonts w:asciiTheme="majorHAnsi" w:hAnsiTheme="majorHAnsi" w:cstheme="majorHAnsi"/>
          <w:sz w:val="22"/>
          <w:szCs w:val="22"/>
        </w:rPr>
        <w:t xml:space="preserve"> which we can share and learn </w:t>
      </w:r>
      <w:r w:rsidR="009E228B" w:rsidRPr="00836C46">
        <w:rPr>
          <w:rFonts w:asciiTheme="majorHAnsi" w:hAnsiTheme="majorHAnsi" w:cstheme="majorHAnsi"/>
          <w:sz w:val="22"/>
          <w:szCs w:val="22"/>
        </w:rPr>
        <w:t>b</w:t>
      </w:r>
      <w:r w:rsidR="009922AE" w:rsidRPr="00836C46">
        <w:rPr>
          <w:rFonts w:asciiTheme="majorHAnsi" w:hAnsiTheme="majorHAnsi" w:cstheme="majorHAnsi"/>
          <w:sz w:val="22"/>
          <w:szCs w:val="22"/>
        </w:rPr>
        <w:t xml:space="preserve">est </w:t>
      </w:r>
      <w:r w:rsidR="0029066D" w:rsidRPr="00836C46">
        <w:rPr>
          <w:rFonts w:asciiTheme="majorHAnsi" w:hAnsiTheme="majorHAnsi" w:cstheme="majorHAnsi"/>
          <w:sz w:val="22"/>
          <w:szCs w:val="22"/>
        </w:rPr>
        <w:t>practice</w:t>
      </w:r>
      <w:r w:rsidR="009E228B" w:rsidRPr="00836C46">
        <w:rPr>
          <w:rFonts w:asciiTheme="majorHAnsi" w:hAnsiTheme="majorHAnsi" w:cstheme="majorHAnsi"/>
          <w:sz w:val="22"/>
          <w:szCs w:val="22"/>
        </w:rPr>
        <w:t>s</w:t>
      </w:r>
      <w:r w:rsidR="0029066D" w:rsidRPr="00836C46">
        <w:rPr>
          <w:rFonts w:asciiTheme="majorHAnsi" w:hAnsiTheme="majorHAnsi" w:cstheme="majorHAnsi"/>
          <w:sz w:val="22"/>
          <w:szCs w:val="22"/>
        </w:rPr>
        <w:t xml:space="preserve"> from one another</w:t>
      </w:r>
      <w:r w:rsidR="009E228B" w:rsidRPr="00836C46">
        <w:rPr>
          <w:rFonts w:asciiTheme="majorHAnsi" w:hAnsiTheme="majorHAnsi" w:cstheme="majorHAnsi"/>
          <w:sz w:val="22"/>
          <w:szCs w:val="22"/>
        </w:rPr>
        <w:t xml:space="preserve">. </w:t>
      </w:r>
      <w:r w:rsidR="00A510B6" w:rsidRPr="00836C46">
        <w:rPr>
          <w:rFonts w:asciiTheme="majorHAnsi" w:hAnsiTheme="majorHAnsi" w:cstheme="majorHAnsi"/>
          <w:sz w:val="22"/>
          <w:szCs w:val="22"/>
        </w:rPr>
        <w:t>Also,</w:t>
      </w:r>
      <w:r w:rsidR="00040BE3" w:rsidRPr="00836C46">
        <w:rPr>
          <w:rFonts w:asciiTheme="majorHAnsi" w:hAnsiTheme="majorHAnsi" w:cstheme="majorHAnsi"/>
          <w:sz w:val="22"/>
          <w:szCs w:val="22"/>
        </w:rPr>
        <w:t xml:space="preserve"> I would focus on key components of </w:t>
      </w:r>
      <w:r w:rsidR="00A510B6" w:rsidRPr="00836C46">
        <w:rPr>
          <w:rFonts w:asciiTheme="majorHAnsi" w:hAnsiTheme="majorHAnsi" w:cstheme="majorHAnsi"/>
          <w:sz w:val="22"/>
          <w:szCs w:val="22"/>
        </w:rPr>
        <w:t>excel,</w:t>
      </w:r>
      <w:r w:rsidR="00040BE3" w:rsidRPr="00836C46">
        <w:rPr>
          <w:rFonts w:asciiTheme="majorHAnsi" w:hAnsiTheme="majorHAnsi" w:cstheme="majorHAnsi"/>
          <w:sz w:val="22"/>
          <w:szCs w:val="22"/>
        </w:rPr>
        <w:t xml:space="preserve"> mastering key short cuts</w:t>
      </w:r>
      <w:r w:rsidR="00A510B6" w:rsidRPr="00836C46">
        <w:rPr>
          <w:rFonts w:asciiTheme="majorHAnsi" w:hAnsiTheme="majorHAnsi" w:cstheme="majorHAnsi"/>
          <w:sz w:val="22"/>
          <w:szCs w:val="22"/>
        </w:rPr>
        <w:t>. This saves</w:t>
      </w:r>
      <w:r w:rsidR="00363759" w:rsidRPr="00363759">
        <w:rPr>
          <w:rFonts w:asciiTheme="majorHAnsi" w:hAnsiTheme="majorHAnsi" w:cstheme="majorHAnsi"/>
          <w:sz w:val="22"/>
          <w:szCs w:val="22"/>
        </w:rPr>
        <w:t xml:space="preserve"> </w:t>
      </w:r>
      <w:r w:rsidR="00A510B6" w:rsidRPr="00836C46">
        <w:rPr>
          <w:rFonts w:asciiTheme="majorHAnsi" w:hAnsiTheme="majorHAnsi" w:cstheme="majorHAnsi"/>
          <w:sz w:val="22"/>
          <w:szCs w:val="22"/>
        </w:rPr>
        <w:t>valuable</w:t>
      </w:r>
      <w:r w:rsidR="00363759" w:rsidRPr="00363759">
        <w:rPr>
          <w:rFonts w:asciiTheme="majorHAnsi" w:hAnsiTheme="majorHAnsi" w:cstheme="majorHAnsi"/>
          <w:sz w:val="22"/>
          <w:szCs w:val="22"/>
        </w:rPr>
        <w:t xml:space="preserve"> time by learning </w:t>
      </w:r>
      <w:r w:rsidR="00363759" w:rsidRPr="00363759">
        <w:rPr>
          <w:rFonts w:asciiTheme="majorHAnsi" w:hAnsiTheme="majorHAnsi" w:cstheme="majorHAnsi"/>
          <w:sz w:val="22"/>
          <w:szCs w:val="22"/>
        </w:rPr>
        <w:lastRenderedPageBreak/>
        <w:t>some keyboard shortcuts</w:t>
      </w:r>
      <w:r w:rsidR="00A510B6" w:rsidRPr="00836C46">
        <w:rPr>
          <w:rFonts w:asciiTheme="majorHAnsi" w:hAnsiTheme="majorHAnsi" w:cstheme="majorHAnsi"/>
          <w:sz w:val="22"/>
          <w:szCs w:val="22"/>
        </w:rPr>
        <w:t xml:space="preserve">. </w:t>
      </w:r>
      <w:r w:rsidR="00606F06" w:rsidRPr="00836C46">
        <w:rPr>
          <w:rFonts w:asciiTheme="majorHAnsi" w:hAnsiTheme="majorHAnsi" w:cstheme="majorHAnsi"/>
          <w:sz w:val="22"/>
          <w:szCs w:val="22"/>
        </w:rPr>
        <w:t xml:space="preserve">Another feature I would next time prioritise </w:t>
      </w:r>
      <w:r w:rsidR="00713F69" w:rsidRPr="00836C46">
        <w:rPr>
          <w:rFonts w:asciiTheme="majorHAnsi" w:hAnsiTheme="majorHAnsi" w:cstheme="majorHAnsi"/>
          <w:sz w:val="22"/>
          <w:szCs w:val="22"/>
        </w:rPr>
        <w:t>is AutoFill. This</w:t>
      </w:r>
      <w:r w:rsidR="00606F06" w:rsidRPr="00836C46">
        <w:rPr>
          <w:rFonts w:asciiTheme="majorHAnsi" w:hAnsiTheme="majorHAnsi" w:cstheme="majorHAnsi"/>
          <w:sz w:val="22"/>
          <w:szCs w:val="22"/>
        </w:rPr>
        <w:t xml:space="preserve"> allows </w:t>
      </w:r>
      <w:r w:rsidR="003B4BD4" w:rsidRPr="003B4BD4">
        <w:rPr>
          <w:rFonts w:asciiTheme="majorHAnsi" w:hAnsiTheme="majorHAnsi" w:cstheme="majorHAnsi"/>
          <w:sz w:val="22"/>
          <w:szCs w:val="22"/>
        </w:rPr>
        <w:t xml:space="preserve">to type less if you want to save even more time when working in Excel. </w:t>
      </w:r>
    </w:p>
    <w:p w14:paraId="10BFE8D6" w14:textId="71742F72" w:rsidR="0029680F" w:rsidRPr="00836C46" w:rsidRDefault="00836C46" w:rsidP="00114A69">
      <w:pPr>
        <w:pStyle w:val="NormalWeb"/>
        <w:spacing w:before="240" w:beforeAutospacing="0" w:after="0" w:afterAutospacing="0"/>
        <w:rPr>
          <w:rFonts w:asciiTheme="majorHAnsi" w:hAnsiTheme="majorHAnsi" w:cstheme="majorHAnsi"/>
          <w:sz w:val="22"/>
          <w:szCs w:val="22"/>
          <w:shd w:val="clear" w:color="auto" w:fill="FFFFFF"/>
        </w:rPr>
      </w:pPr>
      <w:r w:rsidRPr="00836C46">
        <w:rPr>
          <w:rFonts w:asciiTheme="majorHAnsi" w:hAnsiTheme="majorHAnsi" w:cstheme="majorHAnsi"/>
          <w:sz w:val="22"/>
          <w:szCs w:val="22"/>
          <w:shd w:val="clear" w:color="auto" w:fill="FFFFFF"/>
        </w:rPr>
        <w:t>Finally,</w:t>
      </w:r>
      <w:r w:rsidR="0029680F" w:rsidRPr="00836C46">
        <w:rPr>
          <w:rFonts w:asciiTheme="majorHAnsi" w:hAnsiTheme="majorHAnsi" w:cstheme="majorHAnsi"/>
          <w:sz w:val="22"/>
          <w:szCs w:val="22"/>
          <w:shd w:val="clear" w:color="auto" w:fill="FFFFFF"/>
        </w:rPr>
        <w:t xml:space="preserve"> </w:t>
      </w:r>
      <w:r w:rsidR="00E81783" w:rsidRPr="00836C46">
        <w:rPr>
          <w:rFonts w:asciiTheme="majorHAnsi" w:hAnsiTheme="majorHAnsi" w:cstheme="majorHAnsi"/>
          <w:sz w:val="22"/>
          <w:szCs w:val="22"/>
          <w:shd w:val="clear" w:color="auto" w:fill="FFFFFF"/>
        </w:rPr>
        <w:t xml:space="preserve">regardless of your level of expertise, there is always something new you can learn about this powerful tool. </w:t>
      </w:r>
      <w:r w:rsidR="0029680F" w:rsidRPr="00836C46">
        <w:rPr>
          <w:rFonts w:asciiTheme="majorHAnsi" w:hAnsiTheme="majorHAnsi" w:cstheme="majorHAnsi"/>
          <w:sz w:val="22"/>
          <w:szCs w:val="22"/>
          <w:shd w:val="clear" w:color="auto" w:fill="FFFFFF"/>
        </w:rPr>
        <w:t xml:space="preserve">So having a </w:t>
      </w:r>
      <w:r w:rsidRPr="00836C46">
        <w:rPr>
          <w:rFonts w:asciiTheme="majorHAnsi" w:hAnsiTheme="majorHAnsi" w:cstheme="majorHAnsi"/>
          <w:sz w:val="22"/>
          <w:szCs w:val="22"/>
          <w:shd w:val="clear" w:color="auto" w:fill="FFFFFF"/>
        </w:rPr>
        <w:t>can-do</w:t>
      </w:r>
      <w:r w:rsidR="0029680F" w:rsidRPr="00836C46">
        <w:rPr>
          <w:rFonts w:asciiTheme="majorHAnsi" w:hAnsiTheme="majorHAnsi" w:cstheme="majorHAnsi"/>
          <w:sz w:val="22"/>
          <w:szCs w:val="22"/>
          <w:shd w:val="clear" w:color="auto" w:fill="FFFFFF"/>
        </w:rPr>
        <w:t xml:space="preserve"> </w:t>
      </w:r>
      <w:r w:rsidRPr="00836C46">
        <w:rPr>
          <w:rFonts w:asciiTheme="majorHAnsi" w:hAnsiTheme="majorHAnsi" w:cstheme="majorHAnsi"/>
          <w:sz w:val="22"/>
          <w:szCs w:val="22"/>
          <w:shd w:val="clear" w:color="auto" w:fill="FFFFFF"/>
        </w:rPr>
        <w:t>attitude</w:t>
      </w:r>
      <w:r w:rsidR="0029680F" w:rsidRPr="00836C46">
        <w:rPr>
          <w:rFonts w:asciiTheme="majorHAnsi" w:hAnsiTheme="majorHAnsi" w:cstheme="majorHAnsi"/>
          <w:sz w:val="22"/>
          <w:szCs w:val="22"/>
          <w:shd w:val="clear" w:color="auto" w:fill="FFFFFF"/>
        </w:rPr>
        <w:t xml:space="preserve"> and positive mindset is the way for</w:t>
      </w:r>
      <w:r w:rsidRPr="00836C46">
        <w:rPr>
          <w:rFonts w:asciiTheme="majorHAnsi" w:hAnsiTheme="majorHAnsi" w:cstheme="majorHAnsi"/>
          <w:sz w:val="22"/>
          <w:szCs w:val="22"/>
          <w:shd w:val="clear" w:color="auto" w:fill="FFFFFF"/>
        </w:rPr>
        <w:t>ward.</w:t>
      </w:r>
    </w:p>
    <w:p w14:paraId="25297C4A" w14:textId="77777777" w:rsidR="00836C46" w:rsidRDefault="00836C46" w:rsidP="009E228B">
      <w:pPr>
        <w:pStyle w:val="NormalWeb"/>
        <w:spacing w:before="0" w:beforeAutospacing="0" w:after="144" w:afterAutospacing="0"/>
        <w:textAlignment w:val="baseline"/>
        <w:rPr>
          <w:rFonts w:ascii="Roboto" w:hAnsi="Roboto"/>
          <w:color w:val="51565E"/>
          <w:shd w:val="clear" w:color="auto" w:fill="FFFFFF"/>
        </w:rPr>
      </w:pPr>
    </w:p>
    <w:p w14:paraId="5DC87AAE" w14:textId="222FE203" w:rsidR="00563221" w:rsidRDefault="00563221" w:rsidP="009E228B">
      <w:pPr>
        <w:pStyle w:val="NormalWeb"/>
        <w:spacing w:before="0" w:beforeAutospacing="0" w:after="144" w:afterAutospacing="0"/>
        <w:textAlignment w:val="baseline"/>
        <w:rPr>
          <w:rFonts w:ascii="Roboto" w:hAnsi="Roboto"/>
          <w:color w:val="51565E"/>
          <w:shd w:val="clear" w:color="auto" w:fill="FFFFFF"/>
        </w:rPr>
      </w:pPr>
      <w:r>
        <w:rPr>
          <w:rFonts w:ascii="Roboto" w:hAnsi="Roboto"/>
          <w:color w:val="51565E"/>
          <w:shd w:val="clear" w:color="auto" w:fill="FFFFFF"/>
        </w:rPr>
        <w:t>Word count 1350</w:t>
      </w:r>
    </w:p>
    <w:p w14:paraId="077C90E5" w14:textId="77777777" w:rsidR="00563221" w:rsidRDefault="00563221" w:rsidP="009E228B">
      <w:pPr>
        <w:pStyle w:val="NormalWeb"/>
        <w:spacing w:before="0" w:beforeAutospacing="0" w:after="144" w:afterAutospacing="0"/>
        <w:textAlignment w:val="baseline"/>
        <w:rPr>
          <w:rFonts w:ascii="Roboto" w:hAnsi="Roboto"/>
          <w:color w:val="51565E"/>
          <w:shd w:val="clear" w:color="auto" w:fill="FFFFFF"/>
        </w:rPr>
      </w:pPr>
    </w:p>
    <w:p w14:paraId="44431A5E" w14:textId="4BAF7507" w:rsidR="00F77BBC" w:rsidRDefault="00F77BBC" w:rsidP="009E228B">
      <w:pPr>
        <w:pStyle w:val="NormalWeb"/>
        <w:spacing w:before="0" w:beforeAutospacing="0" w:after="144" w:afterAutospacing="0"/>
        <w:textAlignment w:val="baseline"/>
        <w:rPr>
          <w:b/>
          <w:bCs/>
          <w:u w:val="single"/>
        </w:rPr>
      </w:pPr>
      <w:r>
        <w:rPr>
          <w:b/>
          <w:bCs/>
          <w:u w:val="single"/>
        </w:rPr>
        <w:t xml:space="preserve">References </w:t>
      </w:r>
    </w:p>
    <w:p w14:paraId="480355F1" w14:textId="273F433B" w:rsidR="00645B93" w:rsidRPr="00645B93" w:rsidRDefault="00645B93" w:rsidP="0099207E">
      <w:pPr>
        <w:pStyle w:val="Heading1"/>
        <w:numPr>
          <w:ilvl w:val="0"/>
          <w:numId w:val="4"/>
        </w:numPr>
        <w:shd w:val="clear" w:color="auto" w:fill="FFFFFF"/>
        <w:spacing w:before="0" w:after="75" w:line="317" w:lineRule="atLeast"/>
        <w:rPr>
          <w:rFonts w:cstheme="majorHAnsi"/>
          <w:color w:val="auto"/>
          <w:sz w:val="22"/>
          <w:szCs w:val="22"/>
        </w:rPr>
      </w:pPr>
      <w:r w:rsidRPr="00645B93">
        <w:rPr>
          <w:rFonts w:cstheme="majorHAnsi"/>
          <w:color w:val="auto"/>
          <w:sz w:val="22"/>
          <w:szCs w:val="22"/>
        </w:rPr>
        <w:t xml:space="preserve">Cook,2021 </w:t>
      </w:r>
      <w:r w:rsidRPr="00645B93">
        <w:rPr>
          <w:rFonts w:cstheme="majorHAnsi"/>
          <w:color w:val="auto"/>
          <w:sz w:val="22"/>
          <w:szCs w:val="22"/>
        </w:rPr>
        <w:t>‘Advantages</w:t>
      </w:r>
      <w:r w:rsidRPr="00645B93">
        <w:rPr>
          <w:rFonts w:cstheme="majorHAnsi"/>
          <w:color w:val="auto"/>
          <w:sz w:val="22"/>
          <w:szCs w:val="22"/>
        </w:rPr>
        <w:t xml:space="preserve"> of Microsoft Excel’[Online] (Accessed on 26</w:t>
      </w:r>
      <w:r w:rsidR="0099207E" w:rsidRPr="00645B93">
        <w:rPr>
          <w:rFonts w:cstheme="majorHAnsi"/>
          <w:color w:val="auto"/>
          <w:sz w:val="22"/>
          <w:szCs w:val="22"/>
          <w:vertAlign w:val="superscript"/>
        </w:rPr>
        <w:t xml:space="preserve">th </w:t>
      </w:r>
      <w:proofErr w:type="gramStart"/>
      <w:r w:rsidR="0099207E" w:rsidRPr="00645B93">
        <w:rPr>
          <w:rFonts w:cstheme="majorHAnsi"/>
          <w:color w:val="auto"/>
          <w:sz w:val="22"/>
          <w:szCs w:val="22"/>
          <w:vertAlign w:val="superscript"/>
        </w:rPr>
        <w:t>may</w:t>
      </w:r>
      <w:proofErr w:type="gramEnd"/>
      <w:r w:rsidRPr="00645B93">
        <w:rPr>
          <w:rFonts w:cstheme="majorHAnsi"/>
          <w:color w:val="auto"/>
          <w:sz w:val="22"/>
          <w:szCs w:val="22"/>
        </w:rPr>
        <w:t xml:space="preserve"> 2022) Available from:</w:t>
      </w:r>
      <w:r w:rsidR="0099207E">
        <w:rPr>
          <w:rFonts w:cstheme="majorHAnsi"/>
          <w:color w:val="auto"/>
          <w:sz w:val="22"/>
          <w:szCs w:val="22"/>
        </w:rPr>
        <w:t xml:space="preserve"> </w:t>
      </w:r>
      <w:hyperlink r:id="rId9" w:history="1">
        <w:r w:rsidR="0099207E" w:rsidRPr="00905408">
          <w:rPr>
            <w:rStyle w:val="Hyperlink"/>
            <w:rFonts w:cstheme="majorHAnsi"/>
            <w:sz w:val="22"/>
            <w:szCs w:val="22"/>
          </w:rPr>
          <w:t>https://turbofuture.com/computers/Advantages-of-Microsoft-Excel</w:t>
        </w:r>
      </w:hyperlink>
      <w:r w:rsidR="0099207E">
        <w:rPr>
          <w:rFonts w:cstheme="majorHAnsi"/>
          <w:color w:val="auto"/>
          <w:sz w:val="22"/>
          <w:szCs w:val="22"/>
        </w:rPr>
        <w:t xml:space="preserve"> </w:t>
      </w:r>
    </w:p>
    <w:p w14:paraId="2B27262C" w14:textId="77777777" w:rsidR="00556491" w:rsidRPr="00645B93" w:rsidRDefault="00556491" w:rsidP="009E228B">
      <w:pPr>
        <w:pStyle w:val="NormalWeb"/>
        <w:spacing w:before="0" w:beforeAutospacing="0" w:after="144" w:afterAutospacing="0"/>
        <w:textAlignment w:val="baseline"/>
        <w:rPr>
          <w:rFonts w:asciiTheme="majorHAnsi" w:hAnsiTheme="majorHAnsi" w:cstheme="majorHAnsi"/>
          <w:sz w:val="22"/>
          <w:szCs w:val="22"/>
        </w:rPr>
      </w:pPr>
    </w:p>
    <w:p w14:paraId="53C8F9E0" w14:textId="25CF3CCE" w:rsidR="00645B93" w:rsidRPr="00645B93" w:rsidRDefault="00645B93" w:rsidP="0099207E">
      <w:pPr>
        <w:pStyle w:val="Heading1"/>
        <w:numPr>
          <w:ilvl w:val="0"/>
          <w:numId w:val="4"/>
        </w:numPr>
        <w:shd w:val="clear" w:color="auto" w:fill="FFFFFF"/>
        <w:rPr>
          <w:rFonts w:cstheme="majorHAnsi"/>
          <w:color w:val="auto"/>
          <w:sz w:val="22"/>
          <w:szCs w:val="22"/>
        </w:rPr>
      </w:pPr>
      <w:r w:rsidRPr="00645B93">
        <w:rPr>
          <w:rFonts w:cstheme="majorHAnsi"/>
          <w:color w:val="auto"/>
          <w:sz w:val="22"/>
          <w:szCs w:val="22"/>
        </w:rPr>
        <w:t>Flavin,2019 ‘ Different Types of Learners: What College Students Should Know’[Online] (Accessed on 22</w:t>
      </w:r>
      <w:r w:rsidRPr="00645B93">
        <w:rPr>
          <w:rFonts w:cstheme="majorHAnsi"/>
          <w:color w:val="auto"/>
          <w:sz w:val="22"/>
          <w:szCs w:val="22"/>
          <w:vertAlign w:val="superscript"/>
        </w:rPr>
        <w:t xml:space="preserve">nd </w:t>
      </w:r>
      <w:r w:rsidRPr="00645B93">
        <w:rPr>
          <w:rFonts w:cstheme="majorHAnsi"/>
          <w:color w:val="auto"/>
          <w:sz w:val="22"/>
          <w:szCs w:val="22"/>
        </w:rPr>
        <w:t>may 2022) Available from:</w:t>
      </w:r>
      <w:r w:rsidR="0099207E">
        <w:rPr>
          <w:rFonts w:cstheme="majorHAnsi"/>
          <w:color w:val="auto"/>
          <w:sz w:val="22"/>
          <w:szCs w:val="22"/>
        </w:rPr>
        <w:t xml:space="preserve"> </w:t>
      </w:r>
      <w:hyperlink r:id="rId10" w:history="1">
        <w:r w:rsidR="0099207E" w:rsidRPr="00905408">
          <w:rPr>
            <w:rStyle w:val="Hyperlink"/>
            <w:rFonts w:cstheme="majorHAnsi"/>
            <w:sz w:val="22"/>
            <w:szCs w:val="22"/>
          </w:rPr>
          <w:t>https://www.rasmussen.edu/student-experience/college-life/most-common-types-of-learners/</w:t>
        </w:r>
      </w:hyperlink>
      <w:r w:rsidRPr="00645B93">
        <w:rPr>
          <w:rFonts w:cstheme="majorHAnsi"/>
          <w:color w:val="auto"/>
          <w:sz w:val="22"/>
          <w:szCs w:val="22"/>
        </w:rPr>
        <w:t xml:space="preserve"> </w:t>
      </w:r>
    </w:p>
    <w:p w14:paraId="7DDF1701" w14:textId="77777777" w:rsidR="00077F8A" w:rsidRPr="00645B93" w:rsidRDefault="00077F8A" w:rsidP="00661917">
      <w:pPr>
        <w:pStyle w:val="Heading1"/>
        <w:spacing w:before="0" w:line="288" w:lineRule="atLeast"/>
        <w:textAlignment w:val="baseline"/>
        <w:rPr>
          <w:rFonts w:cstheme="majorHAnsi"/>
          <w:color w:val="auto"/>
          <w:sz w:val="22"/>
          <w:szCs w:val="22"/>
        </w:rPr>
      </w:pPr>
    </w:p>
    <w:p w14:paraId="118F41FF" w14:textId="77777777" w:rsidR="00077F8A" w:rsidRPr="00645B93" w:rsidRDefault="00077F8A" w:rsidP="00661917">
      <w:pPr>
        <w:pStyle w:val="Heading1"/>
        <w:spacing w:before="0" w:line="288" w:lineRule="atLeast"/>
        <w:textAlignment w:val="baseline"/>
        <w:rPr>
          <w:rFonts w:cstheme="majorHAnsi"/>
          <w:color w:val="auto"/>
          <w:sz w:val="22"/>
          <w:szCs w:val="22"/>
        </w:rPr>
      </w:pPr>
    </w:p>
    <w:p w14:paraId="1A1BCEAC" w14:textId="77777777" w:rsidR="00077F8A" w:rsidRPr="00645B93" w:rsidRDefault="00077F8A" w:rsidP="00661917">
      <w:pPr>
        <w:pStyle w:val="Heading1"/>
        <w:spacing w:before="0" w:line="288" w:lineRule="atLeast"/>
        <w:textAlignment w:val="baseline"/>
        <w:rPr>
          <w:rFonts w:cstheme="majorHAnsi"/>
          <w:color w:val="auto"/>
          <w:sz w:val="22"/>
          <w:szCs w:val="22"/>
        </w:rPr>
      </w:pPr>
    </w:p>
    <w:p w14:paraId="0F4B9458" w14:textId="3FE39D71" w:rsidR="00661917" w:rsidRPr="00645B93" w:rsidRDefault="00265F77" w:rsidP="0099207E">
      <w:pPr>
        <w:pStyle w:val="Heading1"/>
        <w:numPr>
          <w:ilvl w:val="0"/>
          <w:numId w:val="4"/>
        </w:numPr>
        <w:spacing w:before="0" w:line="288" w:lineRule="atLeast"/>
        <w:textAlignment w:val="baseline"/>
        <w:rPr>
          <w:rFonts w:cstheme="majorHAnsi"/>
          <w:color w:val="auto"/>
          <w:sz w:val="22"/>
          <w:szCs w:val="22"/>
        </w:rPr>
      </w:pPr>
      <w:r w:rsidRPr="00645B93">
        <w:rPr>
          <w:rFonts w:cstheme="majorHAnsi"/>
          <w:color w:val="auto"/>
          <w:sz w:val="22"/>
          <w:szCs w:val="22"/>
        </w:rPr>
        <w:t>Gibbs, G. (1988)</w:t>
      </w:r>
      <w:r w:rsidR="00661917" w:rsidRPr="00645B93">
        <w:rPr>
          <w:rFonts w:cstheme="majorHAnsi"/>
          <w:color w:val="auto"/>
          <w:sz w:val="22"/>
          <w:szCs w:val="22"/>
        </w:rPr>
        <w:t xml:space="preserve"> ‘</w:t>
      </w:r>
      <w:r w:rsidR="00661917" w:rsidRPr="00645B93">
        <w:rPr>
          <w:rFonts w:cstheme="majorHAnsi"/>
          <w:color w:val="auto"/>
          <w:sz w:val="22"/>
          <w:szCs w:val="22"/>
        </w:rPr>
        <w:t>Reflective model according to Gibbs</w:t>
      </w:r>
      <w:r w:rsidR="00661917" w:rsidRPr="00645B93">
        <w:rPr>
          <w:rFonts w:cstheme="majorHAnsi"/>
          <w:color w:val="auto"/>
          <w:sz w:val="22"/>
          <w:szCs w:val="22"/>
        </w:rPr>
        <w:t>’</w:t>
      </w:r>
    </w:p>
    <w:p w14:paraId="62BD4B28" w14:textId="0213B20B" w:rsidR="00B84109" w:rsidRPr="0099207E" w:rsidRDefault="00556491" w:rsidP="0099207E">
      <w:pPr>
        <w:pStyle w:val="ListParagraph"/>
        <w:numPr>
          <w:ilvl w:val="0"/>
          <w:numId w:val="4"/>
        </w:numPr>
        <w:rPr>
          <w:rFonts w:asciiTheme="majorHAnsi" w:hAnsiTheme="majorHAnsi" w:cstheme="majorHAnsi"/>
        </w:rPr>
      </w:pPr>
      <w:r w:rsidRPr="0099207E">
        <w:rPr>
          <w:rFonts w:asciiTheme="majorHAnsi" w:hAnsiTheme="majorHAnsi" w:cstheme="majorHAnsi"/>
        </w:rPr>
        <w:t>[Online] (Accessed on 20</w:t>
      </w:r>
      <w:r w:rsidRPr="0099207E">
        <w:rPr>
          <w:rFonts w:asciiTheme="majorHAnsi" w:hAnsiTheme="majorHAnsi" w:cstheme="majorHAnsi"/>
          <w:vertAlign w:val="superscript"/>
        </w:rPr>
        <w:t>th</w:t>
      </w:r>
      <w:r w:rsidRPr="0099207E">
        <w:rPr>
          <w:rFonts w:asciiTheme="majorHAnsi" w:hAnsiTheme="majorHAnsi" w:cstheme="majorHAnsi"/>
        </w:rPr>
        <w:t xml:space="preserve"> </w:t>
      </w:r>
      <w:proofErr w:type="gramStart"/>
      <w:r w:rsidR="00976AD7" w:rsidRPr="0099207E">
        <w:rPr>
          <w:rFonts w:asciiTheme="majorHAnsi" w:hAnsiTheme="majorHAnsi" w:cstheme="majorHAnsi"/>
        </w:rPr>
        <w:t>may</w:t>
      </w:r>
      <w:proofErr w:type="gramEnd"/>
      <w:r w:rsidR="00976AD7" w:rsidRPr="0099207E">
        <w:rPr>
          <w:rFonts w:asciiTheme="majorHAnsi" w:hAnsiTheme="majorHAnsi" w:cstheme="majorHAnsi"/>
        </w:rPr>
        <w:t xml:space="preserve"> </w:t>
      </w:r>
      <w:r w:rsidR="0099207E" w:rsidRPr="0099207E">
        <w:rPr>
          <w:rFonts w:asciiTheme="majorHAnsi" w:hAnsiTheme="majorHAnsi" w:cstheme="majorHAnsi"/>
        </w:rPr>
        <w:t>2022)</w:t>
      </w:r>
      <w:r w:rsidRPr="0099207E">
        <w:rPr>
          <w:rFonts w:asciiTheme="majorHAnsi" w:hAnsiTheme="majorHAnsi" w:cstheme="majorHAnsi"/>
        </w:rPr>
        <w:t xml:space="preserve"> Available from:</w:t>
      </w:r>
      <w:r w:rsidR="0099207E" w:rsidRPr="0099207E">
        <w:rPr>
          <w:rFonts w:asciiTheme="majorHAnsi" w:hAnsiTheme="majorHAnsi" w:cstheme="majorHAnsi"/>
        </w:rPr>
        <w:t xml:space="preserve"> </w:t>
      </w:r>
      <w:hyperlink r:id="rId11" w:history="1">
        <w:r w:rsidR="0099207E" w:rsidRPr="0099207E">
          <w:rPr>
            <w:rStyle w:val="Hyperlink"/>
            <w:rFonts w:asciiTheme="majorHAnsi" w:hAnsiTheme="majorHAnsi" w:cstheme="majorHAnsi"/>
          </w:rPr>
          <w:t>https://www.nicole-brown.co.uk/reflective-model-according-to-gibbs/</w:t>
        </w:r>
      </w:hyperlink>
      <w:r w:rsidR="00B84109" w:rsidRPr="0099207E">
        <w:rPr>
          <w:rFonts w:asciiTheme="majorHAnsi" w:hAnsiTheme="majorHAnsi" w:cstheme="majorHAnsi"/>
        </w:rPr>
        <w:t xml:space="preserve"> </w:t>
      </w:r>
    </w:p>
    <w:p w14:paraId="67D66555" w14:textId="77777777" w:rsidR="00661917" w:rsidRPr="00645B93" w:rsidRDefault="00661917">
      <w:pPr>
        <w:rPr>
          <w:rFonts w:asciiTheme="majorHAnsi" w:hAnsiTheme="majorHAnsi" w:cstheme="majorHAnsi"/>
        </w:rPr>
      </w:pPr>
    </w:p>
    <w:p w14:paraId="269F4526" w14:textId="3506DAE2" w:rsidR="007A78CC" w:rsidRPr="00645B93" w:rsidRDefault="00694D2C" w:rsidP="0099207E">
      <w:pPr>
        <w:pStyle w:val="Heading1"/>
        <w:numPr>
          <w:ilvl w:val="0"/>
          <w:numId w:val="4"/>
        </w:numPr>
        <w:shd w:val="clear" w:color="auto" w:fill="FCFCFC"/>
        <w:spacing w:before="0"/>
        <w:rPr>
          <w:rFonts w:cstheme="majorHAnsi"/>
          <w:color w:val="auto"/>
          <w:spacing w:val="5"/>
          <w:sz w:val="22"/>
          <w:szCs w:val="22"/>
        </w:rPr>
      </w:pPr>
      <w:r w:rsidRPr="00645B93">
        <w:rPr>
          <w:rFonts w:cstheme="majorHAnsi"/>
          <w:color w:val="auto"/>
          <w:sz w:val="22"/>
          <w:szCs w:val="22"/>
          <w:shd w:val="clear" w:color="auto" w:fill="FCFCFC"/>
        </w:rPr>
        <w:t>LeChat</w:t>
      </w:r>
      <w:r w:rsidRPr="00645B93">
        <w:rPr>
          <w:rFonts w:cstheme="majorHAnsi"/>
          <w:color w:val="auto"/>
          <w:sz w:val="22"/>
          <w:szCs w:val="22"/>
          <w:shd w:val="clear" w:color="auto" w:fill="FCFCFC"/>
        </w:rPr>
        <w:t xml:space="preserve">, 2022 </w:t>
      </w:r>
      <w:r w:rsidR="0099207E" w:rsidRPr="00645B93">
        <w:rPr>
          <w:rFonts w:cstheme="majorHAnsi"/>
          <w:color w:val="auto"/>
          <w:sz w:val="22"/>
          <w:szCs w:val="22"/>
          <w:shd w:val="clear" w:color="auto" w:fill="FCFCFC"/>
        </w:rPr>
        <w:t>‘What</w:t>
      </w:r>
      <w:r w:rsidR="007A78CC" w:rsidRPr="00645B93">
        <w:rPr>
          <w:rFonts w:cstheme="majorHAnsi"/>
          <w:color w:val="auto"/>
          <w:spacing w:val="5"/>
          <w:sz w:val="22"/>
          <w:szCs w:val="22"/>
        </w:rPr>
        <w:t xml:space="preserve"> Can Excel Do for Your Business?</w:t>
      </w:r>
      <w:r w:rsidR="007A78CC" w:rsidRPr="00645B93">
        <w:rPr>
          <w:rFonts w:cstheme="majorHAnsi"/>
          <w:color w:val="auto"/>
          <w:spacing w:val="5"/>
          <w:sz w:val="22"/>
          <w:szCs w:val="22"/>
        </w:rPr>
        <w:t>’</w:t>
      </w:r>
    </w:p>
    <w:p w14:paraId="404C60EC" w14:textId="6A636F10" w:rsidR="00796760" w:rsidRPr="0099207E" w:rsidRDefault="00556491" w:rsidP="0099207E">
      <w:pPr>
        <w:pStyle w:val="ListParagraph"/>
        <w:numPr>
          <w:ilvl w:val="0"/>
          <w:numId w:val="4"/>
        </w:numPr>
        <w:rPr>
          <w:rFonts w:asciiTheme="majorHAnsi" w:hAnsiTheme="majorHAnsi" w:cstheme="majorHAnsi"/>
        </w:rPr>
      </w:pPr>
      <w:r w:rsidRPr="0099207E">
        <w:rPr>
          <w:rFonts w:asciiTheme="majorHAnsi" w:hAnsiTheme="majorHAnsi" w:cstheme="majorHAnsi"/>
        </w:rPr>
        <w:t>[Online] (Accessed on</w:t>
      </w:r>
      <w:r w:rsidR="00976AD7" w:rsidRPr="0099207E">
        <w:rPr>
          <w:rFonts w:asciiTheme="majorHAnsi" w:hAnsiTheme="majorHAnsi" w:cstheme="majorHAnsi"/>
        </w:rPr>
        <w:t xml:space="preserve"> </w:t>
      </w:r>
      <w:r w:rsidR="00976AD7" w:rsidRPr="0099207E">
        <w:rPr>
          <w:rFonts w:asciiTheme="majorHAnsi" w:hAnsiTheme="majorHAnsi" w:cstheme="majorHAnsi"/>
        </w:rPr>
        <w:t>2</w:t>
      </w:r>
      <w:r w:rsidR="00976AD7" w:rsidRPr="0099207E">
        <w:rPr>
          <w:rFonts w:asciiTheme="majorHAnsi" w:hAnsiTheme="majorHAnsi" w:cstheme="majorHAnsi"/>
        </w:rPr>
        <w:t>2</w:t>
      </w:r>
      <w:r w:rsidR="00976AD7" w:rsidRPr="0099207E">
        <w:rPr>
          <w:rFonts w:asciiTheme="majorHAnsi" w:hAnsiTheme="majorHAnsi" w:cstheme="majorHAnsi"/>
          <w:vertAlign w:val="superscript"/>
        </w:rPr>
        <w:t xml:space="preserve">nd </w:t>
      </w:r>
      <w:r w:rsidR="0099207E" w:rsidRPr="0099207E">
        <w:rPr>
          <w:rFonts w:asciiTheme="majorHAnsi" w:hAnsiTheme="majorHAnsi" w:cstheme="majorHAnsi"/>
        </w:rPr>
        <w:t>May</w:t>
      </w:r>
      <w:r w:rsidR="00976AD7" w:rsidRPr="0099207E">
        <w:rPr>
          <w:rFonts w:asciiTheme="majorHAnsi" w:hAnsiTheme="majorHAnsi" w:cstheme="majorHAnsi"/>
        </w:rPr>
        <w:t xml:space="preserve"> 2022</w:t>
      </w:r>
      <w:r w:rsidRPr="0099207E">
        <w:rPr>
          <w:rFonts w:asciiTheme="majorHAnsi" w:hAnsiTheme="majorHAnsi" w:cstheme="majorHAnsi"/>
        </w:rPr>
        <w:t>) Available from:</w:t>
      </w:r>
      <w:r w:rsidR="0099207E" w:rsidRPr="0099207E">
        <w:rPr>
          <w:rFonts w:asciiTheme="majorHAnsi" w:hAnsiTheme="majorHAnsi" w:cstheme="majorHAnsi"/>
        </w:rPr>
        <w:t xml:space="preserve"> </w:t>
      </w:r>
      <w:hyperlink r:id="rId12" w:history="1">
        <w:r w:rsidR="0099207E" w:rsidRPr="0099207E">
          <w:rPr>
            <w:rStyle w:val="Hyperlink"/>
            <w:rFonts w:asciiTheme="majorHAnsi" w:hAnsiTheme="majorHAnsi" w:cstheme="majorHAnsi"/>
          </w:rPr>
          <w:t>https://smallbusiness.chron.com/can-excel-business-23131.html</w:t>
        </w:r>
      </w:hyperlink>
      <w:r w:rsidR="00F36D07" w:rsidRPr="0099207E">
        <w:rPr>
          <w:rFonts w:asciiTheme="majorHAnsi" w:hAnsiTheme="majorHAnsi" w:cstheme="majorHAnsi"/>
        </w:rPr>
        <w:t xml:space="preserve"> </w:t>
      </w:r>
    </w:p>
    <w:p w14:paraId="180A202D" w14:textId="332CE5A3" w:rsidR="00556491" w:rsidRPr="00645B93" w:rsidRDefault="00556491">
      <w:pPr>
        <w:rPr>
          <w:rFonts w:asciiTheme="majorHAnsi" w:hAnsiTheme="majorHAnsi" w:cstheme="majorHAnsi"/>
        </w:rPr>
      </w:pPr>
    </w:p>
    <w:p w14:paraId="2A8F0FA3" w14:textId="77777777" w:rsidR="001A131A" w:rsidRPr="00645B93" w:rsidRDefault="001A131A">
      <w:pPr>
        <w:rPr>
          <w:rFonts w:asciiTheme="majorHAnsi" w:hAnsiTheme="majorHAnsi" w:cstheme="majorHAnsi"/>
        </w:rPr>
      </w:pPr>
    </w:p>
    <w:p w14:paraId="4CE06272" w14:textId="78B4BBB9" w:rsidR="00EA4CE2" w:rsidRPr="00645B93" w:rsidRDefault="001A131A" w:rsidP="0099207E">
      <w:pPr>
        <w:pStyle w:val="Heading1"/>
        <w:numPr>
          <w:ilvl w:val="0"/>
          <w:numId w:val="4"/>
        </w:numPr>
        <w:shd w:val="clear" w:color="auto" w:fill="FFFFFF"/>
        <w:spacing w:before="400" w:after="200" w:line="450" w:lineRule="atLeast"/>
        <w:rPr>
          <w:rFonts w:cstheme="majorHAnsi"/>
          <w:color w:val="auto"/>
          <w:spacing w:val="-2"/>
          <w:sz w:val="22"/>
          <w:szCs w:val="22"/>
        </w:rPr>
      </w:pPr>
      <w:r w:rsidRPr="00645B93">
        <w:rPr>
          <w:rFonts w:cstheme="majorHAnsi"/>
          <w:color w:val="auto"/>
          <w:sz w:val="22"/>
          <w:szCs w:val="22"/>
        </w:rPr>
        <w:t>Sci,2018 ‘</w:t>
      </w:r>
      <w:r w:rsidR="00065A5F" w:rsidRPr="00645B93">
        <w:rPr>
          <w:rFonts w:cstheme="majorHAnsi"/>
          <w:color w:val="auto"/>
          <w:spacing w:val="-2"/>
          <w:sz w:val="22"/>
          <w:szCs w:val="22"/>
        </w:rPr>
        <w:t>The Neuroscience of Growth Mindset and Intrinsic Motivation</w:t>
      </w:r>
      <w:r w:rsidR="00065A5F" w:rsidRPr="00645B93">
        <w:rPr>
          <w:rFonts w:cstheme="majorHAnsi"/>
          <w:color w:val="auto"/>
          <w:spacing w:val="-2"/>
          <w:sz w:val="22"/>
          <w:szCs w:val="22"/>
        </w:rPr>
        <w:t xml:space="preserve">’ </w:t>
      </w:r>
      <w:r w:rsidR="00556491" w:rsidRPr="00645B93">
        <w:rPr>
          <w:rFonts w:cstheme="majorHAnsi"/>
          <w:color w:val="auto"/>
          <w:sz w:val="22"/>
          <w:szCs w:val="22"/>
        </w:rPr>
        <w:t>[Online] (Accessed on</w:t>
      </w:r>
      <w:r w:rsidR="00976AD7" w:rsidRPr="00645B93">
        <w:rPr>
          <w:rFonts w:cstheme="majorHAnsi"/>
          <w:color w:val="auto"/>
          <w:sz w:val="22"/>
          <w:szCs w:val="22"/>
        </w:rPr>
        <w:t xml:space="preserve"> </w:t>
      </w:r>
      <w:r w:rsidR="00976AD7" w:rsidRPr="00645B93">
        <w:rPr>
          <w:rFonts w:cstheme="majorHAnsi"/>
          <w:color w:val="auto"/>
          <w:sz w:val="22"/>
          <w:szCs w:val="22"/>
        </w:rPr>
        <w:t>22</w:t>
      </w:r>
      <w:r w:rsidR="00976AD7" w:rsidRPr="00645B93">
        <w:rPr>
          <w:rFonts w:cstheme="majorHAnsi"/>
          <w:color w:val="auto"/>
          <w:sz w:val="22"/>
          <w:szCs w:val="22"/>
          <w:vertAlign w:val="superscript"/>
        </w:rPr>
        <w:t xml:space="preserve">nd </w:t>
      </w:r>
      <w:r w:rsidR="0099207E" w:rsidRPr="00645B93">
        <w:rPr>
          <w:rFonts w:cstheme="majorHAnsi"/>
          <w:color w:val="auto"/>
          <w:sz w:val="22"/>
          <w:szCs w:val="22"/>
        </w:rPr>
        <w:t>May</w:t>
      </w:r>
      <w:r w:rsidR="00976AD7" w:rsidRPr="00645B93">
        <w:rPr>
          <w:rFonts w:cstheme="majorHAnsi"/>
          <w:color w:val="auto"/>
          <w:sz w:val="22"/>
          <w:szCs w:val="22"/>
        </w:rPr>
        <w:t xml:space="preserve"> 2022</w:t>
      </w:r>
      <w:r w:rsidR="00556491" w:rsidRPr="00645B93">
        <w:rPr>
          <w:rFonts w:cstheme="majorHAnsi"/>
          <w:color w:val="auto"/>
          <w:sz w:val="22"/>
          <w:szCs w:val="22"/>
        </w:rPr>
        <w:t>)</w:t>
      </w:r>
      <w:r w:rsidR="00065A5F" w:rsidRPr="00645B93">
        <w:rPr>
          <w:rFonts w:cstheme="majorHAnsi"/>
          <w:color w:val="auto"/>
          <w:sz w:val="22"/>
          <w:szCs w:val="22"/>
        </w:rPr>
        <w:t xml:space="preserve"> </w:t>
      </w:r>
      <w:r w:rsidR="00556491" w:rsidRPr="00645B93">
        <w:rPr>
          <w:rFonts w:cstheme="majorHAnsi"/>
          <w:color w:val="auto"/>
          <w:sz w:val="22"/>
          <w:szCs w:val="22"/>
        </w:rPr>
        <w:t>Available</w:t>
      </w:r>
      <w:r w:rsidR="0099207E">
        <w:rPr>
          <w:rFonts w:cstheme="majorHAnsi"/>
          <w:color w:val="auto"/>
          <w:sz w:val="22"/>
          <w:szCs w:val="22"/>
        </w:rPr>
        <w:t xml:space="preserve"> </w:t>
      </w:r>
      <w:r w:rsidR="0099207E" w:rsidRPr="00645B93">
        <w:rPr>
          <w:rFonts w:cstheme="majorHAnsi"/>
          <w:color w:val="auto"/>
          <w:sz w:val="22"/>
          <w:szCs w:val="22"/>
        </w:rPr>
        <w:t xml:space="preserve">from: </w:t>
      </w:r>
      <w:hyperlink r:id="rId13" w:history="1">
        <w:r w:rsidR="0099207E" w:rsidRPr="00905408">
          <w:rPr>
            <w:rStyle w:val="Hyperlink"/>
            <w:rFonts w:cstheme="majorHAnsi"/>
            <w:sz w:val="22"/>
            <w:szCs w:val="22"/>
          </w:rPr>
          <w:t>https://www.ncbi.nlm.nih.gov/pmc/articles/PMC5836039/</w:t>
        </w:r>
      </w:hyperlink>
      <w:r w:rsidR="0099207E">
        <w:rPr>
          <w:rFonts w:cstheme="majorHAnsi"/>
          <w:color w:val="auto"/>
          <w:sz w:val="22"/>
          <w:szCs w:val="22"/>
        </w:rPr>
        <w:t xml:space="preserve"> </w:t>
      </w:r>
    </w:p>
    <w:p w14:paraId="6E72CB8A" w14:textId="77777777" w:rsidR="0041021B" w:rsidRDefault="0041021B">
      <w:pPr>
        <w:rPr>
          <w:b/>
          <w:bCs/>
          <w:u w:val="single"/>
        </w:rPr>
      </w:pPr>
    </w:p>
    <w:p w14:paraId="64490DAE" w14:textId="77777777" w:rsidR="00C1219C" w:rsidRDefault="00C1219C">
      <w:pPr>
        <w:rPr>
          <w:b/>
          <w:bCs/>
          <w:u w:val="single"/>
        </w:rPr>
      </w:pPr>
    </w:p>
    <w:p w14:paraId="0B9438E9" w14:textId="0DF51F41" w:rsidR="0041021B" w:rsidRPr="00077F8A" w:rsidRDefault="0041021B" w:rsidP="00077F8A">
      <w:pPr>
        <w:pStyle w:val="Heading1"/>
        <w:shd w:val="clear" w:color="auto" w:fill="FFFFFF"/>
        <w:spacing w:before="0" w:after="75" w:line="317" w:lineRule="atLeast"/>
        <w:rPr>
          <w:rFonts w:ascii="Arial" w:hAnsi="Arial" w:cs="Arial"/>
          <w:color w:val="333333"/>
          <w:sz w:val="51"/>
          <w:szCs w:val="51"/>
        </w:rPr>
      </w:pPr>
    </w:p>
    <w:sectPr w:rsidR="0041021B" w:rsidRPr="00077F8A" w:rsidSect="00D22853">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30887" w14:textId="77777777" w:rsidR="004523CD" w:rsidRDefault="004523CD" w:rsidP="00F77BBC">
      <w:pPr>
        <w:spacing w:after="0" w:line="240" w:lineRule="auto"/>
      </w:pPr>
      <w:r>
        <w:separator/>
      </w:r>
    </w:p>
  </w:endnote>
  <w:endnote w:type="continuationSeparator" w:id="0">
    <w:p w14:paraId="302CAFF4" w14:textId="77777777" w:rsidR="004523CD" w:rsidRDefault="004523CD" w:rsidP="00F77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5F101" w14:textId="77777777" w:rsidR="004523CD" w:rsidRDefault="004523CD" w:rsidP="00F77BBC">
      <w:pPr>
        <w:spacing w:after="0" w:line="240" w:lineRule="auto"/>
      </w:pPr>
      <w:r>
        <w:separator/>
      </w:r>
    </w:p>
  </w:footnote>
  <w:footnote w:type="continuationSeparator" w:id="0">
    <w:p w14:paraId="1BA9E304" w14:textId="77777777" w:rsidR="004523CD" w:rsidRDefault="004523CD" w:rsidP="00F77B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741FA" w14:textId="4E6B5BC6" w:rsidR="009920D7" w:rsidRDefault="009920D7">
    <w:pPr>
      <w:pStyle w:val="Header"/>
      <w:rPr>
        <w:lang w:val="en-US"/>
      </w:rPr>
    </w:pPr>
    <w:r>
      <w:rPr>
        <w:lang w:val="en-US"/>
      </w:rPr>
      <w:t>Fuad</w:t>
    </w:r>
    <w:r w:rsidR="00C36A05">
      <w:rPr>
        <w:lang w:val="en-US"/>
      </w:rPr>
      <w:t>ur</w:t>
    </w:r>
    <w:r>
      <w:rPr>
        <w:lang w:val="en-US"/>
      </w:rPr>
      <w:t xml:space="preserve"> Rahman</w:t>
    </w:r>
  </w:p>
  <w:p w14:paraId="687BDE2A" w14:textId="77777777" w:rsidR="009920D7" w:rsidRPr="009920D7" w:rsidRDefault="009920D7">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C460B"/>
    <w:multiLevelType w:val="hybridMultilevel"/>
    <w:tmpl w:val="D214C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525EC"/>
    <w:multiLevelType w:val="multilevel"/>
    <w:tmpl w:val="1462443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4FCB6621"/>
    <w:multiLevelType w:val="hybridMultilevel"/>
    <w:tmpl w:val="8A88EAF2"/>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9E7707C"/>
    <w:multiLevelType w:val="multilevel"/>
    <w:tmpl w:val="1462443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85750639">
    <w:abstractNumId w:val="3"/>
  </w:num>
  <w:num w:numId="2" w16cid:durableId="1247879350">
    <w:abstractNumId w:val="1"/>
  </w:num>
  <w:num w:numId="3" w16cid:durableId="541669052">
    <w:abstractNumId w:val="0"/>
  </w:num>
  <w:num w:numId="4" w16cid:durableId="13729247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BBC"/>
    <w:rsid w:val="00001113"/>
    <w:rsid w:val="000124AF"/>
    <w:rsid w:val="000258EF"/>
    <w:rsid w:val="00040BE3"/>
    <w:rsid w:val="00041757"/>
    <w:rsid w:val="00043D38"/>
    <w:rsid w:val="000446FE"/>
    <w:rsid w:val="00054F0C"/>
    <w:rsid w:val="00065A5F"/>
    <w:rsid w:val="000707AA"/>
    <w:rsid w:val="000744F5"/>
    <w:rsid w:val="00075CD5"/>
    <w:rsid w:val="00077F8A"/>
    <w:rsid w:val="000904BD"/>
    <w:rsid w:val="000C274E"/>
    <w:rsid w:val="000E017C"/>
    <w:rsid w:val="000E059A"/>
    <w:rsid w:val="000E6594"/>
    <w:rsid w:val="00103ED6"/>
    <w:rsid w:val="00113F7A"/>
    <w:rsid w:val="00114A69"/>
    <w:rsid w:val="00115649"/>
    <w:rsid w:val="001211A8"/>
    <w:rsid w:val="001335FC"/>
    <w:rsid w:val="00143EF6"/>
    <w:rsid w:val="00152060"/>
    <w:rsid w:val="001576F8"/>
    <w:rsid w:val="00184D96"/>
    <w:rsid w:val="001A131A"/>
    <w:rsid w:val="001B15EF"/>
    <w:rsid w:val="001C1F20"/>
    <w:rsid w:val="001C3D4F"/>
    <w:rsid w:val="001D31B0"/>
    <w:rsid w:val="001D35CB"/>
    <w:rsid w:val="001F3814"/>
    <w:rsid w:val="001F56D4"/>
    <w:rsid w:val="002133B4"/>
    <w:rsid w:val="00237642"/>
    <w:rsid w:val="002477B3"/>
    <w:rsid w:val="002505F0"/>
    <w:rsid w:val="00253AE4"/>
    <w:rsid w:val="00265F77"/>
    <w:rsid w:val="00275FA2"/>
    <w:rsid w:val="0028425D"/>
    <w:rsid w:val="0029066D"/>
    <w:rsid w:val="0029680F"/>
    <w:rsid w:val="00296B23"/>
    <w:rsid w:val="0029757A"/>
    <w:rsid w:val="002C1918"/>
    <w:rsid w:val="002C271E"/>
    <w:rsid w:val="002C4FF7"/>
    <w:rsid w:val="002D1CE5"/>
    <w:rsid w:val="002E5B72"/>
    <w:rsid w:val="00315F9B"/>
    <w:rsid w:val="00331C54"/>
    <w:rsid w:val="00352263"/>
    <w:rsid w:val="00363759"/>
    <w:rsid w:val="0037462A"/>
    <w:rsid w:val="003B4BD4"/>
    <w:rsid w:val="003B711E"/>
    <w:rsid w:val="003C23BD"/>
    <w:rsid w:val="003C55ED"/>
    <w:rsid w:val="003C67F9"/>
    <w:rsid w:val="003F27A2"/>
    <w:rsid w:val="003F4141"/>
    <w:rsid w:val="0041021B"/>
    <w:rsid w:val="00435149"/>
    <w:rsid w:val="004523CD"/>
    <w:rsid w:val="0045556D"/>
    <w:rsid w:val="0047129F"/>
    <w:rsid w:val="0047158E"/>
    <w:rsid w:val="004811F2"/>
    <w:rsid w:val="004845F8"/>
    <w:rsid w:val="00492C9B"/>
    <w:rsid w:val="004A3015"/>
    <w:rsid w:val="004B3A46"/>
    <w:rsid w:val="004C733A"/>
    <w:rsid w:val="004F158F"/>
    <w:rsid w:val="0052381A"/>
    <w:rsid w:val="00524EFA"/>
    <w:rsid w:val="0055174E"/>
    <w:rsid w:val="00556491"/>
    <w:rsid w:val="00563221"/>
    <w:rsid w:val="00596778"/>
    <w:rsid w:val="0059748B"/>
    <w:rsid w:val="005A69AE"/>
    <w:rsid w:val="005B0656"/>
    <w:rsid w:val="005C09E9"/>
    <w:rsid w:val="005C6DCB"/>
    <w:rsid w:val="005D2377"/>
    <w:rsid w:val="00606F06"/>
    <w:rsid w:val="0061034A"/>
    <w:rsid w:val="00623348"/>
    <w:rsid w:val="00624707"/>
    <w:rsid w:val="00645B93"/>
    <w:rsid w:val="00661917"/>
    <w:rsid w:val="006721E7"/>
    <w:rsid w:val="00681E82"/>
    <w:rsid w:val="00694D2C"/>
    <w:rsid w:val="00697541"/>
    <w:rsid w:val="006B0DA2"/>
    <w:rsid w:val="006C20B4"/>
    <w:rsid w:val="007032F4"/>
    <w:rsid w:val="00713F69"/>
    <w:rsid w:val="00730A7B"/>
    <w:rsid w:val="007313AE"/>
    <w:rsid w:val="00746B97"/>
    <w:rsid w:val="0075231E"/>
    <w:rsid w:val="007839B3"/>
    <w:rsid w:val="007919F8"/>
    <w:rsid w:val="00796760"/>
    <w:rsid w:val="007A0826"/>
    <w:rsid w:val="007A78CC"/>
    <w:rsid w:val="007B70D5"/>
    <w:rsid w:val="007C04A6"/>
    <w:rsid w:val="007D412D"/>
    <w:rsid w:val="007F63F3"/>
    <w:rsid w:val="00824CA8"/>
    <w:rsid w:val="00831001"/>
    <w:rsid w:val="00836C46"/>
    <w:rsid w:val="008374A1"/>
    <w:rsid w:val="008662DF"/>
    <w:rsid w:val="008771F9"/>
    <w:rsid w:val="008825C2"/>
    <w:rsid w:val="00885129"/>
    <w:rsid w:val="00894EC0"/>
    <w:rsid w:val="00895A6E"/>
    <w:rsid w:val="008A42B5"/>
    <w:rsid w:val="008B024D"/>
    <w:rsid w:val="008B5270"/>
    <w:rsid w:val="008B53A9"/>
    <w:rsid w:val="008D222E"/>
    <w:rsid w:val="008E36F0"/>
    <w:rsid w:val="00906C19"/>
    <w:rsid w:val="009153D4"/>
    <w:rsid w:val="00915A21"/>
    <w:rsid w:val="00930984"/>
    <w:rsid w:val="00935A49"/>
    <w:rsid w:val="00946A8B"/>
    <w:rsid w:val="00957F99"/>
    <w:rsid w:val="00964351"/>
    <w:rsid w:val="009674D7"/>
    <w:rsid w:val="00976AD7"/>
    <w:rsid w:val="0099207E"/>
    <w:rsid w:val="009920D7"/>
    <w:rsid w:val="009922AE"/>
    <w:rsid w:val="009956EF"/>
    <w:rsid w:val="009B5355"/>
    <w:rsid w:val="009E228B"/>
    <w:rsid w:val="009E7B12"/>
    <w:rsid w:val="009F1A90"/>
    <w:rsid w:val="009F2F04"/>
    <w:rsid w:val="00A06D2B"/>
    <w:rsid w:val="00A1075B"/>
    <w:rsid w:val="00A41846"/>
    <w:rsid w:val="00A510B6"/>
    <w:rsid w:val="00A5127A"/>
    <w:rsid w:val="00A75C22"/>
    <w:rsid w:val="00A936BD"/>
    <w:rsid w:val="00AB75F5"/>
    <w:rsid w:val="00AE36A9"/>
    <w:rsid w:val="00AF6E7A"/>
    <w:rsid w:val="00B015F8"/>
    <w:rsid w:val="00B1034D"/>
    <w:rsid w:val="00B2176F"/>
    <w:rsid w:val="00B27F17"/>
    <w:rsid w:val="00B60641"/>
    <w:rsid w:val="00B67166"/>
    <w:rsid w:val="00B805E3"/>
    <w:rsid w:val="00B84109"/>
    <w:rsid w:val="00B84A77"/>
    <w:rsid w:val="00B9553C"/>
    <w:rsid w:val="00B96635"/>
    <w:rsid w:val="00BB0707"/>
    <w:rsid w:val="00BB1272"/>
    <w:rsid w:val="00BB7792"/>
    <w:rsid w:val="00BC2369"/>
    <w:rsid w:val="00BE7054"/>
    <w:rsid w:val="00C1219C"/>
    <w:rsid w:val="00C35EFF"/>
    <w:rsid w:val="00C36A05"/>
    <w:rsid w:val="00C37980"/>
    <w:rsid w:val="00C418A1"/>
    <w:rsid w:val="00C52321"/>
    <w:rsid w:val="00C6095D"/>
    <w:rsid w:val="00C8598E"/>
    <w:rsid w:val="00C93107"/>
    <w:rsid w:val="00CA4DDF"/>
    <w:rsid w:val="00CA6BAF"/>
    <w:rsid w:val="00CD7E2B"/>
    <w:rsid w:val="00CE6781"/>
    <w:rsid w:val="00CF28A9"/>
    <w:rsid w:val="00D0547B"/>
    <w:rsid w:val="00D116AE"/>
    <w:rsid w:val="00D22853"/>
    <w:rsid w:val="00D26035"/>
    <w:rsid w:val="00D31CB2"/>
    <w:rsid w:val="00D341D6"/>
    <w:rsid w:val="00D441FC"/>
    <w:rsid w:val="00D46BF4"/>
    <w:rsid w:val="00D57105"/>
    <w:rsid w:val="00D70263"/>
    <w:rsid w:val="00D87A8E"/>
    <w:rsid w:val="00D87C7F"/>
    <w:rsid w:val="00D95B53"/>
    <w:rsid w:val="00DA6206"/>
    <w:rsid w:val="00DC661E"/>
    <w:rsid w:val="00DE62FD"/>
    <w:rsid w:val="00DF448C"/>
    <w:rsid w:val="00E10F95"/>
    <w:rsid w:val="00E5063F"/>
    <w:rsid w:val="00E76B90"/>
    <w:rsid w:val="00E81783"/>
    <w:rsid w:val="00E82979"/>
    <w:rsid w:val="00E9732B"/>
    <w:rsid w:val="00EA4CE2"/>
    <w:rsid w:val="00EE2A9C"/>
    <w:rsid w:val="00EE5ADF"/>
    <w:rsid w:val="00EF6531"/>
    <w:rsid w:val="00F17120"/>
    <w:rsid w:val="00F3139E"/>
    <w:rsid w:val="00F36D07"/>
    <w:rsid w:val="00F450ED"/>
    <w:rsid w:val="00F62294"/>
    <w:rsid w:val="00F73377"/>
    <w:rsid w:val="00F77740"/>
    <w:rsid w:val="00F77BBC"/>
    <w:rsid w:val="00F870C7"/>
    <w:rsid w:val="00F910E6"/>
    <w:rsid w:val="00FA0743"/>
    <w:rsid w:val="00FA19AE"/>
    <w:rsid w:val="00FD06D9"/>
    <w:rsid w:val="00FF3F3C"/>
    <w:rsid w:val="21CE266F"/>
    <w:rsid w:val="310B6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7A1CFA"/>
  <w15:chartTrackingRefBased/>
  <w15:docId w15:val="{66501698-398A-4467-BFD0-29D4B03E3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19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6375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7B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BBC"/>
  </w:style>
  <w:style w:type="paragraph" w:styleId="Footer">
    <w:name w:val="footer"/>
    <w:basedOn w:val="Normal"/>
    <w:link w:val="FooterChar"/>
    <w:uiPriority w:val="99"/>
    <w:unhideWhenUsed/>
    <w:rsid w:val="00F77B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BBC"/>
  </w:style>
  <w:style w:type="paragraph" w:styleId="NoSpacing">
    <w:name w:val="No Spacing"/>
    <w:link w:val="NoSpacingChar"/>
    <w:uiPriority w:val="1"/>
    <w:qFormat/>
    <w:rsid w:val="00D228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2853"/>
    <w:rPr>
      <w:rFonts w:eastAsiaTheme="minorEastAsia"/>
      <w:lang w:val="en-US"/>
    </w:rPr>
  </w:style>
  <w:style w:type="paragraph" w:styleId="NormalWeb">
    <w:name w:val="Normal (Web)"/>
    <w:basedOn w:val="Normal"/>
    <w:uiPriority w:val="99"/>
    <w:unhideWhenUsed/>
    <w:rsid w:val="000011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01113"/>
    <w:rPr>
      <w:b/>
      <w:bCs/>
    </w:rPr>
  </w:style>
  <w:style w:type="character" w:styleId="Hyperlink">
    <w:name w:val="Hyperlink"/>
    <w:basedOn w:val="DefaultParagraphFont"/>
    <w:uiPriority w:val="99"/>
    <w:unhideWhenUsed/>
    <w:rsid w:val="00001113"/>
    <w:rPr>
      <w:color w:val="0000FF"/>
      <w:u w:val="single"/>
    </w:rPr>
  </w:style>
  <w:style w:type="character" w:styleId="UnresolvedMention">
    <w:name w:val="Unresolved Mention"/>
    <w:basedOn w:val="DefaultParagraphFont"/>
    <w:uiPriority w:val="99"/>
    <w:semiHidden/>
    <w:unhideWhenUsed/>
    <w:rsid w:val="00B84109"/>
    <w:rPr>
      <w:color w:val="605E5C"/>
      <w:shd w:val="clear" w:color="auto" w:fill="E1DFDD"/>
    </w:rPr>
  </w:style>
  <w:style w:type="character" w:styleId="Emphasis">
    <w:name w:val="Emphasis"/>
    <w:basedOn w:val="DefaultParagraphFont"/>
    <w:uiPriority w:val="20"/>
    <w:qFormat/>
    <w:rsid w:val="00B84A77"/>
    <w:rPr>
      <w:i/>
      <w:iCs/>
    </w:rPr>
  </w:style>
  <w:style w:type="character" w:customStyle="1" w:styleId="Heading2Char">
    <w:name w:val="Heading 2 Char"/>
    <w:basedOn w:val="DefaultParagraphFont"/>
    <w:link w:val="Heading2"/>
    <w:uiPriority w:val="9"/>
    <w:rsid w:val="00363759"/>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F910E6"/>
    <w:rPr>
      <w:color w:val="954F72" w:themeColor="followedHyperlink"/>
      <w:u w:val="single"/>
    </w:rPr>
  </w:style>
  <w:style w:type="character" w:customStyle="1" w:styleId="Heading1Char">
    <w:name w:val="Heading 1 Char"/>
    <w:basedOn w:val="DefaultParagraphFont"/>
    <w:link w:val="Heading1"/>
    <w:uiPriority w:val="9"/>
    <w:rsid w:val="0066191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920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75352">
      <w:bodyDiv w:val="1"/>
      <w:marLeft w:val="0"/>
      <w:marRight w:val="0"/>
      <w:marTop w:val="0"/>
      <w:marBottom w:val="0"/>
      <w:divBdr>
        <w:top w:val="none" w:sz="0" w:space="0" w:color="auto"/>
        <w:left w:val="none" w:sz="0" w:space="0" w:color="auto"/>
        <w:bottom w:val="none" w:sz="0" w:space="0" w:color="auto"/>
        <w:right w:val="none" w:sz="0" w:space="0" w:color="auto"/>
      </w:divBdr>
    </w:div>
    <w:div w:id="298876012">
      <w:bodyDiv w:val="1"/>
      <w:marLeft w:val="0"/>
      <w:marRight w:val="0"/>
      <w:marTop w:val="0"/>
      <w:marBottom w:val="0"/>
      <w:divBdr>
        <w:top w:val="none" w:sz="0" w:space="0" w:color="auto"/>
        <w:left w:val="none" w:sz="0" w:space="0" w:color="auto"/>
        <w:bottom w:val="none" w:sz="0" w:space="0" w:color="auto"/>
        <w:right w:val="none" w:sz="0" w:space="0" w:color="auto"/>
      </w:divBdr>
    </w:div>
    <w:div w:id="734471556">
      <w:bodyDiv w:val="1"/>
      <w:marLeft w:val="0"/>
      <w:marRight w:val="0"/>
      <w:marTop w:val="0"/>
      <w:marBottom w:val="0"/>
      <w:divBdr>
        <w:top w:val="none" w:sz="0" w:space="0" w:color="auto"/>
        <w:left w:val="none" w:sz="0" w:space="0" w:color="auto"/>
        <w:bottom w:val="none" w:sz="0" w:space="0" w:color="auto"/>
        <w:right w:val="none" w:sz="0" w:space="0" w:color="auto"/>
      </w:divBdr>
    </w:div>
    <w:div w:id="737477348">
      <w:bodyDiv w:val="1"/>
      <w:marLeft w:val="0"/>
      <w:marRight w:val="0"/>
      <w:marTop w:val="0"/>
      <w:marBottom w:val="0"/>
      <w:divBdr>
        <w:top w:val="none" w:sz="0" w:space="0" w:color="auto"/>
        <w:left w:val="none" w:sz="0" w:space="0" w:color="auto"/>
        <w:bottom w:val="none" w:sz="0" w:space="0" w:color="auto"/>
        <w:right w:val="none" w:sz="0" w:space="0" w:color="auto"/>
      </w:divBdr>
      <w:divsChild>
        <w:div w:id="1144078817">
          <w:marLeft w:val="0"/>
          <w:marRight w:val="0"/>
          <w:marTop w:val="360"/>
          <w:marBottom w:val="720"/>
          <w:divBdr>
            <w:top w:val="single" w:sz="12" w:space="0" w:color="AAAAAA"/>
            <w:left w:val="single" w:sz="12" w:space="0" w:color="AAAAAA"/>
            <w:bottom w:val="single" w:sz="12" w:space="0" w:color="AAAAAA"/>
            <w:right w:val="single" w:sz="12" w:space="0" w:color="AAAAAA"/>
          </w:divBdr>
        </w:div>
        <w:div w:id="378625055">
          <w:marLeft w:val="0"/>
          <w:marRight w:val="0"/>
          <w:marTop w:val="0"/>
          <w:marBottom w:val="0"/>
          <w:divBdr>
            <w:top w:val="none" w:sz="0" w:space="0" w:color="auto"/>
            <w:left w:val="none" w:sz="0" w:space="0" w:color="auto"/>
            <w:bottom w:val="none" w:sz="0" w:space="0" w:color="auto"/>
            <w:right w:val="none" w:sz="0" w:space="0" w:color="auto"/>
          </w:divBdr>
          <w:divsChild>
            <w:div w:id="192344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849585">
      <w:bodyDiv w:val="1"/>
      <w:marLeft w:val="0"/>
      <w:marRight w:val="0"/>
      <w:marTop w:val="0"/>
      <w:marBottom w:val="0"/>
      <w:divBdr>
        <w:top w:val="none" w:sz="0" w:space="0" w:color="auto"/>
        <w:left w:val="none" w:sz="0" w:space="0" w:color="auto"/>
        <w:bottom w:val="none" w:sz="0" w:space="0" w:color="auto"/>
        <w:right w:val="none" w:sz="0" w:space="0" w:color="auto"/>
      </w:divBdr>
    </w:div>
    <w:div w:id="962005115">
      <w:bodyDiv w:val="1"/>
      <w:marLeft w:val="0"/>
      <w:marRight w:val="0"/>
      <w:marTop w:val="0"/>
      <w:marBottom w:val="0"/>
      <w:divBdr>
        <w:top w:val="none" w:sz="0" w:space="0" w:color="auto"/>
        <w:left w:val="none" w:sz="0" w:space="0" w:color="auto"/>
        <w:bottom w:val="none" w:sz="0" w:space="0" w:color="auto"/>
        <w:right w:val="none" w:sz="0" w:space="0" w:color="auto"/>
      </w:divBdr>
    </w:div>
    <w:div w:id="1042241968">
      <w:bodyDiv w:val="1"/>
      <w:marLeft w:val="0"/>
      <w:marRight w:val="0"/>
      <w:marTop w:val="0"/>
      <w:marBottom w:val="0"/>
      <w:divBdr>
        <w:top w:val="none" w:sz="0" w:space="0" w:color="auto"/>
        <w:left w:val="none" w:sz="0" w:space="0" w:color="auto"/>
        <w:bottom w:val="none" w:sz="0" w:space="0" w:color="auto"/>
        <w:right w:val="none" w:sz="0" w:space="0" w:color="auto"/>
      </w:divBdr>
    </w:div>
    <w:div w:id="1355183808">
      <w:bodyDiv w:val="1"/>
      <w:marLeft w:val="0"/>
      <w:marRight w:val="0"/>
      <w:marTop w:val="0"/>
      <w:marBottom w:val="0"/>
      <w:divBdr>
        <w:top w:val="none" w:sz="0" w:space="0" w:color="auto"/>
        <w:left w:val="none" w:sz="0" w:space="0" w:color="auto"/>
        <w:bottom w:val="none" w:sz="0" w:space="0" w:color="auto"/>
        <w:right w:val="none" w:sz="0" w:space="0" w:color="auto"/>
      </w:divBdr>
    </w:div>
    <w:div w:id="1594360771">
      <w:bodyDiv w:val="1"/>
      <w:marLeft w:val="0"/>
      <w:marRight w:val="0"/>
      <w:marTop w:val="0"/>
      <w:marBottom w:val="0"/>
      <w:divBdr>
        <w:top w:val="none" w:sz="0" w:space="0" w:color="auto"/>
        <w:left w:val="none" w:sz="0" w:space="0" w:color="auto"/>
        <w:bottom w:val="none" w:sz="0" w:space="0" w:color="auto"/>
        <w:right w:val="none" w:sz="0" w:space="0" w:color="auto"/>
      </w:divBdr>
    </w:div>
    <w:div w:id="2067532406">
      <w:bodyDiv w:val="1"/>
      <w:marLeft w:val="0"/>
      <w:marRight w:val="0"/>
      <w:marTop w:val="0"/>
      <w:marBottom w:val="0"/>
      <w:divBdr>
        <w:top w:val="none" w:sz="0" w:space="0" w:color="auto"/>
        <w:left w:val="none" w:sz="0" w:space="0" w:color="auto"/>
        <w:bottom w:val="none" w:sz="0" w:space="0" w:color="auto"/>
        <w:right w:val="none" w:sz="0" w:space="0" w:color="auto"/>
      </w:divBdr>
    </w:div>
    <w:div w:id="211932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cbi.nlm.nih.gov/pmc/articles/PMC583603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mallbusiness.chron.com/can-excel-business-23131.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ole-brown.co.uk/reflective-model-according-to-gibb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asmussen.edu/student-experience/college-life/most-common-types-of-learners/" TargetMode="External"/><Relationship Id="rId4" Type="http://schemas.openxmlformats.org/officeDocument/2006/relationships/webSettings" Target="webSettings.xml"/><Relationship Id="rId9" Type="http://schemas.openxmlformats.org/officeDocument/2006/relationships/hyperlink" Target="https://turbofuture.com/computers/Advantages-of-Microsoft-Excel"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005058F63F142A08F14B6EDF5552D98"/>
        <w:category>
          <w:name w:val="General"/>
          <w:gallery w:val="placeholder"/>
        </w:category>
        <w:types>
          <w:type w:val="bbPlcHdr"/>
        </w:types>
        <w:behaviors>
          <w:behavior w:val="content"/>
        </w:behaviors>
        <w:guid w:val="{D016B3AB-7C2D-4A8B-9269-B99BA6E0C506}"/>
      </w:docPartPr>
      <w:docPartBody>
        <w:p w:rsidR="00C74207" w:rsidRDefault="004629A9" w:rsidP="004629A9">
          <w:pPr>
            <w:pStyle w:val="E005058F63F142A08F14B6EDF5552D98"/>
          </w:pPr>
          <w:r>
            <w:rPr>
              <w:rFonts w:asciiTheme="majorHAnsi" w:eastAsiaTheme="majorEastAsia" w:hAnsiTheme="majorHAnsi" w:cstheme="majorBidi"/>
              <w:caps/>
              <w:color w:val="4472C4" w:themeColor="accent1"/>
              <w:sz w:val="80"/>
              <w:szCs w:val="80"/>
            </w:rPr>
            <w:t>[Document title]</w:t>
          </w:r>
        </w:p>
      </w:docPartBody>
    </w:docPart>
    <w:docPart>
      <w:docPartPr>
        <w:name w:val="8100EBCAD7B24D838C1337624D5AED4E"/>
        <w:category>
          <w:name w:val="General"/>
          <w:gallery w:val="placeholder"/>
        </w:category>
        <w:types>
          <w:type w:val="bbPlcHdr"/>
        </w:types>
        <w:behaviors>
          <w:behavior w:val="content"/>
        </w:behaviors>
        <w:guid w:val="{C52E74FB-9350-42E3-B666-C47575FB635F}"/>
      </w:docPartPr>
      <w:docPartBody>
        <w:p w:rsidR="00C74207" w:rsidRDefault="004629A9" w:rsidP="004629A9">
          <w:pPr>
            <w:pStyle w:val="8100EBCAD7B24D838C1337624D5AED4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9A9"/>
    <w:rsid w:val="004629A9"/>
    <w:rsid w:val="00C74207"/>
    <w:rsid w:val="00FD6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05058F63F142A08F14B6EDF5552D98">
    <w:name w:val="E005058F63F142A08F14B6EDF5552D98"/>
    <w:rsid w:val="004629A9"/>
  </w:style>
  <w:style w:type="paragraph" w:customStyle="1" w:styleId="8100EBCAD7B24D838C1337624D5AED4E">
    <w:name w:val="8100EBCAD7B24D838C1337624D5AED4E"/>
    <w:rsid w:val="004629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1353</Words>
  <Characters>7716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My reflection on using microsoft excel</vt:lpstr>
    </vt:vector>
  </TitlesOfParts>
  <Company/>
  <LinksUpToDate>false</LinksUpToDate>
  <CharactersWithSpaces>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 reflection on using microsoft excel</dc:title>
  <dc:subject>Fuad Rahman</dc:subject>
  <dc:creator>ibrahim200401@outlook.com</dc:creator>
  <cp:keywords/>
  <dc:description/>
  <cp:lastModifiedBy>ibrahim200401@outlook.com</cp:lastModifiedBy>
  <cp:revision>3</cp:revision>
  <dcterms:created xsi:type="dcterms:W3CDTF">2022-05-26T13:59:00Z</dcterms:created>
  <dcterms:modified xsi:type="dcterms:W3CDTF">2022-05-26T13:59:00Z</dcterms:modified>
</cp:coreProperties>
</file>