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1082031309"/>
        <w:docPartObj>
          <w:docPartGallery w:val="Cover Pages"/>
          <w:docPartUnique/>
        </w:docPartObj>
      </w:sdtPr>
      <w:sdtEndPr/>
      <w:sdtContent>
        <w:p w14:paraId="493C7814" w14:textId="7D80946D" w:rsidR="00093204" w:rsidRPr="00C94310" w:rsidRDefault="00093204" w:rsidP="00C94310">
          <w:pPr>
            <w:spacing w:line="360" w:lineRule="auto"/>
            <w:jc w:val="both"/>
            <w:rPr>
              <w:rFonts w:ascii="Times New Roman" w:hAnsi="Times New Roman" w:cs="Times New Roman"/>
              <w:sz w:val="24"/>
              <w:szCs w:val="24"/>
            </w:rPr>
          </w:pPr>
          <w:r w:rsidRPr="00C94310">
            <w:rPr>
              <w:rFonts w:ascii="Times New Roman" w:hAnsi="Times New Roman" w:cs="Times New Roman"/>
              <w:noProof/>
              <w:sz w:val="24"/>
              <w:szCs w:val="24"/>
            </w:rPr>
            <mc:AlternateContent>
              <mc:Choice Requires="wpg">
                <w:drawing>
                  <wp:anchor distT="0" distB="0" distL="114300" distR="114300" simplePos="0" relativeHeight="251661312" behindDoc="0" locked="0" layoutInCell="1" allowOverlap="1" wp14:anchorId="2FD76BB6" wp14:editId="04DE954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229DB93"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C94310">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AD481F2" wp14:editId="6A128F7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000000" w:themeColor="text1"/>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04ACF2E0" w:rsidR="00093204" w:rsidRPr="005E3AB0" w:rsidRDefault="00093204" w:rsidP="005E3AB0">
                                    <w:pPr>
                                      <w:pStyle w:val="NoSpacing"/>
                                      <w:spacing w:line="360" w:lineRule="auto"/>
                                      <w:jc w:val="right"/>
                                      <w:rPr>
                                        <w:rFonts w:ascii="Times New Roman" w:hAnsi="Times New Roman" w:cs="Times New Roman"/>
                                        <w:color w:val="000000" w:themeColor="text1"/>
                                        <w:sz w:val="24"/>
                                        <w:szCs w:val="24"/>
                                      </w:rPr>
                                    </w:pPr>
                                    <w:r w:rsidRPr="005E3AB0">
                                      <w:rPr>
                                        <w:rFonts w:ascii="Times New Roman" w:hAnsi="Times New Roman" w:cs="Times New Roman"/>
                                        <w:color w:val="000000" w:themeColor="text1"/>
                                        <w:sz w:val="24"/>
                                        <w:szCs w:val="24"/>
                                      </w:rPr>
                                      <w:t>Name</w:t>
                                    </w:r>
                                  </w:p>
                                </w:sdtContent>
                              </w:sdt>
                              <w:p w14:paraId="403C690E" w14:textId="2EDDEAD6" w:rsidR="00093204" w:rsidRPr="005E3AB0" w:rsidRDefault="00FD687E" w:rsidP="005E3AB0">
                                <w:pPr>
                                  <w:pStyle w:val="NoSpacing"/>
                                  <w:spacing w:line="360" w:lineRule="auto"/>
                                  <w:jc w:val="right"/>
                                  <w:rPr>
                                    <w:rFonts w:ascii="Times New Roman" w:hAnsi="Times New Roman" w:cs="Times New Roman"/>
                                    <w:color w:val="000000" w:themeColor="text1"/>
                                    <w:sz w:val="24"/>
                                    <w:szCs w:val="24"/>
                                  </w:rPr>
                                </w:pPr>
                                <w:sdt>
                                  <w:sdtPr>
                                    <w:rPr>
                                      <w:rFonts w:ascii="Times New Roman" w:hAnsi="Times New Roman" w:cs="Times New Roman"/>
                                      <w:color w:val="000000" w:themeColor="text1"/>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sidRPr="005E3AB0">
                                      <w:rPr>
                                        <w:rFonts w:ascii="Times New Roman" w:hAnsi="Times New Roman" w:cs="Times New Roman"/>
                                        <w:color w:val="000000" w:themeColor="text1"/>
                                        <w:sz w:val="24"/>
                                        <w:szCs w:val="24"/>
                                      </w:rPr>
                                      <w:t>Student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592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imes New Roman" w:hAnsi="Times New Roman" w:cs="Times New Roman"/>
                              <w:color w:val="000000" w:themeColor="text1"/>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04ACF2E0" w:rsidR="00093204" w:rsidRPr="005E3AB0" w:rsidRDefault="00093204" w:rsidP="005E3AB0">
                              <w:pPr>
                                <w:pStyle w:val="NoSpacing"/>
                                <w:spacing w:line="360" w:lineRule="auto"/>
                                <w:jc w:val="right"/>
                                <w:rPr>
                                  <w:rFonts w:ascii="Times New Roman" w:hAnsi="Times New Roman" w:cs="Times New Roman"/>
                                  <w:color w:val="000000" w:themeColor="text1"/>
                                  <w:sz w:val="24"/>
                                  <w:szCs w:val="24"/>
                                </w:rPr>
                              </w:pPr>
                              <w:r w:rsidRPr="005E3AB0">
                                <w:rPr>
                                  <w:rFonts w:ascii="Times New Roman" w:hAnsi="Times New Roman" w:cs="Times New Roman"/>
                                  <w:color w:val="000000" w:themeColor="text1"/>
                                  <w:sz w:val="24"/>
                                  <w:szCs w:val="24"/>
                                </w:rPr>
                                <w:t>Name</w:t>
                              </w:r>
                            </w:p>
                          </w:sdtContent>
                        </w:sdt>
                        <w:p w14:paraId="403C690E" w14:textId="2EDDEAD6" w:rsidR="00093204" w:rsidRPr="005E3AB0" w:rsidRDefault="0022055E" w:rsidP="005E3AB0">
                          <w:pPr>
                            <w:pStyle w:val="NoSpacing"/>
                            <w:spacing w:line="360" w:lineRule="auto"/>
                            <w:jc w:val="right"/>
                            <w:rPr>
                              <w:rFonts w:ascii="Times New Roman" w:hAnsi="Times New Roman" w:cs="Times New Roman"/>
                              <w:color w:val="000000" w:themeColor="text1"/>
                              <w:sz w:val="24"/>
                              <w:szCs w:val="24"/>
                            </w:rPr>
                          </w:pPr>
                          <w:sdt>
                            <w:sdtPr>
                              <w:rPr>
                                <w:rFonts w:ascii="Times New Roman" w:hAnsi="Times New Roman" w:cs="Times New Roman"/>
                                <w:color w:val="000000" w:themeColor="text1"/>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sidRPr="005E3AB0">
                                <w:rPr>
                                  <w:rFonts w:ascii="Times New Roman" w:hAnsi="Times New Roman" w:cs="Times New Roman"/>
                                  <w:color w:val="000000" w:themeColor="text1"/>
                                  <w:sz w:val="24"/>
                                  <w:szCs w:val="24"/>
                                </w:rPr>
                                <w:t>Student number</w:t>
                              </w:r>
                            </w:sdtContent>
                          </w:sdt>
                        </w:p>
                      </w:txbxContent>
                    </v:textbox>
                    <w10:wrap type="square" anchorx="page" anchory="page"/>
                  </v:shape>
                </w:pict>
              </mc:Fallback>
            </mc:AlternateContent>
          </w:r>
          <w:r w:rsidRPr="00C94310">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104048F8" wp14:editId="65161ED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Pr="002D50C1" w:rsidRDefault="00FD687E">
                                <w:pPr>
                                  <w:jc w:val="right"/>
                                  <w:rPr>
                                    <w:rFonts w:ascii="Times New Roman" w:hAnsi="Times New Roman" w:cs="Times New Roman"/>
                                    <w:color w:val="000000" w:themeColor="text1"/>
                                    <w:sz w:val="48"/>
                                    <w:szCs w:val="48"/>
                                  </w:rPr>
                                </w:pPr>
                                <w:sdt>
                                  <w:sdtPr>
                                    <w:rPr>
                                      <w:rFonts w:ascii="Times New Roman" w:hAnsi="Times New Roman" w:cs="Times New Roman"/>
                                      <w:caps/>
                                      <w:color w:val="000000" w:themeColor="tex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sidRPr="002D50C1">
                                      <w:rPr>
                                        <w:rFonts w:ascii="Times New Roman" w:hAnsi="Times New Roman" w:cs="Times New Roman"/>
                                        <w:caps/>
                                        <w:color w:val="000000" w:themeColor="text1"/>
                                        <w:sz w:val="48"/>
                                        <w:szCs w:val="48"/>
                                      </w:rPr>
                                      <w:t>E-portfolio report</w:t>
                                    </w:r>
                                  </w:sdtContent>
                                </w:sdt>
                              </w:p>
                              <w:sdt>
                                <w:sdtPr>
                                  <w:rPr>
                                    <w:rFonts w:ascii="Times New Roman" w:hAnsi="Times New Roman" w:cs="Times New Roman"/>
                                    <w:color w:val="000000" w:themeColor="tex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Pr="002D50C1" w:rsidRDefault="00093204">
                                    <w:pPr>
                                      <w:jc w:val="right"/>
                                      <w:rPr>
                                        <w:rFonts w:ascii="Times New Roman" w:hAnsi="Times New Roman" w:cs="Times New Roman"/>
                                        <w:smallCaps/>
                                        <w:color w:val="000000" w:themeColor="text1"/>
                                        <w:sz w:val="36"/>
                                        <w:szCs w:val="36"/>
                                      </w:rPr>
                                    </w:pPr>
                                    <w:r w:rsidRPr="002D50C1">
                                      <w:rPr>
                                        <w:rFonts w:ascii="Times New Roman" w:hAnsi="Times New Roman" w:cs="Times New Roman"/>
                                        <w:color w:val="000000" w:themeColor="text1"/>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left:0;text-align:left;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061BC49" w14:textId="325CEFD2" w:rsidR="00093204" w:rsidRPr="002D50C1" w:rsidRDefault="0022055E">
                          <w:pPr>
                            <w:jc w:val="right"/>
                            <w:rPr>
                              <w:rFonts w:ascii="Times New Roman" w:hAnsi="Times New Roman" w:cs="Times New Roman"/>
                              <w:color w:val="000000" w:themeColor="text1"/>
                              <w:sz w:val="48"/>
                              <w:szCs w:val="48"/>
                            </w:rPr>
                          </w:pPr>
                          <w:sdt>
                            <w:sdtPr>
                              <w:rPr>
                                <w:rFonts w:ascii="Times New Roman" w:hAnsi="Times New Roman" w:cs="Times New Roman"/>
                                <w:caps/>
                                <w:color w:val="000000" w:themeColor="tex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sidRPr="002D50C1">
                                <w:rPr>
                                  <w:rFonts w:ascii="Times New Roman" w:hAnsi="Times New Roman" w:cs="Times New Roman"/>
                                  <w:caps/>
                                  <w:color w:val="000000" w:themeColor="text1"/>
                                  <w:sz w:val="48"/>
                                  <w:szCs w:val="48"/>
                                </w:rPr>
                                <w:t>E-portfolio report</w:t>
                              </w:r>
                            </w:sdtContent>
                          </w:sdt>
                        </w:p>
                        <w:sdt>
                          <w:sdtPr>
                            <w:rPr>
                              <w:rFonts w:ascii="Times New Roman" w:hAnsi="Times New Roman" w:cs="Times New Roman"/>
                              <w:color w:val="000000" w:themeColor="tex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Pr="002D50C1" w:rsidRDefault="00093204">
                              <w:pPr>
                                <w:jc w:val="right"/>
                                <w:rPr>
                                  <w:rFonts w:ascii="Times New Roman" w:hAnsi="Times New Roman" w:cs="Times New Roman"/>
                                  <w:smallCaps/>
                                  <w:color w:val="000000" w:themeColor="text1"/>
                                  <w:sz w:val="36"/>
                                  <w:szCs w:val="36"/>
                                </w:rPr>
                              </w:pPr>
                              <w:r w:rsidRPr="002D50C1">
                                <w:rPr>
                                  <w:rFonts w:ascii="Times New Roman" w:hAnsi="Times New Roman" w:cs="Times New Roman"/>
                                  <w:color w:val="000000" w:themeColor="text1"/>
                                  <w:sz w:val="36"/>
                                  <w:szCs w:val="36"/>
                                </w:rPr>
                                <w:t>Learning in the Digital Era – BMPL4007/BMPS4009</w:t>
                              </w:r>
                            </w:p>
                          </w:sdtContent>
                        </w:sdt>
                      </w:txbxContent>
                    </v:textbox>
                    <w10:wrap type="square" anchorx="page" anchory="page"/>
                  </v:shape>
                </w:pict>
              </mc:Fallback>
            </mc:AlternateContent>
          </w:r>
        </w:p>
        <w:p w14:paraId="4B08C5BB" w14:textId="51A04FDE" w:rsidR="00093204" w:rsidRPr="00C94310" w:rsidRDefault="00093204" w:rsidP="00C94310">
          <w:pPr>
            <w:spacing w:line="360" w:lineRule="auto"/>
            <w:jc w:val="both"/>
            <w:rPr>
              <w:rFonts w:ascii="Times New Roman" w:hAnsi="Times New Roman" w:cs="Times New Roman"/>
              <w:sz w:val="24"/>
              <w:szCs w:val="24"/>
            </w:rPr>
          </w:pPr>
          <w:r w:rsidRPr="00C94310">
            <w:rPr>
              <w:rFonts w:ascii="Times New Roman" w:hAnsi="Times New Roman" w:cs="Times New Roman"/>
              <w:sz w:val="24"/>
              <w:szCs w:val="24"/>
            </w:rPr>
            <w:br w:type="page"/>
          </w:r>
        </w:p>
      </w:sdtContent>
    </w:sdt>
    <w:sdt>
      <w:sdtPr>
        <w:rPr>
          <w:rFonts w:ascii="Times New Roman" w:eastAsiaTheme="minorEastAsia" w:hAnsi="Times New Roman" w:cs="Times New Roman"/>
          <w:color w:val="auto"/>
          <w:sz w:val="24"/>
          <w:szCs w:val="24"/>
          <w:lang w:val="en-GB" w:eastAsia="zh-CN"/>
        </w:rPr>
        <w:id w:val="-1833979918"/>
        <w:docPartObj>
          <w:docPartGallery w:val="Table of Contents"/>
          <w:docPartUnique/>
        </w:docPartObj>
      </w:sdtPr>
      <w:sdtEndPr>
        <w:rPr>
          <w:b/>
          <w:bCs/>
          <w:noProof/>
        </w:rPr>
      </w:sdtEndPr>
      <w:sdtContent>
        <w:p w14:paraId="7F973C51" w14:textId="4C856F2E" w:rsidR="00FA6250" w:rsidRPr="00A94211" w:rsidRDefault="00FA6250" w:rsidP="00A94211">
          <w:pPr>
            <w:pStyle w:val="TOCHeading"/>
            <w:spacing w:line="360" w:lineRule="auto"/>
            <w:jc w:val="center"/>
            <w:rPr>
              <w:rFonts w:ascii="Times New Roman" w:hAnsi="Times New Roman" w:cs="Times New Roman"/>
              <w:color w:val="000000" w:themeColor="text1"/>
              <w:sz w:val="24"/>
              <w:szCs w:val="24"/>
            </w:rPr>
          </w:pPr>
          <w:r w:rsidRPr="00A94211">
            <w:rPr>
              <w:rFonts w:ascii="Times New Roman" w:hAnsi="Times New Roman" w:cs="Times New Roman"/>
              <w:color w:val="000000" w:themeColor="text1"/>
              <w:sz w:val="24"/>
              <w:szCs w:val="24"/>
            </w:rPr>
            <w:t>Table of Contents</w:t>
          </w:r>
        </w:p>
        <w:p w14:paraId="360706FD" w14:textId="77777777" w:rsidR="00FA6250" w:rsidRPr="00C94310" w:rsidRDefault="00FA6250" w:rsidP="00C94310">
          <w:pPr>
            <w:spacing w:line="360" w:lineRule="auto"/>
            <w:jc w:val="both"/>
            <w:rPr>
              <w:rFonts w:ascii="Times New Roman" w:hAnsi="Times New Roman" w:cs="Times New Roman"/>
              <w:sz w:val="24"/>
              <w:szCs w:val="24"/>
              <w:lang w:val="en-US" w:eastAsia="en-US"/>
            </w:rPr>
          </w:pPr>
        </w:p>
        <w:p w14:paraId="36B27BD2" w14:textId="49431ABF" w:rsidR="005E3AB0" w:rsidRDefault="00FA6250">
          <w:pPr>
            <w:pStyle w:val="TOC1"/>
            <w:tabs>
              <w:tab w:val="right" w:leader="dot" w:pos="9016"/>
            </w:tabs>
            <w:rPr>
              <w:noProof/>
              <w:lang w:val="en-IN" w:eastAsia="en-IN"/>
            </w:rPr>
          </w:pPr>
          <w:r w:rsidRPr="00C94310">
            <w:rPr>
              <w:rFonts w:ascii="Times New Roman" w:hAnsi="Times New Roman" w:cs="Times New Roman"/>
              <w:sz w:val="24"/>
              <w:szCs w:val="24"/>
            </w:rPr>
            <w:fldChar w:fldCharType="begin"/>
          </w:r>
          <w:r w:rsidRPr="00C94310">
            <w:rPr>
              <w:rFonts w:ascii="Times New Roman" w:hAnsi="Times New Roman" w:cs="Times New Roman"/>
              <w:sz w:val="24"/>
              <w:szCs w:val="24"/>
            </w:rPr>
            <w:instrText xml:space="preserve"> TOC \o "1-3" \h \z \u </w:instrText>
          </w:r>
          <w:r w:rsidRPr="00C94310">
            <w:rPr>
              <w:rFonts w:ascii="Times New Roman" w:hAnsi="Times New Roman" w:cs="Times New Roman"/>
              <w:sz w:val="24"/>
              <w:szCs w:val="24"/>
            </w:rPr>
            <w:fldChar w:fldCharType="separate"/>
          </w:r>
          <w:hyperlink w:anchor="_Toc129375199" w:history="1">
            <w:r w:rsidR="005E3AB0" w:rsidRPr="001A4BFD">
              <w:rPr>
                <w:rStyle w:val="Hyperlink"/>
                <w:rFonts w:ascii="Times New Roman" w:hAnsi="Times New Roman" w:cs="Times New Roman"/>
                <w:b/>
                <w:bCs/>
                <w:noProof/>
              </w:rPr>
              <w:t>TASK</w:t>
            </w:r>
            <w:r w:rsidR="005E3AB0">
              <w:rPr>
                <w:noProof/>
                <w:webHidden/>
              </w:rPr>
              <w:tab/>
            </w:r>
            <w:r w:rsidR="005E3AB0">
              <w:rPr>
                <w:noProof/>
                <w:webHidden/>
              </w:rPr>
              <w:fldChar w:fldCharType="begin"/>
            </w:r>
            <w:r w:rsidR="005E3AB0">
              <w:rPr>
                <w:noProof/>
                <w:webHidden/>
              </w:rPr>
              <w:instrText xml:space="preserve"> PAGEREF _Toc129375199 \h </w:instrText>
            </w:r>
            <w:r w:rsidR="005E3AB0">
              <w:rPr>
                <w:noProof/>
                <w:webHidden/>
              </w:rPr>
            </w:r>
            <w:r w:rsidR="005E3AB0">
              <w:rPr>
                <w:noProof/>
                <w:webHidden/>
              </w:rPr>
              <w:fldChar w:fldCharType="separate"/>
            </w:r>
            <w:r w:rsidR="005E3AB0">
              <w:rPr>
                <w:noProof/>
                <w:webHidden/>
              </w:rPr>
              <w:t>2</w:t>
            </w:r>
            <w:r w:rsidR="005E3AB0">
              <w:rPr>
                <w:noProof/>
                <w:webHidden/>
              </w:rPr>
              <w:fldChar w:fldCharType="end"/>
            </w:r>
          </w:hyperlink>
        </w:p>
        <w:p w14:paraId="7844F835" w14:textId="76B00D43" w:rsidR="005E3AB0" w:rsidRDefault="00FD687E">
          <w:pPr>
            <w:pStyle w:val="TOC2"/>
            <w:tabs>
              <w:tab w:val="right" w:leader="dot" w:pos="9016"/>
            </w:tabs>
            <w:rPr>
              <w:noProof/>
            </w:rPr>
          </w:pPr>
          <w:hyperlink w:anchor="_Toc129375200" w:history="1">
            <w:r w:rsidR="005E3AB0" w:rsidRPr="001A4BFD">
              <w:rPr>
                <w:rStyle w:val="Hyperlink"/>
                <w:rFonts w:ascii="Times New Roman" w:hAnsi="Times New Roman" w:cs="Times New Roman"/>
                <w:noProof/>
                <w:lang w:eastAsia="en-US"/>
              </w:rPr>
              <w:t xml:space="preserve">1) </w:t>
            </w:r>
            <w:r w:rsidR="005E3AB0" w:rsidRPr="001A4BFD">
              <w:rPr>
                <w:rStyle w:val="Hyperlink"/>
                <w:rFonts w:ascii="Times New Roman" w:hAnsi="Times New Roman" w:cs="Times New Roman"/>
                <w:noProof/>
              </w:rPr>
              <w:t>Written summary on the topic of “Preparing for Higher Education</w:t>
            </w:r>
            <w:r w:rsidR="005E3AB0">
              <w:rPr>
                <w:noProof/>
                <w:webHidden/>
              </w:rPr>
              <w:tab/>
            </w:r>
            <w:r w:rsidR="005E3AB0">
              <w:rPr>
                <w:noProof/>
                <w:webHidden/>
              </w:rPr>
              <w:fldChar w:fldCharType="begin"/>
            </w:r>
            <w:r w:rsidR="005E3AB0">
              <w:rPr>
                <w:noProof/>
                <w:webHidden/>
              </w:rPr>
              <w:instrText xml:space="preserve"> PAGEREF _Toc129375200 \h </w:instrText>
            </w:r>
            <w:r w:rsidR="005E3AB0">
              <w:rPr>
                <w:noProof/>
                <w:webHidden/>
              </w:rPr>
            </w:r>
            <w:r w:rsidR="005E3AB0">
              <w:rPr>
                <w:noProof/>
                <w:webHidden/>
              </w:rPr>
              <w:fldChar w:fldCharType="separate"/>
            </w:r>
            <w:r w:rsidR="005E3AB0">
              <w:rPr>
                <w:noProof/>
                <w:webHidden/>
              </w:rPr>
              <w:t>2</w:t>
            </w:r>
            <w:r w:rsidR="005E3AB0">
              <w:rPr>
                <w:noProof/>
                <w:webHidden/>
              </w:rPr>
              <w:fldChar w:fldCharType="end"/>
            </w:r>
          </w:hyperlink>
        </w:p>
        <w:p w14:paraId="08F3100E" w14:textId="568C17F4" w:rsidR="005E3AB0" w:rsidRDefault="00FD687E">
          <w:pPr>
            <w:pStyle w:val="TOC2"/>
            <w:tabs>
              <w:tab w:val="right" w:leader="dot" w:pos="9016"/>
            </w:tabs>
            <w:rPr>
              <w:noProof/>
            </w:rPr>
          </w:pPr>
          <w:hyperlink w:anchor="_Toc129375201" w:history="1">
            <w:r w:rsidR="005E3AB0" w:rsidRPr="001A4BFD">
              <w:rPr>
                <w:rStyle w:val="Hyperlink"/>
                <w:rFonts w:ascii="Times New Roman" w:hAnsi="Times New Roman" w:cs="Times New Roman"/>
                <w:noProof/>
              </w:rPr>
              <w:t>2) Mind map on the topic of “Becoming a Digital Learner”</w:t>
            </w:r>
            <w:r w:rsidR="005E3AB0">
              <w:rPr>
                <w:noProof/>
                <w:webHidden/>
              </w:rPr>
              <w:tab/>
            </w:r>
            <w:r w:rsidR="005E3AB0">
              <w:rPr>
                <w:noProof/>
                <w:webHidden/>
              </w:rPr>
              <w:fldChar w:fldCharType="begin"/>
            </w:r>
            <w:r w:rsidR="005E3AB0">
              <w:rPr>
                <w:noProof/>
                <w:webHidden/>
              </w:rPr>
              <w:instrText xml:space="preserve"> PAGEREF _Toc129375201 \h </w:instrText>
            </w:r>
            <w:r w:rsidR="005E3AB0">
              <w:rPr>
                <w:noProof/>
                <w:webHidden/>
              </w:rPr>
            </w:r>
            <w:r w:rsidR="005E3AB0">
              <w:rPr>
                <w:noProof/>
                <w:webHidden/>
              </w:rPr>
              <w:fldChar w:fldCharType="separate"/>
            </w:r>
            <w:r w:rsidR="005E3AB0">
              <w:rPr>
                <w:noProof/>
                <w:webHidden/>
              </w:rPr>
              <w:t>3</w:t>
            </w:r>
            <w:r w:rsidR="005E3AB0">
              <w:rPr>
                <w:noProof/>
                <w:webHidden/>
              </w:rPr>
              <w:fldChar w:fldCharType="end"/>
            </w:r>
          </w:hyperlink>
        </w:p>
        <w:p w14:paraId="6FBB93DE" w14:textId="5275A7A4" w:rsidR="005E3AB0" w:rsidRDefault="00FD687E">
          <w:pPr>
            <w:pStyle w:val="TOC2"/>
            <w:tabs>
              <w:tab w:val="right" w:leader="dot" w:pos="9016"/>
            </w:tabs>
            <w:rPr>
              <w:noProof/>
            </w:rPr>
          </w:pPr>
          <w:hyperlink w:anchor="_Toc129375202" w:history="1">
            <w:r w:rsidR="005E3AB0" w:rsidRPr="001A4BFD">
              <w:rPr>
                <w:rStyle w:val="Hyperlink"/>
                <w:rFonts w:ascii="Times New Roman" w:hAnsi="Times New Roman" w:cs="Times New Roman"/>
                <w:noProof/>
              </w:rPr>
              <w:t>3) Presentation</w:t>
            </w:r>
            <w:r w:rsidR="005E3AB0">
              <w:rPr>
                <w:noProof/>
                <w:webHidden/>
              </w:rPr>
              <w:tab/>
            </w:r>
            <w:r w:rsidR="005E3AB0">
              <w:rPr>
                <w:noProof/>
                <w:webHidden/>
              </w:rPr>
              <w:fldChar w:fldCharType="begin"/>
            </w:r>
            <w:r w:rsidR="005E3AB0">
              <w:rPr>
                <w:noProof/>
                <w:webHidden/>
              </w:rPr>
              <w:instrText xml:space="preserve"> PAGEREF _Toc129375202 \h </w:instrText>
            </w:r>
            <w:r w:rsidR="005E3AB0">
              <w:rPr>
                <w:noProof/>
                <w:webHidden/>
              </w:rPr>
            </w:r>
            <w:r w:rsidR="005E3AB0">
              <w:rPr>
                <w:noProof/>
                <w:webHidden/>
              </w:rPr>
              <w:fldChar w:fldCharType="separate"/>
            </w:r>
            <w:r w:rsidR="005E3AB0">
              <w:rPr>
                <w:noProof/>
                <w:webHidden/>
              </w:rPr>
              <w:t>5</w:t>
            </w:r>
            <w:r w:rsidR="005E3AB0">
              <w:rPr>
                <w:noProof/>
                <w:webHidden/>
              </w:rPr>
              <w:fldChar w:fldCharType="end"/>
            </w:r>
          </w:hyperlink>
        </w:p>
        <w:p w14:paraId="0A24A0FD" w14:textId="30DC97D6" w:rsidR="005E3AB0" w:rsidRDefault="00FD687E">
          <w:pPr>
            <w:pStyle w:val="TOC2"/>
            <w:tabs>
              <w:tab w:val="right" w:leader="dot" w:pos="9016"/>
            </w:tabs>
            <w:rPr>
              <w:noProof/>
            </w:rPr>
          </w:pPr>
          <w:hyperlink w:anchor="_Toc129375203" w:history="1">
            <w:r w:rsidR="005E3AB0" w:rsidRPr="001A4BFD">
              <w:rPr>
                <w:rStyle w:val="Hyperlink"/>
                <w:rFonts w:ascii="Times New Roman" w:hAnsi="Times New Roman" w:cs="Times New Roman"/>
                <w:noProof/>
              </w:rPr>
              <w:t>4) Reflection using Borton’s reflective tool</w:t>
            </w:r>
            <w:r w:rsidR="005E3AB0">
              <w:rPr>
                <w:noProof/>
                <w:webHidden/>
              </w:rPr>
              <w:tab/>
            </w:r>
            <w:r w:rsidR="005E3AB0">
              <w:rPr>
                <w:noProof/>
                <w:webHidden/>
              </w:rPr>
              <w:fldChar w:fldCharType="begin"/>
            </w:r>
            <w:r w:rsidR="005E3AB0">
              <w:rPr>
                <w:noProof/>
                <w:webHidden/>
              </w:rPr>
              <w:instrText xml:space="preserve"> PAGEREF _Toc129375203 \h </w:instrText>
            </w:r>
            <w:r w:rsidR="005E3AB0">
              <w:rPr>
                <w:noProof/>
                <w:webHidden/>
              </w:rPr>
            </w:r>
            <w:r w:rsidR="005E3AB0">
              <w:rPr>
                <w:noProof/>
                <w:webHidden/>
              </w:rPr>
              <w:fldChar w:fldCharType="separate"/>
            </w:r>
            <w:r w:rsidR="005E3AB0">
              <w:rPr>
                <w:noProof/>
                <w:webHidden/>
              </w:rPr>
              <w:t>7</w:t>
            </w:r>
            <w:r w:rsidR="005E3AB0">
              <w:rPr>
                <w:noProof/>
                <w:webHidden/>
              </w:rPr>
              <w:fldChar w:fldCharType="end"/>
            </w:r>
          </w:hyperlink>
        </w:p>
        <w:p w14:paraId="3A40CEC5" w14:textId="2FA77ED8" w:rsidR="005E3AB0" w:rsidRDefault="00FD687E">
          <w:pPr>
            <w:pStyle w:val="TOC1"/>
            <w:tabs>
              <w:tab w:val="right" w:leader="dot" w:pos="9016"/>
            </w:tabs>
            <w:rPr>
              <w:noProof/>
              <w:lang w:val="en-IN" w:eastAsia="en-IN"/>
            </w:rPr>
          </w:pPr>
          <w:hyperlink w:anchor="_Toc129375204" w:history="1">
            <w:r w:rsidR="005E3AB0" w:rsidRPr="001A4BFD">
              <w:rPr>
                <w:rStyle w:val="Hyperlink"/>
                <w:rFonts w:ascii="Times New Roman" w:hAnsi="Times New Roman" w:cs="Times New Roman"/>
                <w:b/>
                <w:bCs/>
                <w:noProof/>
              </w:rPr>
              <w:t>REFERENCES</w:t>
            </w:r>
            <w:r w:rsidR="005E3AB0">
              <w:rPr>
                <w:noProof/>
                <w:webHidden/>
              </w:rPr>
              <w:tab/>
            </w:r>
            <w:r w:rsidR="005E3AB0">
              <w:rPr>
                <w:noProof/>
                <w:webHidden/>
              </w:rPr>
              <w:fldChar w:fldCharType="begin"/>
            </w:r>
            <w:r w:rsidR="005E3AB0">
              <w:rPr>
                <w:noProof/>
                <w:webHidden/>
              </w:rPr>
              <w:instrText xml:space="preserve"> PAGEREF _Toc129375204 \h </w:instrText>
            </w:r>
            <w:r w:rsidR="005E3AB0">
              <w:rPr>
                <w:noProof/>
                <w:webHidden/>
              </w:rPr>
            </w:r>
            <w:r w:rsidR="005E3AB0">
              <w:rPr>
                <w:noProof/>
                <w:webHidden/>
              </w:rPr>
              <w:fldChar w:fldCharType="separate"/>
            </w:r>
            <w:r w:rsidR="005E3AB0">
              <w:rPr>
                <w:noProof/>
                <w:webHidden/>
              </w:rPr>
              <w:t>9</w:t>
            </w:r>
            <w:r w:rsidR="005E3AB0">
              <w:rPr>
                <w:noProof/>
                <w:webHidden/>
              </w:rPr>
              <w:fldChar w:fldCharType="end"/>
            </w:r>
          </w:hyperlink>
        </w:p>
        <w:p w14:paraId="67F1FD56" w14:textId="634932A2" w:rsidR="00FA6250" w:rsidRPr="00C94310" w:rsidRDefault="00FA6250" w:rsidP="00C94310">
          <w:pPr>
            <w:spacing w:line="360" w:lineRule="auto"/>
            <w:jc w:val="both"/>
            <w:rPr>
              <w:rFonts w:ascii="Times New Roman" w:hAnsi="Times New Roman" w:cs="Times New Roman"/>
              <w:sz w:val="24"/>
              <w:szCs w:val="24"/>
            </w:rPr>
          </w:pPr>
          <w:r w:rsidRPr="00C94310">
            <w:rPr>
              <w:rFonts w:ascii="Times New Roman" w:hAnsi="Times New Roman" w:cs="Times New Roman"/>
              <w:b/>
              <w:bCs/>
              <w:noProof/>
              <w:sz w:val="24"/>
              <w:szCs w:val="24"/>
            </w:rPr>
            <w:fldChar w:fldCharType="end"/>
          </w:r>
        </w:p>
      </w:sdtContent>
    </w:sdt>
    <w:p w14:paraId="65782D1E" w14:textId="18632E9A" w:rsidR="000F56B2" w:rsidRPr="00C94310" w:rsidRDefault="000F56B2" w:rsidP="00C94310">
      <w:pPr>
        <w:spacing w:line="360" w:lineRule="auto"/>
        <w:jc w:val="both"/>
        <w:rPr>
          <w:rFonts w:ascii="Times New Roman" w:hAnsi="Times New Roman" w:cs="Times New Roman"/>
          <w:sz w:val="24"/>
          <w:szCs w:val="24"/>
        </w:rPr>
      </w:pPr>
    </w:p>
    <w:p w14:paraId="2FFF8B0F" w14:textId="286C13B1" w:rsidR="00FA6250" w:rsidRPr="00C94310" w:rsidRDefault="00FA6250" w:rsidP="00C94310">
      <w:pPr>
        <w:spacing w:line="360" w:lineRule="auto"/>
        <w:jc w:val="both"/>
        <w:rPr>
          <w:rFonts w:ascii="Times New Roman" w:hAnsi="Times New Roman" w:cs="Times New Roman"/>
          <w:sz w:val="24"/>
          <w:szCs w:val="24"/>
        </w:rPr>
      </w:pPr>
    </w:p>
    <w:p w14:paraId="553C24E6" w14:textId="7F605CD9" w:rsidR="00FA6250" w:rsidRPr="00C94310" w:rsidRDefault="00FA6250" w:rsidP="00C94310">
      <w:pPr>
        <w:spacing w:line="360" w:lineRule="auto"/>
        <w:jc w:val="both"/>
        <w:rPr>
          <w:rFonts w:ascii="Times New Roman" w:hAnsi="Times New Roman" w:cs="Times New Roman"/>
          <w:sz w:val="24"/>
          <w:szCs w:val="24"/>
        </w:rPr>
      </w:pPr>
    </w:p>
    <w:p w14:paraId="2ED6F41C" w14:textId="075F92A5" w:rsidR="00FA6250" w:rsidRPr="00C94310" w:rsidRDefault="00FA6250" w:rsidP="00C94310">
      <w:pPr>
        <w:spacing w:line="360" w:lineRule="auto"/>
        <w:jc w:val="both"/>
        <w:rPr>
          <w:rFonts w:ascii="Times New Roman" w:hAnsi="Times New Roman" w:cs="Times New Roman"/>
          <w:sz w:val="24"/>
          <w:szCs w:val="24"/>
        </w:rPr>
      </w:pPr>
    </w:p>
    <w:p w14:paraId="78896774" w14:textId="4A52D117" w:rsidR="00FA6250" w:rsidRPr="00C94310" w:rsidRDefault="00FA6250" w:rsidP="00C94310">
      <w:pPr>
        <w:spacing w:line="360" w:lineRule="auto"/>
        <w:jc w:val="both"/>
        <w:rPr>
          <w:rFonts w:ascii="Times New Roman" w:hAnsi="Times New Roman" w:cs="Times New Roman"/>
          <w:sz w:val="24"/>
          <w:szCs w:val="24"/>
        </w:rPr>
      </w:pPr>
    </w:p>
    <w:p w14:paraId="662C343F" w14:textId="48DD4D5F" w:rsidR="00FA6250" w:rsidRPr="00C94310" w:rsidRDefault="00FA6250" w:rsidP="00C94310">
      <w:pPr>
        <w:spacing w:line="360" w:lineRule="auto"/>
        <w:jc w:val="both"/>
        <w:rPr>
          <w:rFonts w:ascii="Times New Roman" w:hAnsi="Times New Roman" w:cs="Times New Roman"/>
          <w:sz w:val="24"/>
          <w:szCs w:val="24"/>
        </w:rPr>
      </w:pPr>
    </w:p>
    <w:p w14:paraId="6CEE1258" w14:textId="0442BC33" w:rsidR="00FA6250" w:rsidRPr="00C94310" w:rsidRDefault="00FA6250" w:rsidP="00C94310">
      <w:pPr>
        <w:spacing w:line="360" w:lineRule="auto"/>
        <w:jc w:val="both"/>
        <w:rPr>
          <w:rFonts w:ascii="Times New Roman" w:hAnsi="Times New Roman" w:cs="Times New Roman"/>
          <w:sz w:val="24"/>
          <w:szCs w:val="24"/>
        </w:rPr>
      </w:pPr>
    </w:p>
    <w:p w14:paraId="0F3A9851" w14:textId="55F22035" w:rsidR="00FA6250" w:rsidRPr="00C94310" w:rsidRDefault="00FA6250" w:rsidP="00C94310">
      <w:pPr>
        <w:spacing w:line="360" w:lineRule="auto"/>
        <w:jc w:val="both"/>
        <w:rPr>
          <w:rFonts w:ascii="Times New Roman" w:hAnsi="Times New Roman" w:cs="Times New Roman"/>
          <w:sz w:val="24"/>
          <w:szCs w:val="24"/>
        </w:rPr>
      </w:pPr>
    </w:p>
    <w:p w14:paraId="44CA87B7" w14:textId="28C557FD" w:rsidR="00FA6250" w:rsidRPr="00C94310" w:rsidRDefault="00FA6250" w:rsidP="00C94310">
      <w:pPr>
        <w:spacing w:line="360" w:lineRule="auto"/>
        <w:jc w:val="both"/>
        <w:rPr>
          <w:rFonts w:ascii="Times New Roman" w:hAnsi="Times New Roman" w:cs="Times New Roman"/>
          <w:sz w:val="24"/>
          <w:szCs w:val="24"/>
        </w:rPr>
      </w:pPr>
    </w:p>
    <w:p w14:paraId="35CD5CF4" w14:textId="2273C087" w:rsidR="00FA6250" w:rsidRPr="00C94310" w:rsidRDefault="00FA6250" w:rsidP="00C94310">
      <w:pPr>
        <w:spacing w:line="360" w:lineRule="auto"/>
        <w:jc w:val="both"/>
        <w:rPr>
          <w:rFonts w:ascii="Times New Roman" w:hAnsi="Times New Roman" w:cs="Times New Roman"/>
          <w:sz w:val="24"/>
          <w:szCs w:val="24"/>
        </w:rPr>
      </w:pPr>
    </w:p>
    <w:p w14:paraId="4DADC43F" w14:textId="1E4E907C" w:rsidR="00FA6250" w:rsidRPr="00C94310" w:rsidRDefault="00FA6250" w:rsidP="00C94310">
      <w:pPr>
        <w:spacing w:line="360" w:lineRule="auto"/>
        <w:jc w:val="both"/>
        <w:rPr>
          <w:rFonts w:ascii="Times New Roman" w:hAnsi="Times New Roman" w:cs="Times New Roman"/>
          <w:sz w:val="24"/>
          <w:szCs w:val="24"/>
        </w:rPr>
      </w:pPr>
    </w:p>
    <w:p w14:paraId="4709B898" w14:textId="5AFB6700" w:rsidR="00FA6250" w:rsidRPr="00C94310" w:rsidRDefault="00FA6250" w:rsidP="00C94310">
      <w:pPr>
        <w:spacing w:line="360" w:lineRule="auto"/>
        <w:jc w:val="both"/>
        <w:rPr>
          <w:rFonts w:ascii="Times New Roman" w:hAnsi="Times New Roman" w:cs="Times New Roman"/>
          <w:sz w:val="24"/>
          <w:szCs w:val="24"/>
        </w:rPr>
      </w:pPr>
    </w:p>
    <w:p w14:paraId="79AB4549" w14:textId="3A8DFD01" w:rsidR="00FA6250" w:rsidRPr="00C94310" w:rsidRDefault="00FA6250" w:rsidP="00C94310">
      <w:pPr>
        <w:spacing w:line="360" w:lineRule="auto"/>
        <w:jc w:val="both"/>
        <w:rPr>
          <w:rFonts w:ascii="Times New Roman" w:hAnsi="Times New Roman" w:cs="Times New Roman"/>
          <w:sz w:val="24"/>
          <w:szCs w:val="24"/>
        </w:rPr>
      </w:pPr>
    </w:p>
    <w:p w14:paraId="742FD006" w14:textId="694C6D04" w:rsidR="00FA6250" w:rsidRPr="00C94310" w:rsidRDefault="00FA6250" w:rsidP="00C94310">
      <w:pPr>
        <w:spacing w:line="360" w:lineRule="auto"/>
        <w:jc w:val="both"/>
        <w:rPr>
          <w:rFonts w:ascii="Times New Roman" w:hAnsi="Times New Roman" w:cs="Times New Roman"/>
          <w:sz w:val="24"/>
          <w:szCs w:val="24"/>
        </w:rPr>
      </w:pPr>
    </w:p>
    <w:p w14:paraId="33FF0F97" w14:textId="5B05E53A" w:rsidR="00FA6250" w:rsidRPr="00C94310" w:rsidRDefault="00FA6250" w:rsidP="00C94310">
      <w:pPr>
        <w:spacing w:line="360" w:lineRule="auto"/>
        <w:jc w:val="both"/>
        <w:rPr>
          <w:rFonts w:ascii="Times New Roman" w:hAnsi="Times New Roman" w:cs="Times New Roman"/>
          <w:sz w:val="24"/>
          <w:szCs w:val="24"/>
        </w:rPr>
      </w:pPr>
    </w:p>
    <w:p w14:paraId="0C37C5F4" w14:textId="52B1D9FC" w:rsidR="00FA6250" w:rsidRPr="00C94310" w:rsidRDefault="00FA6250" w:rsidP="00C94310">
      <w:pPr>
        <w:spacing w:line="360" w:lineRule="auto"/>
        <w:jc w:val="both"/>
        <w:rPr>
          <w:rFonts w:ascii="Times New Roman" w:hAnsi="Times New Roman" w:cs="Times New Roman"/>
          <w:sz w:val="24"/>
          <w:szCs w:val="24"/>
        </w:rPr>
      </w:pPr>
    </w:p>
    <w:p w14:paraId="0C04892B" w14:textId="250EEA53" w:rsidR="00FA6250" w:rsidRPr="00C94310" w:rsidRDefault="00FA6250" w:rsidP="00C94310">
      <w:pPr>
        <w:spacing w:line="360" w:lineRule="auto"/>
        <w:jc w:val="both"/>
        <w:rPr>
          <w:rFonts w:ascii="Times New Roman" w:hAnsi="Times New Roman" w:cs="Times New Roman"/>
          <w:sz w:val="24"/>
          <w:szCs w:val="24"/>
        </w:rPr>
      </w:pPr>
    </w:p>
    <w:p w14:paraId="2CAD5D3B" w14:textId="0D6569C2" w:rsidR="00FA6250" w:rsidRPr="00013CE0" w:rsidRDefault="00C94310" w:rsidP="00C94310">
      <w:pPr>
        <w:pStyle w:val="Heading1"/>
        <w:spacing w:line="360" w:lineRule="auto"/>
        <w:jc w:val="both"/>
        <w:rPr>
          <w:rFonts w:ascii="Times New Roman" w:hAnsi="Times New Roman" w:cs="Times New Roman"/>
          <w:b/>
          <w:bCs/>
          <w:color w:val="000000" w:themeColor="text1"/>
          <w:sz w:val="28"/>
          <w:szCs w:val="28"/>
        </w:rPr>
      </w:pPr>
      <w:bookmarkStart w:id="0" w:name="_Toc129375199"/>
      <w:r w:rsidRPr="00013CE0">
        <w:rPr>
          <w:rFonts w:ascii="Times New Roman" w:hAnsi="Times New Roman" w:cs="Times New Roman"/>
          <w:b/>
          <w:bCs/>
          <w:color w:val="000000" w:themeColor="text1"/>
          <w:sz w:val="28"/>
          <w:szCs w:val="28"/>
        </w:rPr>
        <w:lastRenderedPageBreak/>
        <w:t>TASK</w:t>
      </w:r>
      <w:bookmarkEnd w:id="0"/>
    </w:p>
    <w:p w14:paraId="0696F033" w14:textId="214DE935" w:rsidR="00F14FEA" w:rsidRPr="00013CE0" w:rsidRDefault="00F14FEA" w:rsidP="00013CE0">
      <w:pPr>
        <w:pStyle w:val="Heading2"/>
        <w:spacing w:line="360" w:lineRule="auto"/>
        <w:jc w:val="both"/>
        <w:rPr>
          <w:rFonts w:ascii="Times New Roman" w:hAnsi="Times New Roman" w:cs="Times New Roman"/>
          <w:color w:val="000000" w:themeColor="text1"/>
          <w:sz w:val="24"/>
          <w:szCs w:val="24"/>
          <w:u w:val="single"/>
          <w:lang w:eastAsia="en-US"/>
        </w:rPr>
      </w:pPr>
      <w:bookmarkStart w:id="1" w:name="_Toc129375200"/>
      <w:r w:rsidRPr="00013CE0">
        <w:rPr>
          <w:rFonts w:ascii="Times New Roman" w:hAnsi="Times New Roman" w:cs="Times New Roman"/>
          <w:color w:val="000000" w:themeColor="text1"/>
          <w:sz w:val="24"/>
          <w:szCs w:val="24"/>
          <w:u w:val="single"/>
          <w:lang w:eastAsia="en-US"/>
        </w:rPr>
        <w:t xml:space="preserve">1) </w:t>
      </w:r>
      <w:r w:rsidRPr="00013CE0">
        <w:rPr>
          <w:rFonts w:ascii="Times New Roman" w:hAnsi="Times New Roman" w:cs="Times New Roman"/>
          <w:color w:val="000000" w:themeColor="text1"/>
          <w:sz w:val="24"/>
          <w:szCs w:val="24"/>
          <w:u w:val="single"/>
        </w:rPr>
        <w:t xml:space="preserve">Written summary on the topic of </w:t>
      </w:r>
      <w:r w:rsidR="0081383E">
        <w:rPr>
          <w:rFonts w:ascii="Times New Roman" w:hAnsi="Times New Roman" w:cs="Times New Roman"/>
          <w:color w:val="000000" w:themeColor="text1"/>
          <w:sz w:val="24"/>
          <w:szCs w:val="24"/>
          <w:u w:val="single"/>
        </w:rPr>
        <w:t>"</w:t>
      </w:r>
      <w:r w:rsidRPr="00013CE0">
        <w:rPr>
          <w:rFonts w:ascii="Times New Roman" w:hAnsi="Times New Roman" w:cs="Times New Roman"/>
          <w:color w:val="000000" w:themeColor="text1"/>
          <w:sz w:val="24"/>
          <w:szCs w:val="24"/>
          <w:u w:val="single"/>
        </w:rPr>
        <w:t>Preparing for Higher Education</w:t>
      </w:r>
      <w:bookmarkEnd w:id="1"/>
    </w:p>
    <w:p w14:paraId="40B31BAC" w14:textId="32397E29" w:rsidR="006164D2" w:rsidRPr="00C94310" w:rsidRDefault="00CE2CED"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sz w:val="24"/>
          <w:szCs w:val="24"/>
          <w:lang w:eastAsia="en-US"/>
        </w:rPr>
        <w:t>One student may find their ideal college to be one that offers everything but what they're looking for in terms of location, climate, academic specialisations, extracurricular opportunities, and campus culture. Graduation from high school is something many kids fear since they have no idea what they want to do after they graduate. Despite the fact that this is the time of year when most people celebrate their child's accomplishment of completing elementary school, graduation has become increasingly more of a sombre occasion</w:t>
      </w:r>
      <w:r w:rsidR="00C15871" w:rsidRPr="00C94310">
        <w:rPr>
          <w:rFonts w:ascii="Times New Roman" w:hAnsi="Times New Roman" w:cs="Times New Roman"/>
          <w:sz w:val="24"/>
          <w:szCs w:val="24"/>
          <w:lang w:eastAsia="en-US"/>
        </w:rPr>
        <w:t xml:space="preserve"> (</w:t>
      </w:r>
      <w:r w:rsidR="00C15871" w:rsidRPr="00C94310">
        <w:rPr>
          <w:rFonts w:ascii="Times New Roman" w:hAnsi="Times New Roman" w:cs="Times New Roman"/>
          <w:color w:val="222222"/>
          <w:sz w:val="24"/>
          <w:szCs w:val="24"/>
          <w:shd w:val="clear" w:color="auto" w:fill="FFFFFF"/>
        </w:rPr>
        <w:t>Murtagh, 2012)</w:t>
      </w:r>
      <w:r w:rsidRPr="00C94310">
        <w:rPr>
          <w:rFonts w:ascii="Times New Roman" w:hAnsi="Times New Roman" w:cs="Times New Roman"/>
          <w:sz w:val="24"/>
          <w:szCs w:val="24"/>
          <w:lang w:eastAsia="en-US"/>
        </w:rPr>
        <w:t xml:space="preserve">. Developing a plan for how </w:t>
      </w:r>
      <w:r w:rsidR="00C15871" w:rsidRPr="00C94310">
        <w:rPr>
          <w:rFonts w:ascii="Times New Roman" w:hAnsi="Times New Roman" w:cs="Times New Roman"/>
          <w:sz w:val="24"/>
          <w:szCs w:val="24"/>
          <w:lang w:eastAsia="en-US"/>
        </w:rPr>
        <w:t>the goals are to be achieved even</w:t>
      </w:r>
      <w:r w:rsidRPr="00C94310">
        <w:rPr>
          <w:rFonts w:ascii="Times New Roman" w:hAnsi="Times New Roman" w:cs="Times New Roman"/>
          <w:sz w:val="24"/>
          <w:szCs w:val="24"/>
          <w:lang w:eastAsia="en-US"/>
        </w:rPr>
        <w:t xml:space="preserve"> before </w:t>
      </w:r>
      <w:r w:rsidR="00C15871" w:rsidRPr="00C94310">
        <w:rPr>
          <w:rFonts w:ascii="Times New Roman" w:hAnsi="Times New Roman" w:cs="Times New Roman"/>
          <w:sz w:val="24"/>
          <w:szCs w:val="24"/>
          <w:lang w:eastAsia="en-US"/>
        </w:rPr>
        <w:t>starting the pursuit</w:t>
      </w:r>
      <w:r w:rsidRPr="00C94310">
        <w:rPr>
          <w:rFonts w:ascii="Times New Roman" w:hAnsi="Times New Roman" w:cs="Times New Roman"/>
          <w:sz w:val="24"/>
          <w:szCs w:val="24"/>
          <w:lang w:eastAsia="en-US"/>
        </w:rPr>
        <w:t xml:space="preserve"> of higher education is essential. It's probable that </w:t>
      </w:r>
      <w:r w:rsidR="00C15871" w:rsidRPr="00C94310">
        <w:rPr>
          <w:rFonts w:ascii="Times New Roman" w:hAnsi="Times New Roman" w:cs="Times New Roman"/>
          <w:sz w:val="24"/>
          <w:szCs w:val="24"/>
          <w:lang w:eastAsia="en-US"/>
        </w:rPr>
        <w:t>the</w:t>
      </w:r>
      <w:r w:rsidRPr="00C94310">
        <w:rPr>
          <w:rFonts w:ascii="Times New Roman" w:hAnsi="Times New Roman" w:cs="Times New Roman"/>
          <w:sz w:val="24"/>
          <w:szCs w:val="24"/>
          <w:lang w:eastAsia="en-US"/>
        </w:rPr>
        <w:t xml:space="preserve"> university will have a very different organisational structure for your coursework than your previous educational experiences. </w:t>
      </w:r>
      <w:r w:rsidR="00C15871" w:rsidRPr="00C94310">
        <w:rPr>
          <w:rFonts w:ascii="Times New Roman" w:hAnsi="Times New Roman" w:cs="Times New Roman"/>
          <w:sz w:val="24"/>
          <w:szCs w:val="24"/>
          <w:lang w:eastAsia="en-US"/>
        </w:rPr>
        <w:t>One will</w:t>
      </w:r>
      <w:r w:rsidRPr="00C94310">
        <w:rPr>
          <w:rFonts w:ascii="Times New Roman" w:hAnsi="Times New Roman" w:cs="Times New Roman"/>
          <w:sz w:val="24"/>
          <w:szCs w:val="24"/>
          <w:lang w:eastAsia="en-US"/>
        </w:rPr>
        <w:t xml:space="preserve"> have to rely on </w:t>
      </w:r>
      <w:r w:rsidR="00C15871" w:rsidRPr="00C94310">
        <w:rPr>
          <w:rFonts w:ascii="Times New Roman" w:hAnsi="Times New Roman" w:cs="Times New Roman"/>
          <w:sz w:val="24"/>
          <w:szCs w:val="24"/>
          <w:lang w:eastAsia="en-US"/>
        </w:rPr>
        <w:t>themselves</w:t>
      </w:r>
      <w:r w:rsidRPr="00C94310">
        <w:rPr>
          <w:rFonts w:ascii="Times New Roman" w:hAnsi="Times New Roman" w:cs="Times New Roman"/>
          <w:sz w:val="24"/>
          <w:szCs w:val="24"/>
          <w:lang w:eastAsia="en-US"/>
        </w:rPr>
        <w:t xml:space="preserve"> more and be able to keep </w:t>
      </w:r>
      <w:r w:rsidR="00C15871" w:rsidRPr="00C94310">
        <w:rPr>
          <w:rFonts w:ascii="Times New Roman" w:hAnsi="Times New Roman" w:cs="Times New Roman"/>
          <w:sz w:val="24"/>
          <w:szCs w:val="24"/>
          <w:lang w:eastAsia="en-US"/>
        </w:rPr>
        <w:t>themselves</w:t>
      </w:r>
      <w:r w:rsidRPr="00C94310">
        <w:rPr>
          <w:rFonts w:ascii="Times New Roman" w:hAnsi="Times New Roman" w:cs="Times New Roman"/>
          <w:sz w:val="24"/>
          <w:szCs w:val="24"/>
          <w:lang w:eastAsia="en-US"/>
        </w:rPr>
        <w:t xml:space="preserve"> motivated</w:t>
      </w:r>
      <w:r w:rsidR="00C15871" w:rsidRPr="00C94310">
        <w:rPr>
          <w:rFonts w:ascii="Times New Roman" w:hAnsi="Times New Roman" w:cs="Times New Roman"/>
          <w:sz w:val="24"/>
          <w:szCs w:val="24"/>
          <w:lang w:eastAsia="en-US"/>
        </w:rPr>
        <w:t xml:space="preserve"> (</w:t>
      </w:r>
      <w:r w:rsidR="00C15871" w:rsidRPr="00C94310">
        <w:rPr>
          <w:rFonts w:ascii="Times New Roman" w:hAnsi="Times New Roman" w:cs="Times New Roman"/>
          <w:color w:val="222222"/>
          <w:sz w:val="24"/>
          <w:szCs w:val="24"/>
          <w:shd w:val="clear" w:color="auto" w:fill="FFFFFF"/>
        </w:rPr>
        <w:t>UCAS, 2023)</w:t>
      </w:r>
      <w:r w:rsidRPr="00C94310">
        <w:rPr>
          <w:rFonts w:ascii="Times New Roman" w:hAnsi="Times New Roman" w:cs="Times New Roman"/>
          <w:sz w:val="24"/>
          <w:szCs w:val="24"/>
          <w:lang w:eastAsia="en-US"/>
        </w:rPr>
        <w:t xml:space="preserve">. The best time to start getting ready is throughout the summer. </w:t>
      </w:r>
    </w:p>
    <w:p w14:paraId="0E82C058" w14:textId="77777777" w:rsidR="006164D2" w:rsidRPr="00C94310" w:rsidRDefault="006164D2" w:rsidP="00C94310">
      <w:pPr>
        <w:keepNext/>
        <w:spacing w:line="360" w:lineRule="auto"/>
        <w:jc w:val="center"/>
        <w:rPr>
          <w:rFonts w:ascii="Times New Roman" w:hAnsi="Times New Roman" w:cs="Times New Roman"/>
          <w:sz w:val="24"/>
          <w:szCs w:val="24"/>
        </w:rPr>
      </w:pPr>
      <w:r w:rsidRPr="00C94310">
        <w:rPr>
          <w:rFonts w:ascii="Times New Roman" w:hAnsi="Times New Roman" w:cs="Times New Roman"/>
          <w:noProof/>
          <w:sz w:val="24"/>
          <w:szCs w:val="24"/>
        </w:rPr>
        <w:drawing>
          <wp:inline distT="0" distB="0" distL="0" distR="0" wp14:anchorId="3ADC9419" wp14:editId="1CAB20AA">
            <wp:extent cx="5731510" cy="3632200"/>
            <wp:effectExtent l="0" t="0" r="2540" b="6350"/>
            <wp:docPr id="133" name="Picture 133" descr="Preparing for Higher Education Advanced Level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paring for Higher Education Advanced Level - ppt download"/>
                    <pic:cNvPicPr>
                      <a:picLocks noChangeAspect="1" noChangeArrowheads="1"/>
                    </pic:cNvPicPr>
                  </pic:nvPicPr>
                  <pic:blipFill rotWithShape="1">
                    <a:blip r:embed="rId10">
                      <a:extLst>
                        <a:ext uri="{28A0092B-C50C-407E-A947-70E740481C1C}">
                          <a14:useLocalDpi xmlns:a14="http://schemas.microsoft.com/office/drawing/2010/main" val="0"/>
                        </a:ext>
                      </a:extLst>
                    </a:blip>
                    <a:srcRect t="6795" b="8715"/>
                    <a:stretch/>
                  </pic:blipFill>
                  <pic:spPr bwMode="auto">
                    <a:xfrm>
                      <a:off x="0" y="0"/>
                      <a:ext cx="5731510" cy="3632200"/>
                    </a:xfrm>
                    <a:prstGeom prst="rect">
                      <a:avLst/>
                    </a:prstGeom>
                    <a:noFill/>
                    <a:ln>
                      <a:noFill/>
                    </a:ln>
                    <a:extLst>
                      <a:ext uri="{53640926-AAD7-44D8-BBD7-CCE9431645EC}">
                        <a14:shadowObscured xmlns:a14="http://schemas.microsoft.com/office/drawing/2010/main"/>
                      </a:ext>
                    </a:extLst>
                  </pic:spPr>
                </pic:pic>
              </a:graphicData>
            </a:graphic>
          </wp:inline>
        </w:drawing>
      </w:r>
    </w:p>
    <w:p w14:paraId="5EBCDD19" w14:textId="1450BAAE" w:rsidR="006164D2" w:rsidRPr="00013CE0" w:rsidRDefault="006164D2" w:rsidP="00C94310">
      <w:pPr>
        <w:pStyle w:val="Caption"/>
        <w:spacing w:line="360" w:lineRule="auto"/>
        <w:jc w:val="center"/>
        <w:rPr>
          <w:rFonts w:ascii="Times New Roman" w:hAnsi="Times New Roman" w:cs="Times New Roman"/>
          <w:color w:val="000000" w:themeColor="text1"/>
          <w:sz w:val="24"/>
          <w:szCs w:val="24"/>
        </w:rPr>
      </w:pPr>
      <w:r w:rsidRPr="00013CE0">
        <w:rPr>
          <w:rFonts w:ascii="Times New Roman" w:hAnsi="Times New Roman" w:cs="Times New Roman"/>
          <w:color w:val="000000" w:themeColor="text1"/>
          <w:sz w:val="24"/>
          <w:szCs w:val="24"/>
        </w:rPr>
        <w:t xml:space="preserve">Figure </w:t>
      </w:r>
      <w:r w:rsidR="0022055E" w:rsidRPr="00013CE0">
        <w:rPr>
          <w:rFonts w:ascii="Times New Roman" w:hAnsi="Times New Roman" w:cs="Times New Roman"/>
          <w:color w:val="000000" w:themeColor="text1"/>
          <w:sz w:val="24"/>
          <w:szCs w:val="24"/>
        </w:rPr>
        <w:fldChar w:fldCharType="begin"/>
      </w:r>
      <w:r w:rsidR="0022055E" w:rsidRPr="00013CE0">
        <w:rPr>
          <w:rFonts w:ascii="Times New Roman" w:hAnsi="Times New Roman" w:cs="Times New Roman"/>
          <w:color w:val="000000" w:themeColor="text1"/>
          <w:sz w:val="24"/>
          <w:szCs w:val="24"/>
        </w:rPr>
        <w:instrText xml:space="preserve"> SEQ Figure \* ARABIC </w:instrText>
      </w:r>
      <w:r w:rsidR="0022055E" w:rsidRPr="00013CE0">
        <w:rPr>
          <w:rFonts w:ascii="Times New Roman" w:hAnsi="Times New Roman" w:cs="Times New Roman"/>
          <w:color w:val="000000" w:themeColor="text1"/>
          <w:sz w:val="24"/>
          <w:szCs w:val="24"/>
        </w:rPr>
        <w:fldChar w:fldCharType="separate"/>
      </w:r>
      <w:r w:rsidR="007A021A" w:rsidRPr="00013CE0">
        <w:rPr>
          <w:rFonts w:ascii="Times New Roman" w:hAnsi="Times New Roman" w:cs="Times New Roman"/>
          <w:noProof/>
          <w:color w:val="000000" w:themeColor="text1"/>
          <w:sz w:val="24"/>
          <w:szCs w:val="24"/>
        </w:rPr>
        <w:t>1</w:t>
      </w:r>
      <w:r w:rsidR="0022055E" w:rsidRPr="00013CE0">
        <w:rPr>
          <w:rFonts w:ascii="Times New Roman" w:hAnsi="Times New Roman" w:cs="Times New Roman"/>
          <w:noProof/>
          <w:color w:val="000000" w:themeColor="text1"/>
          <w:sz w:val="24"/>
          <w:szCs w:val="24"/>
        </w:rPr>
        <w:fldChar w:fldCharType="end"/>
      </w:r>
      <w:r w:rsidRPr="00013CE0">
        <w:rPr>
          <w:rFonts w:ascii="Times New Roman" w:hAnsi="Times New Roman" w:cs="Times New Roman"/>
          <w:color w:val="000000" w:themeColor="text1"/>
          <w:sz w:val="24"/>
          <w:szCs w:val="24"/>
        </w:rPr>
        <w:t xml:space="preserve">: Preparation for higher education </w:t>
      </w:r>
    </w:p>
    <w:p w14:paraId="1721F901" w14:textId="0CDDD2B5" w:rsidR="006164D2" w:rsidRPr="00013CE0" w:rsidRDefault="006164D2" w:rsidP="00C94310">
      <w:pPr>
        <w:spacing w:line="360" w:lineRule="auto"/>
        <w:jc w:val="center"/>
        <w:rPr>
          <w:rFonts w:ascii="Times New Roman" w:hAnsi="Times New Roman" w:cs="Times New Roman"/>
          <w:color w:val="000000" w:themeColor="text1"/>
          <w:sz w:val="24"/>
          <w:szCs w:val="24"/>
        </w:rPr>
      </w:pPr>
      <w:r w:rsidRPr="00013CE0">
        <w:rPr>
          <w:rFonts w:ascii="Times New Roman" w:hAnsi="Times New Roman" w:cs="Times New Roman"/>
          <w:color w:val="000000" w:themeColor="text1"/>
          <w:sz w:val="24"/>
          <w:szCs w:val="24"/>
        </w:rPr>
        <w:t>[Source:</w:t>
      </w:r>
      <w:r w:rsidR="00247062" w:rsidRPr="00013CE0">
        <w:rPr>
          <w:rFonts w:ascii="Times New Roman" w:hAnsi="Times New Roman" w:cs="Times New Roman"/>
          <w:color w:val="000000" w:themeColor="text1"/>
          <w:sz w:val="24"/>
          <w:szCs w:val="24"/>
        </w:rPr>
        <w:t xml:space="preserve"> </w:t>
      </w:r>
      <w:r w:rsidR="00247062" w:rsidRPr="00013CE0">
        <w:rPr>
          <w:rFonts w:ascii="Times New Roman" w:hAnsi="Times New Roman" w:cs="Times New Roman"/>
          <w:color w:val="000000" w:themeColor="text1"/>
          <w:sz w:val="24"/>
          <w:szCs w:val="24"/>
          <w:lang w:eastAsia="en-US"/>
        </w:rPr>
        <w:t>Slide Player, 2023]</w:t>
      </w:r>
    </w:p>
    <w:p w14:paraId="4B36D0C3" w14:textId="2572D070" w:rsidR="00FA6250" w:rsidRPr="00C94310" w:rsidRDefault="00CE2CED"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sz w:val="24"/>
          <w:szCs w:val="24"/>
          <w:lang w:eastAsia="en-US"/>
        </w:rPr>
        <w:t xml:space="preserve">One student may find their ideal college to be one that offers everything but what they're looking for in terms of location, climate, academic specialisations, extracurricular </w:t>
      </w:r>
      <w:r w:rsidRPr="00C94310">
        <w:rPr>
          <w:rFonts w:ascii="Times New Roman" w:hAnsi="Times New Roman" w:cs="Times New Roman"/>
          <w:sz w:val="24"/>
          <w:szCs w:val="24"/>
          <w:lang w:eastAsia="en-US"/>
        </w:rPr>
        <w:lastRenderedPageBreak/>
        <w:t>opportunities, and campus culture</w:t>
      </w:r>
      <w:r w:rsidR="00C15871" w:rsidRPr="00C94310">
        <w:rPr>
          <w:rFonts w:ascii="Times New Roman" w:hAnsi="Times New Roman" w:cs="Times New Roman"/>
          <w:sz w:val="24"/>
          <w:szCs w:val="24"/>
          <w:lang w:eastAsia="en-US"/>
        </w:rPr>
        <w:t xml:space="preserve"> (</w:t>
      </w:r>
      <w:r w:rsidR="00C15871" w:rsidRPr="00C94310">
        <w:rPr>
          <w:rFonts w:ascii="Times New Roman" w:hAnsi="Times New Roman" w:cs="Times New Roman"/>
          <w:color w:val="222222"/>
          <w:sz w:val="24"/>
          <w:szCs w:val="24"/>
          <w:shd w:val="clear" w:color="auto" w:fill="FFFFFF"/>
        </w:rPr>
        <w:t>Lowe and Cook, 2003)</w:t>
      </w:r>
      <w:r w:rsidRPr="00C94310">
        <w:rPr>
          <w:rFonts w:ascii="Times New Roman" w:hAnsi="Times New Roman" w:cs="Times New Roman"/>
          <w:sz w:val="24"/>
          <w:szCs w:val="24"/>
          <w:lang w:eastAsia="en-US"/>
        </w:rPr>
        <w:t xml:space="preserve">. As a result, it is crucial to consider factors other than a college or university's name or reputation while making a final decision on your education. It's important to take the initiative when researching possible options for acquiring financial aid. </w:t>
      </w:r>
      <w:r w:rsidR="00C15871" w:rsidRPr="00C94310">
        <w:rPr>
          <w:rFonts w:ascii="Times New Roman" w:hAnsi="Times New Roman" w:cs="Times New Roman"/>
          <w:sz w:val="24"/>
          <w:szCs w:val="24"/>
          <w:lang w:eastAsia="en-US"/>
        </w:rPr>
        <w:t>Doing proper</w:t>
      </w:r>
      <w:r w:rsidRPr="00C94310">
        <w:rPr>
          <w:rFonts w:ascii="Times New Roman" w:hAnsi="Times New Roman" w:cs="Times New Roman"/>
          <w:sz w:val="24"/>
          <w:szCs w:val="24"/>
          <w:lang w:eastAsia="en-US"/>
        </w:rPr>
        <w:t xml:space="preserve"> research early on and figur</w:t>
      </w:r>
      <w:r w:rsidR="00C15871" w:rsidRPr="00C94310">
        <w:rPr>
          <w:rFonts w:ascii="Times New Roman" w:hAnsi="Times New Roman" w:cs="Times New Roman"/>
          <w:sz w:val="24"/>
          <w:szCs w:val="24"/>
          <w:lang w:eastAsia="en-US"/>
        </w:rPr>
        <w:t>ing</w:t>
      </w:r>
      <w:r w:rsidRPr="00C94310">
        <w:rPr>
          <w:rFonts w:ascii="Times New Roman" w:hAnsi="Times New Roman" w:cs="Times New Roman"/>
          <w:sz w:val="24"/>
          <w:szCs w:val="24"/>
          <w:lang w:eastAsia="en-US"/>
        </w:rPr>
        <w:t xml:space="preserve"> out which course of action is best</w:t>
      </w:r>
      <w:r w:rsidR="00C15871" w:rsidRPr="00C94310">
        <w:rPr>
          <w:rFonts w:ascii="Times New Roman" w:hAnsi="Times New Roman" w:cs="Times New Roman"/>
          <w:sz w:val="24"/>
          <w:szCs w:val="24"/>
          <w:lang w:eastAsia="en-US"/>
        </w:rPr>
        <w:t xml:space="preserve"> </w:t>
      </w:r>
      <w:r w:rsidRPr="00C94310">
        <w:rPr>
          <w:rFonts w:ascii="Times New Roman" w:hAnsi="Times New Roman" w:cs="Times New Roman"/>
          <w:sz w:val="24"/>
          <w:szCs w:val="24"/>
          <w:lang w:eastAsia="en-US"/>
        </w:rPr>
        <w:t>can minimise wasted time and effort and maximise potential financial savings</w:t>
      </w:r>
      <w:r w:rsidR="00C15871" w:rsidRPr="00C94310">
        <w:rPr>
          <w:rFonts w:ascii="Times New Roman" w:hAnsi="Times New Roman" w:cs="Times New Roman"/>
          <w:sz w:val="24"/>
          <w:szCs w:val="24"/>
          <w:lang w:eastAsia="en-US"/>
        </w:rPr>
        <w:t xml:space="preserve"> (</w:t>
      </w:r>
      <w:r w:rsidR="00C15871" w:rsidRPr="00C94310">
        <w:rPr>
          <w:rFonts w:ascii="Times New Roman" w:hAnsi="Times New Roman" w:cs="Times New Roman"/>
          <w:color w:val="222222"/>
          <w:sz w:val="24"/>
          <w:szCs w:val="24"/>
          <w:shd w:val="clear" w:color="auto" w:fill="FFFFFF"/>
        </w:rPr>
        <w:t>Crimson, 2023)</w:t>
      </w:r>
      <w:r w:rsidRPr="00C94310">
        <w:rPr>
          <w:rFonts w:ascii="Times New Roman" w:hAnsi="Times New Roman" w:cs="Times New Roman"/>
          <w:sz w:val="24"/>
          <w:szCs w:val="24"/>
          <w:lang w:eastAsia="en-US"/>
        </w:rPr>
        <w:t xml:space="preserve">. Most students will need financial assistance at some point during their time in school. Loans, scholarships, grants from other organisations, and government aid are just some of the options available to students looking to cover the costs of attending college. </w:t>
      </w:r>
    </w:p>
    <w:p w14:paraId="31B18043" w14:textId="713489A9" w:rsidR="00FA6250" w:rsidRPr="00013CE0" w:rsidRDefault="00013CE0" w:rsidP="00013CE0">
      <w:pPr>
        <w:pStyle w:val="Heading2"/>
        <w:jc w:val="both"/>
        <w:rPr>
          <w:rFonts w:ascii="Times New Roman" w:hAnsi="Times New Roman" w:cs="Times New Roman"/>
          <w:color w:val="000000" w:themeColor="text1"/>
          <w:sz w:val="24"/>
          <w:szCs w:val="24"/>
          <w:u w:val="single"/>
        </w:rPr>
      </w:pPr>
      <w:bookmarkStart w:id="2" w:name="_Toc129375201"/>
      <w:r w:rsidRPr="00013CE0">
        <w:rPr>
          <w:rFonts w:ascii="Times New Roman" w:hAnsi="Times New Roman" w:cs="Times New Roman"/>
          <w:color w:val="000000" w:themeColor="text1"/>
          <w:sz w:val="24"/>
          <w:szCs w:val="24"/>
          <w:u w:val="single"/>
        </w:rPr>
        <w:t xml:space="preserve">2) </w:t>
      </w:r>
      <w:r w:rsidR="00216AE8" w:rsidRPr="00013CE0">
        <w:rPr>
          <w:rFonts w:ascii="Times New Roman" w:hAnsi="Times New Roman" w:cs="Times New Roman"/>
          <w:color w:val="000000" w:themeColor="text1"/>
          <w:sz w:val="24"/>
          <w:szCs w:val="24"/>
          <w:u w:val="single"/>
        </w:rPr>
        <w:t>M</w:t>
      </w:r>
      <w:r w:rsidR="00FA6250" w:rsidRPr="00013CE0">
        <w:rPr>
          <w:rFonts w:ascii="Times New Roman" w:hAnsi="Times New Roman" w:cs="Times New Roman"/>
          <w:color w:val="000000" w:themeColor="text1"/>
          <w:sz w:val="24"/>
          <w:szCs w:val="24"/>
          <w:u w:val="single"/>
        </w:rPr>
        <w:t>ind map</w:t>
      </w:r>
      <w:r w:rsidRPr="00013CE0">
        <w:rPr>
          <w:rFonts w:ascii="Times New Roman" w:hAnsi="Times New Roman" w:cs="Times New Roman"/>
          <w:color w:val="000000" w:themeColor="text1"/>
          <w:sz w:val="24"/>
          <w:szCs w:val="24"/>
          <w:u w:val="single"/>
        </w:rPr>
        <w:t xml:space="preserve"> on the topic of </w:t>
      </w:r>
      <w:r w:rsidR="0081383E">
        <w:rPr>
          <w:rFonts w:ascii="Times New Roman" w:hAnsi="Times New Roman" w:cs="Times New Roman"/>
          <w:color w:val="000000" w:themeColor="text1"/>
          <w:sz w:val="24"/>
          <w:szCs w:val="24"/>
          <w:u w:val="single"/>
        </w:rPr>
        <w:t>"</w:t>
      </w:r>
      <w:r w:rsidRPr="00013CE0">
        <w:rPr>
          <w:rFonts w:ascii="Times New Roman" w:hAnsi="Times New Roman" w:cs="Times New Roman"/>
          <w:color w:val="000000" w:themeColor="text1"/>
          <w:sz w:val="24"/>
          <w:szCs w:val="24"/>
          <w:u w:val="single"/>
        </w:rPr>
        <w:t>Becoming a Digital Learner</w:t>
      </w:r>
      <w:bookmarkEnd w:id="2"/>
      <w:r w:rsidR="00407F5A">
        <w:rPr>
          <w:rFonts w:ascii="Times New Roman" w:hAnsi="Times New Roman" w:cs="Times New Roman"/>
          <w:color w:val="000000" w:themeColor="text1"/>
          <w:sz w:val="24"/>
          <w:szCs w:val="24"/>
          <w:u w:val="single"/>
        </w:rPr>
        <w:t>.</w:t>
      </w:r>
      <w:r w:rsidR="0081383E">
        <w:rPr>
          <w:rFonts w:ascii="Times New Roman" w:hAnsi="Times New Roman" w:cs="Times New Roman"/>
          <w:color w:val="000000" w:themeColor="text1"/>
          <w:sz w:val="24"/>
          <w:szCs w:val="24"/>
          <w:u w:val="single"/>
        </w:rPr>
        <w:t>"</w:t>
      </w:r>
    </w:p>
    <w:p w14:paraId="3609505A" w14:textId="3C911F14" w:rsidR="00D22F41" w:rsidRPr="00C94310" w:rsidRDefault="00D22F41" w:rsidP="00C94310">
      <w:pPr>
        <w:spacing w:line="360" w:lineRule="auto"/>
        <w:jc w:val="both"/>
        <w:rPr>
          <w:rFonts w:ascii="Times New Roman" w:hAnsi="Times New Roman" w:cs="Times New Roman"/>
          <w:sz w:val="24"/>
          <w:szCs w:val="24"/>
          <w:lang w:eastAsia="en-US"/>
        </w:rPr>
      </w:pPr>
    </w:p>
    <w:p w14:paraId="315DFDAF" w14:textId="77777777" w:rsidR="007A021A" w:rsidRPr="00C94310" w:rsidRDefault="007A021A" w:rsidP="00C94310">
      <w:pPr>
        <w:keepNext/>
        <w:spacing w:line="360" w:lineRule="auto"/>
        <w:jc w:val="center"/>
        <w:rPr>
          <w:rFonts w:ascii="Times New Roman" w:hAnsi="Times New Roman" w:cs="Times New Roman"/>
          <w:sz w:val="24"/>
          <w:szCs w:val="24"/>
        </w:rPr>
      </w:pPr>
      <w:r w:rsidRPr="00C94310">
        <w:rPr>
          <w:rFonts w:ascii="Times New Roman" w:hAnsi="Times New Roman" w:cs="Times New Roman"/>
          <w:noProof/>
          <w:sz w:val="24"/>
          <w:szCs w:val="24"/>
        </w:rPr>
        <w:drawing>
          <wp:inline distT="0" distB="0" distL="0" distR="0" wp14:anchorId="460C5E57" wp14:editId="20C51474">
            <wp:extent cx="5731510" cy="3223895"/>
            <wp:effectExtent l="0" t="0" r="254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57D5EA9" w14:textId="1591C79A" w:rsidR="00FA6250" w:rsidRPr="00C94310" w:rsidRDefault="007A021A" w:rsidP="00C94310">
      <w:pPr>
        <w:pStyle w:val="Caption"/>
        <w:spacing w:line="360" w:lineRule="auto"/>
        <w:jc w:val="center"/>
        <w:rPr>
          <w:rFonts w:ascii="Times New Roman" w:hAnsi="Times New Roman" w:cs="Times New Roman"/>
          <w:color w:val="000000" w:themeColor="text1"/>
          <w:sz w:val="24"/>
          <w:szCs w:val="24"/>
        </w:rPr>
      </w:pPr>
      <w:r w:rsidRPr="00C94310">
        <w:rPr>
          <w:rFonts w:ascii="Times New Roman" w:hAnsi="Times New Roman" w:cs="Times New Roman"/>
          <w:color w:val="000000" w:themeColor="text1"/>
          <w:sz w:val="24"/>
          <w:szCs w:val="24"/>
        </w:rPr>
        <w:t xml:space="preserve">Figure </w:t>
      </w:r>
      <w:r w:rsidRPr="00C94310">
        <w:rPr>
          <w:rFonts w:ascii="Times New Roman" w:hAnsi="Times New Roman" w:cs="Times New Roman"/>
          <w:color w:val="000000" w:themeColor="text1"/>
          <w:sz w:val="24"/>
          <w:szCs w:val="24"/>
        </w:rPr>
        <w:fldChar w:fldCharType="begin"/>
      </w:r>
      <w:r w:rsidRPr="00C94310">
        <w:rPr>
          <w:rFonts w:ascii="Times New Roman" w:hAnsi="Times New Roman" w:cs="Times New Roman"/>
          <w:color w:val="000000" w:themeColor="text1"/>
          <w:sz w:val="24"/>
          <w:szCs w:val="24"/>
        </w:rPr>
        <w:instrText xml:space="preserve"> SEQ Figure \* ARABIC </w:instrText>
      </w:r>
      <w:r w:rsidRPr="00C94310">
        <w:rPr>
          <w:rFonts w:ascii="Times New Roman" w:hAnsi="Times New Roman" w:cs="Times New Roman"/>
          <w:color w:val="000000" w:themeColor="text1"/>
          <w:sz w:val="24"/>
          <w:szCs w:val="24"/>
        </w:rPr>
        <w:fldChar w:fldCharType="separate"/>
      </w:r>
      <w:r w:rsidRPr="00C94310">
        <w:rPr>
          <w:rFonts w:ascii="Times New Roman" w:hAnsi="Times New Roman" w:cs="Times New Roman"/>
          <w:noProof/>
          <w:color w:val="000000" w:themeColor="text1"/>
          <w:sz w:val="24"/>
          <w:szCs w:val="24"/>
        </w:rPr>
        <w:t>2</w:t>
      </w:r>
      <w:r w:rsidRPr="00C94310">
        <w:rPr>
          <w:rFonts w:ascii="Times New Roman" w:hAnsi="Times New Roman" w:cs="Times New Roman"/>
          <w:color w:val="000000" w:themeColor="text1"/>
          <w:sz w:val="24"/>
          <w:szCs w:val="24"/>
        </w:rPr>
        <w:fldChar w:fldCharType="end"/>
      </w:r>
      <w:r w:rsidRPr="00C94310">
        <w:rPr>
          <w:rFonts w:ascii="Times New Roman" w:hAnsi="Times New Roman" w:cs="Times New Roman"/>
          <w:color w:val="000000" w:themeColor="text1"/>
          <w:sz w:val="24"/>
          <w:szCs w:val="24"/>
        </w:rPr>
        <w:t>: Mind map of "Becoming a Digital Learner"</w:t>
      </w:r>
    </w:p>
    <w:p w14:paraId="14A31F16" w14:textId="5FAC5570" w:rsidR="007A021A" w:rsidRPr="00C94310" w:rsidRDefault="007A021A" w:rsidP="00C94310">
      <w:pPr>
        <w:spacing w:line="360" w:lineRule="auto"/>
        <w:jc w:val="center"/>
        <w:rPr>
          <w:rFonts w:ascii="Times New Roman" w:hAnsi="Times New Roman" w:cs="Times New Roman"/>
          <w:color w:val="000000" w:themeColor="text1"/>
          <w:sz w:val="24"/>
          <w:szCs w:val="24"/>
        </w:rPr>
      </w:pPr>
      <w:r w:rsidRPr="00C94310">
        <w:rPr>
          <w:rFonts w:ascii="Times New Roman" w:hAnsi="Times New Roman" w:cs="Times New Roman"/>
          <w:color w:val="000000" w:themeColor="text1"/>
          <w:sz w:val="24"/>
          <w:szCs w:val="24"/>
        </w:rPr>
        <w:t>(Source: Self-developed)</w:t>
      </w:r>
    </w:p>
    <w:p w14:paraId="037F6A93" w14:textId="168B17DB" w:rsidR="00FA6250" w:rsidRPr="00811477" w:rsidRDefault="00B738A2" w:rsidP="00C94310">
      <w:pPr>
        <w:spacing w:line="36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Digital learners are using technology actively to learn on several devices, </w:t>
      </w:r>
      <w:r w:rsidR="00965285">
        <w:rPr>
          <w:rFonts w:ascii="Times New Roman" w:hAnsi="Times New Roman" w:cs="Times New Roman"/>
          <w:sz w:val="24"/>
          <w:szCs w:val="24"/>
          <w:lang w:eastAsia="en-US"/>
        </w:rPr>
        <w:t xml:space="preserve">engaging </w:t>
      </w:r>
      <w:r w:rsidR="0081383E">
        <w:rPr>
          <w:rFonts w:ascii="Times New Roman" w:hAnsi="Times New Roman" w:cs="Times New Roman"/>
          <w:sz w:val="24"/>
          <w:szCs w:val="24"/>
          <w:lang w:eastAsia="en-US"/>
        </w:rPr>
        <w:t xml:space="preserve">and </w:t>
      </w:r>
      <w:r w:rsidR="00965285">
        <w:rPr>
          <w:rFonts w:ascii="Times New Roman" w:hAnsi="Times New Roman" w:cs="Times New Roman"/>
          <w:sz w:val="24"/>
          <w:szCs w:val="24"/>
          <w:lang w:eastAsia="en-US"/>
        </w:rPr>
        <w:t>appreciat</w:t>
      </w:r>
      <w:r w:rsidR="0081383E">
        <w:rPr>
          <w:rFonts w:ascii="Times New Roman" w:hAnsi="Times New Roman" w:cs="Times New Roman"/>
          <w:sz w:val="24"/>
          <w:szCs w:val="24"/>
          <w:lang w:eastAsia="en-US"/>
        </w:rPr>
        <w:t>ing</w:t>
      </w:r>
      <w:r w:rsidR="00965285">
        <w:rPr>
          <w:rFonts w:ascii="Times New Roman" w:hAnsi="Times New Roman" w:cs="Times New Roman"/>
          <w:sz w:val="24"/>
          <w:szCs w:val="24"/>
          <w:lang w:eastAsia="en-US"/>
        </w:rPr>
        <w:t xml:space="preserve"> the high-value online course support and </w:t>
      </w:r>
      <w:r w:rsidR="00A059EA">
        <w:rPr>
          <w:rFonts w:ascii="Times New Roman" w:hAnsi="Times New Roman" w:cs="Times New Roman"/>
          <w:sz w:val="24"/>
          <w:szCs w:val="24"/>
          <w:lang w:eastAsia="en-US"/>
        </w:rPr>
        <w:t>interactive</w:t>
      </w:r>
      <w:r w:rsidR="00965285">
        <w:rPr>
          <w:rFonts w:ascii="Times New Roman" w:hAnsi="Times New Roman" w:cs="Times New Roman"/>
          <w:sz w:val="24"/>
          <w:szCs w:val="24"/>
          <w:lang w:eastAsia="en-US"/>
        </w:rPr>
        <w:t xml:space="preserve"> sessions anywhere and anytime. </w:t>
      </w:r>
      <w:r w:rsidR="00CF2558">
        <w:rPr>
          <w:rFonts w:ascii="Times New Roman" w:hAnsi="Times New Roman" w:cs="Times New Roman"/>
          <w:sz w:val="24"/>
          <w:szCs w:val="24"/>
          <w:lang w:eastAsia="en-US"/>
        </w:rPr>
        <w:t xml:space="preserve">The digital learner learns how to perform in a team. In </w:t>
      </w:r>
      <w:r w:rsidR="0081383E">
        <w:rPr>
          <w:rFonts w:ascii="Times New Roman" w:hAnsi="Times New Roman" w:cs="Times New Roman"/>
          <w:sz w:val="24"/>
          <w:szCs w:val="24"/>
          <w:lang w:eastAsia="en-US"/>
        </w:rPr>
        <w:t xml:space="preserve">the </w:t>
      </w:r>
      <w:r w:rsidR="00CF2558">
        <w:rPr>
          <w:rFonts w:ascii="Times New Roman" w:hAnsi="Times New Roman" w:cs="Times New Roman"/>
          <w:sz w:val="24"/>
          <w:szCs w:val="24"/>
          <w:lang w:eastAsia="en-US"/>
        </w:rPr>
        <w:t xml:space="preserve">context </w:t>
      </w:r>
      <w:r w:rsidR="0081383E">
        <w:rPr>
          <w:rFonts w:ascii="Times New Roman" w:hAnsi="Times New Roman" w:cs="Times New Roman"/>
          <w:sz w:val="24"/>
          <w:szCs w:val="24"/>
          <w:lang w:eastAsia="en-US"/>
        </w:rPr>
        <w:t>of</w:t>
      </w:r>
      <w:r w:rsidR="00CF2558">
        <w:rPr>
          <w:rFonts w:ascii="Times New Roman" w:hAnsi="Times New Roman" w:cs="Times New Roman"/>
          <w:sz w:val="24"/>
          <w:szCs w:val="24"/>
          <w:lang w:eastAsia="en-US"/>
        </w:rPr>
        <w:t xml:space="preserve"> digital learning, students can access recorded classes easily and consider them as </w:t>
      </w:r>
      <w:r w:rsidR="0081383E">
        <w:rPr>
          <w:rFonts w:ascii="Times New Roman" w:hAnsi="Times New Roman" w:cs="Times New Roman"/>
          <w:sz w:val="24"/>
          <w:szCs w:val="24"/>
          <w:lang w:eastAsia="en-US"/>
        </w:rPr>
        <w:t>a</w:t>
      </w:r>
      <w:r w:rsidR="00CF2558">
        <w:rPr>
          <w:rFonts w:ascii="Times New Roman" w:hAnsi="Times New Roman" w:cs="Times New Roman"/>
          <w:sz w:val="24"/>
          <w:szCs w:val="24"/>
          <w:lang w:eastAsia="en-US"/>
        </w:rPr>
        <w:t xml:space="preserve"> reference</w:t>
      </w:r>
      <w:r w:rsidR="005E4167">
        <w:rPr>
          <w:rFonts w:ascii="Times New Roman" w:hAnsi="Times New Roman" w:cs="Times New Roman"/>
          <w:sz w:val="24"/>
          <w:szCs w:val="24"/>
          <w:lang w:eastAsia="en-US"/>
        </w:rPr>
        <w:t xml:space="preserve"> (Leyden, 2023)</w:t>
      </w:r>
      <w:r w:rsidR="00CF2558">
        <w:rPr>
          <w:rFonts w:ascii="Times New Roman" w:hAnsi="Times New Roman" w:cs="Times New Roman"/>
          <w:sz w:val="24"/>
          <w:szCs w:val="24"/>
          <w:lang w:eastAsia="en-US"/>
        </w:rPr>
        <w:t xml:space="preserve">. It helps the students to understand the subject in </w:t>
      </w:r>
      <w:r w:rsidR="0081383E">
        <w:rPr>
          <w:rFonts w:ascii="Times New Roman" w:hAnsi="Times New Roman" w:cs="Times New Roman"/>
          <w:sz w:val="24"/>
          <w:szCs w:val="24"/>
          <w:lang w:eastAsia="en-US"/>
        </w:rPr>
        <w:t xml:space="preserve">a </w:t>
      </w:r>
      <w:r w:rsidR="00CF2558">
        <w:rPr>
          <w:rFonts w:ascii="Times New Roman" w:hAnsi="Times New Roman" w:cs="Times New Roman"/>
          <w:sz w:val="24"/>
          <w:szCs w:val="24"/>
          <w:lang w:eastAsia="en-US"/>
        </w:rPr>
        <w:t xml:space="preserve">better way and speed up the whole learning process. It is convenient for the students to access the extra learning materials and sources. </w:t>
      </w:r>
      <w:r w:rsidR="006565D4">
        <w:rPr>
          <w:rFonts w:ascii="Times New Roman" w:hAnsi="Times New Roman" w:cs="Times New Roman"/>
          <w:sz w:val="24"/>
          <w:szCs w:val="24"/>
          <w:lang w:eastAsia="en-US"/>
        </w:rPr>
        <w:t xml:space="preserve">In regards to the mentioned mind map on </w:t>
      </w:r>
      <w:r w:rsidR="006565D4" w:rsidRPr="006565D4">
        <w:rPr>
          <w:rFonts w:ascii="Times New Roman" w:hAnsi="Times New Roman" w:cs="Times New Roman"/>
          <w:color w:val="000000" w:themeColor="text1"/>
          <w:sz w:val="24"/>
          <w:szCs w:val="24"/>
        </w:rPr>
        <w:t>Becoming a Digital Learner</w:t>
      </w:r>
      <w:r w:rsidR="00E22CAE">
        <w:rPr>
          <w:rFonts w:ascii="Times New Roman" w:hAnsi="Times New Roman" w:cs="Times New Roman"/>
          <w:color w:val="000000" w:themeColor="text1"/>
          <w:sz w:val="24"/>
          <w:szCs w:val="24"/>
        </w:rPr>
        <w:t xml:space="preserve">, there are some concepts </w:t>
      </w:r>
      <w:r w:rsidR="00E22CAE">
        <w:rPr>
          <w:rFonts w:ascii="Times New Roman" w:hAnsi="Times New Roman" w:cs="Times New Roman"/>
          <w:color w:val="000000" w:themeColor="text1"/>
          <w:sz w:val="24"/>
          <w:szCs w:val="24"/>
        </w:rPr>
        <w:lastRenderedPageBreak/>
        <w:t xml:space="preserve">and themes </w:t>
      </w:r>
      <w:r w:rsidR="0081383E">
        <w:rPr>
          <w:rFonts w:ascii="Times New Roman" w:hAnsi="Times New Roman" w:cs="Times New Roman"/>
          <w:color w:val="000000" w:themeColor="text1"/>
          <w:sz w:val="24"/>
          <w:szCs w:val="24"/>
        </w:rPr>
        <w:t xml:space="preserve">that </w:t>
      </w:r>
      <w:r w:rsidR="00E22CAE">
        <w:rPr>
          <w:rFonts w:ascii="Times New Roman" w:hAnsi="Times New Roman" w:cs="Times New Roman"/>
          <w:color w:val="000000" w:themeColor="text1"/>
          <w:sz w:val="24"/>
          <w:szCs w:val="24"/>
        </w:rPr>
        <w:t xml:space="preserve">are interrelated. To become </w:t>
      </w:r>
      <w:r w:rsidR="0081383E">
        <w:rPr>
          <w:rFonts w:ascii="Times New Roman" w:hAnsi="Times New Roman" w:cs="Times New Roman"/>
          <w:color w:val="000000" w:themeColor="text1"/>
          <w:sz w:val="24"/>
          <w:szCs w:val="24"/>
        </w:rPr>
        <w:t xml:space="preserve">a </w:t>
      </w:r>
      <w:r w:rsidR="00E22CAE">
        <w:rPr>
          <w:rFonts w:ascii="Times New Roman" w:hAnsi="Times New Roman" w:cs="Times New Roman"/>
          <w:color w:val="000000" w:themeColor="text1"/>
          <w:sz w:val="24"/>
          <w:szCs w:val="24"/>
        </w:rPr>
        <w:t xml:space="preserve">digital learner, students need different </w:t>
      </w:r>
      <w:r w:rsidR="00E22CAE" w:rsidRPr="00811477">
        <w:rPr>
          <w:rFonts w:ascii="Times New Roman" w:hAnsi="Times New Roman" w:cs="Times New Roman"/>
          <w:i/>
          <w:iCs/>
          <w:color w:val="000000" w:themeColor="text1"/>
          <w:sz w:val="24"/>
          <w:szCs w:val="24"/>
        </w:rPr>
        <w:t>digital platforms</w:t>
      </w:r>
      <w:r w:rsidR="0081383E">
        <w:rPr>
          <w:rFonts w:ascii="Times New Roman" w:hAnsi="Times New Roman" w:cs="Times New Roman"/>
          <w:i/>
          <w:iCs/>
          <w:color w:val="000000" w:themeColor="text1"/>
          <w:sz w:val="24"/>
          <w:szCs w:val="24"/>
        </w:rPr>
        <w:t>,</w:t>
      </w:r>
      <w:r w:rsidR="00E22CAE">
        <w:rPr>
          <w:rFonts w:ascii="Times New Roman" w:hAnsi="Times New Roman" w:cs="Times New Roman"/>
          <w:color w:val="000000" w:themeColor="text1"/>
          <w:sz w:val="24"/>
          <w:szCs w:val="24"/>
        </w:rPr>
        <w:t xml:space="preserve"> such as presentation tools and analytics. Both are platforms of digital learning beneficial for the students to make better presentation</w:t>
      </w:r>
      <w:r w:rsidR="0081383E">
        <w:rPr>
          <w:rFonts w:ascii="Times New Roman" w:hAnsi="Times New Roman" w:cs="Times New Roman"/>
          <w:color w:val="000000" w:themeColor="text1"/>
          <w:sz w:val="24"/>
          <w:szCs w:val="24"/>
        </w:rPr>
        <w:t>s</w:t>
      </w:r>
      <w:r w:rsidR="00E22CAE">
        <w:rPr>
          <w:rFonts w:ascii="Times New Roman" w:hAnsi="Times New Roman" w:cs="Times New Roman"/>
          <w:color w:val="000000" w:themeColor="text1"/>
          <w:sz w:val="24"/>
          <w:szCs w:val="24"/>
        </w:rPr>
        <w:t xml:space="preserve"> and do the analysis of the information. </w:t>
      </w:r>
      <w:r w:rsidR="00811477">
        <w:rPr>
          <w:rFonts w:ascii="Times New Roman" w:hAnsi="Times New Roman" w:cs="Times New Roman"/>
          <w:color w:val="000000" w:themeColor="text1"/>
          <w:sz w:val="24"/>
          <w:szCs w:val="24"/>
        </w:rPr>
        <w:t xml:space="preserve">In </w:t>
      </w:r>
      <w:r w:rsidR="00811477" w:rsidRPr="00811477">
        <w:rPr>
          <w:rFonts w:ascii="Times New Roman" w:hAnsi="Times New Roman" w:cs="Times New Roman"/>
          <w:i/>
          <w:iCs/>
          <w:color w:val="000000" w:themeColor="text1"/>
          <w:sz w:val="24"/>
          <w:szCs w:val="24"/>
        </w:rPr>
        <w:t>collaboration</w:t>
      </w:r>
      <w:r w:rsidR="00811477">
        <w:rPr>
          <w:rFonts w:ascii="Times New Roman" w:hAnsi="Times New Roman" w:cs="Times New Roman"/>
          <w:color w:val="000000" w:themeColor="text1"/>
          <w:sz w:val="24"/>
          <w:szCs w:val="24"/>
        </w:rPr>
        <w:t xml:space="preserve">, </w:t>
      </w:r>
      <w:r w:rsidR="00811477">
        <w:rPr>
          <w:rFonts w:ascii="Times New Roman" w:hAnsi="Times New Roman" w:cs="Times New Roman"/>
          <w:sz w:val="24"/>
          <w:szCs w:val="24"/>
          <w:shd w:val="clear" w:color="auto" w:fill="FFFFFF"/>
        </w:rPr>
        <w:t>o</w:t>
      </w:r>
      <w:r w:rsidR="00811477" w:rsidRPr="00811477">
        <w:rPr>
          <w:rFonts w:ascii="Times New Roman" w:hAnsi="Times New Roman" w:cs="Times New Roman"/>
          <w:sz w:val="24"/>
          <w:szCs w:val="24"/>
          <w:shd w:val="clear" w:color="auto" w:fill="FFFFFF"/>
        </w:rPr>
        <w:t>nline mind</w:t>
      </w:r>
      <w:r w:rsidR="0081383E">
        <w:rPr>
          <w:rFonts w:ascii="Times New Roman" w:hAnsi="Times New Roman" w:cs="Times New Roman"/>
          <w:sz w:val="24"/>
          <w:szCs w:val="24"/>
          <w:shd w:val="clear" w:color="auto" w:fill="FFFFFF"/>
        </w:rPr>
        <w:t>-</w:t>
      </w:r>
      <w:r w:rsidR="00811477" w:rsidRPr="00811477">
        <w:rPr>
          <w:rFonts w:ascii="Times New Roman" w:hAnsi="Times New Roman" w:cs="Times New Roman"/>
          <w:sz w:val="24"/>
          <w:szCs w:val="24"/>
          <w:shd w:val="clear" w:color="auto" w:fill="FFFFFF"/>
        </w:rPr>
        <w:t>mapping software</w:t>
      </w:r>
      <w:r w:rsidR="00811477">
        <w:rPr>
          <w:rFonts w:ascii="Times New Roman" w:hAnsi="Times New Roman" w:cs="Times New Roman"/>
          <w:sz w:val="24"/>
          <w:szCs w:val="24"/>
          <w:shd w:val="clear" w:color="auto" w:fill="FFFFFF"/>
        </w:rPr>
        <w:t xml:space="preserve"> </w:t>
      </w:r>
      <w:r w:rsidR="005D7294">
        <w:rPr>
          <w:rFonts w:ascii="Times New Roman" w:hAnsi="Times New Roman" w:cs="Times New Roman"/>
          <w:sz w:val="24"/>
          <w:szCs w:val="24"/>
          <w:shd w:val="clear" w:color="auto" w:fill="FFFFFF"/>
        </w:rPr>
        <w:t xml:space="preserve">is an effective learning tool. Notes and ideas can be shared among the same areas and in </w:t>
      </w:r>
      <w:r w:rsidR="0081383E">
        <w:rPr>
          <w:rFonts w:ascii="Times New Roman" w:hAnsi="Times New Roman" w:cs="Times New Roman"/>
          <w:sz w:val="24"/>
          <w:szCs w:val="24"/>
          <w:shd w:val="clear" w:color="auto" w:fill="FFFFFF"/>
        </w:rPr>
        <w:t xml:space="preserve">a </w:t>
      </w:r>
      <w:r w:rsidR="005D7294">
        <w:rPr>
          <w:rFonts w:ascii="Times New Roman" w:hAnsi="Times New Roman" w:cs="Times New Roman"/>
          <w:sz w:val="24"/>
          <w:szCs w:val="24"/>
          <w:shd w:val="clear" w:color="auto" w:fill="FFFFFF"/>
        </w:rPr>
        <w:t xml:space="preserve">better position to </w:t>
      </w:r>
      <w:r w:rsidR="0081383E">
        <w:rPr>
          <w:rFonts w:ascii="Times New Roman" w:hAnsi="Times New Roman" w:cs="Times New Roman"/>
          <w:sz w:val="24"/>
          <w:szCs w:val="24"/>
          <w:shd w:val="clear" w:color="auto" w:fill="FFFFFF"/>
        </w:rPr>
        <w:t>work together</w:t>
      </w:r>
      <w:r w:rsidR="005D7294">
        <w:rPr>
          <w:rFonts w:ascii="Times New Roman" w:hAnsi="Times New Roman" w:cs="Times New Roman"/>
          <w:sz w:val="24"/>
          <w:szCs w:val="24"/>
          <w:shd w:val="clear" w:color="auto" w:fill="FFFFFF"/>
        </w:rPr>
        <w:t xml:space="preserve"> to develop </w:t>
      </w:r>
      <w:r w:rsidR="0081383E">
        <w:rPr>
          <w:rFonts w:ascii="Times New Roman" w:hAnsi="Times New Roman" w:cs="Times New Roman"/>
          <w:sz w:val="24"/>
          <w:szCs w:val="24"/>
          <w:shd w:val="clear" w:color="auto" w:fill="FFFFFF"/>
        </w:rPr>
        <w:t>a</w:t>
      </w:r>
      <w:r w:rsidR="005D7294">
        <w:rPr>
          <w:rFonts w:ascii="Times New Roman" w:hAnsi="Times New Roman" w:cs="Times New Roman"/>
          <w:sz w:val="24"/>
          <w:szCs w:val="24"/>
          <w:shd w:val="clear" w:color="auto" w:fill="FFFFFF"/>
        </w:rPr>
        <w:t xml:space="preserve"> valuable and reliable library of authentic information. </w:t>
      </w:r>
      <w:r w:rsidR="0081383E">
        <w:rPr>
          <w:rFonts w:ascii="Times New Roman" w:hAnsi="Times New Roman" w:cs="Times New Roman"/>
          <w:sz w:val="24"/>
          <w:szCs w:val="24"/>
          <w:shd w:val="clear" w:color="auto" w:fill="FFFFFF"/>
        </w:rPr>
        <w:t>D</w:t>
      </w:r>
      <w:r w:rsidR="00786CE3">
        <w:rPr>
          <w:rFonts w:ascii="Times New Roman" w:hAnsi="Times New Roman" w:cs="Times New Roman"/>
          <w:sz w:val="24"/>
          <w:szCs w:val="24"/>
          <w:shd w:val="clear" w:color="auto" w:fill="FFFFFF"/>
        </w:rPr>
        <w:t xml:space="preserve">igital learning provides </w:t>
      </w:r>
      <w:r w:rsidR="00786CE3" w:rsidRPr="00786CE3">
        <w:rPr>
          <w:rFonts w:ascii="Times New Roman" w:hAnsi="Times New Roman" w:cs="Times New Roman"/>
          <w:i/>
          <w:iCs/>
          <w:sz w:val="24"/>
          <w:szCs w:val="24"/>
          <w:shd w:val="clear" w:color="auto" w:fill="FFFFFF"/>
        </w:rPr>
        <w:t>benefits</w:t>
      </w:r>
      <w:r w:rsidR="00786CE3">
        <w:rPr>
          <w:rFonts w:ascii="Times New Roman" w:hAnsi="Times New Roman" w:cs="Times New Roman"/>
          <w:sz w:val="24"/>
          <w:szCs w:val="24"/>
          <w:shd w:val="clear" w:color="auto" w:fill="FFFFFF"/>
        </w:rPr>
        <w:t xml:space="preserve"> to students in enhancing their personali</w:t>
      </w:r>
      <w:r w:rsidR="0081383E">
        <w:rPr>
          <w:rFonts w:ascii="Times New Roman" w:hAnsi="Times New Roman" w:cs="Times New Roman"/>
          <w:sz w:val="24"/>
          <w:szCs w:val="24"/>
          <w:shd w:val="clear" w:color="auto" w:fill="FFFFFF"/>
        </w:rPr>
        <w:t>z</w:t>
      </w:r>
      <w:r w:rsidR="00786CE3">
        <w:rPr>
          <w:rFonts w:ascii="Times New Roman" w:hAnsi="Times New Roman" w:cs="Times New Roman"/>
          <w:sz w:val="24"/>
          <w:szCs w:val="24"/>
          <w:shd w:val="clear" w:color="auto" w:fill="FFFFFF"/>
        </w:rPr>
        <w:t>ed learning and engag</w:t>
      </w:r>
      <w:r w:rsidR="0081383E">
        <w:rPr>
          <w:rFonts w:ascii="Times New Roman" w:hAnsi="Times New Roman" w:cs="Times New Roman"/>
          <w:sz w:val="24"/>
          <w:szCs w:val="24"/>
          <w:shd w:val="clear" w:color="auto" w:fill="FFFFFF"/>
        </w:rPr>
        <w:t>ing</w:t>
      </w:r>
      <w:r w:rsidR="00786CE3">
        <w:rPr>
          <w:rFonts w:ascii="Times New Roman" w:hAnsi="Times New Roman" w:cs="Times New Roman"/>
          <w:sz w:val="24"/>
          <w:szCs w:val="24"/>
          <w:shd w:val="clear" w:color="auto" w:fill="FFFFFF"/>
        </w:rPr>
        <w:t xml:space="preserve"> them in learning activities. </w:t>
      </w:r>
      <w:r w:rsidR="00A61326">
        <w:rPr>
          <w:rFonts w:ascii="Times New Roman" w:hAnsi="Times New Roman" w:cs="Times New Roman"/>
          <w:sz w:val="24"/>
          <w:szCs w:val="24"/>
          <w:shd w:val="clear" w:color="auto" w:fill="FFFFFF"/>
        </w:rPr>
        <w:t xml:space="preserve">In </w:t>
      </w:r>
      <w:r w:rsidR="00A61326" w:rsidRPr="004A3463">
        <w:rPr>
          <w:rFonts w:ascii="Times New Roman" w:hAnsi="Times New Roman" w:cs="Times New Roman"/>
          <w:i/>
          <w:iCs/>
          <w:sz w:val="24"/>
          <w:szCs w:val="24"/>
          <w:shd w:val="clear" w:color="auto" w:fill="FFFFFF"/>
        </w:rPr>
        <w:t>participation</w:t>
      </w:r>
      <w:r w:rsidR="00A61326">
        <w:rPr>
          <w:rFonts w:ascii="Times New Roman" w:hAnsi="Times New Roman" w:cs="Times New Roman"/>
          <w:sz w:val="24"/>
          <w:szCs w:val="24"/>
          <w:shd w:val="clear" w:color="auto" w:fill="FFFFFF"/>
        </w:rPr>
        <w:t xml:space="preserve">, </w:t>
      </w:r>
      <w:r w:rsidR="0081383E">
        <w:rPr>
          <w:rFonts w:ascii="Times New Roman" w:hAnsi="Times New Roman" w:cs="Times New Roman"/>
          <w:sz w:val="24"/>
          <w:szCs w:val="24"/>
          <w:shd w:val="clear" w:color="auto" w:fill="FFFFFF"/>
        </w:rPr>
        <w:t xml:space="preserve">a </w:t>
      </w:r>
      <w:r w:rsidR="00D8422E">
        <w:rPr>
          <w:rFonts w:ascii="Times New Roman" w:hAnsi="Times New Roman" w:cs="Times New Roman"/>
          <w:sz w:val="24"/>
          <w:szCs w:val="24"/>
          <w:shd w:val="clear" w:color="auto" w:fill="FFFFFF"/>
        </w:rPr>
        <w:t xml:space="preserve">mind map can be considered </w:t>
      </w:r>
      <w:r w:rsidR="0081383E">
        <w:rPr>
          <w:rFonts w:ascii="Times New Roman" w:hAnsi="Times New Roman" w:cs="Times New Roman"/>
          <w:sz w:val="24"/>
          <w:szCs w:val="24"/>
          <w:shd w:val="clear" w:color="auto" w:fill="FFFFFF"/>
        </w:rPr>
        <w:t>an</w:t>
      </w:r>
      <w:r w:rsidR="00D8422E">
        <w:rPr>
          <w:rFonts w:ascii="Times New Roman" w:hAnsi="Times New Roman" w:cs="Times New Roman"/>
          <w:sz w:val="24"/>
          <w:szCs w:val="24"/>
          <w:shd w:val="clear" w:color="auto" w:fill="FFFFFF"/>
        </w:rPr>
        <w:t xml:space="preserve"> interactive resource that can effectively transform the classroom</w:t>
      </w:r>
      <w:r w:rsidR="005E4167">
        <w:rPr>
          <w:rFonts w:ascii="Times New Roman" w:hAnsi="Times New Roman" w:cs="Times New Roman"/>
          <w:sz w:val="24"/>
          <w:szCs w:val="24"/>
          <w:shd w:val="clear" w:color="auto" w:fill="FFFFFF"/>
        </w:rPr>
        <w:t xml:space="preserve"> </w:t>
      </w:r>
      <w:r w:rsidR="005E4167">
        <w:rPr>
          <w:rFonts w:ascii="Times New Roman" w:hAnsi="Times New Roman" w:cs="Times New Roman"/>
          <w:sz w:val="24"/>
          <w:szCs w:val="24"/>
          <w:lang w:eastAsia="en-US"/>
        </w:rPr>
        <w:t>(Leyden, 2023)</w:t>
      </w:r>
      <w:r w:rsidR="00D8422E">
        <w:rPr>
          <w:rFonts w:ascii="Times New Roman" w:hAnsi="Times New Roman" w:cs="Times New Roman"/>
          <w:sz w:val="24"/>
          <w:szCs w:val="24"/>
          <w:shd w:val="clear" w:color="auto" w:fill="FFFFFF"/>
        </w:rPr>
        <w:t xml:space="preserve">. As mentioned above, </w:t>
      </w:r>
      <w:r w:rsidR="0081383E">
        <w:rPr>
          <w:rFonts w:ascii="Times New Roman" w:hAnsi="Times New Roman" w:cs="Times New Roman"/>
          <w:sz w:val="24"/>
          <w:szCs w:val="24"/>
          <w:shd w:val="clear" w:color="auto" w:fill="FFFFFF"/>
        </w:rPr>
        <w:t xml:space="preserve">a </w:t>
      </w:r>
      <w:r w:rsidR="00D8422E">
        <w:rPr>
          <w:rFonts w:ascii="Times New Roman" w:hAnsi="Times New Roman" w:cs="Times New Roman"/>
          <w:sz w:val="24"/>
          <w:szCs w:val="24"/>
          <w:shd w:val="clear" w:color="auto" w:fill="FFFFFF"/>
        </w:rPr>
        <w:t>mind map can be practi</w:t>
      </w:r>
      <w:r w:rsidR="0081383E">
        <w:rPr>
          <w:rFonts w:ascii="Times New Roman" w:hAnsi="Times New Roman" w:cs="Times New Roman"/>
          <w:sz w:val="24"/>
          <w:szCs w:val="24"/>
          <w:shd w:val="clear" w:color="auto" w:fill="FFFFFF"/>
        </w:rPr>
        <w:t>c</w:t>
      </w:r>
      <w:r w:rsidR="00D8422E">
        <w:rPr>
          <w:rFonts w:ascii="Times New Roman" w:hAnsi="Times New Roman" w:cs="Times New Roman"/>
          <w:sz w:val="24"/>
          <w:szCs w:val="24"/>
          <w:shd w:val="clear" w:color="auto" w:fill="FFFFFF"/>
        </w:rPr>
        <w:t>e</w:t>
      </w:r>
      <w:r w:rsidR="0081383E">
        <w:rPr>
          <w:rFonts w:ascii="Times New Roman" w:hAnsi="Times New Roman" w:cs="Times New Roman"/>
          <w:sz w:val="24"/>
          <w:szCs w:val="24"/>
          <w:shd w:val="clear" w:color="auto" w:fill="FFFFFF"/>
        </w:rPr>
        <w:t>d</w:t>
      </w:r>
      <w:r w:rsidR="00D8422E">
        <w:rPr>
          <w:rFonts w:ascii="Times New Roman" w:hAnsi="Times New Roman" w:cs="Times New Roman"/>
          <w:sz w:val="24"/>
          <w:szCs w:val="24"/>
          <w:shd w:val="clear" w:color="auto" w:fill="FFFFFF"/>
        </w:rPr>
        <w:t xml:space="preserve"> as </w:t>
      </w:r>
      <w:r w:rsidR="0081383E">
        <w:rPr>
          <w:rFonts w:ascii="Times New Roman" w:hAnsi="Times New Roman" w:cs="Times New Roman"/>
          <w:sz w:val="24"/>
          <w:szCs w:val="24"/>
          <w:shd w:val="clear" w:color="auto" w:fill="FFFFFF"/>
        </w:rPr>
        <w:t>a</w:t>
      </w:r>
      <w:r w:rsidR="00D8422E">
        <w:rPr>
          <w:rFonts w:ascii="Times New Roman" w:hAnsi="Times New Roman" w:cs="Times New Roman"/>
          <w:sz w:val="24"/>
          <w:szCs w:val="24"/>
          <w:shd w:val="clear" w:color="auto" w:fill="FFFFFF"/>
        </w:rPr>
        <w:t xml:space="preserve"> brainstorming tool for groups and individual</w:t>
      </w:r>
      <w:r w:rsidR="0081383E">
        <w:rPr>
          <w:rFonts w:ascii="Times New Roman" w:hAnsi="Times New Roman" w:cs="Times New Roman"/>
          <w:sz w:val="24"/>
          <w:szCs w:val="24"/>
          <w:shd w:val="clear" w:color="auto" w:fill="FFFFFF"/>
        </w:rPr>
        <w:t>s</w:t>
      </w:r>
      <w:r w:rsidR="00D8422E">
        <w:rPr>
          <w:rFonts w:ascii="Times New Roman" w:hAnsi="Times New Roman" w:cs="Times New Roman"/>
          <w:sz w:val="24"/>
          <w:szCs w:val="24"/>
          <w:shd w:val="clear" w:color="auto" w:fill="FFFFFF"/>
        </w:rPr>
        <w:t xml:space="preserve"> by sharing new </w:t>
      </w:r>
      <w:r w:rsidR="007B786E">
        <w:rPr>
          <w:rFonts w:ascii="Times New Roman" w:hAnsi="Times New Roman" w:cs="Times New Roman"/>
          <w:sz w:val="24"/>
          <w:szCs w:val="24"/>
          <w:shd w:val="clear" w:color="auto" w:fill="FFFFFF"/>
        </w:rPr>
        <w:t>thoughts</w:t>
      </w:r>
      <w:r w:rsidR="00D8422E">
        <w:rPr>
          <w:rFonts w:ascii="Times New Roman" w:hAnsi="Times New Roman" w:cs="Times New Roman"/>
          <w:sz w:val="24"/>
          <w:szCs w:val="24"/>
          <w:shd w:val="clear" w:color="auto" w:fill="FFFFFF"/>
        </w:rPr>
        <w:t xml:space="preserve"> that can </w:t>
      </w:r>
      <w:r w:rsidR="007B786E">
        <w:rPr>
          <w:rFonts w:ascii="Times New Roman" w:hAnsi="Times New Roman" w:cs="Times New Roman"/>
          <w:sz w:val="24"/>
          <w:szCs w:val="24"/>
          <w:shd w:val="clear" w:color="auto" w:fill="FFFFFF"/>
        </w:rPr>
        <w:t>ignite</w:t>
      </w:r>
      <w:r w:rsidR="00D8422E">
        <w:rPr>
          <w:rFonts w:ascii="Times New Roman" w:hAnsi="Times New Roman" w:cs="Times New Roman"/>
          <w:sz w:val="24"/>
          <w:szCs w:val="24"/>
          <w:shd w:val="clear" w:color="auto" w:fill="FFFFFF"/>
        </w:rPr>
        <w:t xml:space="preserve"> possibilities spark. </w:t>
      </w:r>
      <w:r w:rsidR="00F40688">
        <w:rPr>
          <w:rFonts w:ascii="Times New Roman" w:hAnsi="Times New Roman" w:cs="Times New Roman"/>
          <w:sz w:val="24"/>
          <w:szCs w:val="24"/>
          <w:shd w:val="clear" w:color="auto" w:fill="FFFFFF"/>
        </w:rPr>
        <w:t>It enhanc</w:t>
      </w:r>
      <w:r w:rsidR="0081383E">
        <w:rPr>
          <w:rFonts w:ascii="Times New Roman" w:hAnsi="Times New Roman" w:cs="Times New Roman"/>
          <w:sz w:val="24"/>
          <w:szCs w:val="24"/>
          <w:shd w:val="clear" w:color="auto" w:fill="FFFFFF"/>
        </w:rPr>
        <w:t>es</w:t>
      </w:r>
      <w:r w:rsidR="00F40688">
        <w:rPr>
          <w:rFonts w:ascii="Times New Roman" w:hAnsi="Times New Roman" w:cs="Times New Roman"/>
          <w:sz w:val="24"/>
          <w:szCs w:val="24"/>
          <w:shd w:val="clear" w:color="auto" w:fill="FFFFFF"/>
        </w:rPr>
        <w:t xml:space="preserve"> the digital learning experience of the </w:t>
      </w:r>
      <w:r w:rsidR="007B786E">
        <w:rPr>
          <w:rFonts w:ascii="Times New Roman" w:hAnsi="Times New Roman" w:cs="Times New Roman"/>
          <w:sz w:val="24"/>
          <w:szCs w:val="24"/>
          <w:shd w:val="clear" w:color="auto" w:fill="FFFFFF"/>
        </w:rPr>
        <w:t>students</w:t>
      </w:r>
      <w:r w:rsidR="00F40688">
        <w:rPr>
          <w:rFonts w:ascii="Times New Roman" w:hAnsi="Times New Roman" w:cs="Times New Roman"/>
          <w:sz w:val="24"/>
          <w:szCs w:val="24"/>
          <w:shd w:val="clear" w:color="auto" w:fill="FFFFFF"/>
        </w:rPr>
        <w:t xml:space="preserve"> through giving the</w:t>
      </w:r>
      <w:r w:rsidR="0081383E">
        <w:rPr>
          <w:rFonts w:ascii="Times New Roman" w:hAnsi="Times New Roman" w:cs="Times New Roman"/>
          <w:sz w:val="24"/>
          <w:szCs w:val="24"/>
          <w:shd w:val="clear" w:color="auto" w:fill="FFFFFF"/>
        </w:rPr>
        <w:t>m</w:t>
      </w:r>
      <w:r w:rsidR="00F40688">
        <w:rPr>
          <w:rFonts w:ascii="Times New Roman" w:hAnsi="Times New Roman" w:cs="Times New Roman"/>
          <w:sz w:val="24"/>
          <w:szCs w:val="24"/>
          <w:shd w:val="clear" w:color="auto" w:fill="FFFFFF"/>
        </w:rPr>
        <w:t xml:space="preserve"> better resources to improve the</w:t>
      </w:r>
      <w:r w:rsidR="0081383E">
        <w:rPr>
          <w:rFonts w:ascii="Times New Roman" w:hAnsi="Times New Roman" w:cs="Times New Roman"/>
          <w:sz w:val="24"/>
          <w:szCs w:val="24"/>
          <w:shd w:val="clear" w:color="auto" w:fill="FFFFFF"/>
        </w:rPr>
        <w:t>ir</w:t>
      </w:r>
      <w:r w:rsidR="00F40688">
        <w:rPr>
          <w:rFonts w:ascii="Times New Roman" w:hAnsi="Times New Roman" w:cs="Times New Roman"/>
          <w:sz w:val="24"/>
          <w:szCs w:val="24"/>
          <w:shd w:val="clear" w:color="auto" w:fill="FFFFFF"/>
        </w:rPr>
        <w:t xml:space="preserve"> creativity and express </w:t>
      </w:r>
      <w:r w:rsidR="007B786E">
        <w:rPr>
          <w:rFonts w:ascii="Times New Roman" w:hAnsi="Times New Roman" w:cs="Times New Roman"/>
          <w:sz w:val="24"/>
          <w:szCs w:val="24"/>
          <w:shd w:val="clear" w:color="auto" w:fill="FFFFFF"/>
        </w:rPr>
        <w:t>their</w:t>
      </w:r>
      <w:r w:rsidR="00F40688">
        <w:rPr>
          <w:rFonts w:ascii="Times New Roman" w:hAnsi="Times New Roman" w:cs="Times New Roman"/>
          <w:sz w:val="24"/>
          <w:szCs w:val="24"/>
          <w:shd w:val="clear" w:color="auto" w:fill="FFFFFF"/>
        </w:rPr>
        <w:t xml:space="preserve"> ideas and </w:t>
      </w:r>
      <w:r w:rsidR="007B786E">
        <w:rPr>
          <w:rFonts w:ascii="Times New Roman" w:hAnsi="Times New Roman" w:cs="Times New Roman"/>
          <w:sz w:val="24"/>
          <w:szCs w:val="24"/>
          <w:shd w:val="clear" w:color="auto" w:fill="FFFFFF"/>
        </w:rPr>
        <w:t>thoughts</w:t>
      </w:r>
      <w:r w:rsidR="00F40688">
        <w:rPr>
          <w:rFonts w:ascii="Times New Roman" w:hAnsi="Times New Roman" w:cs="Times New Roman"/>
          <w:sz w:val="24"/>
          <w:szCs w:val="24"/>
          <w:shd w:val="clear" w:color="auto" w:fill="FFFFFF"/>
        </w:rPr>
        <w:t xml:space="preserve"> quickly.</w:t>
      </w:r>
    </w:p>
    <w:p w14:paraId="054F8E6E" w14:textId="5817CCA1" w:rsidR="00FA6250" w:rsidRPr="00C94310" w:rsidRDefault="00FA6250" w:rsidP="00C94310">
      <w:pPr>
        <w:spacing w:line="360" w:lineRule="auto"/>
        <w:jc w:val="both"/>
        <w:rPr>
          <w:rFonts w:ascii="Times New Roman" w:hAnsi="Times New Roman" w:cs="Times New Roman"/>
          <w:sz w:val="24"/>
          <w:szCs w:val="24"/>
          <w:lang w:eastAsia="en-US"/>
        </w:rPr>
      </w:pPr>
    </w:p>
    <w:p w14:paraId="24121EF2" w14:textId="6639F750" w:rsidR="00FA6250" w:rsidRPr="00C94310" w:rsidRDefault="00FA6250" w:rsidP="00C94310">
      <w:pPr>
        <w:spacing w:line="360" w:lineRule="auto"/>
        <w:jc w:val="both"/>
        <w:rPr>
          <w:rFonts w:ascii="Times New Roman" w:hAnsi="Times New Roman" w:cs="Times New Roman"/>
          <w:sz w:val="24"/>
          <w:szCs w:val="24"/>
          <w:lang w:eastAsia="en-US"/>
        </w:rPr>
      </w:pPr>
    </w:p>
    <w:p w14:paraId="58D1AA41" w14:textId="7E7D528E" w:rsidR="00FA6250" w:rsidRPr="00C94310" w:rsidRDefault="00FA6250" w:rsidP="00C94310">
      <w:pPr>
        <w:spacing w:line="360" w:lineRule="auto"/>
        <w:jc w:val="both"/>
        <w:rPr>
          <w:rFonts w:ascii="Times New Roman" w:hAnsi="Times New Roman" w:cs="Times New Roman"/>
          <w:sz w:val="24"/>
          <w:szCs w:val="24"/>
          <w:lang w:eastAsia="en-US"/>
        </w:rPr>
      </w:pPr>
    </w:p>
    <w:p w14:paraId="28D514B6" w14:textId="11885F2A" w:rsidR="00FA6250" w:rsidRPr="00C94310" w:rsidRDefault="00FA6250" w:rsidP="00C94310">
      <w:pPr>
        <w:spacing w:line="360" w:lineRule="auto"/>
        <w:jc w:val="both"/>
        <w:rPr>
          <w:rFonts w:ascii="Times New Roman" w:hAnsi="Times New Roman" w:cs="Times New Roman"/>
          <w:sz w:val="24"/>
          <w:szCs w:val="24"/>
          <w:lang w:eastAsia="en-US"/>
        </w:rPr>
      </w:pPr>
    </w:p>
    <w:p w14:paraId="37B787F4" w14:textId="16E7703D" w:rsidR="00FA6250" w:rsidRPr="00C94310" w:rsidRDefault="00FA6250" w:rsidP="00C94310">
      <w:pPr>
        <w:spacing w:line="360" w:lineRule="auto"/>
        <w:jc w:val="both"/>
        <w:rPr>
          <w:rFonts w:ascii="Times New Roman" w:hAnsi="Times New Roman" w:cs="Times New Roman"/>
          <w:sz w:val="24"/>
          <w:szCs w:val="24"/>
          <w:lang w:eastAsia="en-US"/>
        </w:rPr>
      </w:pPr>
    </w:p>
    <w:p w14:paraId="47C98A68" w14:textId="19CFA51B" w:rsidR="00FA6250" w:rsidRPr="00C94310" w:rsidRDefault="00FA6250" w:rsidP="00C94310">
      <w:pPr>
        <w:spacing w:line="360" w:lineRule="auto"/>
        <w:jc w:val="both"/>
        <w:rPr>
          <w:rFonts w:ascii="Times New Roman" w:hAnsi="Times New Roman" w:cs="Times New Roman"/>
          <w:sz w:val="24"/>
          <w:szCs w:val="24"/>
          <w:lang w:eastAsia="en-US"/>
        </w:rPr>
      </w:pPr>
    </w:p>
    <w:p w14:paraId="4DFDB0CF" w14:textId="1874D14A" w:rsidR="00FA6250" w:rsidRPr="00C94310" w:rsidRDefault="00FA6250" w:rsidP="00C94310">
      <w:pPr>
        <w:spacing w:line="360" w:lineRule="auto"/>
        <w:jc w:val="both"/>
        <w:rPr>
          <w:rFonts w:ascii="Times New Roman" w:hAnsi="Times New Roman" w:cs="Times New Roman"/>
          <w:sz w:val="24"/>
          <w:szCs w:val="24"/>
          <w:lang w:eastAsia="en-US"/>
        </w:rPr>
      </w:pPr>
    </w:p>
    <w:p w14:paraId="548DC06D" w14:textId="5D1BE672" w:rsidR="00FA6250" w:rsidRPr="00C94310" w:rsidRDefault="00FA6250" w:rsidP="00C94310">
      <w:pPr>
        <w:spacing w:line="360" w:lineRule="auto"/>
        <w:jc w:val="both"/>
        <w:rPr>
          <w:rFonts w:ascii="Times New Roman" w:hAnsi="Times New Roman" w:cs="Times New Roman"/>
          <w:sz w:val="24"/>
          <w:szCs w:val="24"/>
          <w:lang w:eastAsia="en-US"/>
        </w:rPr>
      </w:pPr>
    </w:p>
    <w:p w14:paraId="12647CE2" w14:textId="341798EF" w:rsidR="00FA6250" w:rsidRPr="00C94310" w:rsidRDefault="00FA6250" w:rsidP="00C94310">
      <w:pPr>
        <w:spacing w:line="360" w:lineRule="auto"/>
        <w:jc w:val="both"/>
        <w:rPr>
          <w:rFonts w:ascii="Times New Roman" w:hAnsi="Times New Roman" w:cs="Times New Roman"/>
          <w:sz w:val="24"/>
          <w:szCs w:val="24"/>
          <w:lang w:eastAsia="en-US"/>
        </w:rPr>
      </w:pPr>
    </w:p>
    <w:p w14:paraId="0852D076" w14:textId="6C13E4DA" w:rsidR="00FA6250" w:rsidRPr="00C94310" w:rsidRDefault="00FA6250" w:rsidP="00C94310">
      <w:pPr>
        <w:spacing w:line="360" w:lineRule="auto"/>
        <w:jc w:val="both"/>
        <w:rPr>
          <w:rFonts w:ascii="Times New Roman" w:hAnsi="Times New Roman" w:cs="Times New Roman"/>
          <w:sz w:val="24"/>
          <w:szCs w:val="24"/>
          <w:lang w:eastAsia="en-US"/>
        </w:rPr>
      </w:pPr>
    </w:p>
    <w:p w14:paraId="523F82EB" w14:textId="698E57CC" w:rsidR="00FA6250" w:rsidRPr="00C94310" w:rsidRDefault="00FA6250" w:rsidP="00C94310">
      <w:pPr>
        <w:spacing w:line="360" w:lineRule="auto"/>
        <w:jc w:val="both"/>
        <w:rPr>
          <w:rFonts w:ascii="Times New Roman" w:hAnsi="Times New Roman" w:cs="Times New Roman"/>
          <w:sz w:val="24"/>
          <w:szCs w:val="24"/>
          <w:lang w:eastAsia="en-US"/>
        </w:rPr>
      </w:pPr>
    </w:p>
    <w:p w14:paraId="4D734B28" w14:textId="1186718B" w:rsidR="00FA6250" w:rsidRPr="00FA171F" w:rsidRDefault="00FA171F" w:rsidP="00FA171F">
      <w:pPr>
        <w:pStyle w:val="Heading2"/>
        <w:spacing w:line="360" w:lineRule="auto"/>
        <w:jc w:val="both"/>
        <w:rPr>
          <w:rFonts w:ascii="Times New Roman" w:hAnsi="Times New Roman" w:cs="Times New Roman"/>
          <w:color w:val="000000" w:themeColor="text1"/>
          <w:sz w:val="24"/>
          <w:szCs w:val="24"/>
          <w:u w:val="single"/>
        </w:rPr>
      </w:pPr>
      <w:bookmarkStart w:id="3" w:name="_Toc129375202"/>
      <w:r w:rsidRPr="00FA171F">
        <w:rPr>
          <w:rFonts w:ascii="Times New Roman" w:hAnsi="Times New Roman" w:cs="Times New Roman"/>
          <w:color w:val="000000" w:themeColor="text1"/>
          <w:sz w:val="24"/>
          <w:szCs w:val="24"/>
          <w:u w:val="single"/>
        </w:rPr>
        <w:t xml:space="preserve">3) </w:t>
      </w:r>
      <w:r w:rsidR="00216AE8" w:rsidRPr="00FA171F">
        <w:rPr>
          <w:rFonts w:ascii="Times New Roman" w:hAnsi="Times New Roman" w:cs="Times New Roman"/>
          <w:color w:val="000000" w:themeColor="text1"/>
          <w:sz w:val="24"/>
          <w:szCs w:val="24"/>
          <w:u w:val="single"/>
        </w:rPr>
        <w:t>P</w:t>
      </w:r>
      <w:r w:rsidR="00FA6250" w:rsidRPr="00FA171F">
        <w:rPr>
          <w:rFonts w:ascii="Times New Roman" w:hAnsi="Times New Roman" w:cs="Times New Roman"/>
          <w:color w:val="000000" w:themeColor="text1"/>
          <w:sz w:val="24"/>
          <w:szCs w:val="24"/>
          <w:u w:val="single"/>
        </w:rPr>
        <w:t>resentation</w:t>
      </w:r>
      <w:bookmarkEnd w:id="3"/>
    </w:p>
    <w:p w14:paraId="1DB05871" w14:textId="46BF7DD6" w:rsidR="00FA6250" w:rsidRPr="00C94310" w:rsidRDefault="00A32019"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b/>
          <w:bCs/>
          <w:sz w:val="24"/>
          <w:szCs w:val="24"/>
          <w:lang w:eastAsia="en-US"/>
        </w:rPr>
        <w:t>Slide 1</w:t>
      </w:r>
      <w:r w:rsidRPr="00C94310">
        <w:rPr>
          <w:rFonts w:ascii="Times New Roman" w:hAnsi="Times New Roman" w:cs="Times New Roman"/>
          <w:sz w:val="24"/>
          <w:szCs w:val="24"/>
          <w:lang w:eastAsia="en-US"/>
        </w:rPr>
        <w:t xml:space="preserve">: </w:t>
      </w:r>
    </w:p>
    <w:p w14:paraId="3B4B5ABA" w14:textId="44F5E776" w:rsidR="00A32019" w:rsidRPr="00C94310" w:rsidRDefault="00A32019"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noProof/>
          <w:sz w:val="24"/>
          <w:szCs w:val="24"/>
        </w:rPr>
        <w:lastRenderedPageBreak/>
        <w:drawing>
          <wp:inline distT="0" distB="0" distL="0" distR="0" wp14:anchorId="28BD7C53" wp14:editId="0857498F">
            <wp:extent cx="5715000" cy="3219450"/>
            <wp:effectExtent l="0" t="0" r="0" b="0"/>
            <wp:docPr id="128" name="Graphic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15000" cy="3219450"/>
                    </a:xfrm>
                    <a:prstGeom prst="rect">
                      <a:avLst/>
                    </a:prstGeom>
                  </pic:spPr>
                </pic:pic>
              </a:graphicData>
            </a:graphic>
          </wp:inline>
        </w:drawing>
      </w:r>
    </w:p>
    <w:p w14:paraId="58052FD2" w14:textId="74437E9E" w:rsidR="00FA6250" w:rsidRPr="00C94310" w:rsidRDefault="00A32019"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b/>
          <w:bCs/>
          <w:sz w:val="24"/>
          <w:szCs w:val="24"/>
          <w:lang w:eastAsia="en-US"/>
        </w:rPr>
        <w:t>Slide 2</w:t>
      </w:r>
      <w:r w:rsidRPr="00C94310">
        <w:rPr>
          <w:rFonts w:ascii="Times New Roman" w:hAnsi="Times New Roman" w:cs="Times New Roman"/>
          <w:sz w:val="24"/>
          <w:szCs w:val="24"/>
          <w:lang w:eastAsia="en-US"/>
        </w:rPr>
        <w:t xml:space="preserve">: </w:t>
      </w:r>
    </w:p>
    <w:p w14:paraId="5C5D79F8" w14:textId="512C706F" w:rsidR="00A32019" w:rsidRPr="00C94310" w:rsidRDefault="00A32019"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noProof/>
          <w:sz w:val="24"/>
          <w:szCs w:val="24"/>
        </w:rPr>
        <w:drawing>
          <wp:inline distT="0" distB="0" distL="0" distR="0" wp14:anchorId="30E22B57" wp14:editId="6FA57A5A">
            <wp:extent cx="5715000" cy="3219450"/>
            <wp:effectExtent l="0" t="0" r="0" b="0"/>
            <wp:docPr id="130" name="Graphic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3219450"/>
                    </a:xfrm>
                    <a:prstGeom prst="rect">
                      <a:avLst/>
                    </a:prstGeom>
                  </pic:spPr>
                </pic:pic>
              </a:graphicData>
            </a:graphic>
          </wp:inline>
        </w:drawing>
      </w:r>
    </w:p>
    <w:p w14:paraId="38D42B7F" w14:textId="1D969F78" w:rsidR="00A32019" w:rsidRPr="00C94310" w:rsidRDefault="00A32019"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b/>
          <w:bCs/>
          <w:sz w:val="24"/>
          <w:szCs w:val="24"/>
          <w:lang w:eastAsia="en-US"/>
        </w:rPr>
        <w:t>Speaker notes</w:t>
      </w:r>
      <w:r w:rsidRPr="00C94310">
        <w:rPr>
          <w:rFonts w:ascii="Times New Roman" w:hAnsi="Times New Roman" w:cs="Times New Roman"/>
          <w:sz w:val="24"/>
          <w:szCs w:val="24"/>
          <w:lang w:eastAsia="en-US"/>
        </w:rPr>
        <w:t xml:space="preserve">: </w:t>
      </w:r>
    </w:p>
    <w:p w14:paraId="36708780" w14:textId="71523FC8" w:rsidR="00A32019" w:rsidRPr="00C94310" w:rsidRDefault="00A32019"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b/>
          <w:bCs/>
          <w:sz w:val="24"/>
          <w:szCs w:val="24"/>
          <w:lang w:eastAsia="en-US"/>
        </w:rPr>
        <w:t>Slide 3</w:t>
      </w:r>
      <w:r w:rsidRPr="00C94310">
        <w:rPr>
          <w:rFonts w:ascii="Times New Roman" w:hAnsi="Times New Roman" w:cs="Times New Roman"/>
          <w:sz w:val="24"/>
          <w:szCs w:val="24"/>
          <w:lang w:eastAsia="en-US"/>
        </w:rPr>
        <w:t>:</w:t>
      </w:r>
    </w:p>
    <w:p w14:paraId="7B65DE1A" w14:textId="04B4B61F" w:rsidR="00F320E4" w:rsidRPr="00C94310" w:rsidRDefault="009A61C4"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sz w:val="24"/>
          <w:szCs w:val="24"/>
          <w:lang w:eastAsia="en-US"/>
        </w:rPr>
        <w:t xml:space="preserve">To prepare for is higher education it is extremely important for a student to develop a better understanding of financial undertakings. Students have to survive in a very under pressure environment and have to manage their expenses specially in case of international studies. In </w:t>
      </w:r>
      <w:r w:rsidRPr="00C94310">
        <w:rPr>
          <w:rFonts w:ascii="Times New Roman" w:hAnsi="Times New Roman" w:cs="Times New Roman"/>
          <w:sz w:val="24"/>
          <w:szCs w:val="24"/>
          <w:lang w:eastAsia="en-US"/>
        </w:rPr>
        <w:lastRenderedPageBreak/>
        <w:t xml:space="preserve">addition, students also have to be aware about their physical and mental health to survive in the difficult environment they are exposed to. Furthermore, preapplication to multiple universities and equipping themselves with planning and research is also a substantial tool. </w:t>
      </w:r>
    </w:p>
    <w:p w14:paraId="4B937C2E" w14:textId="3F2DCCEB" w:rsidR="00A32019" w:rsidRPr="00C94310" w:rsidRDefault="00A32019" w:rsidP="00C94310">
      <w:pPr>
        <w:spacing w:line="360" w:lineRule="auto"/>
        <w:jc w:val="both"/>
        <w:rPr>
          <w:rFonts w:ascii="Times New Roman" w:hAnsi="Times New Roman" w:cs="Times New Roman"/>
          <w:b/>
          <w:bCs/>
          <w:sz w:val="24"/>
          <w:szCs w:val="24"/>
          <w:lang w:eastAsia="en-US"/>
        </w:rPr>
      </w:pPr>
      <w:r w:rsidRPr="00C94310">
        <w:rPr>
          <w:rFonts w:ascii="Times New Roman" w:hAnsi="Times New Roman" w:cs="Times New Roman"/>
          <w:noProof/>
          <w:sz w:val="24"/>
          <w:szCs w:val="24"/>
        </w:rPr>
        <w:drawing>
          <wp:inline distT="0" distB="0" distL="0" distR="0" wp14:anchorId="5B1B2065" wp14:editId="3AB6B868">
            <wp:extent cx="5715000" cy="3219450"/>
            <wp:effectExtent l="0" t="0" r="0" b="0"/>
            <wp:docPr id="131" name="Graphic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15000" cy="3219450"/>
                    </a:xfrm>
                    <a:prstGeom prst="rect">
                      <a:avLst/>
                    </a:prstGeom>
                  </pic:spPr>
                </pic:pic>
              </a:graphicData>
            </a:graphic>
          </wp:inline>
        </w:drawing>
      </w:r>
    </w:p>
    <w:p w14:paraId="2DA36DC2" w14:textId="1F135CB3" w:rsidR="00A32019" w:rsidRPr="00C94310" w:rsidRDefault="00A32019"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b/>
          <w:bCs/>
          <w:sz w:val="24"/>
          <w:szCs w:val="24"/>
          <w:lang w:eastAsia="en-US"/>
        </w:rPr>
        <w:t>Speaker notes</w:t>
      </w:r>
      <w:r w:rsidRPr="00C94310">
        <w:rPr>
          <w:rFonts w:ascii="Times New Roman" w:hAnsi="Times New Roman" w:cs="Times New Roman"/>
          <w:sz w:val="24"/>
          <w:szCs w:val="24"/>
          <w:lang w:eastAsia="en-US"/>
        </w:rPr>
        <w:t xml:space="preserve">: </w:t>
      </w:r>
      <w:r w:rsidR="00527BBE" w:rsidRPr="00C94310">
        <w:rPr>
          <w:rFonts w:ascii="Times New Roman" w:hAnsi="Times New Roman" w:cs="Times New Roman"/>
          <w:sz w:val="24"/>
          <w:szCs w:val="24"/>
          <w:lang w:eastAsia="en-US"/>
        </w:rPr>
        <w:t>there are three different elements having contribution towards a student</w:t>
      </w:r>
      <w:r w:rsidR="0081383E">
        <w:rPr>
          <w:rFonts w:ascii="Times New Roman" w:hAnsi="Times New Roman" w:cs="Times New Roman"/>
          <w:sz w:val="24"/>
          <w:szCs w:val="24"/>
          <w:lang w:eastAsia="en-US"/>
        </w:rPr>
        <w:t>'</w:t>
      </w:r>
      <w:r w:rsidR="00527BBE" w:rsidRPr="00C94310">
        <w:rPr>
          <w:rFonts w:ascii="Times New Roman" w:hAnsi="Times New Roman" w:cs="Times New Roman"/>
          <w:sz w:val="24"/>
          <w:szCs w:val="24"/>
          <w:lang w:eastAsia="en-US"/>
        </w:rPr>
        <w:t xml:space="preserve">s chance at a prestigious and </w:t>
      </w:r>
      <w:r w:rsidR="00BA55EC" w:rsidRPr="00C94310">
        <w:rPr>
          <w:rFonts w:ascii="Times New Roman" w:hAnsi="Times New Roman" w:cs="Times New Roman"/>
          <w:sz w:val="24"/>
          <w:szCs w:val="24"/>
          <w:lang w:eastAsia="en-US"/>
        </w:rPr>
        <w:t>well-established</w:t>
      </w:r>
      <w:r w:rsidR="00527BBE" w:rsidRPr="00C94310">
        <w:rPr>
          <w:rFonts w:ascii="Times New Roman" w:hAnsi="Times New Roman" w:cs="Times New Roman"/>
          <w:sz w:val="24"/>
          <w:szCs w:val="24"/>
          <w:lang w:eastAsia="en-US"/>
        </w:rPr>
        <w:t xml:space="preserve"> institution of learning. </w:t>
      </w:r>
      <w:r w:rsidR="00710F8E" w:rsidRPr="00C94310">
        <w:rPr>
          <w:rFonts w:ascii="Times New Roman" w:hAnsi="Times New Roman" w:cs="Times New Roman"/>
          <w:sz w:val="24"/>
          <w:szCs w:val="24"/>
          <w:lang w:eastAsia="en-US"/>
        </w:rPr>
        <w:t xml:space="preserve">Having independent learning as a skill is extraordinarily useful as critical examination and active listening along with aptitude is pause substantial capability. In </w:t>
      </w:r>
      <w:r w:rsidR="0099670D" w:rsidRPr="00C94310">
        <w:rPr>
          <w:rFonts w:ascii="Times New Roman" w:hAnsi="Times New Roman" w:cs="Times New Roman"/>
          <w:sz w:val="24"/>
          <w:szCs w:val="24"/>
          <w:lang w:eastAsia="en-US"/>
        </w:rPr>
        <w:t>addition,</w:t>
      </w:r>
      <w:r w:rsidR="00710F8E" w:rsidRPr="00C94310">
        <w:rPr>
          <w:rFonts w:ascii="Times New Roman" w:hAnsi="Times New Roman" w:cs="Times New Roman"/>
          <w:sz w:val="24"/>
          <w:szCs w:val="24"/>
          <w:lang w:eastAsia="en-US"/>
        </w:rPr>
        <w:t xml:space="preserve"> students have to be aware about the cultural diversity specially in the case of international education. </w:t>
      </w:r>
      <w:r w:rsidR="0099670D" w:rsidRPr="00C94310">
        <w:rPr>
          <w:rFonts w:ascii="Times New Roman" w:hAnsi="Times New Roman" w:cs="Times New Roman"/>
          <w:sz w:val="24"/>
          <w:szCs w:val="24"/>
          <w:lang w:eastAsia="en-US"/>
        </w:rPr>
        <w:t xml:space="preserve">Flexibility and adaptability per the exposed situation </w:t>
      </w:r>
      <w:r w:rsidR="00656E18" w:rsidRPr="00C94310">
        <w:rPr>
          <w:rFonts w:ascii="Times New Roman" w:hAnsi="Times New Roman" w:cs="Times New Roman"/>
          <w:sz w:val="24"/>
          <w:szCs w:val="24"/>
          <w:lang w:eastAsia="en-US"/>
        </w:rPr>
        <w:t>are</w:t>
      </w:r>
      <w:r w:rsidR="0099670D" w:rsidRPr="00C94310">
        <w:rPr>
          <w:rFonts w:ascii="Times New Roman" w:hAnsi="Times New Roman" w:cs="Times New Roman"/>
          <w:sz w:val="24"/>
          <w:szCs w:val="24"/>
          <w:lang w:eastAsia="en-US"/>
        </w:rPr>
        <w:t xml:space="preserve"> a must have skill in such time</w:t>
      </w:r>
      <w:r w:rsidR="009942C8" w:rsidRPr="00C94310">
        <w:rPr>
          <w:rFonts w:ascii="Times New Roman" w:hAnsi="Times New Roman" w:cs="Times New Roman"/>
          <w:sz w:val="24"/>
          <w:szCs w:val="24"/>
          <w:lang w:eastAsia="en-US"/>
        </w:rPr>
        <w:t xml:space="preserve"> overcoming both the obstacles of educational ecosystem and other issues</w:t>
      </w:r>
      <w:r w:rsidR="0099670D" w:rsidRPr="00C94310">
        <w:rPr>
          <w:rFonts w:ascii="Times New Roman" w:hAnsi="Times New Roman" w:cs="Times New Roman"/>
          <w:sz w:val="24"/>
          <w:szCs w:val="24"/>
          <w:lang w:eastAsia="en-US"/>
        </w:rPr>
        <w:t xml:space="preserve">. </w:t>
      </w:r>
    </w:p>
    <w:p w14:paraId="100B09EE" w14:textId="1EDD0C67" w:rsidR="00FA6250" w:rsidRPr="00C94310" w:rsidRDefault="00A32019"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b/>
          <w:bCs/>
          <w:sz w:val="24"/>
          <w:szCs w:val="24"/>
          <w:lang w:eastAsia="en-US"/>
        </w:rPr>
        <w:t>Slide 4</w:t>
      </w:r>
      <w:r w:rsidRPr="00C94310">
        <w:rPr>
          <w:rFonts w:ascii="Times New Roman" w:hAnsi="Times New Roman" w:cs="Times New Roman"/>
          <w:sz w:val="24"/>
          <w:szCs w:val="24"/>
          <w:lang w:eastAsia="en-US"/>
        </w:rPr>
        <w:t>:</w:t>
      </w:r>
    </w:p>
    <w:p w14:paraId="21318BEF" w14:textId="2DDFCCEF" w:rsidR="00A32019" w:rsidRPr="00C94310" w:rsidRDefault="00654E07"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noProof/>
          <w:sz w:val="24"/>
          <w:szCs w:val="24"/>
        </w:rPr>
        <w:lastRenderedPageBreak/>
        <w:drawing>
          <wp:inline distT="0" distB="0" distL="0" distR="0" wp14:anchorId="7DC5A7B7" wp14:editId="22C00ED8">
            <wp:extent cx="5715000" cy="3219450"/>
            <wp:effectExtent l="0" t="0" r="0" b="0"/>
            <wp:docPr id="132" name="Graphic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15000" cy="3219450"/>
                    </a:xfrm>
                    <a:prstGeom prst="rect">
                      <a:avLst/>
                    </a:prstGeom>
                  </pic:spPr>
                </pic:pic>
              </a:graphicData>
            </a:graphic>
          </wp:inline>
        </w:drawing>
      </w:r>
    </w:p>
    <w:p w14:paraId="1F49FE14" w14:textId="74A4F943" w:rsidR="00FA6250" w:rsidRPr="00C94310" w:rsidRDefault="00FA6250" w:rsidP="00C94310">
      <w:pPr>
        <w:spacing w:line="360" w:lineRule="auto"/>
        <w:jc w:val="both"/>
        <w:rPr>
          <w:rFonts w:ascii="Times New Roman" w:hAnsi="Times New Roman" w:cs="Times New Roman"/>
          <w:sz w:val="24"/>
          <w:szCs w:val="24"/>
          <w:lang w:eastAsia="en-US"/>
        </w:rPr>
      </w:pPr>
    </w:p>
    <w:p w14:paraId="77FB81C9" w14:textId="06AF055E" w:rsidR="00FA6250" w:rsidRPr="00C94310" w:rsidRDefault="00FA6250" w:rsidP="00C94310">
      <w:pPr>
        <w:spacing w:line="360" w:lineRule="auto"/>
        <w:jc w:val="both"/>
        <w:rPr>
          <w:rFonts w:ascii="Times New Roman" w:hAnsi="Times New Roman" w:cs="Times New Roman"/>
          <w:sz w:val="24"/>
          <w:szCs w:val="24"/>
          <w:lang w:eastAsia="en-US"/>
        </w:rPr>
      </w:pPr>
    </w:p>
    <w:p w14:paraId="168EB601" w14:textId="2EDA89DE" w:rsidR="00FA6250" w:rsidRPr="00175A43" w:rsidRDefault="00175A43" w:rsidP="00175A43">
      <w:pPr>
        <w:pStyle w:val="Heading2"/>
        <w:spacing w:line="360" w:lineRule="auto"/>
        <w:jc w:val="both"/>
        <w:rPr>
          <w:rFonts w:ascii="Times New Roman" w:hAnsi="Times New Roman" w:cs="Times New Roman"/>
          <w:color w:val="000000" w:themeColor="text1"/>
          <w:sz w:val="24"/>
          <w:szCs w:val="24"/>
          <w:u w:val="single"/>
        </w:rPr>
      </w:pPr>
      <w:bookmarkStart w:id="4" w:name="_Toc129375203"/>
      <w:r w:rsidRPr="00175A43">
        <w:rPr>
          <w:rFonts w:ascii="Times New Roman" w:hAnsi="Times New Roman" w:cs="Times New Roman"/>
          <w:color w:val="000000" w:themeColor="text1"/>
          <w:sz w:val="24"/>
          <w:szCs w:val="24"/>
          <w:u w:val="single"/>
        </w:rPr>
        <w:t xml:space="preserve">4) </w:t>
      </w:r>
      <w:r w:rsidR="00216AE8" w:rsidRPr="00175A43">
        <w:rPr>
          <w:rFonts w:ascii="Times New Roman" w:hAnsi="Times New Roman" w:cs="Times New Roman"/>
          <w:color w:val="000000" w:themeColor="text1"/>
          <w:sz w:val="24"/>
          <w:szCs w:val="24"/>
          <w:u w:val="single"/>
        </w:rPr>
        <w:t>R</w:t>
      </w:r>
      <w:r w:rsidR="00FA6250" w:rsidRPr="00175A43">
        <w:rPr>
          <w:rFonts w:ascii="Times New Roman" w:hAnsi="Times New Roman" w:cs="Times New Roman"/>
          <w:color w:val="000000" w:themeColor="text1"/>
          <w:sz w:val="24"/>
          <w:szCs w:val="24"/>
          <w:u w:val="single"/>
        </w:rPr>
        <w:t>eflection</w:t>
      </w:r>
      <w:r w:rsidRPr="00175A43">
        <w:rPr>
          <w:rFonts w:ascii="Times New Roman" w:hAnsi="Times New Roman" w:cs="Times New Roman"/>
          <w:color w:val="000000" w:themeColor="text1"/>
          <w:sz w:val="24"/>
          <w:szCs w:val="24"/>
          <w:u w:val="single"/>
        </w:rPr>
        <w:t xml:space="preserve"> using </w:t>
      </w:r>
      <w:proofErr w:type="spellStart"/>
      <w:r w:rsidRPr="00175A43">
        <w:rPr>
          <w:rFonts w:ascii="Times New Roman" w:hAnsi="Times New Roman" w:cs="Times New Roman"/>
          <w:color w:val="000000" w:themeColor="text1"/>
          <w:sz w:val="24"/>
          <w:szCs w:val="24"/>
          <w:u w:val="single"/>
        </w:rPr>
        <w:t>Borton</w:t>
      </w:r>
      <w:r w:rsidR="0081383E">
        <w:rPr>
          <w:rFonts w:ascii="Times New Roman" w:hAnsi="Times New Roman" w:cs="Times New Roman"/>
          <w:color w:val="000000" w:themeColor="text1"/>
          <w:sz w:val="24"/>
          <w:szCs w:val="24"/>
          <w:u w:val="single"/>
        </w:rPr>
        <w:t>'</w:t>
      </w:r>
      <w:r w:rsidRPr="00175A43">
        <w:rPr>
          <w:rFonts w:ascii="Times New Roman" w:hAnsi="Times New Roman" w:cs="Times New Roman"/>
          <w:color w:val="000000" w:themeColor="text1"/>
          <w:sz w:val="24"/>
          <w:szCs w:val="24"/>
          <w:u w:val="single"/>
        </w:rPr>
        <w:t>s</w:t>
      </w:r>
      <w:proofErr w:type="spellEnd"/>
      <w:r w:rsidRPr="00175A43">
        <w:rPr>
          <w:rFonts w:ascii="Times New Roman" w:hAnsi="Times New Roman" w:cs="Times New Roman"/>
          <w:color w:val="000000" w:themeColor="text1"/>
          <w:sz w:val="24"/>
          <w:szCs w:val="24"/>
          <w:u w:val="single"/>
        </w:rPr>
        <w:t xml:space="preserve"> reflective tool</w:t>
      </w:r>
      <w:bookmarkEnd w:id="4"/>
    </w:p>
    <w:p w14:paraId="2603D068" w14:textId="434F615A" w:rsidR="003F1320" w:rsidRPr="00C94310" w:rsidRDefault="003F1320"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sz w:val="24"/>
          <w:szCs w:val="24"/>
          <w:lang w:eastAsia="en-US"/>
        </w:rPr>
        <w:t xml:space="preserve">The high school years are a crucial time to put in the work required to build genuine relationships with a wide range of teachers. In the end, kids applying to college will need to ask anywhere from two to four separate teachers to individually submit a recommendation letter on their behalf. If the instructor is very familiar with the student, this process will go more smoothly. Institutions will have a better impression of </w:t>
      </w:r>
      <w:r w:rsidR="00656E18" w:rsidRPr="00C94310">
        <w:rPr>
          <w:rFonts w:ascii="Times New Roman" w:hAnsi="Times New Roman" w:cs="Times New Roman"/>
          <w:sz w:val="24"/>
          <w:szCs w:val="24"/>
          <w:lang w:eastAsia="en-US"/>
        </w:rPr>
        <w:t>me</w:t>
      </w:r>
      <w:r w:rsidRPr="00C94310">
        <w:rPr>
          <w:rFonts w:ascii="Times New Roman" w:hAnsi="Times New Roman" w:cs="Times New Roman"/>
          <w:sz w:val="24"/>
          <w:szCs w:val="24"/>
          <w:lang w:eastAsia="en-US"/>
        </w:rPr>
        <w:t xml:space="preserve"> if </w:t>
      </w:r>
      <w:r w:rsidR="00656E18" w:rsidRPr="00C94310">
        <w:rPr>
          <w:rFonts w:ascii="Times New Roman" w:hAnsi="Times New Roman" w:cs="Times New Roman"/>
          <w:sz w:val="24"/>
          <w:szCs w:val="24"/>
          <w:lang w:eastAsia="en-US"/>
        </w:rPr>
        <w:t>a</w:t>
      </w:r>
      <w:r w:rsidRPr="00C94310">
        <w:rPr>
          <w:rFonts w:ascii="Times New Roman" w:hAnsi="Times New Roman" w:cs="Times New Roman"/>
          <w:sz w:val="24"/>
          <w:szCs w:val="24"/>
          <w:lang w:eastAsia="en-US"/>
        </w:rPr>
        <w:t xml:space="preserve"> recommendation letter is detailed and full of enthusiasm. </w:t>
      </w:r>
      <w:r w:rsidR="00656E18" w:rsidRPr="00C94310">
        <w:rPr>
          <w:rFonts w:ascii="Times New Roman" w:hAnsi="Times New Roman" w:cs="Times New Roman"/>
          <w:sz w:val="24"/>
          <w:szCs w:val="24"/>
          <w:lang w:eastAsia="en-US"/>
        </w:rPr>
        <w:t>With this approach in mind, I plan on using the tools and techniques available for my graduation year to their best potential.</w:t>
      </w:r>
    </w:p>
    <w:p w14:paraId="51C0A791" w14:textId="77777777" w:rsidR="00656E18" w:rsidRPr="00C94310" w:rsidRDefault="00656E18" w:rsidP="00C94310">
      <w:pPr>
        <w:spacing w:line="360" w:lineRule="auto"/>
        <w:jc w:val="both"/>
        <w:rPr>
          <w:rFonts w:ascii="Times New Roman" w:hAnsi="Times New Roman" w:cs="Times New Roman"/>
          <w:b/>
          <w:bCs/>
          <w:sz w:val="24"/>
          <w:szCs w:val="24"/>
          <w:lang w:eastAsia="en-US"/>
        </w:rPr>
      </w:pPr>
      <w:r w:rsidRPr="00C94310">
        <w:rPr>
          <w:rFonts w:ascii="Times New Roman" w:hAnsi="Times New Roman" w:cs="Times New Roman"/>
          <w:b/>
          <w:bCs/>
          <w:sz w:val="24"/>
          <w:szCs w:val="24"/>
          <w:lang w:eastAsia="en-US"/>
        </w:rPr>
        <w:t>What</w:t>
      </w:r>
    </w:p>
    <w:p w14:paraId="303D96F6" w14:textId="0E0DD4A6" w:rsidR="00FA6250" w:rsidRPr="00C94310" w:rsidRDefault="00656E18"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sz w:val="24"/>
          <w:szCs w:val="24"/>
          <w:lang w:eastAsia="en-US"/>
        </w:rPr>
        <w:t xml:space="preserve">Throughout the process, I plan on getting past my initial apprehensions about </w:t>
      </w:r>
      <w:r w:rsidR="00C15871" w:rsidRPr="00C94310">
        <w:rPr>
          <w:rFonts w:ascii="Times New Roman" w:hAnsi="Times New Roman" w:cs="Times New Roman"/>
          <w:sz w:val="24"/>
          <w:szCs w:val="24"/>
          <w:lang w:eastAsia="en-US"/>
        </w:rPr>
        <w:t>various courses,</w:t>
      </w:r>
      <w:r w:rsidRPr="00C94310">
        <w:rPr>
          <w:rFonts w:ascii="Times New Roman" w:hAnsi="Times New Roman" w:cs="Times New Roman"/>
          <w:sz w:val="24"/>
          <w:szCs w:val="24"/>
          <w:lang w:eastAsia="en-US"/>
        </w:rPr>
        <w:t xml:space="preserve"> applications and become familiar with the system's many useful tools and processes. A variety of difficulties and concerns have been investigated despite my use of shortcuts and methods</w:t>
      </w:r>
      <w:r w:rsidR="00C15871" w:rsidRPr="00C94310">
        <w:rPr>
          <w:rFonts w:ascii="Times New Roman" w:hAnsi="Times New Roman" w:cs="Times New Roman"/>
          <w:sz w:val="24"/>
          <w:szCs w:val="24"/>
          <w:lang w:eastAsia="en-US"/>
        </w:rPr>
        <w:t xml:space="preserve"> within my schooling years which I plan on resolving now</w:t>
      </w:r>
      <w:r w:rsidR="00D028B0" w:rsidRPr="00C94310">
        <w:rPr>
          <w:rFonts w:ascii="Times New Roman" w:hAnsi="Times New Roman" w:cs="Times New Roman"/>
          <w:sz w:val="24"/>
          <w:szCs w:val="24"/>
          <w:lang w:eastAsia="en-US"/>
        </w:rPr>
        <w:t xml:space="preserve"> (</w:t>
      </w:r>
      <w:proofErr w:type="spellStart"/>
      <w:r w:rsidR="00D028B0" w:rsidRPr="00C94310">
        <w:rPr>
          <w:rFonts w:ascii="Times New Roman" w:hAnsi="Times New Roman" w:cs="Times New Roman"/>
          <w:sz w:val="24"/>
          <w:szCs w:val="24"/>
          <w:lang w:eastAsia="en-US"/>
        </w:rPr>
        <w:t>Iatsyshyn</w:t>
      </w:r>
      <w:proofErr w:type="spellEnd"/>
      <w:r w:rsidR="00D028B0" w:rsidRPr="00C94310">
        <w:rPr>
          <w:rFonts w:ascii="Times New Roman" w:hAnsi="Times New Roman" w:cs="Times New Roman"/>
          <w:sz w:val="24"/>
          <w:szCs w:val="24"/>
          <w:lang w:eastAsia="en-US"/>
        </w:rPr>
        <w:t>, et. al., 2020)</w:t>
      </w:r>
      <w:r w:rsidRPr="00C94310">
        <w:rPr>
          <w:rFonts w:ascii="Times New Roman" w:hAnsi="Times New Roman" w:cs="Times New Roman"/>
          <w:sz w:val="24"/>
          <w:szCs w:val="24"/>
          <w:lang w:eastAsia="en-US"/>
        </w:rPr>
        <w:t xml:space="preserve">. </w:t>
      </w:r>
      <w:r w:rsidR="00C15871" w:rsidRPr="00C94310">
        <w:rPr>
          <w:rFonts w:ascii="Times New Roman" w:hAnsi="Times New Roman" w:cs="Times New Roman"/>
          <w:sz w:val="24"/>
          <w:szCs w:val="24"/>
          <w:lang w:eastAsia="en-US"/>
        </w:rPr>
        <w:t xml:space="preserve">The potentially I hold as a candidate relies on the active </w:t>
      </w:r>
      <w:proofErr w:type="gramStart"/>
      <w:r w:rsidR="00C15871" w:rsidRPr="00C94310">
        <w:rPr>
          <w:rFonts w:ascii="Times New Roman" w:hAnsi="Times New Roman" w:cs="Times New Roman"/>
          <w:sz w:val="24"/>
          <w:szCs w:val="24"/>
          <w:lang w:eastAsia="en-US"/>
        </w:rPr>
        <w:t>working</w:t>
      </w:r>
      <w:proofErr w:type="gramEnd"/>
      <w:r w:rsidR="00C15871" w:rsidRPr="00C94310">
        <w:rPr>
          <w:rFonts w:ascii="Times New Roman" w:hAnsi="Times New Roman" w:cs="Times New Roman"/>
          <w:sz w:val="24"/>
          <w:szCs w:val="24"/>
          <w:lang w:eastAsia="en-US"/>
        </w:rPr>
        <w:t xml:space="preserve"> I show in the upcoming time which I plan on grabbing through optimal use of online resource and learning. For the first assignment, my primal focus has to be brainstorming and recreating my essence of the past with the new assignments for developing a good impression. </w:t>
      </w:r>
    </w:p>
    <w:p w14:paraId="1B453385" w14:textId="16B73975" w:rsidR="00FA6250" w:rsidRPr="00C94310" w:rsidRDefault="00C15871" w:rsidP="00C94310">
      <w:pPr>
        <w:spacing w:line="360" w:lineRule="auto"/>
        <w:jc w:val="both"/>
        <w:rPr>
          <w:rFonts w:ascii="Times New Roman" w:hAnsi="Times New Roman" w:cs="Times New Roman"/>
          <w:b/>
          <w:bCs/>
          <w:sz w:val="24"/>
          <w:szCs w:val="24"/>
          <w:lang w:eastAsia="en-US"/>
        </w:rPr>
      </w:pPr>
      <w:proofErr w:type="gramStart"/>
      <w:r w:rsidRPr="00C94310">
        <w:rPr>
          <w:rFonts w:ascii="Times New Roman" w:hAnsi="Times New Roman" w:cs="Times New Roman"/>
          <w:b/>
          <w:bCs/>
          <w:sz w:val="24"/>
          <w:szCs w:val="24"/>
          <w:lang w:eastAsia="en-US"/>
        </w:rPr>
        <w:lastRenderedPageBreak/>
        <w:t>So</w:t>
      </w:r>
      <w:proofErr w:type="gramEnd"/>
      <w:r w:rsidRPr="00C94310">
        <w:rPr>
          <w:rFonts w:ascii="Times New Roman" w:hAnsi="Times New Roman" w:cs="Times New Roman"/>
          <w:b/>
          <w:bCs/>
          <w:sz w:val="24"/>
          <w:szCs w:val="24"/>
          <w:lang w:eastAsia="en-US"/>
        </w:rPr>
        <w:t xml:space="preserve"> What</w:t>
      </w:r>
    </w:p>
    <w:p w14:paraId="3DBC4576" w14:textId="2134D966" w:rsidR="00C23F24" w:rsidRPr="00C94310" w:rsidRDefault="006C3190"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sz w:val="24"/>
          <w:szCs w:val="24"/>
          <w:lang w:eastAsia="en-US"/>
        </w:rPr>
        <w:t>Those who have acquired the ability to pursue others with creative working, a versatile instrument that may be utilised for a variety of objectives during my years of higher education, stand to benefit from a wide variety of opportunities.</w:t>
      </w:r>
      <w:r w:rsidR="00C23F24" w:rsidRPr="00C94310">
        <w:rPr>
          <w:rFonts w:ascii="Times New Roman" w:hAnsi="Times New Roman" w:cs="Times New Roman"/>
          <w:sz w:val="24"/>
          <w:szCs w:val="24"/>
          <w:lang w:eastAsia="en-US"/>
        </w:rPr>
        <w:t xml:space="preserve"> Former teachers, advisors, or superiors at work can also provide strong recommendations. They may also comment on my daily work ethic, character, and interactions with </w:t>
      </w:r>
      <w:r w:rsidR="00D028B0" w:rsidRPr="00C94310">
        <w:rPr>
          <w:rFonts w:ascii="Times New Roman" w:hAnsi="Times New Roman" w:cs="Times New Roman"/>
          <w:sz w:val="24"/>
          <w:szCs w:val="24"/>
          <w:lang w:eastAsia="en-US"/>
        </w:rPr>
        <w:t>co-workers</w:t>
      </w:r>
      <w:r w:rsidR="00C23F24" w:rsidRPr="00C94310">
        <w:rPr>
          <w:rFonts w:ascii="Times New Roman" w:hAnsi="Times New Roman" w:cs="Times New Roman"/>
          <w:sz w:val="24"/>
          <w:szCs w:val="24"/>
          <w:lang w:eastAsia="en-US"/>
        </w:rPr>
        <w:t xml:space="preserve"> and others in the workplace. Not only are these as powerful as letters from teachers, but they are also equivalent in terms of cost. Before applying for the job, make a list of five to ten people who could be willing to write </w:t>
      </w:r>
      <w:r w:rsidR="00D028B0" w:rsidRPr="00C94310">
        <w:rPr>
          <w:rFonts w:ascii="Times New Roman" w:hAnsi="Times New Roman" w:cs="Times New Roman"/>
          <w:sz w:val="24"/>
          <w:szCs w:val="24"/>
          <w:lang w:eastAsia="en-US"/>
        </w:rPr>
        <w:t>a</w:t>
      </w:r>
      <w:r w:rsidR="00C23F24" w:rsidRPr="00C94310">
        <w:rPr>
          <w:rFonts w:ascii="Times New Roman" w:hAnsi="Times New Roman" w:cs="Times New Roman"/>
          <w:sz w:val="24"/>
          <w:szCs w:val="24"/>
          <w:lang w:eastAsia="en-US"/>
        </w:rPr>
        <w:t xml:space="preserve"> letter of recommendation</w:t>
      </w:r>
      <w:r w:rsidR="00D028B0" w:rsidRPr="00C94310">
        <w:rPr>
          <w:rFonts w:ascii="Times New Roman" w:hAnsi="Times New Roman" w:cs="Times New Roman"/>
          <w:sz w:val="24"/>
          <w:szCs w:val="24"/>
          <w:lang w:eastAsia="en-US"/>
        </w:rPr>
        <w:t xml:space="preserve"> (García-Morales, et. al., 2021)</w:t>
      </w:r>
      <w:r w:rsidR="00C23F24" w:rsidRPr="00C94310">
        <w:rPr>
          <w:rFonts w:ascii="Times New Roman" w:hAnsi="Times New Roman" w:cs="Times New Roman"/>
          <w:sz w:val="24"/>
          <w:szCs w:val="24"/>
          <w:lang w:eastAsia="en-US"/>
        </w:rPr>
        <w:t>.</w:t>
      </w:r>
    </w:p>
    <w:p w14:paraId="44C1E94A" w14:textId="1177D893" w:rsidR="00C15871" w:rsidRPr="00C94310" w:rsidRDefault="00C15871" w:rsidP="00C94310">
      <w:pPr>
        <w:spacing w:line="360" w:lineRule="auto"/>
        <w:jc w:val="both"/>
        <w:rPr>
          <w:rFonts w:ascii="Times New Roman" w:hAnsi="Times New Roman" w:cs="Times New Roman"/>
          <w:b/>
          <w:bCs/>
          <w:sz w:val="24"/>
          <w:szCs w:val="24"/>
          <w:lang w:eastAsia="en-US"/>
        </w:rPr>
      </w:pPr>
      <w:r w:rsidRPr="00C94310">
        <w:rPr>
          <w:rFonts w:ascii="Times New Roman" w:hAnsi="Times New Roman" w:cs="Times New Roman"/>
          <w:b/>
          <w:bCs/>
          <w:sz w:val="24"/>
          <w:szCs w:val="24"/>
          <w:lang w:eastAsia="en-US"/>
        </w:rPr>
        <w:t>Now What</w:t>
      </w:r>
    </w:p>
    <w:p w14:paraId="6DF5948E" w14:textId="3FFAB45B" w:rsidR="00D8201F" w:rsidRPr="00C94310" w:rsidRDefault="00D8201F"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sz w:val="24"/>
          <w:szCs w:val="24"/>
          <w:lang w:eastAsia="en-US"/>
        </w:rPr>
        <w:t>Every school has its own set of requirements and benchmarks for admission, including but not limited to grades, test scores, and work history. It is important to research which standardised tests colleges I are interested in will actually accept before I sit for any of them. The SAT may be the only criterion for admission at some colleges, while other universities may consider additional factors. I may also be required to have a specified minimum score on a standardised test. Even if the institution has the ability to be flexible in its standards, I should always make sure to question about my eligibility if my results do not fit what is published by the school.</w:t>
      </w:r>
    </w:p>
    <w:p w14:paraId="015108B8" w14:textId="77777777" w:rsidR="00D8201F" w:rsidRPr="00C94310" w:rsidRDefault="00D8201F" w:rsidP="00C94310">
      <w:pPr>
        <w:spacing w:line="360" w:lineRule="auto"/>
        <w:jc w:val="both"/>
        <w:rPr>
          <w:rFonts w:ascii="Times New Roman" w:hAnsi="Times New Roman" w:cs="Times New Roman"/>
          <w:sz w:val="24"/>
          <w:szCs w:val="24"/>
          <w:lang w:eastAsia="en-US"/>
        </w:rPr>
      </w:pPr>
    </w:p>
    <w:p w14:paraId="1CC83B82" w14:textId="77777777" w:rsidR="00D8201F" w:rsidRPr="00C94310" w:rsidRDefault="00D8201F" w:rsidP="00C94310">
      <w:pPr>
        <w:spacing w:line="360" w:lineRule="auto"/>
        <w:rPr>
          <w:rFonts w:ascii="Times New Roman" w:hAnsi="Times New Roman" w:cs="Times New Roman"/>
          <w:sz w:val="24"/>
          <w:szCs w:val="24"/>
        </w:rPr>
      </w:pPr>
    </w:p>
    <w:p w14:paraId="22D6F581" w14:textId="2B951195" w:rsidR="00FA6250" w:rsidRPr="00C94310" w:rsidRDefault="00FA6250" w:rsidP="00C94310">
      <w:pPr>
        <w:spacing w:line="360" w:lineRule="auto"/>
        <w:jc w:val="both"/>
        <w:rPr>
          <w:rFonts w:ascii="Times New Roman" w:hAnsi="Times New Roman" w:cs="Times New Roman"/>
          <w:sz w:val="24"/>
          <w:szCs w:val="24"/>
          <w:lang w:eastAsia="en-US"/>
        </w:rPr>
      </w:pPr>
    </w:p>
    <w:p w14:paraId="10D0520E" w14:textId="22E89D28" w:rsidR="00FA6250" w:rsidRPr="00C94310" w:rsidRDefault="00FA6250" w:rsidP="00C94310">
      <w:pPr>
        <w:spacing w:line="360" w:lineRule="auto"/>
        <w:jc w:val="both"/>
        <w:rPr>
          <w:rFonts w:ascii="Times New Roman" w:hAnsi="Times New Roman" w:cs="Times New Roman"/>
          <w:sz w:val="24"/>
          <w:szCs w:val="24"/>
          <w:lang w:eastAsia="en-US"/>
        </w:rPr>
      </w:pPr>
    </w:p>
    <w:p w14:paraId="12DB8757" w14:textId="77777777" w:rsidR="00D028B0" w:rsidRPr="00C94310" w:rsidRDefault="00D028B0" w:rsidP="00C94310">
      <w:pPr>
        <w:spacing w:line="360" w:lineRule="auto"/>
        <w:rPr>
          <w:rFonts w:ascii="Times New Roman" w:eastAsiaTheme="majorEastAsia" w:hAnsi="Times New Roman" w:cs="Times New Roman"/>
          <w:color w:val="2F5496" w:themeColor="accent1" w:themeShade="BF"/>
          <w:sz w:val="24"/>
          <w:szCs w:val="24"/>
          <w:lang w:eastAsia="en-US"/>
        </w:rPr>
      </w:pPr>
      <w:r w:rsidRPr="00C94310">
        <w:rPr>
          <w:rFonts w:ascii="Times New Roman" w:hAnsi="Times New Roman" w:cs="Times New Roman"/>
          <w:sz w:val="24"/>
          <w:szCs w:val="24"/>
        </w:rPr>
        <w:br w:type="page"/>
      </w:r>
    </w:p>
    <w:p w14:paraId="659567B4" w14:textId="2B26C986" w:rsidR="00FA6250" w:rsidRPr="0056106E" w:rsidRDefault="0056106E" w:rsidP="00C94310">
      <w:pPr>
        <w:pStyle w:val="Heading1"/>
        <w:spacing w:line="360" w:lineRule="auto"/>
        <w:jc w:val="both"/>
        <w:rPr>
          <w:rFonts w:ascii="Times New Roman" w:hAnsi="Times New Roman" w:cs="Times New Roman"/>
          <w:b/>
          <w:bCs/>
          <w:color w:val="000000" w:themeColor="text1"/>
          <w:sz w:val="24"/>
          <w:szCs w:val="24"/>
        </w:rPr>
      </w:pPr>
      <w:bookmarkStart w:id="5" w:name="_Toc129375204"/>
      <w:r w:rsidRPr="0056106E">
        <w:rPr>
          <w:rFonts w:ascii="Times New Roman" w:hAnsi="Times New Roman" w:cs="Times New Roman"/>
          <w:b/>
          <w:bCs/>
          <w:color w:val="000000" w:themeColor="text1"/>
          <w:sz w:val="24"/>
          <w:szCs w:val="24"/>
        </w:rPr>
        <w:lastRenderedPageBreak/>
        <w:t>REFERENCES</w:t>
      </w:r>
      <w:bookmarkEnd w:id="5"/>
    </w:p>
    <w:p w14:paraId="654F5B79" w14:textId="77777777" w:rsidR="001706E6" w:rsidRPr="00C94310" w:rsidRDefault="001706E6" w:rsidP="00273FF1">
      <w:pPr>
        <w:spacing w:line="360" w:lineRule="auto"/>
        <w:jc w:val="both"/>
        <w:rPr>
          <w:rFonts w:ascii="Times New Roman" w:hAnsi="Times New Roman" w:cs="Times New Roman"/>
          <w:sz w:val="24"/>
          <w:szCs w:val="24"/>
          <w:lang w:eastAsia="en-US"/>
        </w:rPr>
      </w:pPr>
      <w:r w:rsidRPr="00C94310">
        <w:rPr>
          <w:rFonts w:ascii="Times New Roman" w:hAnsi="Times New Roman" w:cs="Times New Roman"/>
          <w:color w:val="222222"/>
          <w:sz w:val="24"/>
          <w:szCs w:val="24"/>
          <w:shd w:val="clear" w:color="auto" w:fill="FFFFFF"/>
        </w:rPr>
        <w:t xml:space="preserve">Crimson, 2023. 6 Ways High School Students Can Start Preparing </w:t>
      </w:r>
      <w:proofErr w:type="gramStart"/>
      <w:r w:rsidRPr="00C94310">
        <w:rPr>
          <w:rFonts w:ascii="Times New Roman" w:hAnsi="Times New Roman" w:cs="Times New Roman"/>
          <w:color w:val="222222"/>
          <w:sz w:val="24"/>
          <w:szCs w:val="24"/>
          <w:shd w:val="clear" w:color="auto" w:fill="FFFFFF"/>
        </w:rPr>
        <w:t>For</w:t>
      </w:r>
      <w:proofErr w:type="gramEnd"/>
      <w:r w:rsidRPr="00C94310">
        <w:rPr>
          <w:rFonts w:ascii="Times New Roman" w:hAnsi="Times New Roman" w:cs="Times New Roman"/>
          <w:color w:val="222222"/>
          <w:sz w:val="24"/>
          <w:szCs w:val="24"/>
          <w:shd w:val="clear" w:color="auto" w:fill="FFFFFF"/>
        </w:rPr>
        <w:t xml:space="preserve"> College. [Online]. Available through: &lt;https://www.crimsoneducation.org/in/blog/campus-life-more/prepare-for-college/&gt; </w:t>
      </w:r>
      <w:r w:rsidRPr="00C94310">
        <w:rPr>
          <w:rFonts w:ascii="Times New Roman" w:hAnsi="Times New Roman" w:cs="Times New Roman"/>
          <w:sz w:val="24"/>
          <w:szCs w:val="24"/>
          <w:lang w:eastAsia="en-US"/>
        </w:rPr>
        <w:t>[Accessed 8 Mar. 2023].</w:t>
      </w:r>
    </w:p>
    <w:p w14:paraId="30752B51" w14:textId="77777777" w:rsidR="001706E6" w:rsidRPr="00C94310" w:rsidRDefault="001706E6" w:rsidP="00273FF1">
      <w:pPr>
        <w:spacing w:line="360" w:lineRule="auto"/>
        <w:jc w:val="both"/>
        <w:rPr>
          <w:rFonts w:ascii="Times New Roman" w:hAnsi="Times New Roman" w:cs="Times New Roman"/>
          <w:sz w:val="24"/>
          <w:szCs w:val="24"/>
          <w:lang w:eastAsia="en-US"/>
        </w:rPr>
      </w:pPr>
      <w:r w:rsidRPr="00C94310">
        <w:rPr>
          <w:rFonts w:ascii="Times New Roman" w:hAnsi="Times New Roman" w:cs="Times New Roman"/>
          <w:sz w:val="24"/>
          <w:szCs w:val="24"/>
          <w:lang w:eastAsia="en-US"/>
        </w:rPr>
        <w:t>García-Morales, V.J., Garrido-Moreno, A. and Martín-Rojas, R., 2021. The transformation of higher education after the COVID disruption: Emerging challenges in an online learning scenario. Frontiers in psychology, 12, p.616059.</w:t>
      </w:r>
    </w:p>
    <w:p w14:paraId="1A0B8DA8" w14:textId="77777777" w:rsidR="001706E6" w:rsidRDefault="001706E6" w:rsidP="00273FF1">
      <w:pPr>
        <w:spacing w:line="360" w:lineRule="auto"/>
        <w:jc w:val="both"/>
        <w:rPr>
          <w:rFonts w:ascii="Times New Roman" w:hAnsi="Times New Roman" w:cs="Times New Roman"/>
          <w:sz w:val="24"/>
          <w:szCs w:val="24"/>
          <w:lang w:eastAsia="en-US"/>
        </w:rPr>
      </w:pPr>
      <w:proofErr w:type="spellStart"/>
      <w:r w:rsidRPr="00C94310">
        <w:rPr>
          <w:rFonts w:ascii="Times New Roman" w:hAnsi="Times New Roman" w:cs="Times New Roman"/>
          <w:sz w:val="24"/>
          <w:szCs w:val="24"/>
          <w:lang w:eastAsia="en-US"/>
        </w:rPr>
        <w:t>Iatsyshyn</w:t>
      </w:r>
      <w:proofErr w:type="spellEnd"/>
      <w:r w:rsidRPr="00C94310">
        <w:rPr>
          <w:rFonts w:ascii="Times New Roman" w:hAnsi="Times New Roman" w:cs="Times New Roman"/>
          <w:sz w:val="24"/>
          <w:szCs w:val="24"/>
          <w:lang w:eastAsia="en-US"/>
        </w:rPr>
        <w:t xml:space="preserve">, A.V., Kovach, V.O., </w:t>
      </w:r>
      <w:proofErr w:type="spellStart"/>
      <w:r w:rsidRPr="00C94310">
        <w:rPr>
          <w:rFonts w:ascii="Times New Roman" w:hAnsi="Times New Roman" w:cs="Times New Roman"/>
          <w:sz w:val="24"/>
          <w:szCs w:val="24"/>
          <w:lang w:eastAsia="en-US"/>
        </w:rPr>
        <w:t>Lyubchak</w:t>
      </w:r>
      <w:proofErr w:type="spellEnd"/>
      <w:r w:rsidRPr="00C94310">
        <w:rPr>
          <w:rFonts w:ascii="Times New Roman" w:hAnsi="Times New Roman" w:cs="Times New Roman"/>
          <w:sz w:val="24"/>
          <w:szCs w:val="24"/>
          <w:lang w:eastAsia="en-US"/>
        </w:rPr>
        <w:t xml:space="preserve">, V.O., </w:t>
      </w:r>
      <w:proofErr w:type="spellStart"/>
      <w:r w:rsidRPr="00C94310">
        <w:rPr>
          <w:rFonts w:ascii="Times New Roman" w:hAnsi="Times New Roman" w:cs="Times New Roman"/>
          <w:sz w:val="24"/>
          <w:szCs w:val="24"/>
          <w:lang w:eastAsia="en-US"/>
        </w:rPr>
        <w:t>Zuban</w:t>
      </w:r>
      <w:proofErr w:type="spellEnd"/>
      <w:r w:rsidRPr="00C94310">
        <w:rPr>
          <w:rFonts w:ascii="Times New Roman" w:hAnsi="Times New Roman" w:cs="Times New Roman"/>
          <w:sz w:val="24"/>
          <w:szCs w:val="24"/>
          <w:lang w:eastAsia="en-US"/>
        </w:rPr>
        <w:t xml:space="preserve">, Y.O., </w:t>
      </w:r>
      <w:proofErr w:type="spellStart"/>
      <w:r w:rsidRPr="00C94310">
        <w:rPr>
          <w:rFonts w:ascii="Times New Roman" w:hAnsi="Times New Roman" w:cs="Times New Roman"/>
          <w:sz w:val="24"/>
          <w:szCs w:val="24"/>
          <w:lang w:eastAsia="en-US"/>
        </w:rPr>
        <w:t>Piven</w:t>
      </w:r>
      <w:proofErr w:type="spellEnd"/>
      <w:r w:rsidRPr="00C94310">
        <w:rPr>
          <w:rFonts w:ascii="Times New Roman" w:hAnsi="Times New Roman" w:cs="Times New Roman"/>
          <w:sz w:val="24"/>
          <w:szCs w:val="24"/>
          <w:lang w:eastAsia="en-US"/>
        </w:rPr>
        <w:t xml:space="preserve">, A.G., </w:t>
      </w:r>
      <w:proofErr w:type="spellStart"/>
      <w:r w:rsidRPr="00C94310">
        <w:rPr>
          <w:rFonts w:ascii="Times New Roman" w:hAnsi="Times New Roman" w:cs="Times New Roman"/>
          <w:sz w:val="24"/>
          <w:szCs w:val="24"/>
          <w:lang w:eastAsia="en-US"/>
        </w:rPr>
        <w:t>Sokolyuk</w:t>
      </w:r>
      <w:proofErr w:type="spellEnd"/>
      <w:r w:rsidRPr="00C94310">
        <w:rPr>
          <w:rFonts w:ascii="Times New Roman" w:hAnsi="Times New Roman" w:cs="Times New Roman"/>
          <w:sz w:val="24"/>
          <w:szCs w:val="24"/>
          <w:lang w:eastAsia="en-US"/>
        </w:rPr>
        <w:t xml:space="preserve">, O.M., </w:t>
      </w:r>
      <w:proofErr w:type="spellStart"/>
      <w:r w:rsidRPr="00C94310">
        <w:rPr>
          <w:rFonts w:ascii="Times New Roman" w:hAnsi="Times New Roman" w:cs="Times New Roman"/>
          <w:sz w:val="24"/>
          <w:szCs w:val="24"/>
          <w:lang w:eastAsia="en-US"/>
        </w:rPr>
        <w:t>Iatsyshyn</w:t>
      </w:r>
      <w:proofErr w:type="spellEnd"/>
      <w:r w:rsidRPr="00C94310">
        <w:rPr>
          <w:rFonts w:ascii="Times New Roman" w:hAnsi="Times New Roman" w:cs="Times New Roman"/>
          <w:sz w:val="24"/>
          <w:szCs w:val="24"/>
          <w:lang w:eastAsia="en-US"/>
        </w:rPr>
        <w:t xml:space="preserve">, A.V., Popov, O.O., </w:t>
      </w:r>
      <w:proofErr w:type="spellStart"/>
      <w:r w:rsidRPr="00C94310">
        <w:rPr>
          <w:rFonts w:ascii="Times New Roman" w:hAnsi="Times New Roman" w:cs="Times New Roman"/>
          <w:sz w:val="24"/>
          <w:szCs w:val="24"/>
          <w:lang w:eastAsia="en-US"/>
        </w:rPr>
        <w:t>Artemchuk</w:t>
      </w:r>
      <w:proofErr w:type="spellEnd"/>
      <w:r w:rsidRPr="00C94310">
        <w:rPr>
          <w:rFonts w:ascii="Times New Roman" w:hAnsi="Times New Roman" w:cs="Times New Roman"/>
          <w:sz w:val="24"/>
          <w:szCs w:val="24"/>
          <w:lang w:eastAsia="en-US"/>
        </w:rPr>
        <w:t xml:space="preserve">, V.O. and </w:t>
      </w:r>
      <w:proofErr w:type="spellStart"/>
      <w:r w:rsidRPr="00C94310">
        <w:rPr>
          <w:rFonts w:ascii="Times New Roman" w:hAnsi="Times New Roman" w:cs="Times New Roman"/>
          <w:sz w:val="24"/>
          <w:szCs w:val="24"/>
          <w:lang w:eastAsia="en-US"/>
        </w:rPr>
        <w:t>Shyshkina</w:t>
      </w:r>
      <w:proofErr w:type="spellEnd"/>
      <w:r w:rsidRPr="00C94310">
        <w:rPr>
          <w:rFonts w:ascii="Times New Roman" w:hAnsi="Times New Roman" w:cs="Times New Roman"/>
          <w:sz w:val="24"/>
          <w:szCs w:val="24"/>
          <w:lang w:eastAsia="en-US"/>
        </w:rPr>
        <w:t>, M.P., 2020, March. Application of augmented reality technologies for education projects preparation. In CTE Workshop Proceedings (Vol. 7, pp. 134-160).</w:t>
      </w:r>
    </w:p>
    <w:p w14:paraId="48462798" w14:textId="77777777" w:rsidR="001706E6" w:rsidRPr="00273FF1" w:rsidRDefault="001706E6" w:rsidP="00273FF1">
      <w:pPr>
        <w:spacing w:line="360" w:lineRule="auto"/>
        <w:jc w:val="both"/>
        <w:rPr>
          <w:rFonts w:ascii="Times New Roman" w:hAnsi="Times New Roman" w:cs="Times New Roman"/>
          <w:sz w:val="24"/>
          <w:szCs w:val="24"/>
          <w:lang w:val="en-US"/>
        </w:rPr>
      </w:pPr>
      <w:r w:rsidRPr="00273FF1">
        <w:rPr>
          <w:rFonts w:ascii="Times New Roman" w:hAnsi="Times New Roman" w:cs="Times New Roman"/>
          <w:sz w:val="24"/>
          <w:szCs w:val="24"/>
          <w:lang w:eastAsia="en-US"/>
        </w:rPr>
        <w:t>Leyden, A., 2023.</w:t>
      </w:r>
      <w:r w:rsidRPr="00273FF1">
        <w:rPr>
          <w:rFonts w:ascii="Times New Roman" w:hAnsi="Times New Roman" w:cs="Times New Roman"/>
          <w:sz w:val="24"/>
          <w:szCs w:val="24"/>
        </w:rPr>
        <w:t xml:space="preserve"> </w:t>
      </w:r>
      <w:r w:rsidRPr="00273FF1">
        <w:rPr>
          <w:rFonts w:ascii="Times New Roman" w:hAnsi="Times New Roman" w:cs="Times New Roman"/>
          <w:sz w:val="24"/>
          <w:szCs w:val="24"/>
        </w:rPr>
        <w:t>Top 5 Ways to Use Mind Maps for E-Learning</w:t>
      </w:r>
      <w:r w:rsidRPr="00273FF1">
        <w:rPr>
          <w:rFonts w:ascii="Times New Roman" w:hAnsi="Times New Roman" w:cs="Times New Roman"/>
          <w:sz w:val="24"/>
          <w:szCs w:val="24"/>
        </w:rPr>
        <w:t>. [Online]. Available through: &lt;</w:t>
      </w:r>
      <w:r w:rsidRPr="00273FF1">
        <w:rPr>
          <w:rFonts w:ascii="Times New Roman" w:hAnsi="Times New Roman" w:cs="Times New Roman"/>
          <w:sz w:val="24"/>
          <w:szCs w:val="24"/>
        </w:rPr>
        <w:t>https://elearningindustry.com/top-5-ways-to-use-mind-maps-for-e-learning</w:t>
      </w:r>
      <w:r w:rsidRPr="00273FF1">
        <w:rPr>
          <w:rFonts w:ascii="Times New Roman" w:hAnsi="Times New Roman" w:cs="Times New Roman"/>
          <w:sz w:val="24"/>
          <w:szCs w:val="24"/>
        </w:rPr>
        <w:t>&gt;.</w:t>
      </w:r>
    </w:p>
    <w:p w14:paraId="4669C996" w14:textId="77777777" w:rsidR="001706E6" w:rsidRPr="00C94310" w:rsidRDefault="001706E6" w:rsidP="00273FF1">
      <w:pPr>
        <w:spacing w:line="360" w:lineRule="auto"/>
        <w:jc w:val="both"/>
        <w:rPr>
          <w:rFonts w:ascii="Times New Roman" w:hAnsi="Times New Roman" w:cs="Times New Roman"/>
          <w:color w:val="222222"/>
          <w:sz w:val="24"/>
          <w:szCs w:val="24"/>
          <w:shd w:val="clear" w:color="auto" w:fill="FFFFFF"/>
        </w:rPr>
      </w:pPr>
      <w:r w:rsidRPr="00C94310">
        <w:rPr>
          <w:rFonts w:ascii="Times New Roman" w:hAnsi="Times New Roman" w:cs="Times New Roman"/>
          <w:color w:val="222222"/>
          <w:sz w:val="24"/>
          <w:szCs w:val="24"/>
          <w:shd w:val="clear" w:color="auto" w:fill="FFFFFF"/>
        </w:rPr>
        <w:t xml:space="preserve">Lowe, H. and Cook, A., 2003. Mind the gap: are students prepared for higher </w:t>
      </w:r>
      <w:proofErr w:type="gramStart"/>
      <w:r w:rsidRPr="00C94310">
        <w:rPr>
          <w:rFonts w:ascii="Times New Roman" w:hAnsi="Times New Roman" w:cs="Times New Roman"/>
          <w:color w:val="222222"/>
          <w:sz w:val="24"/>
          <w:szCs w:val="24"/>
          <w:shd w:val="clear" w:color="auto" w:fill="FFFFFF"/>
        </w:rPr>
        <w:t>education?.</w:t>
      </w:r>
      <w:proofErr w:type="gramEnd"/>
      <w:r w:rsidRPr="00C94310">
        <w:rPr>
          <w:rFonts w:ascii="Times New Roman" w:hAnsi="Times New Roman" w:cs="Times New Roman"/>
          <w:color w:val="222222"/>
          <w:sz w:val="24"/>
          <w:szCs w:val="24"/>
          <w:shd w:val="clear" w:color="auto" w:fill="FFFFFF"/>
        </w:rPr>
        <w:t> </w:t>
      </w:r>
      <w:r w:rsidRPr="00C94310">
        <w:rPr>
          <w:rFonts w:ascii="Times New Roman" w:hAnsi="Times New Roman" w:cs="Times New Roman"/>
          <w:i/>
          <w:iCs/>
          <w:color w:val="222222"/>
          <w:sz w:val="24"/>
          <w:szCs w:val="24"/>
          <w:shd w:val="clear" w:color="auto" w:fill="FFFFFF"/>
        </w:rPr>
        <w:t>Journal of further and higher education</w:t>
      </w:r>
      <w:r w:rsidRPr="00C94310">
        <w:rPr>
          <w:rFonts w:ascii="Times New Roman" w:hAnsi="Times New Roman" w:cs="Times New Roman"/>
          <w:color w:val="222222"/>
          <w:sz w:val="24"/>
          <w:szCs w:val="24"/>
          <w:shd w:val="clear" w:color="auto" w:fill="FFFFFF"/>
        </w:rPr>
        <w:t>, </w:t>
      </w:r>
      <w:r w:rsidRPr="00C94310">
        <w:rPr>
          <w:rFonts w:ascii="Times New Roman" w:hAnsi="Times New Roman" w:cs="Times New Roman"/>
          <w:i/>
          <w:iCs/>
          <w:color w:val="222222"/>
          <w:sz w:val="24"/>
          <w:szCs w:val="24"/>
          <w:shd w:val="clear" w:color="auto" w:fill="FFFFFF"/>
        </w:rPr>
        <w:t>27</w:t>
      </w:r>
      <w:r w:rsidRPr="00C94310">
        <w:rPr>
          <w:rFonts w:ascii="Times New Roman" w:hAnsi="Times New Roman" w:cs="Times New Roman"/>
          <w:color w:val="222222"/>
          <w:sz w:val="24"/>
          <w:szCs w:val="24"/>
          <w:shd w:val="clear" w:color="auto" w:fill="FFFFFF"/>
        </w:rPr>
        <w:t>(1), pp.53-76.</w:t>
      </w:r>
    </w:p>
    <w:p w14:paraId="63675163" w14:textId="77777777" w:rsidR="001706E6" w:rsidRPr="00C94310" w:rsidRDefault="001706E6" w:rsidP="00273FF1">
      <w:pPr>
        <w:spacing w:line="360" w:lineRule="auto"/>
        <w:jc w:val="both"/>
        <w:rPr>
          <w:rFonts w:ascii="Times New Roman" w:hAnsi="Times New Roman" w:cs="Times New Roman"/>
          <w:color w:val="222222"/>
          <w:sz w:val="24"/>
          <w:szCs w:val="24"/>
          <w:shd w:val="clear" w:color="auto" w:fill="FFFFFF"/>
        </w:rPr>
      </w:pPr>
      <w:r w:rsidRPr="00C94310">
        <w:rPr>
          <w:rFonts w:ascii="Times New Roman" w:hAnsi="Times New Roman" w:cs="Times New Roman"/>
          <w:color w:val="222222"/>
          <w:sz w:val="24"/>
          <w:szCs w:val="24"/>
          <w:shd w:val="clear" w:color="auto" w:fill="FFFFFF"/>
        </w:rPr>
        <w:t>Murtagh, L., 2012. Enhancing preparation for higher education. </w:t>
      </w:r>
      <w:r w:rsidRPr="00C94310">
        <w:rPr>
          <w:rFonts w:ascii="Times New Roman" w:hAnsi="Times New Roman" w:cs="Times New Roman"/>
          <w:i/>
          <w:iCs/>
          <w:color w:val="222222"/>
          <w:sz w:val="24"/>
          <w:szCs w:val="24"/>
          <w:shd w:val="clear" w:color="auto" w:fill="FFFFFF"/>
        </w:rPr>
        <w:t>Practitioner Research in Higher Education</w:t>
      </w:r>
      <w:r w:rsidRPr="00C94310">
        <w:rPr>
          <w:rFonts w:ascii="Times New Roman" w:hAnsi="Times New Roman" w:cs="Times New Roman"/>
          <w:color w:val="222222"/>
          <w:sz w:val="24"/>
          <w:szCs w:val="24"/>
          <w:shd w:val="clear" w:color="auto" w:fill="FFFFFF"/>
        </w:rPr>
        <w:t>, </w:t>
      </w:r>
      <w:r w:rsidRPr="00C94310">
        <w:rPr>
          <w:rFonts w:ascii="Times New Roman" w:hAnsi="Times New Roman" w:cs="Times New Roman"/>
          <w:i/>
          <w:iCs/>
          <w:color w:val="222222"/>
          <w:sz w:val="24"/>
          <w:szCs w:val="24"/>
          <w:shd w:val="clear" w:color="auto" w:fill="FFFFFF"/>
        </w:rPr>
        <w:t>6</w:t>
      </w:r>
      <w:r w:rsidRPr="00C94310">
        <w:rPr>
          <w:rFonts w:ascii="Times New Roman" w:hAnsi="Times New Roman" w:cs="Times New Roman"/>
          <w:color w:val="222222"/>
          <w:sz w:val="24"/>
          <w:szCs w:val="24"/>
          <w:shd w:val="clear" w:color="auto" w:fill="FFFFFF"/>
        </w:rPr>
        <w:t>(1), pp.31-39.</w:t>
      </w:r>
    </w:p>
    <w:p w14:paraId="0DAA3143" w14:textId="77777777" w:rsidR="001706E6" w:rsidRPr="00C94310" w:rsidRDefault="001706E6" w:rsidP="00273FF1">
      <w:pPr>
        <w:spacing w:line="360" w:lineRule="auto"/>
        <w:jc w:val="both"/>
        <w:rPr>
          <w:rFonts w:ascii="Times New Roman" w:hAnsi="Times New Roman" w:cs="Times New Roman"/>
          <w:sz w:val="24"/>
          <w:szCs w:val="24"/>
          <w:lang w:eastAsia="en-US"/>
        </w:rPr>
      </w:pPr>
      <w:r w:rsidRPr="00C94310">
        <w:rPr>
          <w:rFonts w:ascii="Times New Roman" w:hAnsi="Times New Roman" w:cs="Times New Roman"/>
          <w:sz w:val="24"/>
          <w:szCs w:val="24"/>
          <w:lang w:eastAsia="en-US"/>
        </w:rPr>
        <w:t>Slide Player. 2023. Preparing for Higher Education Advanced Level - ppt download. [online] Available at: &lt;https://slideplayer.com/slide/9201978/&gt; [Accessed 8 Mar. 2023].</w:t>
      </w:r>
    </w:p>
    <w:p w14:paraId="55309933" w14:textId="77777777" w:rsidR="001706E6" w:rsidRPr="00C94310" w:rsidRDefault="001706E6" w:rsidP="00273FF1">
      <w:pPr>
        <w:spacing w:line="360" w:lineRule="auto"/>
        <w:jc w:val="both"/>
        <w:rPr>
          <w:rFonts w:ascii="Times New Roman" w:hAnsi="Times New Roman" w:cs="Times New Roman"/>
          <w:sz w:val="24"/>
          <w:szCs w:val="24"/>
          <w:lang w:eastAsia="en-US"/>
        </w:rPr>
      </w:pPr>
      <w:r w:rsidRPr="00C94310">
        <w:rPr>
          <w:rFonts w:ascii="Times New Roman" w:hAnsi="Times New Roman" w:cs="Times New Roman"/>
          <w:color w:val="222222"/>
          <w:sz w:val="24"/>
          <w:szCs w:val="24"/>
          <w:shd w:val="clear" w:color="auto" w:fill="FFFFFF"/>
        </w:rPr>
        <w:t xml:space="preserve">UCAS, 2023. GETTING READY FOR HIGHER EDUCATION. [Online]. Available through: &lt;https://www.ucas.com/undergraduate/results-confirmation-and-clearing/getting-ready-higher-education&gt; </w:t>
      </w:r>
      <w:r w:rsidRPr="00C94310">
        <w:rPr>
          <w:rFonts w:ascii="Times New Roman" w:hAnsi="Times New Roman" w:cs="Times New Roman"/>
          <w:sz w:val="24"/>
          <w:szCs w:val="24"/>
          <w:lang w:eastAsia="en-US"/>
        </w:rPr>
        <w:t>[Accessed 8 Mar. 2023].</w:t>
      </w:r>
    </w:p>
    <w:p w14:paraId="003B60D3" w14:textId="77777777" w:rsidR="006164D2" w:rsidRPr="00C94310" w:rsidRDefault="006164D2" w:rsidP="00C94310">
      <w:pPr>
        <w:spacing w:line="360" w:lineRule="auto"/>
        <w:jc w:val="both"/>
        <w:rPr>
          <w:rFonts w:ascii="Times New Roman" w:hAnsi="Times New Roman" w:cs="Times New Roman"/>
          <w:sz w:val="24"/>
          <w:szCs w:val="24"/>
          <w:lang w:eastAsia="en-US"/>
        </w:rPr>
      </w:pPr>
    </w:p>
    <w:p w14:paraId="17348AB4" w14:textId="00FE1F8D" w:rsidR="00D028B0" w:rsidRPr="00C94310" w:rsidRDefault="006164D2" w:rsidP="00C94310">
      <w:pPr>
        <w:spacing w:line="360" w:lineRule="auto"/>
        <w:jc w:val="both"/>
        <w:rPr>
          <w:rFonts w:ascii="Times New Roman" w:hAnsi="Times New Roman" w:cs="Times New Roman"/>
          <w:sz w:val="24"/>
          <w:szCs w:val="24"/>
          <w:lang w:eastAsia="en-US"/>
        </w:rPr>
      </w:pPr>
      <w:r w:rsidRPr="00C94310">
        <w:rPr>
          <w:rFonts w:ascii="Times New Roman" w:hAnsi="Times New Roman" w:cs="Times New Roman"/>
          <w:sz w:val="24"/>
          <w:szCs w:val="24"/>
          <w:lang w:eastAsia="en-US"/>
        </w:rPr>
        <w:t>‌</w:t>
      </w:r>
    </w:p>
    <w:sectPr w:rsidR="00D028B0" w:rsidRPr="00C94310" w:rsidSect="00093204">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4BD5D" w14:textId="77777777" w:rsidR="00FD687E" w:rsidRDefault="00FD687E" w:rsidP="00FA6250">
      <w:pPr>
        <w:spacing w:after="0" w:line="240" w:lineRule="auto"/>
      </w:pPr>
      <w:r>
        <w:separator/>
      </w:r>
    </w:p>
  </w:endnote>
  <w:endnote w:type="continuationSeparator" w:id="0">
    <w:p w14:paraId="44C00B52" w14:textId="77777777" w:rsidR="00FD687E" w:rsidRDefault="00FD687E"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3C0C8" w14:textId="77777777" w:rsidR="00FD687E" w:rsidRDefault="00FD687E" w:rsidP="00FA6250">
      <w:pPr>
        <w:spacing w:after="0" w:line="240" w:lineRule="auto"/>
      </w:pPr>
      <w:r>
        <w:separator/>
      </w:r>
    </w:p>
  </w:footnote>
  <w:footnote w:type="continuationSeparator" w:id="0">
    <w:p w14:paraId="1AD29015" w14:textId="77777777" w:rsidR="00FD687E" w:rsidRDefault="00FD687E"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I0NjczMDA3NzQyNjVU0lEKTi0uzszPAykwrAUAAdTn+ywAAAA="/>
  </w:docVars>
  <w:rsids>
    <w:rsidRoot w:val="00093204"/>
    <w:rsid w:val="00013CE0"/>
    <w:rsid w:val="00093204"/>
    <w:rsid w:val="000B388D"/>
    <w:rsid w:val="000E2E99"/>
    <w:rsid w:val="000F56B2"/>
    <w:rsid w:val="00110E36"/>
    <w:rsid w:val="001706E6"/>
    <w:rsid w:val="00175A43"/>
    <w:rsid w:val="001854FB"/>
    <w:rsid w:val="00216AE8"/>
    <w:rsid w:val="0022055E"/>
    <w:rsid w:val="00247062"/>
    <w:rsid w:val="00273FF1"/>
    <w:rsid w:val="002A1B57"/>
    <w:rsid w:val="002D50C1"/>
    <w:rsid w:val="003655B3"/>
    <w:rsid w:val="003A3F2C"/>
    <w:rsid w:val="003F1320"/>
    <w:rsid w:val="00406958"/>
    <w:rsid w:val="00407F5A"/>
    <w:rsid w:val="0046506E"/>
    <w:rsid w:val="00466624"/>
    <w:rsid w:val="004A3463"/>
    <w:rsid w:val="004A361F"/>
    <w:rsid w:val="004C3DA3"/>
    <w:rsid w:val="0051431A"/>
    <w:rsid w:val="00527BBE"/>
    <w:rsid w:val="005530B8"/>
    <w:rsid w:val="0056106E"/>
    <w:rsid w:val="005D38FE"/>
    <w:rsid w:val="005D4678"/>
    <w:rsid w:val="005D7294"/>
    <w:rsid w:val="005E3AB0"/>
    <w:rsid w:val="005E4167"/>
    <w:rsid w:val="00611ACF"/>
    <w:rsid w:val="006164D2"/>
    <w:rsid w:val="00654E07"/>
    <w:rsid w:val="006565D4"/>
    <w:rsid w:val="00656E18"/>
    <w:rsid w:val="006C3190"/>
    <w:rsid w:val="006F6A4D"/>
    <w:rsid w:val="00710F8E"/>
    <w:rsid w:val="007234B3"/>
    <w:rsid w:val="00741F8F"/>
    <w:rsid w:val="00786CE3"/>
    <w:rsid w:val="007A021A"/>
    <w:rsid w:val="007B786E"/>
    <w:rsid w:val="00811477"/>
    <w:rsid w:val="0081383E"/>
    <w:rsid w:val="00921109"/>
    <w:rsid w:val="00965285"/>
    <w:rsid w:val="009942C8"/>
    <w:rsid w:val="0099670D"/>
    <w:rsid w:val="009A61C4"/>
    <w:rsid w:val="009B77ED"/>
    <w:rsid w:val="00A059EA"/>
    <w:rsid w:val="00A20199"/>
    <w:rsid w:val="00A32019"/>
    <w:rsid w:val="00A61326"/>
    <w:rsid w:val="00A94211"/>
    <w:rsid w:val="00AC6531"/>
    <w:rsid w:val="00B253F2"/>
    <w:rsid w:val="00B52499"/>
    <w:rsid w:val="00B738A2"/>
    <w:rsid w:val="00BA55EC"/>
    <w:rsid w:val="00BB6DF5"/>
    <w:rsid w:val="00BD396B"/>
    <w:rsid w:val="00C15871"/>
    <w:rsid w:val="00C160C0"/>
    <w:rsid w:val="00C23F24"/>
    <w:rsid w:val="00C43349"/>
    <w:rsid w:val="00C94310"/>
    <w:rsid w:val="00CA1DC1"/>
    <w:rsid w:val="00CE2CED"/>
    <w:rsid w:val="00CF2558"/>
    <w:rsid w:val="00D028B0"/>
    <w:rsid w:val="00D22F41"/>
    <w:rsid w:val="00D366BB"/>
    <w:rsid w:val="00D4749D"/>
    <w:rsid w:val="00D54EF1"/>
    <w:rsid w:val="00D55872"/>
    <w:rsid w:val="00D65255"/>
    <w:rsid w:val="00D8201F"/>
    <w:rsid w:val="00D8422E"/>
    <w:rsid w:val="00E22CAE"/>
    <w:rsid w:val="00E46623"/>
    <w:rsid w:val="00E8538E"/>
    <w:rsid w:val="00EA672A"/>
    <w:rsid w:val="00F14FEA"/>
    <w:rsid w:val="00F320E4"/>
    <w:rsid w:val="00F40688"/>
    <w:rsid w:val="00F41EAA"/>
    <w:rsid w:val="00FA171F"/>
    <w:rsid w:val="00FA6250"/>
    <w:rsid w:val="00FD687E"/>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062"/>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013C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UnresolvedMention">
    <w:name w:val="Unresolved Mention"/>
    <w:basedOn w:val="DefaultParagraphFont"/>
    <w:uiPriority w:val="99"/>
    <w:semiHidden/>
    <w:unhideWhenUsed/>
    <w:rsid w:val="000E2E99"/>
    <w:rPr>
      <w:color w:val="605E5C"/>
      <w:shd w:val="clear" w:color="auto" w:fill="E1DFDD"/>
    </w:rPr>
  </w:style>
  <w:style w:type="paragraph" w:styleId="Caption">
    <w:name w:val="caption"/>
    <w:basedOn w:val="Normal"/>
    <w:next w:val="Normal"/>
    <w:uiPriority w:val="35"/>
    <w:unhideWhenUsed/>
    <w:qFormat/>
    <w:rsid w:val="006164D2"/>
    <w:pPr>
      <w:spacing w:after="200" w:line="240" w:lineRule="auto"/>
    </w:pPr>
    <w:rPr>
      <w:i/>
      <w:iCs/>
      <w:color w:val="44546A" w:themeColor="text2"/>
      <w:sz w:val="18"/>
      <w:szCs w:val="18"/>
    </w:rPr>
  </w:style>
  <w:style w:type="paragraph" w:styleId="ListParagraph">
    <w:name w:val="List Paragraph"/>
    <w:basedOn w:val="Normal"/>
    <w:uiPriority w:val="34"/>
    <w:qFormat/>
    <w:rsid w:val="00F14FEA"/>
    <w:pPr>
      <w:ind w:left="720"/>
      <w:contextualSpacing/>
    </w:pPr>
  </w:style>
  <w:style w:type="character" w:customStyle="1" w:styleId="Heading2Char">
    <w:name w:val="Heading 2 Char"/>
    <w:basedOn w:val="DefaultParagraphFont"/>
    <w:link w:val="Heading2"/>
    <w:uiPriority w:val="9"/>
    <w:rsid w:val="00013CE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E3AB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sv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sv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svg"/><Relationship Id="rId10" Type="http://schemas.openxmlformats.org/officeDocument/2006/relationships/image" Target="media/image2.jpeg"/><Relationship Id="rId19" Type="http://schemas.openxmlformats.org/officeDocument/2006/relationships/image" Target="media/image11.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1529</Words>
  <Characters>8720</Characters>
  <DocSecurity>0</DocSecurity>
  <Lines>72</Lines>
  <Paragraphs>20</Paragraphs>
  <ScaleCrop>false</ScaleCrop>
  <HeadingPairs>
    <vt:vector size="2" baseType="variant">
      <vt:variant>
        <vt:lpstr>Title</vt:lpstr>
      </vt:variant>
      <vt:variant>
        <vt:i4>1</vt:i4>
      </vt:variant>
    </vt:vector>
  </HeadingPairs>
  <TitlesOfParts>
    <vt:vector size="1" baseType="lpstr">
      <vt:lpstr>E-portfolio report</vt:lpstr>
    </vt:vector>
  </TitlesOfParts>
  <LinksUpToDate>false</LinksUpToDate>
  <CharactersWithSpaces>10229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dcterms:created xsi:type="dcterms:W3CDTF">2023-03-10T15:35:00Z</dcterms:created>
  <dcterms:modified xsi:type="dcterms:W3CDTF">2023-03-10T16:08:00Z</dcterms:modified>
</cp:coreProperties>
</file>