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47664" w:rsidRDefault="00E94D01" w:rsidP="00455751">
      <w:pPr>
        <w:rPr>
          <w:b/>
          <w:bCs/>
          <w:u w:val="single"/>
        </w:rPr>
      </w:pPr>
      <w:r>
        <w:rPr>
          <w:b/>
          <w:bCs/>
          <w:noProof/>
          <w:u w:val="single"/>
        </w:rPr>
        <mc:AlternateContent>
          <mc:Choice Requires="wps">
            <w:drawing>
              <wp:anchor distT="0" distB="0" distL="114300" distR="114300" simplePos="0" relativeHeight="251676672" behindDoc="1" locked="0" layoutInCell="1" allowOverlap="1">
                <wp:simplePos x="0" y="0"/>
                <wp:positionH relativeFrom="column">
                  <wp:posOffset>-913814</wp:posOffset>
                </wp:positionH>
                <wp:positionV relativeFrom="paragraph">
                  <wp:posOffset>538</wp:posOffset>
                </wp:positionV>
                <wp:extent cx="8001000" cy="193675"/>
                <wp:effectExtent l="0" t="0" r="12700" b="9525"/>
                <wp:wrapTight wrapText="bothSides">
                  <wp:wrapPolygon edited="0">
                    <wp:start x="0" y="0"/>
                    <wp:lineTo x="0" y="21246"/>
                    <wp:lineTo x="21600" y="21246"/>
                    <wp:lineTo x="21600" y="0"/>
                    <wp:lineTo x="0" y="0"/>
                  </wp:wrapPolygon>
                </wp:wrapTight>
                <wp:docPr id="14" name="Rectangle 14"/>
                <wp:cNvGraphicFramePr/>
                <a:graphic xmlns:a="http://schemas.openxmlformats.org/drawingml/2006/main">
                  <a:graphicData uri="http://schemas.microsoft.com/office/word/2010/wordprocessingShape">
                    <wps:wsp>
                      <wps:cNvSpPr/>
                      <wps:spPr>
                        <a:xfrm>
                          <a:off x="0" y="0"/>
                          <a:ext cx="8001000" cy="193675"/>
                        </a:xfrm>
                        <a:prstGeom prst="rect">
                          <a:avLst/>
                        </a:prstGeom>
                        <a:solidFill>
                          <a:schemeClr val="accent4">
                            <a:lumMod val="7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DB1ED" id="Rectangle 14" o:spid="_x0000_s1026" style="position:absolute;margin-left:-71.95pt;margin-top:.05pt;width:630pt;height:15.2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" fillcolor="#bf8f00 [2407]" strokecolor="white [3212]" strokeweight="1pt">
                <w10:wrap type="tight"/>
              </v:rect>
            </w:pict>
          </mc:Fallback>
        </mc:AlternateContent>
      </w:r>
      <w:r w:rsidR="00AE04FA">
        <w:rPr>
          <w:b/>
          <w:bCs/>
          <w:noProof/>
          <w:u w:val="single"/>
        </w:rPr>
        <w:drawing>
          <wp:anchor distT="0" distB="0" distL="114300" distR="114300" simplePos="0" relativeHeight="251678720" behindDoc="0" locked="0" layoutInCell="1" allowOverlap="1" wp14:anchorId="0E012DE1" wp14:editId="5E49BB25">
            <wp:simplePos x="0" y="0"/>
            <wp:positionH relativeFrom="column">
              <wp:posOffset>-376555</wp:posOffset>
            </wp:positionH>
            <wp:positionV relativeFrom="paragraph">
              <wp:posOffset>522515</wp:posOffset>
            </wp:positionV>
            <wp:extent cx="2715895" cy="895985"/>
            <wp:effectExtent l="0" t="0" r="1905" b="571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7">
                      <a:extLst>
                        <a:ext uri="{28A0092B-C50C-407E-A947-70E740481C1C}">
                          <a14:useLocalDpi xmlns:a14="http://schemas.microsoft.com/office/drawing/2010/main" val="0"/>
                        </a:ext>
                      </a:extLst>
                    </a:blip>
                    <a:stretch>
                      <a:fillRect/>
                    </a:stretch>
                  </pic:blipFill>
                  <pic:spPr>
                    <a:xfrm>
                      <a:off x="0" y="0"/>
                      <a:ext cx="2715895" cy="895985"/>
                    </a:xfrm>
                    <a:prstGeom prst="rect">
                      <a:avLst/>
                    </a:prstGeom>
                  </pic:spPr>
                </pic:pic>
              </a:graphicData>
            </a:graphic>
            <wp14:sizeRelH relativeFrom="margin">
              <wp14:pctWidth>0</wp14:pctWidth>
            </wp14:sizeRelH>
            <wp14:sizeRelV relativeFrom="margin">
              <wp14:pctHeight>0</wp14:pctHeight>
            </wp14:sizeRelV>
          </wp:anchor>
        </w:drawing>
      </w:r>
    </w:p>
    <w:p w:rsidR="00447664" w:rsidRDefault="00447664" w:rsidP="00455751">
      <w:pPr>
        <w:rPr>
          <w:b/>
          <w:bCs/>
          <w:u w:val="single"/>
        </w:rPr>
      </w:pPr>
    </w:p>
    <w:p w:rsidR="00447664" w:rsidRDefault="00447664" w:rsidP="00455751">
      <w:pPr>
        <w:rPr>
          <w:b/>
          <w:bCs/>
          <w:u w:val="single"/>
        </w:rPr>
      </w:pPr>
    </w:p>
    <w:p w:rsidR="00447664" w:rsidRDefault="00447664" w:rsidP="00455751">
      <w:pPr>
        <w:rPr>
          <w:b/>
          <w:bCs/>
          <w:u w:val="single"/>
        </w:rPr>
      </w:pPr>
    </w:p>
    <w:p w:rsidR="00447664" w:rsidRDefault="00447664" w:rsidP="00455751">
      <w:pPr>
        <w:rPr>
          <w:b/>
          <w:bCs/>
          <w:u w:val="single"/>
        </w:rPr>
      </w:pPr>
    </w:p>
    <w:p w:rsidR="00447664" w:rsidRDefault="00447664" w:rsidP="00455751">
      <w:pPr>
        <w:rPr>
          <w:b/>
          <w:bCs/>
          <w:u w:val="single"/>
        </w:rPr>
      </w:pPr>
    </w:p>
    <w:p w:rsidR="00447664" w:rsidRDefault="00447664" w:rsidP="00455751">
      <w:pPr>
        <w:rPr>
          <w:b/>
          <w:bCs/>
          <w:u w:val="single"/>
        </w:rPr>
      </w:pPr>
    </w:p>
    <w:p w:rsidR="00447664" w:rsidRDefault="00447664" w:rsidP="00455751">
      <w:pPr>
        <w:rPr>
          <w:b/>
          <w:bCs/>
          <w:u w:val="single"/>
        </w:rPr>
      </w:pPr>
    </w:p>
    <w:p w:rsidR="00C93620" w:rsidRDefault="00C93620" w:rsidP="008F433B">
      <w:pPr>
        <w:rPr>
          <w:sz w:val="30"/>
          <w:szCs w:val="30"/>
        </w:rPr>
      </w:pPr>
    </w:p>
    <w:p w:rsidR="00C93620" w:rsidRDefault="00C93620" w:rsidP="008F433B">
      <w:pPr>
        <w:rPr>
          <w:i/>
          <w:iCs/>
          <w:sz w:val="30"/>
          <w:szCs w:val="30"/>
        </w:rPr>
      </w:pPr>
    </w:p>
    <w:p w:rsidR="00C93620" w:rsidRDefault="00C93620" w:rsidP="008F433B">
      <w:pPr>
        <w:rPr>
          <w:i/>
          <w:iCs/>
          <w:sz w:val="30"/>
          <w:szCs w:val="30"/>
        </w:rPr>
      </w:pPr>
    </w:p>
    <w:p w:rsidR="00C93620" w:rsidRDefault="00C93620" w:rsidP="008F433B">
      <w:pPr>
        <w:rPr>
          <w:i/>
          <w:iCs/>
          <w:sz w:val="30"/>
          <w:szCs w:val="30"/>
        </w:rPr>
      </w:pPr>
    </w:p>
    <w:p w:rsidR="00C93620" w:rsidRDefault="00C93620" w:rsidP="008F433B">
      <w:pPr>
        <w:rPr>
          <w:i/>
          <w:iCs/>
          <w:sz w:val="30"/>
          <w:szCs w:val="30"/>
        </w:rPr>
      </w:pPr>
    </w:p>
    <w:p w:rsidR="00C93620" w:rsidRDefault="00C93620" w:rsidP="008F433B">
      <w:pPr>
        <w:rPr>
          <w:i/>
          <w:iCs/>
          <w:sz w:val="30"/>
          <w:szCs w:val="30"/>
        </w:rPr>
      </w:pPr>
    </w:p>
    <w:p w:rsidR="00C93620" w:rsidRDefault="00C93620" w:rsidP="008F433B">
      <w:pPr>
        <w:rPr>
          <w:i/>
          <w:iCs/>
          <w:sz w:val="30"/>
          <w:szCs w:val="30"/>
        </w:rPr>
      </w:pPr>
    </w:p>
    <w:p w:rsidR="00C93620" w:rsidRDefault="00C93620" w:rsidP="008F433B">
      <w:pPr>
        <w:rPr>
          <w:i/>
          <w:iCs/>
          <w:sz w:val="30"/>
          <w:szCs w:val="30"/>
        </w:rPr>
      </w:pPr>
    </w:p>
    <w:p w:rsidR="001671DB" w:rsidRDefault="001671DB" w:rsidP="008F433B">
      <w:pPr>
        <w:rPr>
          <w:i/>
          <w:iCs/>
          <w:sz w:val="30"/>
          <w:szCs w:val="30"/>
        </w:rPr>
      </w:pPr>
    </w:p>
    <w:p w:rsidR="00C93620" w:rsidRDefault="00C93620" w:rsidP="008F433B">
      <w:pPr>
        <w:rPr>
          <w:i/>
          <w:iCs/>
          <w:sz w:val="30"/>
          <w:szCs w:val="30"/>
        </w:rPr>
      </w:pPr>
    </w:p>
    <w:p w:rsidR="00C93620" w:rsidRDefault="00C93620" w:rsidP="008F433B">
      <w:pPr>
        <w:rPr>
          <w:i/>
          <w:iCs/>
          <w:sz w:val="30"/>
          <w:szCs w:val="30"/>
        </w:rPr>
      </w:pPr>
    </w:p>
    <w:p w:rsidR="00D24DBD" w:rsidRDefault="00D24DBD" w:rsidP="001E7C9E">
      <w:pPr>
        <w:jc w:val="center"/>
        <w:rPr>
          <w:i/>
          <w:iCs/>
          <w:sz w:val="30"/>
          <w:szCs w:val="30"/>
        </w:rPr>
      </w:pPr>
    </w:p>
    <w:p w:rsidR="00D24DBD" w:rsidRPr="001671DB" w:rsidRDefault="004F044B" w:rsidP="001E7C9E">
      <w:pPr>
        <w:jc w:val="right"/>
        <w:rPr>
          <w:b/>
          <w:bCs/>
          <w:sz w:val="34"/>
          <w:szCs w:val="34"/>
        </w:rPr>
      </w:pPr>
      <w:r w:rsidRPr="001671DB">
        <w:rPr>
          <w:b/>
          <w:bCs/>
          <w:sz w:val="34"/>
          <w:szCs w:val="34"/>
        </w:rPr>
        <w:t>ECAD6007</w:t>
      </w:r>
    </w:p>
    <w:p w:rsidR="003D1D80" w:rsidRPr="001671DB" w:rsidRDefault="00D0495D" w:rsidP="001E7C9E">
      <w:pPr>
        <w:jc w:val="right"/>
        <w:rPr>
          <w:b/>
          <w:bCs/>
          <w:sz w:val="34"/>
          <w:szCs w:val="34"/>
        </w:rPr>
      </w:pPr>
      <w:r>
        <w:rPr>
          <w:b/>
          <w:bCs/>
          <w:sz w:val="34"/>
          <w:szCs w:val="34"/>
        </w:rPr>
        <w:t xml:space="preserve">Core </w:t>
      </w:r>
      <w:r w:rsidR="00487037">
        <w:rPr>
          <w:b/>
          <w:bCs/>
          <w:sz w:val="34"/>
          <w:szCs w:val="34"/>
        </w:rPr>
        <w:t xml:space="preserve">Studies 1: </w:t>
      </w:r>
      <w:r w:rsidR="003D1D80" w:rsidRPr="001671DB">
        <w:rPr>
          <w:b/>
          <w:bCs/>
          <w:sz w:val="34"/>
          <w:szCs w:val="34"/>
        </w:rPr>
        <w:t xml:space="preserve">The </w:t>
      </w:r>
      <w:r w:rsidR="00487037">
        <w:rPr>
          <w:b/>
          <w:bCs/>
          <w:sz w:val="34"/>
          <w:szCs w:val="34"/>
        </w:rPr>
        <w:t>L</w:t>
      </w:r>
      <w:r w:rsidR="003D1D80" w:rsidRPr="001671DB">
        <w:rPr>
          <w:b/>
          <w:bCs/>
          <w:sz w:val="34"/>
          <w:szCs w:val="34"/>
        </w:rPr>
        <w:t>earner:</w:t>
      </w:r>
      <w:r w:rsidR="004F044B" w:rsidRPr="001671DB">
        <w:rPr>
          <w:b/>
          <w:bCs/>
          <w:sz w:val="34"/>
          <w:szCs w:val="34"/>
        </w:rPr>
        <w:t xml:space="preserve"> </w:t>
      </w:r>
      <w:r w:rsidR="008326EF" w:rsidRPr="001671DB">
        <w:rPr>
          <w:b/>
          <w:bCs/>
          <w:sz w:val="34"/>
          <w:szCs w:val="34"/>
        </w:rPr>
        <w:t>W</w:t>
      </w:r>
      <w:r w:rsidR="003D1D80" w:rsidRPr="001671DB">
        <w:rPr>
          <w:b/>
          <w:bCs/>
          <w:sz w:val="34"/>
          <w:szCs w:val="34"/>
        </w:rPr>
        <w:t>ho am I teaching?</w:t>
      </w:r>
    </w:p>
    <w:p w:rsidR="00813123" w:rsidRPr="001671DB" w:rsidRDefault="00813123" w:rsidP="004F044B">
      <w:pPr>
        <w:ind w:left="7200"/>
        <w:jc w:val="center"/>
        <w:rPr>
          <w:b/>
          <w:bCs/>
          <w:sz w:val="34"/>
          <w:szCs w:val="34"/>
        </w:rPr>
      </w:pPr>
      <w:r w:rsidRPr="001671DB">
        <w:rPr>
          <w:b/>
          <w:bCs/>
          <w:sz w:val="34"/>
          <w:szCs w:val="34"/>
        </w:rPr>
        <w:t xml:space="preserve"> </w:t>
      </w:r>
    </w:p>
    <w:p w:rsidR="00493873" w:rsidRPr="001671DB" w:rsidRDefault="000E5B6B" w:rsidP="004F044B">
      <w:pPr>
        <w:jc w:val="right"/>
        <w:rPr>
          <w:i/>
          <w:iCs/>
          <w:sz w:val="34"/>
          <w:szCs w:val="34"/>
        </w:rPr>
      </w:pPr>
      <w:r w:rsidRPr="001671DB">
        <w:rPr>
          <w:i/>
          <w:iCs/>
          <w:sz w:val="34"/>
          <w:szCs w:val="34"/>
        </w:rPr>
        <w:t>A critical evaluation and the identification of next teaching and learning steps focusing on a case study of an individual learner or a group of learners, based on an observed critical incident.</w:t>
      </w:r>
    </w:p>
    <w:p w:rsidR="001307C1" w:rsidRPr="001671DB" w:rsidRDefault="001307C1" w:rsidP="004F044B">
      <w:pPr>
        <w:jc w:val="right"/>
        <w:rPr>
          <w:b/>
          <w:bCs/>
          <w:i/>
          <w:iCs/>
          <w:sz w:val="34"/>
          <w:szCs w:val="34"/>
        </w:rPr>
      </w:pPr>
    </w:p>
    <w:p w:rsidR="00111AE1" w:rsidRPr="006D4643" w:rsidRDefault="00111AE1" w:rsidP="00BD29F7">
      <w:pPr>
        <w:jc w:val="right"/>
        <w:rPr>
          <w:b/>
          <w:bCs/>
          <w:sz w:val="34"/>
          <w:szCs w:val="34"/>
        </w:rPr>
      </w:pPr>
      <w:r w:rsidRPr="006D4643">
        <w:rPr>
          <w:b/>
          <w:bCs/>
          <w:sz w:val="34"/>
          <w:szCs w:val="34"/>
        </w:rPr>
        <w:t>Ellen</w:t>
      </w:r>
      <w:r w:rsidR="00B824DF" w:rsidRPr="006D4643">
        <w:rPr>
          <w:b/>
          <w:bCs/>
          <w:sz w:val="34"/>
          <w:szCs w:val="34"/>
        </w:rPr>
        <w:t xml:space="preserve"> M</w:t>
      </w:r>
      <w:r w:rsidR="00322ABF" w:rsidRPr="006D4643">
        <w:rPr>
          <w:b/>
          <w:bCs/>
          <w:sz w:val="34"/>
          <w:szCs w:val="34"/>
        </w:rPr>
        <w:t>ay</w:t>
      </w:r>
      <w:r w:rsidRPr="006D4643">
        <w:rPr>
          <w:b/>
          <w:bCs/>
          <w:sz w:val="34"/>
          <w:szCs w:val="34"/>
        </w:rPr>
        <w:t xml:space="preserve"> Evans</w:t>
      </w:r>
      <w:r w:rsidR="00BD29F7" w:rsidRPr="006D4643">
        <w:rPr>
          <w:b/>
          <w:bCs/>
          <w:sz w:val="34"/>
          <w:szCs w:val="34"/>
        </w:rPr>
        <w:t xml:space="preserve"> </w:t>
      </w:r>
      <w:r w:rsidR="005255AB" w:rsidRPr="006D4643">
        <w:rPr>
          <w:b/>
          <w:bCs/>
          <w:sz w:val="34"/>
          <w:szCs w:val="34"/>
        </w:rPr>
        <w:t>(</w:t>
      </w:r>
      <w:r w:rsidRPr="006D4643">
        <w:rPr>
          <w:b/>
          <w:bCs/>
          <w:sz w:val="34"/>
          <w:szCs w:val="34"/>
        </w:rPr>
        <w:t>1450498</w:t>
      </w:r>
      <w:r w:rsidR="005255AB" w:rsidRPr="006D4643">
        <w:rPr>
          <w:b/>
          <w:bCs/>
          <w:sz w:val="34"/>
          <w:szCs w:val="34"/>
        </w:rPr>
        <w:t>)</w:t>
      </w:r>
    </w:p>
    <w:p w:rsidR="00174976" w:rsidRDefault="00174976" w:rsidP="00BD29F7">
      <w:pPr>
        <w:jc w:val="right"/>
        <w:rPr>
          <w:sz w:val="34"/>
          <w:szCs w:val="34"/>
        </w:rPr>
      </w:pPr>
      <w:r>
        <w:rPr>
          <w:sz w:val="34"/>
          <w:szCs w:val="34"/>
        </w:rPr>
        <w:t xml:space="preserve">Word Count </w:t>
      </w:r>
      <w:r w:rsidR="005255AB">
        <w:rPr>
          <w:sz w:val="34"/>
          <w:szCs w:val="34"/>
        </w:rPr>
        <w:t>-</w:t>
      </w:r>
      <w:r>
        <w:rPr>
          <w:sz w:val="34"/>
          <w:szCs w:val="34"/>
        </w:rPr>
        <w:t xml:space="preserve"> </w:t>
      </w:r>
      <w:r w:rsidR="00E255DB">
        <w:rPr>
          <w:sz w:val="34"/>
          <w:szCs w:val="34"/>
        </w:rPr>
        <w:t>4</w:t>
      </w:r>
      <w:r w:rsidR="005255AB">
        <w:rPr>
          <w:sz w:val="34"/>
          <w:szCs w:val="34"/>
        </w:rPr>
        <w:t>,480 + 1,000 = 5,480</w:t>
      </w:r>
    </w:p>
    <w:p w:rsidR="00590FCC" w:rsidRPr="001671DB" w:rsidRDefault="00590FCC" w:rsidP="00BD29F7">
      <w:pPr>
        <w:jc w:val="right"/>
        <w:rPr>
          <w:sz w:val="34"/>
          <w:szCs w:val="34"/>
        </w:rPr>
      </w:pPr>
      <w:r>
        <w:rPr>
          <w:sz w:val="34"/>
          <w:szCs w:val="34"/>
        </w:rPr>
        <w:t>27/10/20</w:t>
      </w:r>
    </w:p>
    <w:p w:rsidR="001307C1" w:rsidRDefault="00111AE1" w:rsidP="001307C1">
      <w:pPr>
        <w:jc w:val="right"/>
        <w:rPr>
          <w:sz w:val="34"/>
          <w:szCs w:val="34"/>
        </w:rPr>
      </w:pPr>
      <w:r w:rsidRPr="001671DB">
        <w:rPr>
          <w:sz w:val="34"/>
          <w:szCs w:val="34"/>
        </w:rPr>
        <w:t>PGCE Secondary Art and Design with Q</w:t>
      </w:r>
      <w:r w:rsidR="00AA21A1" w:rsidRPr="001671DB">
        <w:rPr>
          <w:sz w:val="34"/>
          <w:szCs w:val="34"/>
        </w:rPr>
        <w:t>TS</w:t>
      </w:r>
    </w:p>
    <w:p w:rsidR="00174976" w:rsidRDefault="00174976" w:rsidP="00F20EBC">
      <w:pPr>
        <w:rPr>
          <w:sz w:val="34"/>
          <w:szCs w:val="34"/>
        </w:rPr>
      </w:pPr>
    </w:p>
    <w:p w:rsidR="00181C17" w:rsidRDefault="00181C17" w:rsidP="00F20EBC">
      <w:pPr>
        <w:rPr>
          <w:sz w:val="30"/>
          <w:szCs w:val="30"/>
        </w:rPr>
      </w:pPr>
    </w:p>
    <w:p w:rsidR="0066779E" w:rsidRPr="0057183F" w:rsidRDefault="0066779E" w:rsidP="004213BA">
      <w:pPr>
        <w:spacing w:line="480" w:lineRule="auto"/>
        <w:rPr>
          <w:rFonts w:ascii="Arial Nova" w:hAnsi="Arial Nova" w:cs="Arial"/>
          <w:b/>
          <w:bCs/>
          <w:color w:val="000000" w:themeColor="text1"/>
          <w:sz w:val="24"/>
          <w:szCs w:val="24"/>
          <w:u w:val="single"/>
        </w:rPr>
      </w:pPr>
      <w:r w:rsidRPr="0057183F">
        <w:rPr>
          <w:rFonts w:ascii="Arial Nova" w:hAnsi="Arial Nova"/>
          <w:b/>
          <w:bCs/>
          <w:color w:val="000000" w:themeColor="text1"/>
          <w:sz w:val="24"/>
          <w:szCs w:val="24"/>
          <w:u w:val="single"/>
        </w:rPr>
        <w:lastRenderedPageBreak/>
        <w:t>I</w:t>
      </w:r>
      <w:r w:rsidRPr="0057183F">
        <w:rPr>
          <w:rFonts w:ascii="Arial Nova" w:hAnsi="Arial Nova" w:cs="Arial"/>
          <w:b/>
          <w:bCs/>
          <w:color w:val="000000" w:themeColor="text1"/>
          <w:sz w:val="24"/>
          <w:szCs w:val="24"/>
          <w:u w:val="single"/>
        </w:rPr>
        <w:t>ntroduction</w:t>
      </w:r>
    </w:p>
    <w:p w:rsidR="0066779E" w:rsidRPr="0057183F" w:rsidRDefault="0066779E" w:rsidP="004213BA">
      <w:pPr>
        <w:spacing w:line="480" w:lineRule="auto"/>
        <w:rPr>
          <w:rFonts w:ascii="Arial Nova" w:hAnsi="Arial Nova" w:cs="Arial"/>
          <w:color w:val="000000" w:themeColor="text1"/>
          <w:sz w:val="24"/>
          <w:szCs w:val="24"/>
        </w:rPr>
      </w:pPr>
    </w:p>
    <w:p w:rsidR="0066779E" w:rsidRPr="0057183F" w:rsidRDefault="0066779E" w:rsidP="004213BA">
      <w:pPr>
        <w:spacing w:line="480" w:lineRule="auto"/>
        <w:rPr>
          <w:rFonts w:ascii="Arial Nova" w:hAnsi="Arial Nova" w:cs="Arial"/>
          <w:color w:val="000000" w:themeColor="text1"/>
          <w:sz w:val="24"/>
          <w:szCs w:val="24"/>
        </w:rPr>
      </w:pPr>
      <w:r w:rsidRPr="0057183F">
        <w:rPr>
          <w:rFonts w:ascii="Arial Nova" w:hAnsi="Arial Nova" w:cs="Arial"/>
          <w:i/>
          <w:iCs/>
          <w:color w:val="000000" w:themeColor="text1"/>
          <w:sz w:val="24"/>
          <w:szCs w:val="24"/>
        </w:rPr>
        <w:t>‘A critical evaluation and the identification of next teaching and learning steps focusing on a case study of an individual learner or a group of learners, based on an observed critical incident.’</w:t>
      </w:r>
      <w:r w:rsidRPr="0057183F">
        <w:rPr>
          <w:rFonts w:ascii="Arial Nova" w:hAnsi="Arial Nova" w:cs="Arial"/>
          <w:color w:val="000000" w:themeColor="text1"/>
          <w:sz w:val="24"/>
          <w:szCs w:val="24"/>
        </w:rPr>
        <w:t xml:space="preserve"> </w:t>
      </w:r>
    </w:p>
    <w:p w:rsidR="0066779E" w:rsidRPr="0057183F" w:rsidRDefault="0066779E" w:rsidP="004213BA">
      <w:pPr>
        <w:spacing w:line="480" w:lineRule="auto"/>
        <w:rPr>
          <w:rFonts w:ascii="Arial Nova" w:hAnsi="Arial Nova" w:cs="Arial"/>
          <w:color w:val="000000" w:themeColor="text1"/>
          <w:sz w:val="24"/>
          <w:szCs w:val="24"/>
        </w:rPr>
      </w:pPr>
    </w:p>
    <w:p w:rsidR="00905723" w:rsidRPr="0057183F" w:rsidRDefault="0066779E"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A </w:t>
      </w:r>
      <w:r w:rsidRPr="0057183F">
        <w:rPr>
          <w:rFonts w:ascii="Arial Nova" w:hAnsi="Arial Nova" w:cs="Arial"/>
          <w:i/>
          <w:iCs/>
          <w:color w:val="000000" w:themeColor="text1"/>
          <w:sz w:val="24"/>
          <w:szCs w:val="24"/>
        </w:rPr>
        <w:t>critical incident</w:t>
      </w:r>
      <w:r w:rsidRPr="0057183F">
        <w:rPr>
          <w:rFonts w:ascii="Arial Nova" w:hAnsi="Arial Nova" w:cs="Arial"/>
          <w:color w:val="000000" w:themeColor="text1"/>
          <w:sz w:val="24"/>
          <w:szCs w:val="24"/>
        </w:rPr>
        <w:t xml:space="preserve"> as defined by Tripp, is an undistinguished event that is “indicative of underlying trends, motives and structures” (2012, p. 25). Critical incidents in classroom observations are not regarded as some might initially understand them to be, for example</w:t>
      </w:r>
      <w:r w:rsidR="00BF5081"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a “crisis point” (Thompson and Thompson, 2008, p. 27) but rather an approach, utilised by practitioners who engage with their own professional development and in turn, critically reflect on their teaching practice (Fletcher-Wood, 2016, p. 126). </w:t>
      </w:r>
      <w:r w:rsidRPr="0057183F">
        <w:rPr>
          <w:rFonts w:ascii="Arial Nova" w:hAnsi="Arial Nova" w:cs="Arial"/>
          <w:i/>
          <w:iCs/>
          <w:color w:val="000000" w:themeColor="text1"/>
          <w:sz w:val="24"/>
          <w:szCs w:val="24"/>
        </w:rPr>
        <w:t>Reflection</w:t>
      </w:r>
      <w:r w:rsidRPr="0057183F">
        <w:rPr>
          <w:rFonts w:ascii="Arial Nova" w:hAnsi="Arial Nova" w:cs="Arial"/>
          <w:color w:val="000000" w:themeColor="text1"/>
          <w:sz w:val="24"/>
          <w:szCs w:val="24"/>
        </w:rPr>
        <w:t xml:space="preserve"> is understood to be a crucial tool within learning (Day, 1993, p. 84). Whilst a </w:t>
      </w:r>
      <w:r w:rsidRPr="0057183F">
        <w:rPr>
          <w:rFonts w:ascii="Arial Nova" w:hAnsi="Arial Nova" w:cs="Arial"/>
          <w:i/>
          <w:iCs/>
          <w:color w:val="000000" w:themeColor="text1"/>
          <w:sz w:val="24"/>
          <w:szCs w:val="24"/>
        </w:rPr>
        <w:t>critically</w:t>
      </w:r>
      <w:r w:rsidRPr="0057183F">
        <w:rPr>
          <w:rFonts w:ascii="Arial Nova" w:hAnsi="Arial Nova" w:cs="Arial"/>
          <w:color w:val="000000" w:themeColor="text1"/>
          <w:sz w:val="24"/>
          <w:szCs w:val="24"/>
        </w:rPr>
        <w:t xml:space="preserve"> </w:t>
      </w:r>
      <w:r w:rsidRPr="0057183F">
        <w:rPr>
          <w:rFonts w:ascii="Arial Nova" w:hAnsi="Arial Nova" w:cs="Arial"/>
          <w:i/>
          <w:iCs/>
          <w:color w:val="000000" w:themeColor="text1"/>
          <w:sz w:val="24"/>
          <w:szCs w:val="24"/>
        </w:rPr>
        <w:t>reflective practice</w:t>
      </w:r>
      <w:r w:rsidRPr="0057183F">
        <w:rPr>
          <w:rFonts w:ascii="Arial Nova" w:hAnsi="Arial Nova" w:cs="Arial"/>
          <w:color w:val="000000" w:themeColor="text1"/>
          <w:sz w:val="24"/>
          <w:szCs w:val="24"/>
        </w:rPr>
        <w:t xml:space="preserve"> is seen to be a combination of the two,</w:t>
      </w:r>
      <w:r w:rsidR="00AE2031"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becom</w:t>
      </w:r>
      <w:r w:rsidR="00AE2031" w:rsidRPr="0057183F">
        <w:rPr>
          <w:rFonts w:ascii="Arial Nova" w:hAnsi="Arial Nova" w:cs="Arial"/>
          <w:color w:val="000000" w:themeColor="text1"/>
          <w:sz w:val="24"/>
          <w:szCs w:val="24"/>
        </w:rPr>
        <w:t>ing</w:t>
      </w:r>
      <w:r w:rsidRPr="0057183F">
        <w:rPr>
          <w:rFonts w:ascii="Arial Nova" w:hAnsi="Arial Nova" w:cs="Arial"/>
          <w:color w:val="000000" w:themeColor="text1"/>
          <w:sz w:val="24"/>
          <w:szCs w:val="24"/>
        </w:rPr>
        <w:t xml:space="preserve"> a necessary requirement for high-quality practice, enabling educators to recognise, for example, a reinforced pattern of potentially harmful behaviours in the classroom (Thompson and Thompson, 2008, p. 27).</w:t>
      </w:r>
      <w:r w:rsidR="00905723" w:rsidRPr="0057183F">
        <w:rPr>
          <w:rFonts w:ascii="Arial Nova" w:hAnsi="Arial Nova" w:cs="Arial"/>
          <w:color w:val="000000" w:themeColor="text1"/>
          <w:sz w:val="24"/>
          <w:szCs w:val="24"/>
        </w:rPr>
        <w:t xml:space="preserve"> </w:t>
      </w:r>
    </w:p>
    <w:p w:rsidR="00BA0D81" w:rsidRPr="0057183F" w:rsidRDefault="0066779E" w:rsidP="00750DA3">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The framework of my study is structured and segregated by the use of sub-heading’s; </w:t>
      </w:r>
      <w:r w:rsidRPr="0057183F">
        <w:rPr>
          <w:rFonts w:ascii="Arial Nova" w:hAnsi="Arial Nova" w:cs="Arial"/>
          <w:i/>
          <w:iCs/>
          <w:color w:val="000000" w:themeColor="text1"/>
          <w:sz w:val="24"/>
          <w:szCs w:val="24"/>
        </w:rPr>
        <w:t xml:space="preserve">Introduction (p. </w:t>
      </w:r>
      <w:r w:rsidR="000A6165" w:rsidRPr="0057183F">
        <w:rPr>
          <w:rFonts w:ascii="Arial Nova" w:hAnsi="Arial Nova" w:cs="Arial"/>
          <w:i/>
          <w:iCs/>
          <w:color w:val="000000" w:themeColor="text1"/>
          <w:sz w:val="24"/>
          <w:szCs w:val="24"/>
        </w:rPr>
        <w:t>2</w:t>
      </w:r>
      <w:r w:rsidRPr="0057183F">
        <w:rPr>
          <w:rFonts w:ascii="Arial Nova" w:hAnsi="Arial Nova" w:cs="Arial"/>
          <w:i/>
          <w:iCs/>
          <w:color w:val="000000" w:themeColor="text1"/>
          <w:sz w:val="24"/>
          <w:szCs w:val="24"/>
        </w:rPr>
        <w:t xml:space="preserve">), Observation (p. </w:t>
      </w:r>
      <w:r w:rsidR="009B69BE" w:rsidRPr="0057183F">
        <w:rPr>
          <w:rFonts w:ascii="Arial Nova" w:hAnsi="Arial Nova" w:cs="Arial"/>
          <w:i/>
          <w:iCs/>
          <w:color w:val="000000" w:themeColor="text1"/>
          <w:sz w:val="24"/>
          <w:szCs w:val="24"/>
        </w:rPr>
        <w:t>3</w:t>
      </w:r>
      <w:r w:rsidRPr="0057183F">
        <w:rPr>
          <w:rFonts w:ascii="Arial Nova" w:hAnsi="Arial Nova" w:cs="Arial"/>
          <w:i/>
          <w:iCs/>
          <w:color w:val="000000" w:themeColor="text1"/>
          <w:sz w:val="24"/>
          <w:szCs w:val="24"/>
        </w:rPr>
        <w:t xml:space="preserve">), Methodology (p. </w:t>
      </w:r>
      <w:r w:rsidR="009B69BE" w:rsidRPr="0057183F">
        <w:rPr>
          <w:rFonts w:ascii="Arial Nova" w:hAnsi="Arial Nova" w:cs="Arial"/>
          <w:i/>
          <w:iCs/>
          <w:color w:val="000000" w:themeColor="text1"/>
          <w:sz w:val="24"/>
          <w:szCs w:val="24"/>
        </w:rPr>
        <w:t>4</w:t>
      </w:r>
      <w:r w:rsidRPr="0057183F">
        <w:rPr>
          <w:rFonts w:ascii="Arial Nova" w:hAnsi="Arial Nova" w:cs="Arial"/>
          <w:i/>
          <w:iCs/>
          <w:color w:val="000000" w:themeColor="text1"/>
          <w:sz w:val="24"/>
          <w:szCs w:val="24"/>
        </w:rPr>
        <w:t xml:space="preserve">), Critical Incident linked to Donaldson’s Four Purposes (p. </w:t>
      </w:r>
      <w:r w:rsidR="009B69BE" w:rsidRPr="0057183F">
        <w:rPr>
          <w:rFonts w:ascii="Arial Nova" w:hAnsi="Arial Nova" w:cs="Arial"/>
          <w:i/>
          <w:iCs/>
          <w:color w:val="000000" w:themeColor="text1"/>
          <w:sz w:val="24"/>
          <w:szCs w:val="24"/>
        </w:rPr>
        <w:t>6</w:t>
      </w:r>
      <w:r w:rsidRPr="0057183F">
        <w:rPr>
          <w:rFonts w:ascii="Arial Nova" w:hAnsi="Arial Nova" w:cs="Arial"/>
          <w:i/>
          <w:iCs/>
          <w:color w:val="000000" w:themeColor="text1"/>
          <w:sz w:val="24"/>
          <w:szCs w:val="24"/>
        </w:rPr>
        <w:t>), Literature Review</w:t>
      </w:r>
      <w:r w:rsidR="00763CF6" w:rsidRPr="0057183F">
        <w:rPr>
          <w:rFonts w:ascii="Arial Nova" w:hAnsi="Arial Nova" w:cs="Arial"/>
          <w:i/>
          <w:iCs/>
          <w:color w:val="000000" w:themeColor="text1"/>
          <w:sz w:val="24"/>
          <w:szCs w:val="24"/>
        </w:rPr>
        <w:t xml:space="preserve"> (p. </w:t>
      </w:r>
      <w:r w:rsidR="00D0597F" w:rsidRPr="0057183F">
        <w:rPr>
          <w:rFonts w:ascii="Arial Nova" w:hAnsi="Arial Nova" w:cs="Arial"/>
          <w:i/>
          <w:iCs/>
          <w:color w:val="000000" w:themeColor="text1"/>
          <w:sz w:val="24"/>
          <w:szCs w:val="24"/>
        </w:rPr>
        <w:t>9</w:t>
      </w:r>
      <w:r w:rsidR="00763CF6" w:rsidRPr="0057183F">
        <w:rPr>
          <w:rFonts w:ascii="Arial Nova" w:hAnsi="Arial Nova" w:cs="Arial"/>
          <w:i/>
          <w:iCs/>
          <w:color w:val="000000" w:themeColor="text1"/>
          <w:sz w:val="24"/>
          <w:szCs w:val="24"/>
        </w:rPr>
        <w:t>)</w:t>
      </w:r>
      <w:r w:rsidRPr="0057183F">
        <w:rPr>
          <w:rFonts w:ascii="Arial Nova" w:hAnsi="Arial Nova" w:cs="Arial"/>
          <w:i/>
          <w:iCs/>
          <w:color w:val="000000" w:themeColor="text1"/>
          <w:sz w:val="24"/>
          <w:szCs w:val="24"/>
        </w:rPr>
        <w:t xml:space="preserve">, Reflection/Evaluation &amp; Next Steps (p. </w:t>
      </w:r>
      <w:r w:rsidR="006B53EB" w:rsidRPr="0057183F">
        <w:rPr>
          <w:rFonts w:ascii="Arial Nova" w:hAnsi="Arial Nova" w:cs="Arial"/>
          <w:i/>
          <w:iCs/>
          <w:color w:val="000000" w:themeColor="text1"/>
          <w:sz w:val="24"/>
          <w:szCs w:val="24"/>
        </w:rPr>
        <w:t>1</w:t>
      </w:r>
      <w:r w:rsidR="00606252" w:rsidRPr="0057183F">
        <w:rPr>
          <w:rFonts w:ascii="Arial Nova" w:hAnsi="Arial Nova" w:cs="Arial"/>
          <w:i/>
          <w:iCs/>
          <w:color w:val="000000" w:themeColor="text1"/>
          <w:sz w:val="24"/>
          <w:szCs w:val="24"/>
        </w:rPr>
        <w:t>5</w:t>
      </w:r>
      <w:r w:rsidRPr="0057183F">
        <w:rPr>
          <w:rFonts w:ascii="Arial Nova" w:hAnsi="Arial Nova" w:cs="Arial"/>
          <w:i/>
          <w:iCs/>
          <w:color w:val="000000" w:themeColor="text1"/>
          <w:sz w:val="24"/>
          <w:szCs w:val="24"/>
        </w:rPr>
        <w:t xml:space="preserve">), Conclusion (p. </w:t>
      </w:r>
      <w:r w:rsidR="00E64CA6" w:rsidRPr="0057183F">
        <w:rPr>
          <w:rFonts w:ascii="Arial Nova" w:hAnsi="Arial Nova" w:cs="Arial"/>
          <w:i/>
          <w:iCs/>
          <w:color w:val="000000" w:themeColor="text1"/>
          <w:sz w:val="24"/>
          <w:szCs w:val="24"/>
        </w:rPr>
        <w:t>18</w:t>
      </w:r>
      <w:r w:rsidRPr="0057183F">
        <w:rPr>
          <w:rFonts w:ascii="Arial Nova" w:hAnsi="Arial Nova" w:cs="Arial"/>
          <w:i/>
          <w:iCs/>
          <w:color w:val="000000" w:themeColor="text1"/>
          <w:sz w:val="24"/>
          <w:szCs w:val="24"/>
        </w:rPr>
        <w:t xml:space="preserve">), </w:t>
      </w:r>
      <w:r w:rsidR="0027266F" w:rsidRPr="0057183F">
        <w:rPr>
          <w:rFonts w:ascii="Arial Nova" w:hAnsi="Arial Nova" w:cs="Arial"/>
          <w:i/>
          <w:iCs/>
          <w:color w:val="000000" w:themeColor="text1"/>
          <w:sz w:val="24"/>
          <w:szCs w:val="24"/>
        </w:rPr>
        <w:t>References</w:t>
      </w:r>
      <w:r w:rsidRPr="0057183F">
        <w:rPr>
          <w:rFonts w:ascii="Arial Nova" w:hAnsi="Arial Nova" w:cs="Arial"/>
          <w:i/>
          <w:iCs/>
          <w:color w:val="000000" w:themeColor="text1"/>
          <w:sz w:val="24"/>
          <w:szCs w:val="24"/>
        </w:rPr>
        <w:t xml:space="preserve"> (p. </w:t>
      </w:r>
      <w:r w:rsidR="001C29BD" w:rsidRPr="0057183F">
        <w:rPr>
          <w:rFonts w:ascii="Arial Nova" w:hAnsi="Arial Nova" w:cs="Arial"/>
          <w:i/>
          <w:iCs/>
          <w:color w:val="000000" w:themeColor="text1"/>
          <w:sz w:val="24"/>
          <w:szCs w:val="24"/>
        </w:rPr>
        <w:t>20</w:t>
      </w:r>
      <w:r w:rsidRPr="0057183F">
        <w:rPr>
          <w:rFonts w:ascii="Arial Nova" w:hAnsi="Arial Nova" w:cs="Arial"/>
          <w:i/>
          <w:iCs/>
          <w:color w:val="000000" w:themeColor="text1"/>
          <w:sz w:val="24"/>
          <w:szCs w:val="24"/>
        </w:rPr>
        <w:t xml:space="preserve">) and </w:t>
      </w:r>
      <w:r w:rsidR="0027266F" w:rsidRPr="0057183F">
        <w:rPr>
          <w:rFonts w:ascii="Arial Nova" w:hAnsi="Arial Nova" w:cs="Arial"/>
          <w:i/>
          <w:iCs/>
          <w:color w:val="000000" w:themeColor="text1"/>
          <w:sz w:val="24"/>
          <w:szCs w:val="24"/>
        </w:rPr>
        <w:t>Appen</w:t>
      </w:r>
      <w:r w:rsidR="00750DA3" w:rsidRPr="0057183F">
        <w:rPr>
          <w:rFonts w:ascii="Arial Nova" w:hAnsi="Arial Nova" w:cs="Arial"/>
          <w:i/>
          <w:iCs/>
          <w:color w:val="000000" w:themeColor="text1"/>
          <w:sz w:val="24"/>
          <w:szCs w:val="24"/>
        </w:rPr>
        <w:t>dices</w:t>
      </w:r>
      <w:r w:rsidRPr="0057183F">
        <w:rPr>
          <w:rFonts w:ascii="Arial Nova" w:hAnsi="Arial Nova" w:cs="Arial"/>
          <w:i/>
          <w:iCs/>
          <w:color w:val="000000" w:themeColor="text1"/>
          <w:sz w:val="24"/>
          <w:szCs w:val="24"/>
        </w:rPr>
        <w:t xml:space="preserve"> (p. </w:t>
      </w:r>
      <w:r w:rsidR="001C29BD" w:rsidRPr="0057183F">
        <w:rPr>
          <w:rFonts w:ascii="Arial Nova" w:hAnsi="Arial Nova" w:cs="Arial"/>
          <w:i/>
          <w:iCs/>
          <w:color w:val="000000" w:themeColor="text1"/>
          <w:sz w:val="24"/>
          <w:szCs w:val="24"/>
        </w:rPr>
        <w:t>25</w:t>
      </w:r>
      <w:r w:rsidRPr="0057183F">
        <w:rPr>
          <w:rFonts w:ascii="Arial Nova" w:hAnsi="Arial Nova" w:cs="Arial"/>
          <w:i/>
          <w:iCs/>
          <w:color w:val="000000" w:themeColor="text1"/>
          <w:sz w:val="24"/>
          <w:szCs w:val="24"/>
        </w:rPr>
        <w:t xml:space="preserve">). </w:t>
      </w:r>
      <w:r w:rsidRPr="0057183F">
        <w:rPr>
          <w:rFonts w:ascii="Arial Nova" w:hAnsi="Arial Nova" w:cs="Arial"/>
          <w:color w:val="000000" w:themeColor="text1"/>
          <w:sz w:val="24"/>
          <w:szCs w:val="24"/>
        </w:rPr>
        <w:t xml:space="preserve">The purpose of this study is to introduce and define the concept of a critical incident in the context of education, contextualise information about the school assigned, explain </w:t>
      </w:r>
      <w:r w:rsidR="000532C0" w:rsidRPr="0057183F">
        <w:rPr>
          <w:rFonts w:ascii="Arial Nova" w:hAnsi="Arial Nova" w:cs="Arial"/>
          <w:color w:val="000000" w:themeColor="text1"/>
          <w:sz w:val="24"/>
          <w:szCs w:val="24"/>
        </w:rPr>
        <w:t>the</w:t>
      </w:r>
      <w:r w:rsidRPr="0057183F">
        <w:rPr>
          <w:rFonts w:ascii="Arial Nova" w:hAnsi="Arial Nova" w:cs="Arial"/>
          <w:color w:val="000000" w:themeColor="text1"/>
          <w:sz w:val="24"/>
          <w:szCs w:val="24"/>
        </w:rPr>
        <w:t xml:space="preserve"> qualitative method employed,</w:t>
      </w:r>
      <w:r w:rsidR="000532C0" w:rsidRPr="0057183F">
        <w:rPr>
          <w:rFonts w:ascii="Arial Nova" w:hAnsi="Arial Nova" w:cs="Arial"/>
          <w:color w:val="000000" w:themeColor="text1"/>
          <w:sz w:val="24"/>
          <w:szCs w:val="24"/>
        </w:rPr>
        <w:t xml:space="preserve"> research the </w:t>
      </w:r>
      <w:r w:rsidRPr="0057183F">
        <w:rPr>
          <w:rFonts w:ascii="Arial Nova" w:hAnsi="Arial Nova" w:cs="Arial"/>
          <w:color w:val="000000" w:themeColor="text1"/>
          <w:sz w:val="24"/>
          <w:szCs w:val="24"/>
        </w:rPr>
        <w:lastRenderedPageBreak/>
        <w:t>relationship between the incident and the new Curriculum for Wales, recognise and reflect on the trends and patterns that potentially underpin the behaviours observed and conclude with an identification of the next teaching and learning steps moving forward as an aspiring educator.</w:t>
      </w:r>
    </w:p>
    <w:p w:rsidR="00900F54" w:rsidRPr="0057183F" w:rsidRDefault="00900F54" w:rsidP="00750DA3">
      <w:pPr>
        <w:spacing w:line="480" w:lineRule="auto"/>
        <w:ind w:firstLine="720"/>
        <w:rPr>
          <w:rFonts w:ascii="Arial Nova" w:hAnsi="Arial Nova" w:cs="Arial"/>
          <w:color w:val="000000" w:themeColor="text1"/>
          <w:sz w:val="24"/>
          <w:szCs w:val="24"/>
        </w:rPr>
      </w:pPr>
    </w:p>
    <w:p w:rsidR="00BA0D81" w:rsidRPr="0057183F" w:rsidRDefault="00BA0D81"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t>Observation</w:t>
      </w:r>
    </w:p>
    <w:p w:rsidR="00BA0D81" w:rsidRPr="0057183F" w:rsidRDefault="00BA0D81" w:rsidP="004213BA">
      <w:pPr>
        <w:spacing w:line="480" w:lineRule="auto"/>
        <w:rPr>
          <w:rFonts w:ascii="Arial Nova" w:hAnsi="Arial Nova" w:cs="Arial"/>
          <w:b/>
          <w:bCs/>
          <w:color w:val="000000" w:themeColor="text1"/>
          <w:sz w:val="24"/>
          <w:szCs w:val="24"/>
          <w:u w:val="single"/>
        </w:rPr>
      </w:pPr>
    </w:p>
    <w:p w:rsidR="00BA0D81" w:rsidRPr="0057183F" w:rsidRDefault="00BA0D81" w:rsidP="004213BA">
      <w:pPr>
        <w:spacing w:line="480" w:lineRule="auto"/>
        <w:rPr>
          <w:rFonts w:ascii="Arial Nova" w:hAnsi="Arial Nova" w:cs="Arial"/>
          <w:i/>
          <w:iCs/>
          <w:color w:val="000000" w:themeColor="text1"/>
          <w:sz w:val="24"/>
          <w:szCs w:val="24"/>
        </w:rPr>
      </w:pPr>
      <w:r w:rsidRPr="0057183F">
        <w:rPr>
          <w:rFonts w:ascii="Arial Nova" w:hAnsi="Arial Nova" w:cs="Arial"/>
          <w:color w:val="000000" w:themeColor="text1"/>
          <w:sz w:val="24"/>
          <w:szCs w:val="24"/>
        </w:rPr>
        <w:t xml:space="preserve">To contextualise this observation and it’s setting, I will clarify necessary information regarding the type of school, the age group involved, the classroom environment, the time of day and other factors I believe are relevant when positioning the critical incident. It is a salient feature in this section that I state my compliance and understanding of a child’s ‘right to privacy’ (UNCRC, Article 16, 1989) and an awareness of privacy and respect for both the school and group(s) involved under the </w:t>
      </w:r>
      <w:r w:rsidRPr="0057183F">
        <w:rPr>
          <w:rFonts w:ascii="Arial Nova" w:hAnsi="Arial Nova" w:cs="Arial"/>
          <w:i/>
          <w:iCs/>
          <w:color w:val="000000" w:themeColor="text1"/>
          <w:sz w:val="24"/>
          <w:szCs w:val="24"/>
        </w:rPr>
        <w:t>(BERA) Ethical Guidelines for Educational Research 2018</w:t>
      </w:r>
      <w:r w:rsidRPr="0057183F">
        <w:rPr>
          <w:rFonts w:ascii="Arial Nova" w:hAnsi="Arial Nova" w:cs="Arial"/>
          <w:color w:val="000000" w:themeColor="text1"/>
          <w:sz w:val="24"/>
          <w:szCs w:val="24"/>
        </w:rPr>
        <w:t xml:space="preserve"> and </w:t>
      </w:r>
      <w:r w:rsidRPr="0057183F">
        <w:rPr>
          <w:rFonts w:ascii="Arial Nova" w:hAnsi="Arial Nova" w:cs="Arial"/>
          <w:i/>
          <w:iCs/>
          <w:color w:val="000000" w:themeColor="text1"/>
          <w:sz w:val="24"/>
          <w:szCs w:val="24"/>
        </w:rPr>
        <w:t>(DPA)</w:t>
      </w:r>
      <w:r w:rsidRPr="0057183F">
        <w:rPr>
          <w:rFonts w:ascii="Arial Nova" w:hAnsi="Arial Nova" w:cs="Arial"/>
          <w:color w:val="000000" w:themeColor="text1"/>
          <w:sz w:val="24"/>
          <w:szCs w:val="24"/>
        </w:rPr>
        <w:t xml:space="preserve"> </w:t>
      </w:r>
      <w:r w:rsidRPr="0057183F">
        <w:rPr>
          <w:rFonts w:ascii="Arial Nova" w:hAnsi="Arial Nova" w:cs="Arial"/>
          <w:i/>
          <w:iCs/>
          <w:color w:val="000000" w:themeColor="text1"/>
          <w:sz w:val="24"/>
          <w:szCs w:val="24"/>
        </w:rPr>
        <w:t>The Data Protection Act 1998</w:t>
      </w:r>
      <w:r w:rsidRPr="0057183F">
        <w:rPr>
          <w:rFonts w:ascii="Arial Nova" w:hAnsi="Arial Nova" w:cs="Arial"/>
          <w:color w:val="000000" w:themeColor="text1"/>
          <w:sz w:val="24"/>
          <w:szCs w:val="24"/>
        </w:rPr>
        <w:t xml:space="preserve">. I am aware of the significance in using my professional judgement when disclosing and sharing information about my observation(s) and my upmost priority in these decisions will always be the safety and welfare of any children involved (Welsh Assembly Government, 2006, pp. 295-296). As no participants in this study have voluntarily relinquished their right to confidentiality and anonymity, I will be following the advised use of </w:t>
      </w:r>
      <w:r w:rsidRPr="0057183F">
        <w:rPr>
          <w:rFonts w:ascii="Arial Nova" w:hAnsi="Arial Nova" w:cs="Arial"/>
          <w:i/>
          <w:iCs/>
          <w:color w:val="000000" w:themeColor="text1"/>
          <w:sz w:val="24"/>
          <w:szCs w:val="24"/>
        </w:rPr>
        <w:t>fictionalised approaches</w:t>
      </w:r>
      <w:r w:rsidRPr="0057183F">
        <w:rPr>
          <w:rFonts w:ascii="Arial Nova" w:hAnsi="Arial Nova" w:cs="Arial"/>
          <w:color w:val="000000" w:themeColor="text1"/>
          <w:sz w:val="24"/>
          <w:szCs w:val="24"/>
        </w:rPr>
        <w:t xml:space="preserve"> in reference to both the school and participants</w:t>
      </w:r>
      <w:r w:rsidR="00FF7DFF"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maintain</w:t>
      </w:r>
      <w:r w:rsidR="00FF7DFF" w:rsidRPr="0057183F">
        <w:rPr>
          <w:rFonts w:ascii="Arial Nova" w:hAnsi="Arial Nova" w:cs="Arial"/>
          <w:color w:val="000000" w:themeColor="text1"/>
          <w:sz w:val="24"/>
          <w:szCs w:val="24"/>
        </w:rPr>
        <w:t>ing</w:t>
      </w:r>
      <w:r w:rsidRPr="0057183F">
        <w:rPr>
          <w:rFonts w:ascii="Arial Nova" w:hAnsi="Arial Nova" w:cs="Arial"/>
          <w:color w:val="000000" w:themeColor="text1"/>
          <w:sz w:val="24"/>
          <w:szCs w:val="24"/>
        </w:rPr>
        <w:t xml:space="preserve"> their right to privacy (BERA, 2018)</w:t>
      </w:r>
      <w:r w:rsidRPr="0057183F">
        <w:rPr>
          <w:rFonts w:ascii="Arial Nova" w:hAnsi="Arial Nova" w:cs="Arial"/>
          <w:i/>
          <w:iCs/>
          <w:color w:val="000000" w:themeColor="text1"/>
          <w:sz w:val="24"/>
          <w:szCs w:val="24"/>
        </w:rPr>
        <w:t xml:space="preserve">. </w:t>
      </w:r>
    </w:p>
    <w:p w:rsidR="00201190" w:rsidRPr="0057183F" w:rsidRDefault="00BA0D81" w:rsidP="00D93803">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School X is a mixed gender, 3-16 co-educational school in an area within the Neath Port Talbot County boroug</w:t>
      </w:r>
      <w:r w:rsidR="00D93803" w:rsidRPr="0057183F">
        <w:rPr>
          <w:rFonts w:ascii="Arial Nova" w:hAnsi="Arial Nova" w:cs="Arial"/>
          <w:color w:val="000000" w:themeColor="text1"/>
          <w:sz w:val="24"/>
          <w:szCs w:val="24"/>
        </w:rPr>
        <w:t>h</w:t>
      </w:r>
      <w:r w:rsidRPr="0057183F">
        <w:rPr>
          <w:rFonts w:ascii="Arial Nova" w:hAnsi="Arial Nova" w:cs="Arial"/>
          <w:color w:val="000000" w:themeColor="text1"/>
          <w:sz w:val="24"/>
          <w:szCs w:val="24"/>
        </w:rPr>
        <w:t xml:space="preserve"> (GOV UK, 2020). It provides education for just over 1,000 pupils and 22% of pupils receive free school meals (</w:t>
      </w:r>
      <w:proofErr w:type="spellStart"/>
      <w:r w:rsidRPr="0057183F">
        <w:rPr>
          <w:rFonts w:ascii="Arial Nova" w:hAnsi="Arial Nova" w:cs="Arial"/>
          <w:color w:val="000000" w:themeColor="text1"/>
          <w:sz w:val="24"/>
          <w:szCs w:val="24"/>
        </w:rPr>
        <w:t>Locrating</w:t>
      </w:r>
      <w:proofErr w:type="spellEnd"/>
      <w:r w:rsidRPr="0057183F">
        <w:rPr>
          <w:rFonts w:ascii="Arial Nova" w:hAnsi="Arial Nova" w:cs="Arial"/>
          <w:color w:val="000000" w:themeColor="text1"/>
          <w:sz w:val="24"/>
          <w:szCs w:val="24"/>
        </w:rPr>
        <w:t xml:space="preserve">, 2020). My </w:t>
      </w:r>
      <w:r w:rsidRPr="0057183F">
        <w:rPr>
          <w:rFonts w:ascii="Arial Nova" w:hAnsi="Arial Nova" w:cs="Arial"/>
          <w:color w:val="000000" w:themeColor="text1"/>
          <w:sz w:val="24"/>
          <w:szCs w:val="24"/>
        </w:rPr>
        <w:lastRenderedPageBreak/>
        <w:t xml:space="preserve">chosen critical incident took place in a Year 8 Art lesson, which was the first lesson after lunch at 12:45-1:45pm. This lesson was delivered indoors, in a large classroom with forward facing seats and benches that could fit two pupils per desk. The classroom space had multiple windows </w:t>
      </w:r>
      <w:r w:rsidR="00EA4959" w:rsidRPr="0057183F">
        <w:rPr>
          <w:rFonts w:ascii="Arial Nova" w:hAnsi="Arial Nova" w:cs="Arial"/>
          <w:color w:val="000000" w:themeColor="text1"/>
          <w:sz w:val="24"/>
          <w:szCs w:val="24"/>
        </w:rPr>
        <w:t xml:space="preserve">on one side </w:t>
      </w:r>
      <w:r w:rsidRPr="0057183F">
        <w:rPr>
          <w:rFonts w:ascii="Arial Nova" w:hAnsi="Arial Nova" w:cs="Arial"/>
          <w:color w:val="000000" w:themeColor="text1"/>
          <w:sz w:val="24"/>
          <w:szCs w:val="24"/>
        </w:rPr>
        <w:t xml:space="preserve">which made the room light. Learning materials such as posters decorated the walls to provide further engagement with the subject and at the front of the classroom there was an interactive whiteboard. </w:t>
      </w:r>
      <w:r w:rsidR="00AE300E" w:rsidRPr="0057183F">
        <w:rPr>
          <w:rFonts w:ascii="Arial Nova" w:hAnsi="Arial Nova" w:cs="Arial"/>
          <w:color w:val="000000" w:themeColor="text1"/>
          <w:sz w:val="24"/>
          <w:szCs w:val="24"/>
        </w:rPr>
        <w:t>There was one teacher</w:t>
      </w:r>
      <w:r w:rsidRPr="0057183F">
        <w:rPr>
          <w:rFonts w:ascii="Arial Nova" w:hAnsi="Arial Nova" w:cs="Arial"/>
          <w:color w:val="000000" w:themeColor="text1"/>
          <w:sz w:val="24"/>
          <w:szCs w:val="24"/>
        </w:rPr>
        <w:t xml:space="preserve"> for approximately 25-30 students and this lesson was a ‘middle band’ ability/attainment group with a mix of both male and female pupils</w:t>
      </w:r>
      <w:r w:rsidR="009C6EB5" w:rsidRPr="0057183F">
        <w:rPr>
          <w:rFonts w:ascii="Arial Nova" w:hAnsi="Arial Nova" w:cs="Arial"/>
          <w:color w:val="000000" w:themeColor="text1"/>
          <w:sz w:val="24"/>
          <w:szCs w:val="24"/>
        </w:rPr>
        <w:t>.</w:t>
      </w:r>
    </w:p>
    <w:p w:rsidR="00E5021A" w:rsidRPr="0057183F" w:rsidRDefault="00E5021A" w:rsidP="004213BA">
      <w:pPr>
        <w:spacing w:line="480" w:lineRule="auto"/>
        <w:rPr>
          <w:rFonts w:ascii="Arial Nova" w:hAnsi="Arial Nova" w:cs="Arial"/>
          <w:color w:val="000000" w:themeColor="text1"/>
          <w:sz w:val="24"/>
          <w:szCs w:val="24"/>
        </w:rPr>
      </w:pPr>
    </w:p>
    <w:p w:rsidR="009C6EB5" w:rsidRPr="0057183F" w:rsidRDefault="009C6EB5"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t>Methodology</w:t>
      </w:r>
    </w:p>
    <w:p w:rsidR="009C6EB5" w:rsidRPr="0057183F" w:rsidRDefault="009C6EB5" w:rsidP="004213BA">
      <w:pPr>
        <w:spacing w:line="480" w:lineRule="auto"/>
        <w:rPr>
          <w:rFonts w:ascii="Arial Nova" w:hAnsi="Arial Nova" w:cs="Arial"/>
          <w:color w:val="000000" w:themeColor="text1"/>
          <w:sz w:val="24"/>
          <w:szCs w:val="24"/>
        </w:rPr>
      </w:pPr>
    </w:p>
    <w:p w:rsidR="009C6EB5" w:rsidRPr="0057183F" w:rsidRDefault="009C6EB5"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Observational techniques within methodology can vastly differ. For example, there are “structured/non structured observations, event sampling, instantaneous sampling, interval recording, rating scales, critical Incidents and naturalistic observation” (Cohen, </w:t>
      </w:r>
      <w:proofErr w:type="spellStart"/>
      <w:r w:rsidRPr="0057183F">
        <w:rPr>
          <w:rFonts w:ascii="Arial Nova" w:hAnsi="Arial Nova" w:cs="Arial"/>
          <w:color w:val="000000" w:themeColor="text1"/>
          <w:sz w:val="24"/>
          <w:szCs w:val="24"/>
        </w:rPr>
        <w:t>Manion</w:t>
      </w:r>
      <w:proofErr w:type="spellEnd"/>
      <w:r w:rsidRPr="0057183F">
        <w:rPr>
          <w:rFonts w:ascii="Arial Nova" w:hAnsi="Arial Nova" w:cs="Arial"/>
          <w:color w:val="000000" w:themeColor="text1"/>
          <w:sz w:val="24"/>
          <w:szCs w:val="24"/>
        </w:rPr>
        <w:t xml:space="preserve"> and Morrison, 2000, pp. 306-310). To avoid ambiguity and to elucidate the methodology employed in this study, it is necessary to provide a clearer understanding of what a ‘case study’ is and more specifically, what a ‘case’ is, before considering the methodological implications it will have on the research undertaken. I will conclude this brief segment by rationalising the appropriateness of the case study method for this research. </w:t>
      </w:r>
    </w:p>
    <w:p w:rsidR="009C6EB5" w:rsidRPr="0057183F" w:rsidRDefault="009C6EB5" w:rsidP="009065BA">
      <w:pPr>
        <w:spacing w:line="480" w:lineRule="auto"/>
        <w:ind w:firstLine="720"/>
        <w:rPr>
          <w:rFonts w:ascii="Arial Nova" w:hAnsi="Arial Nova" w:cs="Arial"/>
          <w:b/>
          <w:bCs/>
          <w:color w:val="000000" w:themeColor="text1"/>
          <w:sz w:val="24"/>
          <w:szCs w:val="24"/>
        </w:rPr>
      </w:pPr>
      <w:r w:rsidRPr="0057183F">
        <w:rPr>
          <w:rFonts w:ascii="Arial Nova" w:hAnsi="Arial Nova" w:cs="Arial"/>
          <w:color w:val="000000" w:themeColor="text1"/>
          <w:sz w:val="24"/>
          <w:szCs w:val="24"/>
        </w:rPr>
        <w:t>The case study method is best defined as “an intensive study of a single unit for the purpose of understanding a larger class of (similar) units” (</w:t>
      </w:r>
      <w:proofErr w:type="spellStart"/>
      <w:r w:rsidRPr="0057183F">
        <w:rPr>
          <w:rFonts w:ascii="Arial Nova" w:hAnsi="Arial Nova" w:cs="Arial"/>
          <w:color w:val="000000" w:themeColor="text1"/>
          <w:sz w:val="24"/>
          <w:szCs w:val="24"/>
        </w:rPr>
        <w:t>Gerring</w:t>
      </w:r>
      <w:proofErr w:type="spellEnd"/>
      <w:r w:rsidRPr="0057183F">
        <w:rPr>
          <w:rFonts w:ascii="Arial Nova" w:hAnsi="Arial Nova" w:cs="Arial"/>
          <w:color w:val="000000" w:themeColor="text1"/>
          <w:sz w:val="24"/>
          <w:szCs w:val="24"/>
        </w:rPr>
        <w:t xml:space="preserve">, 2004, p. 341) or simply understood to be, a concentrated study of a single or a few units </w:t>
      </w:r>
      <w:r w:rsidRPr="0057183F">
        <w:rPr>
          <w:rFonts w:ascii="Arial Nova" w:hAnsi="Arial Nova" w:cs="Arial"/>
          <w:color w:val="000000" w:themeColor="text1"/>
          <w:sz w:val="24"/>
          <w:szCs w:val="24"/>
        </w:rPr>
        <w:lastRenderedPageBreak/>
        <w:t>(</w:t>
      </w:r>
      <w:proofErr w:type="spellStart"/>
      <w:r w:rsidRPr="0057183F">
        <w:rPr>
          <w:rFonts w:ascii="Arial Nova" w:hAnsi="Arial Nova" w:cs="Arial"/>
          <w:color w:val="000000" w:themeColor="text1"/>
          <w:sz w:val="24"/>
          <w:szCs w:val="24"/>
        </w:rPr>
        <w:t>Gerring</w:t>
      </w:r>
      <w:proofErr w:type="spellEnd"/>
      <w:r w:rsidRPr="0057183F">
        <w:rPr>
          <w:rFonts w:ascii="Arial Nova" w:hAnsi="Arial Nova" w:cs="Arial"/>
          <w:color w:val="000000" w:themeColor="text1"/>
          <w:sz w:val="24"/>
          <w:szCs w:val="24"/>
        </w:rPr>
        <w:t xml:space="preserve"> and McDermott, 2007, p. 688) which in turn, is to act as the foundation for further extensive research and exploration</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(Kumar, 2014, p. 155).</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 xml:space="preserve">In clarifying a </w:t>
      </w:r>
      <w:r w:rsidR="00DA72FE" w:rsidRPr="0057183F">
        <w:rPr>
          <w:rFonts w:ascii="Arial Nova" w:hAnsi="Arial Nova" w:cs="Arial"/>
          <w:color w:val="000000" w:themeColor="text1"/>
          <w:sz w:val="24"/>
          <w:szCs w:val="24"/>
        </w:rPr>
        <w:t>‘case’</w:t>
      </w:r>
      <w:r w:rsidRPr="0057183F">
        <w:rPr>
          <w:rFonts w:ascii="Arial Nova" w:hAnsi="Arial Nova" w:cs="Arial"/>
          <w:color w:val="000000" w:themeColor="text1"/>
          <w:sz w:val="24"/>
          <w:szCs w:val="24"/>
        </w:rPr>
        <w:t>, we can refer to Lund, who describes a case as an “edited chunk of empirical realit</w:t>
      </w:r>
      <w:r w:rsidR="00A43AB7" w:rsidRPr="0057183F">
        <w:rPr>
          <w:rFonts w:ascii="Arial Nova" w:hAnsi="Arial Nova" w:cs="Arial"/>
          <w:color w:val="000000" w:themeColor="text1"/>
          <w:sz w:val="24"/>
          <w:szCs w:val="24"/>
        </w:rPr>
        <w:t>y (…)</w:t>
      </w:r>
      <w:r w:rsidRPr="0057183F">
        <w:rPr>
          <w:rFonts w:ascii="Arial Nova" w:hAnsi="Arial Nova" w:cs="Arial"/>
          <w:color w:val="000000" w:themeColor="text1"/>
          <w:sz w:val="24"/>
          <w:szCs w:val="24"/>
        </w:rPr>
        <w:t>” (2014, p. 224) believed to be understood as a range of various factors including those of; “an individual, a group, a communit</w:t>
      </w:r>
      <w:r w:rsidR="005A2C8C" w:rsidRPr="0057183F">
        <w:rPr>
          <w:rFonts w:ascii="Arial Nova" w:hAnsi="Arial Nova" w:cs="Arial"/>
          <w:color w:val="000000" w:themeColor="text1"/>
          <w:sz w:val="24"/>
          <w:szCs w:val="24"/>
        </w:rPr>
        <w:t>y (…)</w:t>
      </w:r>
      <w:r w:rsidRPr="0057183F">
        <w:rPr>
          <w:rFonts w:ascii="Arial Nova" w:hAnsi="Arial Nova" w:cs="Arial"/>
          <w:color w:val="000000" w:themeColor="text1"/>
          <w:sz w:val="24"/>
          <w:szCs w:val="24"/>
        </w:rPr>
        <w:t>” (Kumar, 2014, p. 155).</w:t>
      </w:r>
    </w:p>
    <w:p w:rsidR="009C6EB5" w:rsidRPr="0057183F" w:rsidRDefault="009C6EB5" w:rsidP="00F759CF">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For us to fully understand the case study methodology it is important to critically evaluate it’s potential strengths and weaknesses in delivering observational research, as an awareness of these will benefit both the reader and I, the researcher. Particular advantages of the case study method, are the in-depth analysis it offers alongside it’s potential to be exploratory in it’s approach (</w:t>
      </w:r>
      <w:proofErr w:type="spellStart"/>
      <w:r w:rsidRPr="0057183F">
        <w:rPr>
          <w:rFonts w:ascii="Arial Nova" w:hAnsi="Arial Nova" w:cs="Arial"/>
          <w:color w:val="000000" w:themeColor="text1"/>
          <w:sz w:val="24"/>
          <w:szCs w:val="24"/>
        </w:rPr>
        <w:t>Gerring</w:t>
      </w:r>
      <w:proofErr w:type="spellEnd"/>
      <w:r w:rsidRPr="0057183F">
        <w:rPr>
          <w:rFonts w:ascii="Arial Nova" w:hAnsi="Arial Nova" w:cs="Arial"/>
          <w:color w:val="000000" w:themeColor="text1"/>
          <w:sz w:val="24"/>
          <w:szCs w:val="24"/>
        </w:rPr>
        <w:t>, 2004, pp. 347-348). Whilst,</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 xml:space="preserve">Atkins and Duckworth also made an interesting observation about how qualitative methods may be preferable over alternative methods for accomplishing a consistent approach to ‘socially just’ research due to their inclusive nature (2019, p. 5). In support of this method, Cohen, </w:t>
      </w:r>
      <w:proofErr w:type="spellStart"/>
      <w:r w:rsidRPr="0057183F">
        <w:rPr>
          <w:rFonts w:ascii="Arial Nova" w:hAnsi="Arial Nova" w:cs="Arial"/>
          <w:color w:val="000000" w:themeColor="text1"/>
          <w:sz w:val="24"/>
          <w:szCs w:val="24"/>
        </w:rPr>
        <w:t>Manion</w:t>
      </w:r>
      <w:proofErr w:type="spellEnd"/>
      <w:r w:rsidRPr="0057183F">
        <w:rPr>
          <w:rFonts w:ascii="Arial Nova" w:hAnsi="Arial Nova" w:cs="Arial"/>
          <w:color w:val="000000" w:themeColor="text1"/>
          <w:sz w:val="24"/>
          <w:szCs w:val="24"/>
        </w:rPr>
        <w:t xml:space="preserve"> and Morrison</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 xml:space="preserve">believe that the case study method delivers a quaint insight into authentic, tangible experiences which empowers the reader to understand the delivery of the study clearer than alternative methods (2000, p. 181). However, this method does pose it’s challenges, one of them being its susceptibility to </w:t>
      </w:r>
      <w:r w:rsidRPr="0057183F">
        <w:rPr>
          <w:rFonts w:ascii="Arial Nova" w:hAnsi="Arial Nova" w:cs="Arial"/>
          <w:i/>
          <w:iCs/>
          <w:color w:val="000000" w:themeColor="text1"/>
          <w:sz w:val="24"/>
          <w:szCs w:val="24"/>
        </w:rPr>
        <w:t>selection bias</w:t>
      </w:r>
      <w:r w:rsidRPr="0057183F">
        <w:rPr>
          <w:rFonts w:ascii="Arial Nova" w:hAnsi="Arial Nova" w:cs="Arial"/>
          <w:color w:val="000000" w:themeColor="text1"/>
          <w:sz w:val="24"/>
          <w:szCs w:val="24"/>
        </w:rPr>
        <w:t xml:space="preserve">. There is a level of understanding amongst researchers including Collier and Mahoney, that bias is an issue foreseen in the qualitative method and in most cases, </w:t>
      </w:r>
      <w:r w:rsidR="000D1F4F" w:rsidRPr="0057183F">
        <w:rPr>
          <w:rFonts w:ascii="Arial Nova" w:hAnsi="Arial Nova" w:cs="Arial"/>
          <w:color w:val="000000" w:themeColor="text1"/>
          <w:sz w:val="24"/>
          <w:szCs w:val="24"/>
        </w:rPr>
        <w:t xml:space="preserve">is </w:t>
      </w:r>
      <w:r w:rsidRPr="0057183F">
        <w:rPr>
          <w:rFonts w:ascii="Arial Nova" w:hAnsi="Arial Nova" w:cs="Arial"/>
          <w:color w:val="000000" w:themeColor="text1"/>
          <w:sz w:val="24"/>
          <w:szCs w:val="24"/>
        </w:rPr>
        <w:t xml:space="preserve">likely to arise at some point (1995, p. 65). It is important to note here, that the awareness of this issue prior to intensive research, made me particularly cautious in attempting to recognise any patterns that emerged in my field notes that perhaps could have been unconsciously emphasised through my </w:t>
      </w:r>
      <w:proofErr w:type="spellStart"/>
      <w:r w:rsidRPr="0057183F">
        <w:rPr>
          <w:rFonts w:ascii="Arial Nova" w:hAnsi="Arial Nova" w:cs="Arial"/>
          <w:color w:val="000000" w:themeColor="text1"/>
          <w:sz w:val="24"/>
          <w:szCs w:val="24"/>
        </w:rPr>
        <w:t>positionality</w:t>
      </w:r>
      <w:proofErr w:type="spellEnd"/>
      <w:r w:rsidRPr="0057183F">
        <w:rPr>
          <w:rFonts w:ascii="Arial Nova" w:hAnsi="Arial Nova" w:cs="Arial"/>
          <w:color w:val="000000" w:themeColor="text1"/>
          <w:sz w:val="24"/>
          <w:szCs w:val="24"/>
        </w:rPr>
        <w:t xml:space="preserve"> and prior interests rather than that of their true nature </w:t>
      </w:r>
      <w:r w:rsidRPr="0057183F">
        <w:rPr>
          <w:rFonts w:ascii="Arial Nova" w:hAnsi="Arial Nova" w:cs="Arial"/>
          <w:color w:val="000000" w:themeColor="text1"/>
          <w:sz w:val="24"/>
          <w:szCs w:val="24"/>
        </w:rPr>
        <w:lastRenderedPageBreak/>
        <w:t>(Atkins and Duckworth, 2019, p. 4).</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A further issue to be vigilant of is the amount of variables that are likely to emerge rather than data points as the study evolves and develops (Yin, 2003, p. 4).</w:t>
      </w:r>
    </w:p>
    <w:p w:rsidR="009C6EB5" w:rsidRPr="0057183F" w:rsidRDefault="009C6EB5" w:rsidP="00F5571C">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To rationalise and reinforce the appropriateness of this method for this study, </w:t>
      </w:r>
      <w:r w:rsidR="005B5E08" w:rsidRPr="0057183F">
        <w:rPr>
          <w:rFonts w:ascii="Arial Nova" w:hAnsi="Arial Nova" w:cs="Arial"/>
          <w:color w:val="000000" w:themeColor="text1"/>
          <w:sz w:val="24"/>
          <w:szCs w:val="24"/>
        </w:rPr>
        <w:t>I can</w:t>
      </w:r>
      <w:r w:rsidRPr="0057183F">
        <w:rPr>
          <w:rFonts w:ascii="Arial Nova" w:hAnsi="Arial Nova" w:cs="Arial"/>
          <w:color w:val="000000" w:themeColor="text1"/>
          <w:sz w:val="24"/>
          <w:szCs w:val="24"/>
        </w:rPr>
        <w:t xml:space="preserve"> define the appointed method as </w:t>
      </w:r>
      <w:r w:rsidRPr="0057183F">
        <w:rPr>
          <w:rFonts w:ascii="Arial Nova" w:hAnsi="Arial Nova" w:cs="Arial"/>
          <w:i/>
          <w:iCs/>
          <w:color w:val="000000" w:themeColor="text1"/>
          <w:sz w:val="24"/>
          <w:szCs w:val="24"/>
        </w:rPr>
        <w:t>non participatory</w:t>
      </w:r>
      <w:r w:rsidRPr="0057183F">
        <w:rPr>
          <w:rFonts w:ascii="Arial Nova" w:hAnsi="Arial Nova" w:cs="Arial"/>
          <w:color w:val="000000" w:themeColor="text1"/>
          <w:sz w:val="24"/>
          <w:szCs w:val="24"/>
        </w:rPr>
        <w:t xml:space="preserve"> and </w:t>
      </w:r>
      <w:r w:rsidRPr="0057183F">
        <w:rPr>
          <w:rFonts w:ascii="Arial Nova" w:hAnsi="Arial Nova" w:cs="Arial"/>
          <w:i/>
          <w:iCs/>
          <w:color w:val="000000" w:themeColor="text1"/>
          <w:sz w:val="24"/>
          <w:szCs w:val="24"/>
        </w:rPr>
        <w:t>structured</w:t>
      </w:r>
      <w:r w:rsidRPr="0057183F">
        <w:rPr>
          <w:rFonts w:ascii="Arial Nova" w:hAnsi="Arial Nova" w:cs="Arial"/>
          <w:color w:val="000000" w:themeColor="text1"/>
          <w:sz w:val="24"/>
          <w:szCs w:val="24"/>
        </w:rPr>
        <w:t xml:space="preserve">. The case study is explained to be the </w:t>
      </w:r>
      <w:r w:rsidR="005B5E08" w:rsidRPr="0057183F">
        <w:rPr>
          <w:rFonts w:ascii="Arial Nova" w:hAnsi="Arial Nova" w:cs="Arial"/>
          <w:color w:val="000000" w:themeColor="text1"/>
          <w:sz w:val="24"/>
          <w:szCs w:val="24"/>
        </w:rPr>
        <w:t>method employed</w:t>
      </w:r>
      <w:r w:rsidRPr="0057183F">
        <w:rPr>
          <w:rFonts w:ascii="Arial Nova" w:hAnsi="Arial Nova" w:cs="Arial"/>
          <w:color w:val="000000" w:themeColor="text1"/>
          <w:sz w:val="24"/>
          <w:szCs w:val="24"/>
        </w:rPr>
        <w:t xml:space="preserve"> for my intensive analysis of the observed critical incident, and the case or ‘single-unit’ is the participant</w:t>
      </w:r>
      <w:r w:rsidR="00776FC4"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s</w:t>
      </w:r>
      <w:r w:rsidR="00776FC4"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I observed in school with the objective being, providing an alternative perspective on the broader underlying causes that underpins the</w:t>
      </w:r>
      <w:r w:rsidR="003936EE" w:rsidRPr="0057183F">
        <w:rPr>
          <w:rFonts w:ascii="Arial Nova" w:hAnsi="Arial Nova" w:cs="Arial"/>
          <w:color w:val="000000" w:themeColor="text1"/>
          <w:sz w:val="24"/>
          <w:szCs w:val="24"/>
        </w:rPr>
        <w:t>se</w:t>
      </w:r>
      <w:r w:rsidRPr="0057183F">
        <w:rPr>
          <w:rFonts w:ascii="Arial Nova" w:hAnsi="Arial Nova" w:cs="Arial"/>
          <w:color w:val="000000" w:themeColor="text1"/>
          <w:sz w:val="24"/>
          <w:szCs w:val="24"/>
        </w:rPr>
        <w:t xml:space="preserve"> behaviours. </w:t>
      </w:r>
    </w:p>
    <w:p w:rsidR="00230C24" w:rsidRPr="0057183F" w:rsidRDefault="00230C24" w:rsidP="004213BA">
      <w:pPr>
        <w:spacing w:line="480" w:lineRule="auto"/>
        <w:rPr>
          <w:rFonts w:ascii="Arial Nova" w:hAnsi="Arial Nova" w:cs="Arial"/>
          <w:b/>
          <w:bCs/>
          <w:color w:val="000000" w:themeColor="text1"/>
          <w:sz w:val="24"/>
          <w:szCs w:val="24"/>
        </w:rPr>
      </w:pPr>
    </w:p>
    <w:p w:rsidR="00526378" w:rsidRPr="0057183F" w:rsidRDefault="00526378"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t>Critical Incident linked to Donaldson’s Four Purposes</w:t>
      </w:r>
    </w:p>
    <w:p w:rsidR="00526378" w:rsidRPr="0057183F" w:rsidRDefault="00526378" w:rsidP="004213BA">
      <w:pPr>
        <w:spacing w:line="480" w:lineRule="auto"/>
        <w:rPr>
          <w:rFonts w:ascii="Arial Nova" w:hAnsi="Arial Nova" w:cs="Arial"/>
          <w:b/>
          <w:bCs/>
          <w:color w:val="000000" w:themeColor="text1"/>
          <w:sz w:val="24"/>
          <w:szCs w:val="24"/>
          <w:u w:val="single"/>
        </w:rPr>
      </w:pPr>
    </w:p>
    <w:p w:rsidR="00526378" w:rsidRPr="0057183F" w:rsidRDefault="00526378"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The critical incident I have chosen to intensively study has been extracted from my </w:t>
      </w:r>
      <w:r w:rsidRPr="0057183F">
        <w:rPr>
          <w:rFonts w:ascii="Arial Nova" w:hAnsi="Arial Nova" w:cs="Arial"/>
          <w:i/>
          <w:iCs/>
          <w:color w:val="000000" w:themeColor="text1"/>
          <w:sz w:val="24"/>
          <w:szCs w:val="24"/>
        </w:rPr>
        <w:t>Critical Incident Identification Record 3</w:t>
      </w:r>
      <w:r w:rsidRPr="0057183F">
        <w:rPr>
          <w:rFonts w:ascii="Arial Nova" w:hAnsi="Arial Nova" w:cs="Arial"/>
          <w:color w:val="000000" w:themeColor="text1"/>
          <w:sz w:val="24"/>
          <w:szCs w:val="24"/>
        </w:rPr>
        <w:t xml:space="preserve"> (See: Appendi</w:t>
      </w:r>
      <w:r w:rsidR="003936EE" w:rsidRPr="0057183F">
        <w:rPr>
          <w:rFonts w:ascii="Arial Nova" w:hAnsi="Arial Nova" w:cs="Arial"/>
          <w:color w:val="000000" w:themeColor="text1"/>
          <w:sz w:val="24"/>
          <w:szCs w:val="24"/>
        </w:rPr>
        <w:t>x 3, p. 34</w:t>
      </w:r>
      <w:r w:rsidRPr="0057183F">
        <w:rPr>
          <w:rFonts w:ascii="Arial Nova" w:hAnsi="Arial Nova" w:cs="Arial"/>
          <w:color w:val="000000" w:themeColor="text1"/>
          <w:sz w:val="24"/>
          <w:szCs w:val="24"/>
        </w:rPr>
        <w:t xml:space="preserve">); </w:t>
      </w:r>
    </w:p>
    <w:p w:rsidR="00526378" w:rsidRPr="0057183F" w:rsidRDefault="00526378" w:rsidP="004213BA">
      <w:pPr>
        <w:spacing w:line="480" w:lineRule="auto"/>
        <w:rPr>
          <w:rFonts w:ascii="Arial Nova" w:hAnsi="Arial Nova" w:cs="Arial"/>
          <w:color w:val="000000" w:themeColor="text1"/>
          <w:sz w:val="24"/>
          <w:szCs w:val="24"/>
        </w:rPr>
      </w:pPr>
    </w:p>
    <w:p w:rsidR="00526378" w:rsidRPr="0057183F" w:rsidRDefault="00526378" w:rsidP="008E6D19">
      <w:pPr>
        <w:spacing w:line="480" w:lineRule="auto"/>
        <w:ind w:left="720"/>
        <w:rPr>
          <w:rFonts w:ascii="Arial Nova" w:hAnsi="Arial Nova" w:cs="Arial"/>
          <w:color w:val="000000" w:themeColor="text1"/>
          <w:sz w:val="24"/>
          <w:szCs w:val="24"/>
        </w:rPr>
      </w:pPr>
      <w:r w:rsidRPr="0057183F">
        <w:rPr>
          <w:rStyle w:val="s8"/>
          <w:rFonts w:ascii="Arial Nova" w:hAnsi="Arial Nova" w:cs="Arial"/>
          <w:color w:val="000000" w:themeColor="text1"/>
          <w:sz w:val="24"/>
          <w:szCs w:val="24"/>
        </w:rPr>
        <w:t>‘Child (A) is struggling with the perspective drawing task and begins chatting with the student seated alongside them. After overhearing a conversation</w:t>
      </w:r>
      <w:r w:rsidR="002F59EB" w:rsidRPr="0057183F">
        <w:rPr>
          <w:rStyle w:val="s8"/>
          <w:rFonts w:ascii="Arial Nova" w:hAnsi="Arial Nova" w:cs="Arial"/>
          <w:color w:val="000000" w:themeColor="text1"/>
          <w:sz w:val="24"/>
          <w:szCs w:val="24"/>
        </w:rPr>
        <w:t xml:space="preserve"> with me </w:t>
      </w:r>
      <w:r w:rsidRPr="0057183F">
        <w:rPr>
          <w:rStyle w:val="s8"/>
          <w:rFonts w:ascii="Arial Nova" w:hAnsi="Arial Nova" w:cs="Arial"/>
          <w:color w:val="000000" w:themeColor="text1"/>
          <w:sz w:val="24"/>
          <w:szCs w:val="24"/>
        </w:rPr>
        <w:t xml:space="preserve">and the subject teacher about the accessibility of the task at hand, Child (A) hears the teacher say how the “bottom set of students in the next class would really struggle with this task” and “it may need to be simplified even more with work sheets and additional support”. In response to overhearing this, Child (A) says aloud, “I’m really dumb, I should be in the bottom set because I can’t stop thinking about things.” A few minutes later when wrapping up the task for completion, Child (A) says, “I’ve given up on this </w:t>
      </w:r>
      <w:r w:rsidRPr="0057183F">
        <w:rPr>
          <w:rStyle w:val="s8"/>
          <w:rFonts w:ascii="Arial Nova" w:hAnsi="Arial Nova" w:cs="Arial"/>
          <w:color w:val="000000" w:themeColor="text1"/>
          <w:sz w:val="24"/>
          <w:szCs w:val="24"/>
        </w:rPr>
        <w:lastRenderedPageBreak/>
        <w:t>now, I’m going to take this home and finish it off later.” After no response from this statement, Child (A) turns to Child (B) (who is working on their own drawing next to them) and says “You’re really dumb.. Those are windows</w:t>
      </w:r>
      <w:r w:rsidR="00EA3824" w:rsidRPr="0057183F">
        <w:rPr>
          <w:rStyle w:val="s8"/>
          <w:rFonts w:ascii="Arial Nova" w:hAnsi="Arial Nova" w:cs="Arial"/>
          <w:color w:val="000000" w:themeColor="text1"/>
          <w:sz w:val="24"/>
          <w:szCs w:val="24"/>
        </w:rPr>
        <w:t>,</w:t>
      </w:r>
      <w:r w:rsidRPr="0057183F">
        <w:rPr>
          <w:rStyle w:val="s8"/>
          <w:rFonts w:ascii="Arial Nova" w:hAnsi="Arial Nova" w:cs="Arial"/>
          <w:color w:val="000000" w:themeColor="text1"/>
          <w:sz w:val="24"/>
          <w:szCs w:val="24"/>
        </w:rPr>
        <w:t xml:space="preserve"> look!” </w:t>
      </w:r>
      <w:r w:rsidR="00EA3824" w:rsidRPr="0057183F">
        <w:rPr>
          <w:rStyle w:val="s8"/>
          <w:rFonts w:ascii="Arial Nova" w:hAnsi="Arial Nova" w:cs="Arial"/>
          <w:color w:val="000000" w:themeColor="text1"/>
          <w:sz w:val="24"/>
          <w:szCs w:val="24"/>
        </w:rPr>
        <w:t>before</w:t>
      </w:r>
      <w:r w:rsidRPr="0057183F">
        <w:rPr>
          <w:rStyle w:val="s8"/>
          <w:rFonts w:ascii="Arial Nova" w:hAnsi="Arial Nova" w:cs="Arial"/>
          <w:color w:val="000000" w:themeColor="text1"/>
          <w:sz w:val="24"/>
          <w:szCs w:val="24"/>
        </w:rPr>
        <w:t xml:space="preserve"> point</w:t>
      </w:r>
      <w:r w:rsidR="00EA3824" w:rsidRPr="0057183F">
        <w:rPr>
          <w:rStyle w:val="s8"/>
          <w:rFonts w:ascii="Arial Nova" w:hAnsi="Arial Nova" w:cs="Arial"/>
          <w:color w:val="000000" w:themeColor="text1"/>
          <w:sz w:val="24"/>
          <w:szCs w:val="24"/>
        </w:rPr>
        <w:t>ing</w:t>
      </w:r>
      <w:r w:rsidRPr="0057183F">
        <w:rPr>
          <w:rStyle w:val="s8"/>
          <w:rFonts w:ascii="Arial Nova" w:hAnsi="Arial Nova" w:cs="Arial"/>
          <w:color w:val="000000" w:themeColor="text1"/>
          <w:sz w:val="24"/>
          <w:szCs w:val="24"/>
        </w:rPr>
        <w:t xml:space="preserve"> to a perspective reference photograph of a building on the desk.’ </w:t>
      </w:r>
    </w:p>
    <w:p w:rsidR="008E6D19" w:rsidRPr="0057183F" w:rsidRDefault="008E6D19" w:rsidP="008E6D19">
      <w:pPr>
        <w:spacing w:line="480" w:lineRule="auto"/>
        <w:ind w:left="720"/>
        <w:rPr>
          <w:rFonts w:ascii="Arial Nova" w:hAnsi="Arial Nova" w:cs="Arial"/>
          <w:color w:val="000000" w:themeColor="text1"/>
          <w:sz w:val="24"/>
          <w:szCs w:val="24"/>
        </w:rPr>
      </w:pPr>
    </w:p>
    <w:p w:rsidR="00526378" w:rsidRPr="0057183F" w:rsidRDefault="00526378"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There is an array of questions that this critical incident raises in regards to topics such as, health and wellbeing, inclusivity and pedagogy. For example, </w:t>
      </w:r>
      <w:r w:rsidRPr="0057183F">
        <w:rPr>
          <w:rFonts w:ascii="Arial Nova" w:hAnsi="Arial Nova" w:cs="Arial"/>
          <w:i/>
          <w:iCs/>
          <w:color w:val="000000" w:themeColor="text1"/>
          <w:sz w:val="24"/>
          <w:szCs w:val="24"/>
        </w:rPr>
        <w:t xml:space="preserve">what effects does attainment </w:t>
      </w:r>
      <w:r w:rsidR="00EF1CFE" w:rsidRPr="0057183F">
        <w:rPr>
          <w:rFonts w:ascii="Arial Nova" w:hAnsi="Arial Nova" w:cs="Arial"/>
          <w:i/>
          <w:iCs/>
          <w:color w:val="000000" w:themeColor="text1"/>
          <w:sz w:val="24"/>
          <w:szCs w:val="24"/>
        </w:rPr>
        <w:t>grouping</w:t>
      </w:r>
      <w:r w:rsidRPr="0057183F">
        <w:rPr>
          <w:rFonts w:ascii="Arial Nova" w:hAnsi="Arial Nova" w:cs="Arial"/>
          <w:i/>
          <w:iCs/>
          <w:color w:val="000000" w:themeColor="text1"/>
          <w:sz w:val="24"/>
          <w:szCs w:val="24"/>
        </w:rPr>
        <w:t xml:space="preserve"> have on a child’s emotional well-being?, how inclusive </w:t>
      </w:r>
      <w:r w:rsidR="000D5315" w:rsidRPr="0057183F">
        <w:rPr>
          <w:rFonts w:ascii="Arial Nova" w:hAnsi="Arial Nova" w:cs="Arial"/>
          <w:i/>
          <w:iCs/>
          <w:color w:val="000000" w:themeColor="text1"/>
          <w:sz w:val="24"/>
          <w:szCs w:val="24"/>
        </w:rPr>
        <w:t>is attainment grouping</w:t>
      </w:r>
      <w:r w:rsidRPr="0057183F">
        <w:rPr>
          <w:rFonts w:ascii="Arial Nova" w:hAnsi="Arial Nova" w:cs="Arial"/>
          <w:i/>
          <w:iCs/>
          <w:color w:val="000000" w:themeColor="text1"/>
          <w:sz w:val="24"/>
          <w:szCs w:val="24"/>
        </w:rPr>
        <w:t>? and how can practitioners use language sensitively to discourage feelings of devaluation in children?.</w:t>
      </w:r>
      <w:r w:rsidRPr="0057183F">
        <w:rPr>
          <w:rFonts w:ascii="Arial Nova" w:hAnsi="Arial Nova" w:cs="Arial"/>
          <w:color w:val="000000" w:themeColor="text1"/>
          <w:sz w:val="24"/>
          <w:szCs w:val="24"/>
        </w:rPr>
        <w:t xml:space="preserve"> The new </w:t>
      </w:r>
      <w:r w:rsidR="00A4388D" w:rsidRPr="0057183F">
        <w:rPr>
          <w:rFonts w:ascii="Arial Nova" w:hAnsi="Arial Nova" w:cs="Arial"/>
          <w:color w:val="000000" w:themeColor="text1"/>
          <w:sz w:val="24"/>
          <w:szCs w:val="24"/>
        </w:rPr>
        <w:t>C</w:t>
      </w:r>
      <w:r w:rsidRPr="0057183F">
        <w:rPr>
          <w:rFonts w:ascii="Arial Nova" w:hAnsi="Arial Nova" w:cs="Arial"/>
          <w:color w:val="000000" w:themeColor="text1"/>
          <w:sz w:val="24"/>
          <w:szCs w:val="24"/>
        </w:rPr>
        <w:t xml:space="preserve">urriculum for Wales is addressing, developing and refining </w:t>
      </w:r>
      <w:r w:rsidR="008E1AA2" w:rsidRPr="0057183F">
        <w:rPr>
          <w:rFonts w:ascii="Arial Nova" w:hAnsi="Arial Nova" w:cs="Arial"/>
          <w:color w:val="000000" w:themeColor="text1"/>
          <w:sz w:val="24"/>
          <w:szCs w:val="24"/>
        </w:rPr>
        <w:t>the</w:t>
      </w:r>
      <w:r w:rsidRPr="0057183F">
        <w:rPr>
          <w:rFonts w:ascii="Arial Nova" w:hAnsi="Arial Nova" w:cs="Arial"/>
          <w:color w:val="000000" w:themeColor="text1"/>
          <w:sz w:val="24"/>
          <w:szCs w:val="24"/>
        </w:rPr>
        <w:t xml:space="preserve"> approaches to all of these topics (Donaldson, 2015) by moving from a “coverage based curriculum to a purpose driven curriculum” (New Welsh curriculum – what makes it so different?, 2019, 00:00:39). The new curriculum for Wales will accommodate all pupils with a plan to provide complete inclusivity by offering opportunities and contributions, meaningful educational experiences and access to suitable life skills (</w:t>
      </w:r>
      <w:r w:rsidRPr="0057183F">
        <w:rPr>
          <w:rStyle w:val="Hyperlink"/>
          <w:rFonts w:ascii="Arial Nova" w:hAnsi="Arial Nova" w:cs="Arial"/>
          <w:color w:val="000000" w:themeColor="text1"/>
          <w:sz w:val="24"/>
          <w:szCs w:val="24"/>
          <w:u w:val="none"/>
        </w:rPr>
        <w:t>Department for Children, Education, Lifelong Learning and Skills</w:t>
      </w:r>
      <w:r w:rsidRPr="0057183F">
        <w:rPr>
          <w:rFonts w:ascii="Arial Nova" w:hAnsi="Arial Nova" w:cs="Arial"/>
          <w:color w:val="000000" w:themeColor="text1"/>
          <w:sz w:val="24"/>
          <w:szCs w:val="24"/>
        </w:rPr>
        <w:t xml:space="preserve">, 2010). The new curriculum will have a noticeable focus on increasing engagement by improving literacy and numeracy as lifelong skills in an attempt to break “the link between poverty and attainment” (Welsh Government, 2016, p. 7). To support this, modernised </w:t>
      </w:r>
      <w:r w:rsidRPr="0057183F">
        <w:rPr>
          <w:rFonts w:ascii="Arial Nova" w:hAnsi="Arial Nova" w:cs="Arial"/>
          <w:i/>
          <w:iCs/>
          <w:color w:val="000000" w:themeColor="text1"/>
          <w:sz w:val="24"/>
          <w:szCs w:val="24"/>
        </w:rPr>
        <w:t>Professional Standards for Teaching and Leadership</w:t>
      </w:r>
      <w:r w:rsidRPr="0057183F">
        <w:rPr>
          <w:rFonts w:ascii="Arial Nova" w:hAnsi="Arial Nova" w:cs="Arial"/>
          <w:color w:val="000000" w:themeColor="text1"/>
          <w:sz w:val="24"/>
          <w:szCs w:val="24"/>
        </w:rPr>
        <w:t xml:space="preserve"> have been implemented alongside the new curriculum for Wales to encourage practising and current practitioners to meet and continuously engage with the five teaching standards; “pedagogy, collaboration, leadership, </w:t>
      </w:r>
      <w:r w:rsidRPr="0057183F">
        <w:rPr>
          <w:rFonts w:ascii="Arial Nova" w:hAnsi="Arial Nova" w:cs="Arial"/>
          <w:color w:val="000000" w:themeColor="text1"/>
          <w:sz w:val="24"/>
          <w:szCs w:val="24"/>
        </w:rPr>
        <w:lastRenderedPageBreak/>
        <w:t xml:space="preserve">professional learning and innovation” (Welsh Government, 2019, p. 10). Michael </w:t>
      </w:r>
      <w:proofErr w:type="spellStart"/>
      <w:r w:rsidRPr="0057183F">
        <w:rPr>
          <w:rFonts w:ascii="Arial Nova" w:hAnsi="Arial Nova" w:cs="Arial"/>
          <w:color w:val="000000" w:themeColor="text1"/>
          <w:sz w:val="24"/>
          <w:szCs w:val="24"/>
        </w:rPr>
        <w:t>Dauncey</w:t>
      </w:r>
      <w:proofErr w:type="spellEnd"/>
      <w:r w:rsidRPr="0057183F">
        <w:rPr>
          <w:rFonts w:ascii="Arial Nova" w:hAnsi="Arial Nova" w:cs="Arial"/>
          <w:color w:val="000000" w:themeColor="text1"/>
          <w:sz w:val="24"/>
          <w:szCs w:val="24"/>
        </w:rPr>
        <w:t xml:space="preserve"> (2015) reviews Donaldson’s </w:t>
      </w:r>
      <w:r w:rsidRPr="0057183F">
        <w:rPr>
          <w:rFonts w:ascii="Arial Nova" w:hAnsi="Arial Nova" w:cs="Arial"/>
          <w:i/>
          <w:iCs/>
          <w:color w:val="000000" w:themeColor="text1"/>
          <w:sz w:val="24"/>
          <w:szCs w:val="24"/>
        </w:rPr>
        <w:t>four purposes</w:t>
      </w:r>
      <w:r w:rsidRPr="0057183F">
        <w:rPr>
          <w:rFonts w:ascii="Arial Nova" w:hAnsi="Arial Nova" w:cs="Arial"/>
          <w:color w:val="000000" w:themeColor="text1"/>
          <w:sz w:val="24"/>
          <w:szCs w:val="24"/>
        </w:rPr>
        <w:t xml:space="preserve"> which are </w:t>
      </w:r>
      <w:r w:rsidR="00C46366" w:rsidRPr="0057183F">
        <w:rPr>
          <w:rFonts w:ascii="Arial Nova" w:hAnsi="Arial Nova" w:cs="Arial"/>
          <w:color w:val="000000" w:themeColor="text1"/>
          <w:sz w:val="24"/>
          <w:szCs w:val="24"/>
        </w:rPr>
        <w:t xml:space="preserve">viewed as fundamental </w:t>
      </w:r>
      <w:r w:rsidR="00C5375C" w:rsidRPr="0057183F">
        <w:rPr>
          <w:rFonts w:ascii="Arial Nova" w:hAnsi="Arial Nova" w:cs="Arial"/>
          <w:color w:val="000000" w:themeColor="text1"/>
          <w:sz w:val="24"/>
          <w:szCs w:val="24"/>
        </w:rPr>
        <w:t xml:space="preserve">in the </w:t>
      </w:r>
      <w:r w:rsidR="00C46366" w:rsidRPr="0057183F">
        <w:rPr>
          <w:rFonts w:ascii="Arial Nova" w:hAnsi="Arial Nova" w:cs="Arial"/>
          <w:color w:val="000000" w:themeColor="text1"/>
          <w:sz w:val="24"/>
          <w:szCs w:val="24"/>
        </w:rPr>
        <w:t xml:space="preserve">new </w:t>
      </w:r>
      <w:r w:rsidR="0049626B" w:rsidRPr="0057183F">
        <w:rPr>
          <w:rFonts w:ascii="Arial Nova" w:hAnsi="Arial Nova" w:cs="Arial"/>
          <w:color w:val="000000" w:themeColor="text1"/>
          <w:sz w:val="24"/>
          <w:szCs w:val="24"/>
        </w:rPr>
        <w:t>C</w:t>
      </w:r>
      <w:r w:rsidRPr="0057183F">
        <w:rPr>
          <w:rFonts w:ascii="Arial Nova" w:hAnsi="Arial Nova" w:cs="Arial"/>
          <w:color w:val="000000" w:themeColor="text1"/>
          <w:sz w:val="24"/>
          <w:szCs w:val="24"/>
        </w:rPr>
        <w:t>urriculum for Wales, perceived as priorities for both learners and educators, providing guidance relating to self development and progression. I believe my critical incident clearly links to one of these purposes; “Healthy, confident individuals who are ready to lead fulfilling lives as valued members of society”</w:t>
      </w:r>
      <w:r w:rsidR="00184935"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(Welsh Government, 2020). </w:t>
      </w:r>
      <w:r w:rsidR="00E76E69" w:rsidRPr="0057183F">
        <w:rPr>
          <w:rFonts w:ascii="Arial Nova" w:hAnsi="Arial Nova" w:cs="Arial"/>
          <w:color w:val="000000" w:themeColor="text1"/>
          <w:sz w:val="24"/>
          <w:szCs w:val="24"/>
        </w:rPr>
        <w:t xml:space="preserve">This </w:t>
      </w:r>
      <w:r w:rsidR="000D41FB" w:rsidRPr="0057183F">
        <w:rPr>
          <w:rFonts w:ascii="Arial Nova" w:hAnsi="Arial Nova" w:cs="Arial"/>
          <w:color w:val="000000" w:themeColor="text1"/>
          <w:sz w:val="24"/>
          <w:szCs w:val="24"/>
        </w:rPr>
        <w:t>choice is d</w:t>
      </w:r>
      <w:r w:rsidR="00B608C9" w:rsidRPr="0057183F">
        <w:rPr>
          <w:rFonts w:ascii="Arial Nova" w:hAnsi="Arial Nova" w:cs="Arial"/>
          <w:color w:val="000000" w:themeColor="text1"/>
          <w:sz w:val="24"/>
          <w:szCs w:val="24"/>
        </w:rPr>
        <w:t>ue</w:t>
      </w:r>
      <w:r w:rsidR="00E76E69" w:rsidRPr="0057183F">
        <w:rPr>
          <w:rFonts w:ascii="Arial Nova" w:hAnsi="Arial Nova" w:cs="Arial"/>
          <w:color w:val="000000" w:themeColor="text1"/>
          <w:sz w:val="24"/>
          <w:szCs w:val="24"/>
        </w:rPr>
        <w:t xml:space="preserve"> to</w:t>
      </w:r>
      <w:r w:rsidR="00503370"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Child (A) calling themselves “dumb” for being unable to complete the task</w:t>
      </w:r>
      <w:r w:rsidR="00503370" w:rsidRPr="0057183F">
        <w:rPr>
          <w:rFonts w:ascii="Arial Nova" w:hAnsi="Arial Nova" w:cs="Arial"/>
          <w:color w:val="000000" w:themeColor="text1"/>
          <w:sz w:val="24"/>
          <w:szCs w:val="24"/>
        </w:rPr>
        <w:t xml:space="preserve"> as this</w:t>
      </w:r>
      <w:r w:rsidRPr="0057183F">
        <w:rPr>
          <w:rFonts w:ascii="Arial Nova" w:hAnsi="Arial Nova" w:cs="Arial"/>
          <w:color w:val="000000" w:themeColor="text1"/>
          <w:sz w:val="24"/>
          <w:szCs w:val="24"/>
        </w:rPr>
        <w:t xml:space="preserve"> identifies with self</w:t>
      </w:r>
      <w:r w:rsidR="00B608C9"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esteem (mental health and confidence) whilst the recognition and negative outlook of attainment </w:t>
      </w:r>
      <w:r w:rsidR="00503370" w:rsidRPr="0057183F">
        <w:rPr>
          <w:rFonts w:ascii="Arial Nova" w:hAnsi="Arial Nova" w:cs="Arial"/>
          <w:color w:val="000000" w:themeColor="text1"/>
          <w:sz w:val="24"/>
          <w:szCs w:val="24"/>
        </w:rPr>
        <w:t>groups</w:t>
      </w:r>
      <w:r w:rsidRPr="0057183F">
        <w:rPr>
          <w:rFonts w:ascii="Arial Nova" w:hAnsi="Arial Nova" w:cs="Arial"/>
          <w:color w:val="000000" w:themeColor="text1"/>
          <w:sz w:val="24"/>
          <w:szCs w:val="24"/>
        </w:rPr>
        <w:t>, for example, Child (A) commenting; “I should be in the bottom set (…)” (See: Appendi</w:t>
      </w:r>
      <w:r w:rsidR="000E259E" w:rsidRPr="0057183F">
        <w:rPr>
          <w:rFonts w:ascii="Arial Nova" w:hAnsi="Arial Nova" w:cs="Arial"/>
          <w:color w:val="000000" w:themeColor="text1"/>
          <w:sz w:val="24"/>
          <w:szCs w:val="24"/>
        </w:rPr>
        <w:t>x 3</w:t>
      </w:r>
      <w:r w:rsidRPr="0057183F">
        <w:rPr>
          <w:rFonts w:ascii="Arial Nova" w:hAnsi="Arial Nova" w:cs="Arial"/>
          <w:color w:val="000000" w:themeColor="text1"/>
          <w:sz w:val="24"/>
          <w:szCs w:val="24"/>
        </w:rPr>
        <w:t xml:space="preserve">, p. </w:t>
      </w:r>
      <w:r w:rsidR="00841DC8" w:rsidRPr="0057183F">
        <w:rPr>
          <w:rFonts w:ascii="Arial Nova" w:hAnsi="Arial Nova" w:cs="Arial"/>
          <w:color w:val="000000" w:themeColor="text1"/>
          <w:sz w:val="24"/>
          <w:szCs w:val="24"/>
        </w:rPr>
        <w:t>34</w:t>
      </w:r>
      <w:r w:rsidRPr="0057183F">
        <w:rPr>
          <w:rFonts w:ascii="Arial Nova" w:hAnsi="Arial Nova" w:cs="Arial"/>
          <w:color w:val="000000" w:themeColor="text1"/>
          <w:sz w:val="24"/>
          <w:szCs w:val="24"/>
        </w:rPr>
        <w:t xml:space="preserve">) </w:t>
      </w:r>
      <w:r w:rsidR="00841DC8" w:rsidRPr="0057183F">
        <w:rPr>
          <w:rFonts w:ascii="Arial Nova" w:hAnsi="Arial Nova" w:cs="Arial"/>
          <w:color w:val="000000" w:themeColor="text1"/>
          <w:sz w:val="24"/>
          <w:szCs w:val="24"/>
        </w:rPr>
        <w:t xml:space="preserve">implies </w:t>
      </w:r>
      <w:r w:rsidRPr="0057183F">
        <w:rPr>
          <w:rFonts w:ascii="Arial Nova" w:hAnsi="Arial Nova" w:cs="Arial"/>
          <w:color w:val="000000" w:themeColor="text1"/>
          <w:sz w:val="24"/>
          <w:szCs w:val="24"/>
        </w:rPr>
        <w:t xml:space="preserve">children are aware and have potentially formed their own opinions about attainment grouping (their perceived value). The four purposes; </w:t>
      </w:r>
      <w:r w:rsidRPr="0057183F">
        <w:rPr>
          <w:rFonts w:ascii="Arial Nova" w:hAnsi="Arial Nova" w:cs="Arial"/>
          <w:i/>
          <w:iCs/>
          <w:color w:val="000000" w:themeColor="text1"/>
          <w:sz w:val="24"/>
          <w:szCs w:val="24"/>
        </w:rPr>
        <w:t>“Ambitious, capable learners (…), Enterprising, creative contributors (…), Ethical, informed citizens (…) and Healthy, confident individuals (…)”</w:t>
      </w:r>
      <w:r w:rsidRPr="0057183F">
        <w:rPr>
          <w:rFonts w:ascii="Arial Nova" w:hAnsi="Arial Nova" w:cs="Arial"/>
          <w:color w:val="000000" w:themeColor="text1"/>
          <w:sz w:val="24"/>
          <w:szCs w:val="24"/>
        </w:rPr>
        <w:t xml:space="preserve"> (Donaldson, 2015, p. 29) will underpin all taught lessons and will be intrinsic to assessment and performance. Assessment in the new Curriculum for Wales is holistic in approach with a focus on the individual learner’s needs which are determined by the learner’s perspective on their progress (Welsh Government, 2020). Whereas the National Curriculum focuses on “attainment targets” (Welsh Assembly Government, 2002, p. 146) implying a level of expectation within each ability level and individual learner(s).</w:t>
      </w:r>
    </w:p>
    <w:p w:rsidR="005A6981" w:rsidRPr="0057183F" w:rsidRDefault="005A6981" w:rsidP="004213BA">
      <w:pPr>
        <w:spacing w:line="480" w:lineRule="auto"/>
        <w:rPr>
          <w:rFonts w:ascii="Arial Nova" w:hAnsi="Arial Nova" w:cs="Arial"/>
          <w:color w:val="000000" w:themeColor="text1"/>
          <w:sz w:val="24"/>
          <w:szCs w:val="24"/>
        </w:rPr>
      </w:pPr>
    </w:p>
    <w:p w:rsidR="009A0CF8" w:rsidRPr="0057183F" w:rsidRDefault="009A0CF8" w:rsidP="004213BA">
      <w:pPr>
        <w:spacing w:line="480" w:lineRule="auto"/>
        <w:rPr>
          <w:rFonts w:ascii="Arial Nova" w:hAnsi="Arial Nova" w:cs="Arial"/>
          <w:color w:val="000000" w:themeColor="text1"/>
          <w:sz w:val="24"/>
          <w:szCs w:val="24"/>
        </w:rPr>
      </w:pPr>
    </w:p>
    <w:p w:rsidR="009065BA" w:rsidRPr="0057183F" w:rsidRDefault="009065BA" w:rsidP="004213BA">
      <w:pPr>
        <w:spacing w:line="480" w:lineRule="auto"/>
        <w:rPr>
          <w:rFonts w:ascii="Arial Nova" w:hAnsi="Arial Nova" w:cs="Arial"/>
          <w:b/>
          <w:bCs/>
          <w:color w:val="000000" w:themeColor="text1"/>
          <w:sz w:val="24"/>
          <w:szCs w:val="24"/>
          <w:u w:val="single"/>
        </w:rPr>
      </w:pPr>
    </w:p>
    <w:p w:rsidR="00006DBE" w:rsidRPr="0057183F" w:rsidRDefault="00006DBE"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lastRenderedPageBreak/>
        <w:t>Literature Review</w:t>
      </w:r>
    </w:p>
    <w:p w:rsidR="005A6981" w:rsidRPr="0057183F" w:rsidRDefault="005A6981" w:rsidP="004213BA">
      <w:pPr>
        <w:spacing w:line="480" w:lineRule="auto"/>
        <w:rPr>
          <w:rFonts w:ascii="Arial Nova" w:hAnsi="Arial Nova" w:cs="Arial"/>
          <w:b/>
          <w:bCs/>
          <w:color w:val="000000" w:themeColor="text1"/>
          <w:sz w:val="24"/>
          <w:szCs w:val="24"/>
          <w:u w:val="single"/>
        </w:rPr>
      </w:pPr>
    </w:p>
    <w:p w:rsidR="00006DBE" w:rsidRPr="0057183F" w:rsidRDefault="00006DBE"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To position my literature review I have constructed a proposed research question in response to my chosen critical incident;</w:t>
      </w:r>
      <w:r w:rsidRPr="0057183F">
        <w:rPr>
          <w:rFonts w:ascii="Arial Nova" w:hAnsi="Arial Nova" w:cs="Arial"/>
          <w:i/>
          <w:iCs/>
          <w:color w:val="000000" w:themeColor="text1"/>
          <w:sz w:val="24"/>
          <w:szCs w:val="24"/>
        </w:rPr>
        <w:t xml:space="preserve"> “Are attainment groups in educational settings socially just, and how important is positive self</w:t>
      </w:r>
      <w:r w:rsidR="009A0CF8" w:rsidRPr="0057183F">
        <w:rPr>
          <w:rFonts w:ascii="Arial Nova" w:hAnsi="Arial Nova" w:cs="Arial"/>
          <w:i/>
          <w:iCs/>
          <w:color w:val="000000" w:themeColor="text1"/>
          <w:sz w:val="24"/>
          <w:szCs w:val="24"/>
        </w:rPr>
        <w:t>-</w:t>
      </w:r>
      <w:r w:rsidRPr="0057183F">
        <w:rPr>
          <w:rFonts w:ascii="Arial Nova" w:hAnsi="Arial Nova" w:cs="Arial"/>
          <w:i/>
          <w:iCs/>
          <w:color w:val="000000" w:themeColor="text1"/>
          <w:sz w:val="24"/>
          <w:szCs w:val="24"/>
        </w:rPr>
        <w:t xml:space="preserve">esteem </w:t>
      </w:r>
      <w:r w:rsidR="0084726D" w:rsidRPr="0057183F">
        <w:rPr>
          <w:rFonts w:ascii="Arial Nova" w:hAnsi="Arial Nova" w:cs="Arial"/>
          <w:i/>
          <w:iCs/>
          <w:color w:val="000000" w:themeColor="text1"/>
          <w:sz w:val="24"/>
          <w:szCs w:val="24"/>
        </w:rPr>
        <w:t>in</w:t>
      </w:r>
      <w:r w:rsidRPr="0057183F">
        <w:rPr>
          <w:rFonts w:ascii="Arial Nova" w:hAnsi="Arial Nova" w:cs="Arial"/>
          <w:i/>
          <w:iCs/>
          <w:color w:val="000000" w:themeColor="text1"/>
          <w:sz w:val="24"/>
          <w:szCs w:val="24"/>
        </w:rPr>
        <w:t xml:space="preserve"> children?”. </w:t>
      </w:r>
      <w:r w:rsidRPr="0057183F">
        <w:rPr>
          <w:rFonts w:ascii="Arial Nova" w:hAnsi="Arial Nova" w:cs="Arial"/>
          <w:color w:val="000000" w:themeColor="text1"/>
          <w:sz w:val="24"/>
          <w:szCs w:val="24"/>
        </w:rPr>
        <w:t xml:space="preserve">This question can be explored by identifying and discussing three </w:t>
      </w:r>
      <w:r w:rsidR="000546AD" w:rsidRPr="0057183F">
        <w:rPr>
          <w:rFonts w:ascii="Arial Nova" w:hAnsi="Arial Nova" w:cs="Arial"/>
          <w:color w:val="000000" w:themeColor="text1"/>
          <w:sz w:val="24"/>
          <w:szCs w:val="24"/>
        </w:rPr>
        <w:t xml:space="preserve">key </w:t>
      </w:r>
      <w:r w:rsidRPr="0057183F">
        <w:rPr>
          <w:rFonts w:ascii="Arial Nova" w:hAnsi="Arial Nova" w:cs="Arial"/>
          <w:color w:val="000000" w:themeColor="text1"/>
          <w:sz w:val="24"/>
          <w:szCs w:val="24"/>
        </w:rPr>
        <w:t>research topics</w:t>
      </w:r>
      <w:r w:rsidR="000546AD"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attainment grouping, social justice and children’s wellbeing specifically, self-esteem. These will be titled under two paragraph headings, (1) </w:t>
      </w:r>
      <w:r w:rsidRPr="0057183F">
        <w:rPr>
          <w:rFonts w:ascii="Arial Nova" w:hAnsi="Arial Nova" w:cs="Arial"/>
          <w:i/>
          <w:iCs/>
          <w:color w:val="000000" w:themeColor="text1"/>
          <w:sz w:val="24"/>
          <w:szCs w:val="24"/>
        </w:rPr>
        <w:t xml:space="preserve">Attainment grouping and it’s relationship with social justice &amp; </w:t>
      </w:r>
      <w:r w:rsidRPr="0057183F">
        <w:rPr>
          <w:rFonts w:ascii="Arial Nova" w:hAnsi="Arial Nova" w:cs="Arial"/>
          <w:color w:val="000000" w:themeColor="text1"/>
          <w:sz w:val="24"/>
          <w:szCs w:val="24"/>
        </w:rPr>
        <w:t xml:space="preserve">(2) </w:t>
      </w:r>
      <w:r w:rsidRPr="0057183F">
        <w:rPr>
          <w:rFonts w:ascii="Arial Nova" w:hAnsi="Arial Nova" w:cs="Arial"/>
          <w:i/>
          <w:iCs/>
          <w:color w:val="000000" w:themeColor="text1"/>
          <w:sz w:val="24"/>
          <w:szCs w:val="24"/>
        </w:rPr>
        <w:t>The importance of positive self-esteem in children</w:t>
      </w:r>
      <w:r w:rsidRPr="0057183F">
        <w:rPr>
          <w:rFonts w:ascii="Arial Nova" w:hAnsi="Arial Nova" w:cs="Arial"/>
          <w:color w:val="000000" w:themeColor="text1"/>
          <w:sz w:val="24"/>
          <w:szCs w:val="24"/>
        </w:rPr>
        <w:t xml:space="preserve">. It has been constructed this way to provide an insight into children’s perceptions on this topic, a review of wether this structure is </w:t>
      </w:r>
      <w:r w:rsidR="002C0D9B" w:rsidRPr="0057183F">
        <w:rPr>
          <w:rFonts w:ascii="Arial Nova" w:hAnsi="Arial Nova" w:cs="Arial"/>
          <w:color w:val="000000" w:themeColor="text1"/>
          <w:sz w:val="24"/>
          <w:szCs w:val="24"/>
        </w:rPr>
        <w:t>deemed as</w:t>
      </w:r>
      <w:r w:rsidRPr="0057183F">
        <w:rPr>
          <w:rFonts w:ascii="Arial Nova" w:hAnsi="Arial Nova" w:cs="Arial"/>
          <w:color w:val="000000" w:themeColor="text1"/>
          <w:sz w:val="24"/>
          <w:szCs w:val="24"/>
        </w:rPr>
        <w:t xml:space="preserve"> inclusive</w:t>
      </w:r>
      <w:r w:rsidR="00D907B8"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and finally some brief explorations into children’s mental </w:t>
      </w:r>
      <w:r w:rsidR="008253C3" w:rsidRPr="0057183F">
        <w:rPr>
          <w:rFonts w:ascii="Arial Nova" w:hAnsi="Arial Nova" w:cs="Arial"/>
          <w:color w:val="000000" w:themeColor="text1"/>
          <w:sz w:val="24"/>
          <w:szCs w:val="24"/>
        </w:rPr>
        <w:t>health</w:t>
      </w:r>
      <w:r w:rsidRPr="0057183F">
        <w:rPr>
          <w:rFonts w:ascii="Arial Nova" w:hAnsi="Arial Nova" w:cs="Arial"/>
          <w:color w:val="000000" w:themeColor="text1"/>
          <w:sz w:val="24"/>
          <w:szCs w:val="24"/>
        </w:rPr>
        <w:t xml:space="preserve"> and how practitioners view mental health education.</w:t>
      </w:r>
    </w:p>
    <w:p w:rsidR="00006DBE" w:rsidRPr="0057183F" w:rsidRDefault="00006DBE" w:rsidP="003166CB">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I will be unbiased in my approach, exploring both the challenges and opportunities provided by attainment </w:t>
      </w:r>
      <w:r w:rsidR="00137B19" w:rsidRPr="0057183F">
        <w:rPr>
          <w:rFonts w:ascii="Arial Nova" w:hAnsi="Arial Nova" w:cs="Arial"/>
          <w:color w:val="000000" w:themeColor="text1"/>
          <w:sz w:val="24"/>
          <w:szCs w:val="24"/>
        </w:rPr>
        <w:t xml:space="preserve">grouping </w:t>
      </w:r>
      <w:r w:rsidRPr="0057183F">
        <w:rPr>
          <w:rFonts w:ascii="Arial Nova" w:hAnsi="Arial Nova" w:cs="Arial"/>
          <w:color w:val="000000" w:themeColor="text1"/>
          <w:sz w:val="24"/>
          <w:szCs w:val="24"/>
        </w:rPr>
        <w:t>in addition to identifying some key implications this has on children. This information will be based on recent evidence and will provide a further understanding of how my chosen critical incident is linked with these topics. The main inclusion criteria for studies cited were texts that</w:t>
      </w:r>
      <w:r w:rsidR="00AB010A" w:rsidRPr="0057183F">
        <w:rPr>
          <w:rFonts w:ascii="Arial Nova" w:hAnsi="Arial Nova" w:cs="Arial"/>
          <w:color w:val="000000" w:themeColor="text1"/>
          <w:sz w:val="24"/>
          <w:szCs w:val="24"/>
        </w:rPr>
        <w:t xml:space="preserve"> are </w:t>
      </w:r>
      <w:r w:rsidR="003C11AF" w:rsidRPr="0057183F">
        <w:rPr>
          <w:rFonts w:ascii="Arial Nova" w:hAnsi="Arial Nova" w:cs="Arial"/>
          <w:color w:val="000000" w:themeColor="text1"/>
          <w:sz w:val="24"/>
          <w:szCs w:val="24"/>
        </w:rPr>
        <w:t>current and</w:t>
      </w:r>
      <w:r w:rsidRPr="0057183F">
        <w:rPr>
          <w:rFonts w:ascii="Arial Nova" w:hAnsi="Arial Nova" w:cs="Arial"/>
          <w:color w:val="000000" w:themeColor="text1"/>
          <w:sz w:val="24"/>
          <w:szCs w:val="24"/>
        </w:rPr>
        <w:t xml:space="preserve"> provide an insight into the well-being effects attainment groups have on learners</w:t>
      </w:r>
      <w:r w:rsidR="003166CB" w:rsidRPr="0057183F">
        <w:rPr>
          <w:rFonts w:ascii="Arial Nova" w:hAnsi="Arial Nova" w:cs="Arial"/>
          <w:color w:val="000000" w:themeColor="text1"/>
          <w:sz w:val="24"/>
          <w:szCs w:val="24"/>
        </w:rPr>
        <w:t>.</w:t>
      </w:r>
    </w:p>
    <w:p w:rsidR="003166CB" w:rsidRPr="0057183F" w:rsidRDefault="003166CB" w:rsidP="003166CB">
      <w:pPr>
        <w:spacing w:line="480" w:lineRule="auto"/>
        <w:ind w:firstLine="720"/>
        <w:rPr>
          <w:rFonts w:ascii="Arial Nova" w:hAnsi="Arial Nova" w:cs="Arial"/>
          <w:color w:val="000000" w:themeColor="text1"/>
          <w:sz w:val="24"/>
          <w:szCs w:val="24"/>
        </w:rPr>
      </w:pPr>
    </w:p>
    <w:p w:rsidR="000D5315" w:rsidRPr="0057183F" w:rsidRDefault="000D5315" w:rsidP="004213BA">
      <w:pPr>
        <w:spacing w:line="480" w:lineRule="auto"/>
        <w:rPr>
          <w:rFonts w:ascii="Arial Nova" w:hAnsi="Arial Nova" w:cs="Arial"/>
          <w:b/>
          <w:bCs/>
          <w:color w:val="000000" w:themeColor="text1"/>
          <w:sz w:val="24"/>
          <w:szCs w:val="24"/>
          <w:u w:val="single"/>
        </w:rPr>
      </w:pPr>
    </w:p>
    <w:p w:rsidR="00C804C5" w:rsidRPr="0057183F" w:rsidRDefault="00C804C5" w:rsidP="004213BA">
      <w:pPr>
        <w:spacing w:line="480" w:lineRule="auto"/>
        <w:rPr>
          <w:rFonts w:ascii="Arial Nova" w:hAnsi="Arial Nova" w:cs="Arial"/>
          <w:b/>
          <w:bCs/>
          <w:color w:val="000000" w:themeColor="text1"/>
          <w:sz w:val="24"/>
          <w:szCs w:val="24"/>
          <w:u w:val="single"/>
        </w:rPr>
      </w:pPr>
    </w:p>
    <w:p w:rsidR="003C11AF" w:rsidRPr="0057183F" w:rsidRDefault="003C11AF" w:rsidP="004213BA">
      <w:pPr>
        <w:spacing w:line="480" w:lineRule="auto"/>
        <w:rPr>
          <w:rFonts w:ascii="Arial Nova" w:hAnsi="Arial Nova" w:cs="Arial"/>
          <w:b/>
          <w:bCs/>
          <w:color w:val="000000" w:themeColor="text1"/>
          <w:sz w:val="24"/>
          <w:szCs w:val="24"/>
          <w:u w:val="single"/>
        </w:rPr>
      </w:pPr>
    </w:p>
    <w:p w:rsidR="00006DBE" w:rsidRPr="0057183F" w:rsidRDefault="00006DBE"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lastRenderedPageBreak/>
        <w:t xml:space="preserve">Attainment Grouping and It’s relationship with Social Justice </w:t>
      </w:r>
    </w:p>
    <w:p w:rsidR="003166CB" w:rsidRPr="0057183F" w:rsidRDefault="003166CB" w:rsidP="004213BA">
      <w:pPr>
        <w:spacing w:line="480" w:lineRule="auto"/>
        <w:rPr>
          <w:rFonts w:ascii="Arial Nova" w:hAnsi="Arial Nova" w:cs="Arial"/>
          <w:b/>
          <w:bCs/>
          <w:color w:val="000000" w:themeColor="text1"/>
          <w:sz w:val="24"/>
          <w:szCs w:val="24"/>
          <w:u w:val="single"/>
        </w:rPr>
      </w:pPr>
    </w:p>
    <w:p w:rsidR="00006DBE" w:rsidRPr="0057183F" w:rsidRDefault="00006DBE"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Recent years in education, the government has concentrated their efforts in elevating the “standards of pupil achievement” (</w:t>
      </w:r>
      <w:proofErr w:type="spellStart"/>
      <w:r w:rsidRPr="0057183F">
        <w:rPr>
          <w:rFonts w:ascii="Arial Nova" w:hAnsi="Arial Nova" w:cs="Arial"/>
          <w:color w:val="000000" w:themeColor="text1"/>
          <w:sz w:val="24"/>
          <w:szCs w:val="24"/>
        </w:rPr>
        <w:t>Dunne</w:t>
      </w:r>
      <w:proofErr w:type="spellEnd"/>
      <w:r w:rsidRPr="0057183F">
        <w:rPr>
          <w:rFonts w:ascii="Arial Nova" w:hAnsi="Arial Nova" w:cs="Arial"/>
          <w:color w:val="000000" w:themeColor="text1"/>
          <w:sz w:val="24"/>
          <w:szCs w:val="24"/>
        </w:rPr>
        <w:t xml:space="preserve"> </w:t>
      </w:r>
      <w:r w:rsidRPr="0057183F">
        <w:rPr>
          <w:rFonts w:ascii="Arial Nova" w:hAnsi="Arial Nova" w:cs="Arial"/>
          <w:i/>
          <w:iCs/>
          <w:color w:val="000000" w:themeColor="text1"/>
          <w:sz w:val="24"/>
          <w:szCs w:val="24"/>
        </w:rPr>
        <w:t xml:space="preserve">et al., </w:t>
      </w:r>
      <w:r w:rsidRPr="0057183F">
        <w:rPr>
          <w:rFonts w:ascii="Arial Nova" w:hAnsi="Arial Nova" w:cs="Arial"/>
          <w:color w:val="000000" w:themeColor="text1"/>
          <w:sz w:val="24"/>
          <w:szCs w:val="24"/>
        </w:rPr>
        <w:t xml:space="preserve">2011, p. 485) by directing attention on </w:t>
      </w:r>
      <w:r w:rsidR="00F80133" w:rsidRPr="0057183F">
        <w:rPr>
          <w:rFonts w:ascii="Arial Nova" w:hAnsi="Arial Nova" w:cs="Arial"/>
          <w:color w:val="000000" w:themeColor="text1"/>
          <w:sz w:val="24"/>
          <w:szCs w:val="24"/>
        </w:rPr>
        <w:t xml:space="preserve">grade </w:t>
      </w:r>
      <w:r w:rsidRPr="0057183F">
        <w:rPr>
          <w:rFonts w:ascii="Arial Nova" w:hAnsi="Arial Nova" w:cs="Arial"/>
          <w:color w:val="000000" w:themeColor="text1"/>
          <w:sz w:val="24"/>
          <w:szCs w:val="24"/>
        </w:rPr>
        <w:t>excellence. Attainment grouping in school</w:t>
      </w:r>
      <w:r w:rsidR="00C804C5" w:rsidRPr="0057183F">
        <w:rPr>
          <w:rFonts w:ascii="Arial Nova" w:hAnsi="Arial Nova" w:cs="Arial"/>
          <w:color w:val="000000" w:themeColor="text1"/>
          <w:sz w:val="24"/>
          <w:szCs w:val="24"/>
        </w:rPr>
        <w:t>s</w:t>
      </w:r>
      <w:r w:rsidRPr="0057183F">
        <w:rPr>
          <w:rFonts w:ascii="Arial Nova" w:hAnsi="Arial Nova" w:cs="Arial"/>
          <w:color w:val="000000" w:themeColor="text1"/>
          <w:sz w:val="24"/>
          <w:szCs w:val="24"/>
        </w:rPr>
        <w:t xml:space="preserve"> remains ubiquitous despite the fact that evidence shows this practice is damaging the outcome of work from children allocated to “low attainment groups” (Francis </w:t>
      </w:r>
      <w:r w:rsidRPr="0057183F">
        <w:rPr>
          <w:rFonts w:ascii="Arial Nova" w:hAnsi="Arial Nova" w:cs="Arial"/>
          <w:i/>
          <w:iCs/>
          <w:color w:val="000000" w:themeColor="text1"/>
          <w:sz w:val="24"/>
          <w:szCs w:val="24"/>
        </w:rPr>
        <w:t xml:space="preserve">et al., </w:t>
      </w:r>
      <w:r w:rsidRPr="0057183F">
        <w:rPr>
          <w:rFonts w:ascii="Arial Nova" w:hAnsi="Arial Nova" w:cs="Arial"/>
          <w:color w:val="000000" w:themeColor="text1"/>
          <w:sz w:val="24"/>
          <w:szCs w:val="24"/>
        </w:rPr>
        <w:t>2017, p. 96). There is evidence to show that some practitioners believe schools have become a core contributing factor to the construction of barriers in education (Peer and Reid, 2016, p. 67). Nevertheless, attainment sets and segregation have been established in our education system on account of it’s effectiveness in “raising attainment” (</w:t>
      </w:r>
      <w:proofErr w:type="spellStart"/>
      <w:r w:rsidRPr="0057183F">
        <w:rPr>
          <w:rFonts w:ascii="Arial Nova" w:hAnsi="Arial Nova" w:cs="Arial"/>
          <w:color w:val="000000" w:themeColor="text1"/>
          <w:sz w:val="24"/>
          <w:szCs w:val="24"/>
        </w:rPr>
        <w:t>Ireson</w:t>
      </w:r>
      <w:proofErr w:type="spellEnd"/>
      <w:r w:rsidRPr="0057183F">
        <w:rPr>
          <w:rFonts w:ascii="Arial Nova" w:hAnsi="Arial Nova" w:cs="Arial"/>
          <w:color w:val="000000" w:themeColor="text1"/>
          <w:sz w:val="24"/>
          <w:szCs w:val="24"/>
        </w:rPr>
        <w:t xml:space="preserve">, Hallam and Hurley, 2005, p. 44). This remains an area of debate, with many practitioners interested in discovering new data outcomes surrounding the </w:t>
      </w:r>
      <w:r w:rsidR="00117EB3" w:rsidRPr="0057183F">
        <w:rPr>
          <w:rFonts w:ascii="Arial Nova" w:hAnsi="Arial Nova" w:cs="Arial"/>
          <w:color w:val="000000" w:themeColor="text1"/>
          <w:sz w:val="24"/>
          <w:szCs w:val="24"/>
        </w:rPr>
        <w:t>topic</w:t>
      </w:r>
      <w:r w:rsidRPr="0057183F">
        <w:rPr>
          <w:rFonts w:ascii="Arial Nova" w:hAnsi="Arial Nova" w:cs="Arial"/>
          <w:color w:val="000000" w:themeColor="text1"/>
          <w:sz w:val="24"/>
          <w:szCs w:val="24"/>
        </w:rPr>
        <w:t xml:space="preserve">. However, </w:t>
      </w:r>
      <w:r w:rsidR="00117EB3" w:rsidRPr="0057183F">
        <w:rPr>
          <w:rFonts w:ascii="Arial Nova" w:hAnsi="Arial Nova" w:cs="Arial"/>
          <w:color w:val="000000" w:themeColor="text1"/>
          <w:sz w:val="24"/>
          <w:szCs w:val="24"/>
        </w:rPr>
        <w:t>previous</w:t>
      </w:r>
      <w:r w:rsidRPr="0057183F">
        <w:rPr>
          <w:rFonts w:ascii="Arial Nova" w:hAnsi="Arial Nova" w:cs="Arial"/>
          <w:color w:val="000000" w:themeColor="text1"/>
          <w:sz w:val="24"/>
          <w:szCs w:val="24"/>
        </w:rPr>
        <w:t xml:space="preserve"> outcomes to gauge this information of attainment set success have remained very much “unequal” (Taylor </w:t>
      </w:r>
      <w:r w:rsidRPr="0057183F">
        <w:rPr>
          <w:rFonts w:ascii="Arial Nova" w:hAnsi="Arial Nova" w:cs="Arial"/>
          <w:i/>
          <w:iCs/>
          <w:color w:val="000000" w:themeColor="text1"/>
          <w:sz w:val="24"/>
          <w:szCs w:val="24"/>
        </w:rPr>
        <w:t xml:space="preserve">et al., </w:t>
      </w:r>
      <w:r w:rsidRPr="0057183F">
        <w:rPr>
          <w:rFonts w:ascii="Arial Nova" w:hAnsi="Arial Nova" w:cs="Arial"/>
          <w:color w:val="000000" w:themeColor="text1"/>
          <w:sz w:val="24"/>
          <w:szCs w:val="24"/>
        </w:rPr>
        <w:t xml:space="preserve">2019, p. 5).  </w:t>
      </w:r>
    </w:p>
    <w:p w:rsidR="00006DBE" w:rsidRPr="0057183F" w:rsidRDefault="00006DBE"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Francis</w:t>
      </w:r>
      <w:r w:rsidRPr="0057183F">
        <w:rPr>
          <w:rFonts w:ascii="Arial Nova" w:hAnsi="Arial Nova" w:cs="Arial"/>
          <w:i/>
          <w:iCs/>
          <w:color w:val="000000" w:themeColor="text1"/>
          <w:sz w:val="24"/>
          <w:szCs w:val="24"/>
        </w:rPr>
        <w:t xml:space="preserve"> et al</w:t>
      </w:r>
      <w:r w:rsidRPr="0057183F">
        <w:rPr>
          <w:rFonts w:ascii="Arial Nova" w:hAnsi="Arial Nova" w:cs="Arial"/>
          <w:color w:val="000000" w:themeColor="text1"/>
          <w:sz w:val="24"/>
          <w:szCs w:val="24"/>
        </w:rPr>
        <w:t xml:space="preserve">., explored this subject in greater detail by employing both a quantitative and qualitative method when researching attainment grouping. The first part of their research was structured by using an online survey involving “11,546 11/12 year old pupils in ability sets”, focusing on questions about </w:t>
      </w:r>
      <w:r w:rsidR="00551227" w:rsidRPr="0057183F">
        <w:rPr>
          <w:rFonts w:ascii="Arial Nova" w:hAnsi="Arial Nova" w:cs="Arial"/>
          <w:color w:val="000000" w:themeColor="text1"/>
          <w:sz w:val="24"/>
          <w:szCs w:val="24"/>
        </w:rPr>
        <w:t>m</w:t>
      </w:r>
      <w:r w:rsidRPr="0057183F">
        <w:rPr>
          <w:rFonts w:ascii="Arial Nova" w:hAnsi="Arial Nova" w:cs="Arial"/>
          <w:color w:val="000000" w:themeColor="text1"/>
          <w:sz w:val="24"/>
          <w:szCs w:val="24"/>
        </w:rPr>
        <w:t xml:space="preserve">aths and English. The second part of the study, an interview with “66 pupils” (2017, p. 96) split into smaller groups. Within these groups, the children were asked to discuss their own opinions on attainment sets. The discussion resulted in a mix of varied reactions and voiced opinions, some pupils felt strongly positive, some neutral and some negative. The children accentuated some key areas within this topic such as; the negative </w:t>
      </w:r>
      <w:r w:rsidRPr="0057183F">
        <w:rPr>
          <w:rFonts w:ascii="Arial Nova" w:hAnsi="Arial Nova" w:cs="Arial"/>
          <w:color w:val="000000" w:themeColor="text1"/>
          <w:sz w:val="24"/>
          <w:szCs w:val="24"/>
        </w:rPr>
        <w:lastRenderedPageBreak/>
        <w:t xml:space="preserve">effect it has on their self esteem, feelings of exclusion from friendship groups, low attainment making pupils feel “special” or “a bit disabled” (2017, p. 103), low confidence and social divisions. However, some children had a considerably more positive view seeing this structure as “beneficial”, further arguing that lower ability sets can instil determination and support confidence in pupils. The pupils that situated themselves as more neutral in opinion could see both positives and negatives. They expanded their positioning and voiced feelings of “protection” over the children in lower level sets (2017, p. 106) implying a degree of empathy, self-awareness and observation. It is clear from the above summary that children can articulate their awareness of attainment sets and as a by-product, can label the varied feelings of both failure and success when allocated into a set, proving that generalised ability grouping is emotionally effecting their development. </w:t>
      </w:r>
    </w:p>
    <w:p w:rsidR="00006DBE" w:rsidRPr="0057183F" w:rsidRDefault="00006DBE" w:rsidP="00840193">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Taylor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w:t>
      </w:r>
      <w:r w:rsidRPr="0057183F">
        <w:rPr>
          <w:rFonts w:ascii="Arial Nova" w:hAnsi="Arial Nova" w:cs="Arial"/>
          <w:i/>
          <w:iCs/>
          <w:color w:val="000000" w:themeColor="text1"/>
          <w:sz w:val="24"/>
          <w:szCs w:val="24"/>
        </w:rPr>
        <w:t xml:space="preserve">, </w:t>
      </w:r>
      <w:r w:rsidRPr="0057183F">
        <w:rPr>
          <w:rFonts w:ascii="Arial Nova" w:hAnsi="Arial Nova" w:cs="Arial"/>
          <w:color w:val="000000" w:themeColor="text1"/>
          <w:sz w:val="24"/>
          <w:szCs w:val="24"/>
        </w:rPr>
        <w:t>employed a similar format for their research into attainment sets; utilising a mixed methods approach which included questionnaire surveys and interviews. A slightly differ</w:t>
      </w:r>
      <w:r w:rsidR="006210B9" w:rsidRPr="0057183F">
        <w:rPr>
          <w:rFonts w:ascii="Arial Nova" w:hAnsi="Arial Nova" w:cs="Arial"/>
          <w:color w:val="000000" w:themeColor="text1"/>
          <w:sz w:val="24"/>
          <w:szCs w:val="24"/>
        </w:rPr>
        <w:t>ent</w:t>
      </w:r>
      <w:r w:rsidRPr="0057183F">
        <w:rPr>
          <w:rFonts w:ascii="Arial Nova" w:hAnsi="Arial Nova" w:cs="Arial"/>
          <w:color w:val="000000" w:themeColor="text1"/>
          <w:sz w:val="24"/>
          <w:szCs w:val="24"/>
        </w:rPr>
        <w:t xml:space="preserve"> approach to the topic was taken that included the teachers voices. The questionnaire survey targeted “597” </w:t>
      </w:r>
      <w:r w:rsidR="00857B8A" w:rsidRPr="0057183F">
        <w:rPr>
          <w:rFonts w:ascii="Arial Nova" w:hAnsi="Arial Nova" w:cs="Arial"/>
          <w:color w:val="000000" w:themeColor="text1"/>
          <w:sz w:val="24"/>
          <w:szCs w:val="24"/>
        </w:rPr>
        <w:t>m</w:t>
      </w:r>
      <w:r w:rsidRPr="0057183F">
        <w:rPr>
          <w:rFonts w:ascii="Arial Nova" w:hAnsi="Arial Nova" w:cs="Arial"/>
          <w:color w:val="000000" w:themeColor="text1"/>
          <w:sz w:val="24"/>
          <w:szCs w:val="24"/>
        </w:rPr>
        <w:t xml:space="preserve">aths and English teachers “from 82 schools (…)” that investigated the relationship of prior allocation. For example, the survey prompted questions around the various factors that contributed to a child’s allocation; behaviour, judgement, tests, observation etc (2019, p. 10). Although evidence to gauge the response rate is not clear, the results showed that generally, “KS2 tests” were the most widely used source for the allocation of set levels (2019, p. 13). However, </w:t>
      </w:r>
      <w:proofErr w:type="spellStart"/>
      <w:r w:rsidRPr="0057183F">
        <w:rPr>
          <w:rFonts w:ascii="Arial Nova" w:hAnsi="Arial Nova" w:cs="Arial"/>
          <w:color w:val="000000" w:themeColor="text1"/>
          <w:sz w:val="24"/>
          <w:szCs w:val="24"/>
        </w:rPr>
        <w:t>Ireson</w:t>
      </w:r>
      <w:proofErr w:type="spellEnd"/>
      <w:r w:rsidRPr="0057183F">
        <w:rPr>
          <w:rFonts w:ascii="Arial Nova" w:hAnsi="Arial Nova" w:cs="Arial"/>
          <w:color w:val="000000" w:themeColor="text1"/>
          <w:sz w:val="24"/>
          <w:szCs w:val="24"/>
        </w:rPr>
        <w:t xml:space="preserve">, Hallam and Hurley </w:t>
      </w:r>
      <w:r w:rsidR="00840193" w:rsidRPr="0057183F">
        <w:rPr>
          <w:rFonts w:ascii="Arial Nova" w:hAnsi="Arial Nova" w:cs="Arial"/>
          <w:color w:val="000000" w:themeColor="text1"/>
          <w:sz w:val="24"/>
          <w:szCs w:val="24"/>
        </w:rPr>
        <w:t>might</w:t>
      </w:r>
      <w:r w:rsidRPr="0057183F">
        <w:rPr>
          <w:rFonts w:ascii="Arial Nova" w:hAnsi="Arial Nova" w:cs="Arial"/>
          <w:color w:val="000000" w:themeColor="text1"/>
          <w:sz w:val="24"/>
          <w:szCs w:val="24"/>
        </w:rPr>
        <w:t xml:space="preserve"> argue that the resulting evidence of this selective entry process allows pupils in low level groups to “fall behind” while the high level groups reap the benefits (2005, p. 444). A </w:t>
      </w:r>
      <w:r w:rsidRPr="0057183F">
        <w:rPr>
          <w:rFonts w:ascii="Arial Nova" w:hAnsi="Arial Nova" w:cs="Arial"/>
          <w:color w:val="000000" w:themeColor="text1"/>
          <w:sz w:val="24"/>
          <w:szCs w:val="24"/>
        </w:rPr>
        <w:lastRenderedPageBreak/>
        <w:t xml:space="preserve">degree of scepticism is identified when reviewing both studies from Francis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xml:space="preserve">. and Taylor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xml:space="preserve">. as upon further inspection, I discovered that Francis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xml:space="preserve">. had an association with some of the main research papers referenced. There seems to be a smaller range of </w:t>
      </w:r>
      <w:r w:rsidR="00887520" w:rsidRPr="0057183F">
        <w:rPr>
          <w:rFonts w:ascii="Arial Nova" w:hAnsi="Arial Nova" w:cs="Arial"/>
          <w:color w:val="000000" w:themeColor="text1"/>
          <w:sz w:val="24"/>
          <w:szCs w:val="24"/>
        </w:rPr>
        <w:t>literature available</w:t>
      </w:r>
      <w:r w:rsidRPr="0057183F">
        <w:rPr>
          <w:rFonts w:ascii="Arial Nova" w:hAnsi="Arial Nova" w:cs="Arial"/>
          <w:color w:val="000000" w:themeColor="text1"/>
          <w:sz w:val="24"/>
          <w:szCs w:val="24"/>
        </w:rPr>
        <w:t xml:space="preserve"> </w:t>
      </w:r>
      <w:r w:rsidR="00887520" w:rsidRPr="0057183F">
        <w:rPr>
          <w:rFonts w:ascii="Arial Nova" w:hAnsi="Arial Nova" w:cs="Arial"/>
          <w:color w:val="000000" w:themeColor="text1"/>
          <w:sz w:val="24"/>
          <w:szCs w:val="24"/>
        </w:rPr>
        <w:t xml:space="preserve">on </w:t>
      </w:r>
      <w:r w:rsidRPr="0057183F">
        <w:rPr>
          <w:rFonts w:ascii="Arial Nova" w:hAnsi="Arial Nova" w:cs="Arial"/>
          <w:color w:val="000000" w:themeColor="text1"/>
          <w:sz w:val="24"/>
          <w:szCs w:val="24"/>
        </w:rPr>
        <w:t xml:space="preserve">attainment grouping, however, many of these studies include both these researchers. Therefore, it is vital to recognise potential bias being represented within the above readings. Bias within literature would present an unequal and one sided insight into the research topic. </w:t>
      </w:r>
    </w:p>
    <w:p w:rsidR="00006DBE" w:rsidRPr="0057183F" w:rsidRDefault="00006DBE"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Peer and Reid may have critiqued both Francis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xml:space="preserve">.’s and Taylor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xml:space="preserve">.’s approach to the survey methodology employed in the studies as it was designed around prompt questions regarding </w:t>
      </w:r>
      <w:r w:rsidR="00C626FC" w:rsidRPr="0057183F">
        <w:rPr>
          <w:rFonts w:ascii="Arial Nova" w:hAnsi="Arial Nova" w:cs="Arial"/>
          <w:color w:val="000000" w:themeColor="text1"/>
          <w:sz w:val="24"/>
          <w:szCs w:val="24"/>
        </w:rPr>
        <w:t>m</w:t>
      </w:r>
      <w:r w:rsidRPr="0057183F">
        <w:rPr>
          <w:rFonts w:ascii="Arial Nova" w:hAnsi="Arial Nova" w:cs="Arial"/>
          <w:color w:val="000000" w:themeColor="text1"/>
          <w:sz w:val="24"/>
          <w:szCs w:val="24"/>
        </w:rPr>
        <w:t xml:space="preserve">aths and English, a focus on two subjects that some children may consider challenging (2016, p. 67). There is another issue recognised in the methodology employed when collecting attainment group data as a potential barrier has been created when considering the implications of social justice issues surrounding children with disabilities, for example, the survey method assumes “a certain level of literacy” (Atkins and Duckworth, 2019, p. 5). This barrier could arguably reinforce the child’s feelings in the Francis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study, perpetuating the above perception that lower level attainment sets make</w:t>
      </w:r>
      <w:r w:rsidR="006177AC" w:rsidRPr="0057183F">
        <w:rPr>
          <w:rFonts w:ascii="Arial Nova" w:hAnsi="Arial Nova" w:cs="Arial"/>
          <w:color w:val="000000" w:themeColor="text1"/>
          <w:sz w:val="24"/>
          <w:szCs w:val="24"/>
        </w:rPr>
        <w:t>s</w:t>
      </w:r>
      <w:r w:rsidRPr="0057183F">
        <w:rPr>
          <w:rFonts w:ascii="Arial Nova" w:hAnsi="Arial Nova" w:cs="Arial"/>
          <w:color w:val="000000" w:themeColor="text1"/>
          <w:sz w:val="24"/>
          <w:szCs w:val="24"/>
        </w:rPr>
        <w:t xml:space="preserve"> the pupil feel, “a bit disabled” </w:t>
      </w:r>
      <w:r w:rsidR="001936F8" w:rsidRPr="0057183F">
        <w:rPr>
          <w:rFonts w:ascii="Arial Nova" w:hAnsi="Arial Nova" w:cs="Arial"/>
          <w:color w:val="000000" w:themeColor="text1"/>
          <w:sz w:val="24"/>
          <w:szCs w:val="24"/>
        </w:rPr>
        <w:t xml:space="preserve">as </w:t>
      </w:r>
      <w:r w:rsidR="00B85578" w:rsidRPr="0057183F">
        <w:rPr>
          <w:rFonts w:ascii="Arial Nova" w:hAnsi="Arial Nova" w:cs="Arial"/>
          <w:color w:val="000000" w:themeColor="text1"/>
          <w:sz w:val="24"/>
          <w:szCs w:val="24"/>
        </w:rPr>
        <w:t xml:space="preserve">some may be unable to participate </w:t>
      </w:r>
      <w:r w:rsidRPr="0057183F">
        <w:rPr>
          <w:rFonts w:ascii="Arial Nova" w:hAnsi="Arial Nova" w:cs="Arial"/>
          <w:color w:val="000000" w:themeColor="text1"/>
          <w:sz w:val="24"/>
          <w:szCs w:val="24"/>
        </w:rPr>
        <w:t>(2017, p. 103)</w:t>
      </w:r>
      <w:r w:rsidR="00B85578"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w:t>
      </w:r>
      <w:r w:rsidR="00B85578" w:rsidRPr="0057183F">
        <w:rPr>
          <w:rFonts w:ascii="Arial Nova" w:hAnsi="Arial Nova" w:cs="Arial"/>
          <w:color w:val="000000" w:themeColor="text1"/>
          <w:sz w:val="24"/>
          <w:szCs w:val="24"/>
        </w:rPr>
        <w:t>I</w:t>
      </w:r>
      <w:r w:rsidRPr="0057183F">
        <w:rPr>
          <w:rFonts w:ascii="Arial Nova" w:hAnsi="Arial Nova" w:cs="Arial"/>
          <w:color w:val="000000" w:themeColor="text1"/>
          <w:sz w:val="24"/>
          <w:szCs w:val="24"/>
        </w:rPr>
        <w:t xml:space="preserve">n addition, there may be little or no representation of disabled children’s voices within both studies creating an imbalance </w:t>
      </w:r>
      <w:r w:rsidR="00207B7B" w:rsidRPr="0057183F">
        <w:rPr>
          <w:rFonts w:ascii="Arial Nova" w:hAnsi="Arial Nova" w:cs="Arial"/>
          <w:color w:val="000000" w:themeColor="text1"/>
          <w:sz w:val="24"/>
          <w:szCs w:val="24"/>
        </w:rPr>
        <w:t>of</w:t>
      </w:r>
      <w:r w:rsidRPr="0057183F">
        <w:rPr>
          <w:rFonts w:ascii="Arial Nova" w:hAnsi="Arial Nova" w:cs="Arial"/>
          <w:color w:val="000000" w:themeColor="text1"/>
          <w:sz w:val="24"/>
          <w:szCs w:val="24"/>
        </w:rPr>
        <w:t xml:space="preserve"> </w:t>
      </w:r>
      <w:r w:rsidR="007B2179" w:rsidRPr="0057183F">
        <w:rPr>
          <w:rFonts w:ascii="Arial Nova" w:hAnsi="Arial Nova" w:cs="Arial"/>
          <w:color w:val="000000" w:themeColor="text1"/>
          <w:sz w:val="24"/>
          <w:szCs w:val="24"/>
        </w:rPr>
        <w:t>true</w:t>
      </w:r>
      <w:r w:rsidRPr="0057183F">
        <w:rPr>
          <w:rFonts w:ascii="Arial Nova" w:hAnsi="Arial Nova" w:cs="Arial"/>
          <w:color w:val="000000" w:themeColor="text1"/>
          <w:sz w:val="24"/>
          <w:szCs w:val="24"/>
        </w:rPr>
        <w:t xml:space="preserve"> results. </w:t>
      </w:r>
    </w:p>
    <w:p w:rsidR="00006DBE" w:rsidRPr="0057183F" w:rsidRDefault="00006DBE" w:rsidP="004213BA">
      <w:pPr>
        <w:spacing w:line="480" w:lineRule="auto"/>
        <w:rPr>
          <w:rFonts w:ascii="Arial Nova" w:hAnsi="Arial Nova" w:cs="Arial"/>
          <w:color w:val="000000" w:themeColor="text1"/>
          <w:sz w:val="24"/>
          <w:szCs w:val="24"/>
        </w:rPr>
      </w:pPr>
    </w:p>
    <w:p w:rsidR="00117EB3" w:rsidRPr="0057183F" w:rsidRDefault="00117EB3" w:rsidP="004213BA">
      <w:pPr>
        <w:spacing w:line="480" w:lineRule="auto"/>
        <w:rPr>
          <w:rFonts w:ascii="Arial Nova" w:hAnsi="Arial Nova" w:cs="Arial"/>
          <w:b/>
          <w:bCs/>
          <w:color w:val="000000" w:themeColor="text1"/>
          <w:sz w:val="24"/>
          <w:szCs w:val="24"/>
          <w:u w:val="single"/>
        </w:rPr>
      </w:pPr>
    </w:p>
    <w:p w:rsidR="00D37666" w:rsidRPr="0057183F" w:rsidRDefault="00D37666" w:rsidP="004213BA">
      <w:pPr>
        <w:spacing w:line="480" w:lineRule="auto"/>
        <w:rPr>
          <w:rFonts w:ascii="Arial Nova" w:hAnsi="Arial Nova" w:cs="Arial"/>
          <w:b/>
          <w:bCs/>
          <w:color w:val="000000" w:themeColor="text1"/>
          <w:sz w:val="24"/>
          <w:szCs w:val="24"/>
          <w:u w:val="single"/>
        </w:rPr>
      </w:pPr>
    </w:p>
    <w:p w:rsidR="00D37666" w:rsidRPr="0057183F" w:rsidRDefault="00D37666" w:rsidP="004213BA">
      <w:pPr>
        <w:spacing w:line="480" w:lineRule="auto"/>
        <w:rPr>
          <w:rFonts w:ascii="Arial Nova" w:hAnsi="Arial Nova" w:cs="Arial"/>
          <w:b/>
          <w:bCs/>
          <w:color w:val="000000" w:themeColor="text1"/>
          <w:sz w:val="24"/>
          <w:szCs w:val="24"/>
          <w:u w:val="single"/>
        </w:rPr>
      </w:pPr>
    </w:p>
    <w:p w:rsidR="00006DBE" w:rsidRPr="0057183F" w:rsidRDefault="00006DBE"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lastRenderedPageBreak/>
        <w:t>The importance of positive self-esteem in children</w:t>
      </w:r>
    </w:p>
    <w:p w:rsidR="00006DBE" w:rsidRPr="0057183F" w:rsidRDefault="00006DBE" w:rsidP="004213BA">
      <w:pPr>
        <w:spacing w:line="480" w:lineRule="auto"/>
        <w:rPr>
          <w:rFonts w:ascii="Arial Nova" w:hAnsi="Arial Nova" w:cs="Arial"/>
          <w:b/>
          <w:bCs/>
          <w:color w:val="000000" w:themeColor="text1"/>
          <w:sz w:val="24"/>
          <w:szCs w:val="24"/>
        </w:rPr>
      </w:pPr>
      <w:r w:rsidRPr="0057183F">
        <w:rPr>
          <w:rFonts w:ascii="Arial Nova" w:hAnsi="Arial Nova" w:cs="Arial"/>
          <w:b/>
          <w:bCs/>
          <w:color w:val="000000" w:themeColor="text1"/>
          <w:sz w:val="24"/>
          <w:szCs w:val="24"/>
        </w:rPr>
        <w:t xml:space="preserve"> </w:t>
      </w:r>
    </w:p>
    <w:p w:rsidR="00006DBE" w:rsidRPr="0057183F" w:rsidRDefault="00006DBE"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UNICEF</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argued that children who do not receive sufficient care in various areas of their life are in danger of “lowered cognitive, language and psychosocial outcomes” often resulting in them being subjected to lower-level attainment grouping and a tendency to abandon their education at an earlier age (2017, p. 10). The charity Mind</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may have agreed with this statement as they recently launched their own inquiry into mental health within secondary schools announcing “nearly one in five (…)” adolescents facing the development of mental health issues in educational settings are subjected to ceasing their studies due to shame (2020)</w:t>
      </w:r>
      <w:r w:rsidRPr="0057183F">
        <w:rPr>
          <w:rFonts w:ascii="Arial Nova" w:hAnsi="Arial Nova" w:cs="Arial"/>
          <w:b/>
          <w:bCs/>
          <w:color w:val="000000" w:themeColor="text1"/>
          <w:sz w:val="24"/>
          <w:szCs w:val="24"/>
        </w:rPr>
        <w:t>.</w:t>
      </w:r>
      <w:r w:rsidRPr="0057183F">
        <w:rPr>
          <w:rFonts w:ascii="Arial Nova" w:hAnsi="Arial Nova" w:cs="Arial"/>
          <w:color w:val="000000" w:themeColor="text1"/>
          <w:sz w:val="24"/>
          <w:szCs w:val="24"/>
        </w:rPr>
        <w:t xml:space="preserve"> Mental health issues such as </w:t>
      </w:r>
      <w:r w:rsidRPr="0057183F">
        <w:rPr>
          <w:rFonts w:ascii="Arial Nova" w:hAnsi="Arial Nova" w:cs="Arial"/>
          <w:i/>
          <w:iCs/>
          <w:color w:val="000000" w:themeColor="text1"/>
          <w:sz w:val="24"/>
          <w:szCs w:val="24"/>
        </w:rPr>
        <w:t>Anxiety Disorder</w:t>
      </w:r>
      <w:r w:rsidRPr="0057183F">
        <w:rPr>
          <w:rFonts w:ascii="Arial Nova" w:hAnsi="Arial Nova" w:cs="Arial"/>
          <w:color w:val="000000" w:themeColor="text1"/>
          <w:sz w:val="24"/>
          <w:szCs w:val="24"/>
        </w:rPr>
        <w:t xml:space="preserve"> can display symptoms</w:t>
      </w:r>
      <w:r w:rsidR="00A40297" w:rsidRPr="0057183F">
        <w:rPr>
          <w:rFonts w:ascii="Arial Nova" w:hAnsi="Arial Nova" w:cs="Arial"/>
          <w:color w:val="000000" w:themeColor="text1"/>
          <w:sz w:val="24"/>
          <w:szCs w:val="24"/>
        </w:rPr>
        <w:t xml:space="preserve"> like; </w:t>
      </w:r>
      <w:r w:rsidRPr="0057183F">
        <w:rPr>
          <w:rFonts w:ascii="Arial Nova" w:hAnsi="Arial Nova" w:cs="Arial"/>
          <w:color w:val="000000" w:themeColor="text1"/>
          <w:sz w:val="24"/>
          <w:szCs w:val="24"/>
        </w:rPr>
        <w:t>irrational and intrusive thinking and a perpetuated prerequisite for perfectionism. The latter providing an example of how the education system contributes to this anxiety for example, pressure surrounding pupils to achieve high grades and the requirement for social conformance (Paul, 2019, pp. 19-22). Loades and Keane found a significant association between self-esteem and emotional well-being, reporting that adolescents revealing their struggles with mental health often additionally disclosed</w:t>
      </w:r>
      <w:r w:rsidR="000152CD"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feelings of low self-esteem (2017, p. 4). This would reinforce the significance of my critical incident as Child (A) disclosed being unable to “stop thinking about things (</w:t>
      </w:r>
      <w:r w:rsidR="00415424"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w:t>
      </w:r>
      <w:r w:rsidR="003E691E"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reading as a display of overthinking and worry, a want to continue the task at home, for example, “(.</w:t>
      </w:r>
      <w:r w:rsidR="002D253E"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finish it off later” even though they felt unable to complete it in school (worry about performance) and negative self-esteem when calling themselves “dumb”</w:t>
      </w:r>
      <w:r w:rsidR="004128EA" w:rsidRPr="0057183F">
        <w:rPr>
          <w:rFonts w:ascii="Arial Nova" w:hAnsi="Arial Nova" w:cs="Arial"/>
          <w:color w:val="000000" w:themeColor="text1"/>
          <w:sz w:val="24"/>
          <w:szCs w:val="24"/>
        </w:rPr>
        <w:t xml:space="preserve"> (See: p. 6-7)</w:t>
      </w:r>
      <w:r w:rsidRPr="0057183F">
        <w:rPr>
          <w:rFonts w:ascii="Arial Nova" w:hAnsi="Arial Nova" w:cs="Arial"/>
          <w:color w:val="000000" w:themeColor="text1"/>
          <w:sz w:val="24"/>
          <w:szCs w:val="24"/>
        </w:rPr>
        <w:t xml:space="preserve">, which could </w:t>
      </w:r>
      <w:r w:rsidR="002D253E" w:rsidRPr="0057183F">
        <w:rPr>
          <w:rFonts w:ascii="Arial Nova" w:hAnsi="Arial Nova" w:cs="Arial"/>
          <w:color w:val="000000" w:themeColor="text1"/>
          <w:sz w:val="24"/>
          <w:szCs w:val="24"/>
        </w:rPr>
        <w:t xml:space="preserve">all </w:t>
      </w:r>
      <w:r w:rsidRPr="0057183F">
        <w:rPr>
          <w:rFonts w:ascii="Arial Nova" w:hAnsi="Arial Nova" w:cs="Arial"/>
          <w:color w:val="000000" w:themeColor="text1"/>
          <w:sz w:val="24"/>
          <w:szCs w:val="24"/>
        </w:rPr>
        <w:t xml:space="preserve">be viewed as potential symptoms of developing </w:t>
      </w:r>
      <w:r w:rsidRPr="0057183F">
        <w:rPr>
          <w:rFonts w:ascii="Arial Nova" w:hAnsi="Arial Nova" w:cs="Arial"/>
          <w:i/>
          <w:iCs/>
          <w:color w:val="000000" w:themeColor="text1"/>
          <w:sz w:val="24"/>
          <w:szCs w:val="24"/>
        </w:rPr>
        <w:t xml:space="preserve">Generalised Anxiety Disorder </w:t>
      </w:r>
      <w:r w:rsidRPr="0057183F">
        <w:rPr>
          <w:rFonts w:ascii="Arial Nova" w:hAnsi="Arial Nova" w:cs="Arial"/>
          <w:color w:val="000000" w:themeColor="text1"/>
          <w:sz w:val="24"/>
          <w:szCs w:val="24"/>
        </w:rPr>
        <w:t xml:space="preserve">(NIH, 2016). </w:t>
      </w:r>
    </w:p>
    <w:p w:rsidR="00006DBE" w:rsidRPr="0057183F" w:rsidRDefault="00006DBE"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lastRenderedPageBreak/>
        <w:t xml:space="preserve">Graham </w:t>
      </w:r>
      <w:r w:rsidRPr="0057183F">
        <w:rPr>
          <w:rFonts w:ascii="Arial Nova" w:hAnsi="Arial Nova" w:cs="Arial"/>
          <w:i/>
          <w:iCs/>
          <w:color w:val="000000" w:themeColor="text1"/>
          <w:sz w:val="24"/>
          <w:szCs w:val="24"/>
        </w:rPr>
        <w:t>et al</w:t>
      </w:r>
      <w:r w:rsidRPr="0057183F">
        <w:rPr>
          <w:rFonts w:ascii="Arial Nova" w:hAnsi="Arial Nova" w:cs="Arial"/>
          <w:color w:val="000000" w:themeColor="text1"/>
          <w:sz w:val="24"/>
          <w:szCs w:val="24"/>
        </w:rPr>
        <w:t xml:space="preserve">. explored an alternative view when researching a practitioners role in supporting children’s mental health. Their findings suggested that just over 40% </w:t>
      </w:r>
      <w:r w:rsidR="003474D2" w:rsidRPr="0057183F">
        <w:rPr>
          <w:rFonts w:ascii="Arial Nova" w:hAnsi="Arial Nova" w:cs="Arial"/>
          <w:color w:val="000000" w:themeColor="text1"/>
          <w:sz w:val="24"/>
          <w:szCs w:val="24"/>
        </w:rPr>
        <w:t xml:space="preserve">of teachers </w:t>
      </w:r>
      <w:r w:rsidRPr="0057183F">
        <w:rPr>
          <w:rFonts w:ascii="Arial Nova" w:hAnsi="Arial Nova" w:cs="Arial"/>
          <w:color w:val="000000" w:themeColor="text1"/>
          <w:sz w:val="24"/>
          <w:szCs w:val="24"/>
        </w:rPr>
        <w:t>perceived mental health education as “extremely important” whilst</w:t>
      </w:r>
      <w:r w:rsidR="00D8167C" w:rsidRPr="0057183F">
        <w:rPr>
          <w:rFonts w:ascii="Arial Nova" w:hAnsi="Arial Nova" w:cs="Arial"/>
          <w:color w:val="000000" w:themeColor="text1"/>
          <w:sz w:val="24"/>
          <w:szCs w:val="24"/>
        </w:rPr>
        <w:t xml:space="preserve"> over</w:t>
      </w:r>
      <w:r w:rsidRPr="0057183F">
        <w:rPr>
          <w:rFonts w:ascii="Arial Nova" w:hAnsi="Arial Nova" w:cs="Arial"/>
          <w:color w:val="000000" w:themeColor="text1"/>
          <w:sz w:val="24"/>
          <w:szCs w:val="24"/>
        </w:rPr>
        <w:t xml:space="preserve"> 90% believed “opportunities for success and recognition of achievement” were contributing to the assistance of “children who showed signs of mental health problems” (2011, pp. 486-487). This research although effective in providing an insight into how teachers view mental health education was conducted in </w:t>
      </w:r>
      <w:r w:rsidRPr="0057183F">
        <w:rPr>
          <w:rFonts w:ascii="Arial Nova" w:hAnsi="Arial Nova" w:cs="Arial"/>
          <w:i/>
          <w:iCs/>
          <w:color w:val="000000" w:themeColor="text1"/>
          <w:sz w:val="24"/>
          <w:szCs w:val="24"/>
        </w:rPr>
        <w:t xml:space="preserve">Lismore, Australia </w:t>
      </w:r>
      <w:r w:rsidRPr="0057183F">
        <w:rPr>
          <w:rFonts w:ascii="Arial Nova" w:hAnsi="Arial Nova" w:cs="Arial"/>
          <w:color w:val="000000" w:themeColor="text1"/>
          <w:sz w:val="24"/>
          <w:szCs w:val="24"/>
        </w:rPr>
        <w:t xml:space="preserve">so data results might be likely to differ in the UK. O’Reilly </w:t>
      </w:r>
      <w:r w:rsidRPr="0057183F">
        <w:rPr>
          <w:rFonts w:ascii="Arial Nova" w:hAnsi="Arial Nova" w:cs="Arial"/>
          <w:i/>
          <w:iCs/>
          <w:color w:val="000000" w:themeColor="text1"/>
          <w:sz w:val="24"/>
          <w:szCs w:val="24"/>
        </w:rPr>
        <w:t xml:space="preserve">et al. </w:t>
      </w:r>
      <w:r w:rsidRPr="0057183F">
        <w:rPr>
          <w:rFonts w:ascii="Arial Nova" w:hAnsi="Arial Nova" w:cs="Arial"/>
          <w:color w:val="000000" w:themeColor="text1"/>
          <w:sz w:val="24"/>
          <w:szCs w:val="24"/>
        </w:rPr>
        <w:t xml:space="preserve">offered some opposing opinions of the realities teachers faced when dealing with mental health issues </w:t>
      </w:r>
      <w:r w:rsidR="005F4332" w:rsidRPr="0057183F">
        <w:rPr>
          <w:rFonts w:ascii="Arial Nova" w:hAnsi="Arial Nova" w:cs="Arial"/>
          <w:color w:val="000000" w:themeColor="text1"/>
          <w:sz w:val="24"/>
          <w:szCs w:val="24"/>
        </w:rPr>
        <w:t>in children</w:t>
      </w:r>
      <w:r w:rsidRPr="0057183F">
        <w:rPr>
          <w:rFonts w:ascii="Arial Nova" w:hAnsi="Arial Nova" w:cs="Arial"/>
          <w:color w:val="000000" w:themeColor="text1"/>
          <w:sz w:val="24"/>
          <w:szCs w:val="24"/>
        </w:rPr>
        <w:t xml:space="preserve"> when they conducted research into who was responsible for nurturing a child’s mental health. In discussions with practitioners about children with pre-existing mental health conditions, one teacher gave insight into feeling ill-equipped for the care-giver role; “We’re not trained, it’s not our primary role (…)”</w:t>
      </w:r>
      <w:r w:rsidR="00680A94"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another admitting, “(…) if he’s not stable or ready to take on the challenges of school, then we are not the right place for it” (2018, p. 454).</w:t>
      </w:r>
    </w:p>
    <w:p w:rsidR="00006DBE" w:rsidRPr="0057183F" w:rsidRDefault="00006DBE"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It is interesting to see the stark contrast between teachers feelings of importance about mental health education in the Graham </w:t>
      </w:r>
      <w:r w:rsidRPr="0057183F">
        <w:rPr>
          <w:rFonts w:ascii="Arial Nova" w:hAnsi="Arial Nova" w:cs="Arial"/>
          <w:i/>
          <w:iCs/>
          <w:color w:val="000000" w:themeColor="text1"/>
          <w:sz w:val="24"/>
          <w:szCs w:val="24"/>
        </w:rPr>
        <w:t xml:space="preserve">et al. </w:t>
      </w:r>
      <w:r w:rsidRPr="0057183F">
        <w:rPr>
          <w:rFonts w:ascii="Arial Nova" w:hAnsi="Arial Nova" w:cs="Arial"/>
          <w:color w:val="000000" w:themeColor="text1"/>
          <w:sz w:val="24"/>
          <w:szCs w:val="24"/>
        </w:rPr>
        <w:t xml:space="preserve">research and the implied feelings of inadequacy about how to actually deal with these behaviours when they are displayed in the classroom in the latter research. A noticeable factor in all texts referenced is that it is arguably of high importance that nurturing the </w:t>
      </w:r>
      <w:r w:rsidRPr="0057183F">
        <w:rPr>
          <w:rFonts w:ascii="Arial Nova" w:hAnsi="Arial Nova" w:cs="Arial"/>
          <w:i/>
          <w:iCs/>
          <w:color w:val="000000" w:themeColor="text1"/>
          <w:sz w:val="24"/>
          <w:szCs w:val="24"/>
        </w:rPr>
        <w:t>health and well-being</w:t>
      </w:r>
      <w:r w:rsidRPr="0057183F">
        <w:rPr>
          <w:rFonts w:ascii="Arial Nova" w:hAnsi="Arial Nova" w:cs="Arial"/>
          <w:color w:val="000000" w:themeColor="text1"/>
          <w:sz w:val="24"/>
          <w:szCs w:val="24"/>
        </w:rPr>
        <w:t xml:space="preserve"> aspect of a child helps to positively impact their learning development.</w:t>
      </w:r>
    </w:p>
    <w:p w:rsidR="00EE09F5" w:rsidRPr="0057183F" w:rsidRDefault="00EE09F5" w:rsidP="004213BA">
      <w:pPr>
        <w:spacing w:line="480" w:lineRule="auto"/>
        <w:rPr>
          <w:rFonts w:ascii="Arial Nova" w:hAnsi="Arial Nova" w:cs="Arial"/>
          <w:color w:val="000000" w:themeColor="text1"/>
          <w:sz w:val="24"/>
          <w:szCs w:val="24"/>
        </w:rPr>
      </w:pPr>
    </w:p>
    <w:p w:rsidR="00CD2D7E" w:rsidRPr="0057183F" w:rsidRDefault="00CD2D7E" w:rsidP="004213BA">
      <w:pPr>
        <w:spacing w:line="480" w:lineRule="auto"/>
        <w:rPr>
          <w:rFonts w:ascii="Arial Nova" w:hAnsi="Arial Nova" w:cs="Arial"/>
          <w:b/>
          <w:bCs/>
          <w:color w:val="000000" w:themeColor="text1"/>
          <w:sz w:val="24"/>
          <w:szCs w:val="24"/>
          <w:u w:val="single"/>
        </w:rPr>
      </w:pPr>
    </w:p>
    <w:p w:rsidR="00E82B59" w:rsidRPr="0057183F" w:rsidRDefault="00E82B59"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lastRenderedPageBreak/>
        <w:t xml:space="preserve">Reflection / Evaluation &amp; Next Steps </w:t>
      </w:r>
    </w:p>
    <w:p w:rsidR="00FC5C02" w:rsidRPr="0057183F" w:rsidRDefault="00FC5C02" w:rsidP="004213BA">
      <w:pPr>
        <w:spacing w:line="480" w:lineRule="auto"/>
        <w:rPr>
          <w:rFonts w:ascii="Arial Nova" w:hAnsi="Arial Nova" w:cs="Arial"/>
          <w:b/>
          <w:bCs/>
          <w:color w:val="000000" w:themeColor="text1"/>
          <w:sz w:val="24"/>
          <w:szCs w:val="24"/>
          <w:u w:val="single"/>
        </w:rPr>
      </w:pPr>
    </w:p>
    <w:p w:rsidR="007E6A21" w:rsidRPr="0057183F" w:rsidRDefault="00E82B59"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Rose, Gilbert and Richards</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believe that for purposeful and significant learning to occur, it requires the act of reflection</w:t>
      </w:r>
      <w:r w:rsidRPr="0057183F">
        <w:rPr>
          <w:rFonts w:ascii="Arial Nova" w:hAnsi="Arial Nova" w:cs="Arial"/>
          <w:b/>
          <w:bCs/>
          <w:color w:val="000000" w:themeColor="text1"/>
          <w:sz w:val="24"/>
          <w:szCs w:val="24"/>
        </w:rPr>
        <w:t xml:space="preserve"> </w:t>
      </w:r>
      <w:r w:rsidRPr="0057183F">
        <w:rPr>
          <w:rFonts w:ascii="Arial Nova" w:hAnsi="Arial Nova" w:cs="Arial"/>
          <w:color w:val="000000" w:themeColor="text1"/>
          <w:sz w:val="24"/>
          <w:szCs w:val="24"/>
        </w:rPr>
        <w:t>(2016, p. 114). Dewey, an influential theorist</w:t>
      </w:r>
      <w:r w:rsidR="00D37666" w:rsidRPr="0057183F">
        <w:rPr>
          <w:rFonts w:ascii="Arial Nova" w:hAnsi="Arial Nova" w:cs="Arial"/>
          <w:color w:val="000000" w:themeColor="text1"/>
          <w:sz w:val="24"/>
          <w:szCs w:val="24"/>
        </w:rPr>
        <w:t>,</w:t>
      </w:r>
      <w:r w:rsidR="00556338"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was intrinsic in assisting this reflection, encouraging student teachers to develop their practice through the act of critical reflection (Aubrey and Riley, 2019, pp. 8-9).</w:t>
      </w:r>
    </w:p>
    <w:p w:rsidR="005D2693" w:rsidRPr="0057183F" w:rsidRDefault="00E82B59"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I will be critically analysing my case study findings </w:t>
      </w:r>
      <w:r w:rsidR="00125B89" w:rsidRPr="0057183F">
        <w:rPr>
          <w:rFonts w:ascii="Arial Nova" w:hAnsi="Arial Nova" w:cs="Arial"/>
          <w:color w:val="000000" w:themeColor="text1"/>
          <w:sz w:val="24"/>
          <w:szCs w:val="24"/>
        </w:rPr>
        <w:t xml:space="preserve">using a reflection model </w:t>
      </w:r>
      <w:r w:rsidR="00DA12D6" w:rsidRPr="0057183F">
        <w:rPr>
          <w:rFonts w:ascii="Arial Nova" w:hAnsi="Arial Nova" w:cs="Arial"/>
          <w:color w:val="000000" w:themeColor="text1"/>
          <w:sz w:val="24"/>
          <w:szCs w:val="24"/>
        </w:rPr>
        <w:t>called</w:t>
      </w:r>
      <w:r w:rsidR="00125B89" w:rsidRPr="0057183F">
        <w:rPr>
          <w:rFonts w:ascii="Arial Nova" w:hAnsi="Arial Nova" w:cs="Arial"/>
          <w:color w:val="000000" w:themeColor="text1"/>
          <w:sz w:val="24"/>
          <w:szCs w:val="24"/>
        </w:rPr>
        <w:t>;</w:t>
      </w:r>
      <w:r w:rsidR="00556338" w:rsidRPr="0057183F">
        <w:rPr>
          <w:rFonts w:ascii="Arial Nova" w:hAnsi="Arial Nova" w:cs="Arial"/>
          <w:color w:val="000000" w:themeColor="text1"/>
          <w:sz w:val="24"/>
          <w:szCs w:val="24"/>
        </w:rPr>
        <w:t xml:space="preserve"> </w:t>
      </w:r>
      <w:r w:rsidR="00F444E2" w:rsidRPr="0057183F">
        <w:rPr>
          <w:rFonts w:ascii="Arial Nova" w:hAnsi="Arial Nova" w:cs="Arial"/>
          <w:i/>
          <w:iCs/>
          <w:color w:val="000000" w:themeColor="text1"/>
          <w:sz w:val="24"/>
          <w:szCs w:val="24"/>
        </w:rPr>
        <w:t>Brookfield’s Lenses</w:t>
      </w:r>
      <w:r w:rsidR="00C7269A" w:rsidRPr="0057183F">
        <w:rPr>
          <w:rFonts w:ascii="Arial Nova" w:hAnsi="Arial Nova" w:cs="Arial"/>
          <w:i/>
          <w:iCs/>
          <w:color w:val="000000" w:themeColor="text1"/>
          <w:sz w:val="24"/>
          <w:szCs w:val="24"/>
        </w:rPr>
        <w:t>,</w:t>
      </w:r>
      <w:r w:rsidR="00DA12D6" w:rsidRPr="0057183F">
        <w:rPr>
          <w:rFonts w:ascii="Arial Nova" w:hAnsi="Arial Nova" w:cs="Arial"/>
          <w:i/>
          <w:iCs/>
          <w:color w:val="000000" w:themeColor="text1"/>
          <w:sz w:val="24"/>
          <w:szCs w:val="24"/>
        </w:rPr>
        <w:t xml:space="preserve"> </w:t>
      </w:r>
      <w:r w:rsidR="00C7269A" w:rsidRPr="0057183F">
        <w:rPr>
          <w:rFonts w:ascii="Arial Nova" w:hAnsi="Arial Nova" w:cs="Arial"/>
          <w:i/>
          <w:iCs/>
          <w:color w:val="000000" w:themeColor="text1"/>
          <w:sz w:val="24"/>
          <w:szCs w:val="24"/>
        </w:rPr>
        <w:t xml:space="preserve">1995 </w:t>
      </w:r>
      <w:r w:rsidR="007E6A21" w:rsidRPr="0057183F">
        <w:rPr>
          <w:rFonts w:ascii="Arial Nova" w:hAnsi="Arial Nova" w:cs="Arial"/>
          <w:color w:val="000000" w:themeColor="text1"/>
          <w:sz w:val="24"/>
          <w:szCs w:val="24"/>
        </w:rPr>
        <w:t>which breaks the refle</w:t>
      </w:r>
      <w:r w:rsidR="00D52D20" w:rsidRPr="0057183F">
        <w:rPr>
          <w:rFonts w:ascii="Arial Nova" w:hAnsi="Arial Nova" w:cs="Arial"/>
          <w:color w:val="000000" w:themeColor="text1"/>
          <w:sz w:val="24"/>
          <w:szCs w:val="24"/>
        </w:rPr>
        <w:t>ction down into four ‘lenses’</w:t>
      </w:r>
      <w:r w:rsidR="00325B04" w:rsidRPr="0057183F">
        <w:rPr>
          <w:rFonts w:ascii="Arial Nova" w:hAnsi="Arial Nova" w:cs="Arial"/>
          <w:color w:val="000000" w:themeColor="text1"/>
          <w:sz w:val="24"/>
          <w:szCs w:val="24"/>
        </w:rPr>
        <w:t xml:space="preserve"> (Brookfield,</w:t>
      </w:r>
      <w:r w:rsidR="00C7269A" w:rsidRPr="0057183F">
        <w:rPr>
          <w:rFonts w:ascii="Arial Nova" w:hAnsi="Arial Nova" w:cs="Arial"/>
          <w:color w:val="000000" w:themeColor="text1"/>
          <w:sz w:val="24"/>
          <w:szCs w:val="24"/>
        </w:rPr>
        <w:t xml:space="preserve"> 2017</w:t>
      </w:r>
      <w:r w:rsidR="000800BC" w:rsidRPr="0057183F">
        <w:rPr>
          <w:rFonts w:ascii="Arial Nova" w:hAnsi="Arial Nova" w:cs="Arial"/>
          <w:color w:val="000000" w:themeColor="text1"/>
          <w:sz w:val="24"/>
          <w:szCs w:val="24"/>
        </w:rPr>
        <w:t>, p.</w:t>
      </w:r>
      <w:r w:rsidR="00911B07" w:rsidRPr="0057183F">
        <w:rPr>
          <w:rFonts w:ascii="Arial Nova" w:hAnsi="Arial Nova" w:cs="Arial"/>
          <w:color w:val="000000" w:themeColor="text1"/>
          <w:sz w:val="24"/>
          <w:szCs w:val="24"/>
        </w:rPr>
        <w:t xml:space="preserve"> 61</w:t>
      </w:r>
      <w:r w:rsidR="00C7269A" w:rsidRPr="0057183F">
        <w:rPr>
          <w:rFonts w:ascii="Arial Nova" w:hAnsi="Arial Nova" w:cs="Arial"/>
          <w:color w:val="000000" w:themeColor="text1"/>
          <w:sz w:val="24"/>
          <w:szCs w:val="24"/>
        </w:rPr>
        <w:t>)</w:t>
      </w:r>
      <w:r w:rsidR="0008370A" w:rsidRPr="0057183F">
        <w:rPr>
          <w:rFonts w:ascii="Arial Nova" w:hAnsi="Arial Nova" w:cs="Arial"/>
          <w:color w:val="000000" w:themeColor="text1"/>
          <w:sz w:val="24"/>
          <w:szCs w:val="24"/>
        </w:rPr>
        <w:t xml:space="preserve">. </w:t>
      </w:r>
    </w:p>
    <w:p w:rsidR="005D2693" w:rsidRPr="0057183F" w:rsidRDefault="0008370A" w:rsidP="005D2693">
      <w:pPr>
        <w:pStyle w:val="ListParagraph"/>
        <w:numPr>
          <w:ilvl w:val="0"/>
          <w:numId w:val="6"/>
        </w:num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The autobiographical lens</w:t>
      </w:r>
      <w:r w:rsidR="00D00392" w:rsidRPr="0057183F">
        <w:rPr>
          <w:rFonts w:ascii="Arial Nova" w:hAnsi="Arial Nova" w:cs="Arial"/>
          <w:color w:val="000000" w:themeColor="text1"/>
          <w:sz w:val="24"/>
          <w:szCs w:val="24"/>
        </w:rPr>
        <w:t xml:space="preserve">; </w:t>
      </w:r>
      <w:r w:rsidR="00E82B59" w:rsidRPr="0057183F">
        <w:rPr>
          <w:rFonts w:ascii="Arial Nova" w:hAnsi="Arial Nova" w:cs="Arial"/>
          <w:i/>
          <w:iCs/>
          <w:color w:val="000000" w:themeColor="text1"/>
          <w:sz w:val="24"/>
          <w:szCs w:val="24"/>
        </w:rPr>
        <w:t xml:space="preserve">me, the student teacher </w:t>
      </w:r>
    </w:p>
    <w:p w:rsidR="00DF2807" w:rsidRPr="0057183F" w:rsidRDefault="005D2693" w:rsidP="005D2693">
      <w:pPr>
        <w:pStyle w:val="ListParagraph"/>
        <w:numPr>
          <w:ilvl w:val="0"/>
          <w:numId w:val="6"/>
        </w:num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T</w:t>
      </w:r>
      <w:r w:rsidR="00410E54" w:rsidRPr="0057183F">
        <w:rPr>
          <w:rFonts w:ascii="Arial Nova" w:hAnsi="Arial Nova" w:cs="Arial"/>
          <w:color w:val="000000" w:themeColor="text1"/>
          <w:sz w:val="24"/>
          <w:szCs w:val="24"/>
        </w:rPr>
        <w:t>he students views</w:t>
      </w:r>
      <w:r w:rsidR="00D00392" w:rsidRPr="0057183F">
        <w:rPr>
          <w:rFonts w:ascii="Arial Nova" w:hAnsi="Arial Nova" w:cs="Arial"/>
          <w:color w:val="000000" w:themeColor="text1"/>
          <w:sz w:val="24"/>
          <w:szCs w:val="24"/>
        </w:rPr>
        <w:t xml:space="preserve">; </w:t>
      </w:r>
      <w:r w:rsidR="00410E54" w:rsidRPr="0057183F">
        <w:rPr>
          <w:rFonts w:ascii="Arial Nova" w:hAnsi="Arial Nova" w:cs="Arial"/>
          <w:i/>
          <w:iCs/>
          <w:color w:val="000000" w:themeColor="text1"/>
          <w:sz w:val="24"/>
          <w:szCs w:val="24"/>
        </w:rPr>
        <w:t>the pupil(s) in my observation</w:t>
      </w:r>
    </w:p>
    <w:p w:rsidR="00DF2807" w:rsidRPr="0057183F" w:rsidRDefault="00DF2807" w:rsidP="005D2693">
      <w:pPr>
        <w:pStyle w:val="ListParagraph"/>
        <w:numPr>
          <w:ilvl w:val="0"/>
          <w:numId w:val="6"/>
        </w:num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M</w:t>
      </w:r>
      <w:r w:rsidR="001560E3" w:rsidRPr="0057183F">
        <w:rPr>
          <w:rFonts w:ascii="Arial Nova" w:hAnsi="Arial Nova" w:cs="Arial"/>
          <w:color w:val="000000" w:themeColor="text1"/>
          <w:sz w:val="24"/>
          <w:szCs w:val="24"/>
        </w:rPr>
        <w:t>y</w:t>
      </w:r>
      <w:r w:rsidR="00A75383" w:rsidRPr="0057183F">
        <w:rPr>
          <w:rFonts w:ascii="Arial Nova" w:hAnsi="Arial Nova" w:cs="Arial"/>
          <w:color w:val="000000" w:themeColor="text1"/>
          <w:sz w:val="24"/>
          <w:szCs w:val="24"/>
        </w:rPr>
        <w:t xml:space="preserve"> colleagues views</w:t>
      </w:r>
      <w:r w:rsidR="00626DD8" w:rsidRPr="0057183F">
        <w:rPr>
          <w:rFonts w:ascii="Arial Nova" w:hAnsi="Arial Nova" w:cs="Arial"/>
          <w:color w:val="000000" w:themeColor="text1"/>
          <w:sz w:val="24"/>
          <w:szCs w:val="24"/>
        </w:rPr>
        <w:t>;</w:t>
      </w:r>
      <w:r w:rsidR="00E82B59" w:rsidRPr="0057183F">
        <w:rPr>
          <w:rFonts w:ascii="Arial Nova" w:hAnsi="Arial Nova" w:cs="Arial"/>
          <w:i/>
          <w:iCs/>
          <w:color w:val="000000" w:themeColor="text1"/>
          <w:sz w:val="24"/>
          <w:szCs w:val="24"/>
        </w:rPr>
        <w:t xml:space="preserve"> the researchers</w:t>
      </w:r>
      <w:r w:rsidR="00777B2A" w:rsidRPr="0057183F">
        <w:rPr>
          <w:rFonts w:ascii="Arial Nova" w:hAnsi="Arial Nova" w:cs="Arial"/>
          <w:i/>
          <w:iCs/>
          <w:color w:val="000000" w:themeColor="text1"/>
          <w:sz w:val="24"/>
          <w:szCs w:val="24"/>
        </w:rPr>
        <w:t xml:space="preserve"> mentioned</w:t>
      </w:r>
      <w:r w:rsidR="00E82B59" w:rsidRPr="0057183F">
        <w:rPr>
          <w:rFonts w:ascii="Arial Nova" w:hAnsi="Arial Nova" w:cs="Arial"/>
          <w:i/>
          <w:iCs/>
          <w:color w:val="000000" w:themeColor="text1"/>
          <w:sz w:val="24"/>
          <w:szCs w:val="24"/>
        </w:rPr>
        <w:t xml:space="preserve"> in my literature review</w:t>
      </w:r>
      <w:r w:rsidR="007A5ED8" w:rsidRPr="0057183F">
        <w:rPr>
          <w:rFonts w:ascii="Arial Nova" w:hAnsi="Arial Nova" w:cs="Arial"/>
          <w:i/>
          <w:iCs/>
          <w:color w:val="000000" w:themeColor="text1"/>
          <w:sz w:val="24"/>
          <w:szCs w:val="24"/>
        </w:rPr>
        <w:t xml:space="preserve"> and other student teachers</w:t>
      </w:r>
      <w:r w:rsidR="007A5ED8" w:rsidRPr="0057183F">
        <w:rPr>
          <w:rFonts w:ascii="Arial Nova" w:hAnsi="Arial Nova" w:cs="Arial"/>
          <w:color w:val="000000" w:themeColor="text1"/>
          <w:sz w:val="24"/>
          <w:szCs w:val="24"/>
        </w:rPr>
        <w:t xml:space="preserve"> </w:t>
      </w:r>
    </w:p>
    <w:p w:rsidR="000F0254" w:rsidRPr="0057183F" w:rsidRDefault="00D818A7" w:rsidP="000F0254">
      <w:pPr>
        <w:pStyle w:val="ListParagraph"/>
        <w:numPr>
          <w:ilvl w:val="0"/>
          <w:numId w:val="6"/>
        </w:num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Theoretical</w:t>
      </w:r>
      <w:r w:rsidR="00CA3025"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lens</w:t>
      </w:r>
      <w:r w:rsidR="00626DD8" w:rsidRPr="0057183F">
        <w:rPr>
          <w:rFonts w:ascii="Arial Nova" w:hAnsi="Arial Nova" w:cs="Arial"/>
          <w:color w:val="000000" w:themeColor="text1"/>
          <w:sz w:val="24"/>
          <w:szCs w:val="24"/>
        </w:rPr>
        <w:t xml:space="preserve">; </w:t>
      </w:r>
      <w:r w:rsidR="00626DD8" w:rsidRPr="0057183F">
        <w:rPr>
          <w:rFonts w:ascii="Arial Nova" w:hAnsi="Arial Nova" w:cs="Arial"/>
          <w:i/>
          <w:iCs/>
          <w:color w:val="000000" w:themeColor="text1"/>
          <w:sz w:val="24"/>
          <w:szCs w:val="24"/>
        </w:rPr>
        <w:t>theorists</w:t>
      </w:r>
      <w:r w:rsidR="001560E3" w:rsidRPr="0057183F">
        <w:rPr>
          <w:rFonts w:ascii="Arial Nova" w:hAnsi="Arial Nova" w:cs="Arial"/>
          <w:i/>
          <w:iCs/>
          <w:color w:val="000000" w:themeColor="text1"/>
          <w:sz w:val="24"/>
          <w:szCs w:val="24"/>
        </w:rPr>
        <w:t>,</w:t>
      </w:r>
      <w:r w:rsidR="00626DD8" w:rsidRPr="0057183F">
        <w:rPr>
          <w:rFonts w:ascii="Arial Nova" w:hAnsi="Arial Nova" w:cs="Arial"/>
          <w:i/>
          <w:iCs/>
          <w:color w:val="000000" w:themeColor="text1"/>
          <w:sz w:val="24"/>
          <w:szCs w:val="24"/>
        </w:rPr>
        <w:t xml:space="preserve"> </w:t>
      </w:r>
      <w:r w:rsidR="00F82FE9" w:rsidRPr="0057183F">
        <w:rPr>
          <w:rFonts w:ascii="Arial Nova" w:hAnsi="Arial Nova" w:cs="Arial"/>
          <w:i/>
          <w:iCs/>
          <w:color w:val="000000" w:themeColor="text1"/>
          <w:sz w:val="24"/>
          <w:szCs w:val="24"/>
        </w:rPr>
        <w:t xml:space="preserve">theories </w:t>
      </w:r>
      <w:r w:rsidR="00B965ED" w:rsidRPr="0057183F">
        <w:rPr>
          <w:rFonts w:ascii="Arial Nova" w:hAnsi="Arial Nova" w:cs="Arial"/>
          <w:i/>
          <w:iCs/>
          <w:color w:val="000000" w:themeColor="text1"/>
          <w:sz w:val="24"/>
          <w:szCs w:val="24"/>
        </w:rPr>
        <w:t>in educatio</w:t>
      </w:r>
      <w:r w:rsidR="000F0254" w:rsidRPr="0057183F">
        <w:rPr>
          <w:rFonts w:ascii="Arial Nova" w:hAnsi="Arial Nova" w:cs="Arial"/>
          <w:i/>
          <w:iCs/>
          <w:color w:val="000000" w:themeColor="text1"/>
          <w:sz w:val="24"/>
          <w:szCs w:val="24"/>
        </w:rPr>
        <w:t>n</w:t>
      </w:r>
      <w:r w:rsidR="001560E3" w:rsidRPr="0057183F">
        <w:rPr>
          <w:rFonts w:ascii="Arial Nova" w:hAnsi="Arial Nova" w:cs="Arial"/>
          <w:i/>
          <w:iCs/>
          <w:color w:val="000000" w:themeColor="text1"/>
          <w:sz w:val="24"/>
          <w:szCs w:val="24"/>
        </w:rPr>
        <w:t xml:space="preserve"> and literature</w:t>
      </w:r>
      <w:r w:rsidR="00325B04" w:rsidRPr="0057183F">
        <w:rPr>
          <w:rFonts w:ascii="Arial Nova" w:hAnsi="Arial Nova" w:cs="Arial"/>
          <w:color w:val="000000" w:themeColor="text1"/>
          <w:sz w:val="24"/>
          <w:szCs w:val="24"/>
        </w:rPr>
        <w:t xml:space="preserve"> </w:t>
      </w:r>
    </w:p>
    <w:p w:rsidR="00E82B59" w:rsidRPr="0057183F" w:rsidRDefault="00777B2A" w:rsidP="00DF2807">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I will</w:t>
      </w:r>
      <w:r w:rsidR="00E82B59" w:rsidRPr="0057183F">
        <w:rPr>
          <w:rFonts w:ascii="Arial Nova" w:hAnsi="Arial Nova" w:cs="Arial"/>
          <w:color w:val="000000" w:themeColor="text1"/>
          <w:sz w:val="24"/>
          <w:szCs w:val="24"/>
        </w:rPr>
        <w:t xml:space="preserve"> sugges</w:t>
      </w:r>
      <w:r w:rsidR="00424C4D" w:rsidRPr="0057183F">
        <w:rPr>
          <w:rFonts w:ascii="Arial Nova" w:hAnsi="Arial Nova" w:cs="Arial"/>
          <w:color w:val="000000" w:themeColor="text1"/>
          <w:sz w:val="24"/>
          <w:szCs w:val="24"/>
        </w:rPr>
        <w:t>t</w:t>
      </w:r>
      <w:r w:rsidR="00E82B59" w:rsidRPr="0057183F">
        <w:rPr>
          <w:rFonts w:ascii="Arial Nova" w:hAnsi="Arial Nova" w:cs="Arial"/>
          <w:color w:val="000000" w:themeColor="text1"/>
          <w:sz w:val="24"/>
          <w:szCs w:val="24"/>
        </w:rPr>
        <w:t xml:space="preserve"> </w:t>
      </w:r>
      <w:r w:rsidR="00424C4D" w:rsidRPr="0057183F">
        <w:rPr>
          <w:rFonts w:ascii="Arial Nova" w:hAnsi="Arial Nova" w:cs="Arial"/>
          <w:color w:val="000000" w:themeColor="text1"/>
          <w:sz w:val="24"/>
          <w:szCs w:val="24"/>
        </w:rPr>
        <w:t xml:space="preserve">alternative methods for </w:t>
      </w:r>
      <w:r w:rsidR="00E82B59" w:rsidRPr="0057183F">
        <w:rPr>
          <w:rFonts w:ascii="Arial Nova" w:hAnsi="Arial Nova" w:cs="Arial"/>
          <w:color w:val="000000" w:themeColor="text1"/>
          <w:sz w:val="24"/>
          <w:szCs w:val="24"/>
        </w:rPr>
        <w:t xml:space="preserve">the next teaching steps which will inform my own professional and personal </w:t>
      </w:r>
      <w:r w:rsidR="00F04C93" w:rsidRPr="0057183F">
        <w:rPr>
          <w:rFonts w:ascii="Arial Nova" w:hAnsi="Arial Nova" w:cs="Arial"/>
          <w:color w:val="000000" w:themeColor="text1"/>
          <w:sz w:val="24"/>
          <w:szCs w:val="24"/>
        </w:rPr>
        <w:t>development</w:t>
      </w:r>
      <w:r w:rsidR="00E82B59" w:rsidRPr="0057183F">
        <w:rPr>
          <w:rFonts w:ascii="Arial Nova" w:hAnsi="Arial Nova" w:cs="Arial"/>
          <w:color w:val="000000" w:themeColor="text1"/>
          <w:sz w:val="24"/>
          <w:szCs w:val="24"/>
        </w:rPr>
        <w:t xml:space="preserve">. </w:t>
      </w:r>
    </w:p>
    <w:p w:rsidR="00E82B59" w:rsidRPr="0057183F" w:rsidRDefault="00E82B59"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Although I have gained further knowledge about attainment grouping, it’s relationship with social justice and children’s perceptions of attainment </w:t>
      </w:r>
      <w:r w:rsidR="00F04C93" w:rsidRPr="0057183F">
        <w:rPr>
          <w:rFonts w:ascii="Arial Nova" w:hAnsi="Arial Nova" w:cs="Arial"/>
          <w:color w:val="000000" w:themeColor="text1"/>
          <w:sz w:val="24"/>
          <w:szCs w:val="24"/>
        </w:rPr>
        <w:t>groups</w:t>
      </w:r>
      <w:r w:rsidRPr="0057183F">
        <w:rPr>
          <w:rFonts w:ascii="Arial Nova" w:hAnsi="Arial Nova" w:cs="Arial"/>
          <w:color w:val="000000" w:themeColor="text1"/>
          <w:sz w:val="24"/>
          <w:szCs w:val="24"/>
        </w:rPr>
        <w:t xml:space="preserve"> (See: p. </w:t>
      </w:r>
      <w:r w:rsidR="00722D7B" w:rsidRPr="0057183F">
        <w:rPr>
          <w:rFonts w:ascii="Arial Nova" w:hAnsi="Arial Nova" w:cs="Arial"/>
          <w:color w:val="000000" w:themeColor="text1"/>
          <w:sz w:val="24"/>
          <w:szCs w:val="24"/>
        </w:rPr>
        <w:t>10-</w:t>
      </w:r>
      <w:r w:rsidR="00113393" w:rsidRPr="0057183F">
        <w:rPr>
          <w:rFonts w:ascii="Arial Nova" w:hAnsi="Arial Nova" w:cs="Arial"/>
          <w:color w:val="000000" w:themeColor="text1"/>
          <w:sz w:val="24"/>
          <w:szCs w:val="24"/>
        </w:rPr>
        <w:t>14</w:t>
      </w:r>
      <w:r w:rsidRPr="0057183F">
        <w:rPr>
          <w:rFonts w:ascii="Arial Nova" w:hAnsi="Arial Nova" w:cs="Arial"/>
          <w:color w:val="000000" w:themeColor="text1"/>
          <w:sz w:val="24"/>
          <w:szCs w:val="24"/>
        </w:rPr>
        <w:t xml:space="preserve">); gaps in literature and the lack of research data within this topic were evident, leaving the research ubiquitous. Deciphering between unbiased research was necessary but slightly challenging as the results from the majority of the literature available in attainment grouping were conducted by, on the whole, the same authors. I identified a potential oversight in the collection of data on the topic as </w:t>
      </w:r>
      <w:r w:rsidRPr="0057183F">
        <w:rPr>
          <w:rFonts w:ascii="Arial Nova" w:hAnsi="Arial Nova" w:cs="Arial"/>
          <w:color w:val="000000" w:themeColor="text1"/>
          <w:sz w:val="24"/>
          <w:szCs w:val="24"/>
        </w:rPr>
        <w:lastRenderedPageBreak/>
        <w:t xml:space="preserve">some methods such as surveys, </w:t>
      </w:r>
      <w:r w:rsidR="00E07FD4" w:rsidRPr="0057183F">
        <w:rPr>
          <w:rFonts w:ascii="Arial Nova" w:hAnsi="Arial Nova" w:cs="Arial"/>
          <w:color w:val="000000" w:themeColor="text1"/>
          <w:sz w:val="24"/>
          <w:szCs w:val="24"/>
        </w:rPr>
        <w:t>were found to be</w:t>
      </w:r>
      <w:r w:rsidRPr="0057183F">
        <w:rPr>
          <w:rFonts w:ascii="Arial Nova" w:hAnsi="Arial Nova" w:cs="Arial"/>
          <w:color w:val="000000" w:themeColor="text1"/>
          <w:sz w:val="24"/>
          <w:szCs w:val="24"/>
        </w:rPr>
        <w:t xml:space="preserve"> </w:t>
      </w:r>
      <w:r w:rsidR="00BD4779" w:rsidRPr="0057183F">
        <w:rPr>
          <w:rFonts w:ascii="Arial Nova" w:hAnsi="Arial Nova" w:cs="Arial"/>
          <w:color w:val="000000" w:themeColor="text1"/>
          <w:sz w:val="24"/>
          <w:szCs w:val="24"/>
        </w:rPr>
        <w:t>non</w:t>
      </w:r>
      <w:r w:rsidR="007329EE" w:rsidRPr="0057183F">
        <w:rPr>
          <w:rFonts w:ascii="Arial Nova" w:hAnsi="Arial Nova" w:cs="Arial"/>
          <w:color w:val="000000" w:themeColor="text1"/>
          <w:sz w:val="24"/>
          <w:szCs w:val="24"/>
        </w:rPr>
        <w:t>-inclusive</w:t>
      </w:r>
      <w:r w:rsidRPr="0057183F">
        <w:rPr>
          <w:rFonts w:ascii="Arial Nova" w:hAnsi="Arial Nova" w:cs="Arial"/>
          <w:color w:val="000000" w:themeColor="text1"/>
          <w:sz w:val="24"/>
          <w:szCs w:val="24"/>
        </w:rPr>
        <w:t xml:space="preserve"> for children with disabilities therefore potentially misrepresenting their voices</w:t>
      </w:r>
      <w:r w:rsidR="0096483D" w:rsidRPr="0057183F">
        <w:rPr>
          <w:rFonts w:ascii="Arial Nova" w:hAnsi="Arial Nova" w:cs="Arial"/>
          <w:color w:val="000000" w:themeColor="text1"/>
          <w:sz w:val="24"/>
          <w:szCs w:val="24"/>
        </w:rPr>
        <w:t xml:space="preserve"> in these studies</w:t>
      </w:r>
      <w:r w:rsidRPr="0057183F">
        <w:rPr>
          <w:rFonts w:ascii="Arial Nova" w:hAnsi="Arial Nova" w:cs="Arial"/>
          <w:color w:val="000000" w:themeColor="text1"/>
          <w:sz w:val="24"/>
          <w:szCs w:val="24"/>
        </w:rPr>
        <w:t>.</w:t>
      </w:r>
    </w:p>
    <w:p w:rsidR="00E82B59" w:rsidRPr="0057183F" w:rsidRDefault="00E82B59"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In connection with my incident, it is clear that Child (A)’s self-esteem in this particular moment was low, with the allocation of attainment groups playing a key role in this emotional response. Child (A) said “I’m really dumb, I should be in the bottom set (…)” and felt almost deserving of being in the “bottom” (See: p. </w:t>
      </w:r>
      <w:r w:rsidR="007329EE" w:rsidRPr="0057183F">
        <w:rPr>
          <w:rFonts w:ascii="Arial Nova" w:hAnsi="Arial Nova" w:cs="Arial"/>
          <w:color w:val="000000" w:themeColor="text1"/>
          <w:sz w:val="24"/>
          <w:szCs w:val="24"/>
        </w:rPr>
        <w:t>6</w:t>
      </w:r>
      <w:r w:rsidRPr="0057183F">
        <w:rPr>
          <w:rFonts w:ascii="Arial Nova" w:hAnsi="Arial Nova" w:cs="Arial"/>
          <w:color w:val="000000" w:themeColor="text1"/>
          <w:sz w:val="24"/>
          <w:szCs w:val="24"/>
        </w:rPr>
        <w:t>) as if this allocation was a devaluation of the child’s intelligence and a perhaps viewed as punishment for not understanding of the task given. One suggestion I have for the next teaching step</w:t>
      </w:r>
      <w:r w:rsidR="00016C93" w:rsidRPr="0057183F">
        <w:rPr>
          <w:rFonts w:ascii="Arial Nova" w:hAnsi="Arial Nova" w:cs="Arial"/>
          <w:color w:val="000000" w:themeColor="text1"/>
          <w:sz w:val="24"/>
          <w:szCs w:val="24"/>
        </w:rPr>
        <w:t>s</w:t>
      </w:r>
      <w:r w:rsidRPr="0057183F">
        <w:rPr>
          <w:rFonts w:ascii="Arial Nova" w:hAnsi="Arial Nova" w:cs="Arial"/>
          <w:color w:val="000000" w:themeColor="text1"/>
          <w:sz w:val="24"/>
          <w:szCs w:val="24"/>
        </w:rPr>
        <w:t xml:space="preserve">, would be the use of appropriate language and the sensitivity of semantics in </w:t>
      </w:r>
      <w:r w:rsidR="007152D3" w:rsidRPr="0057183F">
        <w:rPr>
          <w:rFonts w:ascii="Arial Nova" w:hAnsi="Arial Nova" w:cs="Arial"/>
          <w:color w:val="000000" w:themeColor="text1"/>
          <w:sz w:val="24"/>
          <w:szCs w:val="24"/>
        </w:rPr>
        <w:t>the</w:t>
      </w:r>
      <w:r w:rsidRPr="0057183F">
        <w:rPr>
          <w:rFonts w:ascii="Arial Nova" w:hAnsi="Arial Nova" w:cs="Arial"/>
          <w:color w:val="000000" w:themeColor="text1"/>
          <w:sz w:val="24"/>
          <w:szCs w:val="24"/>
        </w:rPr>
        <w:t xml:space="preserve"> classroom setting</w:t>
      </w:r>
      <w:r w:rsidR="007152D3"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w:t>
      </w:r>
      <w:r w:rsidR="007152D3" w:rsidRPr="0057183F">
        <w:rPr>
          <w:rFonts w:ascii="Arial Nova" w:hAnsi="Arial Nova" w:cs="Arial"/>
          <w:color w:val="000000" w:themeColor="text1"/>
          <w:sz w:val="24"/>
          <w:szCs w:val="24"/>
        </w:rPr>
        <w:t xml:space="preserve">The </w:t>
      </w:r>
      <w:r w:rsidRPr="0057183F">
        <w:rPr>
          <w:rFonts w:ascii="Arial Nova" w:hAnsi="Arial Nova" w:cs="Arial"/>
          <w:color w:val="000000" w:themeColor="text1"/>
          <w:sz w:val="24"/>
          <w:szCs w:val="24"/>
        </w:rPr>
        <w:t>practitioner</w:t>
      </w:r>
      <w:r w:rsidR="007152D3" w:rsidRPr="0057183F">
        <w:rPr>
          <w:rFonts w:ascii="Arial Nova" w:hAnsi="Arial Nova" w:cs="Arial"/>
          <w:color w:val="000000" w:themeColor="text1"/>
          <w:sz w:val="24"/>
          <w:szCs w:val="24"/>
        </w:rPr>
        <w:t xml:space="preserve"> could have</w:t>
      </w:r>
      <w:r w:rsidR="007237F8" w:rsidRPr="0057183F">
        <w:rPr>
          <w:rFonts w:ascii="Arial Nova" w:hAnsi="Arial Nova" w:cs="Arial"/>
          <w:color w:val="000000" w:themeColor="text1"/>
          <w:sz w:val="24"/>
          <w:szCs w:val="24"/>
        </w:rPr>
        <w:t xml:space="preserve"> perhaps consider</w:t>
      </w:r>
      <w:r w:rsidR="007152D3" w:rsidRPr="0057183F">
        <w:rPr>
          <w:rFonts w:ascii="Arial Nova" w:hAnsi="Arial Nova" w:cs="Arial"/>
          <w:color w:val="000000" w:themeColor="text1"/>
          <w:sz w:val="24"/>
          <w:szCs w:val="24"/>
        </w:rPr>
        <w:t>ed</w:t>
      </w:r>
      <w:r w:rsidR="00AA1B0E" w:rsidRPr="0057183F">
        <w:rPr>
          <w:rFonts w:ascii="Arial Nova" w:hAnsi="Arial Nova" w:cs="Arial"/>
          <w:color w:val="000000" w:themeColor="text1"/>
          <w:sz w:val="24"/>
          <w:szCs w:val="24"/>
        </w:rPr>
        <w:t xml:space="preserve"> using</w:t>
      </w:r>
      <w:r w:rsidR="007237F8" w:rsidRPr="0057183F">
        <w:rPr>
          <w:rFonts w:ascii="Arial Nova" w:hAnsi="Arial Nova" w:cs="Arial"/>
          <w:color w:val="000000" w:themeColor="text1"/>
          <w:sz w:val="24"/>
          <w:szCs w:val="24"/>
        </w:rPr>
        <w:t xml:space="preserve"> words other than ‘top’ and ‘bottom’ to describe groupings</w:t>
      </w:r>
      <w:r w:rsidR="00513EEA"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w:t>
      </w:r>
    </w:p>
    <w:p w:rsidR="00E82B59" w:rsidRPr="0057183F" w:rsidRDefault="00E82B59"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 xml:space="preserve">I mentioned in the </w:t>
      </w:r>
      <w:r w:rsidRPr="0057183F">
        <w:rPr>
          <w:rFonts w:ascii="Arial Nova" w:hAnsi="Arial Nova" w:cs="Arial"/>
          <w:i/>
          <w:iCs/>
          <w:color w:val="000000" w:themeColor="text1"/>
          <w:sz w:val="24"/>
          <w:szCs w:val="24"/>
        </w:rPr>
        <w:t>‘Critical Incident linked to Donaldson’s Four purposes’</w:t>
      </w:r>
      <w:r w:rsidRPr="0057183F">
        <w:rPr>
          <w:rFonts w:ascii="Arial Nova" w:hAnsi="Arial Nova" w:cs="Arial"/>
          <w:color w:val="000000" w:themeColor="text1"/>
          <w:sz w:val="24"/>
          <w:szCs w:val="24"/>
        </w:rPr>
        <w:t xml:space="preserve"> section (See: p. </w:t>
      </w:r>
      <w:r w:rsidR="00E342C7" w:rsidRPr="0057183F">
        <w:rPr>
          <w:rFonts w:ascii="Arial Nova" w:hAnsi="Arial Nova" w:cs="Arial"/>
          <w:color w:val="000000" w:themeColor="text1"/>
          <w:sz w:val="24"/>
          <w:szCs w:val="24"/>
        </w:rPr>
        <w:t>7</w:t>
      </w:r>
      <w:r w:rsidRPr="0057183F">
        <w:rPr>
          <w:rFonts w:ascii="Arial Nova" w:hAnsi="Arial Nova" w:cs="Arial"/>
          <w:color w:val="000000" w:themeColor="text1"/>
          <w:sz w:val="24"/>
          <w:szCs w:val="24"/>
        </w:rPr>
        <w:t xml:space="preserve">) how the National Curriculum </w:t>
      </w:r>
      <w:r w:rsidR="00E342C7" w:rsidRPr="0057183F">
        <w:rPr>
          <w:rFonts w:ascii="Arial Nova" w:hAnsi="Arial Nova" w:cs="Arial"/>
          <w:color w:val="000000" w:themeColor="text1"/>
          <w:sz w:val="24"/>
          <w:szCs w:val="24"/>
        </w:rPr>
        <w:t>was</w:t>
      </w:r>
      <w:r w:rsidRPr="0057183F">
        <w:rPr>
          <w:rFonts w:ascii="Arial Nova" w:hAnsi="Arial Nova" w:cs="Arial"/>
          <w:color w:val="000000" w:themeColor="text1"/>
          <w:sz w:val="24"/>
          <w:szCs w:val="24"/>
        </w:rPr>
        <w:t xml:space="preserve"> focusing their efforts on “attainment targets” (Welsh Assembly Government, 2002, p.</w:t>
      </w:r>
      <w:r w:rsidR="000C437E"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146) which has segregated children based on their generalised ability. Those judgements have clearly filtered, in my observed critical incident, an affect on the child’s view of themselves. It is evident from the research conducted around the </w:t>
      </w:r>
      <w:r w:rsidRPr="0057183F">
        <w:rPr>
          <w:rFonts w:ascii="Arial Nova" w:hAnsi="Arial Nova" w:cs="Arial"/>
          <w:i/>
          <w:iCs/>
          <w:color w:val="000000" w:themeColor="text1"/>
          <w:sz w:val="24"/>
          <w:szCs w:val="24"/>
        </w:rPr>
        <w:t>four purposes</w:t>
      </w:r>
      <w:r w:rsidRPr="0057183F">
        <w:rPr>
          <w:rFonts w:ascii="Arial Nova" w:hAnsi="Arial Nova" w:cs="Arial"/>
          <w:color w:val="000000" w:themeColor="text1"/>
          <w:sz w:val="24"/>
          <w:szCs w:val="24"/>
        </w:rPr>
        <w:t xml:space="preserve"> that the new Curriculum for Wales</w:t>
      </w:r>
      <w:r w:rsidR="00327646"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focus on </w:t>
      </w:r>
      <w:r w:rsidR="00327646" w:rsidRPr="0057183F">
        <w:rPr>
          <w:rFonts w:ascii="Arial Nova" w:hAnsi="Arial Nova" w:cs="Arial"/>
          <w:color w:val="000000" w:themeColor="text1"/>
          <w:sz w:val="24"/>
          <w:szCs w:val="24"/>
        </w:rPr>
        <w:t>the</w:t>
      </w:r>
      <w:r w:rsidRPr="0057183F">
        <w:rPr>
          <w:rFonts w:ascii="Arial Nova" w:hAnsi="Arial Nova" w:cs="Arial"/>
          <w:color w:val="000000" w:themeColor="text1"/>
          <w:sz w:val="24"/>
          <w:szCs w:val="24"/>
        </w:rPr>
        <w:t xml:space="preserve"> development of life-skills and an importance on health and well-being (See: p. </w:t>
      </w:r>
      <w:r w:rsidR="00965D0D" w:rsidRPr="0057183F">
        <w:rPr>
          <w:rFonts w:ascii="Arial Nova" w:hAnsi="Arial Nova" w:cs="Arial"/>
          <w:color w:val="000000" w:themeColor="text1"/>
          <w:sz w:val="24"/>
          <w:szCs w:val="24"/>
        </w:rPr>
        <w:t>7</w:t>
      </w:r>
      <w:r w:rsidRPr="0057183F">
        <w:rPr>
          <w:rFonts w:ascii="Arial Nova" w:hAnsi="Arial Nova" w:cs="Arial"/>
          <w:color w:val="000000" w:themeColor="text1"/>
          <w:sz w:val="24"/>
          <w:szCs w:val="24"/>
        </w:rPr>
        <w:t>)</w:t>
      </w:r>
      <w:r w:rsidR="007E327A"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is a positive step in the right direction for alleviating the pressure placed on children in education. This new focus in the Curriculum for Wales connects with Montessori’s theory of </w:t>
      </w:r>
      <w:r w:rsidRPr="0057183F">
        <w:rPr>
          <w:rFonts w:ascii="Arial Nova" w:hAnsi="Arial Nova" w:cs="Arial"/>
          <w:i/>
          <w:iCs/>
          <w:color w:val="000000" w:themeColor="text1"/>
          <w:sz w:val="24"/>
          <w:szCs w:val="24"/>
        </w:rPr>
        <w:t xml:space="preserve">liberating the child, </w:t>
      </w:r>
      <w:r w:rsidRPr="0057183F">
        <w:rPr>
          <w:rFonts w:ascii="Arial Nova" w:hAnsi="Arial Nova" w:cs="Arial"/>
          <w:color w:val="000000" w:themeColor="text1"/>
          <w:sz w:val="24"/>
          <w:szCs w:val="24"/>
        </w:rPr>
        <w:t xml:space="preserve">which sets the focal point on the individual learner(s) needs. Montessori believed that at secondary school age the learner begins to develop a “desire to help others” (Aubrey and Riley, 2019, pp. 27-29), which would explain why in the Francis </w:t>
      </w:r>
      <w:r w:rsidRPr="0057183F">
        <w:rPr>
          <w:rFonts w:ascii="Arial Nova" w:hAnsi="Arial Nova" w:cs="Arial"/>
          <w:i/>
          <w:iCs/>
          <w:color w:val="000000" w:themeColor="text1"/>
          <w:sz w:val="24"/>
          <w:szCs w:val="24"/>
        </w:rPr>
        <w:t xml:space="preserve">et al. </w:t>
      </w:r>
      <w:r w:rsidRPr="0057183F">
        <w:rPr>
          <w:rFonts w:ascii="Arial Nova" w:hAnsi="Arial Nova" w:cs="Arial"/>
          <w:color w:val="000000" w:themeColor="text1"/>
          <w:sz w:val="24"/>
          <w:szCs w:val="24"/>
        </w:rPr>
        <w:lastRenderedPageBreak/>
        <w:t xml:space="preserve">study, one child felt a sense of “protection” over the children in lower level sets (2017, p. 106) (See: p. </w:t>
      </w:r>
      <w:r w:rsidR="00CC2741" w:rsidRPr="0057183F">
        <w:rPr>
          <w:rFonts w:ascii="Arial Nova" w:hAnsi="Arial Nova" w:cs="Arial"/>
          <w:color w:val="000000" w:themeColor="text1"/>
          <w:sz w:val="24"/>
          <w:szCs w:val="24"/>
        </w:rPr>
        <w:t>11</w:t>
      </w:r>
      <w:r w:rsidRPr="0057183F">
        <w:rPr>
          <w:rFonts w:ascii="Arial Nova" w:hAnsi="Arial Nova" w:cs="Arial"/>
          <w:color w:val="000000" w:themeColor="text1"/>
          <w:sz w:val="24"/>
          <w:szCs w:val="24"/>
        </w:rPr>
        <w:t xml:space="preserve">). </w:t>
      </w:r>
      <w:r w:rsidR="00451EDE" w:rsidRPr="0057183F">
        <w:rPr>
          <w:rFonts w:ascii="Arial Nova" w:hAnsi="Arial Nova" w:cs="Arial"/>
          <w:color w:val="000000" w:themeColor="text1"/>
          <w:sz w:val="24"/>
          <w:szCs w:val="24"/>
        </w:rPr>
        <w:t>A</w:t>
      </w:r>
      <w:r w:rsidRPr="0057183F">
        <w:rPr>
          <w:rFonts w:ascii="Arial Nova" w:hAnsi="Arial Nova" w:cs="Arial"/>
          <w:color w:val="000000" w:themeColor="text1"/>
          <w:sz w:val="24"/>
          <w:szCs w:val="24"/>
        </w:rPr>
        <w:t>ttainment grouping arguably conflicts with their intrinsic desires and the pressure of high standards in this educational structure is one of the drivers of anxiety in children.</w:t>
      </w:r>
    </w:p>
    <w:p w:rsidR="00E82B59" w:rsidRPr="0057183F" w:rsidRDefault="00E82B59"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ab/>
        <w:t xml:space="preserve">The section on </w:t>
      </w:r>
      <w:r w:rsidRPr="0057183F">
        <w:rPr>
          <w:rFonts w:ascii="Arial Nova" w:hAnsi="Arial Nova" w:cs="Arial"/>
          <w:i/>
          <w:iCs/>
          <w:color w:val="000000" w:themeColor="text1"/>
          <w:sz w:val="24"/>
          <w:szCs w:val="24"/>
        </w:rPr>
        <w:t xml:space="preserve">The importance of positive self-esteem in children </w:t>
      </w:r>
      <w:r w:rsidRPr="0057183F">
        <w:rPr>
          <w:rFonts w:ascii="Arial Nova" w:hAnsi="Arial Nova" w:cs="Arial"/>
          <w:color w:val="000000" w:themeColor="text1"/>
          <w:sz w:val="24"/>
          <w:szCs w:val="24"/>
        </w:rPr>
        <w:t xml:space="preserve">(See: p. </w:t>
      </w:r>
      <w:r w:rsidR="00451EDE" w:rsidRPr="0057183F">
        <w:rPr>
          <w:rFonts w:ascii="Arial Nova" w:hAnsi="Arial Nova" w:cs="Arial"/>
          <w:color w:val="000000" w:themeColor="text1"/>
          <w:sz w:val="24"/>
          <w:szCs w:val="24"/>
        </w:rPr>
        <w:t>13</w:t>
      </w:r>
      <w:r w:rsidRPr="0057183F">
        <w:rPr>
          <w:rFonts w:ascii="Arial Nova" w:hAnsi="Arial Nova" w:cs="Arial"/>
          <w:color w:val="000000" w:themeColor="text1"/>
          <w:sz w:val="24"/>
          <w:szCs w:val="24"/>
        </w:rPr>
        <w:t xml:space="preserve">) </w:t>
      </w:r>
      <w:r w:rsidR="00AF21A2" w:rsidRPr="0057183F">
        <w:rPr>
          <w:rFonts w:ascii="Arial Nova" w:hAnsi="Arial Nova" w:cs="Arial"/>
          <w:color w:val="000000" w:themeColor="text1"/>
          <w:sz w:val="24"/>
          <w:szCs w:val="24"/>
        </w:rPr>
        <w:t>provided</w:t>
      </w:r>
      <w:r w:rsidRPr="0057183F">
        <w:rPr>
          <w:rFonts w:ascii="Arial Nova" w:hAnsi="Arial Nova" w:cs="Arial"/>
          <w:color w:val="000000" w:themeColor="text1"/>
          <w:sz w:val="24"/>
          <w:szCs w:val="24"/>
        </w:rPr>
        <w:t xml:space="preserve"> me</w:t>
      </w:r>
      <w:r w:rsidR="00AF21A2"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insight into potential symptoms </w:t>
      </w:r>
      <w:r w:rsidR="00955584" w:rsidRPr="0057183F">
        <w:rPr>
          <w:rFonts w:ascii="Arial Nova" w:hAnsi="Arial Nova" w:cs="Arial"/>
          <w:color w:val="000000" w:themeColor="text1"/>
          <w:sz w:val="24"/>
          <w:szCs w:val="24"/>
        </w:rPr>
        <w:t xml:space="preserve">to look out for in </w:t>
      </w:r>
      <w:r w:rsidRPr="0057183F">
        <w:rPr>
          <w:rFonts w:ascii="Arial Nova" w:hAnsi="Arial Nova" w:cs="Arial"/>
          <w:color w:val="000000" w:themeColor="text1"/>
          <w:sz w:val="24"/>
          <w:szCs w:val="24"/>
        </w:rPr>
        <w:t>children</w:t>
      </w:r>
      <w:r w:rsidR="007158E1" w:rsidRPr="0057183F">
        <w:rPr>
          <w:rFonts w:ascii="Arial Nova" w:hAnsi="Arial Nova" w:cs="Arial"/>
          <w:color w:val="000000" w:themeColor="text1"/>
          <w:sz w:val="24"/>
          <w:szCs w:val="24"/>
        </w:rPr>
        <w:t xml:space="preserve"> that may </w:t>
      </w:r>
      <w:r w:rsidRPr="0057183F">
        <w:rPr>
          <w:rFonts w:ascii="Arial Nova" w:hAnsi="Arial Nova" w:cs="Arial"/>
          <w:color w:val="000000" w:themeColor="text1"/>
          <w:sz w:val="24"/>
          <w:szCs w:val="24"/>
        </w:rPr>
        <w:t>develop</w:t>
      </w:r>
      <w:r w:rsidR="007158E1"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anxiety disorder(s)</w:t>
      </w:r>
      <w:r w:rsidR="007158E1"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how practitioners view mental health education and how some teachers feel unfit to deal with this level of further responsibility in nurturing emotional health. A suggestion would be practitioners employing a different approach, an empathetic communication style coined “emotion coaching” which was evolved by Dr. Gottman (Lisitsa, 2012). This communication style would be questioning the emotions “driving the behaviours” rather than attempting to manage the behaviour without unpicking the root cause of the issue. The results if done correctly, are emotionally intelligent and resilient children (Rose, Gilbert and Richards, 2016, p. 99). In my critical incident, this strategy may have potentially resulted in breaking the cycle of reinforced harmful behaviours surrounding</w:t>
      </w:r>
      <w:r w:rsidR="004036B5" w:rsidRPr="0057183F">
        <w:rPr>
          <w:rFonts w:ascii="Arial Nova" w:hAnsi="Arial Nova" w:cs="Arial"/>
          <w:color w:val="000000" w:themeColor="text1"/>
          <w:sz w:val="24"/>
          <w:szCs w:val="24"/>
        </w:rPr>
        <w:t xml:space="preserve"> low</w:t>
      </w:r>
      <w:r w:rsidRPr="0057183F">
        <w:rPr>
          <w:rFonts w:ascii="Arial Nova" w:hAnsi="Arial Nova" w:cs="Arial"/>
          <w:color w:val="000000" w:themeColor="text1"/>
          <w:sz w:val="24"/>
          <w:szCs w:val="24"/>
        </w:rPr>
        <w:t xml:space="preserve"> self-esteem.</w:t>
      </w:r>
    </w:p>
    <w:p w:rsidR="00663059" w:rsidRPr="0057183F" w:rsidRDefault="00E82B59" w:rsidP="004213BA">
      <w:pPr>
        <w:spacing w:line="480" w:lineRule="auto"/>
        <w:rPr>
          <w:rFonts w:ascii="Arial Nova" w:hAnsi="Arial Nova" w:cs="Arial"/>
          <w:b/>
          <w:bCs/>
          <w:color w:val="000000" w:themeColor="text1"/>
          <w:sz w:val="24"/>
          <w:szCs w:val="24"/>
        </w:rPr>
      </w:pPr>
      <w:r w:rsidRPr="0057183F">
        <w:rPr>
          <w:rFonts w:ascii="Arial Nova" w:hAnsi="Arial Nova" w:cs="Arial"/>
          <w:color w:val="000000" w:themeColor="text1"/>
          <w:sz w:val="24"/>
          <w:szCs w:val="24"/>
        </w:rPr>
        <w:tab/>
        <w:t xml:space="preserve">All the suggestions and approaches mentioned will be beneficial in my professional and personal development. Knowledge of emotion coaching and </w:t>
      </w:r>
      <w:r w:rsidR="00AC0DB5" w:rsidRPr="0057183F">
        <w:rPr>
          <w:rFonts w:ascii="Arial Nova" w:hAnsi="Arial Nova" w:cs="Arial"/>
          <w:color w:val="000000" w:themeColor="text1"/>
          <w:sz w:val="24"/>
          <w:szCs w:val="24"/>
        </w:rPr>
        <w:t xml:space="preserve">the </w:t>
      </w:r>
      <w:r w:rsidRPr="0057183F">
        <w:rPr>
          <w:rFonts w:ascii="Arial Nova" w:hAnsi="Arial Nova" w:cs="Arial"/>
          <w:color w:val="000000" w:themeColor="text1"/>
          <w:sz w:val="24"/>
          <w:szCs w:val="24"/>
        </w:rPr>
        <w:t>child liberation</w:t>
      </w:r>
      <w:r w:rsidR="00AC0DB5" w:rsidRPr="0057183F">
        <w:rPr>
          <w:rFonts w:ascii="Arial Nova" w:hAnsi="Arial Nova" w:cs="Arial"/>
          <w:color w:val="000000" w:themeColor="text1"/>
          <w:sz w:val="24"/>
          <w:szCs w:val="24"/>
        </w:rPr>
        <w:t xml:space="preserve"> theory</w:t>
      </w:r>
      <w:r w:rsidRPr="0057183F">
        <w:rPr>
          <w:rFonts w:ascii="Arial Nova" w:hAnsi="Arial Nova" w:cs="Arial"/>
          <w:color w:val="000000" w:themeColor="text1"/>
          <w:sz w:val="24"/>
          <w:szCs w:val="24"/>
        </w:rPr>
        <w:t xml:space="preserve"> will allow me to consider a more empathetic approach when dealing with poor behaviour</w:t>
      </w:r>
      <w:r w:rsidR="00DC1363" w:rsidRPr="0057183F">
        <w:rPr>
          <w:rFonts w:ascii="Arial Nova" w:hAnsi="Arial Nova" w:cs="Arial"/>
          <w:color w:val="000000" w:themeColor="text1"/>
          <w:sz w:val="24"/>
          <w:szCs w:val="24"/>
        </w:rPr>
        <w:t xml:space="preserve"> and me</w:t>
      </w:r>
      <w:r w:rsidR="00F43C6E" w:rsidRPr="0057183F">
        <w:rPr>
          <w:rFonts w:ascii="Arial Nova" w:hAnsi="Arial Nova" w:cs="Arial"/>
          <w:color w:val="000000" w:themeColor="text1"/>
          <w:sz w:val="24"/>
          <w:szCs w:val="24"/>
        </w:rPr>
        <w:t>eting the needs of the individual learner</w:t>
      </w:r>
      <w:r w:rsidR="000357FD" w:rsidRPr="0057183F">
        <w:rPr>
          <w:rFonts w:ascii="Arial Nova" w:hAnsi="Arial Nova" w:cs="Arial"/>
          <w:color w:val="000000" w:themeColor="text1"/>
          <w:sz w:val="24"/>
          <w:szCs w:val="24"/>
        </w:rPr>
        <w:t>(s)</w:t>
      </w:r>
      <w:r w:rsidRPr="0057183F">
        <w:rPr>
          <w:rFonts w:ascii="Arial Nova" w:hAnsi="Arial Nova" w:cs="Arial"/>
          <w:color w:val="000000" w:themeColor="text1"/>
          <w:sz w:val="24"/>
          <w:szCs w:val="24"/>
        </w:rPr>
        <w:t xml:space="preserve">. </w:t>
      </w:r>
    </w:p>
    <w:p w:rsidR="00E82B59" w:rsidRPr="0057183F" w:rsidRDefault="00E82B59" w:rsidP="004213BA">
      <w:pPr>
        <w:spacing w:line="480" w:lineRule="auto"/>
        <w:rPr>
          <w:rFonts w:ascii="Arial Nova" w:hAnsi="Arial Nova" w:cs="Arial"/>
          <w:b/>
          <w:bCs/>
          <w:color w:val="000000" w:themeColor="text1"/>
          <w:sz w:val="24"/>
          <w:szCs w:val="24"/>
        </w:rPr>
      </w:pPr>
    </w:p>
    <w:p w:rsidR="00606252" w:rsidRPr="0057183F" w:rsidRDefault="00606252" w:rsidP="004213BA">
      <w:pPr>
        <w:spacing w:line="480" w:lineRule="auto"/>
        <w:rPr>
          <w:rFonts w:ascii="Arial Nova" w:hAnsi="Arial Nova" w:cs="Arial"/>
          <w:b/>
          <w:bCs/>
          <w:color w:val="000000" w:themeColor="text1"/>
          <w:sz w:val="24"/>
          <w:szCs w:val="24"/>
          <w:u w:val="single"/>
        </w:rPr>
      </w:pPr>
    </w:p>
    <w:p w:rsidR="00606252" w:rsidRPr="0057183F" w:rsidRDefault="00606252" w:rsidP="004213BA">
      <w:pPr>
        <w:spacing w:line="480" w:lineRule="auto"/>
        <w:rPr>
          <w:rFonts w:ascii="Arial Nova" w:hAnsi="Arial Nova" w:cs="Arial"/>
          <w:b/>
          <w:bCs/>
          <w:color w:val="000000" w:themeColor="text1"/>
          <w:sz w:val="24"/>
          <w:szCs w:val="24"/>
          <w:u w:val="single"/>
        </w:rPr>
      </w:pPr>
    </w:p>
    <w:p w:rsidR="007723CC" w:rsidRPr="0057183F" w:rsidRDefault="007723CC" w:rsidP="004213BA">
      <w:pPr>
        <w:spacing w:line="480" w:lineRule="auto"/>
        <w:rPr>
          <w:rFonts w:ascii="Arial Nova" w:hAnsi="Arial Nova" w:cs="Arial"/>
          <w:b/>
          <w:bCs/>
          <w:color w:val="000000" w:themeColor="text1"/>
          <w:sz w:val="24"/>
          <w:szCs w:val="24"/>
          <w:u w:val="single"/>
        </w:rPr>
      </w:pPr>
      <w:r w:rsidRPr="0057183F">
        <w:rPr>
          <w:rFonts w:ascii="Arial Nova" w:hAnsi="Arial Nova" w:cs="Arial"/>
          <w:b/>
          <w:bCs/>
          <w:color w:val="000000" w:themeColor="text1"/>
          <w:sz w:val="24"/>
          <w:szCs w:val="24"/>
          <w:u w:val="single"/>
        </w:rPr>
        <w:lastRenderedPageBreak/>
        <w:t>Conclusion</w:t>
      </w:r>
    </w:p>
    <w:p w:rsidR="000357FD" w:rsidRPr="0057183F" w:rsidRDefault="000357FD" w:rsidP="004213BA">
      <w:pPr>
        <w:spacing w:line="480" w:lineRule="auto"/>
        <w:rPr>
          <w:rFonts w:ascii="Arial Nova" w:hAnsi="Arial Nova" w:cs="Arial"/>
          <w:b/>
          <w:bCs/>
          <w:color w:val="000000" w:themeColor="text1"/>
          <w:sz w:val="24"/>
          <w:szCs w:val="24"/>
          <w:u w:val="single"/>
        </w:rPr>
      </w:pPr>
    </w:p>
    <w:p w:rsidR="002E5A74" w:rsidRPr="0057183F" w:rsidRDefault="007723CC" w:rsidP="004213BA">
      <w:pPr>
        <w:spacing w:line="480" w:lineRule="auto"/>
        <w:rPr>
          <w:rFonts w:ascii="Arial Nova" w:hAnsi="Arial Nova" w:cs="Arial"/>
          <w:color w:val="000000" w:themeColor="text1"/>
          <w:sz w:val="24"/>
          <w:szCs w:val="24"/>
        </w:rPr>
      </w:pPr>
      <w:r w:rsidRPr="0057183F">
        <w:rPr>
          <w:rFonts w:ascii="Arial Nova" w:hAnsi="Arial Nova" w:cs="Arial"/>
          <w:color w:val="000000" w:themeColor="text1"/>
          <w:sz w:val="24"/>
          <w:szCs w:val="24"/>
        </w:rPr>
        <w:t>In conclusion</w:t>
      </w:r>
      <w:r w:rsidR="00B6418E"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I have provided an introduction and </w:t>
      </w:r>
      <w:r w:rsidR="00B6418E" w:rsidRPr="0057183F">
        <w:rPr>
          <w:rFonts w:ascii="Arial Nova" w:hAnsi="Arial Nova" w:cs="Arial"/>
          <w:color w:val="000000" w:themeColor="text1"/>
          <w:sz w:val="24"/>
          <w:szCs w:val="24"/>
        </w:rPr>
        <w:t xml:space="preserve">an </w:t>
      </w:r>
      <w:r w:rsidRPr="0057183F">
        <w:rPr>
          <w:rFonts w:ascii="Arial Nova" w:hAnsi="Arial Nova" w:cs="Arial"/>
          <w:color w:val="000000" w:themeColor="text1"/>
          <w:sz w:val="24"/>
          <w:szCs w:val="24"/>
        </w:rPr>
        <w:t>outline to the structure of my research, an explanation of a what a ‘critical incident’ is when used within the context of a teaching practice, context</w:t>
      </w:r>
      <w:r w:rsidR="00B6418E" w:rsidRPr="0057183F">
        <w:rPr>
          <w:rFonts w:ascii="Arial Nova" w:hAnsi="Arial Nova" w:cs="Arial"/>
          <w:color w:val="000000" w:themeColor="text1"/>
          <w:sz w:val="24"/>
          <w:szCs w:val="24"/>
        </w:rPr>
        <w:t>ual inform</w:t>
      </w:r>
      <w:r w:rsidR="007D1492" w:rsidRPr="0057183F">
        <w:rPr>
          <w:rFonts w:ascii="Arial Nova" w:hAnsi="Arial Nova" w:cs="Arial"/>
          <w:color w:val="000000" w:themeColor="text1"/>
          <w:sz w:val="24"/>
          <w:szCs w:val="24"/>
        </w:rPr>
        <w:t xml:space="preserve">ation regarding the </w:t>
      </w:r>
      <w:r w:rsidRPr="0057183F">
        <w:rPr>
          <w:rFonts w:ascii="Arial Nova" w:hAnsi="Arial Nova" w:cs="Arial"/>
          <w:color w:val="000000" w:themeColor="text1"/>
          <w:sz w:val="24"/>
          <w:szCs w:val="24"/>
        </w:rPr>
        <w:t>observation environment</w:t>
      </w:r>
      <w:r w:rsidR="007D1492" w:rsidRPr="0057183F">
        <w:rPr>
          <w:rFonts w:ascii="Arial Nova" w:hAnsi="Arial Nova" w:cs="Arial"/>
          <w:color w:val="000000" w:themeColor="text1"/>
          <w:sz w:val="24"/>
          <w:szCs w:val="24"/>
        </w:rPr>
        <w:t>, an</w:t>
      </w:r>
      <w:r w:rsidRPr="0057183F">
        <w:rPr>
          <w:rFonts w:ascii="Arial Nova" w:hAnsi="Arial Nova" w:cs="Arial"/>
          <w:color w:val="000000" w:themeColor="text1"/>
          <w:sz w:val="24"/>
          <w:szCs w:val="24"/>
        </w:rPr>
        <w:t xml:space="preserve"> articulati</w:t>
      </w:r>
      <w:r w:rsidR="007D1492" w:rsidRPr="0057183F">
        <w:rPr>
          <w:rFonts w:ascii="Arial Nova" w:hAnsi="Arial Nova" w:cs="Arial"/>
          <w:color w:val="000000" w:themeColor="text1"/>
          <w:sz w:val="24"/>
          <w:szCs w:val="24"/>
        </w:rPr>
        <w:t>on of</w:t>
      </w:r>
      <w:r w:rsidRPr="0057183F">
        <w:rPr>
          <w:rFonts w:ascii="Arial Nova" w:hAnsi="Arial Nova" w:cs="Arial"/>
          <w:color w:val="000000" w:themeColor="text1"/>
          <w:sz w:val="24"/>
          <w:szCs w:val="24"/>
        </w:rPr>
        <w:t xml:space="preserve"> my understanding </w:t>
      </w:r>
      <w:r w:rsidR="006C6FC0" w:rsidRPr="0057183F">
        <w:rPr>
          <w:rFonts w:ascii="Arial Nova" w:hAnsi="Arial Nova" w:cs="Arial"/>
          <w:color w:val="000000" w:themeColor="text1"/>
          <w:sz w:val="24"/>
          <w:szCs w:val="24"/>
        </w:rPr>
        <w:t xml:space="preserve">in abiding </w:t>
      </w:r>
      <w:r w:rsidRPr="0057183F">
        <w:rPr>
          <w:rFonts w:ascii="Arial Nova" w:hAnsi="Arial Nova" w:cs="Arial"/>
          <w:color w:val="000000" w:themeColor="text1"/>
          <w:sz w:val="24"/>
          <w:szCs w:val="24"/>
        </w:rPr>
        <w:t xml:space="preserve">ethical </w:t>
      </w:r>
      <w:r w:rsidR="00104540" w:rsidRPr="0057183F">
        <w:rPr>
          <w:rFonts w:ascii="Arial Nova" w:hAnsi="Arial Nova" w:cs="Arial"/>
          <w:color w:val="000000" w:themeColor="text1"/>
          <w:sz w:val="24"/>
          <w:szCs w:val="24"/>
        </w:rPr>
        <w:t>g</w:t>
      </w:r>
      <w:r w:rsidRPr="0057183F">
        <w:rPr>
          <w:rFonts w:ascii="Arial Nova" w:hAnsi="Arial Nova" w:cs="Arial"/>
          <w:color w:val="000000" w:themeColor="text1"/>
          <w:sz w:val="24"/>
          <w:szCs w:val="24"/>
        </w:rPr>
        <w:t xml:space="preserve">uidelines </w:t>
      </w:r>
      <w:r w:rsidR="0057458F" w:rsidRPr="0057183F">
        <w:rPr>
          <w:rFonts w:ascii="Arial Nova" w:hAnsi="Arial Nova" w:cs="Arial"/>
          <w:color w:val="000000" w:themeColor="text1"/>
          <w:sz w:val="24"/>
          <w:szCs w:val="24"/>
        </w:rPr>
        <w:t>which will be continually used as a student teacher</w:t>
      </w:r>
      <w:r w:rsidRPr="0057183F">
        <w:rPr>
          <w:rFonts w:ascii="Arial Nova" w:hAnsi="Arial Nova" w:cs="Arial"/>
          <w:color w:val="000000" w:themeColor="text1"/>
          <w:sz w:val="24"/>
          <w:szCs w:val="24"/>
        </w:rPr>
        <w:t xml:space="preserve">, an understanding of different observation techniques and the strengths and weaknesses of the case study methodology, an in-depth </w:t>
      </w:r>
      <w:r w:rsidR="006D69BD" w:rsidRPr="0057183F">
        <w:rPr>
          <w:rFonts w:ascii="Arial Nova" w:hAnsi="Arial Nova" w:cs="Arial"/>
          <w:color w:val="000000" w:themeColor="text1"/>
          <w:sz w:val="24"/>
          <w:szCs w:val="24"/>
        </w:rPr>
        <w:t>overview</w:t>
      </w:r>
      <w:r w:rsidRPr="0057183F">
        <w:rPr>
          <w:rFonts w:ascii="Arial Nova" w:hAnsi="Arial Nova" w:cs="Arial"/>
          <w:color w:val="000000" w:themeColor="text1"/>
          <w:sz w:val="24"/>
          <w:szCs w:val="24"/>
        </w:rPr>
        <w:t xml:space="preserve"> into the new Curriculum for Wales and the four purposes, a literature review which provides relevant information about attainment grouping and the effect it has on s</w:t>
      </w:r>
      <w:r w:rsidR="006D69BD" w:rsidRPr="0057183F">
        <w:rPr>
          <w:rFonts w:ascii="Arial Nova" w:hAnsi="Arial Nova" w:cs="Arial"/>
          <w:color w:val="000000" w:themeColor="text1"/>
          <w:sz w:val="24"/>
          <w:szCs w:val="24"/>
        </w:rPr>
        <w:t>elf-esteem</w:t>
      </w:r>
      <w:r w:rsidRPr="0057183F">
        <w:rPr>
          <w:rFonts w:ascii="Arial Nova" w:hAnsi="Arial Nova" w:cs="Arial"/>
          <w:color w:val="000000" w:themeColor="text1"/>
          <w:sz w:val="24"/>
          <w:szCs w:val="24"/>
        </w:rPr>
        <w:t xml:space="preserve">, </w:t>
      </w:r>
      <w:r w:rsidR="00CB6161" w:rsidRPr="0057183F">
        <w:rPr>
          <w:rFonts w:ascii="Arial Nova" w:hAnsi="Arial Nova" w:cs="Arial"/>
          <w:color w:val="000000" w:themeColor="text1"/>
          <w:sz w:val="24"/>
          <w:szCs w:val="24"/>
        </w:rPr>
        <w:t xml:space="preserve">critical </w:t>
      </w:r>
      <w:r w:rsidRPr="0057183F">
        <w:rPr>
          <w:rFonts w:ascii="Arial Nova" w:hAnsi="Arial Nova" w:cs="Arial"/>
          <w:color w:val="000000" w:themeColor="text1"/>
          <w:sz w:val="24"/>
          <w:szCs w:val="24"/>
        </w:rPr>
        <w:t xml:space="preserve">reflection </w:t>
      </w:r>
      <w:r w:rsidR="00CB6161" w:rsidRPr="0057183F">
        <w:rPr>
          <w:rFonts w:ascii="Arial Nova" w:hAnsi="Arial Nova" w:cs="Arial"/>
          <w:color w:val="000000" w:themeColor="text1"/>
          <w:sz w:val="24"/>
          <w:szCs w:val="24"/>
        </w:rPr>
        <w:t>alongside suggestions</w:t>
      </w:r>
      <w:r w:rsidRPr="0057183F">
        <w:rPr>
          <w:rFonts w:ascii="Arial Nova" w:hAnsi="Arial Nova" w:cs="Arial"/>
          <w:color w:val="000000" w:themeColor="text1"/>
          <w:sz w:val="24"/>
          <w:szCs w:val="24"/>
        </w:rPr>
        <w:t xml:space="preserve"> of the next teaching steps and finally, a conclusion. </w:t>
      </w:r>
    </w:p>
    <w:p w:rsidR="007723CC" w:rsidRPr="0057183F" w:rsidRDefault="007723CC" w:rsidP="004213BA">
      <w:pPr>
        <w:spacing w:line="480" w:lineRule="auto"/>
        <w:ind w:firstLine="720"/>
        <w:rPr>
          <w:rFonts w:ascii="Arial Nova" w:hAnsi="Arial Nova" w:cs="Arial"/>
          <w:color w:val="000000" w:themeColor="text1"/>
          <w:sz w:val="24"/>
          <w:szCs w:val="24"/>
        </w:rPr>
      </w:pPr>
      <w:r w:rsidRPr="0057183F">
        <w:rPr>
          <w:rFonts w:ascii="Arial Nova" w:hAnsi="Arial Nova" w:cs="Arial"/>
          <w:color w:val="000000" w:themeColor="text1"/>
          <w:sz w:val="24"/>
          <w:szCs w:val="24"/>
        </w:rPr>
        <w:t>This research has provided me with a deeper insight into how children feel about attainment grouping</w:t>
      </w:r>
      <w:r w:rsidR="00C50C86" w:rsidRPr="0057183F">
        <w:rPr>
          <w:rFonts w:ascii="Arial Nova" w:hAnsi="Arial Nova" w:cs="Arial"/>
          <w:color w:val="000000" w:themeColor="text1"/>
          <w:sz w:val="24"/>
          <w:szCs w:val="24"/>
        </w:rPr>
        <w:t>, the importance of representing research which is inclusi</w:t>
      </w:r>
      <w:r w:rsidR="00456115" w:rsidRPr="0057183F">
        <w:rPr>
          <w:rFonts w:ascii="Arial Nova" w:hAnsi="Arial Nova" w:cs="Arial"/>
          <w:color w:val="000000" w:themeColor="text1"/>
          <w:sz w:val="24"/>
          <w:szCs w:val="24"/>
        </w:rPr>
        <w:t xml:space="preserve">ve </w:t>
      </w:r>
      <w:r w:rsidR="00A10DA4" w:rsidRPr="0057183F">
        <w:rPr>
          <w:rFonts w:ascii="Arial Nova" w:hAnsi="Arial Nova" w:cs="Arial"/>
          <w:color w:val="000000" w:themeColor="text1"/>
          <w:sz w:val="24"/>
          <w:szCs w:val="24"/>
        </w:rPr>
        <w:t xml:space="preserve">for </w:t>
      </w:r>
      <w:r w:rsidR="00456115" w:rsidRPr="0057183F">
        <w:rPr>
          <w:rFonts w:ascii="Arial Nova" w:hAnsi="Arial Nova" w:cs="Arial"/>
          <w:color w:val="000000" w:themeColor="text1"/>
          <w:sz w:val="24"/>
          <w:szCs w:val="24"/>
        </w:rPr>
        <w:t>all children</w:t>
      </w:r>
      <w:r w:rsidR="00C50C86" w:rsidRPr="0057183F">
        <w:rPr>
          <w:rFonts w:ascii="Arial Nova" w:hAnsi="Arial Nova" w:cs="Arial"/>
          <w:color w:val="000000" w:themeColor="text1"/>
          <w:sz w:val="24"/>
          <w:szCs w:val="24"/>
        </w:rPr>
        <w:t xml:space="preserve"> and </w:t>
      </w:r>
      <w:r w:rsidR="00C45D39" w:rsidRPr="0057183F">
        <w:rPr>
          <w:rFonts w:ascii="Arial Nova" w:hAnsi="Arial Nova" w:cs="Arial"/>
          <w:color w:val="000000" w:themeColor="text1"/>
          <w:sz w:val="24"/>
          <w:szCs w:val="24"/>
        </w:rPr>
        <w:t xml:space="preserve">the ability to </w:t>
      </w:r>
      <w:r w:rsidR="00C50C86" w:rsidRPr="0057183F">
        <w:rPr>
          <w:rFonts w:ascii="Arial Nova" w:hAnsi="Arial Nova" w:cs="Arial"/>
          <w:color w:val="000000" w:themeColor="text1"/>
          <w:sz w:val="24"/>
          <w:szCs w:val="24"/>
        </w:rPr>
        <w:t>recognis</w:t>
      </w:r>
      <w:r w:rsidR="00C45D39" w:rsidRPr="0057183F">
        <w:rPr>
          <w:rFonts w:ascii="Arial Nova" w:hAnsi="Arial Nova" w:cs="Arial"/>
          <w:color w:val="000000" w:themeColor="text1"/>
          <w:sz w:val="24"/>
          <w:szCs w:val="24"/>
        </w:rPr>
        <w:t>e</w:t>
      </w:r>
      <w:r w:rsidR="00C50C86" w:rsidRPr="0057183F">
        <w:rPr>
          <w:rFonts w:ascii="Arial Nova" w:hAnsi="Arial Nova" w:cs="Arial"/>
          <w:color w:val="000000" w:themeColor="text1"/>
          <w:sz w:val="24"/>
          <w:szCs w:val="24"/>
        </w:rPr>
        <w:t xml:space="preserve"> symptoms of mental health issues</w:t>
      </w:r>
      <w:r w:rsidRPr="0057183F">
        <w:rPr>
          <w:rFonts w:ascii="Arial Nova" w:hAnsi="Arial Nova" w:cs="Arial"/>
          <w:color w:val="000000" w:themeColor="text1"/>
          <w:sz w:val="24"/>
          <w:szCs w:val="24"/>
        </w:rPr>
        <w:t xml:space="preserve">, enabling me to further all aspects of the new </w:t>
      </w:r>
      <w:r w:rsidRPr="0057183F">
        <w:rPr>
          <w:rFonts w:ascii="Arial Nova" w:hAnsi="Arial Nova" w:cs="Arial"/>
          <w:i/>
          <w:iCs/>
          <w:color w:val="000000" w:themeColor="text1"/>
          <w:sz w:val="24"/>
          <w:szCs w:val="24"/>
        </w:rPr>
        <w:t>Professional Standards for Teaching and Leadership</w:t>
      </w:r>
      <w:r w:rsidRPr="0057183F">
        <w:rPr>
          <w:rFonts w:ascii="Arial Nova" w:hAnsi="Arial Nova" w:cs="Arial"/>
          <w:color w:val="000000" w:themeColor="text1"/>
          <w:sz w:val="24"/>
          <w:szCs w:val="24"/>
        </w:rPr>
        <w:t>. In particular, specific</w:t>
      </w:r>
      <w:r w:rsidR="00AF0F02" w:rsidRPr="0057183F">
        <w:rPr>
          <w:rFonts w:ascii="Arial Nova" w:hAnsi="Arial Nova" w:cs="Arial"/>
          <w:color w:val="000000" w:themeColor="text1"/>
          <w:sz w:val="24"/>
          <w:szCs w:val="24"/>
        </w:rPr>
        <w:t xml:space="preserve"> and </w:t>
      </w:r>
      <w:r w:rsidR="00DF77B9" w:rsidRPr="0057183F">
        <w:rPr>
          <w:rFonts w:ascii="Arial Nova" w:hAnsi="Arial Nova" w:cs="Arial"/>
          <w:color w:val="000000" w:themeColor="text1"/>
          <w:sz w:val="24"/>
          <w:szCs w:val="24"/>
        </w:rPr>
        <w:t>notable</w:t>
      </w:r>
      <w:r w:rsidRPr="0057183F">
        <w:rPr>
          <w:rFonts w:ascii="Arial Nova" w:hAnsi="Arial Nova" w:cs="Arial"/>
          <w:color w:val="000000" w:themeColor="text1"/>
          <w:sz w:val="24"/>
          <w:szCs w:val="24"/>
        </w:rPr>
        <w:t xml:space="preserve"> development in areas such as my </w:t>
      </w:r>
      <w:r w:rsidRPr="0057183F">
        <w:rPr>
          <w:rFonts w:ascii="Arial Nova" w:hAnsi="Arial Nova" w:cs="Arial"/>
          <w:i/>
          <w:iCs/>
          <w:color w:val="000000" w:themeColor="text1"/>
          <w:sz w:val="24"/>
          <w:szCs w:val="24"/>
        </w:rPr>
        <w:t>Professional Learning</w:t>
      </w:r>
      <w:r w:rsidRPr="0057183F">
        <w:rPr>
          <w:rFonts w:ascii="Arial Nova" w:hAnsi="Arial Nova" w:cs="Arial"/>
          <w:color w:val="000000" w:themeColor="text1"/>
          <w:sz w:val="24"/>
          <w:szCs w:val="24"/>
        </w:rPr>
        <w:t xml:space="preserve"> shown through reflection and observation. </w:t>
      </w:r>
      <w:r w:rsidRPr="0057183F">
        <w:rPr>
          <w:rFonts w:ascii="Arial Nova" w:hAnsi="Arial Nova" w:cs="Arial"/>
          <w:i/>
          <w:iCs/>
          <w:color w:val="000000" w:themeColor="text1"/>
          <w:sz w:val="24"/>
          <w:szCs w:val="24"/>
        </w:rPr>
        <w:t>Pedagogy</w:t>
      </w:r>
      <w:r w:rsidRPr="0057183F">
        <w:rPr>
          <w:rFonts w:ascii="Arial Nova" w:hAnsi="Arial Nova" w:cs="Arial"/>
          <w:color w:val="000000" w:themeColor="text1"/>
          <w:sz w:val="24"/>
          <w:szCs w:val="24"/>
        </w:rPr>
        <w:t>, shown through suggestions about using tentative language around children</w:t>
      </w:r>
      <w:r w:rsidR="000275B7" w:rsidRPr="0057183F">
        <w:rPr>
          <w:rFonts w:ascii="Arial Nova" w:hAnsi="Arial Nova" w:cs="Arial"/>
          <w:color w:val="000000" w:themeColor="text1"/>
          <w:sz w:val="24"/>
          <w:szCs w:val="24"/>
        </w:rPr>
        <w:t>,</w:t>
      </w:r>
      <w:r w:rsidRPr="0057183F">
        <w:rPr>
          <w:rFonts w:ascii="Arial Nova" w:hAnsi="Arial Nova" w:cs="Arial"/>
          <w:color w:val="000000" w:themeColor="text1"/>
          <w:sz w:val="24"/>
          <w:szCs w:val="24"/>
        </w:rPr>
        <w:t xml:space="preserve"> an understanding of the four purposes, em</w:t>
      </w:r>
      <w:r w:rsidR="000275B7" w:rsidRPr="0057183F">
        <w:rPr>
          <w:rFonts w:ascii="Arial Nova" w:hAnsi="Arial Nova" w:cs="Arial"/>
          <w:color w:val="000000" w:themeColor="text1"/>
          <w:sz w:val="24"/>
          <w:szCs w:val="24"/>
        </w:rPr>
        <w:t>otion coaching</w:t>
      </w:r>
      <w:r w:rsidR="004D1126" w:rsidRPr="0057183F">
        <w:rPr>
          <w:rFonts w:ascii="Arial Nova" w:hAnsi="Arial Nova" w:cs="Arial"/>
          <w:color w:val="000000" w:themeColor="text1"/>
          <w:sz w:val="24"/>
          <w:szCs w:val="24"/>
        </w:rPr>
        <w:t xml:space="preserve"> as a communication style</w:t>
      </w:r>
      <w:r w:rsidRPr="0057183F">
        <w:rPr>
          <w:rFonts w:ascii="Arial Nova" w:hAnsi="Arial Nova" w:cs="Arial"/>
          <w:color w:val="000000" w:themeColor="text1"/>
          <w:sz w:val="24"/>
          <w:szCs w:val="24"/>
        </w:rPr>
        <w:t xml:space="preserve"> and finally </w:t>
      </w:r>
      <w:r w:rsidRPr="0057183F">
        <w:rPr>
          <w:rFonts w:ascii="Arial Nova" w:hAnsi="Arial Nova" w:cs="Arial"/>
          <w:i/>
          <w:iCs/>
          <w:color w:val="000000" w:themeColor="text1"/>
          <w:sz w:val="24"/>
          <w:szCs w:val="24"/>
        </w:rPr>
        <w:t>Innovation</w:t>
      </w:r>
      <w:r w:rsidRPr="0057183F">
        <w:rPr>
          <w:rFonts w:ascii="Arial Nova" w:hAnsi="Arial Nova" w:cs="Arial"/>
          <w:color w:val="000000" w:themeColor="text1"/>
          <w:sz w:val="24"/>
          <w:szCs w:val="24"/>
        </w:rPr>
        <w:t xml:space="preserve">, developing my understanding of these </w:t>
      </w:r>
      <w:r w:rsidR="00DF77B9" w:rsidRPr="0057183F">
        <w:rPr>
          <w:rFonts w:ascii="Arial Nova" w:hAnsi="Arial Nova" w:cs="Arial"/>
          <w:color w:val="000000" w:themeColor="text1"/>
          <w:sz w:val="24"/>
          <w:szCs w:val="24"/>
        </w:rPr>
        <w:t>various</w:t>
      </w:r>
      <w:r w:rsidRPr="0057183F">
        <w:rPr>
          <w:rFonts w:ascii="Arial Nova" w:hAnsi="Arial Nova" w:cs="Arial"/>
          <w:color w:val="000000" w:themeColor="text1"/>
          <w:sz w:val="24"/>
          <w:szCs w:val="24"/>
        </w:rPr>
        <w:t xml:space="preserve"> pedagogical techniques (Welsh Government, 2019).</w:t>
      </w:r>
      <w:r w:rsidR="00607E3A"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Becoming a reflective practitioner in Wales in my opinion, includes a continued passion and exploration into my subject area, </w:t>
      </w:r>
      <w:r w:rsidR="007371A2" w:rsidRPr="0057183F">
        <w:rPr>
          <w:rFonts w:ascii="Arial Nova" w:hAnsi="Arial Nova" w:cs="Arial"/>
          <w:color w:val="000000" w:themeColor="text1"/>
          <w:sz w:val="24"/>
          <w:szCs w:val="24"/>
        </w:rPr>
        <w:t>personal and professional development using the</w:t>
      </w:r>
      <w:r w:rsidRPr="0057183F">
        <w:rPr>
          <w:rFonts w:ascii="Arial Nova" w:hAnsi="Arial Nova" w:cs="Arial"/>
          <w:color w:val="000000" w:themeColor="text1"/>
          <w:sz w:val="24"/>
          <w:szCs w:val="24"/>
        </w:rPr>
        <w:t xml:space="preserve"> </w:t>
      </w:r>
      <w:r w:rsidRPr="0057183F">
        <w:rPr>
          <w:rFonts w:ascii="Arial Nova" w:hAnsi="Arial Nova" w:cs="Arial"/>
          <w:i/>
          <w:iCs/>
          <w:color w:val="000000" w:themeColor="text1"/>
          <w:sz w:val="24"/>
          <w:szCs w:val="24"/>
        </w:rPr>
        <w:t xml:space="preserve">Professional </w:t>
      </w:r>
      <w:r w:rsidRPr="0057183F">
        <w:rPr>
          <w:rFonts w:ascii="Arial Nova" w:hAnsi="Arial Nova" w:cs="Arial"/>
          <w:i/>
          <w:iCs/>
          <w:color w:val="000000" w:themeColor="text1"/>
          <w:sz w:val="24"/>
          <w:szCs w:val="24"/>
        </w:rPr>
        <w:lastRenderedPageBreak/>
        <w:t>Standards for Teaching and Leadership</w:t>
      </w:r>
      <w:r w:rsidRPr="0057183F">
        <w:rPr>
          <w:rFonts w:ascii="Arial Nova" w:hAnsi="Arial Nova" w:cs="Arial"/>
          <w:color w:val="000000" w:themeColor="text1"/>
          <w:sz w:val="24"/>
          <w:szCs w:val="24"/>
        </w:rPr>
        <w:t xml:space="preserve"> areas, knowledge of and engagement with relevant literature in educational practices</w:t>
      </w:r>
      <w:r w:rsidR="005126E5" w:rsidRPr="0057183F">
        <w:rPr>
          <w:rFonts w:ascii="Arial Nova" w:hAnsi="Arial Nova" w:cs="Arial"/>
          <w:color w:val="000000" w:themeColor="text1"/>
          <w:sz w:val="24"/>
          <w:szCs w:val="24"/>
        </w:rPr>
        <w:t xml:space="preserve"> </w:t>
      </w:r>
      <w:r w:rsidRPr="0057183F">
        <w:rPr>
          <w:rFonts w:ascii="Arial Nova" w:hAnsi="Arial Nova" w:cs="Arial"/>
          <w:color w:val="000000" w:themeColor="text1"/>
          <w:sz w:val="24"/>
          <w:szCs w:val="24"/>
        </w:rPr>
        <w:t xml:space="preserve">and an innovative approach to new pedagogical styles which can facilitate all learners development both </w:t>
      </w:r>
      <w:r w:rsidR="005126E5" w:rsidRPr="0057183F">
        <w:rPr>
          <w:rFonts w:ascii="Arial Nova" w:hAnsi="Arial Nova" w:cs="Arial"/>
          <w:color w:val="000000" w:themeColor="text1"/>
          <w:sz w:val="24"/>
          <w:szCs w:val="24"/>
        </w:rPr>
        <w:t xml:space="preserve">mentally, </w:t>
      </w:r>
      <w:r w:rsidRPr="0057183F">
        <w:rPr>
          <w:rFonts w:ascii="Arial Nova" w:hAnsi="Arial Nova" w:cs="Arial"/>
          <w:color w:val="000000" w:themeColor="text1"/>
          <w:sz w:val="24"/>
          <w:szCs w:val="24"/>
        </w:rPr>
        <w:t xml:space="preserve">emotionally and physically. </w:t>
      </w:r>
    </w:p>
    <w:p w:rsidR="005733A7" w:rsidRPr="0057183F" w:rsidRDefault="005733A7" w:rsidP="008B6B27">
      <w:pPr>
        <w:spacing w:line="276" w:lineRule="auto"/>
        <w:rPr>
          <w:color w:val="000000" w:themeColor="text1"/>
        </w:rPr>
      </w:pPr>
    </w:p>
    <w:p w:rsidR="005733A7" w:rsidRPr="0057183F" w:rsidRDefault="005733A7" w:rsidP="008B6B27">
      <w:pPr>
        <w:spacing w:line="276" w:lineRule="auto"/>
        <w:rPr>
          <w:color w:val="000000" w:themeColor="text1"/>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C7269A" w:rsidRPr="0057183F" w:rsidRDefault="00C7269A"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2B3628" w:rsidRPr="0057183F" w:rsidRDefault="002B3628" w:rsidP="008B6B27">
      <w:pPr>
        <w:spacing w:line="276" w:lineRule="auto"/>
        <w:rPr>
          <w:rFonts w:ascii="Arial Nova" w:hAnsi="Arial Nova"/>
          <w:b/>
          <w:bCs/>
          <w:color w:val="000000" w:themeColor="text1"/>
          <w:sz w:val="24"/>
          <w:szCs w:val="24"/>
          <w:u w:val="single"/>
        </w:rPr>
      </w:pPr>
    </w:p>
    <w:p w:rsidR="009E696C" w:rsidRPr="0057183F" w:rsidRDefault="009E696C" w:rsidP="008B6B27">
      <w:pPr>
        <w:spacing w:line="276" w:lineRule="auto"/>
        <w:rPr>
          <w:rFonts w:ascii="Arial Nova" w:hAnsi="Arial Nova"/>
          <w:b/>
          <w:bCs/>
          <w:color w:val="000000" w:themeColor="text1"/>
          <w:sz w:val="24"/>
          <w:szCs w:val="24"/>
          <w:u w:val="single"/>
        </w:rPr>
      </w:pPr>
    </w:p>
    <w:p w:rsidR="008B6B27" w:rsidRPr="008131FD" w:rsidRDefault="008B6B27" w:rsidP="008B6B27">
      <w:pPr>
        <w:spacing w:line="276" w:lineRule="auto"/>
        <w:rPr>
          <w:rFonts w:ascii="Arial Nova" w:hAnsi="Arial Nova"/>
          <w:b/>
          <w:bCs/>
          <w:sz w:val="24"/>
          <w:szCs w:val="24"/>
          <w:u w:val="single"/>
        </w:rPr>
      </w:pPr>
      <w:r w:rsidRPr="008131FD">
        <w:rPr>
          <w:rFonts w:ascii="Arial Nova" w:hAnsi="Arial Nova"/>
          <w:b/>
          <w:bCs/>
          <w:sz w:val="24"/>
          <w:szCs w:val="24"/>
          <w:u w:val="single"/>
        </w:rPr>
        <w:lastRenderedPageBreak/>
        <w:t>References</w:t>
      </w:r>
    </w:p>
    <w:p w:rsidR="008B6B27" w:rsidRPr="008131FD" w:rsidRDefault="008B6B27"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Atkins, L. and Duckworth, V. (2019) </w:t>
      </w:r>
      <w:r w:rsidRPr="00DE1D11">
        <w:rPr>
          <w:rFonts w:ascii="Arial Nova" w:hAnsi="Arial Nova"/>
          <w:i/>
          <w:iCs/>
          <w:sz w:val="24"/>
          <w:szCs w:val="24"/>
        </w:rPr>
        <w:t>Research Methods For Social Justice and Equity In Education</w:t>
      </w:r>
      <w:r w:rsidRPr="008131FD">
        <w:rPr>
          <w:rFonts w:ascii="Arial Nova" w:hAnsi="Arial Nova"/>
          <w:sz w:val="24"/>
          <w:szCs w:val="24"/>
        </w:rPr>
        <w:t xml:space="preserve">. Great Britain: Bloomsbury Academic. </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Aubrey, K. and Riley, A. (2019) </w:t>
      </w:r>
      <w:r w:rsidRPr="00211628">
        <w:rPr>
          <w:rFonts w:ascii="Arial Nova" w:hAnsi="Arial Nova"/>
          <w:i/>
          <w:iCs/>
          <w:sz w:val="24"/>
          <w:szCs w:val="24"/>
        </w:rPr>
        <w:t>Understanding &amp; Using Educational Theories</w:t>
      </w:r>
      <w:r w:rsidRPr="008131FD">
        <w:rPr>
          <w:rFonts w:ascii="Arial Nova" w:hAnsi="Arial Nova"/>
          <w:sz w:val="24"/>
          <w:szCs w:val="24"/>
        </w:rPr>
        <w:t xml:space="preserve">. </w:t>
      </w:r>
      <w:r w:rsidR="00006820">
        <w:rPr>
          <w:rFonts w:ascii="Arial Nova" w:hAnsi="Arial Nova"/>
          <w:sz w:val="24"/>
          <w:szCs w:val="24"/>
        </w:rPr>
        <w:t>2</w:t>
      </w:r>
      <w:r w:rsidR="00006820">
        <w:rPr>
          <w:rFonts w:ascii="Arial Nova" w:hAnsi="Arial Nova"/>
          <w:sz w:val="24"/>
          <w:szCs w:val="24"/>
          <w:vertAlign w:val="superscript"/>
        </w:rPr>
        <w:t>nd</w:t>
      </w:r>
      <w:r w:rsidR="00006820">
        <w:rPr>
          <w:rFonts w:ascii="Arial Nova" w:hAnsi="Arial Nova"/>
          <w:sz w:val="24"/>
          <w:szCs w:val="24"/>
        </w:rPr>
        <w:t xml:space="preserve"> </w:t>
      </w:r>
      <w:r w:rsidRPr="008131FD">
        <w:rPr>
          <w:rFonts w:ascii="Arial Nova" w:hAnsi="Arial Nova"/>
          <w:sz w:val="24"/>
          <w:szCs w:val="24"/>
        </w:rPr>
        <w:t xml:space="preserve">ed. London: SAGE Publications Ltd. </w:t>
      </w:r>
    </w:p>
    <w:p w:rsidR="00B21745" w:rsidRPr="008131FD" w:rsidRDefault="00B21745" w:rsidP="008B6B27">
      <w:pPr>
        <w:spacing w:line="276" w:lineRule="auto"/>
        <w:rPr>
          <w:rFonts w:ascii="Arial Nova" w:hAnsi="Arial Nova"/>
          <w:sz w:val="24"/>
          <w:szCs w:val="24"/>
        </w:rPr>
      </w:pPr>
    </w:p>
    <w:p w:rsidR="00B21745" w:rsidRDefault="00B21745" w:rsidP="008B6B27">
      <w:pPr>
        <w:spacing w:line="276" w:lineRule="auto"/>
        <w:rPr>
          <w:rFonts w:ascii="Arial Nova" w:hAnsi="Arial Nova"/>
          <w:sz w:val="24"/>
          <w:szCs w:val="24"/>
        </w:rPr>
      </w:pPr>
      <w:r w:rsidRPr="008131FD">
        <w:rPr>
          <w:rFonts w:ascii="Arial Nova" w:hAnsi="Arial Nova"/>
          <w:sz w:val="24"/>
          <w:szCs w:val="24"/>
        </w:rPr>
        <w:t xml:space="preserve">British Educational Research Association (BERA) (2018) </w:t>
      </w:r>
      <w:r w:rsidRPr="00885664">
        <w:rPr>
          <w:rFonts w:ascii="Arial Nova" w:hAnsi="Arial Nova"/>
          <w:i/>
          <w:iCs/>
          <w:sz w:val="24"/>
          <w:szCs w:val="24"/>
        </w:rPr>
        <w:t>Ethical Guidelines for Educational Research</w:t>
      </w:r>
      <w:r w:rsidRPr="008131FD">
        <w:rPr>
          <w:rFonts w:ascii="Arial Nova" w:hAnsi="Arial Nova"/>
          <w:sz w:val="24"/>
          <w:szCs w:val="24"/>
        </w:rPr>
        <w:t>, p.21. 4</w:t>
      </w:r>
      <w:r w:rsidR="00563B3F">
        <w:rPr>
          <w:rFonts w:ascii="Arial Nova" w:hAnsi="Arial Nova"/>
          <w:sz w:val="24"/>
          <w:szCs w:val="24"/>
        </w:rPr>
        <w:t>th</w:t>
      </w:r>
      <w:r w:rsidRPr="008131FD">
        <w:rPr>
          <w:rFonts w:ascii="Arial Nova" w:hAnsi="Arial Nova"/>
          <w:sz w:val="24"/>
          <w:szCs w:val="24"/>
        </w:rPr>
        <w:t xml:space="preserve"> ed. Available at: https://www.bera.ac.uk/publication/ethical-guidelines-for-educational-research-2018 (Accessed: 6th October 2020).</w:t>
      </w:r>
    </w:p>
    <w:p w:rsidR="005733A7" w:rsidRDefault="005733A7" w:rsidP="008B6B27">
      <w:pPr>
        <w:spacing w:line="276" w:lineRule="auto"/>
        <w:rPr>
          <w:rFonts w:ascii="Arial Nova" w:hAnsi="Arial Nova"/>
          <w:sz w:val="24"/>
          <w:szCs w:val="24"/>
        </w:rPr>
      </w:pPr>
    </w:p>
    <w:p w:rsidR="005733A7" w:rsidRPr="004D339A" w:rsidRDefault="005733A7" w:rsidP="008B6B27">
      <w:pPr>
        <w:spacing w:line="276" w:lineRule="auto"/>
        <w:rPr>
          <w:rFonts w:ascii="Arial Nova" w:hAnsi="Arial Nova"/>
          <w:sz w:val="24"/>
          <w:szCs w:val="24"/>
        </w:rPr>
      </w:pPr>
      <w:r>
        <w:rPr>
          <w:rFonts w:ascii="Arial Nova" w:hAnsi="Arial Nova"/>
          <w:sz w:val="24"/>
          <w:szCs w:val="24"/>
        </w:rPr>
        <w:t xml:space="preserve">Brookfield, S. </w:t>
      </w:r>
      <w:r w:rsidR="00621EF8">
        <w:rPr>
          <w:rFonts w:ascii="Arial Nova" w:hAnsi="Arial Nova"/>
          <w:sz w:val="24"/>
          <w:szCs w:val="24"/>
        </w:rPr>
        <w:t>(</w:t>
      </w:r>
      <w:r w:rsidR="00B04D0D">
        <w:rPr>
          <w:rFonts w:ascii="Arial Nova" w:hAnsi="Arial Nova"/>
          <w:sz w:val="24"/>
          <w:szCs w:val="24"/>
        </w:rPr>
        <w:t>2017)</w:t>
      </w:r>
      <w:r w:rsidR="00207CCE">
        <w:rPr>
          <w:rFonts w:ascii="Arial Nova" w:hAnsi="Arial Nova"/>
          <w:sz w:val="24"/>
          <w:szCs w:val="24"/>
        </w:rPr>
        <w:t xml:space="preserve"> </w:t>
      </w:r>
      <w:r w:rsidR="00483C03">
        <w:rPr>
          <w:rFonts w:ascii="Arial Nova" w:hAnsi="Arial Nova"/>
          <w:i/>
          <w:iCs/>
          <w:sz w:val="24"/>
          <w:szCs w:val="24"/>
        </w:rPr>
        <w:t xml:space="preserve">Becoming a Critically Reflective Teacher. </w:t>
      </w:r>
      <w:r w:rsidR="0042234A">
        <w:rPr>
          <w:rFonts w:ascii="Arial Nova" w:hAnsi="Arial Nova"/>
          <w:sz w:val="24"/>
          <w:szCs w:val="24"/>
        </w:rPr>
        <w:t>2</w:t>
      </w:r>
      <w:r w:rsidR="00006820">
        <w:rPr>
          <w:rFonts w:ascii="Arial Nova" w:hAnsi="Arial Nova"/>
          <w:sz w:val="24"/>
          <w:szCs w:val="24"/>
          <w:vertAlign w:val="superscript"/>
        </w:rPr>
        <w:t>nd</w:t>
      </w:r>
      <w:r w:rsidR="0042234A">
        <w:rPr>
          <w:rFonts w:ascii="Arial Nova" w:hAnsi="Arial Nova"/>
          <w:sz w:val="24"/>
          <w:szCs w:val="24"/>
        </w:rPr>
        <w:t xml:space="preserve"> ed.</w:t>
      </w:r>
      <w:r w:rsidR="00006820">
        <w:rPr>
          <w:rFonts w:ascii="Arial Nova" w:hAnsi="Arial Nova"/>
          <w:sz w:val="24"/>
          <w:szCs w:val="24"/>
        </w:rPr>
        <w:t xml:space="preserve"> </w:t>
      </w:r>
      <w:r w:rsidR="009F7226">
        <w:rPr>
          <w:rFonts w:ascii="Arial Nova" w:hAnsi="Arial Nova"/>
          <w:sz w:val="24"/>
          <w:szCs w:val="24"/>
        </w:rPr>
        <w:t>United States of America</w:t>
      </w:r>
      <w:r w:rsidR="0020317C">
        <w:rPr>
          <w:rFonts w:ascii="Arial Nova" w:hAnsi="Arial Nova"/>
          <w:sz w:val="24"/>
          <w:szCs w:val="24"/>
        </w:rPr>
        <w:t xml:space="preserve">: </w:t>
      </w:r>
      <w:r w:rsidR="00524406">
        <w:rPr>
          <w:rFonts w:ascii="Arial Nova" w:hAnsi="Arial Nova"/>
          <w:sz w:val="24"/>
          <w:szCs w:val="24"/>
        </w:rPr>
        <w:t>J</w:t>
      </w:r>
      <w:r w:rsidR="00103CE4">
        <w:rPr>
          <w:rFonts w:ascii="Arial Nova" w:hAnsi="Arial Nova"/>
          <w:sz w:val="24"/>
          <w:szCs w:val="24"/>
        </w:rPr>
        <w:t>ohn Wiley &amp; Sons.</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Cohen, L., </w:t>
      </w:r>
      <w:proofErr w:type="spellStart"/>
      <w:r w:rsidRPr="008131FD">
        <w:rPr>
          <w:rFonts w:ascii="Arial Nova" w:hAnsi="Arial Nova"/>
          <w:sz w:val="24"/>
          <w:szCs w:val="24"/>
        </w:rPr>
        <w:t>Manion</w:t>
      </w:r>
      <w:proofErr w:type="spellEnd"/>
      <w:r w:rsidRPr="008131FD">
        <w:rPr>
          <w:rFonts w:ascii="Arial Nova" w:hAnsi="Arial Nova"/>
          <w:sz w:val="24"/>
          <w:szCs w:val="24"/>
        </w:rPr>
        <w:t xml:space="preserve">, L. and Morrison, K. (2000) </w:t>
      </w:r>
      <w:r w:rsidRPr="00A83446">
        <w:rPr>
          <w:rFonts w:ascii="Arial Nova" w:hAnsi="Arial Nova"/>
          <w:i/>
          <w:iCs/>
          <w:sz w:val="24"/>
          <w:szCs w:val="24"/>
        </w:rPr>
        <w:t>Research Methods in Education</w:t>
      </w:r>
      <w:r w:rsidRPr="008131FD">
        <w:rPr>
          <w:rFonts w:ascii="Arial Nova" w:hAnsi="Arial Nova"/>
          <w:sz w:val="24"/>
          <w:szCs w:val="24"/>
        </w:rPr>
        <w:t>. 5th ed. London: RoutledgeFalmer.</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Collier, D. and Mahoney, J. (1996) ‘Insights and Pitfalls: Selection Bias in Qualitative Research’, </w:t>
      </w:r>
      <w:r w:rsidRPr="00960428">
        <w:rPr>
          <w:rFonts w:ascii="Arial Nova" w:hAnsi="Arial Nova"/>
          <w:i/>
          <w:iCs/>
          <w:sz w:val="24"/>
          <w:szCs w:val="24"/>
        </w:rPr>
        <w:t>World Politics</w:t>
      </w:r>
      <w:r w:rsidRPr="008131FD">
        <w:rPr>
          <w:rFonts w:ascii="Arial Nova" w:hAnsi="Arial Nova"/>
          <w:sz w:val="24"/>
          <w:szCs w:val="24"/>
        </w:rPr>
        <w:t>, 49(1), pp. 56-91. Available at: https://www.jstor.org/stable/25053989 (Accessed: 28th September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proofErr w:type="spellStart"/>
      <w:r w:rsidRPr="008131FD">
        <w:rPr>
          <w:rFonts w:ascii="Arial Nova" w:hAnsi="Arial Nova"/>
          <w:sz w:val="24"/>
          <w:szCs w:val="24"/>
        </w:rPr>
        <w:t>Dauncey</w:t>
      </w:r>
      <w:proofErr w:type="spellEnd"/>
      <w:r w:rsidRPr="008131FD">
        <w:rPr>
          <w:rFonts w:ascii="Arial Nova" w:hAnsi="Arial Nova"/>
          <w:sz w:val="24"/>
          <w:szCs w:val="24"/>
        </w:rPr>
        <w:t>, M. (2015) ‘Donaldson Review: The ‘purposes’ and content of a Curriculum for Wales’, In Brief [blog].</w:t>
      </w:r>
      <w:r w:rsidR="00A107BB">
        <w:rPr>
          <w:rFonts w:ascii="Arial Nova" w:hAnsi="Arial Nova"/>
          <w:sz w:val="24"/>
          <w:szCs w:val="24"/>
        </w:rPr>
        <w:t xml:space="preserve"> </w:t>
      </w:r>
      <w:r w:rsidRPr="008131FD">
        <w:rPr>
          <w:rFonts w:ascii="Arial Nova" w:hAnsi="Arial Nova"/>
          <w:sz w:val="24"/>
          <w:szCs w:val="24"/>
        </w:rPr>
        <w:t>17th March 2015. Available at: https://seneddresearch.blog/2015/03/17/donaldson-review-the-purposes-and-content-of-a-curriculum-for-wales/ (Accessed: 11th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Day, C. (1993) ‘Reflection: A Necessary but Not Sufficient Condition for Professional Development’, </w:t>
      </w:r>
      <w:r w:rsidRPr="002F0F45">
        <w:rPr>
          <w:rFonts w:ascii="Arial Nova" w:hAnsi="Arial Nova"/>
          <w:i/>
          <w:iCs/>
          <w:sz w:val="24"/>
          <w:szCs w:val="24"/>
        </w:rPr>
        <w:t>British Educational Research Journal</w:t>
      </w:r>
      <w:r w:rsidRPr="008131FD">
        <w:rPr>
          <w:rFonts w:ascii="Arial Nova" w:hAnsi="Arial Nova"/>
          <w:sz w:val="24"/>
          <w:szCs w:val="24"/>
        </w:rPr>
        <w:t>, 19(1), pp. 83-93. Available at: https://www.jstor.org/stable/1500513 (Accessed: 11th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Department for Children, Education, Lifelong Learning and Skills. (2010) </w:t>
      </w:r>
      <w:r w:rsidRPr="00D81495">
        <w:rPr>
          <w:rFonts w:ascii="Arial Nova" w:hAnsi="Arial Nova"/>
          <w:i/>
          <w:iCs/>
          <w:sz w:val="24"/>
          <w:szCs w:val="24"/>
        </w:rPr>
        <w:t>A Curriculum for All Learners</w:t>
      </w:r>
      <w:r w:rsidRPr="008131FD">
        <w:rPr>
          <w:rFonts w:ascii="Arial Nova" w:hAnsi="Arial Nova"/>
          <w:sz w:val="24"/>
          <w:szCs w:val="24"/>
        </w:rPr>
        <w:t>. Cardiff: Welsh Assembly Government. Available at: https://dera.ioe.ac.uk/11124/1/100426curriculumforlearnersen.pdf (Accessed: 9th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Donaldson, G. (2015) </w:t>
      </w:r>
      <w:r w:rsidRPr="00EA2F02">
        <w:rPr>
          <w:rFonts w:ascii="Arial Nova" w:hAnsi="Arial Nova"/>
          <w:i/>
          <w:iCs/>
          <w:sz w:val="24"/>
          <w:szCs w:val="24"/>
        </w:rPr>
        <w:t>Successful Futures</w:t>
      </w:r>
      <w:r w:rsidRPr="008131FD">
        <w:rPr>
          <w:rFonts w:ascii="Arial Nova" w:hAnsi="Arial Nova"/>
          <w:sz w:val="24"/>
          <w:szCs w:val="24"/>
        </w:rPr>
        <w:t>. Crown Copyright. Cardiff. Available at: https://gov.wales/sites/default/files/publications/2018-03/successful-futures.pdf  (Accessed: 8th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proofErr w:type="spellStart"/>
      <w:r w:rsidRPr="008131FD">
        <w:rPr>
          <w:rFonts w:ascii="Arial Nova" w:hAnsi="Arial Nova"/>
          <w:sz w:val="24"/>
          <w:szCs w:val="24"/>
        </w:rPr>
        <w:lastRenderedPageBreak/>
        <w:t>Dunne</w:t>
      </w:r>
      <w:proofErr w:type="spellEnd"/>
      <w:r w:rsidRPr="008131FD">
        <w:rPr>
          <w:rFonts w:ascii="Arial Nova" w:hAnsi="Arial Nova"/>
          <w:sz w:val="24"/>
          <w:szCs w:val="24"/>
        </w:rPr>
        <w:t xml:space="preserve">, M. </w:t>
      </w:r>
      <w:r w:rsidRPr="006621FE">
        <w:rPr>
          <w:rFonts w:ascii="Arial Nova" w:hAnsi="Arial Nova"/>
          <w:i/>
          <w:iCs/>
          <w:sz w:val="24"/>
          <w:szCs w:val="24"/>
        </w:rPr>
        <w:t>et al</w:t>
      </w:r>
      <w:r w:rsidRPr="008131FD">
        <w:rPr>
          <w:rFonts w:ascii="Arial Nova" w:hAnsi="Arial Nova"/>
          <w:sz w:val="24"/>
          <w:szCs w:val="24"/>
        </w:rPr>
        <w:t xml:space="preserve">. (2011) ‘The teaching and learning of pupils in low-attainment sets’, </w:t>
      </w:r>
      <w:r w:rsidRPr="006621FE">
        <w:rPr>
          <w:rFonts w:ascii="Arial Nova" w:hAnsi="Arial Nova"/>
          <w:i/>
          <w:iCs/>
          <w:sz w:val="24"/>
          <w:szCs w:val="24"/>
        </w:rPr>
        <w:t>Curriculum Journal</w:t>
      </w:r>
      <w:r w:rsidRPr="008131FD">
        <w:rPr>
          <w:rFonts w:ascii="Arial Nova" w:hAnsi="Arial Nova"/>
          <w:sz w:val="24"/>
          <w:szCs w:val="24"/>
        </w:rPr>
        <w:t>, 22(4), pp. 485-513. Available at: https://web.b.ebscohost.com/ehost/detail/detail?vid=1&amp;sid=f29be7fc-6aa7-481a-bd48-2a3c08037261%40pdc-v-sessmgr02&amp;bdata=JnNpdGU9ZWhvc3QtbGl2ZQ%3d%3d#db=aph&amp;AN=69604018 (Accessed: 15th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Fletcher-Wood, H. (2016) </w:t>
      </w:r>
      <w:r w:rsidRPr="008F2561">
        <w:rPr>
          <w:rFonts w:ascii="Arial Nova" w:hAnsi="Arial Nova"/>
          <w:i/>
          <w:iCs/>
          <w:sz w:val="24"/>
          <w:szCs w:val="24"/>
        </w:rPr>
        <w:t>Ticked Off: Checklists for Teachers, Students, School Leaders</w:t>
      </w:r>
      <w:r w:rsidRPr="008131FD">
        <w:rPr>
          <w:rFonts w:ascii="Arial Nova" w:hAnsi="Arial Nova"/>
          <w:sz w:val="24"/>
          <w:szCs w:val="24"/>
        </w:rPr>
        <w:t>. Wales: Crown House Publishing.</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Francis, B. </w:t>
      </w:r>
      <w:r w:rsidRPr="00F50075">
        <w:rPr>
          <w:rFonts w:ascii="Arial Nova" w:hAnsi="Arial Nova"/>
          <w:i/>
          <w:iCs/>
          <w:sz w:val="24"/>
          <w:szCs w:val="24"/>
        </w:rPr>
        <w:t>et al</w:t>
      </w:r>
      <w:r w:rsidRPr="008131FD">
        <w:rPr>
          <w:rFonts w:ascii="Arial Nova" w:hAnsi="Arial Nova"/>
          <w:sz w:val="24"/>
          <w:szCs w:val="24"/>
        </w:rPr>
        <w:t xml:space="preserve">. (2017) ‘Attainment Grouping as self-fulfilling prophesy? A mixed methods exploration of self confidence and set level among Year 7 students’, </w:t>
      </w:r>
      <w:r w:rsidRPr="00F50075">
        <w:rPr>
          <w:rFonts w:ascii="Arial Nova" w:hAnsi="Arial Nova"/>
          <w:i/>
          <w:iCs/>
          <w:sz w:val="24"/>
          <w:szCs w:val="24"/>
        </w:rPr>
        <w:t>International Journal of Educational Research</w:t>
      </w:r>
      <w:r w:rsidRPr="008131FD">
        <w:rPr>
          <w:rFonts w:ascii="Arial Nova" w:hAnsi="Arial Nova"/>
          <w:sz w:val="24"/>
          <w:szCs w:val="24"/>
        </w:rPr>
        <w:t>, 86, pp. 96-108. Available at: https://www.sciencedirect.com/science/article/pii/S0883035517303725 (Accessed: 17th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proofErr w:type="spellStart"/>
      <w:r w:rsidRPr="008131FD">
        <w:rPr>
          <w:rFonts w:ascii="Arial Nova" w:hAnsi="Arial Nova"/>
          <w:sz w:val="24"/>
          <w:szCs w:val="24"/>
        </w:rPr>
        <w:t>Gerring</w:t>
      </w:r>
      <w:proofErr w:type="spellEnd"/>
      <w:r w:rsidRPr="008131FD">
        <w:rPr>
          <w:rFonts w:ascii="Arial Nova" w:hAnsi="Arial Nova"/>
          <w:sz w:val="24"/>
          <w:szCs w:val="24"/>
        </w:rPr>
        <w:t xml:space="preserve">, J. (2004) ‘What Is a Case Study and What Is It Good For?’, </w:t>
      </w:r>
      <w:r w:rsidRPr="00F37BA3">
        <w:rPr>
          <w:rFonts w:ascii="Arial Nova" w:hAnsi="Arial Nova"/>
          <w:i/>
          <w:iCs/>
          <w:sz w:val="24"/>
          <w:szCs w:val="24"/>
        </w:rPr>
        <w:t>American Political Science Review</w:t>
      </w:r>
      <w:r w:rsidRPr="008131FD">
        <w:rPr>
          <w:rFonts w:ascii="Arial Nova" w:hAnsi="Arial Nova"/>
          <w:sz w:val="24"/>
          <w:szCs w:val="24"/>
        </w:rPr>
        <w:t>, 98(2), pp. 341-354. Available at: http://www.jstor.org/stable/4145316 (Accessed: 29th September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proofErr w:type="spellStart"/>
      <w:r w:rsidRPr="008131FD">
        <w:rPr>
          <w:rFonts w:ascii="Arial Nova" w:hAnsi="Arial Nova"/>
          <w:sz w:val="24"/>
          <w:szCs w:val="24"/>
        </w:rPr>
        <w:t>Gerring</w:t>
      </w:r>
      <w:proofErr w:type="spellEnd"/>
      <w:r w:rsidRPr="008131FD">
        <w:rPr>
          <w:rFonts w:ascii="Arial Nova" w:hAnsi="Arial Nova"/>
          <w:sz w:val="24"/>
          <w:szCs w:val="24"/>
        </w:rPr>
        <w:t xml:space="preserve">, J. and McDermott, R. (2007) ‘An Experimental Template for Case Study Research’, </w:t>
      </w:r>
      <w:r w:rsidRPr="00F37BA3">
        <w:rPr>
          <w:rFonts w:ascii="Arial Nova" w:hAnsi="Arial Nova"/>
          <w:i/>
          <w:iCs/>
          <w:sz w:val="24"/>
          <w:szCs w:val="24"/>
        </w:rPr>
        <w:t>American Journal of Political Science</w:t>
      </w:r>
      <w:r w:rsidRPr="008131FD">
        <w:rPr>
          <w:rFonts w:ascii="Arial Nova" w:hAnsi="Arial Nova"/>
          <w:sz w:val="24"/>
          <w:szCs w:val="24"/>
        </w:rPr>
        <w:t>, 51(3), pp. 688-701. Available at: https://www.jstor.org/stable/4620092 (Accessed: 28th September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GOV UK. (2020) </w:t>
      </w:r>
      <w:r w:rsidRPr="00A777A4">
        <w:rPr>
          <w:rFonts w:ascii="Arial Nova" w:hAnsi="Arial Nova"/>
          <w:i/>
          <w:iCs/>
          <w:sz w:val="24"/>
          <w:szCs w:val="24"/>
        </w:rPr>
        <w:t xml:space="preserve">Establishment: </w:t>
      </w:r>
      <w:proofErr w:type="spellStart"/>
      <w:r w:rsidRPr="00A777A4">
        <w:rPr>
          <w:rFonts w:ascii="Arial Nova" w:hAnsi="Arial Nova"/>
          <w:i/>
          <w:iCs/>
          <w:sz w:val="24"/>
          <w:szCs w:val="24"/>
          <w:highlight w:val="black"/>
        </w:rPr>
        <w:t>Ysgol</w:t>
      </w:r>
      <w:proofErr w:type="spellEnd"/>
      <w:r w:rsidRPr="00A777A4">
        <w:rPr>
          <w:rFonts w:ascii="Arial Nova" w:hAnsi="Arial Nova"/>
          <w:i/>
          <w:iCs/>
          <w:sz w:val="24"/>
          <w:szCs w:val="24"/>
          <w:highlight w:val="black"/>
        </w:rPr>
        <w:t xml:space="preserve"> </w:t>
      </w:r>
      <w:proofErr w:type="spellStart"/>
      <w:r w:rsidRPr="00A777A4">
        <w:rPr>
          <w:rFonts w:ascii="Arial Nova" w:hAnsi="Arial Nova"/>
          <w:i/>
          <w:iCs/>
          <w:sz w:val="24"/>
          <w:szCs w:val="24"/>
          <w:highlight w:val="black"/>
        </w:rPr>
        <w:t>Cwm</w:t>
      </w:r>
      <w:proofErr w:type="spellEnd"/>
      <w:r w:rsidRPr="00A777A4">
        <w:rPr>
          <w:rFonts w:ascii="Arial Nova" w:hAnsi="Arial Nova"/>
          <w:i/>
          <w:iCs/>
          <w:sz w:val="24"/>
          <w:szCs w:val="24"/>
          <w:highlight w:val="black"/>
        </w:rPr>
        <w:t xml:space="preserve"> </w:t>
      </w:r>
      <w:proofErr w:type="spellStart"/>
      <w:r w:rsidRPr="00A777A4">
        <w:rPr>
          <w:rFonts w:ascii="Arial Nova" w:hAnsi="Arial Nova"/>
          <w:i/>
          <w:iCs/>
          <w:sz w:val="24"/>
          <w:szCs w:val="24"/>
          <w:highlight w:val="black"/>
        </w:rPr>
        <w:t>Brombil</w:t>
      </w:r>
      <w:proofErr w:type="spellEnd"/>
      <w:r w:rsidR="00BC0740">
        <w:rPr>
          <w:rFonts w:ascii="Arial Nova" w:hAnsi="Arial Nova"/>
          <w:i/>
          <w:iCs/>
          <w:sz w:val="24"/>
          <w:szCs w:val="24"/>
        </w:rPr>
        <w:t>.</w:t>
      </w:r>
      <w:r w:rsidRPr="008131FD">
        <w:rPr>
          <w:rFonts w:ascii="Arial Nova" w:hAnsi="Arial Nova"/>
          <w:sz w:val="24"/>
          <w:szCs w:val="24"/>
        </w:rPr>
        <w:t xml:space="preserve"> Available at: https://get-information</w:t>
      </w:r>
      <w:r w:rsidR="00BC0740">
        <w:rPr>
          <w:rFonts w:ascii="Arial Nova" w:hAnsi="Arial Nova"/>
          <w:sz w:val="24"/>
          <w:szCs w:val="24"/>
        </w:rPr>
        <w:t>-</w:t>
      </w:r>
      <w:r w:rsidRPr="008131FD">
        <w:rPr>
          <w:rFonts w:ascii="Arial Nova" w:hAnsi="Arial Nova"/>
          <w:sz w:val="24"/>
          <w:szCs w:val="24"/>
        </w:rPr>
        <w:t>schools.service.gov.uk/Establishments/Establishment/</w:t>
      </w:r>
      <w:r w:rsidRPr="008131FD">
        <w:rPr>
          <w:rFonts w:ascii="Arial Nova" w:hAnsi="Arial Nova"/>
          <w:sz w:val="24"/>
          <w:szCs w:val="24"/>
          <w:highlight w:val="black"/>
        </w:rPr>
        <w:t>Details/402416#</w:t>
      </w:r>
      <w:r w:rsidRPr="008131FD">
        <w:rPr>
          <w:rFonts w:ascii="Arial Nova" w:hAnsi="Arial Nova"/>
          <w:sz w:val="24"/>
          <w:szCs w:val="24"/>
        </w:rPr>
        <w:t>school-dashboard (Accessed: 15th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Graham, A. </w:t>
      </w:r>
      <w:r w:rsidRPr="00BC0740">
        <w:rPr>
          <w:rFonts w:ascii="Arial Nova" w:hAnsi="Arial Nova"/>
          <w:i/>
          <w:iCs/>
          <w:sz w:val="24"/>
          <w:szCs w:val="24"/>
        </w:rPr>
        <w:t>et al</w:t>
      </w:r>
      <w:r w:rsidRPr="008131FD">
        <w:rPr>
          <w:rFonts w:ascii="Arial Nova" w:hAnsi="Arial Nova"/>
          <w:sz w:val="24"/>
          <w:szCs w:val="24"/>
        </w:rPr>
        <w:t>. (2011) ‘Supporting children’s mental health in schools: teacher views’,</w:t>
      </w:r>
      <w:r w:rsidR="005B6690">
        <w:rPr>
          <w:rFonts w:ascii="Arial Nova" w:hAnsi="Arial Nova"/>
          <w:sz w:val="24"/>
          <w:szCs w:val="24"/>
        </w:rPr>
        <w:t xml:space="preserve"> </w:t>
      </w:r>
      <w:r w:rsidRPr="005B6690">
        <w:rPr>
          <w:rFonts w:ascii="Arial Nova" w:hAnsi="Arial Nova"/>
          <w:i/>
          <w:iCs/>
          <w:sz w:val="24"/>
          <w:szCs w:val="24"/>
        </w:rPr>
        <w:t>Teachers and Teaching: theory and practice</w:t>
      </w:r>
      <w:r w:rsidRPr="008131FD">
        <w:rPr>
          <w:rFonts w:ascii="Arial Nova" w:hAnsi="Arial Nova"/>
          <w:sz w:val="24"/>
          <w:szCs w:val="24"/>
        </w:rPr>
        <w:t>, 17(4), pp. 479-496. Available at: https://www.tandfonline.com/doi/pdf/10.1080/13540602.2011.580525?needAccess=true (Accessed: 21st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proofErr w:type="spellStart"/>
      <w:r w:rsidRPr="008131FD">
        <w:rPr>
          <w:rFonts w:ascii="Arial Nova" w:hAnsi="Arial Nova"/>
          <w:sz w:val="24"/>
          <w:szCs w:val="24"/>
        </w:rPr>
        <w:t>Ireson</w:t>
      </w:r>
      <w:proofErr w:type="spellEnd"/>
      <w:r w:rsidRPr="008131FD">
        <w:rPr>
          <w:rFonts w:ascii="Arial Nova" w:hAnsi="Arial Nova"/>
          <w:sz w:val="24"/>
          <w:szCs w:val="24"/>
        </w:rPr>
        <w:t xml:space="preserve">, J., Hallam, S. and Hurley, C. (2005) ‘What are the effects of ability grouping on GCSE attainment?’, </w:t>
      </w:r>
      <w:r w:rsidRPr="00AD5BC1">
        <w:rPr>
          <w:rFonts w:ascii="Arial Nova" w:hAnsi="Arial Nova"/>
          <w:i/>
          <w:iCs/>
          <w:sz w:val="24"/>
          <w:szCs w:val="24"/>
        </w:rPr>
        <w:t>British Educational Research Journal</w:t>
      </w:r>
      <w:r w:rsidRPr="008131FD">
        <w:rPr>
          <w:rFonts w:ascii="Arial Nova" w:hAnsi="Arial Nova"/>
          <w:sz w:val="24"/>
          <w:szCs w:val="24"/>
        </w:rPr>
        <w:t>, 31(4), pp. 443-458. Available at: https://bera-journals.onlinelibrary.wiley.com/doi/epdf/10.1080/01411920500148663?saml_referrer (Accessed: 14th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lastRenderedPageBreak/>
        <w:t xml:space="preserve">Kumar, R. (2014) </w:t>
      </w:r>
      <w:r w:rsidRPr="004A03B8">
        <w:rPr>
          <w:rFonts w:ascii="Arial Nova" w:hAnsi="Arial Nova"/>
          <w:i/>
          <w:iCs/>
          <w:sz w:val="24"/>
          <w:szCs w:val="24"/>
        </w:rPr>
        <w:t>Research Methodology: A Step-by-Step Guide for Beginners</w:t>
      </w:r>
      <w:r w:rsidRPr="008131FD">
        <w:rPr>
          <w:rFonts w:ascii="Arial Nova" w:hAnsi="Arial Nova"/>
          <w:sz w:val="24"/>
          <w:szCs w:val="24"/>
        </w:rPr>
        <w:t>. 4th ed. London: Sage Publications Ltd.</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Lisitsa, E. (2012) ‘An Introduction to Emotion Coaching’, </w:t>
      </w:r>
      <w:r w:rsidRPr="004A5C7F">
        <w:rPr>
          <w:rFonts w:ascii="Arial Nova" w:hAnsi="Arial Nova"/>
          <w:i/>
          <w:iCs/>
          <w:sz w:val="24"/>
          <w:szCs w:val="24"/>
        </w:rPr>
        <w:t xml:space="preserve">The Gottman </w:t>
      </w:r>
      <w:r w:rsidR="004A5C7F" w:rsidRPr="004A5C7F">
        <w:rPr>
          <w:rFonts w:ascii="Arial Nova" w:hAnsi="Arial Nova"/>
          <w:i/>
          <w:iCs/>
          <w:sz w:val="24"/>
          <w:szCs w:val="24"/>
        </w:rPr>
        <w:t>Institute</w:t>
      </w:r>
      <w:r w:rsidRPr="008131FD">
        <w:rPr>
          <w:rFonts w:ascii="Arial Nova" w:hAnsi="Arial Nova"/>
          <w:sz w:val="24"/>
          <w:szCs w:val="24"/>
        </w:rPr>
        <w:t xml:space="preserve"> [blog]. 8th June. Available at: https://www.gottman.com/blog/an-introduction-to-emotion-coaching/ (Accessed: 25th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Loades, M.E. and Keane, L. (2017) </w:t>
      </w:r>
      <w:r w:rsidRPr="00050F0D">
        <w:rPr>
          <w:rFonts w:ascii="Arial Nova" w:hAnsi="Arial Nova"/>
          <w:i/>
          <w:iCs/>
          <w:sz w:val="24"/>
          <w:szCs w:val="24"/>
        </w:rPr>
        <w:t>The overlap between low self-esteem and anxiety/depression in CAMHS</w:t>
      </w:r>
      <w:r w:rsidRPr="008131FD">
        <w:rPr>
          <w:rFonts w:ascii="Arial Nova" w:hAnsi="Arial Nova"/>
          <w:sz w:val="24"/>
          <w:szCs w:val="24"/>
        </w:rPr>
        <w:t>. Available at: https://www.acamh.org/app/uploads/2018/08/Depression_Bridge_Sept18-The-overlap-between.pdf (Accessed: 18th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proofErr w:type="spellStart"/>
      <w:r w:rsidRPr="008131FD">
        <w:rPr>
          <w:rFonts w:ascii="Arial Nova" w:hAnsi="Arial Nova"/>
          <w:sz w:val="24"/>
          <w:szCs w:val="24"/>
        </w:rPr>
        <w:t>Locrating</w:t>
      </w:r>
      <w:proofErr w:type="spellEnd"/>
      <w:r w:rsidRPr="008131FD">
        <w:rPr>
          <w:rFonts w:ascii="Arial Nova" w:hAnsi="Arial Nova"/>
          <w:sz w:val="24"/>
          <w:szCs w:val="24"/>
        </w:rPr>
        <w:t xml:space="preserve">. (2020) </w:t>
      </w:r>
      <w:proofErr w:type="spellStart"/>
      <w:r w:rsidRPr="008131FD">
        <w:rPr>
          <w:rFonts w:ascii="Arial Nova" w:hAnsi="Arial Nova"/>
          <w:sz w:val="24"/>
          <w:szCs w:val="24"/>
          <w:highlight w:val="black"/>
        </w:rPr>
        <w:t>Ysgol</w:t>
      </w:r>
      <w:proofErr w:type="spellEnd"/>
      <w:r w:rsidRPr="008131FD">
        <w:rPr>
          <w:rFonts w:ascii="Arial Nova" w:hAnsi="Arial Nova"/>
          <w:sz w:val="24"/>
          <w:szCs w:val="24"/>
          <w:highlight w:val="black"/>
        </w:rPr>
        <w:t xml:space="preserve"> </w:t>
      </w:r>
      <w:proofErr w:type="spellStart"/>
      <w:r w:rsidRPr="008131FD">
        <w:rPr>
          <w:rFonts w:ascii="Arial Nova" w:hAnsi="Arial Nova"/>
          <w:sz w:val="24"/>
          <w:szCs w:val="24"/>
          <w:highlight w:val="black"/>
        </w:rPr>
        <w:t>Cwm</w:t>
      </w:r>
      <w:proofErr w:type="spellEnd"/>
      <w:r w:rsidRPr="008131FD">
        <w:rPr>
          <w:rFonts w:ascii="Arial Nova" w:hAnsi="Arial Nova"/>
          <w:sz w:val="24"/>
          <w:szCs w:val="24"/>
          <w:highlight w:val="black"/>
        </w:rPr>
        <w:t xml:space="preserve"> </w:t>
      </w:r>
      <w:proofErr w:type="spellStart"/>
      <w:r w:rsidRPr="008131FD">
        <w:rPr>
          <w:rFonts w:ascii="Arial Nova" w:hAnsi="Arial Nova"/>
          <w:sz w:val="24"/>
          <w:szCs w:val="24"/>
          <w:highlight w:val="black"/>
        </w:rPr>
        <w:t>Brombil</w:t>
      </w:r>
      <w:proofErr w:type="spellEnd"/>
      <w:r w:rsidRPr="008131FD">
        <w:rPr>
          <w:rFonts w:ascii="Arial Nova" w:hAnsi="Arial Nova"/>
          <w:sz w:val="24"/>
          <w:szCs w:val="24"/>
        </w:rPr>
        <w:t xml:space="preserve"> [online website] Available at: https://www.locrating.com/schools</w:t>
      </w:r>
      <w:r w:rsidRPr="008131FD">
        <w:rPr>
          <w:rFonts w:ascii="Arial Nova" w:hAnsi="Arial Nova"/>
          <w:sz w:val="24"/>
          <w:szCs w:val="24"/>
          <w:highlight w:val="black"/>
        </w:rPr>
        <w:t>-Ysgol-Cwm-Brombil-0wlsh6715502.aspx</w:t>
      </w:r>
      <w:r w:rsidRPr="008131FD">
        <w:rPr>
          <w:rFonts w:ascii="Arial Nova" w:hAnsi="Arial Nova"/>
          <w:sz w:val="24"/>
          <w:szCs w:val="24"/>
        </w:rPr>
        <w:t xml:space="preserve"> (Accessed: 15th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Lund, C. (2014) ‘Of What is This a Case?: Analytical Movements in Qualitative Social Science Research’, </w:t>
      </w:r>
      <w:r w:rsidRPr="00FA0351">
        <w:rPr>
          <w:rFonts w:ascii="Arial Nova" w:hAnsi="Arial Nova"/>
          <w:i/>
          <w:iCs/>
          <w:sz w:val="24"/>
          <w:szCs w:val="24"/>
        </w:rPr>
        <w:t>Human Organization</w:t>
      </w:r>
      <w:r w:rsidRPr="008131FD">
        <w:rPr>
          <w:rFonts w:ascii="Arial Nova" w:hAnsi="Arial Nova"/>
          <w:sz w:val="24"/>
          <w:szCs w:val="24"/>
        </w:rPr>
        <w:t>, 73(3), pp. 224-234. Available at: https://www.jstor.org/stable/44148783 (Accessed: 28th September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Mind (2020) </w:t>
      </w:r>
      <w:r w:rsidRPr="00E95BA8">
        <w:rPr>
          <w:rFonts w:ascii="Arial Nova" w:hAnsi="Arial Nova"/>
          <w:i/>
          <w:iCs/>
          <w:sz w:val="24"/>
          <w:szCs w:val="24"/>
        </w:rPr>
        <w:t>Mind launches education inquiry for secondary schools</w:t>
      </w:r>
      <w:r w:rsidRPr="008131FD">
        <w:rPr>
          <w:rFonts w:ascii="Arial Nova" w:hAnsi="Arial Nova"/>
          <w:sz w:val="24"/>
          <w:szCs w:val="24"/>
        </w:rPr>
        <w:t>. Available at: https://www.mind.org.uk/news-campaigns/news/mind-launches-education-inquiry-for-secondary-schools/ (Accessed: 20th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National Institute of Mental Health (NIH) (2016) </w:t>
      </w:r>
      <w:r w:rsidRPr="00E95BA8">
        <w:rPr>
          <w:rFonts w:ascii="Arial Nova" w:hAnsi="Arial Nova"/>
          <w:i/>
          <w:iCs/>
          <w:sz w:val="24"/>
          <w:szCs w:val="24"/>
        </w:rPr>
        <w:t>Generalised Anxiety Disorder: When Worry Gets Out of Control</w:t>
      </w:r>
      <w:r w:rsidRPr="008131FD">
        <w:rPr>
          <w:rFonts w:ascii="Arial Nova" w:hAnsi="Arial Nova"/>
          <w:sz w:val="24"/>
          <w:szCs w:val="24"/>
        </w:rPr>
        <w:t>. Available at: https://www.nimh.nih.gov/health/publications/generalized-anxiety-disorder-gad/index.shtml (Accessed: 20th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New Welsh curriculum – what makes it so different? (14th October 2019) YouTube video, added by </w:t>
      </w:r>
      <w:proofErr w:type="spellStart"/>
      <w:r w:rsidRPr="008131FD">
        <w:rPr>
          <w:rFonts w:ascii="Arial Nova" w:hAnsi="Arial Nova"/>
          <w:sz w:val="24"/>
          <w:szCs w:val="24"/>
        </w:rPr>
        <w:t>Addysg</w:t>
      </w:r>
      <w:proofErr w:type="spellEnd"/>
      <w:r w:rsidRPr="008131FD">
        <w:rPr>
          <w:rFonts w:ascii="Arial Nova" w:hAnsi="Arial Nova"/>
          <w:sz w:val="24"/>
          <w:szCs w:val="24"/>
        </w:rPr>
        <w:t xml:space="preserve"> Cymru / Education Wales (Online). Available at: https://www.youtube.com/watch?v=SZ3bVjsbAkY (Accessed: 8th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O’Reilly, M. </w:t>
      </w:r>
      <w:r w:rsidRPr="00AB3E53">
        <w:rPr>
          <w:rFonts w:ascii="Arial Nova" w:hAnsi="Arial Nova"/>
          <w:i/>
          <w:iCs/>
          <w:sz w:val="24"/>
          <w:szCs w:val="24"/>
        </w:rPr>
        <w:t>et al</w:t>
      </w:r>
      <w:r w:rsidRPr="008131FD">
        <w:rPr>
          <w:rFonts w:ascii="Arial Nova" w:hAnsi="Arial Nova"/>
          <w:sz w:val="24"/>
          <w:szCs w:val="24"/>
        </w:rPr>
        <w:t xml:space="preserve">. (2018) ‘Whose Responsibility is Adolescent’s Mental Health in the UK? Perspectives of Key Stakeholders’, </w:t>
      </w:r>
      <w:r w:rsidRPr="003700A9">
        <w:rPr>
          <w:rFonts w:ascii="Arial Nova" w:hAnsi="Arial Nova"/>
          <w:i/>
          <w:iCs/>
          <w:sz w:val="24"/>
          <w:szCs w:val="24"/>
        </w:rPr>
        <w:t>School Mental Health</w:t>
      </w:r>
      <w:r w:rsidRPr="008131FD">
        <w:rPr>
          <w:rFonts w:ascii="Arial Nova" w:hAnsi="Arial Nova"/>
          <w:sz w:val="24"/>
          <w:szCs w:val="24"/>
        </w:rPr>
        <w:t xml:space="preserve">, 10, pp. 450-461. Available at: https://link.springer.com/content/pdf/10.1007/s12310-018-9263-6.pdf (Accessed: 20th October 2020). </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Paul, S. (2019) </w:t>
      </w:r>
      <w:r w:rsidRPr="005B1C03">
        <w:rPr>
          <w:rFonts w:ascii="Arial Nova" w:hAnsi="Arial Nova"/>
          <w:i/>
          <w:iCs/>
          <w:sz w:val="24"/>
          <w:szCs w:val="24"/>
        </w:rPr>
        <w:t>The Wisdom of Anxiety: How Worry and Intrusive Thoughts Are Gifts To Help You Heal</w:t>
      </w:r>
      <w:r w:rsidRPr="008131FD">
        <w:rPr>
          <w:rFonts w:ascii="Arial Nova" w:hAnsi="Arial Nova"/>
          <w:sz w:val="24"/>
          <w:szCs w:val="24"/>
        </w:rPr>
        <w:t>. Great Britain: Aster, a division of Octopus Publishing Group Ltd.</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lastRenderedPageBreak/>
        <w:t xml:space="preserve">Peer, G. and Reid, L. (2016) </w:t>
      </w:r>
      <w:r w:rsidRPr="00B54810">
        <w:rPr>
          <w:rFonts w:ascii="Arial Nova" w:hAnsi="Arial Nova"/>
          <w:i/>
          <w:iCs/>
          <w:sz w:val="24"/>
          <w:szCs w:val="24"/>
        </w:rPr>
        <w:t>Special Educational Needs: a guide for inclusive practice</w:t>
      </w:r>
      <w:r w:rsidRPr="008131FD">
        <w:rPr>
          <w:rFonts w:ascii="Arial Nova" w:hAnsi="Arial Nova"/>
          <w:sz w:val="24"/>
          <w:szCs w:val="24"/>
        </w:rPr>
        <w:t>. 2</w:t>
      </w:r>
      <w:r w:rsidR="004F1BCD">
        <w:rPr>
          <w:rFonts w:ascii="Arial Nova" w:hAnsi="Arial Nova"/>
          <w:sz w:val="24"/>
          <w:szCs w:val="24"/>
          <w:vertAlign w:val="superscript"/>
        </w:rPr>
        <w:t>nd</w:t>
      </w:r>
      <w:r w:rsidRPr="008131FD">
        <w:rPr>
          <w:rFonts w:ascii="Arial Nova" w:hAnsi="Arial Nova"/>
          <w:sz w:val="24"/>
          <w:szCs w:val="24"/>
        </w:rPr>
        <w:t xml:space="preserve"> ed. London: Sage Publications.</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Rose, J., Gilbert, L. &amp; Richards, L.V. (2015) </w:t>
      </w:r>
      <w:r w:rsidRPr="00224EB0">
        <w:rPr>
          <w:rFonts w:ascii="Arial Nova" w:hAnsi="Arial Nova"/>
          <w:i/>
          <w:iCs/>
          <w:sz w:val="24"/>
          <w:szCs w:val="24"/>
        </w:rPr>
        <w:t>Health and Wellbeing in Early Childhood</w:t>
      </w:r>
      <w:r w:rsidRPr="008131FD">
        <w:rPr>
          <w:rFonts w:ascii="Arial Nova" w:hAnsi="Arial Nova"/>
          <w:sz w:val="24"/>
          <w:szCs w:val="24"/>
        </w:rPr>
        <w:t>. London: SAGE.</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Taylor, B. et al. (2019) ‘Why is it difficult for schools to establish equitable practices in allocating students to attainment ‘sets’?’, </w:t>
      </w:r>
      <w:r w:rsidRPr="00224EB0">
        <w:rPr>
          <w:rFonts w:ascii="Arial Nova" w:hAnsi="Arial Nova"/>
          <w:i/>
          <w:iCs/>
          <w:sz w:val="24"/>
          <w:szCs w:val="24"/>
        </w:rPr>
        <w:t>British Journal of Educational Studies</w:t>
      </w:r>
      <w:r w:rsidRPr="008131FD">
        <w:rPr>
          <w:rFonts w:ascii="Arial Nova" w:hAnsi="Arial Nova"/>
          <w:sz w:val="24"/>
          <w:szCs w:val="24"/>
        </w:rPr>
        <w:t>, 67(1), pp. 5-24. Available at: https://www.tandfonline.com/doi/full/10.1080/00071005.2018.1424317 (Accessed: 17th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The United Nations Convention on the Rights of the Child (UNCRC). (1989), Part 1 Article 16. Available at: https://downloads.unicef.org.uk/wp-content/uploads/2010/05/UNCRC_united_nations_convention_on_the_rights_of_the_child.pdf (Accessed: 10th October 2020)</w:t>
      </w:r>
      <w:r w:rsidR="004F1BCD">
        <w:rPr>
          <w:rFonts w:ascii="Arial Nova" w:hAnsi="Arial Nova"/>
          <w:sz w:val="24"/>
          <w:szCs w:val="24"/>
        </w:rPr>
        <w:t>.</w:t>
      </w:r>
      <w:r w:rsidRPr="008131FD">
        <w:rPr>
          <w:rFonts w:ascii="Arial Nova" w:hAnsi="Arial Nova"/>
          <w:sz w:val="24"/>
          <w:szCs w:val="24"/>
        </w:rPr>
        <w:t xml:space="preserve"> Reprinted with the permission of UNICEF. </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Thompson, S. and Thompson, N. (2008) </w:t>
      </w:r>
      <w:r w:rsidRPr="00047CDF">
        <w:rPr>
          <w:rFonts w:ascii="Arial Nova" w:hAnsi="Arial Nova"/>
          <w:i/>
          <w:iCs/>
          <w:sz w:val="24"/>
          <w:szCs w:val="24"/>
        </w:rPr>
        <w:t xml:space="preserve">The Critically Reflective Practitioner. </w:t>
      </w:r>
      <w:r w:rsidRPr="008131FD">
        <w:rPr>
          <w:rFonts w:ascii="Arial Nova" w:hAnsi="Arial Nova"/>
          <w:sz w:val="24"/>
          <w:szCs w:val="24"/>
        </w:rPr>
        <w:t>Hampshire: Palgrave Macmillan.</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Tripp, D. (2012) </w:t>
      </w:r>
      <w:r w:rsidRPr="00047CDF">
        <w:rPr>
          <w:rFonts w:ascii="Arial Nova" w:hAnsi="Arial Nova"/>
          <w:i/>
          <w:iCs/>
          <w:sz w:val="24"/>
          <w:szCs w:val="24"/>
        </w:rPr>
        <w:t>Critical incidents in teaching: developing professional judgement</w:t>
      </w:r>
      <w:r w:rsidRPr="008131FD">
        <w:rPr>
          <w:rFonts w:ascii="Arial Nova" w:hAnsi="Arial Nova"/>
          <w:sz w:val="24"/>
          <w:szCs w:val="24"/>
        </w:rPr>
        <w:t xml:space="preserve">. London: Routledge. </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United Nations Children’s Fund (UNICEF). (2017) UNICEF’s Programme Guidance for Early Childhood Development UNICEF Programme Division 2017</w:t>
      </w:r>
      <w:r w:rsidR="009B5D65">
        <w:rPr>
          <w:rFonts w:ascii="Arial Nova" w:hAnsi="Arial Nova"/>
          <w:sz w:val="24"/>
          <w:szCs w:val="24"/>
        </w:rPr>
        <w:t>.</w:t>
      </w:r>
      <w:r w:rsidRPr="008131FD">
        <w:rPr>
          <w:rFonts w:ascii="Arial Nova" w:hAnsi="Arial Nova"/>
          <w:sz w:val="24"/>
          <w:szCs w:val="24"/>
        </w:rPr>
        <w:t xml:space="preserve"> UNICEF: New York. Available at: https://www.unicef.org/earlychildhood/files/FINAL_ECD_Programme_Guidance._September._2017.pdf (Accessed: October 16th 2020).</w:t>
      </w:r>
      <w:r w:rsidR="00923DEF">
        <w:rPr>
          <w:rFonts w:ascii="Arial Nova" w:hAnsi="Arial Nova"/>
          <w:sz w:val="24"/>
          <w:szCs w:val="24"/>
        </w:rPr>
        <w:t xml:space="preserve"> Reprin</w:t>
      </w:r>
      <w:r w:rsidR="009B5D65">
        <w:rPr>
          <w:rFonts w:ascii="Arial Nova" w:hAnsi="Arial Nova"/>
          <w:sz w:val="24"/>
          <w:szCs w:val="24"/>
        </w:rPr>
        <w:t>ted with the permission of UNICEF.</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Welsh Assembly Government. (2002) </w:t>
      </w:r>
      <w:r w:rsidRPr="00B2358B">
        <w:rPr>
          <w:rFonts w:ascii="Arial Nova" w:hAnsi="Arial Nova"/>
          <w:i/>
          <w:iCs/>
          <w:sz w:val="24"/>
          <w:szCs w:val="24"/>
        </w:rPr>
        <w:t>Special Educational Needs Code of Practice for Wales.</w:t>
      </w:r>
      <w:r w:rsidRPr="008131FD">
        <w:rPr>
          <w:rFonts w:ascii="Arial Nova" w:hAnsi="Arial Nova"/>
          <w:sz w:val="24"/>
          <w:szCs w:val="24"/>
        </w:rPr>
        <w:t xml:space="preserve"> Crown Copyright. Cardiff: Welsh Assembly Government. Available at: https://gov.wales/sites/default/files/publications/2018-03/special-educational-needs-code-of-practice-for-wales.pdf (Accessed: 11th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Welsh Assembly Government. (2006) </w:t>
      </w:r>
      <w:r w:rsidRPr="00B2358B">
        <w:rPr>
          <w:rFonts w:ascii="Arial Nova" w:hAnsi="Arial Nova"/>
          <w:i/>
          <w:iCs/>
          <w:sz w:val="24"/>
          <w:szCs w:val="24"/>
        </w:rPr>
        <w:t>Safeguarding Children: Working Together under the Children Act 2004.</w:t>
      </w:r>
      <w:r w:rsidRPr="008131FD">
        <w:rPr>
          <w:rFonts w:ascii="Arial Nova" w:hAnsi="Arial Nova"/>
          <w:sz w:val="24"/>
          <w:szCs w:val="24"/>
        </w:rPr>
        <w:t xml:space="preserve"> Crown Copyright. Cardiff: Welsh Assembly Government. Available at: https://www.basw.co.uk/system/files/resources/basw_14350-5_0.pdf (Accessed: 11th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lastRenderedPageBreak/>
        <w:t xml:space="preserve">Welsh Government. (2016) </w:t>
      </w:r>
      <w:r w:rsidRPr="009D0355">
        <w:rPr>
          <w:rFonts w:ascii="Arial Nova" w:hAnsi="Arial Nova"/>
          <w:i/>
          <w:iCs/>
          <w:sz w:val="24"/>
          <w:szCs w:val="24"/>
        </w:rPr>
        <w:t>Guidance – Inclusion and pupil support.</w:t>
      </w:r>
      <w:r w:rsidRPr="008131FD">
        <w:rPr>
          <w:rFonts w:ascii="Arial Nova" w:hAnsi="Arial Nova"/>
          <w:sz w:val="24"/>
          <w:szCs w:val="24"/>
        </w:rPr>
        <w:t xml:space="preserve"> Cardiff: Welsh Government. Available at: https://gov.wales/sites/default/files/publications/2018-05/guidance-inclusion-and-pupil-support_0.pdf (Accessed: 10th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Welsh Government. (2019) </w:t>
      </w:r>
      <w:r w:rsidRPr="00E3116F">
        <w:rPr>
          <w:rFonts w:ascii="Arial Nova" w:hAnsi="Arial Nova"/>
          <w:i/>
          <w:iCs/>
          <w:sz w:val="24"/>
          <w:szCs w:val="24"/>
        </w:rPr>
        <w:t>Professional Standards for Teaching and Leadership.</w:t>
      </w:r>
      <w:r w:rsidRPr="008131FD">
        <w:rPr>
          <w:rFonts w:ascii="Arial Nova" w:hAnsi="Arial Nova"/>
          <w:sz w:val="24"/>
          <w:szCs w:val="24"/>
        </w:rPr>
        <w:t xml:space="preserve"> Crown Copyright. Cardiff. Available at: https://hwb.gov.wales/api/storage/19bc948b-8a3f-41e0-944a-7bf2cadf7d18/professional-standards-for-teaching-and-leadership-interactive-pdf-for-pc.pdf (Accessed: 11th October 2020).</w:t>
      </w:r>
    </w:p>
    <w:p w:rsidR="00B21745" w:rsidRPr="008131FD" w:rsidRDefault="00B21745" w:rsidP="008B6B27">
      <w:pPr>
        <w:spacing w:line="276" w:lineRule="auto"/>
        <w:rPr>
          <w:rFonts w:ascii="Arial Nova" w:hAnsi="Arial Nova"/>
          <w:sz w:val="24"/>
          <w:szCs w:val="24"/>
        </w:rPr>
      </w:pPr>
    </w:p>
    <w:p w:rsidR="00B21745" w:rsidRPr="008131FD" w:rsidRDefault="00B21745" w:rsidP="008B6B27">
      <w:pPr>
        <w:spacing w:line="276" w:lineRule="auto"/>
        <w:rPr>
          <w:rFonts w:ascii="Arial Nova" w:hAnsi="Arial Nova"/>
          <w:sz w:val="24"/>
          <w:szCs w:val="24"/>
        </w:rPr>
      </w:pPr>
      <w:r w:rsidRPr="008131FD">
        <w:rPr>
          <w:rFonts w:ascii="Arial Nova" w:hAnsi="Arial Nova"/>
          <w:sz w:val="24"/>
          <w:szCs w:val="24"/>
        </w:rPr>
        <w:t xml:space="preserve">Welsh Government. (2020) </w:t>
      </w:r>
      <w:r w:rsidRPr="00E3116F">
        <w:rPr>
          <w:rFonts w:ascii="Arial Nova" w:hAnsi="Arial Nova"/>
          <w:i/>
          <w:iCs/>
          <w:sz w:val="24"/>
          <w:szCs w:val="24"/>
        </w:rPr>
        <w:t>Hwb: Designing your curriculum: Developing a vision for for curriculum design.</w:t>
      </w:r>
      <w:r w:rsidRPr="008131FD">
        <w:rPr>
          <w:rFonts w:ascii="Arial Nova" w:hAnsi="Arial Nova"/>
          <w:sz w:val="24"/>
          <w:szCs w:val="24"/>
        </w:rPr>
        <w:t xml:space="preserve"> Available at: https://hwb.gov.wales/curriculum-for-wales/designing-your-curriculum/developing-a-vision-for-curriculum-design/#curriculum-design-and-the-four-purposes (Accessed: 11th October 2020).</w:t>
      </w:r>
    </w:p>
    <w:p w:rsidR="00B21745" w:rsidRPr="008131FD" w:rsidRDefault="00B21745" w:rsidP="008B6B27">
      <w:pPr>
        <w:spacing w:line="276" w:lineRule="auto"/>
        <w:rPr>
          <w:rFonts w:ascii="Arial Nova" w:hAnsi="Arial Nova"/>
          <w:sz w:val="24"/>
          <w:szCs w:val="24"/>
        </w:rPr>
      </w:pPr>
    </w:p>
    <w:p w:rsidR="000F22FB" w:rsidRPr="008131FD" w:rsidRDefault="00B21745" w:rsidP="008B6B27">
      <w:pPr>
        <w:spacing w:line="276" w:lineRule="auto"/>
        <w:rPr>
          <w:rFonts w:ascii="Arial Nova" w:hAnsi="Arial Nova"/>
          <w:sz w:val="24"/>
          <w:szCs w:val="24"/>
        </w:rPr>
      </w:pPr>
      <w:r w:rsidRPr="008131FD">
        <w:rPr>
          <w:rFonts w:ascii="Arial Nova" w:hAnsi="Arial Nova"/>
          <w:sz w:val="24"/>
          <w:szCs w:val="24"/>
        </w:rPr>
        <w:t>Yin, R K. (2003) Applications of Case Study Research. 2</w:t>
      </w:r>
      <w:r w:rsidR="00CF362A">
        <w:rPr>
          <w:rFonts w:ascii="Arial Nova" w:hAnsi="Arial Nova"/>
          <w:sz w:val="24"/>
          <w:szCs w:val="24"/>
          <w:vertAlign w:val="superscript"/>
        </w:rPr>
        <w:t>nd</w:t>
      </w:r>
      <w:r w:rsidRPr="008131FD">
        <w:rPr>
          <w:rFonts w:ascii="Arial Nova" w:hAnsi="Arial Nova"/>
          <w:sz w:val="24"/>
          <w:szCs w:val="24"/>
        </w:rPr>
        <w:t xml:space="preserve"> ed. United States of America: Sage Publications, Inc.</w:t>
      </w: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0F22FB" w:rsidRPr="008131FD" w:rsidRDefault="000F22FB" w:rsidP="00BA35D1">
      <w:pPr>
        <w:rPr>
          <w:rFonts w:ascii="Arial Nova" w:hAnsi="Arial Nova"/>
          <w:b/>
          <w:bCs/>
          <w:sz w:val="24"/>
          <w:szCs w:val="24"/>
          <w:u w:val="single"/>
        </w:rPr>
      </w:pPr>
    </w:p>
    <w:p w:rsidR="008131FD" w:rsidRPr="008131FD" w:rsidRDefault="008131FD" w:rsidP="00BA35D1">
      <w:pPr>
        <w:rPr>
          <w:rFonts w:ascii="Arial Nova" w:hAnsi="Arial Nova"/>
          <w:b/>
          <w:bCs/>
          <w:sz w:val="24"/>
          <w:szCs w:val="24"/>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8131FD" w:rsidRDefault="008131FD" w:rsidP="00BA35D1">
      <w:pPr>
        <w:rPr>
          <w:b/>
          <w:bCs/>
          <w:u w:val="single"/>
        </w:rPr>
      </w:pPr>
    </w:p>
    <w:p w:rsidR="00D04EAE" w:rsidRDefault="00D04EAE" w:rsidP="00BA35D1">
      <w:pPr>
        <w:rPr>
          <w:b/>
          <w:bCs/>
          <w:u w:val="single"/>
        </w:rPr>
      </w:pPr>
    </w:p>
    <w:p w:rsidR="004D339A" w:rsidRDefault="004D339A" w:rsidP="00BA35D1">
      <w:pPr>
        <w:rPr>
          <w:b/>
          <w:bCs/>
          <w:u w:val="single"/>
        </w:rPr>
      </w:pPr>
    </w:p>
    <w:p w:rsidR="004D339A" w:rsidRDefault="004D339A" w:rsidP="00BA35D1">
      <w:pPr>
        <w:rPr>
          <w:b/>
          <w:bCs/>
          <w:u w:val="single"/>
        </w:rPr>
      </w:pPr>
    </w:p>
    <w:p w:rsidR="00D04EAE" w:rsidRDefault="00D04EAE" w:rsidP="00BA35D1">
      <w:pPr>
        <w:rPr>
          <w:b/>
          <w:bCs/>
          <w:u w:val="single"/>
        </w:rPr>
      </w:pPr>
    </w:p>
    <w:p w:rsidR="00D04EAE" w:rsidRDefault="00D04EAE" w:rsidP="00BA35D1">
      <w:pPr>
        <w:rPr>
          <w:b/>
          <w:bCs/>
          <w:u w:val="single"/>
        </w:rPr>
      </w:pPr>
    </w:p>
    <w:p w:rsidR="00CF362A" w:rsidRDefault="00CF362A" w:rsidP="00BA35D1">
      <w:pPr>
        <w:rPr>
          <w:b/>
          <w:bCs/>
          <w:u w:val="single"/>
        </w:rPr>
      </w:pPr>
    </w:p>
    <w:p w:rsidR="00AD6C5A" w:rsidRDefault="00AD6C5A" w:rsidP="00BA35D1">
      <w:pPr>
        <w:rPr>
          <w:b/>
          <w:bCs/>
          <w:u w:val="single"/>
        </w:rPr>
      </w:pPr>
      <w:r w:rsidRPr="00BA35D1">
        <w:rPr>
          <w:b/>
          <w:bCs/>
          <w:u w:val="single"/>
        </w:rPr>
        <w:lastRenderedPageBreak/>
        <w:t>Appendic</w:t>
      </w:r>
      <w:r w:rsidR="00BA35D1" w:rsidRPr="00BA35D1">
        <w:rPr>
          <w:b/>
          <w:bCs/>
          <w:u w:val="single"/>
        </w:rPr>
        <w:t>es</w:t>
      </w:r>
    </w:p>
    <w:p w:rsidR="007A1894" w:rsidRPr="007A1894" w:rsidRDefault="007A1894" w:rsidP="00BA35D1">
      <w:pPr>
        <w:rPr>
          <w:b/>
          <w:bCs/>
          <w:i/>
          <w:iCs/>
        </w:rPr>
      </w:pPr>
      <w:r w:rsidRPr="007A1894">
        <w:rPr>
          <w:b/>
          <w:bCs/>
          <w:i/>
          <w:iCs/>
        </w:rPr>
        <w:t>Appendix 1</w:t>
      </w:r>
    </w:p>
    <w:p w:rsidR="00BA35D1" w:rsidRPr="00BA35D1" w:rsidRDefault="00BA35D1" w:rsidP="00BA35D1">
      <w:pPr>
        <w:rPr>
          <w:b/>
          <w:bCs/>
          <w:u w:val="single"/>
        </w:rPr>
      </w:pPr>
    </w:p>
    <w:p w:rsidR="00D822F3" w:rsidRPr="00FB4E56" w:rsidRDefault="00D822F3" w:rsidP="007A4846">
      <w:pPr>
        <w:spacing w:line="324" w:lineRule="atLeast"/>
        <w:jc w:val="both"/>
        <w:rPr>
          <w:rFonts w:ascii="-webkit-standard" w:hAnsi="-webkit-standard" w:cs="Times New Roman"/>
          <w:color w:val="000000"/>
          <w:sz w:val="27"/>
          <w:szCs w:val="27"/>
        </w:rPr>
      </w:pPr>
      <w:r w:rsidRPr="00FB4E56">
        <w:rPr>
          <w:rFonts w:ascii="Trebuchet MS" w:hAnsi="Trebuchet MS" w:cs="Times New Roman"/>
          <w:b/>
          <w:bCs/>
          <w:color w:val="000000"/>
          <w:sz w:val="27"/>
          <w:szCs w:val="27"/>
        </w:rPr>
        <w:t>OBSERVATION / FIELD NOTES</w:t>
      </w:r>
      <w:r>
        <w:rPr>
          <w:rFonts w:ascii="Trebuchet MS" w:hAnsi="Trebuchet MS" w:cs="Times New Roman"/>
          <w:b/>
          <w:bCs/>
          <w:color w:val="000000"/>
          <w:sz w:val="27"/>
          <w:szCs w:val="27"/>
        </w:rPr>
        <w:t xml:space="preserve"> 1</w:t>
      </w:r>
    </w:p>
    <w:p w:rsidR="00D822F3" w:rsidRPr="00FB4E56" w:rsidRDefault="00D822F3" w:rsidP="007A4846">
      <w:pPr>
        <w:spacing w:line="324" w:lineRule="atLeast"/>
        <w:rPr>
          <w:rFonts w:ascii="-webkit-standard" w:hAnsi="-webkit-standard" w:cs="Times New Roman"/>
          <w:color w:val="000000"/>
          <w:sz w:val="27"/>
          <w:szCs w:val="27"/>
        </w:rPr>
      </w:pPr>
      <w:r w:rsidRPr="00FB4E56">
        <w:rPr>
          <w:rFonts w:ascii="Trebuchet MS" w:hAnsi="Trebuchet MS" w:cs="Times New Roman"/>
          <w:color w:val="000000"/>
          <w:sz w:val="12"/>
          <w:szCs w:val="12"/>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FB4E56" w:rsidTr="007A4846">
        <w:tc>
          <w:tcPr>
            <w:tcW w:w="0" w:type="auto"/>
            <w:hideMark/>
          </w:tcPr>
          <w:p w:rsidR="00D822F3" w:rsidRPr="006209F8" w:rsidRDefault="00D822F3" w:rsidP="007A4846">
            <w:pPr>
              <w:rPr>
                <w:rFonts w:ascii="Trebuchet MS" w:hAnsi="Trebuchet MS" w:cs="Times New Roman"/>
                <w:color w:val="806000" w:themeColor="accent4" w:themeShade="80"/>
                <w:sz w:val="18"/>
                <w:szCs w:val="18"/>
                <w:u w:val="single"/>
              </w:rPr>
            </w:pPr>
            <w:r w:rsidRPr="006209F8">
              <w:rPr>
                <w:rFonts w:ascii="Trebuchet MS" w:hAnsi="Trebuchet MS" w:cs="Times New Roman"/>
                <w:color w:val="806000" w:themeColor="accent4" w:themeShade="80"/>
                <w:sz w:val="18"/>
                <w:szCs w:val="18"/>
                <w:u w:val="single"/>
              </w:rPr>
              <w:t xml:space="preserve">Date and time, year group: </w:t>
            </w:r>
          </w:p>
          <w:p w:rsidR="00D822F3" w:rsidRPr="00FB4E56" w:rsidRDefault="00D822F3" w:rsidP="007A4846">
            <w:pPr>
              <w:rPr>
                <w:rFonts w:ascii="Trebuchet MS" w:hAnsi="Trebuchet MS" w:cs="Times New Roman"/>
                <w:sz w:val="18"/>
                <w:szCs w:val="18"/>
                <w:u w:val="single"/>
              </w:rPr>
            </w:pPr>
          </w:p>
          <w:p w:rsidR="00D822F3" w:rsidRPr="00FB4E56" w:rsidRDefault="00D822F3" w:rsidP="007A4846">
            <w:pPr>
              <w:rPr>
                <w:rFonts w:ascii="Trebuchet MS" w:eastAsia="Times New Roman" w:hAnsi="Trebuchet MS" w:cs="Times New Roman"/>
                <w:color w:val="000000"/>
                <w:sz w:val="18"/>
                <w:szCs w:val="18"/>
              </w:rPr>
            </w:pPr>
            <w:r w:rsidRPr="00FB4E56">
              <w:rPr>
                <w:rFonts w:ascii="Trebuchet MS" w:eastAsia="Times New Roman" w:hAnsi="Trebuchet MS" w:cs="Times New Roman"/>
                <w:color w:val="000000"/>
                <w:sz w:val="18"/>
                <w:szCs w:val="18"/>
              </w:rPr>
              <w:t xml:space="preserve">30/09/20, Year 8, </w:t>
            </w:r>
            <w:r>
              <w:rPr>
                <w:rFonts w:ascii="Trebuchet MS" w:eastAsia="Times New Roman" w:hAnsi="Trebuchet MS" w:cs="Times New Roman"/>
                <w:color w:val="000000"/>
                <w:sz w:val="18"/>
                <w:szCs w:val="18"/>
              </w:rPr>
              <w:t>8:55</w:t>
            </w:r>
            <w:r w:rsidRPr="00FB4E56">
              <w:rPr>
                <w:rFonts w:ascii="Trebuchet MS" w:eastAsia="Times New Roman" w:hAnsi="Trebuchet MS" w:cs="Times New Roman"/>
                <w:color w:val="000000"/>
                <w:sz w:val="18"/>
                <w:szCs w:val="18"/>
              </w:rPr>
              <w:t>-</w:t>
            </w:r>
            <w:r>
              <w:rPr>
                <w:rFonts w:ascii="Trebuchet MS" w:eastAsia="Times New Roman" w:hAnsi="Trebuchet MS" w:cs="Times New Roman"/>
                <w:color w:val="000000"/>
                <w:sz w:val="18"/>
                <w:szCs w:val="18"/>
              </w:rPr>
              <w:t>9:55</w:t>
            </w:r>
            <w:r w:rsidRPr="00FB4E56">
              <w:rPr>
                <w:rFonts w:ascii="Trebuchet MS" w:eastAsia="Times New Roman" w:hAnsi="Trebuchet MS" w:cs="Times New Roman"/>
                <w:color w:val="000000"/>
                <w:sz w:val="18"/>
                <w:szCs w:val="18"/>
              </w:rPr>
              <w:t>am</w:t>
            </w:r>
          </w:p>
          <w:p w:rsidR="00D822F3" w:rsidRPr="00FB4E56" w:rsidRDefault="00D822F3" w:rsidP="007A4846">
            <w:pPr>
              <w:rPr>
                <w:rFonts w:ascii="Times New Roman" w:eastAsia="Times New Roman" w:hAnsi="Times New Roman" w:cs="Times New Roman"/>
                <w:sz w:val="24"/>
                <w:szCs w:val="24"/>
              </w:rPr>
            </w:pPr>
          </w:p>
          <w:p w:rsidR="00D822F3" w:rsidRPr="00FB4E56" w:rsidRDefault="00D822F3" w:rsidP="007A4846">
            <w:pPr>
              <w:spacing w:line="216" w:lineRule="atLeast"/>
              <w:rPr>
                <w:rFonts w:ascii="-webkit-standard" w:hAnsi="-webkit-standard" w:cs="Times New Roman"/>
                <w:sz w:val="18"/>
                <w:szCs w:val="18"/>
              </w:rPr>
            </w:pPr>
          </w:p>
        </w:tc>
      </w:tr>
      <w:tr w:rsidR="00D822F3" w:rsidRPr="00FB4E56" w:rsidTr="007A4846">
        <w:tc>
          <w:tcPr>
            <w:tcW w:w="0" w:type="auto"/>
            <w:hideMark/>
          </w:tcPr>
          <w:p w:rsidR="00D822F3" w:rsidRPr="006209F8" w:rsidRDefault="00D822F3" w:rsidP="007A4846">
            <w:pPr>
              <w:spacing w:line="216" w:lineRule="atLeast"/>
              <w:rPr>
                <w:rFonts w:ascii="-webkit-standard" w:hAnsi="-webkit-standard" w:cs="Times New Roman"/>
                <w:color w:val="806000" w:themeColor="accent4" w:themeShade="80"/>
                <w:sz w:val="18"/>
                <w:szCs w:val="18"/>
              </w:rPr>
            </w:pPr>
            <w:r w:rsidRPr="006209F8">
              <w:rPr>
                <w:rFonts w:ascii="Trebuchet MS" w:hAnsi="Trebuchet MS" w:cs="Times New Roman"/>
                <w:b/>
                <w:bCs/>
                <w:color w:val="806000" w:themeColor="accent4" w:themeShade="80"/>
                <w:sz w:val="18"/>
                <w:szCs w:val="18"/>
              </w:rPr>
              <w:t>Lesson details:</w:t>
            </w:r>
            <w:r w:rsidRPr="006209F8">
              <w:rPr>
                <w:rFonts w:ascii="Trebuchet MS" w:hAnsi="Trebuchet MS" w:cs="Times New Roman"/>
                <w:color w:val="806000" w:themeColor="accent4" w:themeShade="80"/>
                <w:sz w:val="18"/>
                <w:szCs w:val="18"/>
              </w:rPr>
              <w:t> (Context and focus -/AoLE/subject- is it near start of end of unit of study? Indoors/outdoors? Ability range? Any particularly relevant information?</w:t>
            </w:r>
          </w:p>
        </w:tc>
      </w:tr>
    </w:tbl>
    <w:p w:rsidR="00D822F3" w:rsidRPr="00FB4E56" w:rsidRDefault="00D822F3" w:rsidP="007A4846"/>
    <w:p w:rsidR="00D822F3" w:rsidRDefault="00D822F3" w:rsidP="007A4846">
      <w:pPr>
        <w:spacing w:line="216" w:lineRule="atLeast"/>
        <w:rPr>
          <w:rFonts w:ascii="Trebuchet MS" w:hAnsi="Trebuchet MS" w:cs="Times New Roman"/>
          <w:color w:val="000000"/>
          <w:sz w:val="18"/>
          <w:szCs w:val="18"/>
        </w:rPr>
      </w:pPr>
      <w:r w:rsidRPr="00FB4E56">
        <w:rPr>
          <w:rFonts w:ascii="Trebuchet MS" w:hAnsi="Trebuchet MS" w:cs="Times New Roman"/>
          <w:color w:val="000000"/>
          <w:sz w:val="18"/>
          <w:szCs w:val="18"/>
        </w:rPr>
        <w:t>This lesson was a</w:t>
      </w:r>
      <w:r>
        <w:rPr>
          <w:rFonts w:ascii="Trebuchet MS" w:hAnsi="Trebuchet MS" w:cs="Times New Roman"/>
          <w:color w:val="000000"/>
          <w:sz w:val="18"/>
          <w:szCs w:val="18"/>
        </w:rPr>
        <w:t>n English class. It is a mixed ability class with around 25-30 children. It is at the start of a unit. It was a medium sized classroom with two large windows, one was open due to the coronavirus room ventilation restrictions which was making some children complain they were cold.</w:t>
      </w:r>
    </w:p>
    <w:p w:rsidR="00D822F3" w:rsidRPr="00FB4E56" w:rsidRDefault="00D822F3" w:rsidP="007A4846">
      <w:pPr>
        <w:spacing w:line="216" w:lineRule="atLeast"/>
        <w:rPr>
          <w:rFonts w:ascii="-webkit-standard" w:hAnsi="-webkit-standard" w:cs="Times New Roman"/>
          <w:color w:val="000000"/>
          <w:sz w:val="18"/>
          <w:szCs w:val="18"/>
        </w:rPr>
      </w:pPr>
    </w:p>
    <w:p w:rsidR="00D822F3" w:rsidRPr="006209F8" w:rsidRDefault="00D822F3" w:rsidP="007A4846">
      <w:pPr>
        <w:spacing w:line="216" w:lineRule="atLeast"/>
        <w:rPr>
          <w:rFonts w:ascii="-webkit-standard" w:hAnsi="-webkit-standard" w:cs="Times New Roman"/>
          <w:color w:val="806000" w:themeColor="accent4" w:themeShade="80"/>
          <w:sz w:val="18"/>
          <w:szCs w:val="18"/>
        </w:rPr>
      </w:pPr>
      <w:r w:rsidRPr="006209F8">
        <w:rPr>
          <w:rFonts w:ascii="Trebuchet MS" w:hAnsi="Trebuchet MS" w:cs="Times New Roman"/>
          <w:b/>
          <w:bCs/>
          <w:color w:val="806000" w:themeColor="accent4" w:themeShade="80"/>
          <w:sz w:val="18"/>
          <w:szCs w:val="18"/>
        </w:rPr>
        <w:t>Classroom culture</w:t>
      </w:r>
    </w:p>
    <w:p w:rsidR="00D822F3" w:rsidRPr="006209F8" w:rsidRDefault="00D822F3" w:rsidP="007A4846">
      <w:pPr>
        <w:spacing w:line="216" w:lineRule="atLeast"/>
        <w:rPr>
          <w:rFonts w:ascii="Trebuchet MS" w:hAnsi="Trebuchet MS" w:cs="Times New Roman"/>
          <w:color w:val="806000" w:themeColor="accent4" w:themeShade="80"/>
          <w:sz w:val="18"/>
          <w:szCs w:val="18"/>
        </w:rPr>
      </w:pPr>
      <w:r w:rsidRPr="006209F8">
        <w:rPr>
          <w:rFonts w:ascii="Trebuchet MS" w:hAnsi="Trebuchet MS" w:cs="Times New Roman"/>
          <w:color w:val="806000" w:themeColor="accent4" w:themeShade="80"/>
          <w:sz w:val="18"/>
          <w:szCs w:val="18"/>
        </w:rPr>
        <w:t>(What is the classroom ‘vibe.’? What do attitudes, dispositions, behaviours towards learning seem like at this point in time?)</w:t>
      </w:r>
    </w:p>
    <w:p w:rsidR="00D822F3" w:rsidRDefault="00D822F3" w:rsidP="007A4846">
      <w:pPr>
        <w:spacing w:line="216" w:lineRule="atLeast"/>
        <w:rPr>
          <w:rFonts w:ascii="Trebuchet MS" w:hAnsi="Trebuchet MS" w:cs="Times New Roman"/>
          <w:color w:val="000000"/>
          <w:sz w:val="18"/>
          <w:szCs w:val="18"/>
          <w:u w:val="single"/>
        </w:rPr>
      </w:pPr>
    </w:p>
    <w:p w:rsidR="00D822F3" w:rsidRPr="00FB4E56" w:rsidRDefault="00D822F3" w:rsidP="007A4846">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 xml:space="preserve">This class had a mix of pupils that were engaged and disengaged. They were all quite quiet and responsive with this particular teacher. The disengaged pupils wouldn’t be participating in the writing tasks. Some children would put their hands up and confidently give their idea’s about what the poem content, ‘Strange Fruit’ could be interpreted as. </w:t>
      </w:r>
    </w:p>
    <w:p w:rsidR="00D822F3" w:rsidRPr="00FB4E56" w:rsidRDefault="00D822F3" w:rsidP="007A4846">
      <w:pPr>
        <w:spacing w:line="216" w:lineRule="atLeast"/>
        <w:rPr>
          <w:rFonts w:ascii="Trebuchet MS" w:hAnsi="Trebuchet MS" w:cs="Times New Roman"/>
          <w:color w:val="000000"/>
          <w:sz w:val="18"/>
          <w:szCs w:val="18"/>
        </w:rPr>
      </w:pPr>
    </w:p>
    <w:p w:rsidR="00D822F3" w:rsidRPr="006209F8" w:rsidRDefault="00D822F3" w:rsidP="007A4846">
      <w:pPr>
        <w:spacing w:line="216" w:lineRule="atLeast"/>
        <w:rPr>
          <w:rFonts w:ascii="-webkit-standard" w:hAnsi="-webkit-standard" w:cs="Times New Roman"/>
          <w:color w:val="806000" w:themeColor="accent4" w:themeShade="80"/>
          <w:sz w:val="18"/>
          <w:szCs w:val="18"/>
        </w:rPr>
      </w:pPr>
      <w:r w:rsidRPr="006209F8">
        <w:rPr>
          <w:rFonts w:ascii="Trebuchet MS" w:hAnsi="Trebuchet MS" w:cs="Times New Roman"/>
          <w:b/>
          <w:bCs/>
          <w:color w:val="806000" w:themeColor="accent4" w:themeShade="80"/>
          <w:sz w:val="18"/>
          <w:szCs w:val="18"/>
        </w:rPr>
        <w:t>Objectives</w:t>
      </w:r>
    </w:p>
    <w:p w:rsidR="00D822F3" w:rsidRPr="006209F8" w:rsidRDefault="00D822F3" w:rsidP="007A4846">
      <w:pPr>
        <w:spacing w:line="216" w:lineRule="atLeast"/>
        <w:rPr>
          <w:rFonts w:ascii="Trebuchet MS" w:hAnsi="Trebuchet MS" w:cs="Times New Roman"/>
          <w:color w:val="806000" w:themeColor="accent4" w:themeShade="80"/>
          <w:sz w:val="18"/>
          <w:szCs w:val="18"/>
        </w:rPr>
      </w:pPr>
      <w:r w:rsidRPr="006209F8">
        <w:rPr>
          <w:rFonts w:ascii="Trebuchet MS" w:hAnsi="Trebuchet MS" w:cs="Times New Roman"/>
          <w:color w:val="806000" w:themeColor="accent4" w:themeShade="80"/>
          <w:sz w:val="18"/>
          <w:szCs w:val="18"/>
        </w:rPr>
        <w:t>(What happens in the environment that communicates the purpose of the experiences?  What can be observed regarding the way lesson activities relate to these purposes?</w:t>
      </w:r>
      <w:r w:rsidRPr="006209F8">
        <w:rPr>
          <w:rFonts w:ascii="-webkit-standard" w:hAnsi="-webkit-standard"/>
          <w:color w:val="806000" w:themeColor="accent4" w:themeShade="80"/>
          <w:sz w:val="18"/>
          <w:szCs w:val="18"/>
        </w:rPr>
        <w:br/>
        <w:t> </w:t>
      </w:r>
    </w:p>
    <w:p w:rsidR="00D822F3" w:rsidRDefault="00D822F3" w:rsidP="007A4846">
      <w:pPr>
        <w:spacing w:line="216" w:lineRule="atLeast"/>
        <w:rPr>
          <w:rFonts w:ascii="Trebuchet MS" w:hAnsi="Trebuchet MS" w:cs="Times New Roman"/>
          <w:color w:val="222A35" w:themeColor="text2" w:themeShade="80"/>
          <w:sz w:val="18"/>
          <w:szCs w:val="18"/>
        </w:rPr>
      </w:pPr>
      <w:r>
        <w:rPr>
          <w:rFonts w:ascii="Trebuchet MS" w:hAnsi="Trebuchet MS" w:cs="Times New Roman"/>
          <w:color w:val="222A35" w:themeColor="text2" w:themeShade="80"/>
          <w:sz w:val="18"/>
          <w:szCs w:val="18"/>
        </w:rPr>
        <w:t>They have been given poetry booklets to work on and told that for the next lesson, they can bring their own reading books if they choose not to read the ones that the school provides. The poem activity relates to contemporary issues such as, ‘Black Lives Matter’ and racism. The activity is to deconstruct the language in, ‘Strange Fruit’ and interpret what it might mean, giving feedback in a class discussion session.</w:t>
      </w:r>
    </w:p>
    <w:p w:rsidR="00D822F3" w:rsidRPr="006209F8" w:rsidRDefault="00D822F3" w:rsidP="007A4846">
      <w:pPr>
        <w:spacing w:line="216" w:lineRule="atLeast"/>
        <w:rPr>
          <w:rFonts w:ascii="Trebuchet MS" w:hAnsi="Trebuchet MS" w:cs="Times New Roman"/>
          <w:color w:val="806000" w:themeColor="accent4" w:themeShade="80"/>
          <w:sz w:val="18"/>
          <w:szCs w:val="18"/>
        </w:rPr>
      </w:pPr>
    </w:p>
    <w:p w:rsidR="00D822F3" w:rsidRPr="006209F8" w:rsidRDefault="00D822F3" w:rsidP="007A4846">
      <w:pPr>
        <w:spacing w:line="216" w:lineRule="atLeast"/>
        <w:rPr>
          <w:rFonts w:ascii="-webkit-standard" w:hAnsi="-webkit-standard" w:cs="Times New Roman"/>
          <w:color w:val="806000" w:themeColor="accent4" w:themeShade="80"/>
          <w:sz w:val="18"/>
          <w:szCs w:val="18"/>
        </w:rPr>
      </w:pPr>
      <w:r w:rsidRPr="006209F8">
        <w:rPr>
          <w:rFonts w:ascii="Trebuchet MS" w:hAnsi="Trebuchet MS" w:cs="Times New Roman"/>
          <w:b/>
          <w:bCs/>
          <w:color w:val="806000" w:themeColor="accent4" w:themeShade="80"/>
          <w:sz w:val="18"/>
          <w:szCs w:val="18"/>
        </w:rPr>
        <w:t>Direction</w:t>
      </w:r>
    </w:p>
    <w:p w:rsidR="00D822F3" w:rsidRPr="006209F8" w:rsidRDefault="00D822F3" w:rsidP="007A4846">
      <w:pPr>
        <w:spacing w:line="216" w:lineRule="atLeast"/>
        <w:rPr>
          <w:rFonts w:ascii="Trebuchet MS" w:hAnsi="Trebuchet MS" w:cs="Times New Roman"/>
          <w:color w:val="806000" w:themeColor="accent4" w:themeShade="80"/>
          <w:sz w:val="18"/>
          <w:szCs w:val="18"/>
        </w:rPr>
      </w:pPr>
      <w:r w:rsidRPr="006209F8">
        <w:rPr>
          <w:rFonts w:ascii="Trebuchet MS" w:hAnsi="Trebuchet MS" w:cs="Times New Roman"/>
          <w:color w:val="806000" w:themeColor="accent4" w:themeShade="80"/>
          <w:sz w:val="18"/>
          <w:szCs w:val="18"/>
        </w:rPr>
        <w:t>(What can be observed that helps learners understand what they are engaging in?  What in the environment helps them understand how to achieve well)?</w:t>
      </w:r>
    </w:p>
    <w:p w:rsidR="00D822F3" w:rsidRPr="00FB4E56" w:rsidRDefault="00D822F3" w:rsidP="007A4846">
      <w:pPr>
        <w:spacing w:line="216" w:lineRule="atLeast"/>
        <w:rPr>
          <w:rFonts w:ascii="Trebuchet MS" w:hAnsi="Trebuchet MS" w:cs="Times New Roman"/>
          <w:color w:val="000000"/>
          <w:sz w:val="18"/>
          <w:szCs w:val="18"/>
        </w:rPr>
      </w:pPr>
    </w:p>
    <w:p w:rsidR="00D822F3" w:rsidRPr="00FB4E56" w:rsidRDefault="00D822F3" w:rsidP="007A4846">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The children seem to understand the task and are responsive with this particular teacher. They are engaging in the task by asking questions about American slavery and previous historical dates. The poetry booklet they are given has all the tasks in it for them to refer to in their own time of independent study.</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FB4E56" w:rsidTr="007A4846">
        <w:tc>
          <w:tcPr>
            <w:tcW w:w="0" w:type="auto"/>
            <w:hideMark/>
          </w:tcPr>
          <w:p w:rsidR="00D822F3" w:rsidRPr="006209F8" w:rsidRDefault="00D822F3" w:rsidP="007A4846">
            <w:pPr>
              <w:spacing w:line="216" w:lineRule="atLeast"/>
              <w:rPr>
                <w:rFonts w:ascii="-webkit-standard" w:hAnsi="-webkit-standard" w:cs="Times New Roman"/>
                <w:color w:val="806000" w:themeColor="accent4" w:themeShade="80"/>
                <w:sz w:val="18"/>
                <w:szCs w:val="18"/>
              </w:rPr>
            </w:pPr>
            <w:r w:rsidRPr="00FB4E56">
              <w:rPr>
                <w:rFonts w:ascii="Trebuchet MS" w:hAnsi="Trebuchet MS" w:cs="Times New Roman"/>
                <w:b/>
                <w:bCs/>
                <w:color w:val="2F5496" w:themeColor="accent1" w:themeShade="BF"/>
                <w:sz w:val="18"/>
                <w:szCs w:val="18"/>
              </w:rPr>
              <w:br/>
            </w:r>
            <w:r w:rsidRPr="006209F8">
              <w:rPr>
                <w:rFonts w:ascii="Trebuchet MS" w:hAnsi="Trebuchet MS" w:cs="Times New Roman"/>
                <w:b/>
                <w:bCs/>
                <w:color w:val="806000" w:themeColor="accent4" w:themeShade="80"/>
                <w:sz w:val="18"/>
                <w:szCs w:val="18"/>
              </w:rPr>
              <w:t>Access and challenge</w:t>
            </w:r>
          </w:p>
          <w:p w:rsidR="00D822F3" w:rsidRPr="006209F8" w:rsidRDefault="00D822F3" w:rsidP="007A4846">
            <w:pPr>
              <w:spacing w:line="216" w:lineRule="atLeast"/>
              <w:rPr>
                <w:rFonts w:ascii="Trebuchet MS" w:hAnsi="Trebuchet MS" w:cs="Times New Roman"/>
                <w:color w:val="806000" w:themeColor="accent4" w:themeShade="80"/>
                <w:sz w:val="18"/>
                <w:szCs w:val="18"/>
              </w:rPr>
            </w:pPr>
            <w:r w:rsidRPr="006209F8">
              <w:rPr>
                <w:rFonts w:ascii="Trebuchet MS" w:hAnsi="Trebuchet MS" w:cs="Times New Roman"/>
                <w:color w:val="806000" w:themeColor="accent4" w:themeShade="80"/>
                <w:sz w:val="18"/>
                <w:szCs w:val="18"/>
              </w:rPr>
              <w:t>(What can be observed in the environment that enables engagement of learners? What can be observed regarding levels of challenge?</w:t>
            </w:r>
          </w:p>
          <w:p w:rsidR="00D822F3" w:rsidRPr="00FB4E56" w:rsidRDefault="00D822F3" w:rsidP="007A4846">
            <w:pPr>
              <w:spacing w:line="216" w:lineRule="atLeast"/>
              <w:rPr>
                <w:rFonts w:ascii="Trebuchet MS" w:hAnsi="Trebuchet MS" w:cs="Times New Roman"/>
                <w:color w:val="2F5496" w:themeColor="accent1" w:themeShade="BF"/>
                <w:sz w:val="18"/>
                <w:szCs w:val="18"/>
              </w:rPr>
            </w:pPr>
          </w:p>
          <w:p w:rsidR="00D822F3" w:rsidRDefault="00D822F3" w:rsidP="007A4846">
            <w:pPr>
              <w:spacing w:line="216" w:lineRule="atLeast"/>
              <w:rPr>
                <w:rFonts w:ascii="Trebuchet MS" w:hAnsi="Trebuchet MS" w:cs="Times New Roman"/>
                <w:color w:val="171717" w:themeColor="background2" w:themeShade="1A"/>
                <w:sz w:val="18"/>
                <w:szCs w:val="18"/>
              </w:rPr>
            </w:pPr>
            <w:r>
              <w:rPr>
                <w:rFonts w:ascii="Trebuchet MS" w:hAnsi="Trebuchet MS" w:cs="Times New Roman"/>
                <w:color w:val="171717" w:themeColor="background2" w:themeShade="1A"/>
                <w:sz w:val="18"/>
                <w:szCs w:val="18"/>
              </w:rPr>
              <w:t>There are posters on the walls regarding the use of English language. There seems to be quite a contrasting amount of challenge for the learners in this group. Some are understanding and engaging with the poetry whilst there is one Child (A) at the back of the room who seems to struggle a lot with this lesson. They forget their poetry book and then in every task, they say they “do not understand what to do”.</w:t>
            </w:r>
          </w:p>
          <w:p w:rsidR="00D822F3" w:rsidRPr="00FB4E56" w:rsidRDefault="00D822F3" w:rsidP="007A4846">
            <w:pPr>
              <w:spacing w:line="216" w:lineRule="atLeast"/>
              <w:rPr>
                <w:rFonts w:ascii="Trebuchet MS" w:hAnsi="Trebuchet MS" w:cs="Times New Roman"/>
                <w:b/>
                <w:bCs/>
                <w:color w:val="000000"/>
                <w:sz w:val="18"/>
                <w:szCs w:val="18"/>
              </w:rPr>
            </w:pPr>
          </w:p>
          <w:p w:rsidR="00D822F3" w:rsidRPr="006209F8" w:rsidRDefault="00D822F3" w:rsidP="007A4846">
            <w:pPr>
              <w:spacing w:line="216" w:lineRule="atLeast"/>
              <w:rPr>
                <w:rFonts w:ascii="Trebuchet MS" w:hAnsi="Trebuchet MS" w:cs="Times New Roman"/>
                <w:b/>
                <w:bCs/>
                <w:color w:val="806000" w:themeColor="accent4" w:themeShade="80"/>
                <w:sz w:val="18"/>
                <w:szCs w:val="18"/>
              </w:rPr>
            </w:pPr>
            <w:r w:rsidRPr="006209F8">
              <w:rPr>
                <w:rFonts w:ascii="Trebuchet MS" w:hAnsi="Trebuchet MS" w:cs="Times New Roman"/>
                <w:b/>
                <w:bCs/>
                <w:color w:val="806000" w:themeColor="accent4" w:themeShade="80"/>
                <w:sz w:val="18"/>
                <w:szCs w:val="18"/>
              </w:rPr>
              <w:t>Assessment</w:t>
            </w:r>
          </w:p>
          <w:p w:rsidR="00D822F3" w:rsidRPr="006209F8" w:rsidRDefault="00D822F3" w:rsidP="007A4846">
            <w:pPr>
              <w:spacing w:line="216" w:lineRule="atLeast"/>
              <w:rPr>
                <w:rFonts w:ascii="-webkit-standard" w:hAnsi="-webkit-standard" w:cs="Times New Roman"/>
                <w:color w:val="806000" w:themeColor="accent4" w:themeShade="80"/>
                <w:sz w:val="18"/>
                <w:szCs w:val="18"/>
              </w:rPr>
            </w:pPr>
            <w:r w:rsidRPr="006209F8">
              <w:rPr>
                <w:rFonts w:ascii="Trebuchet MS" w:hAnsi="Trebuchet MS" w:cs="Times New Roman"/>
                <w:color w:val="806000" w:themeColor="accent4" w:themeShade="80"/>
                <w:sz w:val="18"/>
                <w:szCs w:val="18"/>
              </w:rPr>
              <w:t>(Can anything be observed about how student’s existing knowledge is used?  Can anything be observed regarding the development of knowledge during or after the experience)?</w:t>
            </w:r>
          </w:p>
          <w:p w:rsidR="00D822F3" w:rsidRPr="00FB4E56" w:rsidRDefault="00D822F3" w:rsidP="007A4846">
            <w:pPr>
              <w:spacing w:line="216" w:lineRule="atLeast"/>
              <w:rPr>
                <w:rFonts w:ascii="-webkit-standard" w:hAnsi="-webkit-standard" w:cs="Times New Roman"/>
                <w:color w:val="2F5496" w:themeColor="accent1" w:themeShade="BF"/>
                <w:sz w:val="18"/>
                <w:szCs w:val="18"/>
              </w:rPr>
            </w:pPr>
          </w:p>
        </w:tc>
      </w:tr>
    </w:tbl>
    <w:p w:rsidR="00D822F3" w:rsidRPr="00FB4E56" w:rsidRDefault="00D822F3" w:rsidP="007A4846">
      <w:pPr>
        <w:rPr>
          <w:rFonts w:ascii="Trebuchet MS" w:eastAsia="Times New Roman" w:hAnsi="Trebuchet MS" w:cs="Times New Roman"/>
          <w:color w:val="000000"/>
          <w:sz w:val="18"/>
          <w:szCs w:val="18"/>
        </w:rPr>
      </w:pPr>
    </w:p>
    <w:p w:rsidR="00D822F3" w:rsidRDefault="00D822F3" w:rsidP="007A4846">
      <w:pPr>
        <w:rPr>
          <w:rFonts w:ascii="Trebuchet MS" w:eastAsia="Times New Roman" w:hAnsi="Trebuchet MS" w:cs="Times New Roman"/>
          <w:color w:val="000000"/>
          <w:sz w:val="18"/>
          <w:szCs w:val="18"/>
        </w:rPr>
      </w:pPr>
      <w:r>
        <w:rPr>
          <w:rFonts w:ascii="Trebuchet MS" w:eastAsia="Times New Roman" w:hAnsi="Trebuchet MS" w:cs="Times New Roman"/>
          <w:color w:val="000000"/>
          <w:sz w:val="18"/>
          <w:szCs w:val="18"/>
        </w:rPr>
        <w:t>The teacher explains the term layout so they are all aware of the dates they are meant to be starting/finishing topics and she also explains how to ‘investigate poems’ using topic sentences. She asks for feedback after the independent study moments for class discussions. She later asks them, “What’s a verb?” And “Who remembers what tentative language is?”</w:t>
      </w:r>
    </w:p>
    <w:p w:rsidR="00D822F3" w:rsidRPr="00FB4E56" w:rsidRDefault="00D822F3" w:rsidP="007A4846">
      <w:pPr>
        <w:rPr>
          <w:rFonts w:ascii="Trebuchet MS" w:eastAsia="Times New Roman" w:hAnsi="Trebuchet MS" w:cs="Times New Roman"/>
          <w:color w:val="000000"/>
          <w:sz w:val="18"/>
          <w:szCs w:val="18"/>
        </w:rPr>
      </w:pPr>
    </w:p>
    <w:p w:rsidR="007A1894" w:rsidRDefault="007A1894" w:rsidP="007A4846">
      <w:pPr>
        <w:spacing w:line="216" w:lineRule="atLeast"/>
        <w:rPr>
          <w:rFonts w:ascii="Trebuchet MS" w:hAnsi="Trebuchet MS" w:cs="Times New Roman"/>
          <w:b/>
          <w:bCs/>
          <w:color w:val="806000" w:themeColor="accent4" w:themeShade="80"/>
          <w:sz w:val="18"/>
          <w:szCs w:val="18"/>
        </w:rPr>
      </w:pPr>
    </w:p>
    <w:p w:rsidR="001F141F" w:rsidRDefault="001F141F" w:rsidP="007A4846">
      <w:pPr>
        <w:spacing w:line="216" w:lineRule="atLeast"/>
        <w:rPr>
          <w:rFonts w:ascii="Trebuchet MS" w:hAnsi="Trebuchet MS" w:cs="Times New Roman"/>
          <w:b/>
          <w:bCs/>
          <w:color w:val="806000" w:themeColor="accent4" w:themeShade="80"/>
          <w:sz w:val="18"/>
          <w:szCs w:val="18"/>
        </w:rPr>
      </w:pPr>
    </w:p>
    <w:p w:rsidR="00D822F3" w:rsidRPr="007A1894" w:rsidRDefault="00D822F3" w:rsidP="007A4846">
      <w:pPr>
        <w:spacing w:line="216" w:lineRule="atLeast"/>
        <w:rPr>
          <w:rFonts w:ascii="-webkit-standard" w:hAnsi="-webkit-standard" w:cs="Times New Roman"/>
          <w:color w:val="806000" w:themeColor="accent4" w:themeShade="80"/>
          <w:sz w:val="18"/>
          <w:szCs w:val="18"/>
        </w:rPr>
      </w:pPr>
      <w:r w:rsidRPr="007A1894">
        <w:rPr>
          <w:rFonts w:ascii="Trebuchet MS" w:hAnsi="Trebuchet MS" w:cs="Times New Roman"/>
          <w:b/>
          <w:bCs/>
          <w:color w:val="806000" w:themeColor="accent4" w:themeShade="80"/>
          <w:sz w:val="18"/>
          <w:szCs w:val="18"/>
        </w:rPr>
        <w:lastRenderedPageBreak/>
        <w:t>Specifics / Critical Incidents</w:t>
      </w:r>
    </w:p>
    <w:p w:rsidR="00D822F3" w:rsidRPr="00422428" w:rsidRDefault="00D822F3" w:rsidP="007A4846">
      <w:pPr>
        <w:spacing w:line="216" w:lineRule="atLeast"/>
        <w:rPr>
          <w:rFonts w:ascii="-webkit-standard" w:hAnsi="-webkit-standard" w:cs="Times New Roman"/>
          <w:color w:val="806000" w:themeColor="accent4" w:themeShade="80"/>
          <w:sz w:val="18"/>
          <w:szCs w:val="18"/>
        </w:rPr>
      </w:pPr>
      <w:r w:rsidRPr="007A1894">
        <w:rPr>
          <w:rFonts w:ascii="Trebuchet MS" w:hAnsi="Trebuchet MS" w:cs="Times New Roman"/>
          <w:color w:val="806000" w:themeColor="accent4" w:themeShade="80"/>
          <w:sz w:val="18"/>
          <w:szCs w:val="18"/>
        </w:rPr>
        <w:t>(Are there moments which cause you to consider aspects of practice when you</w:t>
      </w:r>
      <w:r w:rsidR="00422428">
        <w:rPr>
          <w:rFonts w:ascii="Trebuchet MS" w:hAnsi="Trebuchet MS" w:cs="Times New Roman"/>
          <w:color w:val="806000" w:themeColor="accent4" w:themeShade="80"/>
          <w:sz w:val="18"/>
          <w:szCs w:val="18"/>
        </w:rPr>
        <w:t xml:space="preserve"> </w:t>
      </w:r>
      <w:r w:rsidRPr="007A1894">
        <w:rPr>
          <w:rFonts w:ascii="Trebuchet MS" w:hAnsi="Trebuchet MS" w:cs="Times New Roman"/>
          <w:color w:val="806000" w:themeColor="accent4" w:themeShade="80"/>
          <w:sz w:val="18"/>
          <w:szCs w:val="18"/>
        </w:rPr>
        <w:t>come across them in future teaching)?</w:t>
      </w:r>
      <w:r w:rsidRPr="007A1894">
        <w:rPr>
          <w:rFonts w:ascii="-webkit-standard" w:hAnsi="-webkit-standard" w:cs="Times New Roman"/>
          <w:color w:val="806000" w:themeColor="accent4" w:themeShade="80"/>
          <w:sz w:val="18"/>
          <w:szCs w:val="18"/>
        </w:rPr>
        <w:t> </w:t>
      </w:r>
    </w:p>
    <w:p w:rsidR="00D822F3" w:rsidRPr="00FB4E56" w:rsidRDefault="00D822F3" w:rsidP="007A4846">
      <w:pPr>
        <w:spacing w:line="216" w:lineRule="atLeast"/>
        <w:rPr>
          <w:rFonts w:ascii="Trebuchet MS" w:hAnsi="Trebuchet MS" w:cs="Times New Roman"/>
          <w:b/>
          <w:bCs/>
          <w:color w:val="000000"/>
          <w:sz w:val="18"/>
          <w:szCs w:val="18"/>
          <w:u w:val="single"/>
        </w:rPr>
      </w:pPr>
    </w:p>
    <w:p w:rsidR="00D822F3" w:rsidRPr="00FB4E56" w:rsidRDefault="00D822F3" w:rsidP="007A4846">
      <w:pPr>
        <w:spacing w:line="216" w:lineRule="atLeast"/>
        <w:rPr>
          <w:rFonts w:ascii="Trebuchet MS" w:hAnsi="Trebuchet MS" w:cs="Times New Roman"/>
          <w:b/>
          <w:bCs/>
          <w:color w:val="000000"/>
          <w:sz w:val="18"/>
          <w:szCs w:val="18"/>
          <w:u w:val="single"/>
        </w:rPr>
      </w:pPr>
      <w:r w:rsidRPr="00FB4E56">
        <w:rPr>
          <w:rFonts w:ascii="Trebuchet MS" w:hAnsi="Trebuchet MS" w:cs="Times New Roman"/>
          <w:b/>
          <w:bCs/>
          <w:color w:val="000000"/>
          <w:sz w:val="18"/>
          <w:szCs w:val="18"/>
          <w:u w:val="single"/>
        </w:rPr>
        <w:t>Critical Incident 1</w:t>
      </w:r>
    </w:p>
    <w:p w:rsidR="00D822F3" w:rsidRDefault="00D822F3" w:rsidP="007A4846">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At the very start of the lesson, there is Child (B) at the very front of the class who whilst everyone is getting seated, has his head down reading a book he has brought into the lesson with him. He appears to be extremely engaged with his reading. When the class begins and the first task is set, he starts to disengage as he does not have a poetry booklet like everyone else. Child (B) turns around and starts talking to students behind him before looking for others reactions when a different Child (C) misbehaves. When Child (B) doesn’t appear to understand what a ‘verb’ or ‘tentative language’ is, he starts stabbing the book he has brought in with his pen.</w:t>
      </w:r>
    </w:p>
    <w:p w:rsidR="00D822F3" w:rsidRPr="00FB4E56" w:rsidRDefault="00D822F3" w:rsidP="007A4846">
      <w:pPr>
        <w:spacing w:line="216" w:lineRule="atLeast"/>
        <w:rPr>
          <w:rFonts w:ascii="Trebuchet MS" w:hAnsi="Trebuchet MS" w:cs="Times New Roman"/>
          <w:color w:val="000000"/>
          <w:sz w:val="18"/>
          <w:szCs w:val="18"/>
        </w:rPr>
      </w:pPr>
    </w:p>
    <w:p w:rsidR="00D822F3" w:rsidRPr="00FB4E56" w:rsidRDefault="00D822F3" w:rsidP="007A4846">
      <w:pPr>
        <w:spacing w:line="216" w:lineRule="atLeast"/>
        <w:rPr>
          <w:rFonts w:ascii="Trebuchet MS" w:hAnsi="Trebuchet MS" w:cs="Times New Roman"/>
          <w:b/>
          <w:bCs/>
          <w:color w:val="000000"/>
          <w:sz w:val="18"/>
          <w:szCs w:val="18"/>
          <w:u w:val="single"/>
        </w:rPr>
      </w:pPr>
      <w:r w:rsidRPr="00FB4E56">
        <w:rPr>
          <w:rFonts w:ascii="Trebuchet MS" w:hAnsi="Trebuchet MS" w:cs="Times New Roman"/>
          <w:b/>
          <w:bCs/>
          <w:color w:val="000000"/>
          <w:sz w:val="18"/>
          <w:szCs w:val="18"/>
          <w:u w:val="single"/>
        </w:rPr>
        <w:t>Critical Incident 2</w:t>
      </w:r>
    </w:p>
    <w:p w:rsidR="00D822F3" w:rsidRDefault="00D822F3" w:rsidP="007A4846">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When another child at the back of the class tells the teacher they have forgotten their poetry booklet, Child (C) at the front of the class says out loud, “It’s not good enough!”. He alters his body direction to the side of the classroom, swings his legs on his chair and when the teacher says “Read!” As a responsive to his behaviour, he pretends to do up his shoe laces and says “Sorry miss I’m sorting out my laces”.</w:t>
      </w:r>
    </w:p>
    <w:p w:rsidR="00D822F3" w:rsidRPr="00FB4E56" w:rsidRDefault="00D822F3" w:rsidP="007A4846">
      <w:pPr>
        <w:spacing w:line="216" w:lineRule="atLeast"/>
        <w:rPr>
          <w:rFonts w:ascii="Trebuchet MS" w:hAnsi="Trebuchet MS" w:cs="Times New Roman"/>
          <w:color w:val="000000"/>
          <w:sz w:val="18"/>
          <w:szCs w:val="18"/>
        </w:rPr>
      </w:pPr>
    </w:p>
    <w:p w:rsidR="00D822F3" w:rsidRPr="00FB4E56" w:rsidRDefault="00D822F3" w:rsidP="007A4846">
      <w:pPr>
        <w:spacing w:line="216" w:lineRule="atLeast"/>
        <w:rPr>
          <w:rFonts w:ascii="Trebuchet MS" w:hAnsi="Trebuchet MS" w:cs="Times New Roman"/>
          <w:b/>
          <w:bCs/>
          <w:color w:val="000000"/>
          <w:sz w:val="18"/>
          <w:szCs w:val="18"/>
          <w:u w:val="single"/>
        </w:rPr>
      </w:pPr>
      <w:r w:rsidRPr="00FB4E56">
        <w:rPr>
          <w:rFonts w:ascii="Trebuchet MS" w:hAnsi="Trebuchet MS" w:cs="Times New Roman"/>
          <w:b/>
          <w:bCs/>
          <w:color w:val="000000"/>
          <w:sz w:val="18"/>
          <w:szCs w:val="18"/>
          <w:u w:val="single"/>
        </w:rPr>
        <w:t>Critical Incident 3</w:t>
      </w:r>
    </w:p>
    <w:p w:rsidR="00D822F3" w:rsidRPr="00FB4E56" w:rsidRDefault="00D822F3" w:rsidP="007A4846">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Child (C) gets told to “Be quiet” by the teacher when he is talking to pupils behind him. In response, Child (C) says “Sorry miss I was just saying it was my birthday today”. The teacher says, “Great, now you’ve told everyone it’s your birthday”, Child (D) says from the back of the classroom, “Shall we sing to him?”, Child (C) says “No!” And the whole class sings happy birthday. The teacher says, “This is what you get for saying it’s your birthday.”</w:t>
      </w:r>
    </w:p>
    <w:p w:rsidR="00D822F3" w:rsidRPr="00FB4E56" w:rsidRDefault="00D822F3" w:rsidP="007A4846">
      <w:pPr>
        <w:spacing w:line="216" w:lineRule="atLeast"/>
        <w:rPr>
          <w:rFonts w:ascii="-webkit-standard" w:hAnsi="-webkit-standard" w:cs="Times New Roman"/>
          <w:color w:val="000000"/>
          <w:sz w:val="18"/>
          <w:szCs w:val="18"/>
        </w:rPr>
      </w:pPr>
    </w:p>
    <w:p w:rsidR="00D822F3" w:rsidRPr="00422428" w:rsidRDefault="00D822F3" w:rsidP="007A4846">
      <w:pPr>
        <w:spacing w:line="216" w:lineRule="atLeast"/>
        <w:rPr>
          <w:rFonts w:ascii="Trebuchet MS" w:hAnsi="Trebuchet MS" w:cs="Times New Roman"/>
          <w:b/>
          <w:bCs/>
          <w:color w:val="806000" w:themeColor="accent4" w:themeShade="80"/>
          <w:sz w:val="18"/>
          <w:szCs w:val="18"/>
          <w:u w:val="single"/>
        </w:rPr>
      </w:pPr>
      <w:r w:rsidRPr="00422428">
        <w:rPr>
          <w:rFonts w:ascii="Trebuchet MS" w:hAnsi="Trebuchet MS" w:cs="Times New Roman"/>
          <w:b/>
          <w:bCs/>
          <w:color w:val="806000" w:themeColor="accent4" w:themeShade="80"/>
          <w:sz w:val="18"/>
          <w:szCs w:val="18"/>
          <w:u w:val="single"/>
        </w:rPr>
        <w:t>Reflection</w:t>
      </w:r>
    </w:p>
    <w:p w:rsidR="00D822F3" w:rsidRPr="00FB4E56" w:rsidRDefault="00D822F3" w:rsidP="007A4846">
      <w:pPr>
        <w:rPr>
          <w:rFonts w:ascii="Trebuchet MS" w:hAnsi="Trebuchet MS" w:cs="Times New Roman"/>
          <w:b/>
          <w:bCs/>
          <w:color w:val="1F3864" w:themeColor="accent1" w:themeShade="80"/>
          <w:sz w:val="18"/>
          <w:szCs w:val="18"/>
          <w:u w:val="single"/>
        </w:rPr>
      </w:pPr>
    </w:p>
    <w:p w:rsidR="00D822F3" w:rsidRPr="00E224CE" w:rsidRDefault="00D822F3" w:rsidP="007A4846">
      <w:pPr>
        <w:numPr>
          <w:ilvl w:val="0"/>
          <w:numId w:val="1"/>
        </w:numPr>
        <w:spacing w:line="216" w:lineRule="atLeast"/>
        <w:contextualSpacing/>
        <w:rPr>
          <w:rFonts w:ascii="Trebuchet MS" w:hAnsi="Trebuchet MS" w:cs="Times New Roman"/>
          <w:color w:val="000000"/>
          <w:sz w:val="18"/>
          <w:szCs w:val="18"/>
        </w:rPr>
      </w:pPr>
      <w:r>
        <w:rPr>
          <w:rFonts w:ascii="Trebuchet MS" w:eastAsia="Times New Roman" w:hAnsi="Trebuchet MS" w:cs="Times New Roman"/>
          <w:color w:val="000000"/>
          <w:sz w:val="18"/>
          <w:szCs w:val="18"/>
        </w:rPr>
        <w:t xml:space="preserve">Child (B) seemed very engaged in his reading. As most of the students at the beginning of the lesson were just finding their seats and talking. It was revealed later on that the poetry booklets would cost £0.70p to replace if they were lost. I questioned wether Child (B) did not say he has forgotten his booklet due to money as he seemed to engage a lot with the literature before the class began. I thought it raised some interesting research questions about social equity and for all children to have access to school materials without additional cost. The stark difference in the pupils behaviour as the lesson progressed, made me question the deeper reasonings behind this. </w:t>
      </w:r>
    </w:p>
    <w:p w:rsidR="00D822F3" w:rsidRPr="00FB4E56" w:rsidRDefault="00D822F3" w:rsidP="007A4846">
      <w:pPr>
        <w:spacing w:line="216" w:lineRule="atLeast"/>
        <w:ind w:left="720"/>
        <w:contextualSpacing/>
        <w:rPr>
          <w:rFonts w:ascii="Trebuchet MS" w:hAnsi="Trebuchet MS" w:cs="Times New Roman"/>
          <w:color w:val="000000"/>
          <w:sz w:val="18"/>
          <w:szCs w:val="18"/>
        </w:rPr>
      </w:pPr>
    </w:p>
    <w:p w:rsidR="00D822F3" w:rsidRPr="00F902F0" w:rsidRDefault="00D822F3" w:rsidP="007A4846">
      <w:pPr>
        <w:numPr>
          <w:ilvl w:val="0"/>
          <w:numId w:val="1"/>
        </w:numPr>
        <w:spacing w:line="216" w:lineRule="atLeast"/>
        <w:contextualSpacing/>
        <w:rPr>
          <w:rFonts w:ascii="Trebuchet MS" w:hAnsi="Trebuchet MS" w:cs="Times New Roman"/>
          <w:color w:val="000000"/>
          <w:sz w:val="18"/>
          <w:szCs w:val="18"/>
        </w:rPr>
      </w:pPr>
      <w:r>
        <w:rPr>
          <w:rFonts w:ascii="Trebuchet MS" w:eastAsia="Times New Roman" w:hAnsi="Trebuchet MS" w:cs="Times New Roman"/>
          <w:color w:val="000000"/>
          <w:sz w:val="18"/>
          <w:szCs w:val="18"/>
        </w:rPr>
        <w:t xml:space="preserve">This incident was more trivial in contrast to the other incidents I found during my observations. The way the pupil has pretended to be doing something when the teacher questioned him on his behaviour led me to questioning the psychology of the child’s response and the two contrasting responses to 1) another child, 2) his teacher. </w:t>
      </w:r>
    </w:p>
    <w:p w:rsidR="00D822F3" w:rsidRDefault="00D822F3" w:rsidP="007A4846">
      <w:pPr>
        <w:pStyle w:val="ListParagraph"/>
        <w:rPr>
          <w:rFonts w:ascii="Trebuchet MS" w:hAnsi="Trebuchet MS" w:cs="Times New Roman"/>
          <w:color w:val="000000"/>
          <w:sz w:val="18"/>
          <w:szCs w:val="18"/>
        </w:rPr>
      </w:pPr>
    </w:p>
    <w:p w:rsidR="00D822F3" w:rsidRPr="00FB4E56" w:rsidRDefault="00D822F3" w:rsidP="007A4846">
      <w:pPr>
        <w:spacing w:line="216" w:lineRule="atLeast"/>
        <w:ind w:left="720"/>
        <w:contextualSpacing/>
        <w:rPr>
          <w:rFonts w:ascii="Trebuchet MS" w:hAnsi="Trebuchet MS" w:cs="Times New Roman"/>
          <w:color w:val="000000"/>
          <w:sz w:val="18"/>
          <w:szCs w:val="18"/>
        </w:rPr>
      </w:pPr>
    </w:p>
    <w:p w:rsidR="00D822F3" w:rsidRPr="00FB4E56" w:rsidRDefault="00D822F3" w:rsidP="007A4846">
      <w:pPr>
        <w:numPr>
          <w:ilvl w:val="0"/>
          <w:numId w:val="1"/>
        </w:numPr>
        <w:spacing w:line="216" w:lineRule="atLeast"/>
        <w:contextualSpacing/>
      </w:pPr>
      <w:r>
        <w:rPr>
          <w:rFonts w:ascii="Trebuchet MS" w:hAnsi="Trebuchet MS" w:cs="Times New Roman"/>
          <w:color w:val="000000"/>
          <w:sz w:val="18"/>
          <w:szCs w:val="18"/>
        </w:rPr>
        <w:t xml:space="preserve">If I was to say this incident had embarrassed Child (C) in question, I would be assuming too much. The child knew that he would have a response for saying it was his birthday to everyone in the class but did not want the reaction when he was given it. This was another reflection regarding child psychology and the reasons that led him to this behaviour. </w:t>
      </w:r>
    </w:p>
    <w:p w:rsidR="00D822F3" w:rsidRPr="00FB4E56" w:rsidRDefault="00D822F3" w:rsidP="007A4846"/>
    <w:p w:rsidR="00D822F3" w:rsidRDefault="00D822F3" w:rsidP="007A4846"/>
    <w:p w:rsidR="00D822F3" w:rsidRDefault="00D822F3" w:rsidP="007A4846"/>
    <w:p w:rsidR="00D822F3" w:rsidRDefault="00D822F3" w:rsidP="007A4846"/>
    <w:p w:rsidR="00D822F3" w:rsidRDefault="00D822F3" w:rsidP="007A4846"/>
    <w:p w:rsidR="00D822F3" w:rsidRDefault="00D822F3" w:rsidP="007A4846"/>
    <w:p w:rsidR="00D822F3" w:rsidRDefault="00D822F3" w:rsidP="007A4846"/>
    <w:p w:rsidR="00D822F3" w:rsidRDefault="00D822F3" w:rsidP="007A4846"/>
    <w:p w:rsidR="00D822F3" w:rsidRDefault="00D822F3" w:rsidP="007A4846"/>
    <w:p w:rsidR="004D339A" w:rsidRDefault="004D339A" w:rsidP="007A4846">
      <w:pPr>
        <w:spacing w:line="324" w:lineRule="atLeast"/>
      </w:pPr>
    </w:p>
    <w:p w:rsidR="00F722DF" w:rsidRDefault="00F722DF" w:rsidP="007A4846">
      <w:pPr>
        <w:spacing w:line="324" w:lineRule="atLeast"/>
        <w:rPr>
          <w:rFonts w:ascii="Calibri" w:hAnsi="Calibri" w:cs="Times New Roman"/>
          <w:b/>
          <w:bCs/>
          <w:color w:val="000000"/>
          <w:sz w:val="24"/>
          <w:szCs w:val="24"/>
        </w:rPr>
      </w:pPr>
    </w:p>
    <w:p w:rsidR="00F722DF" w:rsidRDefault="00F722DF" w:rsidP="007A4846">
      <w:pPr>
        <w:spacing w:line="324" w:lineRule="atLeast"/>
        <w:rPr>
          <w:rFonts w:ascii="Calibri" w:hAnsi="Calibri" w:cs="Times New Roman"/>
          <w:b/>
          <w:bCs/>
          <w:color w:val="000000"/>
          <w:sz w:val="24"/>
          <w:szCs w:val="24"/>
        </w:rPr>
      </w:pPr>
    </w:p>
    <w:p w:rsidR="00F722DF" w:rsidRDefault="00F722DF" w:rsidP="007A4846">
      <w:pPr>
        <w:spacing w:line="324" w:lineRule="atLeast"/>
        <w:rPr>
          <w:rFonts w:ascii="Calibri" w:hAnsi="Calibri" w:cs="Times New Roman"/>
          <w:b/>
          <w:bCs/>
          <w:color w:val="000000"/>
          <w:sz w:val="24"/>
          <w:szCs w:val="24"/>
        </w:rPr>
      </w:pPr>
    </w:p>
    <w:p w:rsidR="00F722DF" w:rsidRDefault="00F722DF" w:rsidP="007A4846">
      <w:pPr>
        <w:spacing w:line="324" w:lineRule="atLeast"/>
        <w:rPr>
          <w:rFonts w:ascii="Calibri" w:hAnsi="Calibri" w:cs="Times New Roman"/>
          <w:b/>
          <w:bCs/>
          <w:color w:val="000000"/>
          <w:sz w:val="24"/>
          <w:szCs w:val="24"/>
        </w:rPr>
      </w:pPr>
    </w:p>
    <w:p w:rsidR="00F722DF" w:rsidRDefault="00F722DF" w:rsidP="007A4846">
      <w:pPr>
        <w:spacing w:line="324" w:lineRule="atLeast"/>
        <w:rPr>
          <w:rFonts w:ascii="Calibri" w:hAnsi="Calibri" w:cs="Times New Roman"/>
          <w:b/>
          <w:bCs/>
          <w:color w:val="000000"/>
          <w:sz w:val="24"/>
          <w:szCs w:val="24"/>
        </w:rPr>
      </w:pPr>
    </w:p>
    <w:p w:rsidR="00D822F3" w:rsidRDefault="00D822F3" w:rsidP="007A4846">
      <w:pPr>
        <w:spacing w:line="324" w:lineRule="atLeast"/>
        <w:rPr>
          <w:rFonts w:ascii="Calibri" w:hAnsi="Calibri" w:cs="Times New Roman"/>
          <w:b/>
          <w:bCs/>
          <w:color w:val="000000"/>
          <w:sz w:val="24"/>
          <w:szCs w:val="24"/>
        </w:rPr>
      </w:pPr>
      <w:r w:rsidRPr="00BA4E62">
        <w:rPr>
          <w:rFonts w:ascii="Calibri" w:hAnsi="Calibri" w:cs="Times New Roman"/>
          <w:b/>
          <w:bCs/>
          <w:color w:val="000000"/>
          <w:sz w:val="24"/>
          <w:szCs w:val="24"/>
        </w:rPr>
        <w:t>CRITICAL INCIDENT IDENTIFICATION RECORD</w:t>
      </w:r>
      <w:r>
        <w:rPr>
          <w:rFonts w:ascii="Calibri" w:hAnsi="Calibri" w:cs="Times New Roman"/>
          <w:b/>
          <w:bCs/>
          <w:color w:val="000000"/>
          <w:sz w:val="24"/>
          <w:szCs w:val="24"/>
        </w:rPr>
        <w:t xml:space="preserve"> 1</w:t>
      </w:r>
    </w:p>
    <w:p w:rsidR="00D822F3" w:rsidRPr="00BC774A" w:rsidRDefault="00D822F3" w:rsidP="007A4846">
      <w:pPr>
        <w:rPr>
          <w:rFonts w:ascii="Calibri" w:hAnsi="Calibri" w:cs="Times New Roman"/>
          <w:b/>
          <w:bCs/>
          <w:color w:val="000000"/>
          <w:sz w:val="24"/>
          <w:szCs w:val="24"/>
        </w:rPr>
      </w:pPr>
    </w:p>
    <w:p w:rsidR="00D822F3" w:rsidRPr="00BA4E62" w:rsidRDefault="00D822F3" w:rsidP="007A4846">
      <w:pPr>
        <w:spacing w:line="324" w:lineRule="atLeast"/>
        <w:rPr>
          <w:rFonts w:ascii="-webkit-standard" w:hAnsi="-webkit-standard" w:cs="Times New Roman"/>
          <w:color w:val="000000"/>
          <w:sz w:val="27"/>
          <w:szCs w:val="27"/>
        </w:rPr>
      </w:pPr>
      <w:r>
        <w:rPr>
          <w:noProof/>
        </w:rPr>
        <mc:AlternateContent>
          <mc:Choice Requires="wps">
            <w:drawing>
              <wp:anchor distT="45720" distB="45720" distL="114300" distR="114300" simplePos="0" relativeHeight="251662336" behindDoc="0" locked="0" layoutInCell="1" allowOverlap="1" wp14:anchorId="33271906" wp14:editId="7DF7D158">
                <wp:simplePos x="0" y="0"/>
                <wp:positionH relativeFrom="column">
                  <wp:posOffset>1772285</wp:posOffset>
                </wp:positionH>
                <wp:positionV relativeFrom="paragraph">
                  <wp:posOffset>1574165</wp:posOffset>
                </wp:positionV>
                <wp:extent cx="4380865" cy="6537325"/>
                <wp:effectExtent l="0" t="0" r="13335" b="15875"/>
                <wp:wrapSquare wrapText="bothSides"/>
                <wp:docPr id="7" name="Text Box 7"/>
                <wp:cNvGraphicFramePr/>
                <a:graphic xmlns:a="http://schemas.openxmlformats.org/drawingml/2006/main">
                  <a:graphicData uri="http://schemas.microsoft.com/office/word/2010/wordprocessingShape">
                    <wps:wsp>
                      <wps:cNvSpPr txBox="1"/>
                      <wps:spPr>
                        <a:xfrm rot="10800000" flipV="1">
                          <a:off x="0" y="0"/>
                          <a:ext cx="4380865" cy="6537325"/>
                        </a:xfrm>
                        <a:prstGeom prst="rect">
                          <a:avLst/>
                        </a:prstGeom>
                        <a:solidFill>
                          <a:prstClr val="white"/>
                        </a:solidFill>
                        <a:ln w="6350">
                          <a:solidFill>
                            <a:prstClr val="black"/>
                          </a:solidFill>
                        </a:ln>
                      </wps:spPr>
                      <wps:txbx>
                        <w:txbxContent>
                          <w:p w:rsidR="00D822F3" w:rsidRPr="00C25CA7"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At the very start of the lesson, there is Child (B) at the very front of the class who whilst everyone is getting seated, has his head down reading a book he has brought into the lesson with him. He appears to be extremely engaged with his reading. When the class begins and the first task is set, he starts to disengage as he does not have a poetry booklet like everyone else. Child (B) turns around and starts talking to students behind him before looking for others reactions when a different Child (C) misbehaves. When Child (B) doesn’t appear to understand what a ‘verb’ or ‘tentative language’ is, he starts stabbing the book he has brought in with his pen.</w:t>
                            </w:r>
                          </w:p>
                          <w:p w:rsidR="00D822F3" w:rsidRDefault="00D822F3" w:rsidP="00694317">
                            <w:pPr>
                              <w:spacing w:line="216" w:lineRule="atLeast"/>
                              <w:rPr>
                                <w:rFonts w:ascii="Trebuchet MS" w:hAnsi="Trebuchet MS" w:cs="Times New Roman"/>
                                <w:color w:val="000000"/>
                                <w:sz w:val="18"/>
                                <w:szCs w:val="18"/>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694317">
                            <w:pPr>
                              <w:spacing w:line="216" w:lineRule="atLeast"/>
                              <w:rPr>
                                <w:rFonts w:ascii="Trebuchet MS" w:hAnsi="Trebuchet MS" w:cs="Times New Roman"/>
                                <w:b/>
                                <w:bCs/>
                                <w:color w:val="000000"/>
                                <w:sz w:val="18"/>
                                <w:szCs w:val="18"/>
                                <w:u w:val="single"/>
                              </w:rPr>
                            </w:pPr>
                          </w:p>
                          <w:p w:rsidR="00D822F3" w:rsidRPr="00427F31" w:rsidRDefault="00D822F3" w:rsidP="00427F31">
                            <w:pPr>
                              <w:spacing w:line="216" w:lineRule="atLeast"/>
                              <w:rPr>
                                <w:rFonts w:ascii="Trebuchet MS" w:hAnsi="Trebuchet MS" w:cs="Times New Roman"/>
                                <w:color w:val="000000"/>
                                <w:sz w:val="18"/>
                                <w:szCs w:val="18"/>
                              </w:rPr>
                            </w:pPr>
                            <w:r w:rsidRPr="00427F31">
                              <w:rPr>
                                <w:rFonts w:ascii="Trebuchet MS" w:eastAsia="Times New Roman" w:hAnsi="Trebuchet MS" w:cs="Times New Roman"/>
                                <w:color w:val="000000"/>
                                <w:sz w:val="18"/>
                                <w:szCs w:val="18"/>
                              </w:rPr>
                              <w:t xml:space="preserve">Child (B) seemed very engaged in his reading when I observed him. This was at the beginning of the lesson so most of the students were just finding their seats and talking – it was clear he was interested in his work. It was revealed later on that the poetry booklets would cost £0.70p to replace if they were lost. I questioned wether Child (B) did not mention his forgotten booklet due to money as he seemed to engage a lot with the literature before the class began. I thought it raised some interesting research questions about social equity and for all children to have access to school materials without additional cost. The stark difference in Child (B)’s behaviour as the lesson progressed, made me question the deeper reasonings behind this. </w:t>
                            </w:r>
                          </w:p>
                          <w:p w:rsidR="00D822F3" w:rsidRDefault="00D822F3" w:rsidP="008E6A60">
                            <w:pPr>
                              <w:spacing w:line="216" w:lineRule="atLeast"/>
                              <w:contextualSpacing/>
                              <w:rPr>
                                <w:rFonts w:ascii="Trebuchet MS" w:eastAsia="Times New Roman" w:hAnsi="Trebuchet MS" w:cs="Times New Roman"/>
                                <w:color w:val="000000"/>
                                <w:sz w:val="18"/>
                                <w:szCs w:val="18"/>
                              </w:rPr>
                            </w:pPr>
                          </w:p>
                          <w:p w:rsidR="00D822F3" w:rsidRPr="008036F2" w:rsidRDefault="00D822F3" w:rsidP="008E6A60">
                            <w:pPr>
                              <w:spacing w:line="216" w:lineRule="atLeast"/>
                              <w:contextualSpacing/>
                              <w:rPr>
                                <w:rFonts w:ascii="Trebuchet MS" w:hAnsi="Trebuchet MS" w:cs="Times New Roman"/>
                                <w:b/>
                                <w:bCs/>
                                <w:color w:val="000000"/>
                                <w:sz w:val="18"/>
                                <w:szCs w:val="18"/>
                                <w:u w:val="single"/>
                              </w:rPr>
                            </w:pPr>
                            <w:r w:rsidRPr="008E6A60">
                              <w:rPr>
                                <w:rFonts w:ascii="Trebuchet MS" w:eastAsia="Times New Roman" w:hAnsi="Trebuchet MS" w:cs="Times New Roman"/>
                                <w:b/>
                                <w:bCs/>
                                <w:color w:val="000000"/>
                                <w:sz w:val="18"/>
                                <w:szCs w:val="18"/>
                                <w:u w:val="single"/>
                              </w:rPr>
                              <w:t>Points to Research:</w:t>
                            </w:r>
                          </w:p>
                          <w:p w:rsidR="00D822F3" w:rsidRDefault="00D822F3" w:rsidP="00694317">
                            <w:pPr>
                              <w:spacing w:line="216" w:lineRule="atLeast"/>
                              <w:rPr>
                                <w:rFonts w:ascii="Trebuchet MS" w:hAnsi="Trebuchet MS" w:cs="Times New Roman"/>
                                <w:color w:val="000000"/>
                                <w:sz w:val="18"/>
                                <w:szCs w:val="18"/>
                              </w:rPr>
                            </w:pPr>
                          </w:p>
                          <w:p w:rsidR="00D822F3" w:rsidRDefault="00D822F3" w:rsidP="0048775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Social Equity and Social Justice in education</w:t>
                            </w:r>
                          </w:p>
                          <w:p w:rsidR="00D822F3" w:rsidRDefault="00D822F3" w:rsidP="0048775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Child development focusing on behaviour in 11-15 year olds</w:t>
                            </w:r>
                          </w:p>
                          <w:p w:rsidR="00D822F3" w:rsidRDefault="00D822F3" w:rsidP="0048775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Lack of funding in schools and the effect it has on learners</w:t>
                            </w:r>
                          </w:p>
                          <w:p w:rsidR="00D822F3" w:rsidRDefault="00D822F3" w:rsidP="00505E6E">
                            <w:pPr>
                              <w:spacing w:line="216" w:lineRule="atLeast"/>
                              <w:rPr>
                                <w:rFonts w:ascii="Trebuchet MS" w:hAnsi="Trebuchet MS" w:cs="Times New Roman"/>
                                <w:color w:val="000000"/>
                                <w:sz w:val="18"/>
                                <w:szCs w:val="18"/>
                              </w:rPr>
                            </w:pPr>
                          </w:p>
                          <w:p w:rsidR="00D822F3" w:rsidRDefault="00D822F3" w:rsidP="00505E6E">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505E6E">
                            <w:pPr>
                              <w:spacing w:line="216" w:lineRule="atLeast"/>
                              <w:rPr>
                                <w:rFonts w:ascii="Trebuchet MS" w:hAnsi="Trebuchet MS" w:cs="Times New Roman"/>
                                <w:b/>
                                <w:bCs/>
                                <w:color w:val="000000"/>
                                <w:sz w:val="18"/>
                                <w:szCs w:val="18"/>
                                <w:u w:val="single"/>
                              </w:rPr>
                            </w:pPr>
                          </w:p>
                          <w:p w:rsidR="00D822F3" w:rsidRDefault="00D822F3" w:rsidP="00505E6E">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It should be mentioned here that all pedagogy comments and thoughts have been considered w</w:t>
                            </w:r>
                            <w:r w:rsidRPr="004613D9">
                              <w:rPr>
                                <w:rFonts w:ascii="Trebuchet MS" w:hAnsi="Trebuchet MS" w:cs="Times New Roman"/>
                                <w:color w:val="000000"/>
                                <w:sz w:val="18"/>
                                <w:szCs w:val="18"/>
                              </w:rPr>
                              <w:t>ith the upmost respect for the teacher and an awareness of being non-judgemental</w:t>
                            </w:r>
                            <w:r>
                              <w:rPr>
                                <w:rFonts w:ascii="Trebuchet MS" w:hAnsi="Trebuchet MS" w:cs="Times New Roman"/>
                                <w:color w:val="000000"/>
                                <w:sz w:val="18"/>
                                <w:szCs w:val="18"/>
                              </w:rPr>
                              <w:t>.</w:t>
                            </w:r>
                          </w:p>
                          <w:p w:rsidR="00D822F3" w:rsidRDefault="00D822F3" w:rsidP="00505E6E">
                            <w:pPr>
                              <w:spacing w:line="216" w:lineRule="atLeast"/>
                              <w:rPr>
                                <w:rFonts w:ascii="Trebuchet MS" w:hAnsi="Trebuchet MS" w:cs="Times New Roman"/>
                                <w:color w:val="000000"/>
                                <w:sz w:val="18"/>
                                <w:szCs w:val="18"/>
                              </w:rPr>
                            </w:pPr>
                          </w:p>
                          <w:p w:rsidR="00D822F3" w:rsidRPr="00505E6E" w:rsidRDefault="00D822F3" w:rsidP="00505E6E">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I think that the subject specific teacher in this lesson perhaps could have checked that everyone had their booklets before or as the class began. If there were students who did not have a booklet and couldn’t pay to replace one, I would have perhaps offered a single sheet alternative for that specific lesson and this would have been handed out discretely. There is perhaps a question raised here as to wether students who receive FSM should be offered resources for at no additional price and also, the lack of funding in education.</w:t>
                            </w:r>
                          </w:p>
                          <w:p w:rsidR="00D822F3" w:rsidRDefault="00D822F3"/>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271906" id="_x0000_t202" coordsize="21600,21600" o:spt="202" path="m,l,21600r21600,l21600,xe">
                <v:stroke joinstyle="miter"/>
                <v:path gradientshapeok="t" o:connecttype="rect"/>
              </v:shapetype>
              <v:shape id="Text Box 7" o:spid="_x0000_s1026" type="#_x0000_t202" style="position:absolute;margin-left:139.55pt;margin-top:123.95pt;width:344.95pt;height:514.75pt;rotation:180;flip:y;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" strokeweight=".5pt">
                <v:textbox>
                  <w:txbxContent>
                    <w:p w:rsidR="00D822F3" w:rsidRPr="00C25CA7"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At the very start of the lesson, there is Child (B) at the very front of the class who whilst everyone is getting seated, has his head down reading a book he has brought into the lesson with him. He appears to be extremely engaged with his reading. When the class begins and the first task is set, he starts to disengage as he does not have a poetry booklet like everyone else. Child (B) turns around and starts talking to students behind him before looking for others reactions when a different Child (C) misbehaves. When Child (B) doesn’t appear to understand what a ‘verb’ or ‘tentative language’ is, he starts stabbing the book he has brought in with his pen.</w:t>
                      </w:r>
                    </w:p>
                    <w:p w:rsidR="00D822F3" w:rsidRDefault="00D822F3" w:rsidP="00694317">
                      <w:pPr>
                        <w:spacing w:line="216" w:lineRule="atLeast"/>
                        <w:rPr>
                          <w:rFonts w:ascii="Trebuchet MS" w:hAnsi="Trebuchet MS" w:cs="Times New Roman"/>
                          <w:color w:val="000000"/>
                          <w:sz w:val="18"/>
                          <w:szCs w:val="18"/>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694317">
                      <w:pPr>
                        <w:spacing w:line="216" w:lineRule="atLeast"/>
                        <w:rPr>
                          <w:rFonts w:ascii="Trebuchet MS" w:hAnsi="Trebuchet MS" w:cs="Times New Roman"/>
                          <w:b/>
                          <w:bCs/>
                          <w:color w:val="000000"/>
                          <w:sz w:val="18"/>
                          <w:szCs w:val="18"/>
                          <w:u w:val="single"/>
                        </w:rPr>
                      </w:pPr>
                    </w:p>
                    <w:p w:rsidR="00D822F3" w:rsidRPr="00427F31" w:rsidRDefault="00D822F3" w:rsidP="00427F31">
                      <w:pPr>
                        <w:spacing w:line="216" w:lineRule="atLeast"/>
                        <w:rPr>
                          <w:rFonts w:ascii="Trebuchet MS" w:hAnsi="Trebuchet MS" w:cs="Times New Roman"/>
                          <w:color w:val="000000"/>
                          <w:sz w:val="18"/>
                          <w:szCs w:val="18"/>
                        </w:rPr>
                      </w:pPr>
                      <w:r w:rsidRPr="00427F31">
                        <w:rPr>
                          <w:rFonts w:ascii="Trebuchet MS" w:eastAsia="Times New Roman" w:hAnsi="Trebuchet MS" w:cs="Times New Roman"/>
                          <w:color w:val="000000"/>
                          <w:sz w:val="18"/>
                          <w:szCs w:val="18"/>
                        </w:rPr>
                        <w:t xml:space="preserve">Child (B) seemed very engaged in his reading when I observed him. This was at the beginning of the lesson so most of the students were just finding their seats and talking – it was clear he was interested in his work. It was revealed later on that the poetry booklets would cost £0.70p to replace if they were lost. I questioned wether Child (B) did not mention his forgotten booklet due to money as he seemed to engage a lot with the literature before the class began. I thought it raised some interesting research questions about social equity and for all children to have access to school materials without additional cost. The stark difference in Child (B)’s behaviour as the lesson progressed, made me question the deeper reasonings behind this. </w:t>
                      </w:r>
                    </w:p>
                    <w:p w:rsidR="00D822F3" w:rsidRDefault="00D822F3" w:rsidP="008E6A60">
                      <w:pPr>
                        <w:spacing w:line="216" w:lineRule="atLeast"/>
                        <w:contextualSpacing/>
                        <w:rPr>
                          <w:rFonts w:ascii="Trebuchet MS" w:eastAsia="Times New Roman" w:hAnsi="Trebuchet MS" w:cs="Times New Roman"/>
                          <w:color w:val="000000"/>
                          <w:sz w:val="18"/>
                          <w:szCs w:val="18"/>
                        </w:rPr>
                      </w:pPr>
                    </w:p>
                    <w:p w:rsidR="00D822F3" w:rsidRPr="008036F2" w:rsidRDefault="00D822F3" w:rsidP="008E6A60">
                      <w:pPr>
                        <w:spacing w:line="216" w:lineRule="atLeast"/>
                        <w:contextualSpacing/>
                        <w:rPr>
                          <w:rFonts w:ascii="Trebuchet MS" w:hAnsi="Trebuchet MS" w:cs="Times New Roman"/>
                          <w:b/>
                          <w:bCs/>
                          <w:color w:val="000000"/>
                          <w:sz w:val="18"/>
                          <w:szCs w:val="18"/>
                          <w:u w:val="single"/>
                        </w:rPr>
                      </w:pPr>
                      <w:r w:rsidRPr="008E6A60">
                        <w:rPr>
                          <w:rFonts w:ascii="Trebuchet MS" w:eastAsia="Times New Roman" w:hAnsi="Trebuchet MS" w:cs="Times New Roman"/>
                          <w:b/>
                          <w:bCs/>
                          <w:color w:val="000000"/>
                          <w:sz w:val="18"/>
                          <w:szCs w:val="18"/>
                          <w:u w:val="single"/>
                        </w:rPr>
                        <w:t>Points to Research:</w:t>
                      </w:r>
                    </w:p>
                    <w:p w:rsidR="00D822F3" w:rsidRDefault="00D822F3" w:rsidP="00694317">
                      <w:pPr>
                        <w:spacing w:line="216" w:lineRule="atLeast"/>
                        <w:rPr>
                          <w:rFonts w:ascii="Trebuchet MS" w:hAnsi="Trebuchet MS" w:cs="Times New Roman"/>
                          <w:color w:val="000000"/>
                          <w:sz w:val="18"/>
                          <w:szCs w:val="18"/>
                        </w:rPr>
                      </w:pPr>
                    </w:p>
                    <w:p w:rsidR="00D822F3" w:rsidRDefault="00D822F3" w:rsidP="0048775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Social Equity and Social Justice in education</w:t>
                      </w:r>
                    </w:p>
                    <w:p w:rsidR="00D822F3" w:rsidRDefault="00D822F3" w:rsidP="0048775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Child development focusing on behaviour in 11-15 year olds</w:t>
                      </w:r>
                    </w:p>
                    <w:p w:rsidR="00D822F3" w:rsidRDefault="00D822F3" w:rsidP="0048775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Lack of funding in schools and the effect it has on learners</w:t>
                      </w:r>
                    </w:p>
                    <w:p w:rsidR="00D822F3" w:rsidRDefault="00D822F3" w:rsidP="00505E6E">
                      <w:pPr>
                        <w:spacing w:line="216" w:lineRule="atLeast"/>
                        <w:rPr>
                          <w:rFonts w:ascii="Trebuchet MS" w:hAnsi="Trebuchet MS" w:cs="Times New Roman"/>
                          <w:color w:val="000000"/>
                          <w:sz w:val="18"/>
                          <w:szCs w:val="18"/>
                        </w:rPr>
                      </w:pPr>
                    </w:p>
                    <w:p w:rsidR="00D822F3" w:rsidRDefault="00D822F3" w:rsidP="00505E6E">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505E6E">
                      <w:pPr>
                        <w:spacing w:line="216" w:lineRule="atLeast"/>
                        <w:rPr>
                          <w:rFonts w:ascii="Trebuchet MS" w:hAnsi="Trebuchet MS" w:cs="Times New Roman"/>
                          <w:b/>
                          <w:bCs/>
                          <w:color w:val="000000"/>
                          <w:sz w:val="18"/>
                          <w:szCs w:val="18"/>
                          <w:u w:val="single"/>
                        </w:rPr>
                      </w:pPr>
                    </w:p>
                    <w:p w:rsidR="00D822F3" w:rsidRDefault="00D822F3" w:rsidP="00505E6E">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It should be mentioned here that all pedagogy comments and thoughts have been considered w</w:t>
                      </w:r>
                      <w:r w:rsidRPr="004613D9">
                        <w:rPr>
                          <w:rFonts w:ascii="Trebuchet MS" w:hAnsi="Trebuchet MS" w:cs="Times New Roman"/>
                          <w:color w:val="000000"/>
                          <w:sz w:val="18"/>
                          <w:szCs w:val="18"/>
                        </w:rPr>
                        <w:t>ith the upmost respect for the teacher and an awareness of being non-judgemental</w:t>
                      </w:r>
                      <w:r>
                        <w:rPr>
                          <w:rFonts w:ascii="Trebuchet MS" w:hAnsi="Trebuchet MS" w:cs="Times New Roman"/>
                          <w:color w:val="000000"/>
                          <w:sz w:val="18"/>
                          <w:szCs w:val="18"/>
                        </w:rPr>
                        <w:t>.</w:t>
                      </w:r>
                    </w:p>
                    <w:p w:rsidR="00D822F3" w:rsidRDefault="00D822F3" w:rsidP="00505E6E">
                      <w:pPr>
                        <w:spacing w:line="216" w:lineRule="atLeast"/>
                        <w:rPr>
                          <w:rFonts w:ascii="Trebuchet MS" w:hAnsi="Trebuchet MS" w:cs="Times New Roman"/>
                          <w:color w:val="000000"/>
                          <w:sz w:val="18"/>
                          <w:szCs w:val="18"/>
                        </w:rPr>
                      </w:pPr>
                    </w:p>
                    <w:p w:rsidR="00D822F3" w:rsidRPr="00505E6E" w:rsidRDefault="00D822F3" w:rsidP="00505E6E">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I think that the subject specific teacher in this lesson perhaps could have checked that everyone had their booklets before or as the class began. If there were students who did not have a booklet and couldn’t pay to replace one, I would have perhaps offered a single sheet alternative for that specific lesson and this would have been handed out discretely. There is perhaps a question raised here as to wether students who receive FSM should be offered resources for at no additional price and also, the lack of funding in education.</w:t>
                      </w:r>
                    </w:p>
                    <w:p w:rsidR="00D822F3" w:rsidRDefault="00D822F3"/>
                    <w:p w:rsidR="00D822F3" w:rsidRDefault="00D822F3"/>
                  </w:txbxContent>
                </v:textbox>
                <w10:wrap type="square"/>
              </v:shape>
            </w:pict>
          </mc:Fallback>
        </mc:AlternateContent>
      </w:r>
      <w:r w:rsidRPr="000B5091">
        <w:rPr>
          <w:rFonts w:ascii="-webkit-standard" w:hAnsi="-webkit-standard" w:cs="Times New Roman"/>
          <w:noProof/>
          <w:color w:val="000000"/>
          <w:sz w:val="27"/>
          <w:szCs w:val="27"/>
        </w:rPr>
        <mc:AlternateContent>
          <mc:Choice Requires="wps">
            <w:drawing>
              <wp:anchor distT="0" distB="0" distL="114300" distR="114300" simplePos="0" relativeHeight="251660288" behindDoc="0" locked="0" layoutInCell="1" allowOverlap="1" wp14:anchorId="272718D4" wp14:editId="21F03A3C">
                <wp:simplePos x="0" y="0"/>
                <wp:positionH relativeFrom="column">
                  <wp:posOffset>-96520</wp:posOffset>
                </wp:positionH>
                <wp:positionV relativeFrom="paragraph">
                  <wp:posOffset>1569085</wp:posOffset>
                </wp:positionV>
                <wp:extent cx="1858645" cy="6892925"/>
                <wp:effectExtent l="0" t="0" r="8255" b="15875"/>
                <wp:wrapNone/>
                <wp:docPr id="4" name="Text Box 4"/>
                <wp:cNvGraphicFramePr/>
                <a:graphic xmlns:a="http://schemas.openxmlformats.org/drawingml/2006/main">
                  <a:graphicData uri="http://schemas.microsoft.com/office/word/2010/wordprocessingShape">
                    <wps:wsp>
                      <wps:cNvSpPr txBox="1"/>
                      <wps:spPr>
                        <a:xfrm>
                          <a:off x="0" y="0"/>
                          <a:ext cx="1858645" cy="6892925"/>
                        </a:xfrm>
                        <a:prstGeom prst="rect">
                          <a:avLst/>
                        </a:prstGeom>
                        <a:solidFill>
                          <a:schemeClr val="lt1"/>
                        </a:solidFill>
                        <a:ln w="6350">
                          <a:solidFill>
                            <a:prstClr val="black"/>
                          </a:solidFill>
                        </a:ln>
                      </wps:spPr>
                      <wps:txb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2718D4" id="_x0000_t202" coordsize="21600,21600" o:spt="202" path="m,l,21600r21600,l21600,xe">
                <v:stroke joinstyle="miter"/>
                <v:path gradientshapeok="t" o:connecttype="rect"/>
              </v:shapetype>
              <v:shape id="Text Box 4" o:spid="_x0000_s1027" type="#_x0000_t202" style="position:absolute;margin-left:-7.6pt;margin-top:123.55pt;width:146.35pt;height:54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" fillcolor="white [3201]" strokeweight=".5pt">
                <v:textbo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v:textbox>
              </v:shape>
            </w:pict>
          </mc:Fallback>
        </mc:AlternateContent>
      </w:r>
      <w:r>
        <w:rPr>
          <w:noProof/>
        </w:rPr>
        <mc:AlternateContent>
          <mc:Choice Requires="wps">
            <w:drawing>
              <wp:anchor distT="45720" distB="45720" distL="114300" distR="114300" simplePos="0" relativeHeight="251661312" behindDoc="0" locked="0" layoutInCell="1" allowOverlap="1" wp14:anchorId="17F6D2A3" wp14:editId="72FB6B96">
                <wp:simplePos x="0" y="0"/>
                <wp:positionH relativeFrom="column">
                  <wp:posOffset>1768475</wp:posOffset>
                </wp:positionH>
                <wp:positionV relativeFrom="paragraph">
                  <wp:posOffset>186690</wp:posOffset>
                </wp:positionV>
                <wp:extent cx="4380865" cy="1390650"/>
                <wp:effectExtent l="0" t="0" r="13335" b="19050"/>
                <wp:wrapSquare wrapText="bothSides"/>
                <wp:docPr id="6" name="Text Box 6"/>
                <wp:cNvGraphicFramePr/>
                <a:graphic xmlns:a="http://schemas.openxmlformats.org/drawingml/2006/main">
                  <a:graphicData uri="http://schemas.microsoft.com/office/word/2010/wordprocessingShape">
                    <wps:wsp>
                      <wps:cNvSpPr txBox="1"/>
                      <wps:spPr>
                        <a:xfrm>
                          <a:off x="0" y="0"/>
                          <a:ext cx="4380865" cy="1390650"/>
                        </a:xfrm>
                        <a:prstGeom prst="rect">
                          <a:avLst/>
                        </a:prstGeom>
                        <a:solidFill>
                          <a:prstClr val="white"/>
                        </a:solidFill>
                        <a:ln w="6350">
                          <a:solidFill>
                            <a:prstClr val="black"/>
                          </a:solidFill>
                        </a:ln>
                      </wps:spPr>
                      <wps:txbx>
                        <w:txbxContent>
                          <w:p w:rsidR="00D822F3" w:rsidRPr="00625B2E" w:rsidRDefault="00D822F3" w:rsidP="00DB7BD9">
                            <w:pPr>
                              <w:pStyle w:val="ListParagraph"/>
                              <w:numPr>
                                <w:ilvl w:val="0"/>
                                <w:numId w:val="2"/>
                              </w:numPr>
                              <w:rPr>
                                <w:sz w:val="18"/>
                                <w:szCs w:val="18"/>
                              </w:rPr>
                            </w:pPr>
                            <w:r w:rsidRPr="00625B2E">
                              <w:rPr>
                                <w:sz w:val="18"/>
                                <w:szCs w:val="18"/>
                              </w:rPr>
                              <w:t xml:space="preserve">30/09/20, </w:t>
                            </w:r>
                            <w:r>
                              <w:rPr>
                                <w:sz w:val="18"/>
                                <w:szCs w:val="18"/>
                              </w:rPr>
                              <w:t>8:55-9:55am</w:t>
                            </w:r>
                          </w:p>
                          <w:p w:rsidR="00D822F3" w:rsidRPr="00625B2E" w:rsidRDefault="00D822F3" w:rsidP="00DB7BD9">
                            <w:pPr>
                              <w:pStyle w:val="ListParagraph"/>
                              <w:numPr>
                                <w:ilvl w:val="0"/>
                                <w:numId w:val="2"/>
                              </w:numPr>
                              <w:rPr>
                                <w:sz w:val="18"/>
                                <w:szCs w:val="18"/>
                              </w:rPr>
                            </w:pPr>
                            <w:r w:rsidRPr="00625B2E">
                              <w:rPr>
                                <w:sz w:val="18"/>
                                <w:szCs w:val="18"/>
                              </w:rPr>
                              <w:t>Year 8, Mixed Ability. There is a mix of male and female pupils.</w:t>
                            </w:r>
                          </w:p>
                          <w:p w:rsidR="00D822F3" w:rsidRPr="00625B2E" w:rsidRDefault="00D822F3" w:rsidP="00DB7BD9">
                            <w:pPr>
                              <w:pStyle w:val="ListParagraph"/>
                              <w:numPr>
                                <w:ilvl w:val="0"/>
                                <w:numId w:val="2"/>
                              </w:numPr>
                              <w:rPr>
                                <w:sz w:val="18"/>
                                <w:szCs w:val="18"/>
                              </w:rPr>
                            </w:pPr>
                            <w:r w:rsidRPr="00625B2E">
                              <w:rPr>
                                <w:sz w:val="18"/>
                                <w:szCs w:val="18"/>
                              </w:rPr>
                              <w:t xml:space="preserve">In this classroom there is around 25-30 pupils, one subject teacher and me observing the lesson. </w:t>
                            </w:r>
                          </w:p>
                          <w:p w:rsidR="00D822F3" w:rsidRPr="00625B2E" w:rsidRDefault="00D822F3" w:rsidP="00694317">
                            <w:pPr>
                              <w:spacing w:line="216" w:lineRule="atLeast"/>
                              <w:rPr>
                                <w:rFonts w:ascii="Trebuchet MS" w:hAnsi="Trebuchet MS" w:cs="Times New Roman"/>
                                <w:color w:val="000000"/>
                                <w:sz w:val="18"/>
                                <w:szCs w:val="18"/>
                              </w:rPr>
                            </w:pPr>
                            <w:r w:rsidRPr="00E956D2">
                              <w:rPr>
                                <w:b/>
                                <w:bCs/>
                                <w:sz w:val="20"/>
                                <w:szCs w:val="20"/>
                              </w:rPr>
                              <w:t>Contextual Information:</w:t>
                            </w:r>
                            <w:r w:rsidRPr="00E22F4B">
                              <w:rPr>
                                <w:sz w:val="20"/>
                                <w:szCs w:val="20"/>
                              </w:rPr>
                              <w:t xml:space="preserve"> </w:t>
                            </w:r>
                            <w:r w:rsidRPr="00625B2E">
                              <w:rPr>
                                <w:rFonts w:ascii="Trebuchet MS" w:hAnsi="Trebuchet MS" w:cs="Times New Roman"/>
                                <w:color w:val="000000"/>
                                <w:sz w:val="18"/>
                                <w:szCs w:val="18"/>
                              </w:rPr>
                              <w:t>This lesson was an English class. It is a mixed ability class with around 25-30 children. It is at the start of a unit. It was a medium sized classroom with two large windows, one was open due to the coronavirus room ventilation restrictions which was making some children complain they were cold.</w:t>
                            </w:r>
                          </w:p>
                          <w:p w:rsidR="00D822F3" w:rsidRPr="00625B2E" w:rsidRDefault="00D822F3" w:rsidP="00DB7BD9">
                            <w:pPr>
                              <w:pStyle w:val="ListParagraph"/>
                              <w:numPr>
                                <w:ilvl w:val="0"/>
                                <w:numId w:val="2"/>
                              </w:num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6D2A3" id="Text Box 6" o:spid="_x0000_s1028" type="#_x0000_t202" style="position:absolute;margin-left:139.25pt;margin-top:14.7pt;width:344.95pt;height:10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" strokeweight=".5pt">
                <v:textbox>
                  <w:txbxContent>
                    <w:p w:rsidR="00D822F3" w:rsidRPr="00625B2E" w:rsidRDefault="00D822F3" w:rsidP="00DB7BD9">
                      <w:pPr>
                        <w:pStyle w:val="ListParagraph"/>
                        <w:numPr>
                          <w:ilvl w:val="0"/>
                          <w:numId w:val="2"/>
                        </w:numPr>
                        <w:rPr>
                          <w:sz w:val="18"/>
                          <w:szCs w:val="18"/>
                        </w:rPr>
                      </w:pPr>
                      <w:r w:rsidRPr="00625B2E">
                        <w:rPr>
                          <w:sz w:val="18"/>
                          <w:szCs w:val="18"/>
                        </w:rPr>
                        <w:t xml:space="preserve">30/09/20, </w:t>
                      </w:r>
                      <w:r>
                        <w:rPr>
                          <w:sz w:val="18"/>
                          <w:szCs w:val="18"/>
                        </w:rPr>
                        <w:t>8:55-9:55am</w:t>
                      </w:r>
                    </w:p>
                    <w:p w:rsidR="00D822F3" w:rsidRPr="00625B2E" w:rsidRDefault="00D822F3" w:rsidP="00DB7BD9">
                      <w:pPr>
                        <w:pStyle w:val="ListParagraph"/>
                        <w:numPr>
                          <w:ilvl w:val="0"/>
                          <w:numId w:val="2"/>
                        </w:numPr>
                        <w:rPr>
                          <w:sz w:val="18"/>
                          <w:szCs w:val="18"/>
                        </w:rPr>
                      </w:pPr>
                      <w:r w:rsidRPr="00625B2E">
                        <w:rPr>
                          <w:sz w:val="18"/>
                          <w:szCs w:val="18"/>
                        </w:rPr>
                        <w:t>Year 8, Mixed Ability. There is a mix of male and female pupils.</w:t>
                      </w:r>
                    </w:p>
                    <w:p w:rsidR="00D822F3" w:rsidRPr="00625B2E" w:rsidRDefault="00D822F3" w:rsidP="00DB7BD9">
                      <w:pPr>
                        <w:pStyle w:val="ListParagraph"/>
                        <w:numPr>
                          <w:ilvl w:val="0"/>
                          <w:numId w:val="2"/>
                        </w:numPr>
                        <w:rPr>
                          <w:sz w:val="18"/>
                          <w:szCs w:val="18"/>
                        </w:rPr>
                      </w:pPr>
                      <w:r w:rsidRPr="00625B2E">
                        <w:rPr>
                          <w:sz w:val="18"/>
                          <w:szCs w:val="18"/>
                        </w:rPr>
                        <w:t xml:space="preserve">In this classroom there is around 25-30 pupils, one subject teacher and me observing the lesson. </w:t>
                      </w:r>
                    </w:p>
                    <w:p w:rsidR="00D822F3" w:rsidRPr="00625B2E" w:rsidRDefault="00D822F3" w:rsidP="00694317">
                      <w:pPr>
                        <w:spacing w:line="216" w:lineRule="atLeast"/>
                        <w:rPr>
                          <w:rFonts w:ascii="Trebuchet MS" w:hAnsi="Trebuchet MS" w:cs="Times New Roman"/>
                          <w:color w:val="000000"/>
                          <w:sz w:val="18"/>
                          <w:szCs w:val="18"/>
                        </w:rPr>
                      </w:pPr>
                      <w:r w:rsidRPr="00E956D2">
                        <w:rPr>
                          <w:b/>
                          <w:bCs/>
                          <w:sz w:val="20"/>
                          <w:szCs w:val="20"/>
                        </w:rPr>
                        <w:t>Contextual Information:</w:t>
                      </w:r>
                      <w:r w:rsidRPr="00E22F4B">
                        <w:rPr>
                          <w:sz w:val="20"/>
                          <w:szCs w:val="20"/>
                        </w:rPr>
                        <w:t xml:space="preserve"> </w:t>
                      </w:r>
                      <w:r w:rsidRPr="00625B2E">
                        <w:rPr>
                          <w:rFonts w:ascii="Trebuchet MS" w:hAnsi="Trebuchet MS" w:cs="Times New Roman"/>
                          <w:color w:val="000000"/>
                          <w:sz w:val="18"/>
                          <w:szCs w:val="18"/>
                        </w:rPr>
                        <w:t>This lesson was an English class. It is a mixed ability class with around 25-30 children. It is at the start of a unit. It was a medium sized classroom with two large windows, one was open due to the coronavirus room ventilation restrictions which was making some children complain they were cold.</w:t>
                      </w:r>
                    </w:p>
                    <w:p w:rsidR="00D822F3" w:rsidRPr="00625B2E" w:rsidRDefault="00D822F3" w:rsidP="00DB7BD9">
                      <w:pPr>
                        <w:pStyle w:val="ListParagraph"/>
                        <w:numPr>
                          <w:ilvl w:val="0"/>
                          <w:numId w:val="2"/>
                        </w:numPr>
                        <w:rPr>
                          <w:sz w:val="18"/>
                          <w:szCs w:val="18"/>
                        </w:rPr>
                      </w:pPr>
                    </w:p>
                  </w:txbxContent>
                </v:textbox>
                <w10:wrap type="square"/>
              </v:shape>
            </w:pict>
          </mc:Fallback>
        </mc:AlternateContent>
      </w:r>
      <w:r>
        <w:rPr>
          <w:rFonts w:ascii="-webkit-standard" w:hAnsi="-webkit-standard" w:cs="Times New Roman"/>
          <w:noProof/>
          <w:color w:val="000000"/>
          <w:sz w:val="27"/>
          <w:szCs w:val="27"/>
        </w:rPr>
        <mc:AlternateContent>
          <mc:Choice Requires="wps">
            <w:drawing>
              <wp:anchor distT="0" distB="0" distL="114300" distR="114300" simplePos="0" relativeHeight="251659264" behindDoc="0" locked="0" layoutInCell="1" allowOverlap="1" wp14:anchorId="325B586C" wp14:editId="755BF5AE">
                <wp:simplePos x="0" y="0"/>
                <wp:positionH relativeFrom="column">
                  <wp:posOffset>-90805</wp:posOffset>
                </wp:positionH>
                <wp:positionV relativeFrom="paragraph">
                  <wp:posOffset>186055</wp:posOffset>
                </wp:positionV>
                <wp:extent cx="1858645" cy="1390650"/>
                <wp:effectExtent l="0" t="0" r="8255" b="19050"/>
                <wp:wrapNone/>
                <wp:docPr id="3" name="Text Box 3"/>
                <wp:cNvGraphicFramePr/>
                <a:graphic xmlns:a="http://schemas.openxmlformats.org/drawingml/2006/main">
                  <a:graphicData uri="http://schemas.microsoft.com/office/word/2010/wordprocessingShape">
                    <wps:wsp>
                      <wps:cNvSpPr txBox="1"/>
                      <wps:spPr>
                        <a:xfrm>
                          <a:off x="0" y="0"/>
                          <a:ext cx="1858645" cy="1390650"/>
                        </a:xfrm>
                        <a:prstGeom prst="rect">
                          <a:avLst/>
                        </a:prstGeom>
                        <a:solidFill>
                          <a:schemeClr val="lt1"/>
                        </a:solidFill>
                        <a:ln w="6350">
                          <a:solidFill>
                            <a:prstClr val="black"/>
                          </a:solidFill>
                        </a:ln>
                      </wps:spPr>
                      <wps:txb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B586C" id="Text Box 3" o:spid="_x0000_s1029" type="#_x0000_t202" style="position:absolute;margin-left:-7.15pt;margin-top:14.65pt;width:146.35pt;height:1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" fillcolor="white [3201]" strokeweight=".5pt">
                <v:textbo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v:textbox>
              </v:shape>
            </w:pict>
          </mc:Fallback>
        </mc:AlternateContent>
      </w:r>
      <w:r w:rsidRPr="00BA4E62">
        <w:rPr>
          <w:rFonts w:ascii="-webkit-standard" w:hAnsi="-webkit-standard" w:cs="Times New Roman"/>
          <w:color w:val="000000"/>
          <w:sz w:val="27"/>
          <w:szCs w:val="27"/>
        </w:rPr>
        <w:t> </w:t>
      </w:r>
    </w:p>
    <w:tbl>
      <w:tblPr>
        <w:tblW w:w="0" w:type="auto"/>
        <w:tblCellMar>
          <w:top w:w="15" w:type="dxa"/>
          <w:left w:w="15" w:type="dxa"/>
          <w:bottom w:w="15" w:type="dxa"/>
          <w:right w:w="15" w:type="dxa"/>
        </w:tblCellMar>
        <w:tblLook w:val="04A0" w:firstRow="1" w:lastRow="0" w:firstColumn="1" w:lastColumn="0" w:noHBand="0" w:noVBand="1"/>
      </w:tblPr>
      <w:tblGrid>
        <w:gridCol w:w="70"/>
        <w:gridCol w:w="70"/>
      </w:tblGrid>
      <w:tr w:rsidR="00D822F3" w:rsidRPr="00BA4E62" w:rsidTr="007A4846">
        <w:tc>
          <w:tcPr>
            <w:tcW w:w="0" w:type="auto"/>
            <w:hideMark/>
          </w:tcPr>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r w:rsidR="00D822F3" w:rsidRPr="00BA4E62" w:rsidTr="007A4846">
        <w:tc>
          <w:tcPr>
            <w:tcW w:w="0" w:type="auto"/>
          </w:tcPr>
          <w:p w:rsidR="00D822F3" w:rsidRPr="00BA4E62" w:rsidRDefault="00D822F3" w:rsidP="007A4846">
            <w:pPr>
              <w:spacing w:line="216" w:lineRule="atLeast"/>
              <w:rPr>
                <w:rFonts w:ascii="-webkit-standard" w:hAnsi="-webkit-standard" w:cs="Times New Roman"/>
                <w:sz w:val="18"/>
                <w:szCs w:val="18"/>
              </w:rPr>
            </w:pP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bl>
    <w:p w:rsidR="00D822F3" w:rsidRPr="00BA4E62" w:rsidRDefault="00D822F3" w:rsidP="007A4846">
      <w:pPr>
        <w:rPr>
          <w:rFonts w:ascii="Times New Roman" w:eastAsia="Times New Roman" w:hAnsi="Times New Roman" w:cs="Times New Roman"/>
          <w:sz w:val="24"/>
          <w:szCs w:val="24"/>
        </w:rPr>
      </w:pPr>
    </w:p>
    <w:p w:rsidR="00D822F3" w:rsidRDefault="00D822F3" w:rsidP="007A4846"/>
    <w:p w:rsidR="00D822F3" w:rsidRDefault="00D822F3" w:rsidP="007A4846">
      <w:r>
        <w:br w:type="page"/>
      </w:r>
    </w:p>
    <w:p w:rsidR="00AF77B6" w:rsidRDefault="00AF77B6" w:rsidP="00AF77B6">
      <w:pPr>
        <w:rPr>
          <w:b/>
          <w:bCs/>
          <w:i/>
          <w:iCs/>
        </w:rPr>
      </w:pPr>
      <w:r w:rsidRPr="007A1894">
        <w:rPr>
          <w:b/>
          <w:bCs/>
          <w:i/>
          <w:iCs/>
        </w:rPr>
        <w:lastRenderedPageBreak/>
        <w:t xml:space="preserve">Appendix </w:t>
      </w:r>
      <w:r w:rsidR="00663030">
        <w:rPr>
          <w:b/>
          <w:bCs/>
          <w:i/>
          <w:iCs/>
        </w:rPr>
        <w:t>2</w:t>
      </w:r>
    </w:p>
    <w:p w:rsidR="00663030" w:rsidRPr="00AF77B6" w:rsidRDefault="00663030" w:rsidP="00AF77B6">
      <w:pPr>
        <w:rPr>
          <w:b/>
          <w:bCs/>
          <w:i/>
          <w:iCs/>
        </w:rPr>
      </w:pPr>
    </w:p>
    <w:p w:rsidR="00D822F3" w:rsidRPr="00564946" w:rsidRDefault="00D822F3" w:rsidP="007A4846">
      <w:pPr>
        <w:spacing w:line="324" w:lineRule="atLeast"/>
        <w:jc w:val="both"/>
        <w:rPr>
          <w:rFonts w:ascii="-webkit-standard" w:hAnsi="-webkit-standard" w:cs="Times New Roman"/>
          <w:color w:val="000000"/>
          <w:sz w:val="27"/>
          <w:szCs w:val="27"/>
        </w:rPr>
      </w:pPr>
      <w:r w:rsidRPr="00564946">
        <w:rPr>
          <w:rFonts w:ascii="Trebuchet MS" w:hAnsi="Trebuchet MS" w:cs="Times New Roman"/>
          <w:b/>
          <w:bCs/>
          <w:color w:val="000000"/>
          <w:sz w:val="27"/>
          <w:szCs w:val="27"/>
        </w:rPr>
        <w:t>OBSERVATION / FIELD NOTES</w:t>
      </w:r>
      <w:r>
        <w:rPr>
          <w:rFonts w:ascii="Trebuchet MS" w:hAnsi="Trebuchet MS" w:cs="Times New Roman"/>
          <w:b/>
          <w:bCs/>
          <w:color w:val="000000"/>
          <w:sz w:val="27"/>
          <w:szCs w:val="27"/>
        </w:rPr>
        <w:t xml:space="preserve"> 2</w:t>
      </w:r>
    </w:p>
    <w:p w:rsidR="00D822F3" w:rsidRPr="00564946" w:rsidRDefault="00D822F3" w:rsidP="007A4846">
      <w:pPr>
        <w:spacing w:line="324" w:lineRule="atLeast"/>
        <w:rPr>
          <w:rFonts w:ascii="-webkit-standard" w:hAnsi="-webkit-standard" w:cs="Times New Roman"/>
          <w:color w:val="000000"/>
          <w:sz w:val="27"/>
          <w:szCs w:val="27"/>
        </w:rPr>
      </w:pPr>
      <w:r w:rsidRPr="00564946">
        <w:rPr>
          <w:rFonts w:ascii="Trebuchet MS" w:hAnsi="Trebuchet MS" w:cs="Times New Roman"/>
          <w:color w:val="000000"/>
          <w:sz w:val="12"/>
          <w:szCs w:val="12"/>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564946" w:rsidTr="007A4846">
        <w:tc>
          <w:tcPr>
            <w:tcW w:w="0" w:type="auto"/>
            <w:hideMark/>
          </w:tcPr>
          <w:p w:rsidR="00D822F3" w:rsidRPr="00663030" w:rsidRDefault="00D822F3" w:rsidP="007A4846">
            <w:pPr>
              <w:rPr>
                <w:rFonts w:ascii="Trebuchet MS" w:hAnsi="Trebuchet MS" w:cs="Times New Roman"/>
                <w:color w:val="806000" w:themeColor="accent4" w:themeShade="80"/>
                <w:sz w:val="18"/>
                <w:szCs w:val="18"/>
                <w:u w:val="single"/>
              </w:rPr>
            </w:pPr>
            <w:r w:rsidRPr="00663030">
              <w:rPr>
                <w:rFonts w:ascii="Trebuchet MS" w:hAnsi="Trebuchet MS" w:cs="Times New Roman"/>
                <w:color w:val="806000" w:themeColor="accent4" w:themeShade="80"/>
                <w:sz w:val="18"/>
                <w:szCs w:val="18"/>
                <w:u w:val="single"/>
              </w:rPr>
              <w:t xml:space="preserve">Date and time, year group: </w:t>
            </w:r>
          </w:p>
          <w:p w:rsidR="00D822F3" w:rsidRPr="00564946" w:rsidRDefault="00D822F3" w:rsidP="007A4846">
            <w:pPr>
              <w:rPr>
                <w:rFonts w:ascii="Trebuchet MS" w:hAnsi="Trebuchet MS" w:cs="Times New Roman"/>
                <w:sz w:val="18"/>
                <w:szCs w:val="18"/>
                <w:u w:val="single"/>
              </w:rPr>
            </w:pPr>
          </w:p>
          <w:p w:rsidR="00D822F3" w:rsidRPr="00564946" w:rsidRDefault="00D822F3" w:rsidP="007A4846">
            <w:pPr>
              <w:rPr>
                <w:rFonts w:ascii="Trebuchet MS" w:eastAsia="Times New Roman" w:hAnsi="Trebuchet MS" w:cs="Times New Roman"/>
                <w:color w:val="000000"/>
                <w:sz w:val="18"/>
                <w:szCs w:val="18"/>
              </w:rPr>
            </w:pPr>
            <w:r w:rsidRPr="00564946">
              <w:rPr>
                <w:rFonts w:ascii="Trebuchet MS" w:eastAsia="Times New Roman" w:hAnsi="Trebuchet MS" w:cs="Times New Roman"/>
                <w:color w:val="000000"/>
                <w:sz w:val="18"/>
                <w:szCs w:val="18"/>
              </w:rPr>
              <w:t>30/09/20, Year 8, 1</w:t>
            </w:r>
            <w:r>
              <w:rPr>
                <w:rFonts w:ascii="Trebuchet MS" w:eastAsia="Times New Roman" w:hAnsi="Trebuchet MS" w:cs="Times New Roman"/>
                <w:color w:val="000000"/>
                <w:sz w:val="18"/>
                <w:szCs w:val="18"/>
              </w:rPr>
              <w:t>1:20</w:t>
            </w:r>
            <w:r w:rsidRPr="00564946">
              <w:rPr>
                <w:rFonts w:ascii="Trebuchet MS" w:eastAsia="Times New Roman" w:hAnsi="Trebuchet MS" w:cs="Times New Roman"/>
                <w:color w:val="000000"/>
                <w:sz w:val="18"/>
                <w:szCs w:val="18"/>
              </w:rPr>
              <w:t>-</w:t>
            </w:r>
            <w:r>
              <w:rPr>
                <w:rFonts w:ascii="Trebuchet MS" w:eastAsia="Times New Roman" w:hAnsi="Trebuchet MS" w:cs="Times New Roman"/>
                <w:color w:val="000000"/>
                <w:sz w:val="18"/>
                <w:szCs w:val="18"/>
              </w:rPr>
              <w:t>12</w:t>
            </w:r>
            <w:r w:rsidRPr="00564946">
              <w:rPr>
                <w:rFonts w:ascii="Trebuchet MS" w:eastAsia="Times New Roman" w:hAnsi="Trebuchet MS" w:cs="Times New Roman"/>
                <w:color w:val="000000"/>
                <w:sz w:val="18"/>
                <w:szCs w:val="18"/>
              </w:rPr>
              <w:t>:</w:t>
            </w:r>
            <w:r>
              <w:rPr>
                <w:rFonts w:ascii="Trebuchet MS" w:eastAsia="Times New Roman" w:hAnsi="Trebuchet MS" w:cs="Times New Roman"/>
                <w:color w:val="000000"/>
                <w:sz w:val="18"/>
                <w:szCs w:val="18"/>
              </w:rPr>
              <w:t>20</w:t>
            </w:r>
            <w:r w:rsidRPr="00564946">
              <w:rPr>
                <w:rFonts w:ascii="Trebuchet MS" w:eastAsia="Times New Roman" w:hAnsi="Trebuchet MS" w:cs="Times New Roman"/>
                <w:color w:val="000000"/>
                <w:sz w:val="18"/>
                <w:szCs w:val="18"/>
              </w:rPr>
              <w:t>pm</w:t>
            </w:r>
          </w:p>
          <w:p w:rsidR="00D822F3" w:rsidRPr="00564946" w:rsidRDefault="00D822F3" w:rsidP="007A4846">
            <w:pPr>
              <w:rPr>
                <w:rFonts w:ascii="Times New Roman" w:eastAsia="Times New Roman" w:hAnsi="Times New Roman" w:cs="Times New Roman"/>
                <w:sz w:val="24"/>
                <w:szCs w:val="24"/>
              </w:rPr>
            </w:pPr>
          </w:p>
          <w:p w:rsidR="00D822F3" w:rsidRPr="00564946" w:rsidRDefault="00D822F3" w:rsidP="007A4846">
            <w:pPr>
              <w:spacing w:line="216" w:lineRule="atLeast"/>
              <w:rPr>
                <w:rFonts w:ascii="-webkit-standard" w:hAnsi="-webkit-standard" w:cs="Times New Roman"/>
                <w:sz w:val="18"/>
                <w:szCs w:val="18"/>
              </w:rPr>
            </w:pPr>
          </w:p>
        </w:tc>
      </w:tr>
      <w:tr w:rsidR="00D822F3" w:rsidRPr="00564946" w:rsidTr="007A4846">
        <w:tc>
          <w:tcPr>
            <w:tcW w:w="0" w:type="auto"/>
            <w:hideMark/>
          </w:tcPr>
          <w:p w:rsidR="00D822F3" w:rsidRPr="00663030" w:rsidRDefault="00D822F3" w:rsidP="007A4846">
            <w:pPr>
              <w:spacing w:line="216" w:lineRule="atLeast"/>
              <w:rPr>
                <w:rFonts w:ascii="-webkit-standard" w:hAnsi="-webkit-standard" w:cs="Times New Roman"/>
                <w:color w:val="806000" w:themeColor="accent4" w:themeShade="80"/>
                <w:sz w:val="18"/>
                <w:szCs w:val="18"/>
              </w:rPr>
            </w:pPr>
            <w:r w:rsidRPr="00663030">
              <w:rPr>
                <w:rFonts w:ascii="Trebuchet MS" w:hAnsi="Trebuchet MS" w:cs="Times New Roman"/>
                <w:b/>
                <w:bCs/>
                <w:color w:val="806000" w:themeColor="accent4" w:themeShade="80"/>
                <w:sz w:val="18"/>
                <w:szCs w:val="18"/>
              </w:rPr>
              <w:t>Lesson details:</w:t>
            </w:r>
            <w:r w:rsidRPr="00663030">
              <w:rPr>
                <w:rFonts w:ascii="Trebuchet MS" w:hAnsi="Trebuchet MS" w:cs="Times New Roman"/>
                <w:color w:val="806000" w:themeColor="accent4" w:themeShade="80"/>
                <w:sz w:val="18"/>
                <w:szCs w:val="18"/>
              </w:rPr>
              <w:t> (Context and focus -/AoLE/subject- is it near start of end of unit of study? Indoors/outdoors? Ability range? Any particularly relevant information?</w:t>
            </w:r>
          </w:p>
        </w:tc>
      </w:tr>
    </w:tbl>
    <w:p w:rsidR="00D822F3" w:rsidRPr="00564946" w:rsidRDefault="00D822F3" w:rsidP="007A4846"/>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This lesson was a</w:t>
      </w:r>
      <w:r>
        <w:rPr>
          <w:rStyle w:val="apple-converted-space"/>
          <w:rFonts w:ascii="Trebuchet MS" w:hAnsi="Trebuchet MS"/>
          <w:color w:val="000000"/>
          <w:sz w:val="18"/>
          <w:szCs w:val="18"/>
        </w:rPr>
        <w:t> </w:t>
      </w:r>
      <w:r>
        <w:rPr>
          <w:rStyle w:val="s8"/>
          <w:rFonts w:ascii="Trebuchet MS" w:hAnsi="Trebuchet MS"/>
          <w:color w:val="000000"/>
          <w:sz w:val="18"/>
          <w:szCs w:val="18"/>
        </w:rPr>
        <w:t>Maths</w:t>
      </w:r>
      <w:r>
        <w:rPr>
          <w:rStyle w:val="apple-converted-space"/>
          <w:rFonts w:ascii="Trebuchet MS" w:hAnsi="Trebuchet MS"/>
          <w:color w:val="000000"/>
          <w:sz w:val="18"/>
          <w:szCs w:val="18"/>
        </w:rPr>
        <w:t> </w:t>
      </w:r>
      <w:r>
        <w:rPr>
          <w:rStyle w:val="s8"/>
          <w:rFonts w:ascii="Trebuchet MS" w:hAnsi="Trebuchet MS"/>
          <w:color w:val="000000"/>
          <w:sz w:val="18"/>
          <w:szCs w:val="18"/>
        </w:rPr>
        <w:t>class. The lesson was indoors and in a medium sized room.</w:t>
      </w:r>
      <w:r>
        <w:rPr>
          <w:rStyle w:val="apple-converted-space"/>
          <w:rFonts w:ascii="Trebuchet MS" w:hAnsi="Trebuchet MS"/>
          <w:color w:val="000000"/>
          <w:sz w:val="18"/>
          <w:szCs w:val="18"/>
        </w:rPr>
        <w:t> </w:t>
      </w:r>
      <w:r>
        <w:rPr>
          <w:rStyle w:val="s8"/>
          <w:rFonts w:ascii="Trebuchet MS" w:hAnsi="Trebuchet MS"/>
          <w:color w:val="000000"/>
          <w:sz w:val="18"/>
          <w:szCs w:val="18"/>
        </w:rPr>
        <w:t>The lesson had two windows which were both covered with blinds and I noticed straight away that the walls were plain without posters or learning material. The class had an interactive whiteboard.</w:t>
      </w:r>
      <w:r>
        <w:rPr>
          <w:rStyle w:val="apple-converted-space"/>
          <w:rFonts w:ascii="Trebuchet MS" w:hAnsi="Trebuchet MS"/>
          <w:color w:val="000000"/>
          <w:sz w:val="18"/>
          <w:szCs w:val="18"/>
        </w:rPr>
        <w:t> </w:t>
      </w:r>
      <w:r>
        <w:rPr>
          <w:rStyle w:val="s8"/>
          <w:rFonts w:ascii="Trebuchet MS" w:hAnsi="Trebuchet MS"/>
          <w:color w:val="000000"/>
          <w:sz w:val="18"/>
          <w:szCs w:val="18"/>
        </w:rPr>
        <w:t>I believe this was a mixed ability/lower set.</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content and focus of the lesson was on how to create ‘tallies’ using the gate method, how to round to two decimal places and</w:t>
      </w:r>
      <w:r>
        <w:rPr>
          <w:rStyle w:val="apple-converted-space"/>
          <w:rFonts w:ascii="Trebuchet MS" w:hAnsi="Trebuchet MS"/>
          <w:color w:val="000000"/>
          <w:sz w:val="18"/>
          <w:szCs w:val="18"/>
        </w:rPr>
        <w:t> </w:t>
      </w:r>
      <w:r>
        <w:rPr>
          <w:rStyle w:val="s8"/>
          <w:rFonts w:ascii="Trebuchet MS" w:hAnsi="Trebuchet MS"/>
          <w:color w:val="000000"/>
          <w:sz w:val="18"/>
          <w:szCs w:val="18"/>
        </w:rPr>
        <w:t>then independent task questions that were put on the board. For this lesson I was at the front of the classroom</w:t>
      </w:r>
      <w:r>
        <w:rPr>
          <w:rStyle w:val="apple-converted-space"/>
          <w:rFonts w:ascii="Trebuchet MS" w:hAnsi="Trebuchet MS"/>
          <w:color w:val="000000"/>
          <w:sz w:val="18"/>
          <w:szCs w:val="18"/>
        </w:rPr>
        <w:t> </w:t>
      </w:r>
      <w:r>
        <w:rPr>
          <w:rStyle w:val="s8"/>
          <w:rFonts w:ascii="Trebuchet MS" w:hAnsi="Trebuchet MS"/>
          <w:color w:val="000000"/>
          <w:sz w:val="18"/>
          <w:szCs w:val="18"/>
        </w:rPr>
        <w:t>so my view of the whiteboard was obstructed.</w:t>
      </w:r>
    </w:p>
    <w:p w:rsidR="00D822F3" w:rsidRPr="00564946" w:rsidRDefault="00D822F3" w:rsidP="007A4846">
      <w:pPr>
        <w:spacing w:line="216" w:lineRule="atLeast"/>
        <w:rPr>
          <w:rFonts w:ascii="Trebuchet MS" w:hAnsi="Trebuchet MS" w:cs="Times New Roman"/>
          <w:color w:val="171717" w:themeColor="background2" w:themeShade="1A"/>
          <w:sz w:val="20"/>
          <w:szCs w:val="20"/>
        </w:rPr>
      </w:pPr>
    </w:p>
    <w:p w:rsidR="00D822F3" w:rsidRPr="00663030" w:rsidRDefault="00D822F3" w:rsidP="007A4846">
      <w:pPr>
        <w:spacing w:line="216" w:lineRule="atLeast"/>
        <w:rPr>
          <w:rFonts w:ascii="-webkit-standard" w:hAnsi="-webkit-standard" w:cs="Times New Roman"/>
          <w:color w:val="806000" w:themeColor="accent4" w:themeShade="80"/>
          <w:sz w:val="18"/>
          <w:szCs w:val="18"/>
        </w:rPr>
      </w:pPr>
      <w:r w:rsidRPr="00663030">
        <w:rPr>
          <w:rFonts w:ascii="Trebuchet MS" w:hAnsi="Trebuchet MS" w:cs="Times New Roman"/>
          <w:b/>
          <w:bCs/>
          <w:color w:val="806000" w:themeColor="accent4" w:themeShade="80"/>
          <w:sz w:val="18"/>
          <w:szCs w:val="18"/>
        </w:rPr>
        <w:t>Classroom culture</w:t>
      </w:r>
    </w:p>
    <w:p w:rsidR="00D822F3" w:rsidRPr="00663030" w:rsidRDefault="00D822F3" w:rsidP="007A4846">
      <w:pPr>
        <w:spacing w:line="216" w:lineRule="atLeast"/>
        <w:rPr>
          <w:rFonts w:ascii="Trebuchet MS" w:hAnsi="Trebuchet MS" w:cs="Times New Roman"/>
          <w:color w:val="806000" w:themeColor="accent4" w:themeShade="80"/>
          <w:sz w:val="18"/>
          <w:szCs w:val="18"/>
        </w:rPr>
      </w:pPr>
      <w:r w:rsidRPr="00663030">
        <w:rPr>
          <w:rFonts w:ascii="Trebuchet MS" w:hAnsi="Trebuchet MS" w:cs="Times New Roman"/>
          <w:color w:val="806000" w:themeColor="accent4" w:themeShade="80"/>
          <w:sz w:val="18"/>
          <w:szCs w:val="18"/>
        </w:rPr>
        <w:t>(What is the classroom ‘vibe.’? What do attitudes, dispositions, behaviours towards learning seem like at this point in time?)</w:t>
      </w:r>
    </w:p>
    <w:p w:rsidR="00D822F3" w:rsidRPr="00564946" w:rsidRDefault="00D822F3" w:rsidP="007A4846">
      <w:pPr>
        <w:spacing w:line="216" w:lineRule="atLeast"/>
        <w:rPr>
          <w:rFonts w:ascii="Trebuchet MS" w:hAnsi="Trebuchet MS" w:cs="Times New Roman"/>
          <w:color w:val="000000"/>
          <w:sz w:val="18"/>
          <w:szCs w:val="18"/>
          <w:u w:val="single"/>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At the start</w:t>
      </w:r>
      <w:r>
        <w:rPr>
          <w:rStyle w:val="apple-converted-space"/>
          <w:rFonts w:ascii="Trebuchet MS" w:hAnsi="Trebuchet MS"/>
          <w:color w:val="000000"/>
          <w:sz w:val="18"/>
          <w:szCs w:val="18"/>
        </w:rPr>
        <w:t> </w:t>
      </w:r>
      <w:r>
        <w:rPr>
          <w:rStyle w:val="s8"/>
          <w:rFonts w:ascii="Trebuchet MS" w:hAnsi="Trebuchet MS"/>
          <w:color w:val="000000"/>
          <w:sz w:val="18"/>
          <w:szCs w:val="18"/>
        </w:rPr>
        <w:t>of the lesson,</w:t>
      </w:r>
      <w:r>
        <w:rPr>
          <w:rStyle w:val="apple-converted-space"/>
          <w:rFonts w:ascii="Trebuchet MS" w:hAnsi="Trebuchet MS"/>
          <w:color w:val="000000"/>
          <w:sz w:val="18"/>
          <w:szCs w:val="18"/>
        </w:rPr>
        <w:t> </w:t>
      </w:r>
      <w:r>
        <w:rPr>
          <w:rStyle w:val="s8"/>
          <w:rFonts w:ascii="Trebuchet MS" w:hAnsi="Trebuchet MS"/>
          <w:color w:val="000000"/>
          <w:sz w:val="18"/>
          <w:szCs w:val="18"/>
        </w:rPr>
        <w:t>there was an issue where two students</w:t>
      </w:r>
      <w:r>
        <w:rPr>
          <w:rStyle w:val="apple-converted-space"/>
          <w:rFonts w:ascii="Trebuchet MS" w:hAnsi="Trebuchet MS"/>
          <w:color w:val="000000"/>
          <w:sz w:val="18"/>
          <w:szCs w:val="18"/>
        </w:rPr>
        <w:t> </w:t>
      </w:r>
      <w:r>
        <w:rPr>
          <w:rStyle w:val="s8"/>
          <w:rFonts w:ascii="Trebuchet MS" w:hAnsi="Trebuchet MS"/>
          <w:color w:val="000000"/>
          <w:sz w:val="18"/>
          <w:szCs w:val="18"/>
        </w:rPr>
        <w:t>misbehaved upon arrival and as a result they were ‘sent out’ by the teacher and spoken to outside. The other students were</w:t>
      </w:r>
      <w:r>
        <w:rPr>
          <w:rStyle w:val="apple-converted-space"/>
          <w:rFonts w:ascii="Trebuchet MS" w:hAnsi="Trebuchet MS"/>
          <w:color w:val="000000"/>
          <w:sz w:val="18"/>
          <w:szCs w:val="18"/>
        </w:rPr>
        <w:t> </w:t>
      </w:r>
      <w:r>
        <w:rPr>
          <w:rStyle w:val="s8"/>
          <w:rFonts w:ascii="Trebuchet MS" w:hAnsi="Trebuchet MS"/>
          <w:color w:val="000000"/>
          <w:sz w:val="18"/>
          <w:szCs w:val="18"/>
        </w:rPr>
        <w:t>relatively</w:t>
      </w:r>
      <w:r>
        <w:rPr>
          <w:rStyle w:val="apple-converted-space"/>
          <w:rFonts w:ascii="Trebuchet MS" w:hAnsi="Trebuchet MS"/>
          <w:color w:val="000000"/>
          <w:sz w:val="18"/>
          <w:szCs w:val="18"/>
        </w:rPr>
        <w:t> </w:t>
      </w:r>
      <w:r>
        <w:rPr>
          <w:rStyle w:val="s8"/>
          <w:rFonts w:ascii="Trebuchet MS" w:hAnsi="Trebuchet MS"/>
          <w:color w:val="000000"/>
          <w:sz w:val="18"/>
          <w:szCs w:val="18"/>
        </w:rPr>
        <w:t>quiet</w:t>
      </w:r>
      <w:r>
        <w:rPr>
          <w:rStyle w:val="apple-converted-space"/>
          <w:rFonts w:ascii="Trebuchet MS" w:hAnsi="Trebuchet MS"/>
          <w:color w:val="000000"/>
          <w:sz w:val="18"/>
          <w:szCs w:val="18"/>
        </w:rPr>
        <w:t> </w:t>
      </w:r>
      <w:r>
        <w:rPr>
          <w:rStyle w:val="s8"/>
          <w:rFonts w:ascii="Trebuchet MS" w:hAnsi="Trebuchet MS"/>
          <w:color w:val="000000"/>
          <w:sz w:val="18"/>
          <w:szCs w:val="18"/>
        </w:rPr>
        <w:t>as a task had set on the board for them to begin completing as a</w:t>
      </w:r>
      <w:r>
        <w:rPr>
          <w:rStyle w:val="apple-converted-space"/>
          <w:rFonts w:ascii="Trebuchet MS" w:hAnsi="Trebuchet MS"/>
          <w:color w:val="000000"/>
          <w:sz w:val="18"/>
          <w:szCs w:val="18"/>
        </w:rPr>
        <w:t> </w:t>
      </w:r>
      <w:r>
        <w:rPr>
          <w:rStyle w:val="s8"/>
          <w:rFonts w:ascii="Trebuchet MS" w:hAnsi="Trebuchet MS"/>
          <w:color w:val="000000"/>
          <w:sz w:val="18"/>
          <w:szCs w:val="18"/>
        </w:rPr>
        <w:t>‘recap’ task for decimal places.</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teacher also makes it clear at the start of the lesson that he wants, “Hands up, no shouting” and “Don’t speak out loud”. Slowly, the students began to seem tired, bored and disengaged with the work as the lesson continued.</w:t>
      </w:r>
    </w:p>
    <w:p w:rsidR="00D822F3" w:rsidRPr="00663030" w:rsidRDefault="00D822F3" w:rsidP="007A4846">
      <w:pPr>
        <w:spacing w:line="216" w:lineRule="atLeast"/>
        <w:rPr>
          <w:rFonts w:ascii="Trebuchet MS" w:hAnsi="Trebuchet MS" w:cs="Times New Roman"/>
          <w:color w:val="806000" w:themeColor="accent4" w:themeShade="80"/>
          <w:sz w:val="18"/>
          <w:szCs w:val="18"/>
        </w:rPr>
      </w:pPr>
    </w:p>
    <w:p w:rsidR="00D822F3" w:rsidRPr="00663030" w:rsidRDefault="00D822F3" w:rsidP="007A4846">
      <w:pPr>
        <w:spacing w:line="216" w:lineRule="atLeast"/>
        <w:rPr>
          <w:rFonts w:ascii="-webkit-standard" w:hAnsi="-webkit-standard" w:cs="Times New Roman"/>
          <w:color w:val="806000" w:themeColor="accent4" w:themeShade="80"/>
          <w:sz w:val="18"/>
          <w:szCs w:val="18"/>
        </w:rPr>
      </w:pPr>
      <w:r w:rsidRPr="00663030">
        <w:rPr>
          <w:rFonts w:ascii="Trebuchet MS" w:hAnsi="Trebuchet MS" w:cs="Times New Roman"/>
          <w:b/>
          <w:bCs/>
          <w:color w:val="806000" w:themeColor="accent4" w:themeShade="80"/>
          <w:sz w:val="18"/>
          <w:szCs w:val="18"/>
        </w:rPr>
        <w:t>Objectives</w:t>
      </w:r>
    </w:p>
    <w:p w:rsidR="00D822F3" w:rsidRPr="00663030" w:rsidRDefault="00D822F3" w:rsidP="007A4846">
      <w:pPr>
        <w:spacing w:line="216" w:lineRule="atLeast"/>
        <w:rPr>
          <w:rFonts w:ascii="Trebuchet MS" w:hAnsi="Trebuchet MS" w:cs="Times New Roman"/>
          <w:color w:val="806000" w:themeColor="accent4" w:themeShade="80"/>
          <w:sz w:val="18"/>
          <w:szCs w:val="18"/>
        </w:rPr>
      </w:pPr>
      <w:r w:rsidRPr="00663030">
        <w:rPr>
          <w:rFonts w:ascii="Trebuchet MS" w:hAnsi="Trebuchet MS" w:cs="Times New Roman"/>
          <w:color w:val="806000" w:themeColor="accent4" w:themeShade="80"/>
          <w:sz w:val="18"/>
          <w:szCs w:val="18"/>
        </w:rPr>
        <w:t>(What happens in the environment that communicates the purpose of the experiences?  What can be observed regarding the way lesson activities relate to these purposes?</w:t>
      </w:r>
      <w:r w:rsidRPr="00663030">
        <w:rPr>
          <w:rFonts w:ascii="-webkit-standard" w:hAnsi="-webkit-standard"/>
          <w:color w:val="806000" w:themeColor="accent4" w:themeShade="80"/>
          <w:sz w:val="18"/>
          <w:szCs w:val="18"/>
        </w:rPr>
        <w:b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There was not much communication about the relevancy of what they were learning but the teacher did say “Look back in your books for this information” which implied they had already gone over some</w:t>
      </w:r>
      <w:r>
        <w:rPr>
          <w:rStyle w:val="apple-converted-space"/>
          <w:rFonts w:ascii="Trebuchet MS" w:hAnsi="Trebuchet MS"/>
          <w:color w:val="000000"/>
          <w:sz w:val="18"/>
          <w:szCs w:val="18"/>
        </w:rPr>
        <w:t> </w:t>
      </w:r>
      <w:r>
        <w:rPr>
          <w:rStyle w:val="s8"/>
          <w:rFonts w:ascii="Trebuchet MS" w:hAnsi="Trebuchet MS"/>
          <w:color w:val="000000"/>
          <w:sz w:val="18"/>
          <w:szCs w:val="18"/>
        </w:rPr>
        <w:t>topics in this module of study.</w:t>
      </w:r>
      <w:r>
        <w:rPr>
          <w:rStyle w:val="apple-converted-space"/>
          <w:rFonts w:ascii="Trebuchet MS" w:hAnsi="Trebuchet MS"/>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Pr="00564946"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interactive activity was engaging for pupils and many seemed enthused about sharing their beliefs about the correct answer.</w:t>
      </w:r>
      <w:r>
        <w:rPr>
          <w:rStyle w:val="apple-converted-space"/>
          <w:rFonts w:ascii="Trebuchet MS" w:hAnsi="Trebuchet MS"/>
          <w:color w:val="000000"/>
          <w:sz w:val="18"/>
          <w:szCs w:val="18"/>
        </w:rPr>
        <w:t> </w:t>
      </w:r>
    </w:p>
    <w:p w:rsidR="00D822F3" w:rsidRPr="00564946" w:rsidRDefault="00D822F3" w:rsidP="007A4846">
      <w:pPr>
        <w:spacing w:line="216" w:lineRule="atLeast"/>
        <w:rPr>
          <w:rFonts w:ascii="Trebuchet MS" w:hAnsi="Trebuchet MS" w:cs="Times New Roman"/>
          <w:color w:val="000000"/>
          <w:sz w:val="18"/>
          <w:szCs w:val="18"/>
        </w:rPr>
      </w:pPr>
    </w:p>
    <w:p w:rsidR="00D822F3" w:rsidRPr="00663030" w:rsidRDefault="00D822F3" w:rsidP="007A4846">
      <w:pPr>
        <w:spacing w:line="216" w:lineRule="atLeast"/>
        <w:rPr>
          <w:rFonts w:ascii="-webkit-standard" w:hAnsi="-webkit-standard" w:cs="Times New Roman"/>
          <w:color w:val="806000" w:themeColor="accent4" w:themeShade="80"/>
          <w:sz w:val="18"/>
          <w:szCs w:val="18"/>
        </w:rPr>
      </w:pPr>
      <w:r w:rsidRPr="00663030">
        <w:rPr>
          <w:rFonts w:ascii="Trebuchet MS" w:hAnsi="Trebuchet MS" w:cs="Times New Roman"/>
          <w:b/>
          <w:bCs/>
          <w:color w:val="806000" w:themeColor="accent4" w:themeShade="80"/>
          <w:sz w:val="18"/>
          <w:szCs w:val="18"/>
        </w:rPr>
        <w:t>Direction</w:t>
      </w:r>
    </w:p>
    <w:p w:rsidR="00D822F3" w:rsidRPr="00663030" w:rsidRDefault="00D822F3" w:rsidP="007A4846">
      <w:pPr>
        <w:spacing w:line="216" w:lineRule="atLeast"/>
        <w:rPr>
          <w:rFonts w:ascii="Trebuchet MS" w:hAnsi="Trebuchet MS" w:cs="Times New Roman"/>
          <w:color w:val="806000" w:themeColor="accent4" w:themeShade="80"/>
          <w:sz w:val="18"/>
          <w:szCs w:val="18"/>
        </w:rPr>
      </w:pPr>
      <w:r w:rsidRPr="00663030">
        <w:rPr>
          <w:rFonts w:ascii="Trebuchet MS" w:hAnsi="Trebuchet MS" w:cs="Times New Roman"/>
          <w:color w:val="806000" w:themeColor="accent4" w:themeShade="80"/>
          <w:sz w:val="18"/>
          <w:szCs w:val="18"/>
        </w:rPr>
        <w:t>(What can be observed that helps learners understand what they are engaging in?  What in the environment helps them understand how to achieve well)?</w:t>
      </w:r>
    </w:p>
    <w:p w:rsidR="00D822F3" w:rsidRDefault="00D822F3" w:rsidP="007A4846">
      <w:pPr>
        <w:spacing w:line="216" w:lineRule="atLeast"/>
        <w:rPr>
          <w:rFonts w:ascii="Trebuchet MS" w:hAnsi="Trebuchet MS" w:cs="Times New Roman"/>
          <w:color w:val="000000"/>
          <w:sz w:val="18"/>
          <w:szCs w:val="18"/>
        </w:rPr>
      </w:pPr>
    </w:p>
    <w:p w:rsidR="00D822F3" w:rsidRPr="009F3FF1" w:rsidRDefault="00D822F3" w:rsidP="007A4846">
      <w:pPr>
        <w:pStyle w:val="NormalWeb"/>
        <w:spacing w:before="0" w:beforeAutospacing="0" w:after="0" w:afterAutospacing="0" w:line="216" w:lineRule="atLeast"/>
        <w:rPr>
          <w:rFonts w:ascii="Trebuchet MS" w:hAnsi="Trebuchet MS"/>
          <w:color w:val="000000"/>
          <w:sz w:val="18"/>
          <w:szCs w:val="18"/>
        </w:rPr>
      </w:pPr>
      <w:r>
        <w:rPr>
          <w:rFonts w:ascii="Trebuchet MS" w:hAnsi="Trebuchet MS"/>
          <w:color w:val="000000"/>
          <w:sz w:val="18"/>
          <w:szCs w:val="18"/>
        </w:rPr>
        <w:t>Th</w:t>
      </w:r>
      <w:r>
        <w:rPr>
          <w:rStyle w:val="s8"/>
          <w:rFonts w:ascii="Trebuchet MS" w:hAnsi="Trebuchet MS"/>
          <w:color w:val="000000"/>
          <w:sz w:val="18"/>
          <w:szCs w:val="18"/>
        </w:rPr>
        <w:t>ere was an A4</w:t>
      </w:r>
      <w:r>
        <w:rPr>
          <w:rStyle w:val="apple-converted-space"/>
          <w:rFonts w:ascii="Trebuchet MS" w:hAnsi="Trebuchet MS"/>
          <w:color w:val="000000"/>
          <w:sz w:val="18"/>
          <w:szCs w:val="18"/>
        </w:rPr>
        <w:t> </w:t>
      </w:r>
      <w:r>
        <w:rPr>
          <w:rStyle w:val="s8"/>
          <w:rFonts w:ascii="Trebuchet MS" w:hAnsi="Trebuchet MS"/>
          <w:color w:val="000000"/>
          <w:sz w:val="18"/>
          <w:szCs w:val="18"/>
        </w:rPr>
        <w:t>poster on the entrance/exit of the classroom door which had the ‘Classroom Expectations’ on it.</w:t>
      </w:r>
      <w:r>
        <w:rPr>
          <w:rStyle w:val="apple-converted-space"/>
          <w:rFonts w:ascii="Trebuchet MS" w:hAnsi="Trebuchet MS"/>
          <w:color w:val="000000"/>
          <w:sz w:val="18"/>
          <w:szCs w:val="18"/>
        </w:rPr>
        <w:t> </w:t>
      </w:r>
      <w:r>
        <w:rPr>
          <w:rStyle w:val="s8"/>
          <w:rFonts w:ascii="Trebuchet MS" w:hAnsi="Trebuchet MS"/>
          <w:color w:val="000000"/>
          <w:sz w:val="18"/>
          <w:szCs w:val="18"/>
        </w:rPr>
        <w:t>There was no other posters, cards or learning material other than the</w:t>
      </w:r>
      <w:r>
        <w:rPr>
          <w:rStyle w:val="apple-converted-space"/>
          <w:rFonts w:ascii="Trebuchet MS" w:hAnsi="Trebuchet MS"/>
          <w:color w:val="000000"/>
          <w:sz w:val="18"/>
          <w:szCs w:val="18"/>
        </w:rPr>
        <w:t> </w:t>
      </w:r>
      <w:r>
        <w:rPr>
          <w:rStyle w:val="s8"/>
          <w:rFonts w:ascii="Trebuchet MS" w:hAnsi="Trebuchet MS"/>
          <w:color w:val="000000"/>
          <w:sz w:val="18"/>
          <w:szCs w:val="18"/>
        </w:rPr>
        <w:t>interactive board.</w:t>
      </w:r>
      <w:r>
        <w:rPr>
          <w:rStyle w:val="apple-converted-space"/>
          <w:rFonts w:ascii="Trebuchet MS" w:hAnsi="Trebuchet MS"/>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Pr="00564946"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teacher questioned the students often and asked for volunteers to go up and write their answers on the</w:t>
      </w:r>
      <w:r>
        <w:rPr>
          <w:rStyle w:val="apple-converted-space"/>
          <w:rFonts w:ascii="Trebuchet MS" w:hAnsi="Trebuchet MS"/>
          <w:color w:val="000000"/>
          <w:sz w:val="18"/>
          <w:szCs w:val="18"/>
        </w:rPr>
        <w:t> </w:t>
      </w:r>
      <w:r>
        <w:rPr>
          <w:rStyle w:val="s8"/>
          <w:rFonts w:ascii="Trebuchet MS" w:hAnsi="Trebuchet MS"/>
          <w:color w:val="000000"/>
          <w:sz w:val="18"/>
          <w:szCs w:val="18"/>
        </w:rPr>
        <w:t>board which seemed to engage other students and helped them understand. I did notice however, that the teacher would only ask people with</w:t>
      </w:r>
      <w:r>
        <w:rPr>
          <w:rStyle w:val="apple-converted-space"/>
          <w:rFonts w:ascii="Trebuchet MS" w:hAnsi="Trebuchet MS"/>
          <w:color w:val="000000"/>
          <w:sz w:val="18"/>
          <w:szCs w:val="18"/>
        </w:rPr>
        <w:t> </w:t>
      </w:r>
      <w:r>
        <w:rPr>
          <w:rStyle w:val="s8"/>
          <w:rFonts w:ascii="Trebuchet MS" w:hAnsi="Trebuchet MS"/>
          <w:color w:val="000000"/>
          <w:sz w:val="18"/>
          <w:szCs w:val="18"/>
        </w:rPr>
        <w:t>their hands up</w:t>
      </w:r>
      <w:r>
        <w:rPr>
          <w:rStyle w:val="apple-converted-space"/>
          <w:rFonts w:ascii="Trebuchet MS" w:hAnsi="Trebuchet MS"/>
          <w:color w:val="000000"/>
          <w:sz w:val="18"/>
          <w:szCs w:val="18"/>
        </w:rPr>
        <w:t> </w:t>
      </w:r>
      <w:r>
        <w:rPr>
          <w:rStyle w:val="s8"/>
          <w:rFonts w:ascii="Trebuchet MS" w:hAnsi="Trebuchet MS"/>
          <w:color w:val="000000"/>
          <w:sz w:val="18"/>
          <w:szCs w:val="18"/>
        </w:rPr>
        <w:t>which may be contributing to the</w:t>
      </w:r>
      <w:r>
        <w:rPr>
          <w:rStyle w:val="apple-converted-space"/>
          <w:rFonts w:ascii="Trebuchet MS" w:hAnsi="Trebuchet MS"/>
          <w:color w:val="000000"/>
          <w:sz w:val="18"/>
          <w:szCs w:val="18"/>
        </w:rPr>
        <w:t> </w:t>
      </w:r>
      <w:r>
        <w:rPr>
          <w:rStyle w:val="s8"/>
          <w:rFonts w:ascii="Trebuchet MS" w:hAnsi="Trebuchet MS"/>
          <w:color w:val="000000"/>
          <w:sz w:val="18"/>
          <w:szCs w:val="18"/>
        </w:rPr>
        <w:t>other students disengagement.</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564946" w:rsidTr="007A4846">
        <w:tc>
          <w:tcPr>
            <w:tcW w:w="0" w:type="auto"/>
            <w:hideMark/>
          </w:tcPr>
          <w:p w:rsidR="00D822F3" w:rsidRPr="00663030" w:rsidRDefault="00D822F3" w:rsidP="007A4846">
            <w:pPr>
              <w:spacing w:line="216" w:lineRule="atLeast"/>
              <w:rPr>
                <w:rFonts w:ascii="-webkit-standard" w:hAnsi="-webkit-standard" w:cs="Times New Roman"/>
                <w:color w:val="806000" w:themeColor="accent4" w:themeShade="80"/>
                <w:sz w:val="18"/>
                <w:szCs w:val="18"/>
              </w:rPr>
            </w:pPr>
            <w:r w:rsidRPr="00663030">
              <w:rPr>
                <w:rFonts w:ascii="Trebuchet MS" w:hAnsi="Trebuchet MS" w:cs="Times New Roman"/>
                <w:b/>
                <w:bCs/>
                <w:color w:val="806000" w:themeColor="accent4" w:themeShade="80"/>
                <w:sz w:val="18"/>
                <w:szCs w:val="18"/>
              </w:rPr>
              <w:br/>
              <w:t>Access and challenge</w:t>
            </w:r>
          </w:p>
          <w:p w:rsidR="00D822F3" w:rsidRPr="00663030" w:rsidRDefault="00D822F3" w:rsidP="007A4846">
            <w:pPr>
              <w:spacing w:line="216" w:lineRule="atLeast"/>
              <w:rPr>
                <w:rFonts w:ascii="Trebuchet MS" w:hAnsi="Trebuchet MS" w:cs="Times New Roman"/>
                <w:color w:val="806000" w:themeColor="accent4" w:themeShade="80"/>
                <w:sz w:val="18"/>
                <w:szCs w:val="18"/>
              </w:rPr>
            </w:pPr>
            <w:r w:rsidRPr="00663030">
              <w:rPr>
                <w:rFonts w:ascii="Trebuchet MS" w:hAnsi="Trebuchet MS" w:cs="Times New Roman"/>
                <w:color w:val="806000" w:themeColor="accent4" w:themeShade="80"/>
                <w:sz w:val="18"/>
                <w:szCs w:val="18"/>
              </w:rPr>
              <w:t>(What can be observed in the environment that enables engagement of learners? What can be observed regarding levels of challenge?</w:t>
            </w:r>
          </w:p>
          <w:p w:rsidR="00D822F3" w:rsidRDefault="00D822F3" w:rsidP="007A4846">
            <w:pPr>
              <w:spacing w:line="216" w:lineRule="atLeast"/>
              <w:rPr>
                <w:rFonts w:ascii="Trebuchet MS" w:hAnsi="Trebuchet MS" w:cs="Times New Roman"/>
                <w:color w:val="2F5496" w:themeColor="accent1" w:themeShade="BF"/>
                <w:sz w:val="18"/>
                <w:szCs w:val="18"/>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There was an assistant teacher at the front of the class who arrived with two boys and sat with them mostly for the duration of the lesson offering them learning support.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Pr="00564946" w:rsidRDefault="00D822F3" w:rsidP="000B1BBE">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lastRenderedPageBreak/>
              <w:t>Some children seem challenged as a few of them get the answers wrong when volunteering to go up and provide an answer and others tell them how to do it</w:t>
            </w:r>
            <w:r w:rsidR="000B1BBE">
              <w:rPr>
                <w:rStyle w:val="s8"/>
                <w:rFonts w:ascii="Trebuchet MS" w:hAnsi="Trebuchet MS"/>
                <w:color w:val="000000"/>
                <w:sz w:val="18"/>
                <w:szCs w:val="18"/>
              </w:rPr>
              <w:t>.</w:t>
            </w:r>
          </w:p>
          <w:p w:rsidR="00D822F3" w:rsidRPr="00564946" w:rsidRDefault="00D822F3" w:rsidP="007A4846">
            <w:pPr>
              <w:spacing w:line="216" w:lineRule="atLeast"/>
              <w:rPr>
                <w:rFonts w:ascii="Trebuchet MS" w:hAnsi="Trebuchet MS" w:cs="Times New Roman"/>
                <w:b/>
                <w:bCs/>
                <w:color w:val="000000"/>
                <w:sz w:val="18"/>
                <w:szCs w:val="18"/>
              </w:rPr>
            </w:pPr>
          </w:p>
          <w:p w:rsidR="00D822F3" w:rsidRPr="00663030" w:rsidRDefault="00D822F3" w:rsidP="007A4846">
            <w:pPr>
              <w:spacing w:line="216" w:lineRule="atLeast"/>
              <w:rPr>
                <w:rFonts w:ascii="Trebuchet MS" w:hAnsi="Trebuchet MS" w:cs="Times New Roman"/>
                <w:b/>
                <w:bCs/>
                <w:color w:val="806000" w:themeColor="accent4" w:themeShade="80"/>
                <w:sz w:val="18"/>
                <w:szCs w:val="18"/>
              </w:rPr>
            </w:pPr>
            <w:r w:rsidRPr="00663030">
              <w:rPr>
                <w:rFonts w:ascii="Trebuchet MS" w:hAnsi="Trebuchet MS" w:cs="Times New Roman"/>
                <w:b/>
                <w:bCs/>
                <w:color w:val="806000" w:themeColor="accent4" w:themeShade="80"/>
                <w:sz w:val="18"/>
                <w:szCs w:val="18"/>
              </w:rPr>
              <w:t>Assessment</w:t>
            </w:r>
          </w:p>
          <w:p w:rsidR="00D822F3" w:rsidRPr="00663030" w:rsidRDefault="00D822F3" w:rsidP="007A4846">
            <w:pPr>
              <w:spacing w:line="216" w:lineRule="atLeast"/>
              <w:rPr>
                <w:rFonts w:ascii="-webkit-standard" w:hAnsi="-webkit-standard" w:cs="Times New Roman"/>
                <w:color w:val="806000" w:themeColor="accent4" w:themeShade="80"/>
                <w:sz w:val="18"/>
                <w:szCs w:val="18"/>
              </w:rPr>
            </w:pPr>
            <w:r w:rsidRPr="00663030">
              <w:rPr>
                <w:rFonts w:ascii="Trebuchet MS" w:hAnsi="Trebuchet MS" w:cs="Times New Roman"/>
                <w:color w:val="806000" w:themeColor="accent4" w:themeShade="80"/>
                <w:sz w:val="18"/>
                <w:szCs w:val="18"/>
              </w:rPr>
              <w:t>(Can anything be observed about how student’s existing knowledge is used?  Can anything be observed regarding the development of knowledge during or after the experience)?</w:t>
            </w:r>
          </w:p>
          <w:p w:rsidR="00D822F3" w:rsidRPr="00564946" w:rsidRDefault="00D822F3" w:rsidP="007A4846">
            <w:pPr>
              <w:spacing w:line="216" w:lineRule="atLeast"/>
              <w:rPr>
                <w:rFonts w:ascii="-webkit-standard" w:hAnsi="-webkit-standard" w:cs="Times New Roman"/>
                <w:color w:val="2F5496" w:themeColor="accent1" w:themeShade="BF"/>
                <w:sz w:val="18"/>
                <w:szCs w:val="18"/>
              </w:rPr>
            </w:pPr>
          </w:p>
        </w:tc>
      </w:tr>
    </w:tbl>
    <w:p w:rsidR="00D822F3" w:rsidRDefault="00D822F3" w:rsidP="007A4846">
      <w:pPr>
        <w:rPr>
          <w:rFonts w:ascii="Trebuchet MS" w:eastAsia="Times New Roman" w:hAnsi="Trebuchet MS" w:cs="Times New Roman"/>
          <w:color w:val="000000"/>
          <w:sz w:val="18"/>
          <w:szCs w:val="18"/>
        </w:rPr>
      </w:pPr>
    </w:p>
    <w:p w:rsidR="00D822F3" w:rsidRPr="00387EF2" w:rsidRDefault="00D822F3" w:rsidP="007A4846">
      <w:pPr>
        <w:rPr>
          <w:rFonts w:ascii="Times New Roman" w:eastAsia="Times New Roman" w:hAnsi="Times New Roman" w:cs="Times New Roman"/>
          <w:sz w:val="24"/>
          <w:szCs w:val="24"/>
        </w:rPr>
      </w:pPr>
      <w:r w:rsidRPr="00387EF2">
        <w:rPr>
          <w:rFonts w:ascii="Trebuchet MS" w:eastAsia="Times New Roman" w:hAnsi="Trebuchet MS" w:cs="Times New Roman"/>
          <w:color w:val="000000"/>
          <w:sz w:val="18"/>
          <w:szCs w:val="18"/>
        </w:rPr>
        <w:t>They were asking questions about how to recall decimal places and one student said “I thought we did this last year”. They are told the basics of a bar chart later on in the lesson.</w:t>
      </w:r>
    </w:p>
    <w:p w:rsidR="00D822F3" w:rsidRPr="00564946" w:rsidRDefault="00D822F3" w:rsidP="007A4846">
      <w:pPr>
        <w:rPr>
          <w:rFonts w:ascii="Trebuchet MS" w:eastAsia="Times New Roman" w:hAnsi="Trebuchet MS" w:cs="Times New Roman"/>
          <w:color w:val="000000"/>
          <w:sz w:val="18"/>
          <w:szCs w:val="18"/>
        </w:rPr>
      </w:pPr>
    </w:p>
    <w:p w:rsidR="00D822F3" w:rsidRPr="000B1BBE" w:rsidRDefault="00D822F3" w:rsidP="007A4846">
      <w:pPr>
        <w:spacing w:line="216" w:lineRule="atLeast"/>
        <w:rPr>
          <w:rFonts w:ascii="-webkit-standard" w:hAnsi="-webkit-standard" w:cs="Times New Roman"/>
          <w:color w:val="806000" w:themeColor="accent4" w:themeShade="80"/>
          <w:sz w:val="18"/>
          <w:szCs w:val="18"/>
        </w:rPr>
      </w:pPr>
      <w:r w:rsidRPr="000B1BBE">
        <w:rPr>
          <w:rFonts w:ascii="Trebuchet MS" w:hAnsi="Trebuchet MS" w:cs="Times New Roman"/>
          <w:b/>
          <w:bCs/>
          <w:color w:val="806000" w:themeColor="accent4" w:themeShade="80"/>
          <w:sz w:val="18"/>
          <w:szCs w:val="18"/>
        </w:rPr>
        <w:t>Specifics / Critical Incidents</w:t>
      </w:r>
    </w:p>
    <w:p w:rsidR="00D822F3" w:rsidRPr="000B1BBE" w:rsidRDefault="00D822F3" w:rsidP="007A4846">
      <w:pPr>
        <w:spacing w:line="216" w:lineRule="atLeast"/>
        <w:rPr>
          <w:rFonts w:ascii="-webkit-standard" w:hAnsi="-webkit-standard" w:cs="Times New Roman"/>
          <w:color w:val="806000" w:themeColor="accent4" w:themeShade="80"/>
          <w:sz w:val="18"/>
          <w:szCs w:val="18"/>
        </w:rPr>
      </w:pPr>
      <w:r w:rsidRPr="000B1BBE">
        <w:rPr>
          <w:rFonts w:ascii="Trebuchet MS" w:hAnsi="Trebuchet MS" w:cs="Times New Roman"/>
          <w:color w:val="806000" w:themeColor="accent4" w:themeShade="80"/>
          <w:sz w:val="18"/>
          <w:szCs w:val="18"/>
        </w:rPr>
        <w:t>(Are there moments which cause you to consider aspects of practice when youcome across them in future teaching)?</w:t>
      </w:r>
      <w:r w:rsidRPr="000B1BBE">
        <w:rPr>
          <w:rFonts w:ascii="-webkit-standard" w:hAnsi="-webkit-standard" w:cs="Times New Roman"/>
          <w:color w:val="806000" w:themeColor="accent4" w:themeShade="80"/>
          <w:sz w:val="18"/>
          <w:szCs w:val="18"/>
        </w:rPr>
        <w:t> </w:t>
      </w:r>
    </w:p>
    <w:p w:rsidR="00D822F3" w:rsidRPr="000B1BBE" w:rsidRDefault="00D822F3" w:rsidP="007A4846">
      <w:pPr>
        <w:rPr>
          <w:rFonts w:ascii="Times New Roman" w:eastAsia="Times New Roman" w:hAnsi="Times New Roman" w:cs="Times New Roman"/>
          <w:color w:val="806000" w:themeColor="accent4" w:themeShade="80"/>
          <w:sz w:val="24"/>
          <w:szCs w:val="24"/>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t>Critical Incident 1</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Child (A) puts their hand up to ask about the introductory task</w:t>
      </w:r>
      <w:r>
        <w:rPr>
          <w:rStyle w:val="apple-converted-space"/>
          <w:rFonts w:ascii="Trebuchet MS" w:hAnsi="Trebuchet MS"/>
          <w:color w:val="000000"/>
          <w:sz w:val="18"/>
          <w:szCs w:val="18"/>
        </w:rPr>
        <w:t> </w:t>
      </w:r>
      <w:r>
        <w:rPr>
          <w:rStyle w:val="s8"/>
          <w:rFonts w:ascii="Trebuchet MS" w:hAnsi="Trebuchet MS"/>
          <w:color w:val="000000"/>
          <w:sz w:val="18"/>
          <w:szCs w:val="18"/>
        </w:rPr>
        <w:t>everyone is working on.</w:t>
      </w:r>
      <w:r>
        <w:rPr>
          <w:rStyle w:val="apple-converted-space"/>
          <w:rFonts w:ascii="Trebuchet MS" w:hAnsi="Trebuchet MS"/>
          <w:color w:val="000000"/>
          <w:sz w:val="18"/>
          <w:szCs w:val="18"/>
        </w:rPr>
        <w:t> </w:t>
      </w:r>
      <w:r>
        <w:rPr>
          <w:rStyle w:val="s8"/>
          <w:rFonts w:ascii="Trebuchet MS" w:hAnsi="Trebuchet MS"/>
          <w:color w:val="000000"/>
          <w:sz w:val="18"/>
          <w:szCs w:val="18"/>
        </w:rPr>
        <w:t>Child (A) says</w:t>
      </w:r>
      <w:r>
        <w:rPr>
          <w:rStyle w:val="apple-converted-space"/>
          <w:rFonts w:ascii="Trebuchet MS" w:hAnsi="Trebuchet MS"/>
          <w:color w:val="000000"/>
          <w:sz w:val="18"/>
          <w:szCs w:val="18"/>
        </w:rPr>
        <w:t> </w:t>
      </w:r>
      <w:r>
        <w:rPr>
          <w:rStyle w:val="s8"/>
          <w:rFonts w:ascii="Trebuchet MS" w:hAnsi="Trebuchet MS"/>
          <w:color w:val="000000"/>
          <w:sz w:val="18"/>
          <w:szCs w:val="18"/>
        </w:rPr>
        <w:t>“Sir what is the answer to number 4?” The teacher says “Why don’t you just give it a go?”. Child (A) puts their hand up again a few minutes later but is overlooked by two students misbehaving behind</w:t>
      </w:r>
      <w:r>
        <w:rPr>
          <w:rStyle w:val="apple-converted-space"/>
          <w:rFonts w:ascii="Trebuchet MS" w:hAnsi="Trebuchet MS"/>
          <w:color w:val="000000"/>
          <w:sz w:val="18"/>
          <w:szCs w:val="18"/>
        </w:rPr>
        <w:t> </w:t>
      </w:r>
      <w:r>
        <w:rPr>
          <w:rStyle w:val="s8"/>
          <w:rFonts w:ascii="Trebuchet MS" w:hAnsi="Trebuchet MS"/>
          <w:color w:val="000000"/>
          <w:sz w:val="18"/>
          <w:szCs w:val="18"/>
        </w:rPr>
        <w:t>them</w:t>
      </w:r>
      <w:r>
        <w:rPr>
          <w:rStyle w:val="apple-converted-space"/>
          <w:rFonts w:ascii="Trebuchet MS" w:hAnsi="Trebuchet MS"/>
          <w:color w:val="000000"/>
          <w:sz w:val="18"/>
          <w:szCs w:val="18"/>
        </w:rPr>
        <w:t> </w:t>
      </w:r>
      <w:r>
        <w:rPr>
          <w:rStyle w:val="s8"/>
          <w:rFonts w:ascii="Trebuchet MS" w:hAnsi="Trebuchet MS"/>
          <w:color w:val="000000"/>
          <w:sz w:val="18"/>
          <w:szCs w:val="18"/>
        </w:rPr>
        <w:t>which immediately draws the teachers attention. Child (A)</w:t>
      </w:r>
      <w:r>
        <w:rPr>
          <w:rStyle w:val="apple-converted-space"/>
          <w:rFonts w:ascii="Trebuchet MS" w:hAnsi="Trebuchet MS"/>
          <w:color w:val="000000"/>
          <w:sz w:val="18"/>
          <w:szCs w:val="18"/>
        </w:rPr>
        <w:t> </w:t>
      </w:r>
      <w:r>
        <w:rPr>
          <w:rStyle w:val="s8"/>
          <w:rFonts w:ascii="Trebuchet MS" w:hAnsi="Trebuchet MS"/>
          <w:color w:val="000000"/>
          <w:sz w:val="18"/>
          <w:szCs w:val="18"/>
        </w:rPr>
        <w:t>puts their hand down and sighs after the question goes unanswered.</w:t>
      </w:r>
      <w:r>
        <w:rPr>
          <w:rStyle w:val="apple-converted-space"/>
          <w:rFonts w:ascii="Trebuchet MS" w:hAnsi="Trebuchet MS"/>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t>Critical Incident 2</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Child</w:t>
      </w:r>
      <w:r>
        <w:rPr>
          <w:rStyle w:val="apple-converted-space"/>
          <w:rFonts w:ascii="Trebuchet MS" w:hAnsi="Trebuchet MS"/>
          <w:color w:val="000000"/>
          <w:sz w:val="18"/>
          <w:szCs w:val="18"/>
        </w:rPr>
        <w:t> </w:t>
      </w:r>
      <w:r>
        <w:rPr>
          <w:rStyle w:val="s8"/>
          <w:rFonts w:ascii="Trebuchet MS" w:hAnsi="Trebuchet MS"/>
          <w:color w:val="000000"/>
          <w:sz w:val="18"/>
          <w:szCs w:val="18"/>
        </w:rPr>
        <w:t>(B) who had originally been one of the children that was misbehaving at the very beginning of the lesson upon entry is now sat down to do the task and</w:t>
      </w:r>
      <w:r>
        <w:rPr>
          <w:rStyle w:val="apple-converted-space"/>
          <w:rFonts w:ascii="Trebuchet MS" w:hAnsi="Trebuchet MS"/>
          <w:color w:val="000000"/>
          <w:sz w:val="18"/>
          <w:szCs w:val="18"/>
        </w:rPr>
        <w:t> </w:t>
      </w:r>
      <w:r>
        <w:rPr>
          <w:rStyle w:val="s8"/>
          <w:rFonts w:ascii="Trebuchet MS" w:hAnsi="Trebuchet MS"/>
          <w:color w:val="000000"/>
          <w:sz w:val="18"/>
          <w:szCs w:val="18"/>
        </w:rPr>
        <w:t>smacks their ruler on their textbook in</w:t>
      </w:r>
      <w:r>
        <w:rPr>
          <w:rStyle w:val="apple-converted-space"/>
          <w:rFonts w:ascii="Trebuchet MS" w:hAnsi="Trebuchet MS"/>
          <w:color w:val="000000"/>
          <w:sz w:val="18"/>
          <w:szCs w:val="18"/>
        </w:rPr>
        <w:t> </w:t>
      </w:r>
      <w:r>
        <w:rPr>
          <w:rStyle w:val="s8"/>
          <w:rFonts w:ascii="Trebuchet MS" w:hAnsi="Trebuchet MS"/>
          <w:color w:val="000000"/>
          <w:sz w:val="18"/>
          <w:szCs w:val="18"/>
        </w:rPr>
        <w:t>boredom as throws his head backwards while leaning on his chair. The teacher noticing this</w:t>
      </w:r>
      <w:r>
        <w:rPr>
          <w:rStyle w:val="apple-converted-space"/>
          <w:rFonts w:ascii="Trebuchet MS" w:hAnsi="Trebuchet MS"/>
          <w:color w:val="000000"/>
          <w:sz w:val="18"/>
          <w:szCs w:val="18"/>
        </w:rPr>
        <w:t> </w:t>
      </w:r>
      <w:r>
        <w:rPr>
          <w:rStyle w:val="s8"/>
          <w:rFonts w:ascii="Trebuchet MS" w:hAnsi="Trebuchet MS"/>
          <w:color w:val="000000"/>
          <w:sz w:val="18"/>
          <w:szCs w:val="18"/>
        </w:rPr>
        <w:t>behaviour says the students name twice to grab Child (B)‘s attention.</w:t>
      </w:r>
      <w:r>
        <w:rPr>
          <w:rStyle w:val="apple-converted-space"/>
          <w:rFonts w:ascii="Trebuchet MS" w:hAnsi="Trebuchet MS"/>
          <w:color w:val="000000"/>
          <w:sz w:val="18"/>
          <w:szCs w:val="18"/>
        </w:rPr>
        <w:t> </w:t>
      </w:r>
      <w:r>
        <w:rPr>
          <w:rStyle w:val="s8"/>
          <w:rFonts w:ascii="Trebuchet MS" w:hAnsi="Trebuchet MS"/>
          <w:color w:val="000000"/>
          <w:sz w:val="18"/>
          <w:szCs w:val="18"/>
        </w:rPr>
        <w:t>Child (B) keeping the same body language shouts “What!”</w:t>
      </w:r>
      <w:r>
        <w:rPr>
          <w:rStyle w:val="apple-converted-space"/>
          <w:rFonts w:ascii="Trebuchet MS" w:hAnsi="Trebuchet MS"/>
          <w:color w:val="000000"/>
          <w:sz w:val="18"/>
          <w:szCs w:val="18"/>
        </w:rPr>
        <w:t> </w:t>
      </w:r>
      <w:r>
        <w:rPr>
          <w:rStyle w:val="s8"/>
          <w:rFonts w:ascii="Trebuchet MS" w:hAnsi="Trebuchet MS"/>
          <w:color w:val="000000"/>
          <w:sz w:val="18"/>
          <w:szCs w:val="18"/>
        </w:rPr>
        <w:t>And the teacher says “Stop please”. The learning assistant</w:t>
      </w:r>
      <w:r>
        <w:rPr>
          <w:rStyle w:val="apple-converted-space"/>
          <w:rFonts w:ascii="Trebuchet MS" w:hAnsi="Trebuchet MS"/>
          <w:color w:val="000000"/>
          <w:sz w:val="18"/>
          <w:szCs w:val="18"/>
        </w:rPr>
        <w:t> </w:t>
      </w:r>
      <w:r>
        <w:rPr>
          <w:rStyle w:val="s8"/>
          <w:rFonts w:ascii="Trebuchet MS" w:hAnsi="Trebuchet MS"/>
          <w:color w:val="000000"/>
          <w:sz w:val="18"/>
          <w:szCs w:val="18"/>
        </w:rPr>
        <w:t>who is originally working with two boys on the other side of the classroom goes over to Child (B) and crouches at ground level to</w:t>
      </w:r>
      <w:r>
        <w:rPr>
          <w:rStyle w:val="apple-converted-space"/>
          <w:rFonts w:ascii="Trebuchet MS" w:hAnsi="Trebuchet MS"/>
          <w:color w:val="000000"/>
          <w:sz w:val="18"/>
          <w:szCs w:val="18"/>
        </w:rPr>
        <w:t> </w:t>
      </w:r>
      <w:r>
        <w:rPr>
          <w:rStyle w:val="s8"/>
          <w:rFonts w:ascii="Trebuchet MS" w:hAnsi="Trebuchet MS"/>
          <w:color w:val="000000"/>
          <w:sz w:val="18"/>
          <w:szCs w:val="18"/>
        </w:rPr>
        <w:t>talk with him/discuss his behaviour. The learning assistant goes back over to the two boys.</w:t>
      </w:r>
      <w:r>
        <w:rPr>
          <w:rStyle w:val="apple-converted-space"/>
          <w:rFonts w:ascii="Trebuchet MS" w:hAnsi="Trebuchet MS"/>
          <w:color w:val="000000"/>
          <w:sz w:val="18"/>
          <w:szCs w:val="18"/>
        </w:rPr>
        <w:t> </w:t>
      </w:r>
      <w:r>
        <w:rPr>
          <w:rStyle w:val="s8"/>
          <w:rFonts w:ascii="Trebuchet MS" w:hAnsi="Trebuchet MS"/>
          <w:color w:val="000000"/>
          <w:sz w:val="18"/>
          <w:szCs w:val="18"/>
        </w:rPr>
        <w:t>After this encounter with the learning assistant, Child (B) lays his head on his desk and stares</w:t>
      </w:r>
      <w:r>
        <w:rPr>
          <w:rStyle w:val="apple-converted-space"/>
          <w:rFonts w:ascii="Trebuchet MS" w:hAnsi="Trebuchet MS"/>
          <w:color w:val="000000"/>
          <w:sz w:val="18"/>
          <w:szCs w:val="18"/>
        </w:rPr>
        <w:t> </w:t>
      </w:r>
      <w:r>
        <w:rPr>
          <w:rStyle w:val="s8"/>
          <w:rFonts w:ascii="Trebuchet MS" w:hAnsi="Trebuchet MS"/>
          <w:color w:val="000000"/>
          <w:sz w:val="18"/>
          <w:szCs w:val="18"/>
        </w:rPr>
        <w:t>across the room, averting his eyes from the</w:t>
      </w:r>
      <w:r>
        <w:rPr>
          <w:rStyle w:val="apple-converted-space"/>
          <w:rFonts w:ascii="Trebuchet MS" w:hAnsi="Trebuchet MS"/>
          <w:color w:val="000000"/>
          <w:sz w:val="18"/>
          <w:szCs w:val="18"/>
        </w:rPr>
        <w:t> </w:t>
      </w:r>
      <w:r>
        <w:rPr>
          <w:rStyle w:val="s8"/>
          <w:rFonts w:ascii="Trebuchet MS" w:hAnsi="Trebuchet MS"/>
          <w:color w:val="000000"/>
          <w:sz w:val="18"/>
          <w:szCs w:val="18"/>
        </w:rPr>
        <w:t>direction of the whiteboard. The teacher does not acknowledge this behaviour.</w:t>
      </w:r>
      <w:r>
        <w:rPr>
          <w:rStyle w:val="apple-converted-space"/>
          <w:rFonts w:ascii="Trebuchet MS" w:hAnsi="Trebuchet MS"/>
          <w:color w:val="000000"/>
          <w:sz w:val="18"/>
          <w:szCs w:val="18"/>
        </w:rPr>
        <w:t> </w:t>
      </w:r>
      <w:r>
        <w:rPr>
          <w:rStyle w:val="s8"/>
          <w:rFonts w:ascii="Trebuchet MS" w:hAnsi="Trebuchet MS"/>
          <w:color w:val="000000"/>
          <w:sz w:val="18"/>
          <w:szCs w:val="18"/>
        </w:rPr>
        <w:t>The teacher later praises him for his ability to quickly draw a bar chart in ‘2 seconds’.</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teacher, in response to the current task says “All I want is a show of hands to see who has this right.” Around a third of the class put their hand up</w:t>
      </w:r>
      <w:r>
        <w:rPr>
          <w:rStyle w:val="apple-converted-space"/>
          <w:rFonts w:ascii="Trebuchet MS" w:hAnsi="Trebuchet MS"/>
          <w:color w:val="000000"/>
          <w:sz w:val="18"/>
          <w:szCs w:val="18"/>
        </w:rPr>
        <w:t> </w:t>
      </w:r>
      <w:r>
        <w:rPr>
          <w:rStyle w:val="s8"/>
          <w:rFonts w:ascii="Trebuchet MS" w:hAnsi="Trebuchet MS"/>
          <w:color w:val="000000"/>
          <w:sz w:val="18"/>
          <w:szCs w:val="18"/>
        </w:rPr>
        <w:t>and Child (B) continues to lay on desk. Child (B) proceeds to use a fidget spinner in the</w:t>
      </w:r>
      <w:r>
        <w:rPr>
          <w:rStyle w:val="apple-converted-space"/>
          <w:rFonts w:ascii="Trebuchet MS" w:hAnsi="Trebuchet MS"/>
          <w:color w:val="000000"/>
          <w:sz w:val="18"/>
          <w:szCs w:val="18"/>
        </w:rPr>
        <w:t> </w:t>
      </w:r>
      <w:r>
        <w:rPr>
          <w:rStyle w:val="s8"/>
          <w:rFonts w:ascii="Trebuchet MS" w:hAnsi="Trebuchet MS"/>
          <w:color w:val="000000"/>
          <w:sz w:val="18"/>
          <w:szCs w:val="18"/>
        </w:rPr>
        <w:t>lesson and begins first putting his forehead on his desk, then hitting his head gently on the desk twice. The teacher tells</w:t>
      </w:r>
      <w:r>
        <w:rPr>
          <w:rStyle w:val="apple-converted-space"/>
          <w:rFonts w:ascii="Trebuchet MS" w:hAnsi="Trebuchet MS"/>
          <w:color w:val="000000"/>
          <w:sz w:val="18"/>
          <w:szCs w:val="18"/>
        </w:rPr>
        <w:t> </w:t>
      </w:r>
      <w:r>
        <w:rPr>
          <w:rStyle w:val="s8"/>
          <w:rFonts w:ascii="Trebuchet MS" w:hAnsi="Trebuchet MS"/>
          <w:color w:val="000000"/>
          <w:sz w:val="18"/>
          <w:szCs w:val="18"/>
        </w:rPr>
        <w:t>Child (B) to “Sit up”.</w:t>
      </w:r>
      <w:r>
        <w:rPr>
          <w:rStyle w:val="apple-converted-space"/>
          <w:rFonts w:ascii="Trebuchet MS" w:hAnsi="Trebuchet MS"/>
          <w:color w:val="000000"/>
          <w:sz w:val="18"/>
          <w:szCs w:val="18"/>
        </w:rPr>
        <w:t> </w:t>
      </w:r>
      <w:r>
        <w:rPr>
          <w:rStyle w:val="s8"/>
          <w:rFonts w:ascii="Trebuchet MS" w:hAnsi="Trebuchet MS"/>
          <w:color w:val="000000"/>
          <w:sz w:val="18"/>
          <w:szCs w:val="18"/>
        </w:rPr>
        <w:t>Child (B) says that they have done the wrong task and so the teacher says they will help but they do not.</w:t>
      </w:r>
      <w:r>
        <w:rPr>
          <w:rStyle w:val="apple-converted-space"/>
          <w:rFonts w:ascii="Trebuchet MS" w:hAnsi="Trebuchet MS"/>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t>Critical Incident</w:t>
      </w:r>
      <w:r>
        <w:rPr>
          <w:rStyle w:val="apple-converted-space"/>
          <w:rFonts w:ascii="Trebuchet MS" w:hAnsi="Trebuchet MS"/>
          <w:b/>
          <w:bCs/>
          <w:color w:val="000000"/>
          <w:sz w:val="18"/>
          <w:szCs w:val="18"/>
          <w:u w:val="single"/>
        </w:rPr>
        <w:t> </w:t>
      </w:r>
      <w:r>
        <w:rPr>
          <w:rStyle w:val="s11"/>
          <w:rFonts w:ascii="Trebuchet MS" w:hAnsi="Trebuchet MS"/>
          <w:b/>
          <w:bCs/>
          <w:color w:val="000000"/>
          <w:sz w:val="18"/>
          <w:szCs w:val="18"/>
          <w:u w:val="single"/>
        </w:rPr>
        <w:t>3</w:t>
      </w:r>
    </w:p>
    <w:p w:rsidR="000B1BBE" w:rsidRPr="000B1BBE" w:rsidRDefault="00D822F3" w:rsidP="000B1BBE">
      <w:pPr>
        <w:pStyle w:val="NormalWeb"/>
        <w:spacing w:before="0" w:beforeAutospacing="0" w:after="0" w:afterAutospacing="0" w:line="216" w:lineRule="atLeast"/>
        <w:rPr>
          <w:rFonts w:ascii="Trebuchet MS" w:hAnsi="Trebuchet MS"/>
          <w:color w:val="000000"/>
          <w:sz w:val="18"/>
          <w:szCs w:val="18"/>
        </w:rPr>
      </w:pPr>
      <w:r>
        <w:rPr>
          <w:rStyle w:val="s8"/>
          <w:rFonts w:ascii="Trebuchet MS" w:hAnsi="Trebuchet MS"/>
          <w:color w:val="000000"/>
          <w:sz w:val="18"/>
          <w:szCs w:val="18"/>
        </w:rPr>
        <w:t>Child (C) puts their hand up in response to a tallying question</w:t>
      </w:r>
      <w:r>
        <w:rPr>
          <w:rStyle w:val="apple-converted-space"/>
          <w:rFonts w:ascii="Trebuchet MS" w:hAnsi="Trebuchet MS"/>
          <w:color w:val="000000"/>
          <w:sz w:val="18"/>
          <w:szCs w:val="18"/>
        </w:rPr>
        <w:t> </w:t>
      </w:r>
      <w:r>
        <w:rPr>
          <w:rStyle w:val="s8"/>
          <w:rFonts w:ascii="Trebuchet MS" w:hAnsi="Trebuchet MS"/>
          <w:color w:val="000000"/>
          <w:sz w:val="18"/>
          <w:szCs w:val="18"/>
        </w:rPr>
        <w:t>that two</w:t>
      </w:r>
      <w:r>
        <w:rPr>
          <w:rStyle w:val="apple-converted-space"/>
          <w:rFonts w:ascii="Trebuchet MS" w:hAnsi="Trebuchet MS"/>
          <w:color w:val="000000"/>
          <w:sz w:val="18"/>
          <w:szCs w:val="18"/>
        </w:rPr>
        <w:t> </w:t>
      </w:r>
      <w:r>
        <w:rPr>
          <w:rStyle w:val="s8"/>
          <w:rFonts w:ascii="Trebuchet MS" w:hAnsi="Trebuchet MS"/>
          <w:color w:val="000000"/>
          <w:sz w:val="18"/>
          <w:szCs w:val="18"/>
        </w:rPr>
        <w:t>students before him had been able to complete in front of the class.</w:t>
      </w:r>
      <w:r>
        <w:rPr>
          <w:rStyle w:val="apple-converted-space"/>
          <w:rFonts w:ascii="Trebuchet MS" w:hAnsi="Trebuchet MS"/>
          <w:color w:val="000000"/>
          <w:sz w:val="18"/>
          <w:szCs w:val="18"/>
        </w:rPr>
        <w:t> </w:t>
      </w:r>
      <w:r>
        <w:rPr>
          <w:rStyle w:val="s8"/>
          <w:rFonts w:ascii="Trebuchet MS" w:hAnsi="Trebuchet MS"/>
          <w:color w:val="000000"/>
          <w:sz w:val="18"/>
          <w:szCs w:val="18"/>
        </w:rPr>
        <w:t>Child (C) proceeds confidently to draw seven lines on the board for seven circles</w:t>
      </w:r>
      <w:r>
        <w:rPr>
          <w:rStyle w:val="apple-converted-space"/>
          <w:rFonts w:ascii="Trebuchet MS" w:hAnsi="Trebuchet MS"/>
          <w:color w:val="000000"/>
          <w:sz w:val="18"/>
          <w:szCs w:val="18"/>
        </w:rPr>
        <w:t> </w:t>
      </w:r>
      <w:r>
        <w:rPr>
          <w:rStyle w:val="s8"/>
          <w:rFonts w:ascii="Trebuchet MS" w:hAnsi="Trebuchet MS"/>
          <w:color w:val="000000"/>
          <w:sz w:val="18"/>
          <w:szCs w:val="18"/>
        </w:rPr>
        <w:t>however, he does not make the tally gate. Some children in the class then exclaim “He did it wrong!” The teacher says “No, no how do we do it?” And looks at the rest of the class. Child (A) has their hand up so he asks them to explain. Child (C) says “Aw no I did it wrong” and after Child (A) has explained the gate needs to be put on the fifth tally Child (C) still does not understand and the teacher has to intervene.</w:t>
      </w:r>
    </w:p>
    <w:p w:rsidR="00D822F3" w:rsidRPr="00564946" w:rsidRDefault="00D822F3" w:rsidP="007A4846">
      <w:pPr>
        <w:spacing w:line="216" w:lineRule="atLeast"/>
        <w:rPr>
          <w:rFonts w:ascii="Trebuchet MS" w:hAnsi="Trebuchet MS" w:cs="Times New Roman"/>
          <w:color w:val="000000"/>
          <w:sz w:val="18"/>
          <w:szCs w:val="18"/>
        </w:rPr>
      </w:pPr>
    </w:p>
    <w:p w:rsidR="00D822F3" w:rsidRPr="000B1BBE" w:rsidRDefault="00D822F3" w:rsidP="007A4846">
      <w:pPr>
        <w:spacing w:line="216" w:lineRule="atLeast"/>
        <w:rPr>
          <w:rFonts w:ascii="Trebuchet MS" w:hAnsi="Trebuchet MS" w:cs="Times New Roman"/>
          <w:b/>
          <w:bCs/>
          <w:color w:val="806000" w:themeColor="accent4" w:themeShade="80"/>
          <w:sz w:val="18"/>
          <w:szCs w:val="18"/>
          <w:u w:val="single"/>
        </w:rPr>
      </w:pPr>
      <w:r w:rsidRPr="000B1BBE">
        <w:rPr>
          <w:rFonts w:ascii="Trebuchet MS" w:hAnsi="Trebuchet MS" w:cs="Times New Roman"/>
          <w:b/>
          <w:bCs/>
          <w:color w:val="806000" w:themeColor="accent4" w:themeShade="80"/>
          <w:sz w:val="18"/>
          <w:szCs w:val="18"/>
          <w:u w:val="single"/>
        </w:rPr>
        <w:t>Reflection</w:t>
      </w:r>
    </w:p>
    <w:p w:rsidR="00D822F3" w:rsidRPr="00564946" w:rsidRDefault="00D822F3" w:rsidP="007A4846">
      <w:pPr>
        <w:spacing w:line="216" w:lineRule="atLeast"/>
        <w:rPr>
          <w:rFonts w:ascii="Trebuchet MS" w:hAnsi="Trebuchet MS" w:cs="Times New Roman"/>
          <w:b/>
          <w:bCs/>
          <w:color w:val="1F3864" w:themeColor="accent1" w:themeShade="80"/>
          <w:sz w:val="18"/>
          <w:szCs w:val="18"/>
          <w:u w:val="single"/>
        </w:rPr>
      </w:pPr>
    </w:p>
    <w:p w:rsidR="00D822F3" w:rsidRPr="00D02058" w:rsidRDefault="00D822F3" w:rsidP="007A4846">
      <w:pPr>
        <w:ind w:hanging="270"/>
        <w:rPr>
          <w:rFonts w:ascii="-webkit-standard" w:eastAsia="Times New Roman" w:hAnsi="-webkit-standard" w:cs="Times New Roman"/>
          <w:color w:val="000000"/>
          <w:sz w:val="18"/>
          <w:szCs w:val="18"/>
        </w:rPr>
      </w:pPr>
      <w:r w:rsidRPr="00564946">
        <w:rPr>
          <w:rFonts w:ascii="-webkit-standard" w:hAnsi="-webkit-standard" w:cs="Times New Roman"/>
          <w:color w:val="000000"/>
          <w:sz w:val="18"/>
          <w:szCs w:val="18"/>
        </w:rPr>
        <w:t> </w:t>
      </w:r>
      <w:r w:rsidRPr="00D02058">
        <w:rPr>
          <w:rFonts w:ascii="Times New Roman" w:eastAsia="Times New Roman" w:hAnsi="Times New Roman" w:cs="Times New Roman"/>
          <w:color w:val="000000"/>
          <w:sz w:val="18"/>
          <w:szCs w:val="18"/>
        </w:rPr>
        <w:t>1) </w:t>
      </w:r>
      <w:r w:rsidRPr="00D02058">
        <w:rPr>
          <w:rFonts w:ascii="Trebuchet MS" w:eastAsia="Times New Roman" w:hAnsi="Trebuchet MS" w:cs="Times New Roman"/>
          <w:color w:val="000000"/>
          <w:sz w:val="18"/>
          <w:szCs w:val="18"/>
        </w:rPr>
        <w:t>Reflecting on the first critical incident, it is unfortunate that Child (A) did not get their question answered by the teacher due to the distraction of the bad behaviour. It can be difficult for children to ask questions when they don’t understand something and in both instances, the questions went unanswered. </w:t>
      </w:r>
    </w:p>
    <w:p w:rsidR="00D822F3" w:rsidRPr="00D02058" w:rsidRDefault="00D822F3" w:rsidP="007A4846">
      <w:pPr>
        <w:spacing w:line="216" w:lineRule="atLeast"/>
        <w:rPr>
          <w:rFonts w:ascii="-webkit-standard" w:hAnsi="-webkit-standard" w:cs="Times New Roman"/>
          <w:color w:val="000000"/>
          <w:sz w:val="18"/>
          <w:szCs w:val="18"/>
        </w:rPr>
      </w:pPr>
      <w:r w:rsidRPr="00D02058">
        <w:rPr>
          <w:rFonts w:ascii="-webkit-standard" w:hAnsi="-webkit-standard" w:cs="Times New Roman"/>
          <w:color w:val="000000"/>
          <w:sz w:val="18"/>
          <w:szCs w:val="18"/>
        </w:rPr>
        <w:t> </w:t>
      </w:r>
    </w:p>
    <w:p w:rsidR="00D822F3" w:rsidRPr="00D02058" w:rsidRDefault="00D822F3" w:rsidP="007A4846">
      <w:pPr>
        <w:ind w:hanging="270"/>
        <w:rPr>
          <w:rFonts w:ascii="-webkit-standard" w:eastAsia="Times New Roman" w:hAnsi="-webkit-standard" w:cs="Times New Roman"/>
          <w:color w:val="000000"/>
          <w:sz w:val="18"/>
          <w:szCs w:val="18"/>
        </w:rPr>
      </w:pPr>
      <w:r w:rsidRPr="00D02058">
        <w:rPr>
          <w:rFonts w:ascii="Times New Roman" w:eastAsia="Times New Roman" w:hAnsi="Times New Roman" w:cs="Times New Roman"/>
          <w:color w:val="000000"/>
          <w:sz w:val="18"/>
          <w:szCs w:val="18"/>
        </w:rPr>
        <w:t>2) </w:t>
      </w:r>
      <w:r w:rsidRPr="00D02058">
        <w:rPr>
          <w:rFonts w:ascii="Trebuchet MS" w:eastAsia="Times New Roman" w:hAnsi="Trebuchet MS" w:cs="Times New Roman"/>
          <w:color w:val="000000"/>
          <w:sz w:val="18"/>
          <w:szCs w:val="18"/>
        </w:rPr>
        <w:t>Child (B) was misbehaving often in this classroom environment and it seems his early disruption and confrontation with the teacher outside led him to being defensive and not open to learning through out the entire lesson. When he smacking his ruler, swinging on his chair and using the fidget spinner in the lesson – I questioned wether he was either finding the lesson to difficult or not finding the lesson challenging at all. The fidget spinner seemed to help him concentrate temporarily and the learning assistant seemed to stop him answering back to the teacher in a confrontational manner for the duration of the class. I was considering the impact that sensory toys could have on learning after this encounter and the importance of ALN teachers.</w:t>
      </w:r>
    </w:p>
    <w:p w:rsidR="00D822F3" w:rsidRPr="00D02058" w:rsidRDefault="00D822F3" w:rsidP="007A4846">
      <w:pPr>
        <w:spacing w:line="216" w:lineRule="atLeast"/>
        <w:ind w:left="540"/>
        <w:rPr>
          <w:rFonts w:ascii="-webkit-standard" w:hAnsi="-webkit-standard" w:cs="Times New Roman"/>
          <w:color w:val="000000"/>
          <w:sz w:val="18"/>
          <w:szCs w:val="18"/>
        </w:rPr>
      </w:pPr>
      <w:r w:rsidRPr="00D02058">
        <w:rPr>
          <w:rFonts w:ascii="-webkit-standard" w:hAnsi="-webkit-standard" w:cs="Times New Roman"/>
          <w:color w:val="000000"/>
          <w:sz w:val="18"/>
          <w:szCs w:val="18"/>
        </w:rPr>
        <w:t> </w:t>
      </w:r>
    </w:p>
    <w:p w:rsidR="00D822F3" w:rsidRDefault="00D822F3" w:rsidP="007A4846">
      <w:pPr>
        <w:ind w:hanging="270"/>
        <w:rPr>
          <w:rFonts w:ascii="Trebuchet MS" w:eastAsia="Times New Roman" w:hAnsi="Trebuchet MS" w:cs="Times New Roman"/>
          <w:color w:val="000000"/>
          <w:sz w:val="18"/>
          <w:szCs w:val="18"/>
        </w:rPr>
      </w:pPr>
      <w:r w:rsidRPr="00D02058">
        <w:rPr>
          <w:rFonts w:ascii="Times New Roman" w:eastAsia="Times New Roman" w:hAnsi="Times New Roman" w:cs="Times New Roman"/>
          <w:color w:val="000000"/>
          <w:sz w:val="18"/>
          <w:szCs w:val="18"/>
        </w:rPr>
        <w:t>3) </w:t>
      </w:r>
      <w:r w:rsidRPr="00D02058">
        <w:rPr>
          <w:rFonts w:ascii="Trebuchet MS" w:eastAsia="Times New Roman" w:hAnsi="Trebuchet MS" w:cs="Times New Roman"/>
          <w:color w:val="000000"/>
          <w:sz w:val="18"/>
          <w:szCs w:val="18"/>
        </w:rPr>
        <w:t>This incident could open up wider questions about children interacting with a whiteboard at the front of the class and the impact that a ‘wrong answer’ can have on a student when they are expected to correct it in front of the class.</w:t>
      </w:r>
    </w:p>
    <w:p w:rsidR="000B1BBE" w:rsidRDefault="000B1BBE" w:rsidP="007A4846">
      <w:pPr>
        <w:spacing w:line="324" w:lineRule="atLeast"/>
        <w:rPr>
          <w:rFonts w:ascii="Calibri" w:hAnsi="Calibri" w:cs="Times New Roman"/>
          <w:b/>
          <w:bCs/>
          <w:color w:val="000000"/>
          <w:sz w:val="24"/>
          <w:szCs w:val="24"/>
        </w:rPr>
      </w:pPr>
    </w:p>
    <w:p w:rsidR="00D822F3" w:rsidRDefault="00D822F3" w:rsidP="007A4846">
      <w:pPr>
        <w:spacing w:line="324" w:lineRule="atLeast"/>
        <w:rPr>
          <w:rFonts w:ascii="Calibri" w:hAnsi="Calibri" w:cs="Times New Roman"/>
          <w:b/>
          <w:bCs/>
          <w:color w:val="000000"/>
          <w:sz w:val="24"/>
          <w:szCs w:val="24"/>
        </w:rPr>
      </w:pPr>
      <w:r w:rsidRPr="00BA4E62">
        <w:rPr>
          <w:rFonts w:ascii="Calibri" w:hAnsi="Calibri" w:cs="Times New Roman"/>
          <w:b/>
          <w:bCs/>
          <w:color w:val="000000"/>
          <w:sz w:val="24"/>
          <w:szCs w:val="24"/>
        </w:rPr>
        <w:lastRenderedPageBreak/>
        <w:t>CRITICAL INCIDENT IDENTIFICATION RECORD</w:t>
      </w:r>
      <w:r>
        <w:rPr>
          <w:rFonts w:ascii="Calibri" w:hAnsi="Calibri" w:cs="Times New Roman"/>
          <w:b/>
          <w:bCs/>
          <w:color w:val="000000"/>
          <w:sz w:val="24"/>
          <w:szCs w:val="24"/>
        </w:rPr>
        <w:t xml:space="preserve"> 2</w:t>
      </w:r>
    </w:p>
    <w:p w:rsidR="00D822F3" w:rsidRPr="00BC774A" w:rsidRDefault="00D822F3" w:rsidP="007A4846">
      <w:pPr>
        <w:rPr>
          <w:rFonts w:ascii="Calibri" w:hAnsi="Calibri" w:cs="Times New Roman"/>
          <w:b/>
          <w:bCs/>
          <w:color w:val="000000"/>
          <w:sz w:val="24"/>
          <w:szCs w:val="24"/>
        </w:rPr>
      </w:pPr>
    </w:p>
    <w:p w:rsidR="00D822F3" w:rsidRPr="00BA4E62" w:rsidRDefault="00D822F3" w:rsidP="007A4846">
      <w:pPr>
        <w:spacing w:line="324" w:lineRule="atLeast"/>
        <w:rPr>
          <w:rFonts w:ascii="-webkit-standard" w:hAnsi="-webkit-standard" w:cs="Times New Roman"/>
          <w:color w:val="000000"/>
          <w:sz w:val="27"/>
          <w:szCs w:val="27"/>
        </w:rPr>
      </w:pPr>
      <w:r>
        <w:rPr>
          <w:noProof/>
        </w:rPr>
        <mc:AlternateContent>
          <mc:Choice Requires="wps">
            <w:drawing>
              <wp:anchor distT="45720" distB="45720" distL="114300" distR="114300" simplePos="0" relativeHeight="251666432" behindDoc="0" locked="0" layoutInCell="1" allowOverlap="1" wp14:anchorId="63ED1B3B" wp14:editId="1A3A8C90">
                <wp:simplePos x="0" y="0"/>
                <wp:positionH relativeFrom="column">
                  <wp:posOffset>1768475</wp:posOffset>
                </wp:positionH>
                <wp:positionV relativeFrom="paragraph">
                  <wp:posOffset>2689860</wp:posOffset>
                </wp:positionV>
                <wp:extent cx="4380865" cy="5761990"/>
                <wp:effectExtent l="0" t="0" r="13335" b="16510"/>
                <wp:wrapSquare wrapText="bothSides"/>
                <wp:docPr id="5" name="Text Box 5"/>
                <wp:cNvGraphicFramePr/>
                <a:graphic xmlns:a="http://schemas.openxmlformats.org/drawingml/2006/main">
                  <a:graphicData uri="http://schemas.microsoft.com/office/word/2010/wordprocessingShape">
                    <wps:wsp>
                      <wps:cNvSpPr txBox="1"/>
                      <wps:spPr>
                        <a:xfrm rot="10800000" flipV="1">
                          <a:off x="0" y="0"/>
                          <a:ext cx="4380865" cy="5761990"/>
                        </a:xfrm>
                        <a:prstGeom prst="rect">
                          <a:avLst/>
                        </a:prstGeom>
                        <a:solidFill>
                          <a:prstClr val="white"/>
                        </a:solidFill>
                        <a:ln w="6350">
                          <a:solidFill>
                            <a:prstClr val="black"/>
                          </a:solidFill>
                        </a:ln>
                      </wps:spPr>
                      <wps:txbx>
                        <w:txbxContent>
                          <w:p w:rsidR="00D822F3"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Child</w:t>
                            </w:r>
                            <w:r>
                              <w:rPr>
                                <w:rStyle w:val="apple-converted-space"/>
                                <w:rFonts w:ascii="Trebuchet MS" w:hAnsi="Trebuchet MS"/>
                                <w:color w:val="000000"/>
                                <w:sz w:val="18"/>
                                <w:szCs w:val="18"/>
                              </w:rPr>
                              <w:t> </w:t>
                            </w:r>
                            <w:r>
                              <w:rPr>
                                <w:rStyle w:val="s8"/>
                                <w:rFonts w:ascii="Trebuchet MS" w:hAnsi="Trebuchet MS"/>
                                <w:color w:val="000000"/>
                                <w:sz w:val="18"/>
                                <w:szCs w:val="18"/>
                              </w:rPr>
                              <w:t>(B) who had originally been one of the children that was misbehaving at the very beginning of the lesson upon entry, has now sat down to do the task. He smacks their ruler on their textbook in</w:t>
                            </w:r>
                            <w:r>
                              <w:rPr>
                                <w:rStyle w:val="apple-converted-space"/>
                                <w:rFonts w:ascii="Trebuchet MS" w:hAnsi="Trebuchet MS"/>
                                <w:color w:val="000000"/>
                                <w:sz w:val="18"/>
                                <w:szCs w:val="18"/>
                              </w:rPr>
                              <w:t> </w:t>
                            </w:r>
                            <w:r>
                              <w:rPr>
                                <w:rStyle w:val="s8"/>
                                <w:rFonts w:ascii="Trebuchet MS" w:hAnsi="Trebuchet MS"/>
                                <w:color w:val="000000"/>
                                <w:sz w:val="18"/>
                                <w:szCs w:val="18"/>
                              </w:rPr>
                              <w:t>boredom as throws his head backwards while leaning on his chair. The teacher noticing this</w:t>
                            </w:r>
                            <w:r>
                              <w:rPr>
                                <w:rStyle w:val="apple-converted-space"/>
                                <w:rFonts w:ascii="Trebuchet MS" w:hAnsi="Trebuchet MS"/>
                                <w:color w:val="000000"/>
                                <w:sz w:val="18"/>
                                <w:szCs w:val="18"/>
                              </w:rPr>
                              <w:t> </w:t>
                            </w:r>
                            <w:r>
                              <w:rPr>
                                <w:rStyle w:val="s8"/>
                                <w:rFonts w:ascii="Trebuchet MS" w:hAnsi="Trebuchet MS"/>
                                <w:color w:val="000000"/>
                                <w:sz w:val="18"/>
                                <w:szCs w:val="18"/>
                              </w:rPr>
                              <w:t>behaviour says the students name twice to grab Child (B)‘s attention.</w:t>
                            </w:r>
                            <w:r>
                              <w:rPr>
                                <w:rStyle w:val="apple-converted-space"/>
                                <w:rFonts w:ascii="Trebuchet MS" w:hAnsi="Trebuchet MS"/>
                                <w:color w:val="000000"/>
                                <w:sz w:val="18"/>
                                <w:szCs w:val="18"/>
                              </w:rPr>
                              <w:t> </w:t>
                            </w:r>
                            <w:r>
                              <w:rPr>
                                <w:rStyle w:val="s8"/>
                                <w:rFonts w:ascii="Trebuchet MS" w:hAnsi="Trebuchet MS"/>
                                <w:color w:val="000000"/>
                                <w:sz w:val="18"/>
                                <w:szCs w:val="18"/>
                              </w:rPr>
                              <w:t>Child (B) keeping the same body language shouts “What!”</w:t>
                            </w:r>
                            <w:r>
                              <w:rPr>
                                <w:rStyle w:val="apple-converted-space"/>
                                <w:rFonts w:ascii="Trebuchet MS" w:hAnsi="Trebuchet MS"/>
                                <w:color w:val="000000"/>
                                <w:sz w:val="18"/>
                                <w:szCs w:val="18"/>
                              </w:rPr>
                              <w:t> </w:t>
                            </w:r>
                            <w:r>
                              <w:rPr>
                                <w:rStyle w:val="s8"/>
                                <w:rFonts w:ascii="Trebuchet MS" w:hAnsi="Trebuchet MS"/>
                                <w:color w:val="000000"/>
                                <w:sz w:val="18"/>
                                <w:szCs w:val="18"/>
                              </w:rPr>
                              <w:t>And the teacher says “Stop please”. The learning assistant</w:t>
                            </w:r>
                            <w:r>
                              <w:rPr>
                                <w:rStyle w:val="apple-converted-space"/>
                                <w:rFonts w:ascii="Trebuchet MS" w:hAnsi="Trebuchet MS"/>
                                <w:color w:val="000000"/>
                                <w:sz w:val="18"/>
                                <w:szCs w:val="18"/>
                              </w:rPr>
                              <w:t> </w:t>
                            </w:r>
                            <w:r>
                              <w:rPr>
                                <w:rStyle w:val="s8"/>
                                <w:rFonts w:ascii="Trebuchet MS" w:hAnsi="Trebuchet MS"/>
                                <w:color w:val="000000"/>
                                <w:sz w:val="18"/>
                                <w:szCs w:val="18"/>
                              </w:rPr>
                              <w:t>who is originally working with two boys on the other side of the classroom goes over to Child (B) and crouches at ground level to</w:t>
                            </w:r>
                            <w:r>
                              <w:rPr>
                                <w:rStyle w:val="apple-converted-space"/>
                                <w:rFonts w:ascii="Trebuchet MS" w:hAnsi="Trebuchet MS"/>
                                <w:color w:val="000000"/>
                                <w:sz w:val="18"/>
                                <w:szCs w:val="18"/>
                              </w:rPr>
                              <w:t> </w:t>
                            </w:r>
                            <w:r>
                              <w:rPr>
                                <w:rStyle w:val="s8"/>
                                <w:rFonts w:ascii="Trebuchet MS" w:hAnsi="Trebuchet MS"/>
                                <w:color w:val="000000"/>
                                <w:sz w:val="18"/>
                                <w:szCs w:val="18"/>
                              </w:rPr>
                              <w:t>talk with him/discuss his behaviour. The learning assistant goes back over to the two boys.</w:t>
                            </w:r>
                            <w:r>
                              <w:rPr>
                                <w:rStyle w:val="apple-converted-space"/>
                                <w:rFonts w:ascii="Trebuchet MS" w:hAnsi="Trebuchet MS"/>
                                <w:color w:val="000000"/>
                                <w:sz w:val="18"/>
                                <w:szCs w:val="18"/>
                              </w:rPr>
                              <w:t> </w:t>
                            </w:r>
                            <w:r>
                              <w:rPr>
                                <w:rStyle w:val="s8"/>
                                <w:rFonts w:ascii="Trebuchet MS" w:hAnsi="Trebuchet MS"/>
                                <w:color w:val="000000"/>
                                <w:sz w:val="18"/>
                                <w:szCs w:val="18"/>
                              </w:rPr>
                              <w:t>After this encounter with the learning assistant, Child (B) lays his head on his desk and stares</w:t>
                            </w:r>
                            <w:r>
                              <w:rPr>
                                <w:rStyle w:val="apple-converted-space"/>
                                <w:rFonts w:ascii="Trebuchet MS" w:hAnsi="Trebuchet MS"/>
                                <w:color w:val="000000"/>
                                <w:sz w:val="18"/>
                                <w:szCs w:val="18"/>
                              </w:rPr>
                              <w:t> </w:t>
                            </w:r>
                            <w:r>
                              <w:rPr>
                                <w:rStyle w:val="s8"/>
                                <w:rFonts w:ascii="Trebuchet MS" w:hAnsi="Trebuchet MS"/>
                                <w:color w:val="000000"/>
                                <w:sz w:val="18"/>
                                <w:szCs w:val="18"/>
                              </w:rPr>
                              <w:t>across the room, averting his eyes from the</w:t>
                            </w:r>
                            <w:r>
                              <w:rPr>
                                <w:rStyle w:val="apple-converted-space"/>
                                <w:rFonts w:ascii="Trebuchet MS" w:hAnsi="Trebuchet MS"/>
                                <w:color w:val="000000"/>
                                <w:sz w:val="18"/>
                                <w:szCs w:val="18"/>
                              </w:rPr>
                              <w:t> </w:t>
                            </w:r>
                            <w:r>
                              <w:rPr>
                                <w:rStyle w:val="s8"/>
                                <w:rFonts w:ascii="Trebuchet MS" w:hAnsi="Trebuchet MS"/>
                                <w:color w:val="000000"/>
                                <w:sz w:val="18"/>
                                <w:szCs w:val="18"/>
                              </w:rPr>
                              <w:t>direction of the whiteboard. The teacher does not acknowledge this behaviour.</w:t>
                            </w:r>
                            <w:r>
                              <w:rPr>
                                <w:rStyle w:val="apple-converted-space"/>
                                <w:rFonts w:ascii="Trebuchet MS" w:hAnsi="Trebuchet MS"/>
                                <w:color w:val="000000"/>
                                <w:sz w:val="18"/>
                                <w:szCs w:val="18"/>
                              </w:rPr>
                              <w:t> </w:t>
                            </w:r>
                            <w:r>
                              <w:rPr>
                                <w:rStyle w:val="s8"/>
                                <w:rFonts w:ascii="Trebuchet MS" w:hAnsi="Trebuchet MS"/>
                                <w:color w:val="000000"/>
                                <w:sz w:val="18"/>
                                <w:szCs w:val="18"/>
                              </w:rPr>
                              <w:t>The teacher later praises him for his ability to quickly draw a bar chart in ‘2 seconds’.</w:t>
                            </w:r>
                          </w:p>
                          <w:p w:rsidR="00D822F3" w:rsidRDefault="00D822F3" w:rsidP="00694317">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Pr="00E76153" w:rsidRDefault="00D822F3" w:rsidP="00E76153">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teacher, in response to the current task says “All I want is a show of hands to see who has this right.” Around a third of the class put their hand up</w:t>
                            </w:r>
                            <w:r>
                              <w:rPr>
                                <w:rStyle w:val="apple-converted-space"/>
                                <w:rFonts w:ascii="Trebuchet MS" w:hAnsi="Trebuchet MS"/>
                                <w:color w:val="000000"/>
                                <w:sz w:val="18"/>
                                <w:szCs w:val="18"/>
                              </w:rPr>
                              <w:t> </w:t>
                            </w:r>
                            <w:r>
                              <w:rPr>
                                <w:rStyle w:val="s8"/>
                                <w:rFonts w:ascii="Trebuchet MS" w:hAnsi="Trebuchet MS"/>
                                <w:color w:val="000000"/>
                                <w:sz w:val="18"/>
                                <w:szCs w:val="18"/>
                              </w:rPr>
                              <w:t>and Child (B) continues to lay on desk. Child (B) proceeds to use a fidget spinner in the</w:t>
                            </w:r>
                            <w:r>
                              <w:rPr>
                                <w:rStyle w:val="apple-converted-space"/>
                                <w:rFonts w:ascii="Trebuchet MS" w:hAnsi="Trebuchet MS"/>
                                <w:color w:val="000000"/>
                                <w:sz w:val="18"/>
                                <w:szCs w:val="18"/>
                              </w:rPr>
                              <w:t> </w:t>
                            </w:r>
                            <w:r>
                              <w:rPr>
                                <w:rStyle w:val="s8"/>
                                <w:rFonts w:ascii="Trebuchet MS" w:hAnsi="Trebuchet MS"/>
                                <w:color w:val="000000"/>
                                <w:sz w:val="18"/>
                                <w:szCs w:val="18"/>
                              </w:rPr>
                              <w:t>lesson and begins first putting his forehead on his desk, then hitting his head gently on the desk twice. The teacher tells</w:t>
                            </w:r>
                            <w:r>
                              <w:rPr>
                                <w:rStyle w:val="apple-converted-space"/>
                                <w:rFonts w:ascii="Trebuchet MS" w:hAnsi="Trebuchet MS"/>
                                <w:color w:val="000000"/>
                                <w:sz w:val="18"/>
                                <w:szCs w:val="18"/>
                              </w:rPr>
                              <w:t> </w:t>
                            </w:r>
                            <w:r>
                              <w:rPr>
                                <w:rStyle w:val="s8"/>
                                <w:rFonts w:ascii="Trebuchet MS" w:hAnsi="Trebuchet MS"/>
                                <w:color w:val="000000"/>
                                <w:sz w:val="18"/>
                                <w:szCs w:val="18"/>
                              </w:rPr>
                              <w:t>Child (B) to “Sit up”.</w:t>
                            </w:r>
                            <w:r>
                              <w:rPr>
                                <w:rStyle w:val="apple-converted-space"/>
                                <w:rFonts w:ascii="Trebuchet MS" w:hAnsi="Trebuchet MS"/>
                                <w:color w:val="000000"/>
                                <w:sz w:val="18"/>
                                <w:szCs w:val="18"/>
                              </w:rPr>
                              <w:t> </w:t>
                            </w:r>
                            <w:r>
                              <w:rPr>
                                <w:rStyle w:val="s8"/>
                                <w:rFonts w:ascii="Trebuchet MS" w:hAnsi="Trebuchet MS"/>
                                <w:color w:val="000000"/>
                                <w:sz w:val="18"/>
                                <w:szCs w:val="18"/>
                              </w:rPr>
                              <w:t>Child (B) says that they have done the wrong task and so the teacher says they will help but they do not.</w:t>
                            </w:r>
                            <w:r>
                              <w:rPr>
                                <w:rStyle w:val="apple-converted-space"/>
                                <w:rFonts w:ascii="Trebuchet MS" w:hAnsi="Trebuchet MS"/>
                                <w:color w:val="000000"/>
                                <w:sz w:val="18"/>
                                <w:szCs w:val="18"/>
                              </w:rPr>
                              <w:t> </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472114">
                            <w:pPr>
                              <w:rPr>
                                <w:rFonts w:ascii="Trebuchet MS" w:hAnsi="Trebuchet MS" w:cs="Times New Roman"/>
                                <w:b/>
                                <w:bCs/>
                                <w:color w:val="000000"/>
                                <w:sz w:val="18"/>
                                <w:szCs w:val="18"/>
                                <w:u w:val="single"/>
                              </w:rPr>
                            </w:pPr>
                          </w:p>
                          <w:p w:rsidR="00D822F3" w:rsidRPr="00D02058" w:rsidRDefault="00D822F3" w:rsidP="00472114">
                            <w:pPr>
                              <w:rPr>
                                <w:rFonts w:ascii="-webkit-standard" w:eastAsia="Times New Roman" w:hAnsi="-webkit-standard" w:cs="Times New Roman"/>
                                <w:color w:val="000000"/>
                                <w:sz w:val="18"/>
                                <w:szCs w:val="18"/>
                              </w:rPr>
                            </w:pPr>
                            <w:r w:rsidRPr="00D02058">
                              <w:rPr>
                                <w:rFonts w:ascii="Trebuchet MS" w:eastAsia="Times New Roman" w:hAnsi="Trebuchet MS" w:cs="Times New Roman"/>
                                <w:color w:val="000000"/>
                                <w:sz w:val="18"/>
                                <w:szCs w:val="18"/>
                              </w:rPr>
                              <w:t>Child (B) was misbehaving often in this classroom environment and it seems his earl</w:t>
                            </w:r>
                            <w:r>
                              <w:rPr>
                                <w:rFonts w:ascii="Trebuchet MS" w:eastAsia="Times New Roman" w:hAnsi="Trebuchet MS" w:cs="Times New Roman"/>
                                <w:color w:val="000000"/>
                                <w:sz w:val="18"/>
                                <w:szCs w:val="18"/>
                              </w:rPr>
                              <w:t>ier</w:t>
                            </w:r>
                            <w:r w:rsidRPr="00D02058">
                              <w:rPr>
                                <w:rFonts w:ascii="Trebuchet MS" w:eastAsia="Times New Roman" w:hAnsi="Trebuchet MS" w:cs="Times New Roman"/>
                                <w:color w:val="000000"/>
                                <w:sz w:val="18"/>
                                <w:szCs w:val="18"/>
                              </w:rPr>
                              <w:t xml:space="preserve"> disruption and confrontation with the teacher outside led him to being defensive and not</w:t>
                            </w:r>
                            <w:r>
                              <w:rPr>
                                <w:rFonts w:ascii="Trebuchet MS" w:eastAsia="Times New Roman" w:hAnsi="Trebuchet MS" w:cs="Times New Roman"/>
                                <w:color w:val="000000"/>
                                <w:sz w:val="18"/>
                                <w:szCs w:val="18"/>
                              </w:rPr>
                              <w:t xml:space="preserve"> as</w:t>
                            </w:r>
                            <w:r w:rsidRPr="00D02058">
                              <w:rPr>
                                <w:rFonts w:ascii="Trebuchet MS" w:eastAsia="Times New Roman" w:hAnsi="Trebuchet MS" w:cs="Times New Roman"/>
                                <w:color w:val="000000"/>
                                <w:sz w:val="18"/>
                                <w:szCs w:val="18"/>
                              </w:rPr>
                              <w:t xml:space="preserve"> </w:t>
                            </w:r>
                            <w:r>
                              <w:rPr>
                                <w:rFonts w:ascii="Trebuchet MS" w:eastAsia="Times New Roman" w:hAnsi="Trebuchet MS" w:cs="Times New Roman"/>
                                <w:color w:val="000000"/>
                                <w:sz w:val="18"/>
                                <w:szCs w:val="18"/>
                              </w:rPr>
                              <w:t>‘</w:t>
                            </w:r>
                            <w:r w:rsidRPr="00D02058">
                              <w:rPr>
                                <w:rFonts w:ascii="Trebuchet MS" w:eastAsia="Times New Roman" w:hAnsi="Trebuchet MS" w:cs="Times New Roman"/>
                                <w:color w:val="000000"/>
                                <w:sz w:val="18"/>
                                <w:szCs w:val="18"/>
                              </w:rPr>
                              <w:t>open to learning</w:t>
                            </w:r>
                            <w:r>
                              <w:rPr>
                                <w:rFonts w:ascii="Trebuchet MS" w:eastAsia="Times New Roman" w:hAnsi="Trebuchet MS" w:cs="Times New Roman"/>
                                <w:color w:val="000000"/>
                                <w:sz w:val="18"/>
                                <w:szCs w:val="18"/>
                              </w:rPr>
                              <w:t>’</w:t>
                            </w:r>
                            <w:r w:rsidRPr="00D02058">
                              <w:rPr>
                                <w:rFonts w:ascii="Trebuchet MS" w:eastAsia="Times New Roman" w:hAnsi="Trebuchet MS" w:cs="Times New Roman"/>
                                <w:color w:val="000000"/>
                                <w:sz w:val="18"/>
                                <w:szCs w:val="18"/>
                              </w:rPr>
                              <w:t xml:space="preserve"> throughout the entire lesson. When he</w:t>
                            </w:r>
                            <w:r>
                              <w:rPr>
                                <w:rFonts w:ascii="Trebuchet MS" w:eastAsia="Times New Roman" w:hAnsi="Trebuchet MS" w:cs="Times New Roman"/>
                                <w:color w:val="000000"/>
                                <w:sz w:val="18"/>
                                <w:szCs w:val="18"/>
                              </w:rPr>
                              <w:t xml:space="preserve"> began</w:t>
                            </w:r>
                            <w:r w:rsidRPr="00D02058">
                              <w:rPr>
                                <w:rFonts w:ascii="Trebuchet MS" w:eastAsia="Times New Roman" w:hAnsi="Trebuchet MS" w:cs="Times New Roman"/>
                                <w:color w:val="000000"/>
                                <w:sz w:val="18"/>
                                <w:szCs w:val="18"/>
                              </w:rPr>
                              <w:t xml:space="preserve"> smacking his ruler, swinging on his chair and using the fidget spinner in the lesson – I questioned wether he was either finding the lesson to difficult or not finding the lesson challenging at all. The fidget spinner seemed to help him concentrate temporarily and the learning assistant seemed to stop him answering back to the teacher in a confrontational manner for the duration of the class. I was considering the impact that sensory toys could have on learning after this encounter and the importance of ALN teachers.</w:t>
                            </w:r>
                          </w:p>
                          <w:p w:rsidR="00D822F3" w:rsidRPr="00427F31" w:rsidRDefault="00D822F3" w:rsidP="00427F31">
                            <w:pPr>
                              <w:spacing w:line="216" w:lineRule="atLeast"/>
                              <w:contextualSpacing/>
                              <w:rPr>
                                <w:rFonts w:ascii="Trebuchet MS" w:hAnsi="Trebuchet MS" w:cs="Times New Roman"/>
                                <w:b/>
                                <w:bCs/>
                                <w:color w:val="000000"/>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D1B3B" id="Text Box 5" o:spid="_x0000_s1030" type="#_x0000_t202" style="position:absolute;margin-left:139.25pt;margin-top:211.8pt;width:344.95pt;height:453.7pt;rotation:180;flip:y;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" strokeweight=".5pt">
                <v:textbox>
                  <w:txbxContent>
                    <w:p w:rsidR="00D822F3"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Child</w:t>
                      </w:r>
                      <w:r>
                        <w:rPr>
                          <w:rStyle w:val="apple-converted-space"/>
                          <w:rFonts w:ascii="Trebuchet MS" w:hAnsi="Trebuchet MS"/>
                          <w:color w:val="000000"/>
                          <w:sz w:val="18"/>
                          <w:szCs w:val="18"/>
                        </w:rPr>
                        <w:t> </w:t>
                      </w:r>
                      <w:r>
                        <w:rPr>
                          <w:rStyle w:val="s8"/>
                          <w:rFonts w:ascii="Trebuchet MS" w:hAnsi="Trebuchet MS"/>
                          <w:color w:val="000000"/>
                          <w:sz w:val="18"/>
                          <w:szCs w:val="18"/>
                        </w:rPr>
                        <w:t>(B) who had originally been one of the children that was misbehaving at the very beginning of the lesson upon entry, has now sat down to do the task. He smacks their ruler on their textbook in</w:t>
                      </w:r>
                      <w:r>
                        <w:rPr>
                          <w:rStyle w:val="apple-converted-space"/>
                          <w:rFonts w:ascii="Trebuchet MS" w:hAnsi="Trebuchet MS"/>
                          <w:color w:val="000000"/>
                          <w:sz w:val="18"/>
                          <w:szCs w:val="18"/>
                        </w:rPr>
                        <w:t> </w:t>
                      </w:r>
                      <w:r>
                        <w:rPr>
                          <w:rStyle w:val="s8"/>
                          <w:rFonts w:ascii="Trebuchet MS" w:hAnsi="Trebuchet MS"/>
                          <w:color w:val="000000"/>
                          <w:sz w:val="18"/>
                          <w:szCs w:val="18"/>
                        </w:rPr>
                        <w:t>boredom as throws his head backwards while leaning on his chair. The teacher noticing this</w:t>
                      </w:r>
                      <w:r>
                        <w:rPr>
                          <w:rStyle w:val="apple-converted-space"/>
                          <w:rFonts w:ascii="Trebuchet MS" w:hAnsi="Trebuchet MS"/>
                          <w:color w:val="000000"/>
                          <w:sz w:val="18"/>
                          <w:szCs w:val="18"/>
                        </w:rPr>
                        <w:t> </w:t>
                      </w:r>
                      <w:r>
                        <w:rPr>
                          <w:rStyle w:val="s8"/>
                          <w:rFonts w:ascii="Trebuchet MS" w:hAnsi="Trebuchet MS"/>
                          <w:color w:val="000000"/>
                          <w:sz w:val="18"/>
                          <w:szCs w:val="18"/>
                        </w:rPr>
                        <w:t>behaviour says the students name twice to grab Child (B)‘s attention.</w:t>
                      </w:r>
                      <w:r>
                        <w:rPr>
                          <w:rStyle w:val="apple-converted-space"/>
                          <w:rFonts w:ascii="Trebuchet MS" w:hAnsi="Trebuchet MS"/>
                          <w:color w:val="000000"/>
                          <w:sz w:val="18"/>
                          <w:szCs w:val="18"/>
                        </w:rPr>
                        <w:t> </w:t>
                      </w:r>
                      <w:r>
                        <w:rPr>
                          <w:rStyle w:val="s8"/>
                          <w:rFonts w:ascii="Trebuchet MS" w:hAnsi="Trebuchet MS"/>
                          <w:color w:val="000000"/>
                          <w:sz w:val="18"/>
                          <w:szCs w:val="18"/>
                        </w:rPr>
                        <w:t>Child (B) keeping the same body language shouts “What!”</w:t>
                      </w:r>
                      <w:r>
                        <w:rPr>
                          <w:rStyle w:val="apple-converted-space"/>
                          <w:rFonts w:ascii="Trebuchet MS" w:hAnsi="Trebuchet MS"/>
                          <w:color w:val="000000"/>
                          <w:sz w:val="18"/>
                          <w:szCs w:val="18"/>
                        </w:rPr>
                        <w:t> </w:t>
                      </w:r>
                      <w:r>
                        <w:rPr>
                          <w:rStyle w:val="s8"/>
                          <w:rFonts w:ascii="Trebuchet MS" w:hAnsi="Trebuchet MS"/>
                          <w:color w:val="000000"/>
                          <w:sz w:val="18"/>
                          <w:szCs w:val="18"/>
                        </w:rPr>
                        <w:t>And the teacher says “Stop please”. The learning assistant</w:t>
                      </w:r>
                      <w:r>
                        <w:rPr>
                          <w:rStyle w:val="apple-converted-space"/>
                          <w:rFonts w:ascii="Trebuchet MS" w:hAnsi="Trebuchet MS"/>
                          <w:color w:val="000000"/>
                          <w:sz w:val="18"/>
                          <w:szCs w:val="18"/>
                        </w:rPr>
                        <w:t> </w:t>
                      </w:r>
                      <w:r>
                        <w:rPr>
                          <w:rStyle w:val="s8"/>
                          <w:rFonts w:ascii="Trebuchet MS" w:hAnsi="Trebuchet MS"/>
                          <w:color w:val="000000"/>
                          <w:sz w:val="18"/>
                          <w:szCs w:val="18"/>
                        </w:rPr>
                        <w:t>who is originally working with two boys on the other side of the classroom goes over to Child (B) and crouches at ground level to</w:t>
                      </w:r>
                      <w:r>
                        <w:rPr>
                          <w:rStyle w:val="apple-converted-space"/>
                          <w:rFonts w:ascii="Trebuchet MS" w:hAnsi="Trebuchet MS"/>
                          <w:color w:val="000000"/>
                          <w:sz w:val="18"/>
                          <w:szCs w:val="18"/>
                        </w:rPr>
                        <w:t> </w:t>
                      </w:r>
                      <w:r>
                        <w:rPr>
                          <w:rStyle w:val="s8"/>
                          <w:rFonts w:ascii="Trebuchet MS" w:hAnsi="Trebuchet MS"/>
                          <w:color w:val="000000"/>
                          <w:sz w:val="18"/>
                          <w:szCs w:val="18"/>
                        </w:rPr>
                        <w:t>talk with him/discuss his behaviour. The learning assistant goes back over to the two boys.</w:t>
                      </w:r>
                      <w:r>
                        <w:rPr>
                          <w:rStyle w:val="apple-converted-space"/>
                          <w:rFonts w:ascii="Trebuchet MS" w:hAnsi="Trebuchet MS"/>
                          <w:color w:val="000000"/>
                          <w:sz w:val="18"/>
                          <w:szCs w:val="18"/>
                        </w:rPr>
                        <w:t> </w:t>
                      </w:r>
                      <w:r>
                        <w:rPr>
                          <w:rStyle w:val="s8"/>
                          <w:rFonts w:ascii="Trebuchet MS" w:hAnsi="Trebuchet MS"/>
                          <w:color w:val="000000"/>
                          <w:sz w:val="18"/>
                          <w:szCs w:val="18"/>
                        </w:rPr>
                        <w:t>After this encounter with the learning assistant, Child (B) lays his head on his desk and stares</w:t>
                      </w:r>
                      <w:r>
                        <w:rPr>
                          <w:rStyle w:val="apple-converted-space"/>
                          <w:rFonts w:ascii="Trebuchet MS" w:hAnsi="Trebuchet MS"/>
                          <w:color w:val="000000"/>
                          <w:sz w:val="18"/>
                          <w:szCs w:val="18"/>
                        </w:rPr>
                        <w:t> </w:t>
                      </w:r>
                      <w:r>
                        <w:rPr>
                          <w:rStyle w:val="s8"/>
                          <w:rFonts w:ascii="Trebuchet MS" w:hAnsi="Trebuchet MS"/>
                          <w:color w:val="000000"/>
                          <w:sz w:val="18"/>
                          <w:szCs w:val="18"/>
                        </w:rPr>
                        <w:t>across the room, averting his eyes from the</w:t>
                      </w:r>
                      <w:r>
                        <w:rPr>
                          <w:rStyle w:val="apple-converted-space"/>
                          <w:rFonts w:ascii="Trebuchet MS" w:hAnsi="Trebuchet MS"/>
                          <w:color w:val="000000"/>
                          <w:sz w:val="18"/>
                          <w:szCs w:val="18"/>
                        </w:rPr>
                        <w:t> </w:t>
                      </w:r>
                      <w:r>
                        <w:rPr>
                          <w:rStyle w:val="s8"/>
                          <w:rFonts w:ascii="Trebuchet MS" w:hAnsi="Trebuchet MS"/>
                          <w:color w:val="000000"/>
                          <w:sz w:val="18"/>
                          <w:szCs w:val="18"/>
                        </w:rPr>
                        <w:t>direction of the whiteboard. The teacher does not acknowledge this behaviour.</w:t>
                      </w:r>
                      <w:r>
                        <w:rPr>
                          <w:rStyle w:val="apple-converted-space"/>
                          <w:rFonts w:ascii="Trebuchet MS" w:hAnsi="Trebuchet MS"/>
                          <w:color w:val="000000"/>
                          <w:sz w:val="18"/>
                          <w:szCs w:val="18"/>
                        </w:rPr>
                        <w:t> </w:t>
                      </w:r>
                      <w:r>
                        <w:rPr>
                          <w:rStyle w:val="s8"/>
                          <w:rFonts w:ascii="Trebuchet MS" w:hAnsi="Trebuchet MS"/>
                          <w:color w:val="000000"/>
                          <w:sz w:val="18"/>
                          <w:szCs w:val="18"/>
                        </w:rPr>
                        <w:t>The teacher later praises him for his ability to quickly draw a bar chart in ‘2 seconds’.</w:t>
                      </w:r>
                    </w:p>
                    <w:p w:rsidR="00D822F3" w:rsidRDefault="00D822F3" w:rsidP="00694317">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Pr="00E76153" w:rsidRDefault="00D822F3" w:rsidP="00E76153">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teacher, in response to the current task says “All I want is a show of hands to see who has this right.” Around a third of the class put their hand up</w:t>
                      </w:r>
                      <w:r>
                        <w:rPr>
                          <w:rStyle w:val="apple-converted-space"/>
                          <w:rFonts w:ascii="Trebuchet MS" w:hAnsi="Trebuchet MS"/>
                          <w:color w:val="000000"/>
                          <w:sz w:val="18"/>
                          <w:szCs w:val="18"/>
                        </w:rPr>
                        <w:t> </w:t>
                      </w:r>
                      <w:r>
                        <w:rPr>
                          <w:rStyle w:val="s8"/>
                          <w:rFonts w:ascii="Trebuchet MS" w:hAnsi="Trebuchet MS"/>
                          <w:color w:val="000000"/>
                          <w:sz w:val="18"/>
                          <w:szCs w:val="18"/>
                        </w:rPr>
                        <w:t>and Child (B) continues to lay on desk. Child (B) proceeds to use a fidget spinner in the</w:t>
                      </w:r>
                      <w:r>
                        <w:rPr>
                          <w:rStyle w:val="apple-converted-space"/>
                          <w:rFonts w:ascii="Trebuchet MS" w:hAnsi="Trebuchet MS"/>
                          <w:color w:val="000000"/>
                          <w:sz w:val="18"/>
                          <w:szCs w:val="18"/>
                        </w:rPr>
                        <w:t> </w:t>
                      </w:r>
                      <w:r>
                        <w:rPr>
                          <w:rStyle w:val="s8"/>
                          <w:rFonts w:ascii="Trebuchet MS" w:hAnsi="Trebuchet MS"/>
                          <w:color w:val="000000"/>
                          <w:sz w:val="18"/>
                          <w:szCs w:val="18"/>
                        </w:rPr>
                        <w:t>lesson and begins first putting his forehead on his desk, then hitting his head gently on the desk twice. The teacher tells</w:t>
                      </w:r>
                      <w:r>
                        <w:rPr>
                          <w:rStyle w:val="apple-converted-space"/>
                          <w:rFonts w:ascii="Trebuchet MS" w:hAnsi="Trebuchet MS"/>
                          <w:color w:val="000000"/>
                          <w:sz w:val="18"/>
                          <w:szCs w:val="18"/>
                        </w:rPr>
                        <w:t> </w:t>
                      </w:r>
                      <w:r>
                        <w:rPr>
                          <w:rStyle w:val="s8"/>
                          <w:rFonts w:ascii="Trebuchet MS" w:hAnsi="Trebuchet MS"/>
                          <w:color w:val="000000"/>
                          <w:sz w:val="18"/>
                          <w:szCs w:val="18"/>
                        </w:rPr>
                        <w:t>Child (B) to “Sit up”.</w:t>
                      </w:r>
                      <w:r>
                        <w:rPr>
                          <w:rStyle w:val="apple-converted-space"/>
                          <w:rFonts w:ascii="Trebuchet MS" w:hAnsi="Trebuchet MS"/>
                          <w:color w:val="000000"/>
                          <w:sz w:val="18"/>
                          <w:szCs w:val="18"/>
                        </w:rPr>
                        <w:t> </w:t>
                      </w:r>
                      <w:r>
                        <w:rPr>
                          <w:rStyle w:val="s8"/>
                          <w:rFonts w:ascii="Trebuchet MS" w:hAnsi="Trebuchet MS"/>
                          <w:color w:val="000000"/>
                          <w:sz w:val="18"/>
                          <w:szCs w:val="18"/>
                        </w:rPr>
                        <w:t>Child (B) says that they have done the wrong task and so the teacher says they will help but they do not.</w:t>
                      </w:r>
                      <w:r>
                        <w:rPr>
                          <w:rStyle w:val="apple-converted-space"/>
                          <w:rFonts w:ascii="Trebuchet MS" w:hAnsi="Trebuchet MS"/>
                          <w:color w:val="000000"/>
                          <w:sz w:val="18"/>
                          <w:szCs w:val="18"/>
                        </w:rPr>
                        <w:t> </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472114">
                      <w:pPr>
                        <w:rPr>
                          <w:rFonts w:ascii="Trebuchet MS" w:hAnsi="Trebuchet MS" w:cs="Times New Roman"/>
                          <w:b/>
                          <w:bCs/>
                          <w:color w:val="000000"/>
                          <w:sz w:val="18"/>
                          <w:szCs w:val="18"/>
                          <w:u w:val="single"/>
                        </w:rPr>
                      </w:pPr>
                    </w:p>
                    <w:p w:rsidR="00D822F3" w:rsidRPr="00D02058" w:rsidRDefault="00D822F3" w:rsidP="00472114">
                      <w:pPr>
                        <w:rPr>
                          <w:rFonts w:ascii="-webkit-standard" w:eastAsia="Times New Roman" w:hAnsi="-webkit-standard" w:cs="Times New Roman"/>
                          <w:color w:val="000000"/>
                          <w:sz w:val="18"/>
                          <w:szCs w:val="18"/>
                        </w:rPr>
                      </w:pPr>
                      <w:r w:rsidRPr="00D02058">
                        <w:rPr>
                          <w:rFonts w:ascii="Trebuchet MS" w:eastAsia="Times New Roman" w:hAnsi="Trebuchet MS" w:cs="Times New Roman"/>
                          <w:color w:val="000000"/>
                          <w:sz w:val="18"/>
                          <w:szCs w:val="18"/>
                        </w:rPr>
                        <w:t>Child (B) was misbehaving often in this classroom environment and it seems his earl</w:t>
                      </w:r>
                      <w:r>
                        <w:rPr>
                          <w:rFonts w:ascii="Trebuchet MS" w:eastAsia="Times New Roman" w:hAnsi="Trebuchet MS" w:cs="Times New Roman"/>
                          <w:color w:val="000000"/>
                          <w:sz w:val="18"/>
                          <w:szCs w:val="18"/>
                        </w:rPr>
                        <w:t>ier</w:t>
                      </w:r>
                      <w:r w:rsidRPr="00D02058">
                        <w:rPr>
                          <w:rFonts w:ascii="Trebuchet MS" w:eastAsia="Times New Roman" w:hAnsi="Trebuchet MS" w:cs="Times New Roman"/>
                          <w:color w:val="000000"/>
                          <w:sz w:val="18"/>
                          <w:szCs w:val="18"/>
                        </w:rPr>
                        <w:t xml:space="preserve"> disruption and confrontation with the teacher outside led him to being defensive and not</w:t>
                      </w:r>
                      <w:r>
                        <w:rPr>
                          <w:rFonts w:ascii="Trebuchet MS" w:eastAsia="Times New Roman" w:hAnsi="Trebuchet MS" w:cs="Times New Roman"/>
                          <w:color w:val="000000"/>
                          <w:sz w:val="18"/>
                          <w:szCs w:val="18"/>
                        </w:rPr>
                        <w:t xml:space="preserve"> as</w:t>
                      </w:r>
                      <w:r w:rsidRPr="00D02058">
                        <w:rPr>
                          <w:rFonts w:ascii="Trebuchet MS" w:eastAsia="Times New Roman" w:hAnsi="Trebuchet MS" w:cs="Times New Roman"/>
                          <w:color w:val="000000"/>
                          <w:sz w:val="18"/>
                          <w:szCs w:val="18"/>
                        </w:rPr>
                        <w:t xml:space="preserve"> </w:t>
                      </w:r>
                      <w:r>
                        <w:rPr>
                          <w:rFonts w:ascii="Trebuchet MS" w:eastAsia="Times New Roman" w:hAnsi="Trebuchet MS" w:cs="Times New Roman"/>
                          <w:color w:val="000000"/>
                          <w:sz w:val="18"/>
                          <w:szCs w:val="18"/>
                        </w:rPr>
                        <w:t>‘</w:t>
                      </w:r>
                      <w:r w:rsidRPr="00D02058">
                        <w:rPr>
                          <w:rFonts w:ascii="Trebuchet MS" w:eastAsia="Times New Roman" w:hAnsi="Trebuchet MS" w:cs="Times New Roman"/>
                          <w:color w:val="000000"/>
                          <w:sz w:val="18"/>
                          <w:szCs w:val="18"/>
                        </w:rPr>
                        <w:t>open to learning</w:t>
                      </w:r>
                      <w:r>
                        <w:rPr>
                          <w:rFonts w:ascii="Trebuchet MS" w:eastAsia="Times New Roman" w:hAnsi="Trebuchet MS" w:cs="Times New Roman"/>
                          <w:color w:val="000000"/>
                          <w:sz w:val="18"/>
                          <w:szCs w:val="18"/>
                        </w:rPr>
                        <w:t>’</w:t>
                      </w:r>
                      <w:r w:rsidRPr="00D02058">
                        <w:rPr>
                          <w:rFonts w:ascii="Trebuchet MS" w:eastAsia="Times New Roman" w:hAnsi="Trebuchet MS" w:cs="Times New Roman"/>
                          <w:color w:val="000000"/>
                          <w:sz w:val="18"/>
                          <w:szCs w:val="18"/>
                        </w:rPr>
                        <w:t xml:space="preserve"> throughout the entire lesson. When he</w:t>
                      </w:r>
                      <w:r>
                        <w:rPr>
                          <w:rFonts w:ascii="Trebuchet MS" w:eastAsia="Times New Roman" w:hAnsi="Trebuchet MS" w:cs="Times New Roman"/>
                          <w:color w:val="000000"/>
                          <w:sz w:val="18"/>
                          <w:szCs w:val="18"/>
                        </w:rPr>
                        <w:t xml:space="preserve"> began</w:t>
                      </w:r>
                      <w:r w:rsidRPr="00D02058">
                        <w:rPr>
                          <w:rFonts w:ascii="Trebuchet MS" w:eastAsia="Times New Roman" w:hAnsi="Trebuchet MS" w:cs="Times New Roman"/>
                          <w:color w:val="000000"/>
                          <w:sz w:val="18"/>
                          <w:szCs w:val="18"/>
                        </w:rPr>
                        <w:t xml:space="preserve"> smacking his ruler, swinging on his chair and using the fidget spinner in the lesson – I questioned wether he was either finding the lesson to difficult or not finding the lesson challenging at all. The fidget spinner seemed to help him concentrate temporarily and the learning assistant seemed to stop him answering back to the teacher in a confrontational manner for the duration of the class. I was considering the impact that sensory toys could have on learning after this encounter and the importance of ALN teachers.</w:t>
                      </w:r>
                    </w:p>
                    <w:p w:rsidR="00D822F3" w:rsidRPr="00427F31" w:rsidRDefault="00D822F3" w:rsidP="00427F31">
                      <w:pPr>
                        <w:spacing w:line="216" w:lineRule="atLeast"/>
                        <w:contextualSpacing/>
                        <w:rPr>
                          <w:rFonts w:ascii="Trebuchet MS" w:hAnsi="Trebuchet MS" w:cs="Times New Roman"/>
                          <w:b/>
                          <w:bCs/>
                          <w:color w:val="000000"/>
                          <w:sz w:val="18"/>
                          <w:szCs w:val="18"/>
                          <w:u w:val="single"/>
                        </w:rPr>
                      </w:pP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532F39E4" wp14:editId="55CCC7E7">
                <wp:simplePos x="0" y="0"/>
                <wp:positionH relativeFrom="column">
                  <wp:posOffset>1768475</wp:posOffset>
                </wp:positionH>
                <wp:positionV relativeFrom="paragraph">
                  <wp:posOffset>185420</wp:posOffset>
                </wp:positionV>
                <wp:extent cx="4380865" cy="2514600"/>
                <wp:effectExtent l="0" t="0" r="13335" b="12700"/>
                <wp:wrapSquare wrapText="bothSides"/>
                <wp:docPr id="2" name="Text Box 2"/>
                <wp:cNvGraphicFramePr/>
                <a:graphic xmlns:a="http://schemas.openxmlformats.org/drawingml/2006/main">
                  <a:graphicData uri="http://schemas.microsoft.com/office/word/2010/wordprocessingShape">
                    <wps:wsp>
                      <wps:cNvSpPr txBox="1"/>
                      <wps:spPr>
                        <a:xfrm>
                          <a:off x="0" y="0"/>
                          <a:ext cx="4380865" cy="2514600"/>
                        </a:xfrm>
                        <a:prstGeom prst="rect">
                          <a:avLst/>
                        </a:prstGeom>
                        <a:solidFill>
                          <a:prstClr val="white"/>
                        </a:solidFill>
                        <a:ln w="6350">
                          <a:solidFill>
                            <a:prstClr val="black"/>
                          </a:solidFill>
                        </a:ln>
                      </wps:spPr>
                      <wps:txbx>
                        <w:txbxContent>
                          <w:p w:rsidR="00D822F3" w:rsidRPr="00625B2E" w:rsidRDefault="00D822F3" w:rsidP="00DB7BD9">
                            <w:pPr>
                              <w:pStyle w:val="ListParagraph"/>
                              <w:numPr>
                                <w:ilvl w:val="0"/>
                                <w:numId w:val="2"/>
                              </w:numPr>
                              <w:rPr>
                                <w:sz w:val="18"/>
                                <w:szCs w:val="18"/>
                              </w:rPr>
                            </w:pPr>
                            <w:r w:rsidRPr="00625B2E">
                              <w:rPr>
                                <w:sz w:val="18"/>
                                <w:szCs w:val="18"/>
                              </w:rPr>
                              <w:t xml:space="preserve">30/09/20, </w:t>
                            </w:r>
                            <w:r>
                              <w:rPr>
                                <w:sz w:val="18"/>
                                <w:szCs w:val="18"/>
                              </w:rPr>
                              <w:t>11:20-12:20am/pm</w:t>
                            </w:r>
                          </w:p>
                          <w:p w:rsidR="00D822F3" w:rsidRPr="00625B2E" w:rsidRDefault="00D822F3" w:rsidP="00DB7BD9">
                            <w:pPr>
                              <w:pStyle w:val="ListParagraph"/>
                              <w:numPr>
                                <w:ilvl w:val="0"/>
                                <w:numId w:val="2"/>
                              </w:numPr>
                              <w:rPr>
                                <w:sz w:val="18"/>
                                <w:szCs w:val="18"/>
                              </w:rPr>
                            </w:pPr>
                            <w:r w:rsidRPr="00625B2E">
                              <w:rPr>
                                <w:sz w:val="18"/>
                                <w:szCs w:val="18"/>
                              </w:rPr>
                              <w:t xml:space="preserve">Year 8, </w:t>
                            </w:r>
                            <w:r>
                              <w:rPr>
                                <w:sz w:val="18"/>
                                <w:szCs w:val="18"/>
                              </w:rPr>
                              <w:t xml:space="preserve">Mixed/Lower </w:t>
                            </w:r>
                            <w:r w:rsidRPr="00625B2E">
                              <w:rPr>
                                <w:sz w:val="18"/>
                                <w:szCs w:val="18"/>
                              </w:rPr>
                              <w:t>Ability. There is a mix of male and female pupils.</w:t>
                            </w:r>
                          </w:p>
                          <w:p w:rsidR="00D822F3" w:rsidRPr="00625B2E" w:rsidRDefault="00D822F3" w:rsidP="00DB7BD9">
                            <w:pPr>
                              <w:pStyle w:val="ListParagraph"/>
                              <w:numPr>
                                <w:ilvl w:val="0"/>
                                <w:numId w:val="2"/>
                              </w:numPr>
                              <w:rPr>
                                <w:sz w:val="18"/>
                                <w:szCs w:val="18"/>
                              </w:rPr>
                            </w:pPr>
                            <w:r w:rsidRPr="00625B2E">
                              <w:rPr>
                                <w:sz w:val="18"/>
                                <w:szCs w:val="18"/>
                              </w:rPr>
                              <w:t>In this classroom there is around 25-30 pupils, one subject teacher</w:t>
                            </w:r>
                            <w:r>
                              <w:rPr>
                                <w:sz w:val="18"/>
                                <w:szCs w:val="18"/>
                              </w:rPr>
                              <w:t>, one ALN TA,</w:t>
                            </w:r>
                            <w:r w:rsidRPr="00625B2E">
                              <w:rPr>
                                <w:sz w:val="18"/>
                                <w:szCs w:val="18"/>
                              </w:rPr>
                              <w:t xml:space="preserve"> and me observing the lesson. </w:t>
                            </w:r>
                          </w:p>
                          <w:p w:rsidR="00D822F3" w:rsidRPr="00625B2E" w:rsidRDefault="00D822F3" w:rsidP="00694317">
                            <w:pPr>
                              <w:spacing w:line="216" w:lineRule="atLeast"/>
                              <w:rPr>
                                <w:rFonts w:ascii="Trebuchet MS" w:hAnsi="Trebuchet MS" w:cs="Times New Roman"/>
                                <w:color w:val="000000"/>
                                <w:sz w:val="18"/>
                                <w:szCs w:val="18"/>
                              </w:rPr>
                            </w:pPr>
                            <w:r w:rsidRPr="00E956D2">
                              <w:rPr>
                                <w:b/>
                                <w:bCs/>
                                <w:sz w:val="20"/>
                                <w:szCs w:val="20"/>
                              </w:rPr>
                              <w:t>Contextual Information:</w:t>
                            </w:r>
                            <w:r w:rsidRPr="00E22F4B">
                              <w:rPr>
                                <w:sz w:val="20"/>
                                <w:szCs w:val="20"/>
                              </w:rPr>
                              <w:t xml:space="preserve"> </w:t>
                            </w:r>
                          </w:p>
                          <w:p w:rsidR="00D822F3" w:rsidRDefault="00D822F3" w:rsidP="00C619DC">
                            <w:pPr>
                              <w:pStyle w:val="NormalWeb"/>
                              <w:numPr>
                                <w:ilvl w:val="0"/>
                                <w:numId w:val="2"/>
                              </w:numPr>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This lesson was a</w:t>
                            </w:r>
                            <w:r>
                              <w:rPr>
                                <w:rStyle w:val="apple-converted-space"/>
                                <w:rFonts w:ascii="Trebuchet MS" w:hAnsi="Trebuchet MS"/>
                                <w:color w:val="000000"/>
                                <w:sz w:val="18"/>
                                <w:szCs w:val="18"/>
                              </w:rPr>
                              <w:t> </w:t>
                            </w:r>
                            <w:r>
                              <w:rPr>
                                <w:rStyle w:val="s8"/>
                                <w:rFonts w:ascii="Trebuchet MS" w:hAnsi="Trebuchet MS"/>
                                <w:color w:val="000000"/>
                                <w:sz w:val="18"/>
                                <w:szCs w:val="18"/>
                              </w:rPr>
                              <w:t>Maths</w:t>
                            </w:r>
                            <w:r>
                              <w:rPr>
                                <w:rStyle w:val="apple-converted-space"/>
                                <w:rFonts w:ascii="Trebuchet MS" w:hAnsi="Trebuchet MS"/>
                                <w:color w:val="000000"/>
                                <w:sz w:val="18"/>
                                <w:szCs w:val="18"/>
                              </w:rPr>
                              <w:t> </w:t>
                            </w:r>
                            <w:r>
                              <w:rPr>
                                <w:rStyle w:val="s8"/>
                                <w:rFonts w:ascii="Trebuchet MS" w:hAnsi="Trebuchet MS"/>
                                <w:color w:val="000000"/>
                                <w:sz w:val="18"/>
                                <w:szCs w:val="18"/>
                              </w:rPr>
                              <w:t>class. The lesson was indoors and in a medium sized room.</w:t>
                            </w:r>
                            <w:r>
                              <w:rPr>
                                <w:rStyle w:val="apple-converted-space"/>
                                <w:rFonts w:ascii="Trebuchet MS" w:hAnsi="Trebuchet MS"/>
                                <w:color w:val="000000"/>
                                <w:sz w:val="18"/>
                                <w:szCs w:val="18"/>
                              </w:rPr>
                              <w:t> </w:t>
                            </w:r>
                            <w:r>
                              <w:rPr>
                                <w:rStyle w:val="s8"/>
                                <w:rFonts w:ascii="Trebuchet MS" w:hAnsi="Trebuchet MS"/>
                                <w:color w:val="000000"/>
                                <w:sz w:val="18"/>
                                <w:szCs w:val="18"/>
                              </w:rPr>
                              <w:t>The lesson had two windows which were both covered with blinds and I noticed straight away that the walls were plain without posters or learning material. The class had an interactive whiteboard.</w:t>
                            </w:r>
                            <w:r>
                              <w:rPr>
                                <w:rStyle w:val="apple-converted-space"/>
                                <w:rFonts w:ascii="Trebuchet MS" w:hAnsi="Trebuchet MS"/>
                                <w:color w:val="000000"/>
                                <w:sz w:val="18"/>
                                <w:szCs w:val="18"/>
                              </w:rPr>
                              <w:t> </w:t>
                            </w:r>
                            <w:r>
                              <w:rPr>
                                <w:rStyle w:val="s8"/>
                                <w:rFonts w:ascii="Trebuchet MS" w:hAnsi="Trebuchet MS"/>
                                <w:color w:val="000000"/>
                                <w:sz w:val="18"/>
                                <w:szCs w:val="18"/>
                              </w:rPr>
                              <w:t>I believe this was a mixed ability/lower set.</w:t>
                            </w:r>
                          </w:p>
                          <w:p w:rsidR="00D822F3" w:rsidRDefault="00D822F3" w:rsidP="009C1958">
                            <w:pPr>
                              <w:pStyle w:val="NormalWeb"/>
                              <w:spacing w:before="0" w:beforeAutospacing="0" w:after="0" w:afterAutospacing="0" w:line="216" w:lineRule="atLeast"/>
                              <w:ind w:left="360"/>
                              <w:rPr>
                                <w:rFonts w:ascii="-webkit-standard" w:hAnsi="-webkit-standard"/>
                                <w:color w:val="000000"/>
                                <w:sz w:val="18"/>
                                <w:szCs w:val="18"/>
                              </w:rPr>
                            </w:pPr>
                          </w:p>
                          <w:p w:rsidR="00D822F3" w:rsidRDefault="00D822F3" w:rsidP="00C619DC">
                            <w:pPr>
                              <w:pStyle w:val="NormalWeb"/>
                              <w:numPr>
                                <w:ilvl w:val="0"/>
                                <w:numId w:val="2"/>
                              </w:numPr>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content and focus of the lesson was on how to create ‘tallies’ using the gate method, how to round to two decimal places and</w:t>
                            </w:r>
                            <w:r>
                              <w:rPr>
                                <w:rStyle w:val="apple-converted-space"/>
                                <w:rFonts w:ascii="Trebuchet MS" w:hAnsi="Trebuchet MS"/>
                                <w:color w:val="000000"/>
                                <w:sz w:val="18"/>
                                <w:szCs w:val="18"/>
                              </w:rPr>
                              <w:t> </w:t>
                            </w:r>
                            <w:r>
                              <w:rPr>
                                <w:rStyle w:val="s8"/>
                                <w:rFonts w:ascii="Trebuchet MS" w:hAnsi="Trebuchet MS"/>
                                <w:color w:val="000000"/>
                                <w:sz w:val="18"/>
                                <w:szCs w:val="18"/>
                              </w:rPr>
                              <w:t>then independent task questions that were put on the board. For this lesson I was at the front of the classroom</w:t>
                            </w:r>
                            <w:r>
                              <w:rPr>
                                <w:rStyle w:val="apple-converted-space"/>
                                <w:rFonts w:ascii="Trebuchet MS" w:hAnsi="Trebuchet MS"/>
                                <w:color w:val="000000"/>
                                <w:sz w:val="18"/>
                                <w:szCs w:val="18"/>
                              </w:rPr>
                              <w:t> </w:t>
                            </w:r>
                            <w:r>
                              <w:rPr>
                                <w:rStyle w:val="s8"/>
                                <w:rFonts w:ascii="Trebuchet MS" w:hAnsi="Trebuchet MS"/>
                                <w:color w:val="000000"/>
                                <w:sz w:val="18"/>
                                <w:szCs w:val="18"/>
                              </w:rPr>
                              <w:t>so my view of the whiteboard was obstructed.</w:t>
                            </w:r>
                          </w:p>
                          <w:p w:rsidR="00D822F3" w:rsidRPr="009C1958" w:rsidRDefault="00D822F3" w:rsidP="009C1958">
                            <w:pPr>
                              <w:ind w:left="360"/>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F39E4" id="Text Box 2" o:spid="_x0000_s1031" type="#_x0000_t202" style="position:absolute;margin-left:139.25pt;margin-top:14.6pt;width:344.95pt;height:1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" strokeweight=".5pt">
                <v:textbox>
                  <w:txbxContent>
                    <w:p w:rsidR="00D822F3" w:rsidRPr="00625B2E" w:rsidRDefault="00D822F3" w:rsidP="00DB7BD9">
                      <w:pPr>
                        <w:pStyle w:val="ListParagraph"/>
                        <w:numPr>
                          <w:ilvl w:val="0"/>
                          <w:numId w:val="2"/>
                        </w:numPr>
                        <w:rPr>
                          <w:sz w:val="18"/>
                          <w:szCs w:val="18"/>
                        </w:rPr>
                      </w:pPr>
                      <w:r w:rsidRPr="00625B2E">
                        <w:rPr>
                          <w:sz w:val="18"/>
                          <w:szCs w:val="18"/>
                        </w:rPr>
                        <w:t xml:space="preserve">30/09/20, </w:t>
                      </w:r>
                      <w:r>
                        <w:rPr>
                          <w:sz w:val="18"/>
                          <w:szCs w:val="18"/>
                        </w:rPr>
                        <w:t>11:20-12:20am/pm</w:t>
                      </w:r>
                    </w:p>
                    <w:p w:rsidR="00D822F3" w:rsidRPr="00625B2E" w:rsidRDefault="00D822F3" w:rsidP="00DB7BD9">
                      <w:pPr>
                        <w:pStyle w:val="ListParagraph"/>
                        <w:numPr>
                          <w:ilvl w:val="0"/>
                          <w:numId w:val="2"/>
                        </w:numPr>
                        <w:rPr>
                          <w:sz w:val="18"/>
                          <w:szCs w:val="18"/>
                        </w:rPr>
                      </w:pPr>
                      <w:r w:rsidRPr="00625B2E">
                        <w:rPr>
                          <w:sz w:val="18"/>
                          <w:szCs w:val="18"/>
                        </w:rPr>
                        <w:t xml:space="preserve">Year 8, </w:t>
                      </w:r>
                      <w:r>
                        <w:rPr>
                          <w:sz w:val="18"/>
                          <w:szCs w:val="18"/>
                        </w:rPr>
                        <w:t xml:space="preserve">Mixed/Lower </w:t>
                      </w:r>
                      <w:r w:rsidRPr="00625B2E">
                        <w:rPr>
                          <w:sz w:val="18"/>
                          <w:szCs w:val="18"/>
                        </w:rPr>
                        <w:t>Ability. There is a mix of male and female pupils.</w:t>
                      </w:r>
                    </w:p>
                    <w:p w:rsidR="00D822F3" w:rsidRPr="00625B2E" w:rsidRDefault="00D822F3" w:rsidP="00DB7BD9">
                      <w:pPr>
                        <w:pStyle w:val="ListParagraph"/>
                        <w:numPr>
                          <w:ilvl w:val="0"/>
                          <w:numId w:val="2"/>
                        </w:numPr>
                        <w:rPr>
                          <w:sz w:val="18"/>
                          <w:szCs w:val="18"/>
                        </w:rPr>
                      </w:pPr>
                      <w:r w:rsidRPr="00625B2E">
                        <w:rPr>
                          <w:sz w:val="18"/>
                          <w:szCs w:val="18"/>
                        </w:rPr>
                        <w:t>In this classroom there is around 25-30 pupils, one subject teacher</w:t>
                      </w:r>
                      <w:r>
                        <w:rPr>
                          <w:sz w:val="18"/>
                          <w:szCs w:val="18"/>
                        </w:rPr>
                        <w:t>, one ALN TA,</w:t>
                      </w:r>
                      <w:r w:rsidRPr="00625B2E">
                        <w:rPr>
                          <w:sz w:val="18"/>
                          <w:szCs w:val="18"/>
                        </w:rPr>
                        <w:t xml:space="preserve"> and me observing the lesson. </w:t>
                      </w:r>
                    </w:p>
                    <w:p w:rsidR="00D822F3" w:rsidRPr="00625B2E" w:rsidRDefault="00D822F3" w:rsidP="00694317">
                      <w:pPr>
                        <w:spacing w:line="216" w:lineRule="atLeast"/>
                        <w:rPr>
                          <w:rFonts w:ascii="Trebuchet MS" w:hAnsi="Trebuchet MS" w:cs="Times New Roman"/>
                          <w:color w:val="000000"/>
                          <w:sz w:val="18"/>
                          <w:szCs w:val="18"/>
                        </w:rPr>
                      </w:pPr>
                      <w:r w:rsidRPr="00E956D2">
                        <w:rPr>
                          <w:b/>
                          <w:bCs/>
                          <w:sz w:val="20"/>
                          <w:szCs w:val="20"/>
                        </w:rPr>
                        <w:t>Contextual Information:</w:t>
                      </w:r>
                      <w:r w:rsidRPr="00E22F4B">
                        <w:rPr>
                          <w:sz w:val="20"/>
                          <w:szCs w:val="20"/>
                        </w:rPr>
                        <w:t xml:space="preserve"> </w:t>
                      </w:r>
                    </w:p>
                    <w:p w:rsidR="00D822F3" w:rsidRDefault="00D822F3" w:rsidP="00C619DC">
                      <w:pPr>
                        <w:pStyle w:val="NormalWeb"/>
                        <w:numPr>
                          <w:ilvl w:val="0"/>
                          <w:numId w:val="2"/>
                        </w:numPr>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This lesson was a</w:t>
                      </w:r>
                      <w:r>
                        <w:rPr>
                          <w:rStyle w:val="apple-converted-space"/>
                          <w:rFonts w:ascii="Trebuchet MS" w:hAnsi="Trebuchet MS"/>
                          <w:color w:val="000000"/>
                          <w:sz w:val="18"/>
                          <w:szCs w:val="18"/>
                        </w:rPr>
                        <w:t> </w:t>
                      </w:r>
                      <w:r>
                        <w:rPr>
                          <w:rStyle w:val="s8"/>
                          <w:rFonts w:ascii="Trebuchet MS" w:hAnsi="Trebuchet MS"/>
                          <w:color w:val="000000"/>
                          <w:sz w:val="18"/>
                          <w:szCs w:val="18"/>
                        </w:rPr>
                        <w:t>Maths</w:t>
                      </w:r>
                      <w:r>
                        <w:rPr>
                          <w:rStyle w:val="apple-converted-space"/>
                          <w:rFonts w:ascii="Trebuchet MS" w:hAnsi="Trebuchet MS"/>
                          <w:color w:val="000000"/>
                          <w:sz w:val="18"/>
                          <w:szCs w:val="18"/>
                        </w:rPr>
                        <w:t> </w:t>
                      </w:r>
                      <w:r>
                        <w:rPr>
                          <w:rStyle w:val="s8"/>
                          <w:rFonts w:ascii="Trebuchet MS" w:hAnsi="Trebuchet MS"/>
                          <w:color w:val="000000"/>
                          <w:sz w:val="18"/>
                          <w:szCs w:val="18"/>
                        </w:rPr>
                        <w:t>class. The lesson was indoors and in a medium sized room.</w:t>
                      </w:r>
                      <w:r>
                        <w:rPr>
                          <w:rStyle w:val="apple-converted-space"/>
                          <w:rFonts w:ascii="Trebuchet MS" w:hAnsi="Trebuchet MS"/>
                          <w:color w:val="000000"/>
                          <w:sz w:val="18"/>
                          <w:szCs w:val="18"/>
                        </w:rPr>
                        <w:t> </w:t>
                      </w:r>
                      <w:r>
                        <w:rPr>
                          <w:rStyle w:val="s8"/>
                          <w:rFonts w:ascii="Trebuchet MS" w:hAnsi="Trebuchet MS"/>
                          <w:color w:val="000000"/>
                          <w:sz w:val="18"/>
                          <w:szCs w:val="18"/>
                        </w:rPr>
                        <w:t>The lesson had two windows which were both covered with blinds and I noticed straight away that the walls were plain without posters or learning material. The class had an interactive whiteboard.</w:t>
                      </w:r>
                      <w:r>
                        <w:rPr>
                          <w:rStyle w:val="apple-converted-space"/>
                          <w:rFonts w:ascii="Trebuchet MS" w:hAnsi="Trebuchet MS"/>
                          <w:color w:val="000000"/>
                          <w:sz w:val="18"/>
                          <w:szCs w:val="18"/>
                        </w:rPr>
                        <w:t> </w:t>
                      </w:r>
                      <w:r>
                        <w:rPr>
                          <w:rStyle w:val="s8"/>
                          <w:rFonts w:ascii="Trebuchet MS" w:hAnsi="Trebuchet MS"/>
                          <w:color w:val="000000"/>
                          <w:sz w:val="18"/>
                          <w:szCs w:val="18"/>
                        </w:rPr>
                        <w:t>I believe this was a mixed ability/lower set.</w:t>
                      </w:r>
                    </w:p>
                    <w:p w:rsidR="00D822F3" w:rsidRDefault="00D822F3" w:rsidP="009C1958">
                      <w:pPr>
                        <w:pStyle w:val="NormalWeb"/>
                        <w:spacing w:before="0" w:beforeAutospacing="0" w:after="0" w:afterAutospacing="0" w:line="216" w:lineRule="atLeast"/>
                        <w:ind w:left="360"/>
                        <w:rPr>
                          <w:rFonts w:ascii="-webkit-standard" w:hAnsi="-webkit-standard"/>
                          <w:color w:val="000000"/>
                          <w:sz w:val="18"/>
                          <w:szCs w:val="18"/>
                        </w:rPr>
                      </w:pPr>
                    </w:p>
                    <w:p w:rsidR="00D822F3" w:rsidRDefault="00D822F3" w:rsidP="00C619DC">
                      <w:pPr>
                        <w:pStyle w:val="NormalWeb"/>
                        <w:numPr>
                          <w:ilvl w:val="0"/>
                          <w:numId w:val="2"/>
                        </w:numPr>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 content and focus of the lesson was on how to create ‘tallies’ using the gate method, how to round to two decimal places and</w:t>
                      </w:r>
                      <w:r>
                        <w:rPr>
                          <w:rStyle w:val="apple-converted-space"/>
                          <w:rFonts w:ascii="Trebuchet MS" w:hAnsi="Trebuchet MS"/>
                          <w:color w:val="000000"/>
                          <w:sz w:val="18"/>
                          <w:szCs w:val="18"/>
                        </w:rPr>
                        <w:t> </w:t>
                      </w:r>
                      <w:r>
                        <w:rPr>
                          <w:rStyle w:val="s8"/>
                          <w:rFonts w:ascii="Trebuchet MS" w:hAnsi="Trebuchet MS"/>
                          <w:color w:val="000000"/>
                          <w:sz w:val="18"/>
                          <w:szCs w:val="18"/>
                        </w:rPr>
                        <w:t>then independent task questions that were put on the board. For this lesson I was at the front of the classroom</w:t>
                      </w:r>
                      <w:r>
                        <w:rPr>
                          <w:rStyle w:val="apple-converted-space"/>
                          <w:rFonts w:ascii="Trebuchet MS" w:hAnsi="Trebuchet MS"/>
                          <w:color w:val="000000"/>
                          <w:sz w:val="18"/>
                          <w:szCs w:val="18"/>
                        </w:rPr>
                        <w:t> </w:t>
                      </w:r>
                      <w:r>
                        <w:rPr>
                          <w:rStyle w:val="s8"/>
                          <w:rFonts w:ascii="Trebuchet MS" w:hAnsi="Trebuchet MS"/>
                          <w:color w:val="000000"/>
                          <w:sz w:val="18"/>
                          <w:szCs w:val="18"/>
                        </w:rPr>
                        <w:t>so my view of the whiteboard was obstructed.</w:t>
                      </w:r>
                    </w:p>
                    <w:p w:rsidR="00D822F3" w:rsidRPr="009C1958" w:rsidRDefault="00D822F3" w:rsidP="009C1958">
                      <w:pPr>
                        <w:ind w:left="360"/>
                        <w:rPr>
                          <w:sz w:val="18"/>
                          <w:szCs w:val="18"/>
                        </w:rPr>
                      </w:pPr>
                    </w:p>
                  </w:txbxContent>
                </v:textbox>
                <w10:wrap type="square"/>
              </v:shape>
            </w:pict>
          </mc:Fallback>
        </mc:AlternateContent>
      </w:r>
      <w:r w:rsidRPr="000B5091">
        <w:rPr>
          <w:rFonts w:ascii="-webkit-standard" w:hAnsi="-webkit-standard" w:cs="Times New Roman"/>
          <w:noProof/>
          <w:color w:val="000000"/>
          <w:sz w:val="27"/>
          <w:szCs w:val="27"/>
        </w:rPr>
        <mc:AlternateContent>
          <mc:Choice Requires="wps">
            <w:drawing>
              <wp:anchor distT="0" distB="0" distL="114300" distR="114300" simplePos="0" relativeHeight="251664384" behindDoc="0" locked="0" layoutInCell="1" allowOverlap="1" wp14:anchorId="2C1DCE39" wp14:editId="0E7D2A5D">
                <wp:simplePos x="0" y="0"/>
                <wp:positionH relativeFrom="column">
                  <wp:posOffset>-96520</wp:posOffset>
                </wp:positionH>
                <wp:positionV relativeFrom="paragraph">
                  <wp:posOffset>1569085</wp:posOffset>
                </wp:positionV>
                <wp:extent cx="1858645" cy="6892925"/>
                <wp:effectExtent l="0" t="0" r="8255" b="15875"/>
                <wp:wrapNone/>
                <wp:docPr id="1" name="Text Box 1"/>
                <wp:cNvGraphicFramePr/>
                <a:graphic xmlns:a="http://schemas.openxmlformats.org/drawingml/2006/main">
                  <a:graphicData uri="http://schemas.microsoft.com/office/word/2010/wordprocessingShape">
                    <wps:wsp>
                      <wps:cNvSpPr txBox="1"/>
                      <wps:spPr>
                        <a:xfrm>
                          <a:off x="0" y="0"/>
                          <a:ext cx="1858645" cy="6892925"/>
                        </a:xfrm>
                        <a:prstGeom prst="rect">
                          <a:avLst/>
                        </a:prstGeom>
                        <a:solidFill>
                          <a:schemeClr val="lt1"/>
                        </a:solidFill>
                        <a:ln w="6350">
                          <a:solidFill>
                            <a:prstClr val="black"/>
                          </a:solidFill>
                        </a:ln>
                      </wps:spPr>
                      <wps:txb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DCE39" id="Text Box 1" o:spid="_x0000_s1032" type="#_x0000_t202" style="position:absolute;margin-left:-7.6pt;margin-top:123.55pt;width:146.35pt;height:54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" fillcolor="white [3201]" strokeweight=".5pt">
                <v:textbo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v:textbox>
              </v:shape>
            </w:pict>
          </mc:Fallback>
        </mc:AlternateContent>
      </w:r>
      <w:r>
        <w:rPr>
          <w:rFonts w:ascii="-webkit-standard" w:hAnsi="-webkit-standard" w:cs="Times New Roman"/>
          <w:noProof/>
          <w:color w:val="000000"/>
          <w:sz w:val="27"/>
          <w:szCs w:val="27"/>
        </w:rPr>
        <mc:AlternateContent>
          <mc:Choice Requires="wps">
            <w:drawing>
              <wp:anchor distT="0" distB="0" distL="114300" distR="114300" simplePos="0" relativeHeight="251663360" behindDoc="0" locked="0" layoutInCell="1" allowOverlap="1" wp14:anchorId="72CEFA76" wp14:editId="096B886B">
                <wp:simplePos x="0" y="0"/>
                <wp:positionH relativeFrom="column">
                  <wp:posOffset>-90805</wp:posOffset>
                </wp:positionH>
                <wp:positionV relativeFrom="paragraph">
                  <wp:posOffset>186055</wp:posOffset>
                </wp:positionV>
                <wp:extent cx="1858645" cy="1390650"/>
                <wp:effectExtent l="0" t="0" r="8255" b="19050"/>
                <wp:wrapNone/>
                <wp:docPr id="8" name="Text Box 8"/>
                <wp:cNvGraphicFramePr/>
                <a:graphic xmlns:a="http://schemas.openxmlformats.org/drawingml/2006/main">
                  <a:graphicData uri="http://schemas.microsoft.com/office/word/2010/wordprocessingShape">
                    <wps:wsp>
                      <wps:cNvSpPr txBox="1"/>
                      <wps:spPr>
                        <a:xfrm>
                          <a:off x="0" y="0"/>
                          <a:ext cx="1858645" cy="1390650"/>
                        </a:xfrm>
                        <a:prstGeom prst="rect">
                          <a:avLst/>
                        </a:prstGeom>
                        <a:solidFill>
                          <a:schemeClr val="lt1"/>
                        </a:solidFill>
                        <a:ln w="6350">
                          <a:solidFill>
                            <a:prstClr val="black"/>
                          </a:solidFill>
                        </a:ln>
                      </wps:spPr>
                      <wps:txb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EFA76" id="Text Box 8" o:spid="_x0000_s1033" type="#_x0000_t202" style="position:absolute;margin-left:-7.15pt;margin-top:14.65pt;width:146.35pt;height:10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" fillcolor="white [3201]" strokeweight=".5pt">
                <v:textbo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v:textbox>
              </v:shape>
            </w:pict>
          </mc:Fallback>
        </mc:AlternateContent>
      </w:r>
      <w:r w:rsidRPr="00BA4E62">
        <w:rPr>
          <w:rFonts w:ascii="-webkit-standard" w:hAnsi="-webkit-standard" w:cs="Times New Roman"/>
          <w:color w:val="000000"/>
          <w:sz w:val="27"/>
          <w:szCs w:val="27"/>
        </w:rPr>
        <w:t> </w:t>
      </w:r>
    </w:p>
    <w:tbl>
      <w:tblPr>
        <w:tblW w:w="0" w:type="auto"/>
        <w:tblCellMar>
          <w:top w:w="15" w:type="dxa"/>
          <w:left w:w="15" w:type="dxa"/>
          <w:bottom w:w="15" w:type="dxa"/>
          <w:right w:w="15" w:type="dxa"/>
        </w:tblCellMar>
        <w:tblLook w:val="04A0" w:firstRow="1" w:lastRow="0" w:firstColumn="1" w:lastColumn="0" w:noHBand="0" w:noVBand="1"/>
      </w:tblPr>
      <w:tblGrid>
        <w:gridCol w:w="70"/>
        <w:gridCol w:w="70"/>
      </w:tblGrid>
      <w:tr w:rsidR="00D822F3" w:rsidRPr="00BA4E62" w:rsidTr="007A4846">
        <w:tc>
          <w:tcPr>
            <w:tcW w:w="0" w:type="auto"/>
            <w:hideMark/>
          </w:tcPr>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r w:rsidR="00D822F3" w:rsidRPr="00BA4E62" w:rsidTr="007A4846">
        <w:tc>
          <w:tcPr>
            <w:tcW w:w="0" w:type="auto"/>
          </w:tcPr>
          <w:p w:rsidR="00D822F3" w:rsidRPr="00BA4E62" w:rsidRDefault="00D822F3" w:rsidP="007A4846">
            <w:pPr>
              <w:spacing w:line="216" w:lineRule="atLeast"/>
              <w:rPr>
                <w:rFonts w:ascii="-webkit-standard" w:hAnsi="-webkit-standard" w:cs="Times New Roman"/>
                <w:sz w:val="18"/>
                <w:szCs w:val="18"/>
              </w:rPr>
            </w:pP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bl>
    <w:p w:rsidR="00D822F3" w:rsidRPr="00D02058" w:rsidRDefault="00D822F3" w:rsidP="007A4846">
      <w:pPr>
        <w:ind w:hanging="270"/>
        <w:rPr>
          <w:rFonts w:ascii="-webkit-standard" w:eastAsia="Times New Roman" w:hAnsi="-webkit-standard" w:cs="Times New Roman"/>
          <w:color w:val="000000"/>
          <w:sz w:val="18"/>
          <w:szCs w:val="18"/>
        </w:rPr>
      </w:pPr>
    </w:p>
    <w:p w:rsidR="00D822F3" w:rsidRPr="00564946" w:rsidRDefault="00D822F3" w:rsidP="007A4846">
      <w:pPr>
        <w:spacing w:line="216" w:lineRule="atLeast"/>
        <w:rPr>
          <w:rFonts w:ascii="-webkit-standard" w:hAnsi="-webkit-standard" w:cs="Times New Roman"/>
          <w:color w:val="000000"/>
          <w:sz w:val="18"/>
          <w:szCs w:val="18"/>
        </w:rPr>
      </w:pPr>
    </w:p>
    <w:p w:rsidR="00D822F3" w:rsidRPr="00564946" w:rsidRDefault="00D822F3" w:rsidP="007A4846">
      <w:pPr>
        <w:spacing w:line="216" w:lineRule="atLeast"/>
        <w:rPr>
          <w:rFonts w:ascii="Trebuchet MS" w:hAnsi="Trebuchet MS" w:cs="Times New Roman"/>
          <w:b/>
          <w:bCs/>
          <w:color w:val="1F3864" w:themeColor="accent1" w:themeShade="80"/>
          <w:sz w:val="18"/>
          <w:szCs w:val="18"/>
          <w:u w:val="single"/>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Default="00D822F3" w:rsidP="007A4846"/>
    <w:p w:rsidR="00D822F3" w:rsidRDefault="00D822F3" w:rsidP="007A4846"/>
    <w:p w:rsidR="00D822F3" w:rsidRDefault="00D822F3" w:rsidP="007A4846">
      <w:r>
        <w:br w:type="page"/>
      </w:r>
    </w:p>
    <w:p w:rsidR="00D822F3" w:rsidRDefault="00D822F3" w:rsidP="007A4846">
      <w:r>
        <w:rPr>
          <w:noProof/>
        </w:rPr>
        <w:lastRenderedPageBreak/>
        <mc:AlternateContent>
          <mc:Choice Requires="wps">
            <w:drawing>
              <wp:anchor distT="45720" distB="45720" distL="114300" distR="114300" simplePos="0" relativeHeight="251667456" behindDoc="0" locked="0" layoutInCell="1" allowOverlap="1" wp14:anchorId="7D5D149C" wp14:editId="76EC9729">
                <wp:simplePos x="0" y="0"/>
                <wp:positionH relativeFrom="column">
                  <wp:posOffset>1706245</wp:posOffset>
                </wp:positionH>
                <wp:positionV relativeFrom="paragraph">
                  <wp:posOffset>179070</wp:posOffset>
                </wp:positionV>
                <wp:extent cx="4481830" cy="1270000"/>
                <wp:effectExtent l="0" t="0" r="13970" b="8255"/>
                <wp:wrapSquare wrapText="bothSides"/>
                <wp:docPr id="9" name="Text Box 9"/>
                <wp:cNvGraphicFramePr/>
                <a:graphic xmlns:a="http://schemas.openxmlformats.org/drawingml/2006/main">
                  <a:graphicData uri="http://schemas.microsoft.com/office/word/2010/wordprocessingShape">
                    <wps:wsp>
                      <wps:cNvSpPr txBox="1"/>
                      <wps:spPr>
                        <a:xfrm>
                          <a:off x="0" y="0"/>
                          <a:ext cx="4481830" cy="1270000"/>
                        </a:xfrm>
                        <a:prstGeom prst="rect">
                          <a:avLst/>
                        </a:prstGeom>
                        <a:solidFill>
                          <a:prstClr val="white"/>
                        </a:solidFill>
                        <a:ln w="6350">
                          <a:solidFill>
                            <a:prstClr val="black"/>
                          </a:solidFill>
                        </a:ln>
                      </wps:spPr>
                      <wps:txbx>
                        <w:txbxContent>
                          <w:p w:rsidR="00D822F3" w:rsidRDefault="00D822F3">
                            <w:pPr>
                              <w:rPr>
                                <w:b/>
                                <w:bCs/>
                                <w:u w:val="single"/>
                              </w:rPr>
                            </w:pPr>
                            <w:r w:rsidRPr="00481027">
                              <w:rPr>
                                <w:b/>
                                <w:bCs/>
                                <w:u w:val="single"/>
                              </w:rPr>
                              <w:t>Point</w:t>
                            </w:r>
                            <w:r>
                              <w:rPr>
                                <w:b/>
                                <w:bCs/>
                                <w:u w:val="single"/>
                              </w:rPr>
                              <w:t>s</w:t>
                            </w:r>
                            <w:r w:rsidRPr="00481027">
                              <w:rPr>
                                <w:b/>
                                <w:bCs/>
                                <w:u w:val="single"/>
                              </w:rPr>
                              <w:t xml:space="preserve"> to Research:</w:t>
                            </w:r>
                          </w:p>
                          <w:p w:rsidR="00D822F3" w:rsidRDefault="00D822F3">
                            <w:pPr>
                              <w:rPr>
                                <w:b/>
                                <w:bCs/>
                                <w:u w:val="single"/>
                              </w:rPr>
                            </w:pPr>
                          </w:p>
                          <w:p w:rsidR="00D822F3" w:rsidRPr="00335C51" w:rsidRDefault="00D822F3" w:rsidP="007A4846">
                            <w:pPr>
                              <w:pStyle w:val="ListParagraph"/>
                              <w:numPr>
                                <w:ilvl w:val="0"/>
                                <w:numId w:val="4"/>
                              </w:numPr>
                              <w:rPr>
                                <w:b/>
                                <w:bCs/>
                                <w:u w:val="single"/>
                              </w:rPr>
                            </w:pPr>
                            <w:r>
                              <w:t>Should sensory toys be allowed in the classroom environment to facilitate learning needs</w:t>
                            </w:r>
                          </w:p>
                          <w:p w:rsidR="00D822F3" w:rsidRPr="004E2F5B" w:rsidRDefault="00D822F3" w:rsidP="007A4846">
                            <w:pPr>
                              <w:pStyle w:val="ListParagraph"/>
                              <w:numPr>
                                <w:ilvl w:val="0"/>
                                <w:numId w:val="4"/>
                              </w:numPr>
                              <w:rPr>
                                <w:b/>
                                <w:bCs/>
                                <w:u w:val="single"/>
                              </w:rPr>
                            </w:pPr>
                            <w:r>
                              <w:t>How ALN TA’s effect the classroom environment</w:t>
                            </w:r>
                          </w:p>
                          <w:p w:rsidR="00D822F3" w:rsidRPr="000F1790" w:rsidRDefault="00D822F3" w:rsidP="007A4846">
                            <w:pPr>
                              <w:pStyle w:val="ListParagraph"/>
                              <w:numPr>
                                <w:ilvl w:val="0"/>
                                <w:numId w:val="4"/>
                              </w:numPr>
                              <w:rPr>
                                <w:b/>
                                <w:bCs/>
                                <w:u w:val="single"/>
                              </w:rPr>
                            </w:pPr>
                            <w:r>
                              <w:t>Differentiation in teaching</w:t>
                            </w:r>
                          </w:p>
                          <w:p w:rsidR="00D822F3" w:rsidRPr="004E2F5B" w:rsidRDefault="00D822F3" w:rsidP="007A4846">
                            <w:pPr>
                              <w:pStyle w:val="ListParagraph"/>
                              <w:numPr>
                                <w:ilvl w:val="0"/>
                                <w:numId w:val="4"/>
                              </w:numPr>
                              <w:rPr>
                                <w:b/>
                                <w:bCs/>
                                <w:u w:val="single"/>
                              </w:rPr>
                            </w:pPr>
                            <w:r>
                              <w:t>The importance of praise in education</w:t>
                            </w:r>
                          </w:p>
                          <w:p w:rsidR="00D822F3" w:rsidRDefault="00D822F3" w:rsidP="004E2F5B">
                            <w:pPr>
                              <w:rPr>
                                <w:b/>
                                <w:bCs/>
                                <w:u w:val="single"/>
                              </w:rPr>
                            </w:pPr>
                          </w:p>
                          <w:p w:rsidR="00D822F3" w:rsidRDefault="00D822F3" w:rsidP="00694317">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4E2F5B">
                            <w:pPr>
                              <w:rPr>
                                <w:rFonts w:ascii="Trebuchet MS" w:hAnsi="Trebuchet MS" w:cs="Times New Roman"/>
                                <w:color w:val="000000"/>
                                <w:sz w:val="18"/>
                                <w:szCs w:val="18"/>
                              </w:rPr>
                            </w:pPr>
                            <w:r>
                              <w:rPr>
                                <w:rFonts w:ascii="Trebuchet MS" w:hAnsi="Trebuchet MS" w:cs="Times New Roman"/>
                                <w:color w:val="000000"/>
                                <w:sz w:val="18"/>
                                <w:szCs w:val="18"/>
                              </w:rPr>
                              <w:t xml:space="preserve">In this instance the subject specific teacher had already begun this relationship with his pupil on a bad foot. There had been a confrontation before the lesson began about ‘not wearing a mask’ and this in turn, this seemed to lead Child (B) to continually disrupt the learning of everyone else in the lesson. </w:t>
                            </w:r>
                          </w:p>
                          <w:p w:rsidR="00D822F3" w:rsidRDefault="00D822F3" w:rsidP="004E2F5B">
                            <w:pPr>
                              <w:rPr>
                                <w:rFonts w:ascii="Trebuchet MS" w:hAnsi="Trebuchet MS" w:cs="Times New Roman"/>
                                <w:color w:val="000000"/>
                                <w:sz w:val="18"/>
                                <w:szCs w:val="18"/>
                              </w:rPr>
                            </w:pPr>
                          </w:p>
                          <w:p w:rsidR="00D822F3" w:rsidRDefault="00D822F3" w:rsidP="004E2F5B">
                            <w:pPr>
                              <w:rPr>
                                <w:rFonts w:ascii="Trebuchet MS" w:hAnsi="Trebuchet MS" w:cs="Times New Roman"/>
                                <w:i/>
                                <w:iCs/>
                                <w:color w:val="000000"/>
                                <w:sz w:val="18"/>
                                <w:szCs w:val="18"/>
                              </w:rPr>
                            </w:pPr>
                            <w:r>
                              <w:rPr>
                                <w:rFonts w:ascii="Trebuchet MS" w:hAnsi="Trebuchet MS" w:cs="Times New Roman"/>
                                <w:color w:val="000000"/>
                                <w:sz w:val="18"/>
                                <w:szCs w:val="18"/>
                              </w:rPr>
                              <w:t xml:space="preserve">There is a question here over behavioural management and when it might be appropriate to discipline a child. </w:t>
                            </w:r>
                            <w:r w:rsidRPr="00BC338B">
                              <w:rPr>
                                <w:rFonts w:ascii="Trebuchet MS" w:hAnsi="Trebuchet MS" w:cs="Times New Roman"/>
                                <w:i/>
                                <w:iCs/>
                                <w:color w:val="000000"/>
                                <w:sz w:val="18"/>
                                <w:szCs w:val="18"/>
                              </w:rPr>
                              <w:t>Would a different approach to this issue would have changed the course of the child’s experience in this lesson?</w:t>
                            </w:r>
                          </w:p>
                          <w:p w:rsidR="00D822F3" w:rsidRDefault="00D822F3" w:rsidP="004E2F5B">
                            <w:pPr>
                              <w:rPr>
                                <w:rFonts w:ascii="Trebuchet MS" w:hAnsi="Trebuchet MS" w:cs="Times New Roman"/>
                                <w:i/>
                                <w:iCs/>
                                <w:color w:val="000000"/>
                                <w:sz w:val="18"/>
                                <w:szCs w:val="18"/>
                              </w:rPr>
                            </w:pPr>
                          </w:p>
                          <w:p w:rsidR="00D822F3" w:rsidRPr="00257C5F" w:rsidRDefault="00D822F3" w:rsidP="004E2F5B">
                            <w:pPr>
                              <w:rPr>
                                <w:b/>
                                <w:bCs/>
                                <w:u w:val="single"/>
                              </w:rPr>
                            </w:pPr>
                            <w:r>
                              <w:rPr>
                                <w:rFonts w:ascii="Trebuchet MS" w:hAnsi="Trebuchet MS" w:cs="Times New Roman"/>
                                <w:color w:val="000000"/>
                                <w:sz w:val="18"/>
                                <w:szCs w:val="18"/>
                              </w:rPr>
                              <w:t xml:space="preserve">It was unusual to see the child be praised for quickly completing the work over quality. However, this praise did seem to ease his misbehaviour for a few minutes so I think it may be useful to explore praise in the classroom and the effects it can have on a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5D149C" id="Text Box 9" o:spid="_x0000_s1034" type="#_x0000_t202" style="position:absolute;margin-left:134.35pt;margin-top:14.1pt;width:352.9pt;height:100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" strokeweight=".5pt">
                <v:textbox style="mso-fit-shape-to-text:t">
                  <w:txbxContent>
                    <w:p w:rsidR="00D822F3" w:rsidRDefault="00D822F3">
                      <w:pPr>
                        <w:rPr>
                          <w:b/>
                          <w:bCs/>
                          <w:u w:val="single"/>
                        </w:rPr>
                      </w:pPr>
                      <w:r w:rsidRPr="00481027">
                        <w:rPr>
                          <w:b/>
                          <w:bCs/>
                          <w:u w:val="single"/>
                        </w:rPr>
                        <w:t>Point</w:t>
                      </w:r>
                      <w:r>
                        <w:rPr>
                          <w:b/>
                          <w:bCs/>
                          <w:u w:val="single"/>
                        </w:rPr>
                        <w:t>s</w:t>
                      </w:r>
                      <w:r w:rsidRPr="00481027">
                        <w:rPr>
                          <w:b/>
                          <w:bCs/>
                          <w:u w:val="single"/>
                        </w:rPr>
                        <w:t xml:space="preserve"> to Research:</w:t>
                      </w:r>
                    </w:p>
                    <w:p w:rsidR="00D822F3" w:rsidRDefault="00D822F3">
                      <w:pPr>
                        <w:rPr>
                          <w:b/>
                          <w:bCs/>
                          <w:u w:val="single"/>
                        </w:rPr>
                      </w:pPr>
                    </w:p>
                    <w:p w:rsidR="00D822F3" w:rsidRPr="00335C51" w:rsidRDefault="00D822F3" w:rsidP="007A4846">
                      <w:pPr>
                        <w:pStyle w:val="ListParagraph"/>
                        <w:numPr>
                          <w:ilvl w:val="0"/>
                          <w:numId w:val="4"/>
                        </w:numPr>
                        <w:rPr>
                          <w:b/>
                          <w:bCs/>
                          <w:u w:val="single"/>
                        </w:rPr>
                      </w:pPr>
                      <w:r>
                        <w:t>Should sensory toys be allowed in the classroom environment to facilitate learning needs</w:t>
                      </w:r>
                    </w:p>
                    <w:p w:rsidR="00D822F3" w:rsidRPr="004E2F5B" w:rsidRDefault="00D822F3" w:rsidP="007A4846">
                      <w:pPr>
                        <w:pStyle w:val="ListParagraph"/>
                        <w:numPr>
                          <w:ilvl w:val="0"/>
                          <w:numId w:val="4"/>
                        </w:numPr>
                        <w:rPr>
                          <w:b/>
                          <w:bCs/>
                          <w:u w:val="single"/>
                        </w:rPr>
                      </w:pPr>
                      <w:r>
                        <w:t>How ALN TA’s effect the classroom environment</w:t>
                      </w:r>
                    </w:p>
                    <w:p w:rsidR="00D822F3" w:rsidRPr="000F1790" w:rsidRDefault="00D822F3" w:rsidP="007A4846">
                      <w:pPr>
                        <w:pStyle w:val="ListParagraph"/>
                        <w:numPr>
                          <w:ilvl w:val="0"/>
                          <w:numId w:val="4"/>
                        </w:numPr>
                        <w:rPr>
                          <w:b/>
                          <w:bCs/>
                          <w:u w:val="single"/>
                        </w:rPr>
                      </w:pPr>
                      <w:r>
                        <w:t>Differentiation in teaching</w:t>
                      </w:r>
                    </w:p>
                    <w:p w:rsidR="00D822F3" w:rsidRPr="004E2F5B" w:rsidRDefault="00D822F3" w:rsidP="007A4846">
                      <w:pPr>
                        <w:pStyle w:val="ListParagraph"/>
                        <w:numPr>
                          <w:ilvl w:val="0"/>
                          <w:numId w:val="4"/>
                        </w:numPr>
                        <w:rPr>
                          <w:b/>
                          <w:bCs/>
                          <w:u w:val="single"/>
                        </w:rPr>
                      </w:pPr>
                      <w:r>
                        <w:t>The importance of praise in education</w:t>
                      </w:r>
                    </w:p>
                    <w:p w:rsidR="00D822F3" w:rsidRDefault="00D822F3" w:rsidP="004E2F5B">
                      <w:pPr>
                        <w:rPr>
                          <w:b/>
                          <w:bCs/>
                          <w:u w:val="single"/>
                        </w:rPr>
                      </w:pPr>
                    </w:p>
                    <w:p w:rsidR="00D822F3" w:rsidRDefault="00D822F3" w:rsidP="00694317">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4E2F5B">
                      <w:pPr>
                        <w:rPr>
                          <w:rFonts w:ascii="Trebuchet MS" w:hAnsi="Trebuchet MS" w:cs="Times New Roman"/>
                          <w:color w:val="000000"/>
                          <w:sz w:val="18"/>
                          <w:szCs w:val="18"/>
                        </w:rPr>
                      </w:pPr>
                      <w:r>
                        <w:rPr>
                          <w:rFonts w:ascii="Trebuchet MS" w:hAnsi="Trebuchet MS" w:cs="Times New Roman"/>
                          <w:color w:val="000000"/>
                          <w:sz w:val="18"/>
                          <w:szCs w:val="18"/>
                        </w:rPr>
                        <w:t xml:space="preserve">In this instance the subject specific teacher had already begun this relationship with his pupil on a bad foot. There had been a confrontation before the lesson began about ‘not wearing a mask’ and this in turn, this seemed to lead Child (B) to continually disrupt the learning of everyone else in the lesson. </w:t>
                      </w:r>
                    </w:p>
                    <w:p w:rsidR="00D822F3" w:rsidRDefault="00D822F3" w:rsidP="004E2F5B">
                      <w:pPr>
                        <w:rPr>
                          <w:rFonts w:ascii="Trebuchet MS" w:hAnsi="Trebuchet MS" w:cs="Times New Roman"/>
                          <w:color w:val="000000"/>
                          <w:sz w:val="18"/>
                          <w:szCs w:val="18"/>
                        </w:rPr>
                      </w:pPr>
                    </w:p>
                    <w:p w:rsidR="00D822F3" w:rsidRDefault="00D822F3" w:rsidP="004E2F5B">
                      <w:pPr>
                        <w:rPr>
                          <w:rFonts w:ascii="Trebuchet MS" w:hAnsi="Trebuchet MS" w:cs="Times New Roman"/>
                          <w:i/>
                          <w:iCs/>
                          <w:color w:val="000000"/>
                          <w:sz w:val="18"/>
                          <w:szCs w:val="18"/>
                        </w:rPr>
                      </w:pPr>
                      <w:r>
                        <w:rPr>
                          <w:rFonts w:ascii="Trebuchet MS" w:hAnsi="Trebuchet MS" w:cs="Times New Roman"/>
                          <w:color w:val="000000"/>
                          <w:sz w:val="18"/>
                          <w:szCs w:val="18"/>
                        </w:rPr>
                        <w:t xml:space="preserve">There is a question here over behavioural management and when it might be appropriate to discipline a child. </w:t>
                      </w:r>
                      <w:r w:rsidRPr="00BC338B">
                        <w:rPr>
                          <w:rFonts w:ascii="Trebuchet MS" w:hAnsi="Trebuchet MS" w:cs="Times New Roman"/>
                          <w:i/>
                          <w:iCs/>
                          <w:color w:val="000000"/>
                          <w:sz w:val="18"/>
                          <w:szCs w:val="18"/>
                        </w:rPr>
                        <w:t>Would a different approach to this issue would have changed the course of the child’s experience in this lesson?</w:t>
                      </w:r>
                    </w:p>
                    <w:p w:rsidR="00D822F3" w:rsidRDefault="00D822F3" w:rsidP="004E2F5B">
                      <w:pPr>
                        <w:rPr>
                          <w:rFonts w:ascii="Trebuchet MS" w:hAnsi="Trebuchet MS" w:cs="Times New Roman"/>
                          <w:i/>
                          <w:iCs/>
                          <w:color w:val="000000"/>
                          <w:sz w:val="18"/>
                          <w:szCs w:val="18"/>
                        </w:rPr>
                      </w:pPr>
                    </w:p>
                    <w:p w:rsidR="00D822F3" w:rsidRPr="00257C5F" w:rsidRDefault="00D822F3" w:rsidP="004E2F5B">
                      <w:pPr>
                        <w:rPr>
                          <w:b/>
                          <w:bCs/>
                          <w:u w:val="single"/>
                        </w:rPr>
                      </w:pPr>
                      <w:r>
                        <w:rPr>
                          <w:rFonts w:ascii="Trebuchet MS" w:hAnsi="Trebuchet MS" w:cs="Times New Roman"/>
                          <w:color w:val="000000"/>
                          <w:sz w:val="18"/>
                          <w:szCs w:val="18"/>
                        </w:rPr>
                        <w:t xml:space="preserve">It was unusual to see the child be praised for quickly completing the work over quality. However, this praise did seem to ease his misbehaviour for a few minutes so I think it may be useful to explore praise in the classroom and the effects it can have on a child. </w:t>
                      </w:r>
                    </w:p>
                  </w:txbxContent>
                </v:textbox>
                <w10:wrap type="square"/>
              </v:shape>
            </w:pict>
          </mc:Fallback>
        </mc:AlternateContent>
      </w:r>
    </w:p>
    <w:p w:rsidR="00D822F3" w:rsidRDefault="00D822F3" w:rsidP="007A4846">
      <w:r>
        <w:br w:type="page"/>
      </w:r>
    </w:p>
    <w:p w:rsidR="004C3F7C" w:rsidRDefault="004C3F7C" w:rsidP="004C3F7C">
      <w:pPr>
        <w:rPr>
          <w:b/>
          <w:bCs/>
          <w:i/>
          <w:iCs/>
        </w:rPr>
      </w:pPr>
      <w:r w:rsidRPr="007A1894">
        <w:rPr>
          <w:b/>
          <w:bCs/>
          <w:i/>
          <w:iCs/>
        </w:rPr>
        <w:lastRenderedPageBreak/>
        <w:t xml:space="preserve">Appendix </w:t>
      </w:r>
      <w:r>
        <w:rPr>
          <w:b/>
          <w:bCs/>
          <w:i/>
          <w:iCs/>
        </w:rPr>
        <w:t>3</w:t>
      </w:r>
    </w:p>
    <w:p w:rsidR="004C3F7C" w:rsidRPr="004C3F7C" w:rsidRDefault="004C3F7C" w:rsidP="004C3F7C">
      <w:pPr>
        <w:rPr>
          <w:b/>
          <w:bCs/>
          <w:i/>
          <w:iCs/>
        </w:rPr>
      </w:pPr>
    </w:p>
    <w:p w:rsidR="00D822F3" w:rsidRPr="00564946" w:rsidRDefault="00D822F3" w:rsidP="007A4846">
      <w:pPr>
        <w:spacing w:line="324" w:lineRule="atLeast"/>
        <w:jc w:val="both"/>
        <w:rPr>
          <w:rFonts w:ascii="-webkit-standard" w:hAnsi="-webkit-standard" w:cs="Times New Roman"/>
          <w:color w:val="000000"/>
          <w:sz w:val="27"/>
          <w:szCs w:val="27"/>
        </w:rPr>
      </w:pPr>
      <w:r w:rsidRPr="00564946">
        <w:rPr>
          <w:rFonts w:ascii="Trebuchet MS" w:hAnsi="Trebuchet MS" w:cs="Times New Roman"/>
          <w:b/>
          <w:bCs/>
          <w:color w:val="000000"/>
          <w:sz w:val="27"/>
          <w:szCs w:val="27"/>
        </w:rPr>
        <w:t>OBSERVATION / FIELD NOTES</w:t>
      </w:r>
      <w:r>
        <w:rPr>
          <w:rFonts w:ascii="Trebuchet MS" w:hAnsi="Trebuchet MS" w:cs="Times New Roman"/>
          <w:b/>
          <w:bCs/>
          <w:color w:val="000000"/>
          <w:sz w:val="27"/>
          <w:szCs w:val="27"/>
        </w:rPr>
        <w:t xml:space="preserve"> 3</w:t>
      </w:r>
    </w:p>
    <w:p w:rsidR="00D822F3" w:rsidRPr="00564946" w:rsidRDefault="00D822F3" w:rsidP="007A4846">
      <w:pPr>
        <w:spacing w:line="324" w:lineRule="atLeast"/>
        <w:rPr>
          <w:rFonts w:ascii="-webkit-standard" w:hAnsi="-webkit-standard" w:cs="Times New Roman"/>
          <w:color w:val="000000"/>
          <w:sz w:val="27"/>
          <w:szCs w:val="27"/>
        </w:rPr>
      </w:pPr>
      <w:r w:rsidRPr="00564946">
        <w:rPr>
          <w:rFonts w:ascii="Trebuchet MS" w:hAnsi="Trebuchet MS" w:cs="Times New Roman"/>
          <w:color w:val="000000"/>
          <w:sz w:val="12"/>
          <w:szCs w:val="12"/>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564946" w:rsidTr="007A4846">
        <w:tc>
          <w:tcPr>
            <w:tcW w:w="0" w:type="auto"/>
            <w:hideMark/>
          </w:tcPr>
          <w:p w:rsidR="00D822F3" w:rsidRPr="004C3F7C" w:rsidRDefault="00D822F3" w:rsidP="007A4846">
            <w:pPr>
              <w:rPr>
                <w:rFonts w:ascii="Trebuchet MS" w:hAnsi="Trebuchet MS" w:cs="Times New Roman"/>
                <w:color w:val="806000" w:themeColor="accent4" w:themeShade="80"/>
                <w:sz w:val="18"/>
                <w:szCs w:val="18"/>
                <w:u w:val="single"/>
              </w:rPr>
            </w:pPr>
            <w:r w:rsidRPr="004C3F7C">
              <w:rPr>
                <w:rFonts w:ascii="Trebuchet MS" w:hAnsi="Trebuchet MS" w:cs="Times New Roman"/>
                <w:color w:val="806000" w:themeColor="accent4" w:themeShade="80"/>
                <w:sz w:val="18"/>
                <w:szCs w:val="18"/>
                <w:u w:val="single"/>
              </w:rPr>
              <w:t xml:space="preserve">Date and time, year group: </w:t>
            </w:r>
          </w:p>
          <w:p w:rsidR="00D822F3" w:rsidRPr="00564946" w:rsidRDefault="00D822F3" w:rsidP="007A4846">
            <w:pPr>
              <w:rPr>
                <w:rFonts w:ascii="Trebuchet MS" w:hAnsi="Trebuchet MS" w:cs="Times New Roman"/>
                <w:sz w:val="18"/>
                <w:szCs w:val="18"/>
                <w:u w:val="single"/>
              </w:rPr>
            </w:pPr>
          </w:p>
          <w:p w:rsidR="00D822F3" w:rsidRPr="00564946" w:rsidRDefault="00D822F3" w:rsidP="007A4846">
            <w:pPr>
              <w:rPr>
                <w:rFonts w:ascii="Trebuchet MS" w:eastAsia="Times New Roman" w:hAnsi="Trebuchet MS" w:cs="Times New Roman"/>
                <w:color w:val="000000"/>
                <w:sz w:val="18"/>
                <w:szCs w:val="18"/>
              </w:rPr>
            </w:pPr>
            <w:r w:rsidRPr="00564946">
              <w:rPr>
                <w:rFonts w:ascii="Trebuchet MS" w:eastAsia="Times New Roman" w:hAnsi="Trebuchet MS" w:cs="Times New Roman"/>
                <w:color w:val="000000"/>
                <w:sz w:val="18"/>
                <w:szCs w:val="18"/>
              </w:rPr>
              <w:t xml:space="preserve">30/09/20, Year 8, </w:t>
            </w:r>
            <w:r>
              <w:rPr>
                <w:rFonts w:ascii="Trebuchet MS" w:eastAsia="Times New Roman" w:hAnsi="Trebuchet MS" w:cs="Times New Roman"/>
                <w:color w:val="000000"/>
                <w:sz w:val="18"/>
                <w:szCs w:val="18"/>
              </w:rPr>
              <w:t>12:45</w:t>
            </w:r>
            <w:r w:rsidRPr="00564946">
              <w:rPr>
                <w:rFonts w:ascii="Trebuchet MS" w:eastAsia="Times New Roman" w:hAnsi="Trebuchet MS" w:cs="Times New Roman"/>
                <w:color w:val="000000"/>
                <w:sz w:val="18"/>
                <w:szCs w:val="18"/>
              </w:rPr>
              <w:t>-</w:t>
            </w:r>
            <w:r>
              <w:rPr>
                <w:rFonts w:ascii="Trebuchet MS" w:eastAsia="Times New Roman" w:hAnsi="Trebuchet MS" w:cs="Times New Roman"/>
                <w:color w:val="000000"/>
                <w:sz w:val="18"/>
                <w:szCs w:val="18"/>
              </w:rPr>
              <w:t>1:45</w:t>
            </w:r>
            <w:r w:rsidRPr="00564946">
              <w:rPr>
                <w:rFonts w:ascii="Trebuchet MS" w:eastAsia="Times New Roman" w:hAnsi="Trebuchet MS" w:cs="Times New Roman"/>
                <w:color w:val="000000"/>
                <w:sz w:val="18"/>
                <w:szCs w:val="18"/>
              </w:rPr>
              <w:t>pm</w:t>
            </w:r>
          </w:p>
          <w:p w:rsidR="00D822F3" w:rsidRPr="00564946" w:rsidRDefault="00D822F3" w:rsidP="007A4846">
            <w:pPr>
              <w:rPr>
                <w:rFonts w:ascii="Times New Roman" w:eastAsia="Times New Roman" w:hAnsi="Times New Roman" w:cs="Times New Roman"/>
                <w:sz w:val="24"/>
                <w:szCs w:val="24"/>
              </w:rPr>
            </w:pPr>
          </w:p>
          <w:p w:rsidR="00D822F3" w:rsidRPr="00564946" w:rsidRDefault="00D822F3" w:rsidP="007A4846">
            <w:pPr>
              <w:spacing w:line="216" w:lineRule="atLeast"/>
              <w:rPr>
                <w:rFonts w:ascii="-webkit-standard" w:hAnsi="-webkit-standard" w:cs="Times New Roman"/>
                <w:sz w:val="18"/>
                <w:szCs w:val="18"/>
              </w:rPr>
            </w:pPr>
          </w:p>
        </w:tc>
      </w:tr>
      <w:tr w:rsidR="00D822F3" w:rsidRPr="00564946" w:rsidTr="007A4846">
        <w:tc>
          <w:tcPr>
            <w:tcW w:w="0" w:type="auto"/>
            <w:hideMark/>
          </w:tcPr>
          <w:p w:rsidR="00D822F3" w:rsidRPr="004C3F7C" w:rsidRDefault="00D822F3" w:rsidP="007A4846">
            <w:pPr>
              <w:spacing w:line="216" w:lineRule="atLeast"/>
              <w:rPr>
                <w:rFonts w:ascii="-webkit-standard" w:hAnsi="-webkit-standard" w:cs="Times New Roman"/>
                <w:color w:val="806000" w:themeColor="accent4" w:themeShade="80"/>
                <w:sz w:val="18"/>
                <w:szCs w:val="18"/>
              </w:rPr>
            </w:pPr>
            <w:r w:rsidRPr="004C3F7C">
              <w:rPr>
                <w:rFonts w:ascii="Trebuchet MS" w:hAnsi="Trebuchet MS" w:cs="Times New Roman"/>
                <w:b/>
                <w:bCs/>
                <w:color w:val="806000" w:themeColor="accent4" w:themeShade="80"/>
                <w:sz w:val="18"/>
                <w:szCs w:val="18"/>
              </w:rPr>
              <w:t>Lesson details:</w:t>
            </w:r>
            <w:r w:rsidRPr="004C3F7C">
              <w:rPr>
                <w:rFonts w:ascii="Trebuchet MS" w:hAnsi="Trebuchet MS" w:cs="Times New Roman"/>
                <w:color w:val="806000" w:themeColor="accent4" w:themeShade="80"/>
                <w:sz w:val="18"/>
                <w:szCs w:val="18"/>
              </w:rPr>
              <w:t> (Context and focus -/AoLE/subject- is it near start of end of unit of study? Indoors/outdoors? Ability range? Any particularly relevant information?</w:t>
            </w:r>
          </w:p>
        </w:tc>
      </w:tr>
    </w:tbl>
    <w:p w:rsidR="00D822F3" w:rsidRPr="00564946" w:rsidRDefault="00D822F3" w:rsidP="007A4846"/>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This lesson was a</w:t>
      </w:r>
      <w:r>
        <w:rPr>
          <w:rStyle w:val="apple-converted-space"/>
          <w:rFonts w:ascii="Trebuchet MS" w:hAnsi="Trebuchet MS"/>
          <w:color w:val="000000"/>
          <w:sz w:val="18"/>
          <w:szCs w:val="18"/>
        </w:rPr>
        <w:t xml:space="preserve">n Art </w:t>
      </w:r>
      <w:r>
        <w:rPr>
          <w:rStyle w:val="s8"/>
          <w:rFonts w:ascii="Trebuchet MS" w:hAnsi="Trebuchet MS"/>
          <w:color w:val="000000"/>
          <w:sz w:val="18"/>
          <w:szCs w:val="18"/>
        </w:rPr>
        <w:t>class. The lesson was indoors and in a large sized room.</w:t>
      </w:r>
      <w:r>
        <w:rPr>
          <w:rStyle w:val="apple-converted-space"/>
          <w:rFonts w:ascii="Trebuchet MS" w:hAnsi="Trebuchet MS"/>
          <w:color w:val="000000"/>
          <w:sz w:val="18"/>
          <w:szCs w:val="18"/>
        </w:rPr>
        <w:t> </w:t>
      </w:r>
      <w:r>
        <w:rPr>
          <w:rStyle w:val="s8"/>
          <w:rFonts w:ascii="Trebuchet MS" w:hAnsi="Trebuchet MS"/>
          <w:color w:val="000000"/>
          <w:sz w:val="18"/>
          <w:szCs w:val="18"/>
        </w:rPr>
        <w:t>The classroom space had a lot of windows which made the room light. The class was ‘Middle band’ and it had a mix of male and female students.</w:t>
      </w:r>
    </w:p>
    <w:p w:rsidR="00D822F3" w:rsidRPr="00564946"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Pr="004C3F7C" w:rsidRDefault="00D822F3" w:rsidP="007A4846">
      <w:pPr>
        <w:spacing w:line="216" w:lineRule="atLeast"/>
        <w:rPr>
          <w:rFonts w:ascii="-webkit-standard" w:hAnsi="-webkit-standard" w:cs="Times New Roman"/>
          <w:color w:val="806000" w:themeColor="accent4" w:themeShade="80"/>
          <w:sz w:val="18"/>
          <w:szCs w:val="18"/>
        </w:rPr>
      </w:pPr>
      <w:r w:rsidRPr="004C3F7C">
        <w:rPr>
          <w:rFonts w:ascii="Trebuchet MS" w:hAnsi="Trebuchet MS" w:cs="Times New Roman"/>
          <w:b/>
          <w:bCs/>
          <w:color w:val="806000" w:themeColor="accent4" w:themeShade="80"/>
          <w:sz w:val="18"/>
          <w:szCs w:val="18"/>
        </w:rPr>
        <w:t>Classroom culture</w:t>
      </w:r>
    </w:p>
    <w:p w:rsidR="00D822F3" w:rsidRPr="004C3F7C" w:rsidRDefault="00D822F3" w:rsidP="007A4846">
      <w:pPr>
        <w:spacing w:line="216" w:lineRule="atLeast"/>
        <w:rPr>
          <w:rFonts w:ascii="Trebuchet MS" w:hAnsi="Trebuchet MS" w:cs="Times New Roman"/>
          <w:color w:val="806000" w:themeColor="accent4" w:themeShade="80"/>
          <w:sz w:val="18"/>
          <w:szCs w:val="18"/>
        </w:rPr>
      </w:pPr>
      <w:r w:rsidRPr="004C3F7C">
        <w:rPr>
          <w:rFonts w:ascii="Trebuchet MS" w:hAnsi="Trebuchet MS" w:cs="Times New Roman"/>
          <w:color w:val="806000" w:themeColor="accent4" w:themeShade="80"/>
          <w:sz w:val="18"/>
          <w:szCs w:val="18"/>
        </w:rPr>
        <w:t>(What is the classroom ‘vibe.’? What do attitudes, dispositions, behaviours towards learning seem like at this point in time?)</w:t>
      </w:r>
    </w:p>
    <w:p w:rsidR="00D822F3" w:rsidRPr="00564946" w:rsidRDefault="00D822F3" w:rsidP="007A4846">
      <w:pPr>
        <w:spacing w:line="216" w:lineRule="atLeast"/>
        <w:rPr>
          <w:rFonts w:ascii="Trebuchet MS" w:hAnsi="Trebuchet MS" w:cs="Times New Roman"/>
          <w:color w:val="000000"/>
          <w:sz w:val="18"/>
          <w:szCs w:val="18"/>
          <w:u w:val="single"/>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The students at the beginning of the lesson were quiet as they had been warned by the teacher about their noisy behaviour and made aware that Stage 1 warnings would be actioned if the noise continued.</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As the lesson unfolded the children become more disengaged and off task as they were chatting with one another.</w:t>
      </w:r>
    </w:p>
    <w:p w:rsidR="00D822F3" w:rsidRPr="004C3F7C" w:rsidRDefault="00D822F3" w:rsidP="007A4846">
      <w:pPr>
        <w:spacing w:line="216" w:lineRule="atLeast"/>
        <w:rPr>
          <w:rFonts w:ascii="Trebuchet MS" w:hAnsi="Trebuchet MS" w:cs="Times New Roman"/>
          <w:color w:val="806000" w:themeColor="accent4" w:themeShade="80"/>
          <w:sz w:val="18"/>
          <w:szCs w:val="18"/>
        </w:rPr>
      </w:pPr>
    </w:p>
    <w:p w:rsidR="00D822F3" w:rsidRPr="004C3F7C" w:rsidRDefault="00D822F3" w:rsidP="007A4846">
      <w:pPr>
        <w:spacing w:line="216" w:lineRule="atLeast"/>
        <w:rPr>
          <w:rFonts w:ascii="-webkit-standard" w:hAnsi="-webkit-standard" w:cs="Times New Roman"/>
          <w:color w:val="806000" w:themeColor="accent4" w:themeShade="80"/>
          <w:sz w:val="18"/>
          <w:szCs w:val="18"/>
        </w:rPr>
      </w:pPr>
      <w:r w:rsidRPr="004C3F7C">
        <w:rPr>
          <w:rFonts w:ascii="Trebuchet MS" w:hAnsi="Trebuchet MS" w:cs="Times New Roman"/>
          <w:b/>
          <w:bCs/>
          <w:color w:val="806000" w:themeColor="accent4" w:themeShade="80"/>
          <w:sz w:val="18"/>
          <w:szCs w:val="18"/>
        </w:rPr>
        <w:t>Objectives</w:t>
      </w:r>
    </w:p>
    <w:p w:rsidR="00D822F3" w:rsidRPr="004C3F7C" w:rsidRDefault="00D822F3" w:rsidP="007A4846">
      <w:pPr>
        <w:spacing w:line="216" w:lineRule="atLeast"/>
        <w:rPr>
          <w:rFonts w:ascii="Trebuchet MS" w:hAnsi="Trebuchet MS" w:cs="Times New Roman"/>
          <w:color w:val="806000" w:themeColor="accent4" w:themeShade="80"/>
          <w:sz w:val="18"/>
          <w:szCs w:val="18"/>
        </w:rPr>
      </w:pPr>
      <w:r w:rsidRPr="004C3F7C">
        <w:rPr>
          <w:rFonts w:ascii="Trebuchet MS" w:hAnsi="Trebuchet MS" w:cs="Times New Roman"/>
          <w:color w:val="806000" w:themeColor="accent4" w:themeShade="80"/>
          <w:sz w:val="18"/>
          <w:szCs w:val="18"/>
        </w:rPr>
        <w:t>(What happens in the environment that communicates the purpose of the experiences?  What can be observed regarding the way lesson activities relate to these purposes?</w:t>
      </w:r>
      <w:r w:rsidRPr="004C3F7C">
        <w:rPr>
          <w:rFonts w:ascii="-webkit-standard" w:hAnsi="-webkit-standard"/>
          <w:color w:val="806000" w:themeColor="accent4" w:themeShade="80"/>
          <w:sz w:val="18"/>
          <w:szCs w:val="18"/>
        </w:rPr>
        <w:br/>
        <w:t> </w:t>
      </w:r>
    </w:p>
    <w:p w:rsidR="00D822F3" w:rsidRDefault="00D822F3" w:rsidP="007A4846">
      <w:pPr>
        <w:spacing w:line="216" w:lineRule="atLeast"/>
        <w:rPr>
          <w:rFonts w:ascii="Trebuchet MS" w:hAnsi="Trebuchet MS" w:cs="Times New Roman"/>
          <w:color w:val="000000" w:themeColor="text1"/>
          <w:sz w:val="18"/>
          <w:szCs w:val="18"/>
        </w:rPr>
      </w:pPr>
      <w:r>
        <w:rPr>
          <w:rFonts w:ascii="Trebuchet MS" w:hAnsi="Trebuchet MS" w:cs="Times New Roman"/>
          <w:color w:val="000000" w:themeColor="text1"/>
          <w:sz w:val="18"/>
          <w:szCs w:val="18"/>
        </w:rPr>
        <w:t>Each child had a sketchbook out in front of them to complete a ‘perspective drawing’ of a building.</w:t>
      </w:r>
    </w:p>
    <w:p w:rsidR="00D822F3" w:rsidRPr="00564946" w:rsidRDefault="00D822F3" w:rsidP="007A4846">
      <w:pPr>
        <w:spacing w:line="216" w:lineRule="atLeast"/>
        <w:rPr>
          <w:rFonts w:ascii="Trebuchet MS" w:hAnsi="Trebuchet MS" w:cs="Times New Roman"/>
          <w:color w:val="000000" w:themeColor="text1"/>
          <w:sz w:val="18"/>
          <w:szCs w:val="18"/>
        </w:rPr>
      </w:pPr>
    </w:p>
    <w:p w:rsidR="00D822F3" w:rsidRPr="004C3F7C" w:rsidRDefault="00D822F3" w:rsidP="007A4846">
      <w:pPr>
        <w:spacing w:line="216" w:lineRule="atLeast"/>
        <w:rPr>
          <w:rFonts w:ascii="-webkit-standard" w:hAnsi="-webkit-standard" w:cs="Times New Roman"/>
          <w:color w:val="806000" w:themeColor="accent4" w:themeShade="80"/>
          <w:sz w:val="18"/>
          <w:szCs w:val="18"/>
        </w:rPr>
      </w:pPr>
      <w:r w:rsidRPr="004C3F7C">
        <w:rPr>
          <w:rFonts w:ascii="Trebuchet MS" w:hAnsi="Trebuchet MS" w:cs="Times New Roman"/>
          <w:b/>
          <w:bCs/>
          <w:color w:val="806000" w:themeColor="accent4" w:themeShade="80"/>
          <w:sz w:val="18"/>
          <w:szCs w:val="18"/>
        </w:rPr>
        <w:t>Direction</w:t>
      </w:r>
    </w:p>
    <w:p w:rsidR="00D822F3" w:rsidRPr="004C3F7C" w:rsidRDefault="00D822F3" w:rsidP="007A4846">
      <w:pPr>
        <w:spacing w:line="216" w:lineRule="atLeast"/>
        <w:rPr>
          <w:rFonts w:ascii="Trebuchet MS" w:hAnsi="Trebuchet MS" w:cs="Times New Roman"/>
          <w:color w:val="806000" w:themeColor="accent4" w:themeShade="80"/>
          <w:sz w:val="18"/>
          <w:szCs w:val="18"/>
        </w:rPr>
      </w:pPr>
      <w:r w:rsidRPr="004C3F7C">
        <w:rPr>
          <w:rFonts w:ascii="Trebuchet MS" w:hAnsi="Trebuchet MS" w:cs="Times New Roman"/>
          <w:color w:val="806000" w:themeColor="accent4" w:themeShade="80"/>
          <w:sz w:val="18"/>
          <w:szCs w:val="18"/>
        </w:rPr>
        <w:t>(What can be observed that helps learners understand what they are engaging in?  What in the environment helps them understand how to achieve well)?</w:t>
      </w:r>
    </w:p>
    <w:p w:rsidR="00D822F3"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pStyle w:val="NormalWeb"/>
        <w:spacing w:before="0" w:beforeAutospacing="0" w:after="0" w:afterAutospacing="0" w:line="216" w:lineRule="atLeast"/>
        <w:rPr>
          <w:rFonts w:ascii="Trebuchet MS" w:hAnsi="Trebuchet MS"/>
          <w:color w:val="000000"/>
          <w:sz w:val="18"/>
          <w:szCs w:val="18"/>
        </w:rPr>
      </w:pPr>
      <w:r>
        <w:rPr>
          <w:rStyle w:val="s8"/>
          <w:rFonts w:ascii="Trebuchet MS" w:hAnsi="Trebuchet MS"/>
          <w:color w:val="000000"/>
          <w:sz w:val="18"/>
          <w:szCs w:val="18"/>
        </w:rPr>
        <w:t>There is a presentation on the board and a photograph of a building which is expected to be copied and drawn into their books with a 25-30 minute time limit.The art classroom decoration is very engaging with many posters on the wall, materials accessible such as a Kiln room and Printing table. There are large artworks all over the wall and an ‘Art of the week’ board which shows a student’s artwork in the middle.</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564946" w:rsidTr="007A4846">
        <w:tc>
          <w:tcPr>
            <w:tcW w:w="0" w:type="auto"/>
            <w:hideMark/>
          </w:tcPr>
          <w:p w:rsidR="00D822F3" w:rsidRPr="004C3F7C" w:rsidRDefault="00D822F3" w:rsidP="007A4846">
            <w:pPr>
              <w:spacing w:line="216" w:lineRule="atLeast"/>
              <w:rPr>
                <w:rFonts w:ascii="-webkit-standard" w:hAnsi="-webkit-standard" w:cs="Times New Roman"/>
                <w:color w:val="806000" w:themeColor="accent4" w:themeShade="80"/>
                <w:sz w:val="18"/>
                <w:szCs w:val="18"/>
              </w:rPr>
            </w:pPr>
            <w:r w:rsidRPr="004C3F7C">
              <w:rPr>
                <w:rFonts w:ascii="Trebuchet MS" w:hAnsi="Trebuchet MS" w:cs="Times New Roman"/>
                <w:b/>
                <w:bCs/>
                <w:color w:val="806000" w:themeColor="accent4" w:themeShade="80"/>
                <w:sz w:val="18"/>
                <w:szCs w:val="18"/>
              </w:rPr>
              <w:br/>
              <w:t>Access and challenge</w:t>
            </w:r>
          </w:p>
          <w:p w:rsidR="00D822F3" w:rsidRPr="004C3F7C" w:rsidRDefault="00D822F3" w:rsidP="007A4846">
            <w:pPr>
              <w:spacing w:line="216" w:lineRule="atLeast"/>
              <w:rPr>
                <w:rFonts w:ascii="Trebuchet MS" w:hAnsi="Trebuchet MS" w:cs="Times New Roman"/>
                <w:color w:val="806000" w:themeColor="accent4" w:themeShade="80"/>
                <w:sz w:val="18"/>
                <w:szCs w:val="18"/>
              </w:rPr>
            </w:pPr>
            <w:r w:rsidRPr="004C3F7C">
              <w:rPr>
                <w:rFonts w:ascii="Trebuchet MS" w:hAnsi="Trebuchet MS" w:cs="Times New Roman"/>
                <w:color w:val="806000" w:themeColor="accent4" w:themeShade="80"/>
                <w:sz w:val="18"/>
                <w:szCs w:val="18"/>
              </w:rPr>
              <w:t>(What can be observed in the environment that enables engagement of learners? What can be observed regarding levels of challenge?</w:t>
            </w:r>
          </w:p>
          <w:p w:rsidR="00D822F3" w:rsidRPr="004C3F7C" w:rsidRDefault="00D822F3" w:rsidP="007A4846">
            <w:pPr>
              <w:spacing w:line="216" w:lineRule="atLeast"/>
              <w:rPr>
                <w:rFonts w:ascii="Trebuchet MS" w:hAnsi="Trebuchet MS" w:cs="Times New Roman"/>
                <w:color w:val="806000" w:themeColor="accent4" w:themeShade="80"/>
                <w:sz w:val="18"/>
                <w:szCs w:val="18"/>
              </w:rPr>
            </w:pPr>
          </w:p>
          <w:p w:rsidR="00D822F3" w:rsidRPr="00564946" w:rsidRDefault="00D822F3" w:rsidP="007A4846">
            <w:pPr>
              <w:spacing w:line="216" w:lineRule="atLeast"/>
              <w:rPr>
                <w:rFonts w:ascii="Trebuchet MS" w:hAnsi="Trebuchet MS" w:cs="Times New Roman"/>
                <w:color w:val="171717" w:themeColor="background2" w:themeShade="1A"/>
                <w:sz w:val="18"/>
                <w:szCs w:val="18"/>
              </w:rPr>
            </w:pPr>
            <w:r>
              <w:rPr>
                <w:rFonts w:ascii="Trebuchet MS" w:hAnsi="Trebuchet MS" w:cs="Times New Roman"/>
                <w:color w:val="171717" w:themeColor="background2" w:themeShade="1A"/>
                <w:sz w:val="18"/>
                <w:szCs w:val="18"/>
              </w:rPr>
              <w:t xml:space="preserve">Most students begin to disengage as the class unfolds and begin doing other things such as going on their phones. The task level seems particularly challenging as some learners say to the teacher “They do not understand how to draw the windows”. The teacher makes a comment to me that she thinks this task should be simplified for easier accessibility in future as it is particularly challenging and students either ‘get it or they don’t’. </w:t>
            </w:r>
          </w:p>
          <w:p w:rsidR="00D822F3" w:rsidRPr="002001B4" w:rsidRDefault="00D822F3" w:rsidP="007A4846">
            <w:pPr>
              <w:spacing w:line="216" w:lineRule="atLeast"/>
              <w:rPr>
                <w:rFonts w:ascii="-webkit-standard" w:hAnsi="-webkit-standard" w:cs="Times New Roman"/>
                <w:color w:val="000000"/>
                <w:sz w:val="18"/>
                <w:szCs w:val="18"/>
              </w:rPr>
            </w:pPr>
            <w:r w:rsidRPr="00564946">
              <w:rPr>
                <w:rFonts w:ascii="-webkit-standard" w:hAnsi="-webkit-standard" w:cs="Times New Roman"/>
                <w:color w:val="000000"/>
                <w:sz w:val="18"/>
                <w:szCs w:val="18"/>
              </w:rPr>
              <w:t> </w:t>
            </w:r>
          </w:p>
          <w:p w:rsidR="00D822F3" w:rsidRPr="004C3F7C" w:rsidRDefault="00D822F3" w:rsidP="007A4846">
            <w:pPr>
              <w:spacing w:line="216" w:lineRule="atLeast"/>
              <w:rPr>
                <w:rFonts w:ascii="Trebuchet MS" w:hAnsi="Trebuchet MS" w:cs="Times New Roman"/>
                <w:b/>
                <w:bCs/>
                <w:color w:val="806000" w:themeColor="accent4" w:themeShade="80"/>
                <w:sz w:val="18"/>
                <w:szCs w:val="18"/>
              </w:rPr>
            </w:pPr>
            <w:r w:rsidRPr="004C3F7C">
              <w:rPr>
                <w:rFonts w:ascii="Trebuchet MS" w:hAnsi="Trebuchet MS" w:cs="Times New Roman"/>
                <w:b/>
                <w:bCs/>
                <w:color w:val="806000" w:themeColor="accent4" w:themeShade="80"/>
                <w:sz w:val="18"/>
                <w:szCs w:val="18"/>
              </w:rPr>
              <w:t>Assessment</w:t>
            </w:r>
          </w:p>
          <w:p w:rsidR="00D822F3" w:rsidRPr="004C3F7C" w:rsidRDefault="00D822F3" w:rsidP="007A4846">
            <w:pPr>
              <w:spacing w:line="216" w:lineRule="atLeast"/>
              <w:rPr>
                <w:rFonts w:ascii="Trebuchet MS" w:hAnsi="Trebuchet MS" w:cs="Times New Roman"/>
                <w:color w:val="806000" w:themeColor="accent4" w:themeShade="80"/>
                <w:sz w:val="18"/>
                <w:szCs w:val="18"/>
              </w:rPr>
            </w:pPr>
            <w:r w:rsidRPr="004C3F7C">
              <w:rPr>
                <w:rFonts w:ascii="Trebuchet MS" w:hAnsi="Trebuchet MS" w:cs="Times New Roman"/>
                <w:color w:val="806000" w:themeColor="accent4" w:themeShade="80"/>
                <w:sz w:val="18"/>
                <w:szCs w:val="18"/>
              </w:rPr>
              <w:t>(Can anything be observed about how student’s existing knowledge is used?  Can anything be observed regarding the development of knowledge during or after the experience)?</w:t>
            </w:r>
          </w:p>
          <w:p w:rsidR="00D822F3" w:rsidRDefault="00D822F3" w:rsidP="007A4846">
            <w:pPr>
              <w:spacing w:line="216" w:lineRule="atLeast"/>
              <w:rPr>
                <w:rFonts w:ascii="Trebuchet MS" w:hAnsi="Trebuchet MS" w:cs="Times New Roman"/>
                <w:color w:val="2F5496" w:themeColor="accent1" w:themeShade="BF"/>
                <w:sz w:val="18"/>
                <w:szCs w:val="18"/>
              </w:rPr>
            </w:pPr>
          </w:p>
          <w:p w:rsidR="00D822F3" w:rsidRPr="002001B4" w:rsidRDefault="00D822F3" w:rsidP="007A4846">
            <w:pPr>
              <w:spacing w:line="216" w:lineRule="atLeast"/>
              <w:rPr>
                <w:rFonts w:ascii="-webkit-standard" w:hAnsi="-webkit-standard" w:cs="Times New Roman"/>
                <w:color w:val="000000" w:themeColor="text1"/>
                <w:sz w:val="18"/>
                <w:szCs w:val="18"/>
              </w:rPr>
            </w:pPr>
            <w:r>
              <w:rPr>
                <w:rFonts w:ascii="-webkit-standard" w:hAnsi="-webkit-standard" w:cs="Times New Roman"/>
                <w:color w:val="000000" w:themeColor="text1"/>
                <w:sz w:val="18"/>
                <w:szCs w:val="18"/>
              </w:rPr>
              <w:t>No</w:t>
            </w:r>
            <w:r w:rsidR="001A3472">
              <w:rPr>
                <w:rFonts w:ascii="-webkit-standard" w:hAnsi="-webkit-standard" w:cs="Times New Roman"/>
                <w:color w:val="000000" w:themeColor="text1"/>
                <w:sz w:val="18"/>
                <w:szCs w:val="18"/>
              </w:rPr>
              <w:t>.</w:t>
            </w:r>
          </w:p>
          <w:p w:rsidR="00D822F3" w:rsidRPr="00564946" w:rsidRDefault="00D822F3" w:rsidP="007A4846">
            <w:pPr>
              <w:spacing w:line="216" w:lineRule="atLeast"/>
              <w:rPr>
                <w:rFonts w:ascii="-webkit-standard" w:hAnsi="-webkit-standard" w:cs="Times New Roman"/>
                <w:color w:val="2F5496" w:themeColor="accent1" w:themeShade="BF"/>
                <w:sz w:val="18"/>
                <w:szCs w:val="18"/>
              </w:rPr>
            </w:pPr>
          </w:p>
        </w:tc>
      </w:tr>
    </w:tbl>
    <w:p w:rsidR="00D822F3" w:rsidRPr="00564946" w:rsidRDefault="00D822F3" w:rsidP="007A4846">
      <w:pPr>
        <w:rPr>
          <w:rFonts w:ascii="Trebuchet MS" w:eastAsia="Times New Roman" w:hAnsi="Trebuchet MS" w:cs="Times New Roman"/>
          <w:color w:val="000000"/>
          <w:sz w:val="18"/>
          <w:szCs w:val="18"/>
        </w:rPr>
      </w:pPr>
    </w:p>
    <w:p w:rsidR="00D822F3" w:rsidRPr="001A3472" w:rsidRDefault="00D822F3" w:rsidP="007A4846">
      <w:pPr>
        <w:spacing w:line="216" w:lineRule="atLeast"/>
        <w:rPr>
          <w:rFonts w:ascii="-webkit-standard" w:hAnsi="-webkit-standard" w:cs="Times New Roman"/>
          <w:color w:val="806000" w:themeColor="accent4" w:themeShade="80"/>
          <w:sz w:val="18"/>
          <w:szCs w:val="18"/>
        </w:rPr>
      </w:pPr>
      <w:r w:rsidRPr="001A3472">
        <w:rPr>
          <w:rFonts w:ascii="Trebuchet MS" w:hAnsi="Trebuchet MS" w:cs="Times New Roman"/>
          <w:b/>
          <w:bCs/>
          <w:color w:val="806000" w:themeColor="accent4" w:themeShade="80"/>
          <w:sz w:val="18"/>
          <w:szCs w:val="18"/>
        </w:rPr>
        <w:t>Specifics / Critical Incidents</w:t>
      </w:r>
    </w:p>
    <w:p w:rsidR="00D822F3" w:rsidRPr="001A3472" w:rsidRDefault="00D822F3" w:rsidP="007A4846">
      <w:pPr>
        <w:spacing w:line="216" w:lineRule="atLeast"/>
        <w:rPr>
          <w:rFonts w:ascii="-webkit-standard" w:hAnsi="-webkit-standard" w:cs="Times New Roman"/>
          <w:color w:val="806000" w:themeColor="accent4" w:themeShade="80"/>
          <w:sz w:val="18"/>
          <w:szCs w:val="18"/>
        </w:rPr>
      </w:pPr>
      <w:r w:rsidRPr="001A3472">
        <w:rPr>
          <w:rFonts w:ascii="Trebuchet MS" w:hAnsi="Trebuchet MS" w:cs="Times New Roman"/>
          <w:color w:val="806000" w:themeColor="accent4" w:themeShade="80"/>
          <w:sz w:val="18"/>
          <w:szCs w:val="18"/>
        </w:rPr>
        <w:t>(Are there moments which cause you to consider aspects of practice when youcome across them in future teaching)?</w:t>
      </w:r>
      <w:r w:rsidRPr="001A3472">
        <w:rPr>
          <w:rFonts w:ascii="-webkit-standard" w:hAnsi="-webkit-standard" w:cs="Times New Roman"/>
          <w:color w:val="806000" w:themeColor="accent4" w:themeShade="80"/>
          <w:sz w:val="18"/>
          <w:szCs w:val="18"/>
        </w:rPr>
        <w:t> </w:t>
      </w:r>
    </w:p>
    <w:p w:rsidR="00D822F3" w:rsidRDefault="00D822F3" w:rsidP="007A4846">
      <w:pPr>
        <w:rPr>
          <w:rFonts w:ascii="Times New Roman" w:eastAsia="Times New Roman" w:hAnsi="Times New Roman" w:cs="Times New Roman"/>
          <w:sz w:val="24"/>
          <w:szCs w:val="24"/>
        </w:rPr>
      </w:pPr>
    </w:p>
    <w:p w:rsidR="001A3472" w:rsidRDefault="001A3472" w:rsidP="007A4846">
      <w:pPr>
        <w:pStyle w:val="NormalWeb"/>
        <w:spacing w:before="0" w:beforeAutospacing="0" w:after="0" w:afterAutospacing="0" w:line="216" w:lineRule="atLeast"/>
        <w:rPr>
          <w:rStyle w:val="s11"/>
          <w:rFonts w:ascii="Trebuchet MS" w:hAnsi="Trebuchet MS"/>
          <w:b/>
          <w:bCs/>
          <w:color w:val="000000"/>
          <w:sz w:val="18"/>
          <w:szCs w:val="18"/>
          <w:u w:val="single"/>
        </w:rPr>
      </w:pPr>
    </w:p>
    <w:p w:rsidR="001A3472" w:rsidRDefault="001A3472" w:rsidP="007A4846">
      <w:pPr>
        <w:pStyle w:val="NormalWeb"/>
        <w:spacing w:before="0" w:beforeAutospacing="0" w:after="0" w:afterAutospacing="0" w:line="216" w:lineRule="atLeast"/>
        <w:rPr>
          <w:rStyle w:val="s11"/>
          <w:rFonts w:ascii="Trebuchet MS" w:hAnsi="Trebuchet MS"/>
          <w:b/>
          <w:bCs/>
          <w:color w:val="000000"/>
          <w:sz w:val="18"/>
          <w:szCs w:val="18"/>
          <w:u w:val="single"/>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lastRenderedPageBreak/>
        <w:t>Critical Incident 1</w:t>
      </w:r>
    </w:p>
    <w:p w:rsidR="00D822F3" w:rsidRPr="00AD2FE0" w:rsidRDefault="00D822F3" w:rsidP="007A4846">
      <w:pPr>
        <w:pStyle w:val="NormalWeb"/>
        <w:spacing w:before="0" w:beforeAutospacing="0" w:after="0" w:afterAutospacing="0" w:line="216" w:lineRule="atLeast"/>
        <w:rPr>
          <w:rFonts w:asciiTheme="minorHAnsi" w:hAnsiTheme="minorHAnsi"/>
          <w:color w:val="000000"/>
          <w:sz w:val="20"/>
          <w:szCs w:val="20"/>
        </w:rPr>
      </w:pPr>
      <w:r>
        <w:rPr>
          <w:rStyle w:val="s8"/>
          <w:rFonts w:asciiTheme="minorHAnsi" w:hAnsiTheme="minorHAnsi"/>
          <w:color w:val="000000"/>
          <w:sz w:val="20"/>
          <w:szCs w:val="20"/>
        </w:rPr>
        <w:t>‘</w:t>
      </w:r>
      <w:r w:rsidRPr="00AD2FE0">
        <w:rPr>
          <w:rStyle w:val="s8"/>
          <w:rFonts w:asciiTheme="minorHAnsi" w:hAnsiTheme="minorHAnsi"/>
          <w:color w:val="000000"/>
          <w:sz w:val="20"/>
          <w:szCs w:val="20"/>
        </w:rPr>
        <w:t xml:space="preserve">Child (A) is struggling with the perspective drawing task and begins chatting with the student next to her. After overhearing a conversation with me (researcher and the subject teacher) about the accessibility of the task at hand, </w:t>
      </w:r>
      <w:r>
        <w:rPr>
          <w:rStyle w:val="s8"/>
          <w:rFonts w:asciiTheme="minorHAnsi" w:hAnsiTheme="minorHAnsi"/>
          <w:color w:val="000000"/>
          <w:sz w:val="20"/>
          <w:szCs w:val="20"/>
        </w:rPr>
        <w:t>Child (A)</w:t>
      </w:r>
      <w:r w:rsidRPr="00AD2FE0">
        <w:rPr>
          <w:rStyle w:val="s8"/>
          <w:rFonts w:asciiTheme="minorHAnsi" w:hAnsiTheme="minorHAnsi"/>
          <w:color w:val="000000"/>
          <w:sz w:val="20"/>
          <w:szCs w:val="20"/>
        </w:rPr>
        <w:t xml:space="preserve"> hears the teacher say how the </w:t>
      </w:r>
      <w:r>
        <w:rPr>
          <w:rStyle w:val="s8"/>
          <w:rFonts w:asciiTheme="minorHAnsi" w:hAnsiTheme="minorHAnsi"/>
          <w:color w:val="000000"/>
          <w:sz w:val="20"/>
          <w:szCs w:val="20"/>
        </w:rPr>
        <w:t>“</w:t>
      </w:r>
      <w:r w:rsidRPr="00AD2FE0">
        <w:rPr>
          <w:rStyle w:val="s8"/>
          <w:rFonts w:asciiTheme="minorHAnsi" w:hAnsiTheme="minorHAnsi"/>
          <w:color w:val="000000"/>
          <w:sz w:val="20"/>
          <w:szCs w:val="20"/>
        </w:rPr>
        <w:t>bottom set of students in the next class would really struggle with this task</w:t>
      </w:r>
      <w:r>
        <w:rPr>
          <w:rStyle w:val="s8"/>
          <w:rFonts w:asciiTheme="minorHAnsi" w:hAnsiTheme="minorHAnsi"/>
          <w:color w:val="000000"/>
          <w:sz w:val="20"/>
          <w:szCs w:val="20"/>
        </w:rPr>
        <w:t>”</w:t>
      </w:r>
      <w:r w:rsidRPr="00AD2FE0">
        <w:rPr>
          <w:rStyle w:val="s8"/>
          <w:rFonts w:asciiTheme="minorHAnsi" w:hAnsiTheme="minorHAnsi"/>
          <w:color w:val="000000"/>
          <w:sz w:val="20"/>
          <w:szCs w:val="20"/>
        </w:rPr>
        <w:t xml:space="preserve"> and </w:t>
      </w:r>
      <w:r>
        <w:rPr>
          <w:rStyle w:val="s8"/>
          <w:rFonts w:asciiTheme="minorHAnsi" w:hAnsiTheme="minorHAnsi"/>
          <w:color w:val="000000"/>
          <w:sz w:val="20"/>
          <w:szCs w:val="20"/>
        </w:rPr>
        <w:t>“</w:t>
      </w:r>
      <w:r w:rsidRPr="00AD2FE0">
        <w:rPr>
          <w:rStyle w:val="s8"/>
          <w:rFonts w:asciiTheme="minorHAnsi" w:hAnsiTheme="minorHAnsi"/>
          <w:color w:val="000000"/>
          <w:sz w:val="20"/>
          <w:szCs w:val="20"/>
        </w:rPr>
        <w:t>it may need to be simplified even more with work sheets and additional support</w:t>
      </w:r>
      <w:r>
        <w:rPr>
          <w:rStyle w:val="s8"/>
          <w:rFonts w:asciiTheme="minorHAnsi" w:hAnsiTheme="minorHAnsi"/>
          <w:color w:val="000000"/>
          <w:sz w:val="20"/>
          <w:szCs w:val="20"/>
        </w:rPr>
        <w:t>”</w:t>
      </w:r>
      <w:r w:rsidRPr="00AD2FE0">
        <w:rPr>
          <w:rStyle w:val="s8"/>
          <w:rFonts w:asciiTheme="minorHAnsi" w:hAnsiTheme="minorHAnsi"/>
          <w:color w:val="000000"/>
          <w:sz w:val="20"/>
          <w:szCs w:val="20"/>
        </w:rPr>
        <w:t xml:space="preserve">. In response to overhearing this, Child (A) says out loud, “I’m really dumb, I should be in the bottom set because I can’t stop thinking about things.”A few minutes later when wrapping up the task for completion, Child (A) says, “I’ve given up on this now, I’m going to take this home and finish it off later.” </w:t>
      </w:r>
      <w:r>
        <w:rPr>
          <w:rStyle w:val="s8"/>
          <w:rFonts w:asciiTheme="minorHAnsi" w:hAnsiTheme="minorHAnsi"/>
          <w:color w:val="000000"/>
          <w:sz w:val="20"/>
          <w:szCs w:val="20"/>
        </w:rPr>
        <w:t xml:space="preserve">After </w:t>
      </w:r>
      <w:r w:rsidRPr="00AD2FE0">
        <w:rPr>
          <w:rStyle w:val="s8"/>
          <w:rFonts w:asciiTheme="minorHAnsi" w:hAnsiTheme="minorHAnsi"/>
          <w:color w:val="000000"/>
          <w:sz w:val="20"/>
          <w:szCs w:val="20"/>
        </w:rPr>
        <w:t xml:space="preserve">no response from </w:t>
      </w:r>
      <w:r>
        <w:rPr>
          <w:rStyle w:val="s8"/>
          <w:rFonts w:asciiTheme="minorHAnsi" w:hAnsiTheme="minorHAnsi"/>
          <w:color w:val="000000"/>
          <w:sz w:val="20"/>
          <w:szCs w:val="20"/>
        </w:rPr>
        <w:t xml:space="preserve">this statement, Child (A) turns to </w:t>
      </w:r>
      <w:r w:rsidRPr="00AD2FE0">
        <w:rPr>
          <w:rStyle w:val="s8"/>
          <w:rFonts w:asciiTheme="minorHAnsi" w:hAnsiTheme="minorHAnsi"/>
          <w:color w:val="000000"/>
          <w:sz w:val="20"/>
          <w:szCs w:val="20"/>
        </w:rPr>
        <w:t xml:space="preserve">Child (B) </w:t>
      </w:r>
      <w:r>
        <w:rPr>
          <w:rStyle w:val="s8"/>
          <w:rFonts w:asciiTheme="minorHAnsi" w:hAnsiTheme="minorHAnsi"/>
          <w:color w:val="000000"/>
          <w:sz w:val="20"/>
          <w:szCs w:val="20"/>
        </w:rPr>
        <w:t xml:space="preserve">(who is </w:t>
      </w:r>
      <w:r w:rsidRPr="00AD2FE0">
        <w:rPr>
          <w:rStyle w:val="s8"/>
          <w:rFonts w:asciiTheme="minorHAnsi" w:hAnsiTheme="minorHAnsi"/>
          <w:color w:val="000000"/>
          <w:sz w:val="20"/>
          <w:szCs w:val="20"/>
        </w:rPr>
        <w:t xml:space="preserve">working on their own drawing </w:t>
      </w:r>
      <w:r>
        <w:rPr>
          <w:rStyle w:val="s8"/>
          <w:rFonts w:asciiTheme="minorHAnsi" w:hAnsiTheme="minorHAnsi"/>
          <w:color w:val="000000"/>
          <w:sz w:val="20"/>
          <w:szCs w:val="20"/>
        </w:rPr>
        <w:t xml:space="preserve">next to them) and says </w:t>
      </w:r>
      <w:r w:rsidRPr="00AD2FE0">
        <w:rPr>
          <w:rStyle w:val="s8"/>
          <w:rFonts w:asciiTheme="minorHAnsi" w:hAnsiTheme="minorHAnsi"/>
          <w:color w:val="000000"/>
          <w:sz w:val="20"/>
          <w:szCs w:val="20"/>
        </w:rPr>
        <w:t>“You’re really dumb.. Those are windows look!” And points to a perspective reference photograph of a building on the desk.</w:t>
      </w:r>
      <w:r>
        <w:rPr>
          <w:rStyle w:val="s8"/>
          <w:rFonts w:asciiTheme="minorHAnsi" w:hAnsiTheme="minorHAnsi"/>
          <w:color w:val="000000"/>
          <w:sz w:val="20"/>
          <w:szCs w:val="20"/>
        </w:rPr>
        <w:t>’</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t>Critical Incident 2</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Child (C) sat at the front of the classroom, turns around at their desk and says to another student in the middle of the classroom, “*INSERT NAME*, let me see your drawing!” Which in turn, distracts the majority of the students in the class. A student at the back, Child (D) says “*INSERT NAME* yeah let me see!!” The subject teacher tells them to “Ssh” for talking.</w:t>
      </w:r>
    </w:p>
    <w:p w:rsidR="00D822F3" w:rsidRPr="0083391F" w:rsidRDefault="00D822F3" w:rsidP="007A4846">
      <w:pPr>
        <w:pStyle w:val="NormalWeb"/>
        <w:spacing w:before="0" w:beforeAutospacing="0" w:after="0" w:afterAutospacing="0" w:line="216" w:lineRule="atLeast"/>
        <w:rPr>
          <w:rFonts w:ascii="Trebuchet MS" w:hAnsi="Trebuchet MS"/>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Style w:val="s11"/>
          <w:rFonts w:ascii="Trebuchet MS" w:hAnsi="Trebuchet MS"/>
          <w:b/>
          <w:bCs/>
          <w:color w:val="000000"/>
          <w:sz w:val="18"/>
          <w:szCs w:val="18"/>
          <w:u w:val="single"/>
        </w:rPr>
      </w:pPr>
      <w:r>
        <w:rPr>
          <w:rStyle w:val="s11"/>
          <w:rFonts w:ascii="Trebuchet MS" w:hAnsi="Trebuchet MS"/>
          <w:b/>
          <w:bCs/>
          <w:color w:val="000000"/>
          <w:sz w:val="18"/>
          <w:szCs w:val="18"/>
          <w:u w:val="single"/>
        </w:rPr>
        <w:t>Critical Incident</w:t>
      </w:r>
      <w:r>
        <w:rPr>
          <w:rStyle w:val="apple-converted-space"/>
          <w:rFonts w:ascii="Trebuchet MS" w:hAnsi="Trebuchet MS"/>
          <w:b/>
          <w:bCs/>
          <w:color w:val="000000"/>
          <w:sz w:val="18"/>
          <w:szCs w:val="18"/>
          <w:u w:val="single"/>
        </w:rPr>
        <w:t> </w:t>
      </w:r>
      <w:r>
        <w:rPr>
          <w:rStyle w:val="s11"/>
          <w:rFonts w:ascii="Trebuchet MS" w:hAnsi="Trebuchet MS"/>
          <w:b/>
          <w:bCs/>
          <w:color w:val="000000"/>
          <w:sz w:val="18"/>
          <w:szCs w:val="18"/>
          <w:u w:val="single"/>
        </w:rPr>
        <w:t>3</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 xml:space="preserve">Child (D) is talking to Child (E) next to them about their drawing following the subject teacher passing their desk and praising Child (D) for their drawing. </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Child (D) says to Child (E), “If you’re proud of your work you should say..”, “..Like you know those people who have good work but say their work is really bad?” Child (E) does not respond and Child (D) goes on to say “Maybe Miss can’t see it, but I know it’s good.”</w:t>
      </w:r>
    </w:p>
    <w:p w:rsidR="00D822F3" w:rsidRPr="00564946" w:rsidRDefault="00D822F3" w:rsidP="007A4846">
      <w:pPr>
        <w:pStyle w:val="NormalWeb"/>
        <w:spacing w:before="0" w:beforeAutospacing="0" w:after="0" w:afterAutospacing="0" w:line="216" w:lineRule="atLeast"/>
        <w:rPr>
          <w:rFonts w:ascii="-webkit-standard" w:hAnsi="-webkit-standard"/>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Pr="001A3472" w:rsidRDefault="00D822F3" w:rsidP="007A4846">
      <w:pPr>
        <w:spacing w:line="216" w:lineRule="atLeast"/>
        <w:rPr>
          <w:rFonts w:ascii="Trebuchet MS" w:hAnsi="Trebuchet MS" w:cs="Times New Roman"/>
          <w:b/>
          <w:bCs/>
          <w:color w:val="806000" w:themeColor="accent4" w:themeShade="80"/>
          <w:sz w:val="18"/>
          <w:szCs w:val="18"/>
          <w:u w:val="single"/>
        </w:rPr>
      </w:pPr>
      <w:r w:rsidRPr="001A3472">
        <w:rPr>
          <w:rFonts w:ascii="Trebuchet MS" w:hAnsi="Trebuchet MS" w:cs="Times New Roman"/>
          <w:b/>
          <w:bCs/>
          <w:color w:val="806000" w:themeColor="accent4" w:themeShade="80"/>
          <w:sz w:val="18"/>
          <w:szCs w:val="18"/>
          <w:u w:val="single"/>
        </w:rPr>
        <w:t>Reflection</w:t>
      </w:r>
    </w:p>
    <w:p w:rsidR="00D822F3" w:rsidRDefault="00D822F3" w:rsidP="007A4846">
      <w:pPr>
        <w:rPr>
          <w:rFonts w:ascii="Trebuchet MS" w:hAnsi="Trebuchet MS" w:cs="Times New Roman"/>
          <w:b/>
          <w:bCs/>
          <w:color w:val="1F3864" w:themeColor="accent1" w:themeShade="80"/>
          <w:sz w:val="18"/>
          <w:szCs w:val="18"/>
          <w:u w:val="single"/>
        </w:rPr>
      </w:pPr>
    </w:p>
    <w:p w:rsidR="00D822F3" w:rsidRPr="00AE0F81" w:rsidRDefault="00D822F3" w:rsidP="007A4846">
      <w:pPr>
        <w:pStyle w:val="ListParagraph"/>
        <w:numPr>
          <w:ilvl w:val="0"/>
          <w:numId w:val="5"/>
        </w:numPr>
        <w:rPr>
          <w:rFonts w:ascii="Trebuchet MS" w:eastAsia="Times New Roman" w:hAnsi="Trebuchet MS" w:cs="Times New Roman"/>
          <w:color w:val="000000"/>
          <w:sz w:val="18"/>
          <w:szCs w:val="18"/>
        </w:rPr>
      </w:pPr>
      <w:r w:rsidRPr="00AE0F81">
        <w:rPr>
          <w:rFonts w:ascii="Trebuchet MS" w:eastAsia="Times New Roman" w:hAnsi="Trebuchet MS" w:cs="Times New Roman"/>
          <w:color w:val="000000"/>
          <w:sz w:val="18"/>
          <w:szCs w:val="18"/>
        </w:rPr>
        <w:t xml:space="preserve">Reflecting on the first critical incident, it opens up wider questions about sets in classrooms and if they have a negative or positive effect on the self-esteem of a student. It is perhaps researching to see how we can create an understanding that if you’re not good at a skill yet, it does not mean you are unintelligent, it just needs practise. I also found it interesting how this student projected their negative feelings about themselves onto the student next to them in frustration of not finishing the task. </w:t>
      </w:r>
    </w:p>
    <w:p w:rsidR="00D822F3" w:rsidRPr="00D02058" w:rsidRDefault="00D822F3" w:rsidP="007A4846">
      <w:pPr>
        <w:spacing w:line="216" w:lineRule="atLeast"/>
        <w:rPr>
          <w:rFonts w:ascii="-webkit-standard" w:hAnsi="-webkit-standard" w:cs="Times New Roman"/>
          <w:color w:val="000000"/>
          <w:sz w:val="18"/>
          <w:szCs w:val="18"/>
        </w:rPr>
      </w:pPr>
      <w:r w:rsidRPr="00D02058">
        <w:rPr>
          <w:rFonts w:ascii="-webkit-standard" w:hAnsi="-webkit-standard" w:cs="Times New Roman"/>
          <w:color w:val="000000"/>
          <w:sz w:val="18"/>
          <w:szCs w:val="18"/>
        </w:rPr>
        <w:t> </w:t>
      </w:r>
    </w:p>
    <w:p w:rsidR="00D822F3" w:rsidRPr="00AE0F81" w:rsidRDefault="00D822F3" w:rsidP="007A4846">
      <w:pPr>
        <w:pStyle w:val="ListParagraph"/>
        <w:numPr>
          <w:ilvl w:val="0"/>
          <w:numId w:val="5"/>
        </w:numPr>
        <w:rPr>
          <w:rFonts w:ascii="-webkit-standard" w:eastAsia="Times New Roman" w:hAnsi="-webkit-standard" w:cs="Times New Roman"/>
          <w:color w:val="000000"/>
          <w:sz w:val="18"/>
          <w:szCs w:val="18"/>
        </w:rPr>
      </w:pPr>
      <w:r w:rsidRPr="00AE0F81">
        <w:rPr>
          <w:rFonts w:ascii="Trebuchet MS" w:eastAsia="Times New Roman" w:hAnsi="Trebuchet MS" w:cs="Times New Roman"/>
          <w:color w:val="000000"/>
          <w:sz w:val="18"/>
          <w:szCs w:val="18"/>
        </w:rPr>
        <w:t xml:space="preserve">Here it comments on the perhaps </w:t>
      </w:r>
      <w:r>
        <w:rPr>
          <w:rFonts w:ascii="Trebuchet MS" w:eastAsia="Times New Roman" w:hAnsi="Trebuchet MS" w:cs="Times New Roman"/>
          <w:color w:val="000000"/>
          <w:sz w:val="18"/>
          <w:szCs w:val="18"/>
        </w:rPr>
        <w:t>an encouragement</w:t>
      </w:r>
      <w:r w:rsidRPr="00AE0F81">
        <w:rPr>
          <w:rFonts w:ascii="Trebuchet MS" w:eastAsia="Times New Roman" w:hAnsi="Trebuchet MS" w:cs="Times New Roman"/>
          <w:color w:val="000000"/>
          <w:sz w:val="18"/>
          <w:szCs w:val="18"/>
        </w:rPr>
        <w:t xml:space="preserve"> for more collaborative work in the classroom and group </w:t>
      </w:r>
      <w:proofErr w:type="spellStart"/>
      <w:r>
        <w:rPr>
          <w:rFonts w:ascii="Trebuchet MS" w:eastAsia="Times New Roman" w:hAnsi="Trebuchet MS" w:cs="Times New Roman"/>
          <w:color w:val="000000"/>
          <w:sz w:val="18"/>
          <w:szCs w:val="18"/>
        </w:rPr>
        <w:t>crits</w:t>
      </w:r>
      <w:proofErr w:type="spellEnd"/>
      <w:r>
        <w:rPr>
          <w:rFonts w:ascii="Trebuchet MS" w:eastAsia="Times New Roman" w:hAnsi="Trebuchet MS" w:cs="Times New Roman"/>
          <w:color w:val="000000"/>
          <w:sz w:val="18"/>
          <w:szCs w:val="18"/>
        </w:rPr>
        <w:t>/</w:t>
      </w:r>
      <w:r w:rsidRPr="00AE0F81">
        <w:rPr>
          <w:rFonts w:ascii="Trebuchet MS" w:eastAsia="Times New Roman" w:hAnsi="Trebuchet MS" w:cs="Times New Roman"/>
          <w:color w:val="000000"/>
          <w:sz w:val="18"/>
          <w:szCs w:val="18"/>
        </w:rPr>
        <w:t>crit</w:t>
      </w:r>
      <w:r>
        <w:rPr>
          <w:rFonts w:ascii="Trebuchet MS" w:eastAsia="Times New Roman" w:hAnsi="Trebuchet MS" w:cs="Times New Roman"/>
          <w:color w:val="000000"/>
          <w:sz w:val="18"/>
          <w:szCs w:val="18"/>
        </w:rPr>
        <w:t>iques</w:t>
      </w:r>
      <w:r w:rsidRPr="00AE0F81">
        <w:rPr>
          <w:rFonts w:ascii="Trebuchet MS" w:eastAsia="Times New Roman" w:hAnsi="Trebuchet MS" w:cs="Times New Roman"/>
          <w:color w:val="000000"/>
          <w:sz w:val="18"/>
          <w:szCs w:val="18"/>
        </w:rPr>
        <w:t xml:space="preserve"> where </w:t>
      </w:r>
      <w:r>
        <w:rPr>
          <w:rFonts w:ascii="Trebuchet MS" w:eastAsia="Times New Roman" w:hAnsi="Trebuchet MS" w:cs="Times New Roman"/>
          <w:color w:val="000000"/>
          <w:sz w:val="18"/>
          <w:szCs w:val="18"/>
        </w:rPr>
        <w:t>students can</w:t>
      </w:r>
      <w:r w:rsidRPr="00AE0F81">
        <w:rPr>
          <w:rFonts w:ascii="Trebuchet MS" w:eastAsia="Times New Roman" w:hAnsi="Trebuchet MS" w:cs="Times New Roman"/>
          <w:color w:val="000000"/>
          <w:sz w:val="18"/>
          <w:szCs w:val="18"/>
        </w:rPr>
        <w:t xml:space="preserve"> show each other </w:t>
      </w:r>
      <w:r>
        <w:rPr>
          <w:rFonts w:ascii="Trebuchet MS" w:eastAsia="Times New Roman" w:hAnsi="Trebuchet MS" w:cs="Times New Roman"/>
          <w:color w:val="000000"/>
          <w:sz w:val="18"/>
          <w:szCs w:val="18"/>
        </w:rPr>
        <w:t>their</w:t>
      </w:r>
      <w:r w:rsidRPr="00AE0F81">
        <w:rPr>
          <w:rFonts w:ascii="Trebuchet MS" w:eastAsia="Times New Roman" w:hAnsi="Trebuchet MS" w:cs="Times New Roman"/>
          <w:color w:val="000000"/>
          <w:sz w:val="18"/>
          <w:szCs w:val="18"/>
        </w:rPr>
        <w:t xml:space="preserve"> artwork</w:t>
      </w:r>
      <w:r>
        <w:rPr>
          <w:rFonts w:ascii="Trebuchet MS" w:eastAsia="Times New Roman" w:hAnsi="Trebuchet MS" w:cs="Times New Roman"/>
          <w:color w:val="000000"/>
          <w:sz w:val="18"/>
          <w:szCs w:val="18"/>
        </w:rPr>
        <w:t>s</w:t>
      </w:r>
      <w:r w:rsidRPr="00AE0F81">
        <w:rPr>
          <w:rFonts w:ascii="Trebuchet MS" w:eastAsia="Times New Roman" w:hAnsi="Trebuchet MS" w:cs="Times New Roman"/>
          <w:color w:val="000000"/>
          <w:sz w:val="18"/>
          <w:szCs w:val="18"/>
        </w:rPr>
        <w:t xml:space="preserve"> and say what </w:t>
      </w:r>
      <w:r>
        <w:rPr>
          <w:rFonts w:ascii="Trebuchet MS" w:eastAsia="Times New Roman" w:hAnsi="Trebuchet MS" w:cs="Times New Roman"/>
          <w:color w:val="000000"/>
          <w:sz w:val="18"/>
          <w:szCs w:val="18"/>
        </w:rPr>
        <w:t>they</w:t>
      </w:r>
      <w:r w:rsidRPr="00AE0F81">
        <w:rPr>
          <w:rFonts w:ascii="Trebuchet MS" w:eastAsia="Times New Roman" w:hAnsi="Trebuchet MS" w:cs="Times New Roman"/>
          <w:color w:val="000000"/>
          <w:sz w:val="18"/>
          <w:szCs w:val="18"/>
        </w:rPr>
        <w:t xml:space="preserve"> find particularly interesting about </w:t>
      </w:r>
      <w:r>
        <w:rPr>
          <w:rFonts w:ascii="Trebuchet MS" w:eastAsia="Times New Roman" w:hAnsi="Trebuchet MS" w:cs="Times New Roman"/>
          <w:color w:val="000000"/>
          <w:sz w:val="18"/>
          <w:szCs w:val="18"/>
        </w:rPr>
        <w:t>them</w:t>
      </w:r>
      <w:r w:rsidRPr="00AE0F81">
        <w:rPr>
          <w:rFonts w:ascii="Trebuchet MS" w:eastAsia="Times New Roman" w:hAnsi="Trebuchet MS" w:cs="Times New Roman"/>
          <w:color w:val="000000"/>
          <w:sz w:val="18"/>
          <w:szCs w:val="18"/>
        </w:rPr>
        <w:t>. Could this be included in the thread of learning rather than hinder it?</w:t>
      </w:r>
    </w:p>
    <w:p w:rsidR="00D822F3" w:rsidRPr="00D02058" w:rsidRDefault="00D822F3" w:rsidP="007A4846">
      <w:pPr>
        <w:spacing w:line="216" w:lineRule="atLeast"/>
        <w:ind w:left="540"/>
        <w:rPr>
          <w:rFonts w:ascii="-webkit-standard" w:hAnsi="-webkit-standard" w:cs="Times New Roman"/>
          <w:color w:val="000000"/>
          <w:sz w:val="18"/>
          <w:szCs w:val="18"/>
        </w:rPr>
      </w:pPr>
      <w:r w:rsidRPr="00D02058">
        <w:rPr>
          <w:rFonts w:ascii="-webkit-standard" w:hAnsi="-webkit-standard" w:cs="Times New Roman"/>
          <w:color w:val="000000"/>
          <w:sz w:val="18"/>
          <w:szCs w:val="18"/>
        </w:rPr>
        <w:t> </w:t>
      </w:r>
    </w:p>
    <w:p w:rsidR="00D822F3" w:rsidRPr="00AE0F81" w:rsidRDefault="00D822F3" w:rsidP="007A4846">
      <w:pPr>
        <w:pStyle w:val="ListParagraph"/>
        <w:numPr>
          <w:ilvl w:val="0"/>
          <w:numId w:val="5"/>
        </w:numPr>
        <w:rPr>
          <w:rFonts w:ascii="-webkit-standard" w:eastAsia="Times New Roman" w:hAnsi="-webkit-standard" w:cs="Times New Roman"/>
          <w:color w:val="000000"/>
          <w:sz w:val="18"/>
          <w:szCs w:val="18"/>
        </w:rPr>
      </w:pPr>
      <w:r w:rsidRPr="00AE0F81">
        <w:rPr>
          <w:rFonts w:ascii="Trebuchet MS" w:eastAsia="Times New Roman" w:hAnsi="Trebuchet MS" w:cs="Times New Roman"/>
          <w:color w:val="000000"/>
          <w:sz w:val="18"/>
          <w:szCs w:val="18"/>
        </w:rPr>
        <w:t>Th</w:t>
      </w:r>
      <w:r>
        <w:rPr>
          <w:rFonts w:ascii="Trebuchet MS" w:eastAsia="Times New Roman" w:hAnsi="Trebuchet MS" w:cs="Times New Roman"/>
          <w:color w:val="000000"/>
          <w:sz w:val="18"/>
          <w:szCs w:val="18"/>
        </w:rPr>
        <w:t>e last critical incident for me, points to the power of praise in the classroom and opens up a wider conversation about the impact of praise on a students ability to work</w:t>
      </w:r>
      <w:r w:rsidRPr="00AE0F81">
        <w:rPr>
          <w:rFonts w:ascii="Trebuchet MS" w:eastAsia="Times New Roman" w:hAnsi="Trebuchet MS" w:cs="Times New Roman"/>
          <w:color w:val="000000"/>
          <w:sz w:val="18"/>
          <w:szCs w:val="18"/>
        </w:rPr>
        <w:t>.</w:t>
      </w:r>
    </w:p>
    <w:p w:rsidR="00D822F3" w:rsidRPr="00564946" w:rsidRDefault="00D822F3" w:rsidP="007A4846">
      <w:pPr>
        <w:spacing w:line="216" w:lineRule="atLeast"/>
        <w:rPr>
          <w:rFonts w:ascii="-webkit-standard" w:hAnsi="-webkit-standard" w:cs="Times New Roman"/>
          <w:color w:val="000000"/>
          <w:sz w:val="18"/>
          <w:szCs w:val="18"/>
        </w:rPr>
      </w:pPr>
    </w:p>
    <w:p w:rsidR="00D822F3" w:rsidRPr="00564946" w:rsidRDefault="00D822F3" w:rsidP="007A4846">
      <w:pPr>
        <w:spacing w:line="216" w:lineRule="atLeast"/>
        <w:rPr>
          <w:rFonts w:ascii="Trebuchet MS" w:hAnsi="Trebuchet MS" w:cs="Times New Roman"/>
          <w:b/>
          <w:bCs/>
          <w:color w:val="1F3864" w:themeColor="accent1" w:themeShade="80"/>
          <w:sz w:val="18"/>
          <w:szCs w:val="18"/>
          <w:u w:val="single"/>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1A3472" w:rsidRDefault="001A3472" w:rsidP="007A4846">
      <w:pPr>
        <w:spacing w:line="216" w:lineRule="atLeast"/>
        <w:rPr>
          <w:rFonts w:ascii="Trebuchet MS" w:hAnsi="Trebuchet MS" w:cs="Times New Roman"/>
          <w:color w:val="000000"/>
          <w:sz w:val="18"/>
          <w:szCs w:val="18"/>
        </w:rPr>
      </w:pPr>
    </w:p>
    <w:p w:rsidR="001A3472" w:rsidRDefault="001A3472"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p>
    <w:p w:rsidR="00D822F3" w:rsidRDefault="00D822F3" w:rsidP="007A4846">
      <w:pPr>
        <w:spacing w:line="216" w:lineRule="atLeast"/>
        <w:rPr>
          <w:rFonts w:ascii="Trebuchet MS" w:hAnsi="Trebuchet MS" w:cs="Times New Roman"/>
          <w:color w:val="000000"/>
          <w:sz w:val="18"/>
          <w:szCs w:val="18"/>
        </w:rPr>
      </w:pPr>
      <w:r w:rsidRPr="004F31D5">
        <w:rPr>
          <w:noProof/>
        </w:rPr>
        <mc:AlternateContent>
          <mc:Choice Requires="wps">
            <w:drawing>
              <wp:anchor distT="45720" distB="45720" distL="114300" distR="114300" simplePos="0" relativeHeight="251675648" behindDoc="1" locked="0" layoutInCell="1" allowOverlap="1" wp14:anchorId="6D6FEEB6" wp14:editId="7A25AED4">
                <wp:simplePos x="0" y="0"/>
                <wp:positionH relativeFrom="column">
                  <wp:posOffset>1774825</wp:posOffset>
                </wp:positionH>
                <wp:positionV relativeFrom="paragraph">
                  <wp:posOffset>10160</wp:posOffset>
                </wp:positionV>
                <wp:extent cx="4612005" cy="1450340"/>
                <wp:effectExtent l="0" t="0" r="10795" b="10160"/>
                <wp:wrapTight wrapText="bothSides">
                  <wp:wrapPolygon edited="0">
                    <wp:start x="0" y="0"/>
                    <wp:lineTo x="0" y="21562"/>
                    <wp:lineTo x="21591" y="21562"/>
                    <wp:lineTo x="21591"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612005" cy="1450340"/>
                        </a:xfrm>
                        <a:prstGeom prst="rect">
                          <a:avLst/>
                        </a:prstGeom>
                        <a:solidFill>
                          <a:prstClr val="white"/>
                        </a:solidFill>
                        <a:ln w="6350">
                          <a:solidFill>
                            <a:prstClr val="black"/>
                          </a:solidFill>
                        </a:ln>
                      </wps:spPr>
                      <wps:txbx>
                        <w:txbxContent>
                          <w:p w:rsidR="00D822F3" w:rsidRPr="00625B2E" w:rsidRDefault="00D822F3" w:rsidP="004F31D5">
                            <w:pPr>
                              <w:pStyle w:val="ListParagraph"/>
                              <w:numPr>
                                <w:ilvl w:val="0"/>
                                <w:numId w:val="2"/>
                              </w:numPr>
                              <w:rPr>
                                <w:sz w:val="18"/>
                                <w:szCs w:val="18"/>
                              </w:rPr>
                            </w:pPr>
                            <w:r w:rsidRPr="00625B2E">
                              <w:rPr>
                                <w:sz w:val="18"/>
                                <w:szCs w:val="18"/>
                              </w:rPr>
                              <w:t xml:space="preserve">30/09/20, </w:t>
                            </w:r>
                            <w:r>
                              <w:rPr>
                                <w:sz w:val="18"/>
                                <w:szCs w:val="18"/>
                              </w:rPr>
                              <w:t>12:45-1:45pm</w:t>
                            </w:r>
                          </w:p>
                          <w:p w:rsidR="00D822F3" w:rsidRPr="00625B2E" w:rsidRDefault="00D822F3" w:rsidP="004F31D5">
                            <w:pPr>
                              <w:pStyle w:val="ListParagraph"/>
                              <w:numPr>
                                <w:ilvl w:val="0"/>
                                <w:numId w:val="2"/>
                              </w:numPr>
                              <w:rPr>
                                <w:sz w:val="18"/>
                                <w:szCs w:val="18"/>
                              </w:rPr>
                            </w:pPr>
                            <w:r w:rsidRPr="00625B2E">
                              <w:rPr>
                                <w:sz w:val="18"/>
                                <w:szCs w:val="18"/>
                              </w:rPr>
                              <w:t xml:space="preserve">Year 8, </w:t>
                            </w:r>
                            <w:r>
                              <w:rPr>
                                <w:sz w:val="18"/>
                                <w:szCs w:val="18"/>
                              </w:rPr>
                              <w:t>Middle band - m</w:t>
                            </w:r>
                            <w:r w:rsidRPr="00625B2E">
                              <w:rPr>
                                <w:sz w:val="18"/>
                                <w:szCs w:val="18"/>
                              </w:rPr>
                              <w:t xml:space="preserve">ixed </w:t>
                            </w:r>
                            <w:r>
                              <w:rPr>
                                <w:sz w:val="18"/>
                                <w:szCs w:val="18"/>
                              </w:rPr>
                              <w:t>a</w:t>
                            </w:r>
                            <w:r w:rsidRPr="00625B2E">
                              <w:rPr>
                                <w:sz w:val="18"/>
                                <w:szCs w:val="18"/>
                              </w:rPr>
                              <w:t>bility. There is a mix of male and female pupils.</w:t>
                            </w:r>
                          </w:p>
                          <w:p w:rsidR="00D822F3" w:rsidRPr="00625B2E" w:rsidRDefault="00D822F3" w:rsidP="004F31D5">
                            <w:pPr>
                              <w:pStyle w:val="ListParagraph"/>
                              <w:numPr>
                                <w:ilvl w:val="0"/>
                                <w:numId w:val="2"/>
                              </w:numPr>
                              <w:rPr>
                                <w:sz w:val="18"/>
                                <w:szCs w:val="18"/>
                              </w:rPr>
                            </w:pPr>
                            <w:r w:rsidRPr="00625B2E">
                              <w:rPr>
                                <w:sz w:val="18"/>
                                <w:szCs w:val="18"/>
                              </w:rPr>
                              <w:t xml:space="preserve">In this classroom there is around 25-30 pupils, one subject teacher and me observing the lesson. </w:t>
                            </w:r>
                          </w:p>
                          <w:p w:rsidR="00D822F3" w:rsidRDefault="00D822F3" w:rsidP="006126E3">
                            <w:pPr>
                              <w:spacing w:line="216" w:lineRule="atLeast"/>
                              <w:rPr>
                                <w:sz w:val="20"/>
                                <w:szCs w:val="20"/>
                              </w:rPr>
                            </w:pPr>
                            <w:r w:rsidRPr="00E956D2">
                              <w:rPr>
                                <w:b/>
                                <w:bCs/>
                                <w:sz w:val="20"/>
                                <w:szCs w:val="20"/>
                              </w:rPr>
                              <w:t>Contextual Information:</w:t>
                            </w:r>
                            <w:r w:rsidRPr="00E22F4B">
                              <w:rPr>
                                <w:sz w:val="20"/>
                                <w:szCs w:val="20"/>
                              </w:rPr>
                              <w:t xml:space="preserve"> </w:t>
                            </w:r>
                          </w:p>
                          <w:p w:rsidR="00D822F3" w:rsidRDefault="00D822F3" w:rsidP="00694317">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This lesson was a</w:t>
                            </w:r>
                            <w:r>
                              <w:rPr>
                                <w:rStyle w:val="apple-converted-space"/>
                                <w:rFonts w:ascii="Trebuchet MS" w:hAnsi="Trebuchet MS"/>
                                <w:color w:val="000000"/>
                                <w:sz w:val="18"/>
                                <w:szCs w:val="18"/>
                              </w:rPr>
                              <w:t xml:space="preserve">n Art </w:t>
                            </w:r>
                            <w:r>
                              <w:rPr>
                                <w:rStyle w:val="s8"/>
                                <w:rFonts w:ascii="Trebuchet MS" w:hAnsi="Trebuchet MS"/>
                                <w:color w:val="000000"/>
                                <w:sz w:val="18"/>
                                <w:szCs w:val="18"/>
                              </w:rPr>
                              <w:t>class. The lesson was indoors and in a large sized room.</w:t>
                            </w:r>
                            <w:r>
                              <w:rPr>
                                <w:rStyle w:val="apple-converted-space"/>
                                <w:rFonts w:ascii="Trebuchet MS" w:hAnsi="Trebuchet MS"/>
                                <w:color w:val="000000"/>
                                <w:sz w:val="18"/>
                                <w:szCs w:val="18"/>
                              </w:rPr>
                              <w:t> </w:t>
                            </w:r>
                            <w:r>
                              <w:rPr>
                                <w:rStyle w:val="s8"/>
                                <w:rFonts w:ascii="Trebuchet MS" w:hAnsi="Trebuchet MS"/>
                                <w:color w:val="000000"/>
                                <w:sz w:val="18"/>
                                <w:szCs w:val="18"/>
                              </w:rPr>
                              <w:t xml:space="preserve">The classroom space had a lot of windows which made the room light. The lesson was based on ‘perspective drawing’ and the walls were full of inspirational material such as ‘art of the week’ and posters. </w:t>
                            </w:r>
                          </w:p>
                          <w:p w:rsidR="00D822F3" w:rsidRPr="00625B2E" w:rsidRDefault="00D822F3" w:rsidP="006126E3">
                            <w:pPr>
                              <w:spacing w:line="216" w:lineRule="atLeast"/>
                              <w:rPr>
                                <w:sz w:val="18"/>
                                <w:szCs w:val="18"/>
                              </w:rPr>
                            </w:pPr>
                          </w:p>
                          <w:p w:rsidR="00D822F3" w:rsidRDefault="00D822F3"/>
                          <w:p w:rsidR="00D822F3" w:rsidRDefault="00D822F3"/>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FEEB6" id="Text Box 12" o:spid="_x0000_s1035" type="#_x0000_t202" style="position:absolute;margin-left:139.75pt;margin-top:.8pt;width:363.15pt;height:114.2pt;z-index:-251640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" strokeweight=".5pt">
                <v:textbox>
                  <w:txbxContent>
                    <w:p w:rsidR="00D822F3" w:rsidRPr="00625B2E" w:rsidRDefault="00D822F3" w:rsidP="004F31D5">
                      <w:pPr>
                        <w:pStyle w:val="ListParagraph"/>
                        <w:numPr>
                          <w:ilvl w:val="0"/>
                          <w:numId w:val="2"/>
                        </w:numPr>
                        <w:rPr>
                          <w:sz w:val="18"/>
                          <w:szCs w:val="18"/>
                        </w:rPr>
                      </w:pPr>
                      <w:r w:rsidRPr="00625B2E">
                        <w:rPr>
                          <w:sz w:val="18"/>
                          <w:szCs w:val="18"/>
                        </w:rPr>
                        <w:t xml:space="preserve">30/09/20, </w:t>
                      </w:r>
                      <w:r>
                        <w:rPr>
                          <w:sz w:val="18"/>
                          <w:szCs w:val="18"/>
                        </w:rPr>
                        <w:t>12:45-1:45pm</w:t>
                      </w:r>
                    </w:p>
                    <w:p w:rsidR="00D822F3" w:rsidRPr="00625B2E" w:rsidRDefault="00D822F3" w:rsidP="004F31D5">
                      <w:pPr>
                        <w:pStyle w:val="ListParagraph"/>
                        <w:numPr>
                          <w:ilvl w:val="0"/>
                          <w:numId w:val="2"/>
                        </w:numPr>
                        <w:rPr>
                          <w:sz w:val="18"/>
                          <w:szCs w:val="18"/>
                        </w:rPr>
                      </w:pPr>
                      <w:r w:rsidRPr="00625B2E">
                        <w:rPr>
                          <w:sz w:val="18"/>
                          <w:szCs w:val="18"/>
                        </w:rPr>
                        <w:t xml:space="preserve">Year 8, </w:t>
                      </w:r>
                      <w:r>
                        <w:rPr>
                          <w:sz w:val="18"/>
                          <w:szCs w:val="18"/>
                        </w:rPr>
                        <w:t>Middle band - m</w:t>
                      </w:r>
                      <w:r w:rsidRPr="00625B2E">
                        <w:rPr>
                          <w:sz w:val="18"/>
                          <w:szCs w:val="18"/>
                        </w:rPr>
                        <w:t xml:space="preserve">ixed </w:t>
                      </w:r>
                      <w:r>
                        <w:rPr>
                          <w:sz w:val="18"/>
                          <w:szCs w:val="18"/>
                        </w:rPr>
                        <w:t>a</w:t>
                      </w:r>
                      <w:r w:rsidRPr="00625B2E">
                        <w:rPr>
                          <w:sz w:val="18"/>
                          <w:szCs w:val="18"/>
                        </w:rPr>
                        <w:t>bility. There is a mix of male and female pupils.</w:t>
                      </w:r>
                    </w:p>
                    <w:p w:rsidR="00D822F3" w:rsidRPr="00625B2E" w:rsidRDefault="00D822F3" w:rsidP="004F31D5">
                      <w:pPr>
                        <w:pStyle w:val="ListParagraph"/>
                        <w:numPr>
                          <w:ilvl w:val="0"/>
                          <w:numId w:val="2"/>
                        </w:numPr>
                        <w:rPr>
                          <w:sz w:val="18"/>
                          <w:szCs w:val="18"/>
                        </w:rPr>
                      </w:pPr>
                      <w:r w:rsidRPr="00625B2E">
                        <w:rPr>
                          <w:sz w:val="18"/>
                          <w:szCs w:val="18"/>
                        </w:rPr>
                        <w:t xml:space="preserve">In this classroom there is around 25-30 pupils, one subject teacher and me observing the lesson. </w:t>
                      </w:r>
                    </w:p>
                    <w:p w:rsidR="00D822F3" w:rsidRDefault="00D822F3" w:rsidP="006126E3">
                      <w:pPr>
                        <w:spacing w:line="216" w:lineRule="atLeast"/>
                        <w:rPr>
                          <w:sz w:val="20"/>
                          <w:szCs w:val="20"/>
                        </w:rPr>
                      </w:pPr>
                      <w:r w:rsidRPr="00E956D2">
                        <w:rPr>
                          <w:b/>
                          <w:bCs/>
                          <w:sz w:val="20"/>
                          <w:szCs w:val="20"/>
                        </w:rPr>
                        <w:t>Contextual Information:</w:t>
                      </w:r>
                      <w:r w:rsidRPr="00E22F4B">
                        <w:rPr>
                          <w:sz w:val="20"/>
                          <w:szCs w:val="20"/>
                        </w:rPr>
                        <w:t xml:space="preserve"> </w:t>
                      </w:r>
                    </w:p>
                    <w:p w:rsidR="00D822F3" w:rsidRDefault="00D822F3" w:rsidP="00694317">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This lesson was a</w:t>
                      </w:r>
                      <w:r>
                        <w:rPr>
                          <w:rStyle w:val="apple-converted-space"/>
                          <w:rFonts w:ascii="Trebuchet MS" w:hAnsi="Trebuchet MS"/>
                          <w:color w:val="000000"/>
                          <w:sz w:val="18"/>
                          <w:szCs w:val="18"/>
                        </w:rPr>
                        <w:t xml:space="preserve">n Art </w:t>
                      </w:r>
                      <w:r>
                        <w:rPr>
                          <w:rStyle w:val="s8"/>
                          <w:rFonts w:ascii="Trebuchet MS" w:hAnsi="Trebuchet MS"/>
                          <w:color w:val="000000"/>
                          <w:sz w:val="18"/>
                          <w:szCs w:val="18"/>
                        </w:rPr>
                        <w:t>class. The lesson was indoors and in a large sized room.</w:t>
                      </w:r>
                      <w:r>
                        <w:rPr>
                          <w:rStyle w:val="apple-converted-space"/>
                          <w:rFonts w:ascii="Trebuchet MS" w:hAnsi="Trebuchet MS"/>
                          <w:color w:val="000000"/>
                          <w:sz w:val="18"/>
                          <w:szCs w:val="18"/>
                        </w:rPr>
                        <w:t> </w:t>
                      </w:r>
                      <w:r>
                        <w:rPr>
                          <w:rStyle w:val="s8"/>
                          <w:rFonts w:ascii="Trebuchet MS" w:hAnsi="Trebuchet MS"/>
                          <w:color w:val="000000"/>
                          <w:sz w:val="18"/>
                          <w:szCs w:val="18"/>
                        </w:rPr>
                        <w:t xml:space="preserve">The classroom space had a lot of windows which made the room light. The lesson was based on ‘perspective drawing’ and the walls were full of inspirational material such as ‘art of the week’ and posters. </w:t>
                      </w:r>
                    </w:p>
                    <w:p w:rsidR="00D822F3" w:rsidRPr="00625B2E" w:rsidRDefault="00D822F3" w:rsidP="006126E3">
                      <w:pPr>
                        <w:spacing w:line="216" w:lineRule="atLeast"/>
                        <w:rPr>
                          <w:sz w:val="18"/>
                          <w:szCs w:val="18"/>
                        </w:rPr>
                      </w:pPr>
                    </w:p>
                    <w:p w:rsidR="00D822F3" w:rsidRDefault="00D822F3"/>
                    <w:p w:rsidR="00D822F3" w:rsidRDefault="00D822F3"/>
                    <w:p w:rsidR="00D822F3" w:rsidRDefault="00D822F3"/>
                  </w:txbxContent>
                </v:textbox>
                <w10:wrap type="tight"/>
              </v:shape>
            </w:pict>
          </mc:Fallback>
        </mc:AlternateContent>
      </w:r>
    </w:p>
    <w:p w:rsidR="00D822F3" w:rsidRDefault="00D822F3" w:rsidP="007A4846">
      <w:pPr>
        <w:spacing w:line="324" w:lineRule="atLeast"/>
        <w:rPr>
          <w:rFonts w:ascii="Calibri" w:hAnsi="Calibri" w:cs="Times New Roman"/>
          <w:b/>
          <w:bCs/>
          <w:color w:val="000000"/>
          <w:sz w:val="24"/>
          <w:szCs w:val="24"/>
        </w:rPr>
      </w:pPr>
      <w:r w:rsidRPr="00BA4E62">
        <w:rPr>
          <w:rFonts w:ascii="Calibri" w:hAnsi="Calibri" w:cs="Times New Roman"/>
          <w:b/>
          <w:bCs/>
          <w:color w:val="000000"/>
          <w:sz w:val="24"/>
          <w:szCs w:val="24"/>
        </w:rPr>
        <w:t>CRITICAL INCIDENT IDENTIFICATION RECORD</w:t>
      </w:r>
      <w:r>
        <w:rPr>
          <w:rFonts w:ascii="Calibri" w:hAnsi="Calibri" w:cs="Times New Roman"/>
          <w:b/>
          <w:bCs/>
          <w:color w:val="000000"/>
          <w:sz w:val="24"/>
          <w:szCs w:val="24"/>
        </w:rPr>
        <w:t xml:space="preserve"> 3</w:t>
      </w:r>
    </w:p>
    <w:p w:rsidR="00D822F3" w:rsidRPr="00BC774A" w:rsidRDefault="00D822F3" w:rsidP="007A4846">
      <w:pPr>
        <w:rPr>
          <w:rFonts w:ascii="Calibri" w:hAnsi="Calibri" w:cs="Times New Roman"/>
          <w:b/>
          <w:bCs/>
          <w:color w:val="000000"/>
          <w:sz w:val="24"/>
          <w:szCs w:val="24"/>
        </w:rPr>
      </w:pPr>
      <w:r>
        <w:rPr>
          <w:rFonts w:ascii="-webkit-standard" w:hAnsi="-webkit-standard" w:cs="Times New Roman"/>
          <w:noProof/>
          <w:color w:val="000000"/>
          <w:sz w:val="27"/>
          <w:szCs w:val="27"/>
        </w:rPr>
        <mc:AlternateContent>
          <mc:Choice Requires="wps">
            <w:drawing>
              <wp:anchor distT="0" distB="0" distL="114300" distR="114300" simplePos="0" relativeHeight="251668480" behindDoc="0" locked="0" layoutInCell="1" allowOverlap="1" wp14:anchorId="12B0FED1" wp14:editId="2B2C5EE2">
                <wp:simplePos x="0" y="0"/>
                <wp:positionH relativeFrom="column">
                  <wp:posOffset>-82013</wp:posOffset>
                </wp:positionH>
                <wp:positionV relativeFrom="paragraph">
                  <wp:posOffset>101922</wp:posOffset>
                </wp:positionV>
                <wp:extent cx="1858645" cy="1390650"/>
                <wp:effectExtent l="0" t="0" r="8255" b="19050"/>
                <wp:wrapNone/>
                <wp:docPr id="13" name="Text Box 13"/>
                <wp:cNvGraphicFramePr/>
                <a:graphic xmlns:a="http://schemas.openxmlformats.org/drawingml/2006/main">
                  <a:graphicData uri="http://schemas.microsoft.com/office/word/2010/wordprocessingShape">
                    <wps:wsp>
                      <wps:cNvSpPr txBox="1"/>
                      <wps:spPr>
                        <a:xfrm>
                          <a:off x="0" y="0"/>
                          <a:ext cx="1858645" cy="1390650"/>
                        </a:xfrm>
                        <a:prstGeom prst="rect">
                          <a:avLst/>
                        </a:prstGeom>
                        <a:solidFill>
                          <a:schemeClr val="lt1"/>
                        </a:solidFill>
                        <a:ln w="6350">
                          <a:solidFill>
                            <a:prstClr val="black"/>
                          </a:solidFill>
                        </a:ln>
                      </wps:spPr>
                      <wps:txb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0FED1" id="Text Box 13" o:spid="_x0000_s1036" type="#_x0000_t202" style="position:absolute;margin-left:-6.45pt;margin-top:8.05pt;width:146.35pt;height:1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" fillcolor="white [3201]" strokeweight=".5pt">
                <v:textbo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v:textbox>
              </v:shape>
            </w:pict>
          </mc:Fallback>
        </mc:AlternateContent>
      </w:r>
    </w:p>
    <w:p w:rsidR="00D822F3" w:rsidRPr="00BA4E62" w:rsidRDefault="00D822F3" w:rsidP="007A4846">
      <w:pPr>
        <w:spacing w:line="324" w:lineRule="atLeast"/>
        <w:rPr>
          <w:rFonts w:ascii="-webkit-standard" w:hAnsi="-webkit-standard" w:cs="Times New Roman"/>
          <w:color w:val="000000"/>
          <w:sz w:val="27"/>
          <w:szCs w:val="27"/>
        </w:rPr>
      </w:pPr>
      <w:r>
        <w:rPr>
          <w:noProof/>
        </w:rPr>
        <mc:AlternateContent>
          <mc:Choice Requires="wps">
            <w:drawing>
              <wp:anchor distT="45720" distB="45720" distL="114300" distR="114300" simplePos="0" relativeHeight="251670528" behindDoc="1" locked="0" layoutInCell="1" allowOverlap="1" wp14:anchorId="6040DE77" wp14:editId="33A35752">
                <wp:simplePos x="0" y="0"/>
                <wp:positionH relativeFrom="column">
                  <wp:posOffset>1774825</wp:posOffset>
                </wp:positionH>
                <wp:positionV relativeFrom="paragraph">
                  <wp:posOffset>929640</wp:posOffset>
                </wp:positionV>
                <wp:extent cx="4612005" cy="7257415"/>
                <wp:effectExtent l="0" t="0" r="10795" b="6985"/>
                <wp:wrapTight wrapText="bothSides">
                  <wp:wrapPolygon edited="0">
                    <wp:start x="21600" y="21600"/>
                    <wp:lineTo x="21600" y="17"/>
                    <wp:lineTo x="9" y="17"/>
                    <wp:lineTo x="9" y="21600"/>
                    <wp:lineTo x="21600" y="21600"/>
                  </wp:wrapPolygon>
                </wp:wrapTight>
                <wp:docPr id="10" name="Text Box 10"/>
                <wp:cNvGraphicFramePr/>
                <a:graphic xmlns:a="http://schemas.openxmlformats.org/drawingml/2006/main">
                  <a:graphicData uri="http://schemas.microsoft.com/office/word/2010/wordprocessingShape">
                    <wps:wsp>
                      <wps:cNvSpPr txBox="1"/>
                      <wps:spPr>
                        <a:xfrm rot="10800000" flipV="1">
                          <a:off x="0" y="0"/>
                          <a:ext cx="4612005" cy="7257415"/>
                        </a:xfrm>
                        <a:prstGeom prst="rect">
                          <a:avLst/>
                        </a:prstGeom>
                        <a:solidFill>
                          <a:prstClr val="white"/>
                        </a:solidFill>
                        <a:ln w="6350">
                          <a:solidFill>
                            <a:prstClr val="black"/>
                          </a:solidFill>
                        </a:ln>
                      </wps:spPr>
                      <wps:txbx>
                        <w:txbxContent>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Pr="00D06F92" w:rsidRDefault="00D822F3" w:rsidP="00952889">
                            <w:pPr>
                              <w:rPr>
                                <w:sz w:val="20"/>
                                <w:szCs w:val="20"/>
                              </w:rPr>
                            </w:pPr>
                            <w:r>
                              <w:rPr>
                                <w:rStyle w:val="s8"/>
                                <w:color w:val="000000"/>
                                <w:sz w:val="20"/>
                                <w:szCs w:val="20"/>
                              </w:rPr>
                              <w:t>‘</w:t>
                            </w:r>
                            <w:r w:rsidRPr="00AD2FE0">
                              <w:rPr>
                                <w:rStyle w:val="s8"/>
                                <w:color w:val="000000"/>
                                <w:sz w:val="20"/>
                                <w:szCs w:val="20"/>
                              </w:rPr>
                              <w:t xml:space="preserve">Child (A) is struggling with the perspective drawing task and begins chatting with the student </w:t>
                            </w:r>
                            <w:r>
                              <w:rPr>
                                <w:rStyle w:val="s8"/>
                                <w:color w:val="000000"/>
                                <w:sz w:val="20"/>
                                <w:szCs w:val="20"/>
                              </w:rPr>
                              <w:t>seated alongside them</w:t>
                            </w:r>
                            <w:r w:rsidRPr="00AD2FE0">
                              <w:rPr>
                                <w:rStyle w:val="s8"/>
                                <w:color w:val="000000"/>
                                <w:sz w:val="20"/>
                                <w:szCs w:val="20"/>
                              </w:rPr>
                              <w:t>. After overhearing a conversation with me and the subject teacher</w:t>
                            </w:r>
                            <w:r w:rsidR="00DC716C">
                              <w:rPr>
                                <w:rStyle w:val="s8"/>
                                <w:color w:val="000000"/>
                                <w:sz w:val="20"/>
                                <w:szCs w:val="20"/>
                              </w:rPr>
                              <w:t xml:space="preserve"> </w:t>
                            </w:r>
                            <w:r w:rsidRPr="00AD2FE0">
                              <w:rPr>
                                <w:rStyle w:val="s8"/>
                                <w:color w:val="000000"/>
                                <w:sz w:val="20"/>
                                <w:szCs w:val="20"/>
                              </w:rPr>
                              <w:t xml:space="preserve">about the accessibility of the task at hand, </w:t>
                            </w:r>
                            <w:r>
                              <w:rPr>
                                <w:rStyle w:val="s8"/>
                                <w:color w:val="000000"/>
                                <w:sz w:val="20"/>
                                <w:szCs w:val="20"/>
                              </w:rPr>
                              <w:t>Child (A)</w:t>
                            </w:r>
                            <w:r w:rsidRPr="00AD2FE0">
                              <w:rPr>
                                <w:rStyle w:val="s8"/>
                                <w:color w:val="000000"/>
                                <w:sz w:val="20"/>
                                <w:szCs w:val="20"/>
                              </w:rPr>
                              <w:t xml:space="preserve"> hears the teacher say how the </w:t>
                            </w:r>
                            <w:r>
                              <w:rPr>
                                <w:rStyle w:val="s8"/>
                                <w:color w:val="000000"/>
                                <w:sz w:val="20"/>
                                <w:szCs w:val="20"/>
                              </w:rPr>
                              <w:t>“</w:t>
                            </w:r>
                            <w:r w:rsidRPr="00AD2FE0">
                              <w:rPr>
                                <w:rStyle w:val="s8"/>
                                <w:color w:val="000000"/>
                                <w:sz w:val="20"/>
                                <w:szCs w:val="20"/>
                              </w:rPr>
                              <w:t>bottom set of students in the next class would really struggle with this task</w:t>
                            </w:r>
                            <w:r>
                              <w:rPr>
                                <w:rStyle w:val="s8"/>
                                <w:color w:val="000000"/>
                                <w:sz w:val="20"/>
                                <w:szCs w:val="20"/>
                              </w:rPr>
                              <w:t>”</w:t>
                            </w:r>
                            <w:r w:rsidRPr="00AD2FE0">
                              <w:rPr>
                                <w:rStyle w:val="s8"/>
                                <w:color w:val="000000"/>
                                <w:sz w:val="20"/>
                                <w:szCs w:val="20"/>
                              </w:rPr>
                              <w:t xml:space="preserve"> and </w:t>
                            </w:r>
                            <w:r>
                              <w:rPr>
                                <w:rStyle w:val="s8"/>
                                <w:color w:val="000000"/>
                                <w:sz w:val="20"/>
                                <w:szCs w:val="20"/>
                              </w:rPr>
                              <w:t>“</w:t>
                            </w:r>
                            <w:r w:rsidRPr="00AD2FE0">
                              <w:rPr>
                                <w:rStyle w:val="s8"/>
                                <w:color w:val="000000"/>
                                <w:sz w:val="20"/>
                                <w:szCs w:val="20"/>
                              </w:rPr>
                              <w:t>it may need to be simplified even more with work sheets and additional support</w:t>
                            </w:r>
                            <w:r>
                              <w:rPr>
                                <w:rStyle w:val="s8"/>
                                <w:color w:val="000000"/>
                                <w:sz w:val="20"/>
                                <w:szCs w:val="20"/>
                              </w:rPr>
                              <w:t>”</w:t>
                            </w:r>
                            <w:r w:rsidRPr="00AD2FE0">
                              <w:rPr>
                                <w:rStyle w:val="s8"/>
                                <w:color w:val="000000"/>
                                <w:sz w:val="20"/>
                                <w:szCs w:val="20"/>
                              </w:rPr>
                              <w:t xml:space="preserve">. In response to overhearing this, Child (A) says </w:t>
                            </w:r>
                            <w:r>
                              <w:rPr>
                                <w:rStyle w:val="s8"/>
                                <w:color w:val="000000"/>
                                <w:sz w:val="20"/>
                                <w:szCs w:val="20"/>
                              </w:rPr>
                              <w:t>a</w:t>
                            </w:r>
                            <w:r w:rsidRPr="00AD2FE0">
                              <w:rPr>
                                <w:rStyle w:val="s8"/>
                                <w:color w:val="000000"/>
                                <w:sz w:val="20"/>
                                <w:szCs w:val="20"/>
                              </w:rPr>
                              <w:t>loud, “I’m really dumb, I should be in the bottom set because I can’t stop thinking about things.</w:t>
                            </w:r>
                            <w:r>
                              <w:rPr>
                                <w:rStyle w:val="s8"/>
                                <w:color w:val="000000"/>
                                <w:sz w:val="20"/>
                                <w:szCs w:val="20"/>
                              </w:rPr>
                              <w:t xml:space="preserve">” </w:t>
                            </w:r>
                            <w:r w:rsidRPr="00AD2FE0">
                              <w:rPr>
                                <w:rStyle w:val="s8"/>
                                <w:color w:val="000000"/>
                                <w:sz w:val="20"/>
                                <w:szCs w:val="20"/>
                              </w:rPr>
                              <w:t xml:space="preserve">A few minutes later when wrapping up the task for completion, Child (A) says, “I’ve given up on this now, I’m going to take this home and finish it off later.” </w:t>
                            </w:r>
                            <w:r>
                              <w:rPr>
                                <w:rStyle w:val="s8"/>
                                <w:color w:val="000000"/>
                                <w:sz w:val="20"/>
                                <w:szCs w:val="20"/>
                              </w:rPr>
                              <w:t xml:space="preserve">After </w:t>
                            </w:r>
                            <w:r w:rsidRPr="00AD2FE0">
                              <w:rPr>
                                <w:rStyle w:val="s8"/>
                                <w:color w:val="000000"/>
                                <w:sz w:val="20"/>
                                <w:szCs w:val="20"/>
                              </w:rPr>
                              <w:t xml:space="preserve">no response from </w:t>
                            </w:r>
                            <w:r>
                              <w:rPr>
                                <w:rStyle w:val="s8"/>
                                <w:color w:val="000000"/>
                                <w:sz w:val="20"/>
                                <w:szCs w:val="20"/>
                              </w:rPr>
                              <w:t xml:space="preserve">this statement, Child (A) turns to </w:t>
                            </w:r>
                            <w:r w:rsidRPr="00AD2FE0">
                              <w:rPr>
                                <w:rStyle w:val="s8"/>
                                <w:color w:val="000000"/>
                                <w:sz w:val="20"/>
                                <w:szCs w:val="20"/>
                              </w:rPr>
                              <w:t xml:space="preserve">Child (B) </w:t>
                            </w:r>
                            <w:r>
                              <w:rPr>
                                <w:rStyle w:val="s8"/>
                                <w:color w:val="000000"/>
                                <w:sz w:val="20"/>
                                <w:szCs w:val="20"/>
                              </w:rPr>
                              <w:t xml:space="preserve">(who is </w:t>
                            </w:r>
                            <w:r w:rsidRPr="00AD2FE0">
                              <w:rPr>
                                <w:rStyle w:val="s8"/>
                                <w:color w:val="000000"/>
                                <w:sz w:val="20"/>
                                <w:szCs w:val="20"/>
                              </w:rPr>
                              <w:t xml:space="preserve">working on their own drawing </w:t>
                            </w:r>
                            <w:r>
                              <w:rPr>
                                <w:rStyle w:val="s8"/>
                                <w:color w:val="000000"/>
                                <w:sz w:val="20"/>
                                <w:szCs w:val="20"/>
                              </w:rPr>
                              <w:t xml:space="preserve">next to them) and says </w:t>
                            </w:r>
                            <w:r w:rsidRPr="00AD2FE0">
                              <w:rPr>
                                <w:rStyle w:val="s8"/>
                                <w:color w:val="000000"/>
                                <w:sz w:val="20"/>
                                <w:szCs w:val="20"/>
                              </w:rPr>
                              <w:t>“You’re really dumb.. Those are windows look!” And points to a perspective reference photograph of a building on the desk.</w:t>
                            </w:r>
                            <w:r>
                              <w:rPr>
                                <w:rStyle w:val="s8"/>
                                <w:color w:val="000000"/>
                                <w:sz w:val="20"/>
                                <w:szCs w:val="20"/>
                              </w:rPr>
                              <w:t xml:space="preserve">’ </w:t>
                            </w:r>
                          </w:p>
                          <w:p w:rsidR="00D822F3" w:rsidRDefault="00D822F3" w:rsidP="00694317">
                            <w:pPr>
                              <w:spacing w:line="216" w:lineRule="atLeast"/>
                              <w:rPr>
                                <w:rFonts w:ascii="Trebuchet MS" w:hAnsi="Trebuchet MS" w:cs="Times New Roman"/>
                                <w:color w:val="000000"/>
                                <w:sz w:val="18"/>
                                <w:szCs w:val="18"/>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684DB4">
                            <w:pPr>
                              <w:rPr>
                                <w:rFonts w:ascii="Trebuchet MS" w:eastAsia="Times New Roman" w:hAnsi="Trebuchet MS" w:cs="Times New Roman"/>
                                <w:color w:val="000000"/>
                                <w:sz w:val="18"/>
                                <w:szCs w:val="18"/>
                              </w:rPr>
                            </w:pPr>
                          </w:p>
                          <w:p w:rsidR="00D822F3" w:rsidRPr="00684DB4" w:rsidRDefault="00D822F3" w:rsidP="00684DB4">
                            <w:pPr>
                              <w:rPr>
                                <w:rFonts w:ascii="Trebuchet MS" w:eastAsia="Times New Roman" w:hAnsi="Trebuchet MS" w:cs="Times New Roman"/>
                                <w:color w:val="000000"/>
                                <w:sz w:val="18"/>
                                <w:szCs w:val="18"/>
                              </w:rPr>
                            </w:pPr>
                            <w:r w:rsidRPr="00684DB4">
                              <w:rPr>
                                <w:rFonts w:ascii="Trebuchet MS" w:eastAsia="Times New Roman" w:hAnsi="Trebuchet MS" w:cs="Times New Roman"/>
                                <w:color w:val="000000"/>
                                <w:sz w:val="18"/>
                                <w:szCs w:val="18"/>
                              </w:rPr>
                              <w:t xml:space="preserve">Reflecting on the </w:t>
                            </w:r>
                            <w:r>
                              <w:rPr>
                                <w:rFonts w:ascii="Trebuchet MS" w:eastAsia="Times New Roman" w:hAnsi="Trebuchet MS" w:cs="Times New Roman"/>
                                <w:color w:val="000000"/>
                                <w:sz w:val="18"/>
                                <w:szCs w:val="18"/>
                              </w:rPr>
                              <w:t>this</w:t>
                            </w:r>
                            <w:r w:rsidRPr="00684DB4">
                              <w:rPr>
                                <w:rFonts w:ascii="Trebuchet MS" w:eastAsia="Times New Roman" w:hAnsi="Trebuchet MS" w:cs="Times New Roman"/>
                                <w:color w:val="000000"/>
                                <w:sz w:val="18"/>
                                <w:szCs w:val="18"/>
                              </w:rPr>
                              <w:t xml:space="preserve"> critical incident, it opens up wider questions about </w:t>
                            </w:r>
                            <w:r>
                              <w:rPr>
                                <w:rFonts w:ascii="Trebuchet MS" w:eastAsia="Times New Roman" w:hAnsi="Trebuchet MS" w:cs="Times New Roman"/>
                                <w:color w:val="000000"/>
                                <w:sz w:val="18"/>
                                <w:szCs w:val="18"/>
                              </w:rPr>
                              <w:t>‘</w:t>
                            </w:r>
                            <w:r w:rsidRPr="00684DB4">
                              <w:rPr>
                                <w:rFonts w:ascii="Trebuchet MS" w:eastAsia="Times New Roman" w:hAnsi="Trebuchet MS" w:cs="Times New Roman"/>
                                <w:color w:val="000000"/>
                                <w:sz w:val="18"/>
                                <w:szCs w:val="18"/>
                              </w:rPr>
                              <w:t>sets</w:t>
                            </w:r>
                            <w:r>
                              <w:rPr>
                                <w:rFonts w:ascii="Trebuchet MS" w:eastAsia="Times New Roman" w:hAnsi="Trebuchet MS" w:cs="Times New Roman"/>
                                <w:color w:val="000000"/>
                                <w:sz w:val="18"/>
                                <w:szCs w:val="18"/>
                              </w:rPr>
                              <w:t>’</w:t>
                            </w:r>
                            <w:r w:rsidRPr="00684DB4">
                              <w:rPr>
                                <w:rFonts w:ascii="Trebuchet MS" w:eastAsia="Times New Roman" w:hAnsi="Trebuchet MS" w:cs="Times New Roman"/>
                                <w:color w:val="000000"/>
                                <w:sz w:val="18"/>
                                <w:szCs w:val="18"/>
                              </w:rPr>
                              <w:t xml:space="preserve"> in classrooms and if they have a negative or positive effect on the self-esteem of a student. It is perhaps</w:t>
                            </w:r>
                            <w:r>
                              <w:rPr>
                                <w:rFonts w:ascii="Trebuchet MS" w:eastAsia="Times New Roman" w:hAnsi="Trebuchet MS" w:cs="Times New Roman"/>
                                <w:color w:val="000000"/>
                                <w:sz w:val="18"/>
                                <w:szCs w:val="18"/>
                              </w:rPr>
                              <w:t xml:space="preserve"> worth</w:t>
                            </w:r>
                            <w:r w:rsidRPr="00684DB4">
                              <w:rPr>
                                <w:rFonts w:ascii="Trebuchet MS" w:eastAsia="Times New Roman" w:hAnsi="Trebuchet MS" w:cs="Times New Roman"/>
                                <w:color w:val="000000"/>
                                <w:sz w:val="18"/>
                                <w:szCs w:val="18"/>
                              </w:rPr>
                              <w:t xml:space="preserve"> researching to see how we can create</w:t>
                            </w:r>
                            <w:r>
                              <w:rPr>
                                <w:rFonts w:ascii="Trebuchet MS" w:eastAsia="Times New Roman" w:hAnsi="Trebuchet MS" w:cs="Times New Roman"/>
                                <w:color w:val="000000"/>
                                <w:sz w:val="18"/>
                                <w:szCs w:val="18"/>
                              </w:rPr>
                              <w:t xml:space="preserve"> a more clear understanding as educators that if you’re</w:t>
                            </w:r>
                            <w:r w:rsidRPr="00684DB4">
                              <w:rPr>
                                <w:rFonts w:ascii="Trebuchet MS" w:eastAsia="Times New Roman" w:hAnsi="Trebuchet MS" w:cs="Times New Roman"/>
                                <w:color w:val="000000"/>
                                <w:sz w:val="18"/>
                                <w:szCs w:val="18"/>
                              </w:rPr>
                              <w:t xml:space="preserve"> not good at a skill yet</w:t>
                            </w:r>
                            <w:r>
                              <w:rPr>
                                <w:rFonts w:ascii="Trebuchet MS" w:eastAsia="Times New Roman" w:hAnsi="Trebuchet MS" w:cs="Times New Roman"/>
                                <w:color w:val="000000"/>
                                <w:sz w:val="18"/>
                                <w:szCs w:val="18"/>
                              </w:rPr>
                              <w:t xml:space="preserve"> -</w:t>
                            </w:r>
                            <w:r w:rsidRPr="00684DB4">
                              <w:rPr>
                                <w:rFonts w:ascii="Trebuchet MS" w:eastAsia="Times New Roman" w:hAnsi="Trebuchet MS" w:cs="Times New Roman"/>
                                <w:color w:val="000000"/>
                                <w:sz w:val="18"/>
                                <w:szCs w:val="18"/>
                              </w:rPr>
                              <w:t xml:space="preserve"> it does not mean you are unintelligent, it </w:t>
                            </w:r>
                            <w:r>
                              <w:rPr>
                                <w:rFonts w:ascii="Trebuchet MS" w:eastAsia="Times New Roman" w:hAnsi="Trebuchet MS" w:cs="Times New Roman"/>
                                <w:color w:val="000000"/>
                                <w:sz w:val="18"/>
                                <w:szCs w:val="18"/>
                              </w:rPr>
                              <w:t xml:space="preserve">means it requires additional </w:t>
                            </w:r>
                            <w:r w:rsidRPr="00684DB4">
                              <w:rPr>
                                <w:rFonts w:ascii="Trebuchet MS" w:eastAsia="Times New Roman" w:hAnsi="Trebuchet MS" w:cs="Times New Roman"/>
                                <w:color w:val="000000"/>
                                <w:sz w:val="18"/>
                                <w:szCs w:val="18"/>
                              </w:rPr>
                              <w:t xml:space="preserve">practise. I also found it interesting how this student projected their negative feelings about themselves onto the student next to them in frustration of not finishing the task. </w:t>
                            </w:r>
                          </w:p>
                          <w:p w:rsidR="00D822F3" w:rsidRDefault="00D822F3" w:rsidP="008E6A60">
                            <w:pPr>
                              <w:spacing w:line="216" w:lineRule="atLeast"/>
                              <w:contextualSpacing/>
                              <w:rPr>
                                <w:rFonts w:ascii="Trebuchet MS" w:eastAsia="Times New Roman" w:hAnsi="Trebuchet MS" w:cs="Times New Roman"/>
                                <w:color w:val="000000"/>
                                <w:sz w:val="18"/>
                                <w:szCs w:val="18"/>
                              </w:rPr>
                            </w:pPr>
                          </w:p>
                          <w:p w:rsidR="00D822F3" w:rsidRPr="008036F2" w:rsidRDefault="00D822F3" w:rsidP="008E6A60">
                            <w:pPr>
                              <w:spacing w:line="216" w:lineRule="atLeast"/>
                              <w:contextualSpacing/>
                              <w:rPr>
                                <w:rFonts w:ascii="Trebuchet MS" w:hAnsi="Trebuchet MS" w:cs="Times New Roman"/>
                                <w:b/>
                                <w:bCs/>
                                <w:color w:val="000000"/>
                                <w:sz w:val="18"/>
                                <w:szCs w:val="18"/>
                                <w:u w:val="single"/>
                              </w:rPr>
                            </w:pPr>
                            <w:r w:rsidRPr="008E6A60">
                              <w:rPr>
                                <w:rFonts w:ascii="Trebuchet MS" w:eastAsia="Times New Roman" w:hAnsi="Trebuchet MS" w:cs="Times New Roman"/>
                                <w:b/>
                                <w:bCs/>
                                <w:color w:val="000000"/>
                                <w:sz w:val="18"/>
                                <w:szCs w:val="18"/>
                                <w:u w:val="single"/>
                              </w:rPr>
                              <w:t>Points to Research:</w:t>
                            </w:r>
                          </w:p>
                          <w:p w:rsidR="00D822F3" w:rsidRDefault="00D822F3" w:rsidP="00694317">
                            <w:pPr>
                              <w:spacing w:line="216" w:lineRule="atLeast"/>
                              <w:rPr>
                                <w:rFonts w:ascii="Trebuchet MS" w:hAnsi="Trebuchet MS" w:cs="Times New Roman"/>
                                <w:color w:val="000000"/>
                                <w:sz w:val="18"/>
                                <w:szCs w:val="18"/>
                              </w:rPr>
                            </w:pPr>
                          </w:p>
                          <w:p w:rsidR="00D822F3" w:rsidRDefault="00D822F3" w:rsidP="005F3AD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Child development focusing on behaviour in 11-15 year olds</w:t>
                            </w:r>
                          </w:p>
                          <w:p w:rsidR="00D822F3" w:rsidRDefault="00D822F3" w:rsidP="005F3AD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Mental Health: In particular, ‘anxiety’ and work load stress: researching how children’s self esteem and negative thoughts can effect their education</w:t>
                            </w:r>
                          </w:p>
                          <w:p w:rsidR="00D822F3" w:rsidRDefault="00D822F3" w:rsidP="000C05D6">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Education in Wales, ability sets and how they’ve impacted learners</w:t>
                            </w:r>
                          </w:p>
                          <w:p w:rsidR="00D822F3" w:rsidRPr="000C05D6" w:rsidRDefault="00D822F3" w:rsidP="000C05D6">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How can we facilitate learning through worksheets and activities to help support the pupils and increase confidence</w:t>
                            </w:r>
                          </w:p>
                          <w:p w:rsidR="00D822F3" w:rsidRDefault="00D822F3" w:rsidP="00505E6E">
                            <w:pPr>
                              <w:spacing w:line="216" w:lineRule="atLeast"/>
                              <w:rPr>
                                <w:rFonts w:ascii="Trebuchet MS" w:hAnsi="Trebuchet MS" w:cs="Times New Roman"/>
                                <w:color w:val="000000"/>
                                <w:sz w:val="18"/>
                                <w:szCs w:val="18"/>
                              </w:rPr>
                            </w:pPr>
                          </w:p>
                          <w:p w:rsidR="00D822F3" w:rsidRDefault="00D822F3" w:rsidP="00505E6E">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505E6E">
                            <w:pPr>
                              <w:spacing w:line="216" w:lineRule="atLeast"/>
                              <w:rPr>
                                <w:rFonts w:ascii="Trebuchet MS" w:hAnsi="Trebuchet MS" w:cs="Times New Roman"/>
                                <w:b/>
                                <w:bCs/>
                                <w:color w:val="000000"/>
                                <w:sz w:val="18"/>
                                <w:szCs w:val="18"/>
                                <w:u w:val="single"/>
                              </w:rPr>
                            </w:pPr>
                          </w:p>
                          <w:p w:rsidR="00D822F3" w:rsidRPr="0007407A" w:rsidRDefault="00D822F3" w:rsidP="00694317">
                            <w:pPr>
                              <w:rPr>
                                <w:sz w:val="20"/>
                                <w:szCs w:val="20"/>
                              </w:rPr>
                            </w:pPr>
                            <w:r w:rsidRPr="0007407A">
                              <w:rPr>
                                <w:sz w:val="20"/>
                                <w:szCs w:val="20"/>
                              </w:rPr>
                              <w:t>I felt sad that this child believed they were ‘dumb’ because they could not complete the task given to them. It was also interesting</w:t>
                            </w:r>
                            <w:r>
                              <w:rPr>
                                <w:sz w:val="20"/>
                                <w:szCs w:val="20"/>
                              </w:rPr>
                              <w:t xml:space="preserve"> to observe</w:t>
                            </w:r>
                            <w:r w:rsidRPr="0007407A">
                              <w:rPr>
                                <w:sz w:val="20"/>
                                <w:szCs w:val="20"/>
                              </w:rPr>
                              <w:t xml:space="preserve"> how this child had a negative belief of other children in ‘bottom sets’ and how society could have impacted and structured this perception. I believe that perhaps the teacher should not have mentioned the accessibility of the task in front of the pupils. Maybe, as the subject specific teacher had said earlier, it should be broken down and simplified using additional worksheets so that all the learners can participate in the lesson.</w:t>
                            </w:r>
                            <w:r>
                              <w:rPr>
                                <w:sz w:val="20"/>
                                <w:szCs w:val="20"/>
                              </w:rPr>
                              <w:t xml:space="preserve"> </w:t>
                            </w:r>
                            <w:r w:rsidRPr="0007407A">
                              <w:rPr>
                                <w:sz w:val="20"/>
                                <w:szCs w:val="20"/>
                              </w:rPr>
                              <w:t>I believe a ‘hinge-point’</w:t>
                            </w:r>
                            <w:r>
                              <w:rPr>
                                <w:sz w:val="20"/>
                                <w:szCs w:val="20"/>
                              </w:rPr>
                              <w:t xml:space="preserve"> </w:t>
                            </w:r>
                            <w:r w:rsidRPr="0007407A">
                              <w:rPr>
                                <w:sz w:val="20"/>
                                <w:szCs w:val="20"/>
                              </w:rPr>
                              <w:t>would have been especially beneficial to this lesson so that there was a clear understanding of what students understood the task and what students needed extra support.</w:t>
                            </w:r>
                          </w:p>
                          <w:p w:rsidR="00D822F3" w:rsidRPr="0007407A" w:rsidRDefault="00D822F3">
                            <w:pPr>
                              <w:rPr>
                                <w:sz w:val="20"/>
                                <w:szCs w:val="20"/>
                              </w:rPr>
                            </w:pPr>
                          </w:p>
                          <w:p w:rsidR="00D822F3" w:rsidRDefault="00D822F3"/>
                          <w:p w:rsidR="00D822F3" w:rsidRDefault="00D822F3"/>
                          <w:p w:rsidR="00D822F3" w:rsidRDefault="00D822F3"/>
                          <w:p w:rsidR="00D822F3" w:rsidRDefault="00D822F3"/>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0DE77" id="Text Box 10" o:spid="_x0000_s1037" type="#_x0000_t202" style="position:absolute;margin-left:139.75pt;margin-top:73.2pt;width:363.15pt;height:571.45pt;rotation:180;flip:y;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" strokeweight=".5pt">
                <v:textbox>
                  <w:txbxContent>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Pr="00D06F92" w:rsidRDefault="00D822F3" w:rsidP="00952889">
                      <w:pPr>
                        <w:rPr>
                          <w:sz w:val="20"/>
                          <w:szCs w:val="20"/>
                        </w:rPr>
                      </w:pPr>
                      <w:r>
                        <w:rPr>
                          <w:rStyle w:val="s8"/>
                          <w:color w:val="000000"/>
                          <w:sz w:val="20"/>
                          <w:szCs w:val="20"/>
                        </w:rPr>
                        <w:t>‘</w:t>
                      </w:r>
                      <w:r w:rsidRPr="00AD2FE0">
                        <w:rPr>
                          <w:rStyle w:val="s8"/>
                          <w:color w:val="000000"/>
                          <w:sz w:val="20"/>
                          <w:szCs w:val="20"/>
                        </w:rPr>
                        <w:t xml:space="preserve">Child (A) is struggling with the perspective drawing task and begins chatting with the student </w:t>
                      </w:r>
                      <w:r>
                        <w:rPr>
                          <w:rStyle w:val="s8"/>
                          <w:color w:val="000000"/>
                          <w:sz w:val="20"/>
                          <w:szCs w:val="20"/>
                        </w:rPr>
                        <w:t>seated alongside them</w:t>
                      </w:r>
                      <w:r w:rsidRPr="00AD2FE0">
                        <w:rPr>
                          <w:rStyle w:val="s8"/>
                          <w:color w:val="000000"/>
                          <w:sz w:val="20"/>
                          <w:szCs w:val="20"/>
                        </w:rPr>
                        <w:t>. After overhearing a conversation with me and the subject teacher</w:t>
                      </w:r>
                      <w:r w:rsidR="00DC716C">
                        <w:rPr>
                          <w:rStyle w:val="s8"/>
                          <w:color w:val="000000"/>
                          <w:sz w:val="20"/>
                          <w:szCs w:val="20"/>
                        </w:rPr>
                        <w:t xml:space="preserve"> </w:t>
                      </w:r>
                      <w:r w:rsidRPr="00AD2FE0">
                        <w:rPr>
                          <w:rStyle w:val="s8"/>
                          <w:color w:val="000000"/>
                          <w:sz w:val="20"/>
                          <w:szCs w:val="20"/>
                        </w:rPr>
                        <w:t xml:space="preserve">about the accessibility of the task at hand, </w:t>
                      </w:r>
                      <w:r>
                        <w:rPr>
                          <w:rStyle w:val="s8"/>
                          <w:color w:val="000000"/>
                          <w:sz w:val="20"/>
                          <w:szCs w:val="20"/>
                        </w:rPr>
                        <w:t>Child (A)</w:t>
                      </w:r>
                      <w:r w:rsidRPr="00AD2FE0">
                        <w:rPr>
                          <w:rStyle w:val="s8"/>
                          <w:color w:val="000000"/>
                          <w:sz w:val="20"/>
                          <w:szCs w:val="20"/>
                        </w:rPr>
                        <w:t xml:space="preserve"> hears the teacher say how the </w:t>
                      </w:r>
                      <w:r>
                        <w:rPr>
                          <w:rStyle w:val="s8"/>
                          <w:color w:val="000000"/>
                          <w:sz w:val="20"/>
                          <w:szCs w:val="20"/>
                        </w:rPr>
                        <w:t>“</w:t>
                      </w:r>
                      <w:r w:rsidRPr="00AD2FE0">
                        <w:rPr>
                          <w:rStyle w:val="s8"/>
                          <w:color w:val="000000"/>
                          <w:sz w:val="20"/>
                          <w:szCs w:val="20"/>
                        </w:rPr>
                        <w:t>bottom set of students in the next class would really struggle with this task</w:t>
                      </w:r>
                      <w:r>
                        <w:rPr>
                          <w:rStyle w:val="s8"/>
                          <w:color w:val="000000"/>
                          <w:sz w:val="20"/>
                          <w:szCs w:val="20"/>
                        </w:rPr>
                        <w:t>”</w:t>
                      </w:r>
                      <w:r w:rsidRPr="00AD2FE0">
                        <w:rPr>
                          <w:rStyle w:val="s8"/>
                          <w:color w:val="000000"/>
                          <w:sz w:val="20"/>
                          <w:szCs w:val="20"/>
                        </w:rPr>
                        <w:t xml:space="preserve"> and </w:t>
                      </w:r>
                      <w:r>
                        <w:rPr>
                          <w:rStyle w:val="s8"/>
                          <w:color w:val="000000"/>
                          <w:sz w:val="20"/>
                          <w:szCs w:val="20"/>
                        </w:rPr>
                        <w:t>“</w:t>
                      </w:r>
                      <w:r w:rsidRPr="00AD2FE0">
                        <w:rPr>
                          <w:rStyle w:val="s8"/>
                          <w:color w:val="000000"/>
                          <w:sz w:val="20"/>
                          <w:szCs w:val="20"/>
                        </w:rPr>
                        <w:t>it may need to be simplified even more with work sheets and additional support</w:t>
                      </w:r>
                      <w:r>
                        <w:rPr>
                          <w:rStyle w:val="s8"/>
                          <w:color w:val="000000"/>
                          <w:sz w:val="20"/>
                          <w:szCs w:val="20"/>
                        </w:rPr>
                        <w:t>”</w:t>
                      </w:r>
                      <w:r w:rsidRPr="00AD2FE0">
                        <w:rPr>
                          <w:rStyle w:val="s8"/>
                          <w:color w:val="000000"/>
                          <w:sz w:val="20"/>
                          <w:szCs w:val="20"/>
                        </w:rPr>
                        <w:t xml:space="preserve">. In response to overhearing this, Child (A) says </w:t>
                      </w:r>
                      <w:r>
                        <w:rPr>
                          <w:rStyle w:val="s8"/>
                          <w:color w:val="000000"/>
                          <w:sz w:val="20"/>
                          <w:szCs w:val="20"/>
                        </w:rPr>
                        <w:t>a</w:t>
                      </w:r>
                      <w:r w:rsidRPr="00AD2FE0">
                        <w:rPr>
                          <w:rStyle w:val="s8"/>
                          <w:color w:val="000000"/>
                          <w:sz w:val="20"/>
                          <w:szCs w:val="20"/>
                        </w:rPr>
                        <w:t>loud, “I’m really dumb, I should be in the bottom set because I can’t stop thinking about things.</w:t>
                      </w:r>
                      <w:r>
                        <w:rPr>
                          <w:rStyle w:val="s8"/>
                          <w:color w:val="000000"/>
                          <w:sz w:val="20"/>
                          <w:szCs w:val="20"/>
                        </w:rPr>
                        <w:t xml:space="preserve">” </w:t>
                      </w:r>
                      <w:r w:rsidRPr="00AD2FE0">
                        <w:rPr>
                          <w:rStyle w:val="s8"/>
                          <w:color w:val="000000"/>
                          <w:sz w:val="20"/>
                          <w:szCs w:val="20"/>
                        </w:rPr>
                        <w:t xml:space="preserve">A few minutes later when wrapping up the task for completion, Child (A) says, “I’ve given up on this now, I’m going to take this home and finish it off later.” </w:t>
                      </w:r>
                      <w:r>
                        <w:rPr>
                          <w:rStyle w:val="s8"/>
                          <w:color w:val="000000"/>
                          <w:sz w:val="20"/>
                          <w:szCs w:val="20"/>
                        </w:rPr>
                        <w:t xml:space="preserve">After </w:t>
                      </w:r>
                      <w:r w:rsidRPr="00AD2FE0">
                        <w:rPr>
                          <w:rStyle w:val="s8"/>
                          <w:color w:val="000000"/>
                          <w:sz w:val="20"/>
                          <w:szCs w:val="20"/>
                        </w:rPr>
                        <w:t xml:space="preserve">no response from </w:t>
                      </w:r>
                      <w:r>
                        <w:rPr>
                          <w:rStyle w:val="s8"/>
                          <w:color w:val="000000"/>
                          <w:sz w:val="20"/>
                          <w:szCs w:val="20"/>
                        </w:rPr>
                        <w:t xml:space="preserve">this statement, Child (A) turns to </w:t>
                      </w:r>
                      <w:r w:rsidRPr="00AD2FE0">
                        <w:rPr>
                          <w:rStyle w:val="s8"/>
                          <w:color w:val="000000"/>
                          <w:sz w:val="20"/>
                          <w:szCs w:val="20"/>
                        </w:rPr>
                        <w:t xml:space="preserve">Child (B) </w:t>
                      </w:r>
                      <w:r>
                        <w:rPr>
                          <w:rStyle w:val="s8"/>
                          <w:color w:val="000000"/>
                          <w:sz w:val="20"/>
                          <w:szCs w:val="20"/>
                        </w:rPr>
                        <w:t xml:space="preserve">(who is </w:t>
                      </w:r>
                      <w:r w:rsidRPr="00AD2FE0">
                        <w:rPr>
                          <w:rStyle w:val="s8"/>
                          <w:color w:val="000000"/>
                          <w:sz w:val="20"/>
                          <w:szCs w:val="20"/>
                        </w:rPr>
                        <w:t xml:space="preserve">working on their own drawing </w:t>
                      </w:r>
                      <w:r>
                        <w:rPr>
                          <w:rStyle w:val="s8"/>
                          <w:color w:val="000000"/>
                          <w:sz w:val="20"/>
                          <w:szCs w:val="20"/>
                        </w:rPr>
                        <w:t xml:space="preserve">next to them) and says </w:t>
                      </w:r>
                      <w:r w:rsidRPr="00AD2FE0">
                        <w:rPr>
                          <w:rStyle w:val="s8"/>
                          <w:color w:val="000000"/>
                          <w:sz w:val="20"/>
                          <w:szCs w:val="20"/>
                        </w:rPr>
                        <w:t>“You’re really dumb.. Those are windows look!” And points to a perspective reference photograph of a building on the desk.</w:t>
                      </w:r>
                      <w:r>
                        <w:rPr>
                          <w:rStyle w:val="s8"/>
                          <w:color w:val="000000"/>
                          <w:sz w:val="20"/>
                          <w:szCs w:val="20"/>
                        </w:rPr>
                        <w:t xml:space="preserve">’ </w:t>
                      </w:r>
                    </w:p>
                    <w:p w:rsidR="00D822F3" w:rsidRDefault="00D822F3" w:rsidP="00694317">
                      <w:pPr>
                        <w:spacing w:line="216" w:lineRule="atLeast"/>
                        <w:rPr>
                          <w:rFonts w:ascii="Trebuchet MS" w:hAnsi="Trebuchet MS" w:cs="Times New Roman"/>
                          <w:color w:val="000000"/>
                          <w:sz w:val="18"/>
                          <w:szCs w:val="18"/>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684DB4">
                      <w:pPr>
                        <w:rPr>
                          <w:rFonts w:ascii="Trebuchet MS" w:eastAsia="Times New Roman" w:hAnsi="Trebuchet MS" w:cs="Times New Roman"/>
                          <w:color w:val="000000"/>
                          <w:sz w:val="18"/>
                          <w:szCs w:val="18"/>
                        </w:rPr>
                      </w:pPr>
                    </w:p>
                    <w:p w:rsidR="00D822F3" w:rsidRPr="00684DB4" w:rsidRDefault="00D822F3" w:rsidP="00684DB4">
                      <w:pPr>
                        <w:rPr>
                          <w:rFonts w:ascii="Trebuchet MS" w:eastAsia="Times New Roman" w:hAnsi="Trebuchet MS" w:cs="Times New Roman"/>
                          <w:color w:val="000000"/>
                          <w:sz w:val="18"/>
                          <w:szCs w:val="18"/>
                        </w:rPr>
                      </w:pPr>
                      <w:r w:rsidRPr="00684DB4">
                        <w:rPr>
                          <w:rFonts w:ascii="Trebuchet MS" w:eastAsia="Times New Roman" w:hAnsi="Trebuchet MS" w:cs="Times New Roman"/>
                          <w:color w:val="000000"/>
                          <w:sz w:val="18"/>
                          <w:szCs w:val="18"/>
                        </w:rPr>
                        <w:t xml:space="preserve">Reflecting on the </w:t>
                      </w:r>
                      <w:r>
                        <w:rPr>
                          <w:rFonts w:ascii="Trebuchet MS" w:eastAsia="Times New Roman" w:hAnsi="Trebuchet MS" w:cs="Times New Roman"/>
                          <w:color w:val="000000"/>
                          <w:sz w:val="18"/>
                          <w:szCs w:val="18"/>
                        </w:rPr>
                        <w:t>this</w:t>
                      </w:r>
                      <w:r w:rsidRPr="00684DB4">
                        <w:rPr>
                          <w:rFonts w:ascii="Trebuchet MS" w:eastAsia="Times New Roman" w:hAnsi="Trebuchet MS" w:cs="Times New Roman"/>
                          <w:color w:val="000000"/>
                          <w:sz w:val="18"/>
                          <w:szCs w:val="18"/>
                        </w:rPr>
                        <w:t xml:space="preserve"> critical incident, it opens up wider questions about </w:t>
                      </w:r>
                      <w:r>
                        <w:rPr>
                          <w:rFonts w:ascii="Trebuchet MS" w:eastAsia="Times New Roman" w:hAnsi="Trebuchet MS" w:cs="Times New Roman"/>
                          <w:color w:val="000000"/>
                          <w:sz w:val="18"/>
                          <w:szCs w:val="18"/>
                        </w:rPr>
                        <w:t>‘</w:t>
                      </w:r>
                      <w:r w:rsidRPr="00684DB4">
                        <w:rPr>
                          <w:rFonts w:ascii="Trebuchet MS" w:eastAsia="Times New Roman" w:hAnsi="Trebuchet MS" w:cs="Times New Roman"/>
                          <w:color w:val="000000"/>
                          <w:sz w:val="18"/>
                          <w:szCs w:val="18"/>
                        </w:rPr>
                        <w:t>sets</w:t>
                      </w:r>
                      <w:r>
                        <w:rPr>
                          <w:rFonts w:ascii="Trebuchet MS" w:eastAsia="Times New Roman" w:hAnsi="Trebuchet MS" w:cs="Times New Roman"/>
                          <w:color w:val="000000"/>
                          <w:sz w:val="18"/>
                          <w:szCs w:val="18"/>
                        </w:rPr>
                        <w:t>’</w:t>
                      </w:r>
                      <w:r w:rsidRPr="00684DB4">
                        <w:rPr>
                          <w:rFonts w:ascii="Trebuchet MS" w:eastAsia="Times New Roman" w:hAnsi="Trebuchet MS" w:cs="Times New Roman"/>
                          <w:color w:val="000000"/>
                          <w:sz w:val="18"/>
                          <w:szCs w:val="18"/>
                        </w:rPr>
                        <w:t xml:space="preserve"> in classrooms and if they have a negative or positive effect on the self-esteem of a student. It is perhaps</w:t>
                      </w:r>
                      <w:r>
                        <w:rPr>
                          <w:rFonts w:ascii="Trebuchet MS" w:eastAsia="Times New Roman" w:hAnsi="Trebuchet MS" w:cs="Times New Roman"/>
                          <w:color w:val="000000"/>
                          <w:sz w:val="18"/>
                          <w:szCs w:val="18"/>
                        </w:rPr>
                        <w:t xml:space="preserve"> worth</w:t>
                      </w:r>
                      <w:r w:rsidRPr="00684DB4">
                        <w:rPr>
                          <w:rFonts w:ascii="Trebuchet MS" w:eastAsia="Times New Roman" w:hAnsi="Trebuchet MS" w:cs="Times New Roman"/>
                          <w:color w:val="000000"/>
                          <w:sz w:val="18"/>
                          <w:szCs w:val="18"/>
                        </w:rPr>
                        <w:t xml:space="preserve"> researching to see how we can create</w:t>
                      </w:r>
                      <w:r>
                        <w:rPr>
                          <w:rFonts w:ascii="Trebuchet MS" w:eastAsia="Times New Roman" w:hAnsi="Trebuchet MS" w:cs="Times New Roman"/>
                          <w:color w:val="000000"/>
                          <w:sz w:val="18"/>
                          <w:szCs w:val="18"/>
                        </w:rPr>
                        <w:t xml:space="preserve"> a more clear understanding as educators that if you’re</w:t>
                      </w:r>
                      <w:r w:rsidRPr="00684DB4">
                        <w:rPr>
                          <w:rFonts w:ascii="Trebuchet MS" w:eastAsia="Times New Roman" w:hAnsi="Trebuchet MS" w:cs="Times New Roman"/>
                          <w:color w:val="000000"/>
                          <w:sz w:val="18"/>
                          <w:szCs w:val="18"/>
                        </w:rPr>
                        <w:t xml:space="preserve"> not good at a skill yet</w:t>
                      </w:r>
                      <w:r>
                        <w:rPr>
                          <w:rFonts w:ascii="Trebuchet MS" w:eastAsia="Times New Roman" w:hAnsi="Trebuchet MS" w:cs="Times New Roman"/>
                          <w:color w:val="000000"/>
                          <w:sz w:val="18"/>
                          <w:szCs w:val="18"/>
                        </w:rPr>
                        <w:t xml:space="preserve"> -</w:t>
                      </w:r>
                      <w:r w:rsidRPr="00684DB4">
                        <w:rPr>
                          <w:rFonts w:ascii="Trebuchet MS" w:eastAsia="Times New Roman" w:hAnsi="Trebuchet MS" w:cs="Times New Roman"/>
                          <w:color w:val="000000"/>
                          <w:sz w:val="18"/>
                          <w:szCs w:val="18"/>
                        </w:rPr>
                        <w:t xml:space="preserve"> it does not mean you are unintelligent, it </w:t>
                      </w:r>
                      <w:r>
                        <w:rPr>
                          <w:rFonts w:ascii="Trebuchet MS" w:eastAsia="Times New Roman" w:hAnsi="Trebuchet MS" w:cs="Times New Roman"/>
                          <w:color w:val="000000"/>
                          <w:sz w:val="18"/>
                          <w:szCs w:val="18"/>
                        </w:rPr>
                        <w:t xml:space="preserve">means it requires additional </w:t>
                      </w:r>
                      <w:r w:rsidRPr="00684DB4">
                        <w:rPr>
                          <w:rFonts w:ascii="Trebuchet MS" w:eastAsia="Times New Roman" w:hAnsi="Trebuchet MS" w:cs="Times New Roman"/>
                          <w:color w:val="000000"/>
                          <w:sz w:val="18"/>
                          <w:szCs w:val="18"/>
                        </w:rPr>
                        <w:t xml:space="preserve">practise. I also found it interesting how this student projected their negative feelings about themselves onto the student next to them in frustration of not finishing the task. </w:t>
                      </w:r>
                    </w:p>
                    <w:p w:rsidR="00D822F3" w:rsidRDefault="00D822F3" w:rsidP="008E6A60">
                      <w:pPr>
                        <w:spacing w:line="216" w:lineRule="atLeast"/>
                        <w:contextualSpacing/>
                        <w:rPr>
                          <w:rFonts w:ascii="Trebuchet MS" w:eastAsia="Times New Roman" w:hAnsi="Trebuchet MS" w:cs="Times New Roman"/>
                          <w:color w:val="000000"/>
                          <w:sz w:val="18"/>
                          <w:szCs w:val="18"/>
                        </w:rPr>
                      </w:pPr>
                    </w:p>
                    <w:p w:rsidR="00D822F3" w:rsidRPr="008036F2" w:rsidRDefault="00D822F3" w:rsidP="008E6A60">
                      <w:pPr>
                        <w:spacing w:line="216" w:lineRule="atLeast"/>
                        <w:contextualSpacing/>
                        <w:rPr>
                          <w:rFonts w:ascii="Trebuchet MS" w:hAnsi="Trebuchet MS" w:cs="Times New Roman"/>
                          <w:b/>
                          <w:bCs/>
                          <w:color w:val="000000"/>
                          <w:sz w:val="18"/>
                          <w:szCs w:val="18"/>
                          <w:u w:val="single"/>
                        </w:rPr>
                      </w:pPr>
                      <w:r w:rsidRPr="008E6A60">
                        <w:rPr>
                          <w:rFonts w:ascii="Trebuchet MS" w:eastAsia="Times New Roman" w:hAnsi="Trebuchet MS" w:cs="Times New Roman"/>
                          <w:b/>
                          <w:bCs/>
                          <w:color w:val="000000"/>
                          <w:sz w:val="18"/>
                          <w:szCs w:val="18"/>
                          <w:u w:val="single"/>
                        </w:rPr>
                        <w:t>Points to Research:</w:t>
                      </w:r>
                    </w:p>
                    <w:p w:rsidR="00D822F3" w:rsidRDefault="00D822F3" w:rsidP="00694317">
                      <w:pPr>
                        <w:spacing w:line="216" w:lineRule="atLeast"/>
                        <w:rPr>
                          <w:rFonts w:ascii="Trebuchet MS" w:hAnsi="Trebuchet MS" w:cs="Times New Roman"/>
                          <w:color w:val="000000"/>
                          <w:sz w:val="18"/>
                          <w:szCs w:val="18"/>
                        </w:rPr>
                      </w:pPr>
                    </w:p>
                    <w:p w:rsidR="00D822F3" w:rsidRDefault="00D822F3" w:rsidP="005F3AD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Child development focusing on behaviour in 11-15 year olds</w:t>
                      </w:r>
                    </w:p>
                    <w:p w:rsidR="00D822F3" w:rsidRDefault="00D822F3" w:rsidP="005F3AD2">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Mental Health: In particular, ‘anxiety’ and work load stress: researching how children’s self esteem and negative thoughts can effect their education</w:t>
                      </w:r>
                    </w:p>
                    <w:p w:rsidR="00D822F3" w:rsidRDefault="00D822F3" w:rsidP="000C05D6">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Education in Wales, ability sets and how they’ve impacted learners</w:t>
                      </w:r>
                    </w:p>
                    <w:p w:rsidR="00D822F3" w:rsidRPr="000C05D6" w:rsidRDefault="00D822F3" w:rsidP="000C05D6">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How can we facilitate learning through worksheets and activities to help support the pupils and increase confidence</w:t>
                      </w:r>
                    </w:p>
                    <w:p w:rsidR="00D822F3" w:rsidRDefault="00D822F3" w:rsidP="00505E6E">
                      <w:pPr>
                        <w:spacing w:line="216" w:lineRule="atLeast"/>
                        <w:rPr>
                          <w:rFonts w:ascii="Trebuchet MS" w:hAnsi="Trebuchet MS" w:cs="Times New Roman"/>
                          <w:color w:val="000000"/>
                          <w:sz w:val="18"/>
                          <w:szCs w:val="18"/>
                        </w:rPr>
                      </w:pPr>
                    </w:p>
                    <w:p w:rsidR="00D822F3" w:rsidRDefault="00D822F3" w:rsidP="00505E6E">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505E6E">
                      <w:pPr>
                        <w:spacing w:line="216" w:lineRule="atLeast"/>
                        <w:rPr>
                          <w:rFonts w:ascii="Trebuchet MS" w:hAnsi="Trebuchet MS" w:cs="Times New Roman"/>
                          <w:b/>
                          <w:bCs/>
                          <w:color w:val="000000"/>
                          <w:sz w:val="18"/>
                          <w:szCs w:val="18"/>
                          <w:u w:val="single"/>
                        </w:rPr>
                      </w:pPr>
                    </w:p>
                    <w:p w:rsidR="00D822F3" w:rsidRPr="0007407A" w:rsidRDefault="00D822F3" w:rsidP="00694317">
                      <w:pPr>
                        <w:rPr>
                          <w:sz w:val="20"/>
                          <w:szCs w:val="20"/>
                        </w:rPr>
                      </w:pPr>
                      <w:r w:rsidRPr="0007407A">
                        <w:rPr>
                          <w:sz w:val="20"/>
                          <w:szCs w:val="20"/>
                        </w:rPr>
                        <w:t>I felt sad that this child believed they were ‘dumb’ because they could not complete the task given to them. It was also interesting</w:t>
                      </w:r>
                      <w:r>
                        <w:rPr>
                          <w:sz w:val="20"/>
                          <w:szCs w:val="20"/>
                        </w:rPr>
                        <w:t xml:space="preserve"> to observe</w:t>
                      </w:r>
                      <w:r w:rsidRPr="0007407A">
                        <w:rPr>
                          <w:sz w:val="20"/>
                          <w:szCs w:val="20"/>
                        </w:rPr>
                        <w:t xml:space="preserve"> how this child had a negative belief of other children in ‘bottom sets’ and how society could have impacted and structured this perception. I believe that perhaps the teacher should not have mentioned the accessibility of the task in front of the pupils. Maybe, as the subject specific teacher had said earlier, it should be broken down and simplified using additional worksheets so that all the learners can participate in the lesson.</w:t>
                      </w:r>
                      <w:r>
                        <w:rPr>
                          <w:sz w:val="20"/>
                          <w:szCs w:val="20"/>
                        </w:rPr>
                        <w:t xml:space="preserve"> </w:t>
                      </w:r>
                      <w:r w:rsidRPr="0007407A">
                        <w:rPr>
                          <w:sz w:val="20"/>
                          <w:szCs w:val="20"/>
                        </w:rPr>
                        <w:t>I believe a ‘hinge-point’</w:t>
                      </w:r>
                      <w:r>
                        <w:rPr>
                          <w:sz w:val="20"/>
                          <w:szCs w:val="20"/>
                        </w:rPr>
                        <w:t xml:space="preserve"> </w:t>
                      </w:r>
                      <w:r w:rsidRPr="0007407A">
                        <w:rPr>
                          <w:sz w:val="20"/>
                          <w:szCs w:val="20"/>
                        </w:rPr>
                        <w:t>would have been especially beneficial to this lesson so that there was a clear understanding of what students understood the task and what students needed extra support.</w:t>
                      </w:r>
                    </w:p>
                    <w:p w:rsidR="00D822F3" w:rsidRPr="0007407A" w:rsidRDefault="00D822F3">
                      <w:pPr>
                        <w:rPr>
                          <w:sz w:val="20"/>
                          <w:szCs w:val="20"/>
                        </w:rPr>
                      </w:pPr>
                    </w:p>
                    <w:p w:rsidR="00D822F3" w:rsidRDefault="00D822F3"/>
                    <w:p w:rsidR="00D822F3" w:rsidRDefault="00D822F3"/>
                    <w:p w:rsidR="00D822F3" w:rsidRDefault="00D822F3"/>
                    <w:p w:rsidR="00D822F3" w:rsidRDefault="00D822F3"/>
                    <w:p w:rsidR="00D822F3" w:rsidRDefault="00D822F3"/>
                  </w:txbxContent>
                </v:textbox>
                <w10:wrap type="tight"/>
              </v:shape>
            </w:pict>
          </mc:Fallback>
        </mc:AlternateContent>
      </w:r>
      <w:r w:rsidRPr="000B5091">
        <w:rPr>
          <w:rFonts w:ascii="-webkit-standard" w:hAnsi="-webkit-standard" w:cs="Times New Roman"/>
          <w:noProof/>
          <w:color w:val="000000"/>
          <w:sz w:val="27"/>
          <w:szCs w:val="27"/>
        </w:rPr>
        <mc:AlternateContent>
          <mc:Choice Requires="wps">
            <w:drawing>
              <wp:anchor distT="0" distB="0" distL="114300" distR="114300" simplePos="0" relativeHeight="251669504" behindDoc="0" locked="0" layoutInCell="1" allowOverlap="1" wp14:anchorId="1C59A155" wp14:editId="358F0ABA">
                <wp:simplePos x="0" y="0"/>
                <wp:positionH relativeFrom="column">
                  <wp:posOffset>-90170</wp:posOffset>
                </wp:positionH>
                <wp:positionV relativeFrom="paragraph">
                  <wp:posOffset>1308100</wp:posOffset>
                </wp:positionV>
                <wp:extent cx="1858645" cy="7150100"/>
                <wp:effectExtent l="0" t="0" r="8255" b="12700"/>
                <wp:wrapNone/>
                <wp:docPr id="11" name="Text Box 11"/>
                <wp:cNvGraphicFramePr/>
                <a:graphic xmlns:a="http://schemas.openxmlformats.org/drawingml/2006/main">
                  <a:graphicData uri="http://schemas.microsoft.com/office/word/2010/wordprocessingShape">
                    <wps:wsp>
                      <wps:cNvSpPr txBox="1"/>
                      <wps:spPr>
                        <a:xfrm>
                          <a:off x="0" y="0"/>
                          <a:ext cx="1858645" cy="7150100"/>
                        </a:xfrm>
                        <a:prstGeom prst="rect">
                          <a:avLst/>
                        </a:prstGeom>
                        <a:solidFill>
                          <a:schemeClr val="lt1"/>
                        </a:solidFill>
                        <a:ln w="6350">
                          <a:solidFill>
                            <a:prstClr val="black"/>
                          </a:solidFill>
                        </a:ln>
                      </wps:spPr>
                      <wps:txb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9A155" id="Text Box 11" o:spid="_x0000_s1038" type="#_x0000_t202" style="position:absolute;margin-left:-7.1pt;margin-top:103pt;width:146.35pt;height:56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" fillcolor="white [3201]" strokeweight=".5pt">
                <v:textbo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v:textbox>
              </v:shape>
            </w:pict>
          </mc:Fallback>
        </mc:AlternateContent>
      </w:r>
      <w:r w:rsidRPr="00BA4E62">
        <w:rPr>
          <w:rFonts w:ascii="-webkit-standard" w:hAnsi="-webkit-standard" w:cs="Times New Roman"/>
          <w:color w:val="000000"/>
          <w:sz w:val="27"/>
          <w:szCs w:val="27"/>
        </w:rPr>
        <w:t> </w:t>
      </w:r>
    </w:p>
    <w:tbl>
      <w:tblPr>
        <w:tblW w:w="0" w:type="auto"/>
        <w:tblCellMar>
          <w:top w:w="15" w:type="dxa"/>
          <w:left w:w="15" w:type="dxa"/>
          <w:bottom w:w="15" w:type="dxa"/>
          <w:right w:w="15" w:type="dxa"/>
        </w:tblCellMar>
        <w:tblLook w:val="04A0" w:firstRow="1" w:lastRow="0" w:firstColumn="1" w:lastColumn="0" w:noHBand="0" w:noVBand="1"/>
      </w:tblPr>
      <w:tblGrid>
        <w:gridCol w:w="70"/>
        <w:gridCol w:w="70"/>
      </w:tblGrid>
      <w:tr w:rsidR="00D822F3" w:rsidRPr="00BA4E62" w:rsidTr="007A4846">
        <w:tc>
          <w:tcPr>
            <w:tcW w:w="0" w:type="auto"/>
            <w:hideMark/>
          </w:tcPr>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r w:rsidR="00D822F3" w:rsidRPr="00BA4E62" w:rsidTr="007A4846">
        <w:tc>
          <w:tcPr>
            <w:tcW w:w="0" w:type="auto"/>
          </w:tcPr>
          <w:p w:rsidR="00D822F3" w:rsidRPr="00BA4E62" w:rsidRDefault="00D822F3" w:rsidP="007A4846">
            <w:pPr>
              <w:spacing w:line="216" w:lineRule="atLeast"/>
              <w:rPr>
                <w:rFonts w:ascii="-webkit-standard" w:hAnsi="-webkit-standard" w:cs="Times New Roman"/>
                <w:sz w:val="18"/>
                <w:szCs w:val="18"/>
              </w:rPr>
            </w:pP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bl>
    <w:p w:rsidR="00D822F3"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Pr="00564946" w:rsidRDefault="00D822F3" w:rsidP="007A4846">
      <w:pPr>
        <w:spacing w:line="216" w:lineRule="atLeast"/>
        <w:rPr>
          <w:rFonts w:ascii="Trebuchet MS" w:hAnsi="Trebuchet MS" w:cs="Times New Roman"/>
          <w:color w:val="000000"/>
          <w:sz w:val="18"/>
          <w:szCs w:val="18"/>
        </w:rPr>
      </w:pPr>
    </w:p>
    <w:p w:rsidR="00D822F3" w:rsidRDefault="00D822F3" w:rsidP="007A4846"/>
    <w:p w:rsidR="00D822F3" w:rsidRDefault="00D822F3" w:rsidP="007A4846">
      <w:r>
        <w:br w:type="page"/>
      </w:r>
    </w:p>
    <w:p w:rsidR="00D15D15" w:rsidRDefault="00D15D15" w:rsidP="00D15D15">
      <w:pPr>
        <w:rPr>
          <w:b/>
          <w:bCs/>
          <w:i/>
          <w:iCs/>
        </w:rPr>
      </w:pPr>
      <w:r w:rsidRPr="007A1894">
        <w:rPr>
          <w:b/>
          <w:bCs/>
          <w:i/>
          <w:iCs/>
        </w:rPr>
        <w:lastRenderedPageBreak/>
        <w:t xml:space="preserve">Appendix </w:t>
      </w:r>
      <w:r>
        <w:rPr>
          <w:b/>
          <w:bCs/>
          <w:i/>
          <w:iCs/>
        </w:rPr>
        <w:t>4</w:t>
      </w:r>
    </w:p>
    <w:p w:rsidR="00D15D15" w:rsidRPr="00D15D15" w:rsidRDefault="00D15D15" w:rsidP="00D15D15">
      <w:pPr>
        <w:rPr>
          <w:b/>
          <w:bCs/>
          <w:i/>
          <w:iCs/>
        </w:rPr>
      </w:pPr>
    </w:p>
    <w:p w:rsidR="00D822F3" w:rsidRPr="00DC2DE9" w:rsidRDefault="00D822F3" w:rsidP="007A4846">
      <w:pPr>
        <w:spacing w:line="324" w:lineRule="atLeast"/>
        <w:jc w:val="both"/>
        <w:rPr>
          <w:rFonts w:ascii="-webkit-standard" w:hAnsi="-webkit-standard" w:cs="Times New Roman"/>
          <w:color w:val="000000"/>
          <w:sz w:val="27"/>
          <w:szCs w:val="27"/>
        </w:rPr>
      </w:pPr>
      <w:r w:rsidRPr="00DC2DE9">
        <w:rPr>
          <w:rFonts w:ascii="Trebuchet MS" w:hAnsi="Trebuchet MS" w:cs="Times New Roman"/>
          <w:b/>
          <w:bCs/>
          <w:color w:val="000000"/>
          <w:sz w:val="27"/>
          <w:szCs w:val="27"/>
        </w:rPr>
        <w:t>OBSERVATION / FIELD NOTES</w:t>
      </w:r>
      <w:r>
        <w:rPr>
          <w:rFonts w:ascii="Trebuchet MS" w:hAnsi="Trebuchet MS" w:cs="Times New Roman"/>
          <w:b/>
          <w:bCs/>
          <w:color w:val="000000"/>
          <w:sz w:val="27"/>
          <w:szCs w:val="27"/>
        </w:rPr>
        <w:t xml:space="preserve"> 4</w:t>
      </w:r>
    </w:p>
    <w:p w:rsidR="00D822F3" w:rsidRPr="00DC2DE9" w:rsidRDefault="00D822F3" w:rsidP="007A4846">
      <w:pPr>
        <w:spacing w:line="324" w:lineRule="atLeast"/>
        <w:rPr>
          <w:rFonts w:ascii="-webkit-standard" w:hAnsi="-webkit-standard" w:cs="Times New Roman"/>
          <w:color w:val="000000"/>
          <w:sz w:val="27"/>
          <w:szCs w:val="27"/>
        </w:rPr>
      </w:pPr>
      <w:r w:rsidRPr="00DC2DE9">
        <w:rPr>
          <w:rFonts w:ascii="Trebuchet MS" w:hAnsi="Trebuchet MS" w:cs="Times New Roman"/>
          <w:color w:val="000000"/>
          <w:sz w:val="12"/>
          <w:szCs w:val="12"/>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DC2DE9" w:rsidTr="007A4846">
        <w:tc>
          <w:tcPr>
            <w:tcW w:w="0" w:type="auto"/>
            <w:hideMark/>
          </w:tcPr>
          <w:p w:rsidR="00D822F3" w:rsidRPr="00D15D15" w:rsidRDefault="00D822F3" w:rsidP="007A4846">
            <w:pPr>
              <w:rPr>
                <w:rFonts w:ascii="Trebuchet MS" w:hAnsi="Trebuchet MS" w:cs="Times New Roman"/>
                <w:color w:val="806000" w:themeColor="accent4" w:themeShade="80"/>
                <w:sz w:val="18"/>
                <w:szCs w:val="18"/>
                <w:u w:val="single"/>
              </w:rPr>
            </w:pPr>
            <w:r w:rsidRPr="00D15D15">
              <w:rPr>
                <w:rFonts w:ascii="Trebuchet MS" w:hAnsi="Trebuchet MS" w:cs="Times New Roman"/>
                <w:color w:val="806000" w:themeColor="accent4" w:themeShade="80"/>
                <w:sz w:val="18"/>
                <w:szCs w:val="18"/>
                <w:u w:val="single"/>
              </w:rPr>
              <w:t xml:space="preserve">Date and time, year group: </w:t>
            </w:r>
          </w:p>
          <w:p w:rsidR="00D822F3" w:rsidRDefault="00D822F3" w:rsidP="007A4846">
            <w:pPr>
              <w:rPr>
                <w:rFonts w:ascii="Trebuchet MS" w:hAnsi="Trebuchet MS" w:cs="Times New Roman"/>
                <w:sz w:val="18"/>
                <w:szCs w:val="18"/>
                <w:u w:val="single"/>
              </w:rPr>
            </w:pPr>
          </w:p>
          <w:p w:rsidR="00D822F3" w:rsidRDefault="00D822F3" w:rsidP="007A4846">
            <w:pPr>
              <w:rPr>
                <w:rFonts w:ascii="Trebuchet MS" w:eastAsia="Times New Roman" w:hAnsi="Trebuchet MS" w:cs="Times New Roman"/>
                <w:color w:val="000000"/>
                <w:sz w:val="18"/>
                <w:szCs w:val="18"/>
              </w:rPr>
            </w:pPr>
            <w:r w:rsidRPr="009C7179">
              <w:rPr>
                <w:rFonts w:ascii="Trebuchet MS" w:eastAsia="Times New Roman" w:hAnsi="Trebuchet MS" w:cs="Times New Roman"/>
                <w:color w:val="000000"/>
                <w:sz w:val="18"/>
                <w:szCs w:val="18"/>
              </w:rPr>
              <w:t>30/09/20, Year 8, 1:45-2:45pm</w:t>
            </w:r>
          </w:p>
          <w:p w:rsidR="00D822F3" w:rsidRPr="009C7179" w:rsidRDefault="00D822F3" w:rsidP="007A4846">
            <w:pPr>
              <w:rPr>
                <w:rFonts w:ascii="Times New Roman" w:eastAsia="Times New Roman" w:hAnsi="Times New Roman" w:cs="Times New Roman"/>
                <w:sz w:val="24"/>
                <w:szCs w:val="24"/>
              </w:rPr>
            </w:pPr>
          </w:p>
          <w:p w:rsidR="00D822F3" w:rsidRPr="00DC2DE9" w:rsidRDefault="00D822F3" w:rsidP="007A4846">
            <w:pPr>
              <w:spacing w:line="216" w:lineRule="atLeast"/>
              <w:rPr>
                <w:rFonts w:ascii="-webkit-standard" w:hAnsi="-webkit-standard" w:cs="Times New Roman"/>
                <w:sz w:val="18"/>
                <w:szCs w:val="18"/>
              </w:rPr>
            </w:pPr>
          </w:p>
        </w:tc>
      </w:tr>
      <w:tr w:rsidR="00D822F3" w:rsidRPr="00DC2DE9" w:rsidTr="007A4846">
        <w:tc>
          <w:tcPr>
            <w:tcW w:w="0" w:type="auto"/>
            <w:hideMark/>
          </w:tcPr>
          <w:p w:rsidR="00D822F3" w:rsidRPr="00D15D15" w:rsidRDefault="00D822F3" w:rsidP="007A4846">
            <w:pPr>
              <w:spacing w:line="216" w:lineRule="atLeast"/>
              <w:rPr>
                <w:rFonts w:ascii="-webkit-standard" w:hAnsi="-webkit-standard" w:cs="Times New Roman"/>
                <w:color w:val="806000" w:themeColor="accent4" w:themeShade="80"/>
                <w:sz w:val="18"/>
                <w:szCs w:val="18"/>
              </w:rPr>
            </w:pPr>
            <w:r w:rsidRPr="00D15D15">
              <w:rPr>
                <w:rFonts w:ascii="Trebuchet MS" w:hAnsi="Trebuchet MS" w:cs="Times New Roman"/>
                <w:b/>
                <w:bCs/>
                <w:color w:val="806000" w:themeColor="accent4" w:themeShade="80"/>
                <w:sz w:val="18"/>
                <w:szCs w:val="18"/>
              </w:rPr>
              <w:t>Lesson details:</w:t>
            </w:r>
            <w:r w:rsidRPr="00D15D15">
              <w:rPr>
                <w:rFonts w:ascii="Trebuchet MS" w:hAnsi="Trebuchet MS" w:cs="Times New Roman"/>
                <w:color w:val="806000" w:themeColor="accent4" w:themeShade="80"/>
                <w:sz w:val="18"/>
                <w:szCs w:val="18"/>
              </w:rPr>
              <w:t> (Context and focus -/AoLE/subject- is it near start of end of unit of study? Indoors/outdoors? Ability range? Any particularly relevant information?</w:t>
            </w:r>
          </w:p>
        </w:tc>
      </w:tr>
    </w:tbl>
    <w:p w:rsidR="00D822F3" w:rsidRDefault="00D822F3" w:rsidP="007A4846"/>
    <w:p w:rsidR="00D822F3" w:rsidRPr="002E131B" w:rsidRDefault="00D822F3" w:rsidP="007A4846">
      <w:pPr>
        <w:pStyle w:val="NormalWeb"/>
        <w:spacing w:before="0" w:beforeAutospacing="0" w:after="0" w:afterAutospacing="0" w:line="216" w:lineRule="atLeast"/>
        <w:rPr>
          <w:rFonts w:ascii="-webkit-standard" w:hAnsi="-webkit-standard"/>
          <w:color w:val="171717" w:themeColor="background2" w:themeShade="1A"/>
          <w:sz w:val="20"/>
          <w:szCs w:val="20"/>
        </w:rPr>
      </w:pPr>
      <w:r w:rsidRPr="002E131B">
        <w:rPr>
          <w:rStyle w:val="s8"/>
          <w:rFonts w:ascii="Trebuchet MS" w:hAnsi="Trebuchet MS"/>
          <w:color w:val="171717" w:themeColor="background2" w:themeShade="1A"/>
          <w:sz w:val="20"/>
          <w:szCs w:val="20"/>
        </w:rPr>
        <w:t>This lesson was a Spanish class. The lesson was in a smaller room and it was the last lesson of the day. The class included a mixed ability of students, it was raining a lot outside and the light was reflecting on the interactive whiteboard making it hard to view</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the tasks, which was mentioned by a student later on. There was a seating plan set for this class and the teacher reflected on this at the</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start</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and moved two students according to how they worked in the previous lesson.</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I noticed cars were passing the window at parts of the lesson and one child stood up</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out of his seat and looked to find the cause of the car noise which was distracting some learners.</w:t>
      </w:r>
    </w:p>
    <w:p w:rsidR="00D822F3" w:rsidRPr="002E131B" w:rsidRDefault="00D822F3" w:rsidP="007A4846">
      <w:pPr>
        <w:pStyle w:val="NormalWeb"/>
        <w:spacing w:before="0" w:beforeAutospacing="0" w:after="0" w:afterAutospacing="0" w:line="216" w:lineRule="atLeast"/>
        <w:rPr>
          <w:rFonts w:ascii="-webkit-standard" w:hAnsi="-webkit-standard"/>
          <w:color w:val="171717" w:themeColor="background2" w:themeShade="1A"/>
          <w:sz w:val="20"/>
          <w:szCs w:val="20"/>
        </w:rPr>
      </w:pPr>
      <w:r w:rsidRPr="002E131B">
        <w:rPr>
          <w:rFonts w:ascii="-webkit-standard" w:hAnsi="-webkit-standard"/>
          <w:color w:val="171717" w:themeColor="background2" w:themeShade="1A"/>
          <w:sz w:val="20"/>
          <w:szCs w:val="20"/>
        </w:rPr>
        <w:t> </w:t>
      </w:r>
    </w:p>
    <w:p w:rsidR="00D822F3" w:rsidRDefault="00D822F3" w:rsidP="007A4846">
      <w:pPr>
        <w:pStyle w:val="NormalWeb"/>
        <w:spacing w:before="0" w:beforeAutospacing="0" w:after="0" w:afterAutospacing="0" w:line="216" w:lineRule="atLeast"/>
        <w:rPr>
          <w:rStyle w:val="s8"/>
          <w:rFonts w:ascii="Trebuchet MS" w:hAnsi="Trebuchet MS"/>
          <w:color w:val="171717" w:themeColor="background2" w:themeShade="1A"/>
          <w:sz w:val="20"/>
          <w:szCs w:val="20"/>
        </w:rPr>
      </w:pPr>
      <w:r w:rsidRPr="002E131B">
        <w:rPr>
          <w:rStyle w:val="s8"/>
          <w:rFonts w:ascii="Trebuchet MS" w:hAnsi="Trebuchet MS"/>
          <w:color w:val="171717" w:themeColor="background2" w:themeShade="1A"/>
          <w:sz w:val="20"/>
          <w:szCs w:val="20"/>
        </w:rPr>
        <w:t>The</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first part of the</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lesson</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focused on</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capitals of different places and translating these in your book as an introductory refresher task</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it then proceeded onto different types of</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weather</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and how to say them</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and on basic phrases in Spanish,</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“I have/I have not been to</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Spain”,</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“Because it is too expensive..”, “Because I do/ do</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not like travelling..”</w:t>
      </w:r>
      <w:r w:rsidRPr="002E131B">
        <w:rPr>
          <w:rStyle w:val="apple-converted-space"/>
          <w:rFonts w:ascii="Trebuchet MS" w:hAnsi="Trebuchet MS"/>
          <w:color w:val="171717" w:themeColor="background2" w:themeShade="1A"/>
          <w:sz w:val="20"/>
          <w:szCs w:val="20"/>
        </w:rPr>
        <w:t> </w:t>
      </w:r>
      <w:r w:rsidRPr="002E131B">
        <w:rPr>
          <w:rStyle w:val="s8"/>
          <w:rFonts w:ascii="Trebuchet MS" w:hAnsi="Trebuchet MS"/>
          <w:color w:val="171717" w:themeColor="background2" w:themeShade="1A"/>
          <w:sz w:val="20"/>
          <w:szCs w:val="20"/>
        </w:rPr>
        <w:t>and finally write what age you went.</w:t>
      </w:r>
    </w:p>
    <w:p w:rsidR="00D822F3" w:rsidRDefault="00D822F3" w:rsidP="007A4846">
      <w:pPr>
        <w:pStyle w:val="NormalWeb"/>
        <w:spacing w:before="0" w:beforeAutospacing="0" w:after="0" w:afterAutospacing="0" w:line="216" w:lineRule="atLeast"/>
        <w:rPr>
          <w:rStyle w:val="s8"/>
          <w:rFonts w:ascii="Trebuchet MS" w:hAnsi="Trebuchet MS"/>
          <w:color w:val="171717" w:themeColor="background2" w:themeShade="1A"/>
          <w:sz w:val="20"/>
          <w:szCs w:val="20"/>
        </w:rPr>
      </w:pPr>
    </w:p>
    <w:p w:rsidR="00D822F3" w:rsidRPr="00D15D15" w:rsidRDefault="00D822F3" w:rsidP="007A4846">
      <w:pPr>
        <w:pStyle w:val="NormalWeb"/>
        <w:spacing w:before="0" w:beforeAutospacing="0" w:after="0" w:afterAutospacing="0" w:line="216" w:lineRule="atLeast"/>
        <w:rPr>
          <w:rFonts w:ascii="-webkit-standard" w:hAnsi="-webkit-standard"/>
          <w:color w:val="806000" w:themeColor="accent4" w:themeShade="80"/>
          <w:sz w:val="18"/>
          <w:szCs w:val="18"/>
        </w:rPr>
      </w:pPr>
      <w:r w:rsidRPr="00D15D15">
        <w:rPr>
          <w:rStyle w:val="s22"/>
          <w:rFonts w:ascii="Trebuchet MS" w:hAnsi="Trebuchet MS"/>
          <w:b/>
          <w:bCs/>
          <w:color w:val="806000" w:themeColor="accent4" w:themeShade="80"/>
          <w:sz w:val="18"/>
          <w:szCs w:val="18"/>
        </w:rPr>
        <w:t>Classroom culture</w:t>
      </w:r>
    </w:p>
    <w:p w:rsidR="00D822F3" w:rsidRPr="00D15D15" w:rsidRDefault="00D822F3" w:rsidP="007A4846">
      <w:pPr>
        <w:pStyle w:val="NormalWeb"/>
        <w:spacing w:before="0" w:beforeAutospacing="0" w:after="0" w:afterAutospacing="0" w:line="216" w:lineRule="atLeast"/>
        <w:rPr>
          <w:rStyle w:val="s19"/>
          <w:rFonts w:ascii="Trebuchet MS" w:hAnsi="Trebuchet MS"/>
          <w:color w:val="806000" w:themeColor="accent4" w:themeShade="80"/>
          <w:sz w:val="18"/>
          <w:szCs w:val="18"/>
        </w:rPr>
      </w:pPr>
      <w:r w:rsidRPr="00D15D15">
        <w:rPr>
          <w:rStyle w:val="s19"/>
          <w:rFonts w:ascii="Trebuchet MS" w:hAnsi="Trebuchet MS"/>
          <w:color w:val="806000" w:themeColor="accent4" w:themeShade="80"/>
          <w:sz w:val="18"/>
          <w:szCs w:val="18"/>
        </w:rPr>
        <w:t>(What is the classroom</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‘vibe.’? What do attitudes, dispositions,</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behaviours towards learning seem like at this point in time?)</w:t>
      </w:r>
    </w:p>
    <w:p w:rsidR="00D822F3" w:rsidRDefault="00D822F3" w:rsidP="007A4846">
      <w:pPr>
        <w:pStyle w:val="NormalWeb"/>
        <w:spacing w:before="0" w:beforeAutospacing="0" w:after="0" w:afterAutospacing="0" w:line="216" w:lineRule="atLeast"/>
        <w:rPr>
          <w:rStyle w:val="s19"/>
          <w:rFonts w:ascii="Trebuchet MS" w:hAnsi="Trebuchet MS"/>
          <w:color w:val="000000"/>
          <w:sz w:val="18"/>
          <w:szCs w:val="18"/>
          <w:u w:val="single"/>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At the start</w:t>
      </w:r>
      <w:r>
        <w:rPr>
          <w:rStyle w:val="apple-converted-space"/>
          <w:rFonts w:ascii="Trebuchet MS" w:hAnsi="Trebuchet MS"/>
          <w:color w:val="000000"/>
          <w:sz w:val="18"/>
          <w:szCs w:val="18"/>
        </w:rPr>
        <w:t> </w:t>
      </w:r>
      <w:r>
        <w:rPr>
          <w:rStyle w:val="s8"/>
          <w:rFonts w:ascii="Trebuchet MS" w:hAnsi="Trebuchet MS"/>
          <w:color w:val="000000"/>
          <w:sz w:val="18"/>
          <w:szCs w:val="18"/>
        </w:rPr>
        <w:t>of the lesson,</w:t>
      </w:r>
      <w:r>
        <w:rPr>
          <w:rStyle w:val="apple-converted-space"/>
          <w:rFonts w:ascii="Trebuchet MS" w:hAnsi="Trebuchet MS"/>
          <w:color w:val="000000"/>
          <w:sz w:val="18"/>
          <w:szCs w:val="18"/>
        </w:rPr>
        <w:t> </w:t>
      </w:r>
      <w:r>
        <w:rPr>
          <w:rStyle w:val="s8"/>
          <w:rFonts w:ascii="Trebuchet MS" w:hAnsi="Trebuchet MS"/>
          <w:color w:val="000000"/>
          <w:sz w:val="18"/>
          <w:szCs w:val="18"/>
        </w:rPr>
        <w:t>it is a quiet</w:t>
      </w:r>
      <w:r>
        <w:rPr>
          <w:rStyle w:val="apple-converted-space"/>
          <w:rFonts w:ascii="Trebuchet MS" w:hAnsi="Trebuchet MS"/>
          <w:color w:val="000000"/>
          <w:sz w:val="18"/>
          <w:szCs w:val="18"/>
        </w:rPr>
        <w:t> </w:t>
      </w:r>
      <w:r>
        <w:rPr>
          <w:rStyle w:val="s8"/>
          <w:rFonts w:ascii="Trebuchet MS" w:hAnsi="Trebuchet MS"/>
          <w:color w:val="000000"/>
          <w:sz w:val="18"/>
          <w:szCs w:val="18"/>
        </w:rPr>
        <w:t>classroom that seems engaged and the majority of the students have their books out and are proceeding with the task set.</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In the middle of the lesson the class become a bit</w:t>
      </w:r>
      <w:r>
        <w:rPr>
          <w:rStyle w:val="apple-converted-space"/>
          <w:rFonts w:ascii="Trebuchet MS" w:hAnsi="Trebuchet MS"/>
          <w:color w:val="000000"/>
          <w:sz w:val="18"/>
          <w:szCs w:val="18"/>
        </w:rPr>
        <w:t> </w:t>
      </w:r>
      <w:r>
        <w:rPr>
          <w:rStyle w:val="s8"/>
          <w:rFonts w:ascii="Trebuchet MS" w:hAnsi="Trebuchet MS"/>
          <w:color w:val="000000"/>
          <w:sz w:val="18"/>
          <w:szCs w:val="18"/>
        </w:rPr>
        <w:t>rowdy</w:t>
      </w:r>
      <w:r>
        <w:rPr>
          <w:rStyle w:val="apple-converted-space"/>
          <w:rFonts w:ascii="Trebuchet MS" w:hAnsi="Trebuchet MS"/>
          <w:color w:val="000000"/>
          <w:sz w:val="18"/>
          <w:szCs w:val="18"/>
        </w:rPr>
        <w:t> </w:t>
      </w:r>
      <w:r>
        <w:rPr>
          <w:rStyle w:val="s8"/>
          <w:rFonts w:ascii="Trebuchet MS" w:hAnsi="Trebuchet MS"/>
          <w:color w:val="000000"/>
          <w:sz w:val="18"/>
          <w:szCs w:val="18"/>
        </w:rPr>
        <w:t>and began talking amongst themselves,</w:t>
      </w:r>
      <w:r>
        <w:rPr>
          <w:rStyle w:val="apple-converted-space"/>
          <w:rFonts w:ascii="Trebuchet MS" w:hAnsi="Trebuchet MS"/>
          <w:color w:val="000000"/>
          <w:sz w:val="18"/>
          <w:szCs w:val="18"/>
        </w:rPr>
        <w:t> </w:t>
      </w:r>
      <w:r>
        <w:rPr>
          <w:rStyle w:val="s8"/>
          <w:rFonts w:ascii="Trebuchet MS" w:hAnsi="Trebuchet MS"/>
          <w:color w:val="000000"/>
          <w:sz w:val="18"/>
          <w:szCs w:val="18"/>
        </w:rPr>
        <w:t>the students seemed more tired and had a more laidback attitude in regards to completing the work independently</w:t>
      </w:r>
      <w:r>
        <w:rPr>
          <w:rStyle w:val="apple-converted-space"/>
          <w:rFonts w:ascii="Trebuchet MS" w:hAnsi="Trebuchet MS"/>
          <w:color w:val="000000"/>
          <w:sz w:val="18"/>
          <w:szCs w:val="18"/>
        </w:rPr>
        <w:t> </w:t>
      </w:r>
      <w:r>
        <w:rPr>
          <w:rStyle w:val="s8"/>
          <w:rFonts w:ascii="Trebuchet MS" w:hAnsi="Trebuchet MS"/>
          <w:color w:val="000000"/>
          <w:sz w:val="18"/>
          <w:szCs w:val="18"/>
        </w:rPr>
        <w:t>(this</w:t>
      </w:r>
      <w:r>
        <w:rPr>
          <w:rStyle w:val="apple-converted-space"/>
          <w:rFonts w:ascii="Trebuchet MS" w:hAnsi="Trebuchet MS"/>
          <w:color w:val="000000"/>
          <w:sz w:val="18"/>
          <w:szCs w:val="18"/>
        </w:rPr>
        <w:t> </w:t>
      </w:r>
      <w:r>
        <w:rPr>
          <w:rStyle w:val="s8"/>
          <w:rFonts w:ascii="Trebuchet MS" w:hAnsi="Trebuchet MS"/>
          <w:color w:val="000000"/>
          <w:sz w:val="18"/>
          <w:szCs w:val="18"/>
        </w:rPr>
        <w:t>could be due to the fact it was the last lesson of the day).</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Pr="00D15D15" w:rsidRDefault="00D822F3" w:rsidP="007A4846">
      <w:pPr>
        <w:pStyle w:val="NormalWeb"/>
        <w:spacing w:before="0" w:beforeAutospacing="0" w:after="0" w:afterAutospacing="0" w:line="216" w:lineRule="atLeast"/>
        <w:rPr>
          <w:rFonts w:ascii="-webkit-standard" w:hAnsi="-webkit-standard"/>
          <w:color w:val="806000" w:themeColor="accent4" w:themeShade="80"/>
          <w:sz w:val="18"/>
          <w:szCs w:val="18"/>
        </w:rPr>
      </w:pPr>
      <w:r w:rsidRPr="00D15D15">
        <w:rPr>
          <w:rStyle w:val="s22"/>
          <w:rFonts w:ascii="Trebuchet MS" w:hAnsi="Trebuchet MS"/>
          <w:b/>
          <w:bCs/>
          <w:color w:val="806000" w:themeColor="accent4" w:themeShade="80"/>
          <w:sz w:val="18"/>
          <w:szCs w:val="18"/>
        </w:rPr>
        <w:t>Objectives</w:t>
      </w:r>
    </w:p>
    <w:p w:rsidR="00D822F3" w:rsidRPr="00D15D15" w:rsidRDefault="00D822F3" w:rsidP="007A4846">
      <w:pPr>
        <w:pStyle w:val="NormalWeb"/>
        <w:spacing w:before="0" w:beforeAutospacing="0" w:after="0" w:afterAutospacing="0" w:line="216" w:lineRule="atLeast"/>
        <w:rPr>
          <w:rStyle w:val="s19"/>
          <w:rFonts w:ascii="Trebuchet MS" w:hAnsi="Trebuchet MS"/>
          <w:color w:val="806000" w:themeColor="accent4" w:themeShade="80"/>
          <w:sz w:val="18"/>
          <w:szCs w:val="18"/>
        </w:rPr>
      </w:pPr>
      <w:r w:rsidRPr="00D15D15">
        <w:rPr>
          <w:rStyle w:val="s19"/>
          <w:rFonts w:ascii="Trebuchet MS" w:hAnsi="Trebuchet MS"/>
          <w:color w:val="806000" w:themeColor="accent4" w:themeShade="80"/>
          <w:sz w:val="18"/>
          <w:szCs w:val="18"/>
        </w:rPr>
        <w:t>(What</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happens</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in</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the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environment</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that</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communicates</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the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purpose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of the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experiences?  What</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can be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observed</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regarding</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the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way</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lesson</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activities</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relate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to</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these</w:t>
      </w:r>
      <w:r w:rsidRPr="00D15D15">
        <w:rPr>
          <w:rStyle w:val="apple-converted-space"/>
          <w:rFonts w:ascii="Trebuchet MS" w:hAnsi="Trebuchet MS"/>
          <w:color w:val="806000" w:themeColor="accent4" w:themeShade="80"/>
          <w:sz w:val="18"/>
          <w:szCs w:val="18"/>
        </w:rPr>
        <w:t> </w:t>
      </w:r>
      <w:r w:rsidRPr="00D15D15">
        <w:rPr>
          <w:rStyle w:val="s19"/>
          <w:rFonts w:ascii="Trebuchet MS" w:hAnsi="Trebuchet MS"/>
          <w:color w:val="806000" w:themeColor="accent4" w:themeShade="80"/>
          <w:sz w:val="18"/>
          <w:szCs w:val="18"/>
        </w:rPr>
        <w:t>purposes?</w:t>
      </w:r>
    </w:p>
    <w:p w:rsidR="00D822F3" w:rsidRDefault="00D822F3" w:rsidP="007A4846">
      <w:pPr>
        <w:pStyle w:val="NormalWeb"/>
        <w:spacing w:before="0" w:beforeAutospacing="0" w:after="0" w:afterAutospacing="0" w:line="216" w:lineRule="atLeast"/>
        <w:rPr>
          <w:rStyle w:val="s19"/>
          <w:rFonts w:ascii="Trebuchet MS" w:hAnsi="Trebuchet MS"/>
          <w:color w:val="2F5496" w:themeColor="accent1" w:themeShade="BF"/>
          <w:sz w:val="18"/>
          <w:szCs w:val="18"/>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There is a poster of the 3</w:t>
      </w:r>
      <w:r>
        <w:rPr>
          <w:rStyle w:val="apple-converted-space"/>
          <w:rFonts w:ascii="Trebuchet MS" w:hAnsi="Trebuchet MS"/>
          <w:color w:val="000000"/>
          <w:sz w:val="18"/>
          <w:szCs w:val="18"/>
        </w:rPr>
        <w:t> </w:t>
      </w:r>
      <w:r>
        <w:rPr>
          <w:rStyle w:val="s8"/>
          <w:rFonts w:ascii="Trebuchet MS" w:hAnsi="Trebuchet MS"/>
          <w:color w:val="000000"/>
          <w:sz w:val="18"/>
          <w:szCs w:val="18"/>
        </w:rPr>
        <w:t>key school purposes above the whiteboard reminding students of the expectation they should be reaching for.</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The lesson activities have a focus on rewriting things down and then a repetitive song-like activity towards the end of the lesson which objectives are</w:t>
      </w:r>
      <w:r>
        <w:rPr>
          <w:rStyle w:val="apple-converted-space"/>
          <w:rFonts w:ascii="Trebuchet MS" w:hAnsi="Trebuchet MS"/>
          <w:color w:val="000000"/>
          <w:sz w:val="18"/>
          <w:szCs w:val="18"/>
        </w:rPr>
        <w:t> </w:t>
      </w:r>
      <w:r>
        <w:rPr>
          <w:rStyle w:val="s8"/>
          <w:rFonts w:ascii="Trebuchet MS" w:hAnsi="Trebuchet MS"/>
          <w:color w:val="000000"/>
          <w:sz w:val="18"/>
          <w:szCs w:val="18"/>
        </w:rPr>
        <w:t>to remember the different types of weather in Spanish.</w:t>
      </w:r>
      <w:r>
        <w:rPr>
          <w:rStyle w:val="apple-converted-space"/>
          <w:rFonts w:ascii="Trebuchet MS" w:hAnsi="Trebuchet MS"/>
          <w:color w:val="000000"/>
          <w:sz w:val="18"/>
          <w:szCs w:val="18"/>
        </w:rPr>
        <w:t> </w:t>
      </w:r>
      <w:r>
        <w:rPr>
          <w:rStyle w:val="s8"/>
          <w:rFonts w:ascii="Trebuchet MS" w:hAnsi="Trebuchet MS"/>
          <w:color w:val="000000"/>
          <w:sz w:val="18"/>
          <w:szCs w:val="18"/>
        </w:rPr>
        <w:t>This technique focuses more on the behaviourism technique as they are memorising information.</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Pr="00D15D15" w:rsidRDefault="00D822F3" w:rsidP="007A4846">
      <w:pPr>
        <w:pStyle w:val="NormalWeb"/>
        <w:spacing w:before="0" w:beforeAutospacing="0" w:after="0" w:afterAutospacing="0" w:line="216" w:lineRule="atLeast"/>
        <w:rPr>
          <w:rFonts w:ascii="-webkit-standard" w:hAnsi="-webkit-standard"/>
          <w:color w:val="806000" w:themeColor="accent4" w:themeShade="80"/>
          <w:sz w:val="18"/>
          <w:szCs w:val="18"/>
        </w:rPr>
      </w:pPr>
      <w:r w:rsidRPr="00D15D15">
        <w:rPr>
          <w:rStyle w:val="s9"/>
          <w:rFonts w:ascii="Trebuchet MS" w:hAnsi="Trebuchet MS"/>
          <w:b/>
          <w:bCs/>
          <w:color w:val="806000" w:themeColor="accent4" w:themeShade="80"/>
          <w:sz w:val="18"/>
          <w:szCs w:val="18"/>
        </w:rPr>
        <w:t>Direction</w:t>
      </w:r>
    </w:p>
    <w:p w:rsidR="00D822F3" w:rsidRPr="00D15D15" w:rsidRDefault="00D822F3" w:rsidP="007A4846">
      <w:pPr>
        <w:pStyle w:val="NormalWeb"/>
        <w:spacing w:before="0" w:beforeAutospacing="0" w:after="0" w:afterAutospacing="0" w:line="216" w:lineRule="atLeast"/>
        <w:rPr>
          <w:rStyle w:val="s8"/>
          <w:rFonts w:ascii="Trebuchet MS" w:hAnsi="Trebuchet MS"/>
          <w:color w:val="806000" w:themeColor="accent4" w:themeShade="80"/>
          <w:sz w:val="18"/>
          <w:szCs w:val="18"/>
        </w:rPr>
      </w:pPr>
      <w:r w:rsidRPr="00D15D15">
        <w:rPr>
          <w:rStyle w:val="s8"/>
          <w:rFonts w:ascii="Trebuchet MS" w:hAnsi="Trebuchet MS"/>
          <w:color w:val="806000" w:themeColor="accent4" w:themeShade="80"/>
          <w:sz w:val="18"/>
          <w:szCs w:val="18"/>
        </w:rPr>
        <w:t>(What can be observed that helps learners understand what they are engaging in?  What in the environment helps them understand how to achieve well)?</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sidRPr="00D15D15">
        <w:rPr>
          <w:rFonts w:ascii="Trebuchet MS" w:hAnsi="Trebuchet MS"/>
          <w:color w:val="806000" w:themeColor="accent4" w:themeShade="80"/>
          <w:sz w:val="18"/>
          <w:szCs w:val="18"/>
        </w:rPr>
        <w:br/>
      </w:r>
      <w:r>
        <w:rPr>
          <w:rStyle w:val="s8"/>
          <w:rFonts w:ascii="Trebuchet MS" w:hAnsi="Trebuchet MS"/>
          <w:color w:val="000000"/>
          <w:sz w:val="18"/>
          <w:szCs w:val="18"/>
        </w:rPr>
        <w:t>There is a task set on the board to communicate what they should be doing.</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There is a lot of various objects/decoration</w:t>
      </w:r>
      <w:r>
        <w:rPr>
          <w:rStyle w:val="apple-converted-space"/>
          <w:rFonts w:ascii="Trebuchet MS" w:hAnsi="Trebuchet MS"/>
          <w:color w:val="000000"/>
          <w:sz w:val="18"/>
          <w:szCs w:val="18"/>
        </w:rPr>
        <w:t> </w:t>
      </w:r>
      <w:r>
        <w:rPr>
          <w:rStyle w:val="s8"/>
          <w:rFonts w:ascii="Trebuchet MS" w:hAnsi="Trebuchet MS"/>
          <w:color w:val="000000"/>
          <w:sz w:val="18"/>
          <w:szCs w:val="18"/>
        </w:rPr>
        <w:t>in the classroom</w:t>
      </w:r>
      <w:r>
        <w:rPr>
          <w:rStyle w:val="apple-converted-space"/>
          <w:rFonts w:ascii="Trebuchet MS" w:hAnsi="Trebuchet MS"/>
          <w:color w:val="000000"/>
          <w:sz w:val="18"/>
          <w:szCs w:val="18"/>
        </w:rPr>
        <w:t> </w:t>
      </w:r>
      <w:r>
        <w:rPr>
          <w:rStyle w:val="s8"/>
          <w:rFonts w:ascii="Trebuchet MS" w:hAnsi="Trebuchet MS"/>
          <w:color w:val="000000"/>
          <w:sz w:val="18"/>
          <w:szCs w:val="18"/>
        </w:rPr>
        <w:t>that helps the students stay engaged</w:t>
      </w:r>
      <w:r>
        <w:rPr>
          <w:rStyle w:val="apple-converted-space"/>
          <w:rFonts w:ascii="Trebuchet MS" w:hAnsi="Trebuchet MS"/>
          <w:color w:val="000000"/>
          <w:sz w:val="18"/>
          <w:szCs w:val="18"/>
        </w:rPr>
        <w:t> </w:t>
      </w:r>
      <w:r>
        <w:rPr>
          <w:rStyle w:val="s8"/>
          <w:rFonts w:ascii="Trebuchet MS" w:hAnsi="Trebuchet MS"/>
          <w:color w:val="000000"/>
          <w:sz w:val="18"/>
          <w:szCs w:val="18"/>
        </w:rPr>
        <w:t>such as flags, bunting,</w:t>
      </w:r>
      <w:r>
        <w:rPr>
          <w:rStyle w:val="apple-converted-space"/>
          <w:rFonts w:ascii="Trebuchet MS" w:hAnsi="Trebuchet MS"/>
          <w:color w:val="000000"/>
          <w:sz w:val="18"/>
          <w:szCs w:val="18"/>
        </w:rPr>
        <w:t> </w:t>
      </w:r>
      <w:r>
        <w:rPr>
          <w:rStyle w:val="s8"/>
          <w:rFonts w:ascii="Trebuchet MS" w:hAnsi="Trebuchet MS"/>
          <w:color w:val="000000"/>
          <w:sz w:val="18"/>
          <w:szCs w:val="18"/>
        </w:rPr>
        <w:t>opinion phrases posters,</w:t>
      </w:r>
      <w:r>
        <w:rPr>
          <w:rStyle w:val="apple-converted-space"/>
          <w:rFonts w:ascii="Trebuchet MS" w:hAnsi="Trebuchet MS"/>
          <w:color w:val="000000"/>
          <w:sz w:val="18"/>
          <w:szCs w:val="18"/>
        </w:rPr>
        <w:t> </w:t>
      </w:r>
      <w:r>
        <w:rPr>
          <w:rStyle w:val="s8"/>
          <w:rFonts w:ascii="Trebuchet MS" w:hAnsi="Trebuchet MS"/>
          <w:color w:val="000000"/>
          <w:sz w:val="18"/>
          <w:szCs w:val="18"/>
        </w:rPr>
        <w:t>the date in Spanish on the board</w:t>
      </w:r>
      <w:r>
        <w:rPr>
          <w:rStyle w:val="apple-converted-space"/>
          <w:rFonts w:ascii="Trebuchet MS" w:hAnsi="Trebuchet MS"/>
          <w:color w:val="000000"/>
          <w:sz w:val="18"/>
          <w:szCs w:val="18"/>
        </w:rPr>
        <w:t> </w:t>
      </w:r>
      <w:r>
        <w:rPr>
          <w:rStyle w:val="s8"/>
          <w:rFonts w:ascii="Trebuchet MS" w:hAnsi="Trebuchet MS"/>
          <w:color w:val="000000"/>
          <w:sz w:val="18"/>
          <w:szCs w:val="18"/>
        </w:rPr>
        <w:t>and</w:t>
      </w:r>
      <w:r>
        <w:rPr>
          <w:rStyle w:val="apple-converted-space"/>
          <w:rFonts w:ascii="Trebuchet MS" w:hAnsi="Trebuchet MS"/>
          <w:color w:val="000000"/>
          <w:sz w:val="18"/>
          <w:szCs w:val="18"/>
        </w:rPr>
        <w:t> </w:t>
      </w:r>
      <w:r>
        <w:rPr>
          <w:rStyle w:val="s8"/>
          <w:rFonts w:ascii="Trebuchet MS" w:hAnsi="Trebuchet MS"/>
          <w:color w:val="000000"/>
          <w:sz w:val="18"/>
          <w:szCs w:val="18"/>
        </w:rPr>
        <w:t>there is a small</w:t>
      </w:r>
      <w:r>
        <w:rPr>
          <w:rStyle w:val="apple-converted-space"/>
          <w:rFonts w:ascii="Trebuchet MS" w:hAnsi="Trebuchet MS"/>
          <w:color w:val="000000"/>
          <w:sz w:val="18"/>
          <w:szCs w:val="18"/>
        </w:rPr>
        <w:t> </w:t>
      </w:r>
      <w:r>
        <w:rPr>
          <w:rStyle w:val="s8"/>
          <w:rFonts w:ascii="Trebuchet MS" w:hAnsi="Trebuchet MS"/>
          <w:color w:val="000000"/>
          <w:sz w:val="18"/>
          <w:szCs w:val="18"/>
        </w:rPr>
        <w:t>poster on one side of the room of the ‘classroom expectations’.</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D822F3" w:rsidRPr="00854C07" w:rsidTr="007A4846">
        <w:tc>
          <w:tcPr>
            <w:tcW w:w="0" w:type="auto"/>
            <w:hideMark/>
          </w:tcPr>
          <w:p w:rsidR="00D822F3" w:rsidRPr="00D15D15" w:rsidRDefault="00D822F3" w:rsidP="007A4846">
            <w:pPr>
              <w:spacing w:line="216" w:lineRule="atLeast"/>
              <w:rPr>
                <w:rFonts w:ascii="-webkit-standard" w:hAnsi="-webkit-standard" w:cs="Times New Roman"/>
                <w:color w:val="806000" w:themeColor="accent4" w:themeShade="80"/>
                <w:sz w:val="18"/>
                <w:szCs w:val="18"/>
              </w:rPr>
            </w:pPr>
            <w:r w:rsidRPr="00854C07">
              <w:rPr>
                <w:rFonts w:ascii="Trebuchet MS" w:hAnsi="Trebuchet MS" w:cs="Times New Roman"/>
                <w:b/>
                <w:bCs/>
                <w:color w:val="2F5496" w:themeColor="accent1" w:themeShade="BF"/>
                <w:sz w:val="18"/>
                <w:szCs w:val="18"/>
              </w:rPr>
              <w:br/>
            </w:r>
            <w:r w:rsidRPr="00D15D15">
              <w:rPr>
                <w:rFonts w:ascii="Trebuchet MS" w:hAnsi="Trebuchet MS" w:cs="Times New Roman"/>
                <w:b/>
                <w:bCs/>
                <w:color w:val="806000" w:themeColor="accent4" w:themeShade="80"/>
                <w:sz w:val="18"/>
                <w:szCs w:val="18"/>
              </w:rPr>
              <w:t>Access and challenge</w:t>
            </w:r>
          </w:p>
          <w:p w:rsidR="00D822F3" w:rsidRPr="00D15D15" w:rsidRDefault="00D822F3" w:rsidP="007A4846">
            <w:pPr>
              <w:spacing w:line="216" w:lineRule="atLeast"/>
              <w:rPr>
                <w:rFonts w:ascii="Trebuchet MS" w:hAnsi="Trebuchet MS" w:cs="Times New Roman"/>
                <w:color w:val="806000" w:themeColor="accent4" w:themeShade="80"/>
                <w:sz w:val="18"/>
                <w:szCs w:val="18"/>
              </w:rPr>
            </w:pPr>
            <w:r w:rsidRPr="00D15D15">
              <w:rPr>
                <w:rFonts w:ascii="Trebuchet MS" w:hAnsi="Trebuchet MS" w:cs="Times New Roman"/>
                <w:color w:val="806000" w:themeColor="accent4" w:themeShade="80"/>
                <w:sz w:val="18"/>
                <w:szCs w:val="18"/>
              </w:rPr>
              <w:t>(What can be observed in the environment that enables engagement of learners? What can be observed regarding levels of challenge?</w:t>
            </w:r>
          </w:p>
          <w:p w:rsidR="00D822F3" w:rsidRDefault="00D822F3" w:rsidP="007A4846">
            <w:pPr>
              <w:spacing w:line="216" w:lineRule="atLeast"/>
              <w:rPr>
                <w:rFonts w:ascii="Trebuchet MS" w:hAnsi="Trebuchet MS" w:cs="Times New Roman"/>
                <w:color w:val="2F5496" w:themeColor="accent1" w:themeShade="BF"/>
                <w:sz w:val="18"/>
                <w:szCs w:val="18"/>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There is a power point presentation called; ‘</w:t>
            </w:r>
            <w:proofErr w:type="spellStart"/>
            <w:r>
              <w:rPr>
                <w:rStyle w:val="s8"/>
                <w:rFonts w:ascii="Trebuchet MS" w:hAnsi="Trebuchet MS"/>
                <w:color w:val="000000"/>
                <w:sz w:val="18"/>
                <w:szCs w:val="18"/>
              </w:rPr>
              <w:t>Tasg</w:t>
            </w:r>
            <w:proofErr w:type="spellEnd"/>
            <w:r>
              <w:rPr>
                <w:rStyle w:val="s8"/>
                <w:rFonts w:ascii="Trebuchet MS" w:hAnsi="Trebuchet MS"/>
                <w:color w:val="000000"/>
                <w:sz w:val="18"/>
                <w:szCs w:val="18"/>
              </w:rPr>
              <w:t xml:space="preserve"> </w:t>
            </w:r>
            <w:proofErr w:type="spellStart"/>
            <w:r>
              <w:rPr>
                <w:rStyle w:val="s8"/>
                <w:rFonts w:ascii="Trebuchet MS" w:hAnsi="Trebuchet MS"/>
                <w:color w:val="000000"/>
                <w:sz w:val="18"/>
                <w:szCs w:val="18"/>
              </w:rPr>
              <w:t>Tanio</w:t>
            </w:r>
            <w:proofErr w:type="spellEnd"/>
            <w:r>
              <w:rPr>
                <w:rStyle w:val="s8"/>
                <w:rFonts w:ascii="Trebuchet MS" w:hAnsi="Trebuchet MS"/>
                <w:color w:val="000000"/>
                <w:sz w:val="18"/>
                <w:szCs w:val="18"/>
              </w:rPr>
              <w:t>’</w:t>
            </w:r>
            <w:r>
              <w:rPr>
                <w:rStyle w:val="apple-converted-space"/>
                <w:rFonts w:ascii="Trebuchet MS" w:hAnsi="Trebuchet MS"/>
                <w:color w:val="000000"/>
                <w:sz w:val="18"/>
                <w:szCs w:val="18"/>
              </w:rPr>
              <w:t> </w:t>
            </w:r>
            <w:r>
              <w:rPr>
                <w:rStyle w:val="s8"/>
                <w:rFonts w:ascii="Trebuchet MS" w:hAnsi="Trebuchet MS"/>
                <w:color w:val="000000"/>
                <w:sz w:val="18"/>
                <w:szCs w:val="18"/>
              </w:rPr>
              <w:t>which explains what they need to do, which is then equally reinforced by the teacher. The children seem to be mostly at the correct level of ability for this lesson to be in the ‘struggle zone’ when</w:t>
            </w:r>
            <w:r>
              <w:rPr>
                <w:rStyle w:val="apple-converted-space"/>
                <w:rFonts w:ascii="Trebuchet MS" w:hAnsi="Trebuchet MS"/>
                <w:color w:val="000000"/>
                <w:sz w:val="18"/>
                <w:szCs w:val="18"/>
              </w:rPr>
              <w:t> </w:t>
            </w:r>
            <w:r>
              <w:rPr>
                <w:rStyle w:val="s8"/>
                <w:rFonts w:ascii="Trebuchet MS" w:hAnsi="Trebuchet MS"/>
                <w:color w:val="000000"/>
                <w:sz w:val="18"/>
                <w:szCs w:val="18"/>
              </w:rPr>
              <w:t>having to recall Spanish pronunciations and</w:t>
            </w:r>
            <w:r>
              <w:rPr>
                <w:rStyle w:val="apple-converted-space"/>
                <w:rFonts w:ascii="Trebuchet MS" w:hAnsi="Trebuchet MS"/>
                <w:color w:val="000000"/>
                <w:sz w:val="18"/>
                <w:szCs w:val="18"/>
              </w:rPr>
              <w:t> </w:t>
            </w:r>
            <w:r>
              <w:rPr>
                <w:rStyle w:val="s8"/>
                <w:rFonts w:ascii="Trebuchet MS" w:hAnsi="Trebuchet MS"/>
                <w:color w:val="000000"/>
                <w:sz w:val="18"/>
                <w:szCs w:val="18"/>
              </w:rPr>
              <w:t>general</w:t>
            </w:r>
            <w:r>
              <w:rPr>
                <w:rStyle w:val="apple-converted-space"/>
                <w:rFonts w:ascii="Trebuchet MS" w:hAnsi="Trebuchet MS"/>
                <w:color w:val="000000"/>
                <w:sz w:val="18"/>
                <w:szCs w:val="18"/>
              </w:rPr>
              <w:t> </w:t>
            </w:r>
            <w:r>
              <w:rPr>
                <w:rStyle w:val="s8"/>
                <w:rFonts w:ascii="Trebuchet MS" w:hAnsi="Trebuchet MS"/>
                <w:color w:val="000000"/>
                <w:sz w:val="18"/>
                <w:szCs w:val="18"/>
              </w:rPr>
              <w:t>memory recall.</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lastRenderedPageBreak/>
              <w:t> </w:t>
            </w:r>
          </w:p>
          <w:p w:rsidR="00D822F3" w:rsidRDefault="00D822F3" w:rsidP="007A4846">
            <w:pPr>
              <w:pStyle w:val="NormalWeb"/>
              <w:spacing w:before="0" w:beforeAutospacing="0" w:after="0" w:afterAutospacing="0" w:line="216" w:lineRule="atLeast"/>
              <w:rPr>
                <w:rStyle w:val="s22"/>
                <w:rFonts w:ascii="Trebuchet MS" w:hAnsi="Trebuchet MS"/>
                <w:b/>
                <w:bCs/>
                <w:color w:val="000000"/>
                <w:sz w:val="18"/>
                <w:szCs w:val="18"/>
              </w:rPr>
            </w:pPr>
          </w:p>
          <w:p w:rsidR="00D822F3" w:rsidRPr="00980BCC" w:rsidRDefault="00D822F3" w:rsidP="007A4846">
            <w:pPr>
              <w:pStyle w:val="NormalWeb"/>
              <w:spacing w:before="0" w:beforeAutospacing="0" w:after="0" w:afterAutospacing="0" w:line="216" w:lineRule="atLeast"/>
              <w:rPr>
                <w:rStyle w:val="s22"/>
                <w:rFonts w:ascii="Trebuchet MS" w:hAnsi="Trebuchet MS"/>
                <w:b/>
                <w:bCs/>
                <w:color w:val="806000" w:themeColor="accent4" w:themeShade="80"/>
                <w:sz w:val="18"/>
                <w:szCs w:val="18"/>
              </w:rPr>
            </w:pPr>
            <w:r w:rsidRPr="00980BCC">
              <w:rPr>
                <w:rStyle w:val="s22"/>
                <w:rFonts w:ascii="Trebuchet MS" w:hAnsi="Trebuchet MS"/>
                <w:b/>
                <w:bCs/>
                <w:color w:val="806000" w:themeColor="accent4" w:themeShade="80"/>
                <w:sz w:val="18"/>
                <w:szCs w:val="18"/>
              </w:rPr>
              <w:t>Assessment</w:t>
            </w:r>
          </w:p>
          <w:p w:rsidR="00D822F3" w:rsidRDefault="00D822F3" w:rsidP="007A4846">
            <w:pPr>
              <w:pStyle w:val="NormalWeb"/>
              <w:spacing w:before="0" w:beforeAutospacing="0" w:after="0" w:afterAutospacing="0" w:line="216" w:lineRule="atLeast"/>
              <w:rPr>
                <w:rStyle w:val="s19"/>
                <w:rFonts w:ascii="Trebuchet MS" w:hAnsi="Trebuchet MS"/>
                <w:color w:val="806000" w:themeColor="accent4" w:themeShade="80"/>
                <w:sz w:val="18"/>
                <w:szCs w:val="18"/>
              </w:rPr>
            </w:pPr>
            <w:r w:rsidRPr="00980BCC">
              <w:rPr>
                <w:rStyle w:val="s19"/>
                <w:rFonts w:ascii="Trebuchet MS" w:hAnsi="Trebuchet MS"/>
                <w:color w:val="806000" w:themeColor="accent4" w:themeShade="80"/>
                <w:sz w:val="18"/>
                <w:szCs w:val="18"/>
              </w:rPr>
              <w:t>(Can</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anything</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be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observed</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about</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how</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student’s</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existing</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knowledge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is</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used?  Can</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anything</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be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observed</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regarding</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the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development</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of</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knowledge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during</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or</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after</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the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experience)?</w:t>
            </w:r>
          </w:p>
          <w:p w:rsidR="00980BCC" w:rsidRPr="00980BCC" w:rsidRDefault="00980BCC" w:rsidP="007A4846">
            <w:pPr>
              <w:pStyle w:val="NormalWeb"/>
              <w:spacing w:before="0" w:beforeAutospacing="0" w:after="0" w:afterAutospacing="0" w:line="216" w:lineRule="atLeast"/>
              <w:rPr>
                <w:rFonts w:ascii="-webkit-standard" w:hAnsi="-webkit-standard"/>
                <w:color w:val="806000" w:themeColor="accent4" w:themeShade="80"/>
                <w:sz w:val="18"/>
                <w:szCs w:val="18"/>
              </w:rPr>
            </w:pPr>
          </w:p>
          <w:p w:rsidR="00D822F3" w:rsidRPr="00854C07" w:rsidRDefault="00D822F3" w:rsidP="007A4846">
            <w:pPr>
              <w:spacing w:line="216" w:lineRule="atLeast"/>
              <w:rPr>
                <w:rFonts w:ascii="-webkit-standard" w:hAnsi="-webkit-standard" w:cs="Times New Roman"/>
                <w:color w:val="2F5496" w:themeColor="accent1" w:themeShade="BF"/>
                <w:sz w:val="18"/>
                <w:szCs w:val="18"/>
              </w:rPr>
            </w:pPr>
          </w:p>
        </w:tc>
      </w:tr>
    </w:tbl>
    <w:p w:rsidR="00D822F3" w:rsidRDefault="00D822F3" w:rsidP="007A4846">
      <w:pPr>
        <w:rPr>
          <w:rFonts w:ascii="Trebuchet MS" w:eastAsia="Times New Roman" w:hAnsi="Trebuchet MS" w:cs="Times New Roman"/>
          <w:color w:val="000000"/>
          <w:sz w:val="18"/>
          <w:szCs w:val="18"/>
        </w:rPr>
      </w:pPr>
      <w:r w:rsidRPr="00B22648">
        <w:rPr>
          <w:rFonts w:ascii="Trebuchet MS" w:eastAsia="Times New Roman" w:hAnsi="Trebuchet MS" w:cs="Times New Roman"/>
          <w:color w:val="000000"/>
          <w:sz w:val="18"/>
          <w:szCs w:val="18"/>
        </w:rPr>
        <w:lastRenderedPageBreak/>
        <w:t>Some children seemed to recall some previous weather types in Spanish such as ‘</w:t>
      </w:r>
      <w:proofErr w:type="spellStart"/>
      <w:r w:rsidRPr="00B22648">
        <w:rPr>
          <w:rFonts w:ascii="Trebuchet MS" w:eastAsia="Times New Roman" w:hAnsi="Trebuchet MS" w:cs="Times New Roman"/>
          <w:color w:val="000000"/>
          <w:sz w:val="18"/>
          <w:szCs w:val="18"/>
        </w:rPr>
        <w:t>Hace</w:t>
      </w:r>
      <w:proofErr w:type="spellEnd"/>
      <w:r w:rsidRPr="00B22648">
        <w:rPr>
          <w:rFonts w:ascii="Trebuchet MS" w:eastAsia="Times New Roman" w:hAnsi="Trebuchet MS" w:cs="Times New Roman"/>
          <w:color w:val="000000"/>
          <w:sz w:val="18"/>
          <w:szCs w:val="18"/>
        </w:rPr>
        <w:t xml:space="preserve"> </w:t>
      </w:r>
      <w:proofErr w:type="spellStart"/>
      <w:r w:rsidRPr="00B22648">
        <w:rPr>
          <w:rFonts w:ascii="Trebuchet MS" w:eastAsia="Times New Roman" w:hAnsi="Trebuchet MS" w:cs="Times New Roman"/>
          <w:color w:val="000000"/>
          <w:sz w:val="18"/>
          <w:szCs w:val="18"/>
        </w:rPr>
        <w:t>Calor</w:t>
      </w:r>
      <w:proofErr w:type="spellEnd"/>
      <w:r w:rsidRPr="00B22648">
        <w:rPr>
          <w:rFonts w:ascii="Trebuchet MS" w:eastAsia="Times New Roman" w:hAnsi="Trebuchet MS" w:cs="Times New Roman"/>
          <w:color w:val="000000"/>
          <w:sz w:val="18"/>
          <w:szCs w:val="18"/>
        </w:rPr>
        <w:t>!’, this may be due to the song being used in a previous class which showed a level of existing knowledge being reinforced.</w:t>
      </w:r>
    </w:p>
    <w:p w:rsidR="00D822F3" w:rsidRDefault="00D822F3" w:rsidP="007A4846">
      <w:pPr>
        <w:rPr>
          <w:rFonts w:ascii="Trebuchet MS" w:eastAsia="Times New Roman" w:hAnsi="Trebuchet MS" w:cs="Times New Roman"/>
          <w:color w:val="000000"/>
          <w:sz w:val="18"/>
          <w:szCs w:val="18"/>
        </w:rPr>
      </w:pPr>
    </w:p>
    <w:p w:rsidR="00D822F3" w:rsidRPr="00980BCC" w:rsidRDefault="00D822F3" w:rsidP="007A4846">
      <w:pPr>
        <w:pStyle w:val="NormalWeb"/>
        <w:spacing w:before="0" w:beforeAutospacing="0" w:after="0" w:afterAutospacing="0" w:line="216" w:lineRule="atLeast"/>
        <w:rPr>
          <w:rFonts w:ascii="-webkit-standard" w:hAnsi="-webkit-standard"/>
          <w:color w:val="806000" w:themeColor="accent4" w:themeShade="80"/>
          <w:sz w:val="18"/>
          <w:szCs w:val="18"/>
        </w:rPr>
      </w:pPr>
      <w:r w:rsidRPr="00980BCC">
        <w:rPr>
          <w:rStyle w:val="s22"/>
          <w:rFonts w:ascii="Trebuchet MS" w:hAnsi="Trebuchet MS"/>
          <w:b/>
          <w:bCs/>
          <w:color w:val="806000" w:themeColor="accent4" w:themeShade="80"/>
          <w:sz w:val="18"/>
          <w:szCs w:val="18"/>
        </w:rPr>
        <w:t>Specifics</w:t>
      </w:r>
      <w:r w:rsidRPr="00980BCC">
        <w:rPr>
          <w:rStyle w:val="apple-converted-space"/>
          <w:rFonts w:ascii="Trebuchet MS" w:hAnsi="Trebuchet MS"/>
          <w:b/>
          <w:bCs/>
          <w:color w:val="806000" w:themeColor="accent4" w:themeShade="80"/>
          <w:sz w:val="18"/>
          <w:szCs w:val="18"/>
        </w:rPr>
        <w:t> </w:t>
      </w:r>
      <w:r w:rsidRPr="00980BCC">
        <w:rPr>
          <w:rStyle w:val="s22"/>
          <w:rFonts w:ascii="Trebuchet MS" w:hAnsi="Trebuchet MS"/>
          <w:b/>
          <w:bCs/>
          <w:color w:val="806000" w:themeColor="accent4" w:themeShade="80"/>
          <w:sz w:val="18"/>
          <w:szCs w:val="18"/>
        </w:rPr>
        <w:t>/</w:t>
      </w:r>
      <w:r w:rsidRPr="00980BCC">
        <w:rPr>
          <w:rStyle w:val="apple-converted-space"/>
          <w:rFonts w:ascii="Trebuchet MS" w:hAnsi="Trebuchet MS"/>
          <w:b/>
          <w:bCs/>
          <w:color w:val="806000" w:themeColor="accent4" w:themeShade="80"/>
          <w:sz w:val="18"/>
          <w:szCs w:val="18"/>
        </w:rPr>
        <w:t> </w:t>
      </w:r>
      <w:r w:rsidRPr="00980BCC">
        <w:rPr>
          <w:rStyle w:val="s22"/>
          <w:rFonts w:ascii="Trebuchet MS" w:hAnsi="Trebuchet MS"/>
          <w:b/>
          <w:bCs/>
          <w:color w:val="806000" w:themeColor="accent4" w:themeShade="80"/>
          <w:sz w:val="18"/>
          <w:szCs w:val="18"/>
        </w:rPr>
        <w:t>Critical</w:t>
      </w:r>
      <w:r w:rsidRPr="00980BCC">
        <w:rPr>
          <w:rStyle w:val="apple-converted-space"/>
          <w:rFonts w:ascii="Trebuchet MS" w:hAnsi="Trebuchet MS"/>
          <w:b/>
          <w:bCs/>
          <w:color w:val="806000" w:themeColor="accent4" w:themeShade="80"/>
          <w:sz w:val="18"/>
          <w:szCs w:val="18"/>
        </w:rPr>
        <w:t> </w:t>
      </w:r>
      <w:r w:rsidRPr="00980BCC">
        <w:rPr>
          <w:rStyle w:val="s22"/>
          <w:rFonts w:ascii="Trebuchet MS" w:hAnsi="Trebuchet MS"/>
          <w:b/>
          <w:bCs/>
          <w:color w:val="806000" w:themeColor="accent4" w:themeShade="80"/>
          <w:sz w:val="18"/>
          <w:szCs w:val="18"/>
        </w:rPr>
        <w:t>Incidents</w:t>
      </w:r>
    </w:p>
    <w:p w:rsidR="00D822F3" w:rsidRPr="00980BCC" w:rsidRDefault="00D822F3" w:rsidP="007A4846">
      <w:pPr>
        <w:pStyle w:val="NormalWeb"/>
        <w:spacing w:before="0" w:beforeAutospacing="0" w:after="0" w:afterAutospacing="0" w:line="216" w:lineRule="atLeast"/>
        <w:rPr>
          <w:rFonts w:ascii="-webkit-standard" w:hAnsi="-webkit-standard"/>
          <w:color w:val="806000" w:themeColor="accent4" w:themeShade="80"/>
          <w:sz w:val="18"/>
          <w:szCs w:val="18"/>
        </w:rPr>
      </w:pPr>
      <w:r w:rsidRPr="00980BCC">
        <w:rPr>
          <w:rStyle w:val="s19"/>
          <w:rFonts w:ascii="Trebuchet MS" w:hAnsi="Trebuchet MS"/>
          <w:color w:val="806000" w:themeColor="accent4" w:themeShade="80"/>
          <w:sz w:val="18"/>
          <w:szCs w:val="18"/>
        </w:rPr>
        <w:t>(Are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there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moments</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which</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cause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you</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to</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consider</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aspects</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of</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practice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when</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youcome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across</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them</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in</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future</w:t>
      </w:r>
      <w:r w:rsidRPr="00980BCC">
        <w:rPr>
          <w:rStyle w:val="apple-converted-space"/>
          <w:rFonts w:ascii="Trebuchet MS" w:hAnsi="Trebuchet MS"/>
          <w:color w:val="806000" w:themeColor="accent4" w:themeShade="80"/>
          <w:sz w:val="18"/>
          <w:szCs w:val="18"/>
        </w:rPr>
        <w:t> </w:t>
      </w:r>
      <w:r w:rsidRPr="00980BCC">
        <w:rPr>
          <w:rStyle w:val="s19"/>
          <w:rFonts w:ascii="Trebuchet MS" w:hAnsi="Trebuchet MS"/>
          <w:color w:val="806000" w:themeColor="accent4" w:themeShade="80"/>
          <w:sz w:val="18"/>
          <w:szCs w:val="18"/>
        </w:rPr>
        <w:t>teaching)?</w:t>
      </w:r>
      <w:r w:rsidRPr="00980BCC">
        <w:rPr>
          <w:rFonts w:ascii="-webkit-standard" w:hAnsi="-webkit-standard"/>
          <w:color w:val="806000" w:themeColor="accent4" w:themeShade="80"/>
          <w:sz w:val="18"/>
          <w:szCs w:val="18"/>
        </w:rPr>
        <w:t> </w:t>
      </w:r>
    </w:p>
    <w:p w:rsidR="00D822F3" w:rsidRDefault="00D822F3" w:rsidP="007A4846">
      <w:pPr>
        <w:rPr>
          <w:rFonts w:ascii="Times New Roman" w:eastAsia="Times New Roman" w:hAnsi="Times New Roman" w:cs="Times New Roman"/>
          <w:sz w:val="24"/>
          <w:szCs w:val="24"/>
        </w:rPr>
      </w:pP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t>Critical Incident 1</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When given an introductory task asking the students to write down Spanish speaking</w:t>
      </w:r>
      <w:r>
        <w:rPr>
          <w:rStyle w:val="apple-converted-space"/>
          <w:rFonts w:ascii="Trebuchet MS" w:hAnsi="Trebuchet MS"/>
          <w:color w:val="000000"/>
          <w:sz w:val="18"/>
          <w:szCs w:val="18"/>
        </w:rPr>
        <w:t> </w:t>
      </w:r>
      <w:r>
        <w:rPr>
          <w:rStyle w:val="s8"/>
          <w:rFonts w:ascii="Trebuchet MS" w:hAnsi="Trebuchet MS"/>
          <w:color w:val="000000"/>
          <w:sz w:val="18"/>
          <w:szCs w:val="18"/>
        </w:rPr>
        <w:t>capitals</w:t>
      </w:r>
      <w:r>
        <w:rPr>
          <w:rStyle w:val="apple-converted-space"/>
          <w:rFonts w:ascii="Trebuchet MS" w:hAnsi="Trebuchet MS"/>
          <w:color w:val="000000"/>
          <w:sz w:val="18"/>
          <w:szCs w:val="18"/>
        </w:rPr>
        <w:t> </w:t>
      </w:r>
      <w:r>
        <w:rPr>
          <w:rStyle w:val="s8"/>
          <w:rFonts w:ascii="Trebuchet MS" w:hAnsi="Trebuchet MS"/>
          <w:color w:val="000000"/>
          <w:sz w:val="18"/>
          <w:szCs w:val="18"/>
        </w:rPr>
        <w:t>in English and in Spanish there was one student, Child (A) that</w:t>
      </w:r>
      <w:r>
        <w:rPr>
          <w:rStyle w:val="apple-converted-space"/>
          <w:rFonts w:ascii="Trebuchet MS" w:hAnsi="Trebuchet MS"/>
          <w:color w:val="000000"/>
          <w:sz w:val="18"/>
          <w:szCs w:val="18"/>
        </w:rPr>
        <w:t> </w:t>
      </w:r>
      <w:r>
        <w:rPr>
          <w:rStyle w:val="s8"/>
          <w:rFonts w:ascii="Trebuchet MS" w:hAnsi="Trebuchet MS"/>
          <w:color w:val="000000"/>
          <w:sz w:val="18"/>
          <w:szCs w:val="18"/>
        </w:rPr>
        <w:t>said out loud very early in the task, “Miss, I can’t see the board.” The teacher responded first with a “Sshh” in the general direction of noise</w:t>
      </w:r>
      <w:r>
        <w:rPr>
          <w:rStyle w:val="apple-converted-space"/>
          <w:rFonts w:ascii="Trebuchet MS" w:hAnsi="Trebuchet MS"/>
          <w:color w:val="000000"/>
          <w:sz w:val="18"/>
          <w:szCs w:val="18"/>
        </w:rPr>
        <w:t> </w:t>
      </w:r>
      <w:r>
        <w:rPr>
          <w:rStyle w:val="s8"/>
          <w:rFonts w:ascii="Trebuchet MS" w:hAnsi="Trebuchet MS"/>
          <w:color w:val="000000"/>
          <w:sz w:val="18"/>
          <w:szCs w:val="18"/>
        </w:rPr>
        <w:t>as she was taking the register.</w:t>
      </w:r>
      <w:r>
        <w:rPr>
          <w:rStyle w:val="apple-converted-space"/>
          <w:rFonts w:ascii="Trebuchet MS" w:hAnsi="Trebuchet MS"/>
          <w:color w:val="000000"/>
          <w:sz w:val="18"/>
          <w:szCs w:val="18"/>
        </w:rPr>
        <w:t> </w:t>
      </w:r>
      <w:r>
        <w:rPr>
          <w:rStyle w:val="s8"/>
          <w:rFonts w:ascii="Trebuchet MS" w:hAnsi="Trebuchet MS"/>
          <w:color w:val="000000"/>
          <w:sz w:val="18"/>
          <w:szCs w:val="18"/>
        </w:rPr>
        <w:t>This comment in</w:t>
      </w:r>
      <w:r>
        <w:rPr>
          <w:rStyle w:val="apple-converted-space"/>
          <w:rFonts w:ascii="Trebuchet MS" w:hAnsi="Trebuchet MS"/>
          <w:color w:val="000000"/>
          <w:sz w:val="18"/>
          <w:szCs w:val="18"/>
        </w:rPr>
        <w:t> </w:t>
      </w:r>
      <w:r>
        <w:rPr>
          <w:rStyle w:val="s8"/>
          <w:rFonts w:ascii="Trebuchet MS" w:hAnsi="Trebuchet MS"/>
          <w:color w:val="000000"/>
          <w:sz w:val="18"/>
          <w:szCs w:val="18"/>
        </w:rPr>
        <w:t>turn,</w:t>
      </w:r>
      <w:r>
        <w:rPr>
          <w:rStyle w:val="apple-converted-space"/>
          <w:rFonts w:ascii="Trebuchet MS" w:hAnsi="Trebuchet MS"/>
          <w:color w:val="000000"/>
          <w:sz w:val="18"/>
          <w:szCs w:val="18"/>
        </w:rPr>
        <w:t> </w:t>
      </w:r>
      <w:r>
        <w:rPr>
          <w:rStyle w:val="s8"/>
          <w:rFonts w:ascii="Trebuchet MS" w:hAnsi="Trebuchet MS"/>
          <w:color w:val="000000"/>
          <w:sz w:val="18"/>
          <w:szCs w:val="18"/>
        </w:rPr>
        <w:t>resulted in</w:t>
      </w:r>
      <w:r>
        <w:rPr>
          <w:rStyle w:val="apple-converted-space"/>
          <w:rFonts w:ascii="Trebuchet MS" w:hAnsi="Trebuchet MS"/>
          <w:color w:val="000000"/>
          <w:sz w:val="18"/>
          <w:szCs w:val="18"/>
        </w:rPr>
        <w:t> </w:t>
      </w:r>
      <w:r>
        <w:rPr>
          <w:rStyle w:val="s8"/>
          <w:rFonts w:ascii="Trebuchet MS" w:hAnsi="Trebuchet MS"/>
          <w:color w:val="000000"/>
          <w:sz w:val="18"/>
          <w:szCs w:val="18"/>
        </w:rPr>
        <w:t>another Child (B) who was sitting behind Child (A)</w:t>
      </w:r>
      <w:r>
        <w:rPr>
          <w:rStyle w:val="apple-converted-space"/>
          <w:rFonts w:ascii="Trebuchet MS" w:hAnsi="Trebuchet MS"/>
          <w:color w:val="000000"/>
          <w:sz w:val="18"/>
          <w:szCs w:val="18"/>
        </w:rPr>
        <w:t> </w:t>
      </w:r>
      <w:r>
        <w:rPr>
          <w:rStyle w:val="s8"/>
          <w:rFonts w:ascii="Trebuchet MS" w:hAnsi="Trebuchet MS"/>
          <w:color w:val="000000"/>
          <w:sz w:val="18"/>
          <w:szCs w:val="18"/>
        </w:rPr>
        <w:t>to comment</w:t>
      </w:r>
      <w:r>
        <w:rPr>
          <w:rStyle w:val="apple-converted-space"/>
          <w:rFonts w:ascii="Trebuchet MS" w:hAnsi="Trebuchet MS"/>
          <w:color w:val="000000"/>
          <w:sz w:val="18"/>
          <w:szCs w:val="18"/>
        </w:rPr>
        <w:t> </w:t>
      </w:r>
      <w:r>
        <w:rPr>
          <w:rStyle w:val="s8"/>
          <w:rFonts w:ascii="Trebuchet MS" w:hAnsi="Trebuchet MS"/>
          <w:color w:val="000000"/>
          <w:sz w:val="18"/>
          <w:szCs w:val="18"/>
        </w:rPr>
        <w:t>and say to Child (A) “I can’t see it either.”</w:t>
      </w:r>
      <w:r>
        <w:rPr>
          <w:rStyle w:val="apple-converted-space"/>
          <w:rFonts w:ascii="Trebuchet MS" w:hAnsi="Trebuchet MS"/>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At this point both Child (A) and Child (B) were not on task because they both could not see what they were meant to be copying in their books. Child (A) then says</w:t>
      </w:r>
      <w:r>
        <w:rPr>
          <w:rStyle w:val="apple-converted-space"/>
          <w:rFonts w:ascii="Trebuchet MS" w:hAnsi="Trebuchet MS"/>
          <w:color w:val="000000"/>
          <w:sz w:val="18"/>
          <w:szCs w:val="18"/>
        </w:rPr>
        <w:t> </w:t>
      </w:r>
      <w:r>
        <w:rPr>
          <w:rStyle w:val="s8"/>
          <w:rFonts w:ascii="Trebuchet MS" w:hAnsi="Trebuchet MS"/>
          <w:color w:val="000000"/>
          <w:sz w:val="18"/>
          <w:szCs w:val="18"/>
        </w:rPr>
        <w:t>“Miss, I can’t see the board!” Child (C) in the middle of the</w:t>
      </w:r>
      <w:r>
        <w:rPr>
          <w:rStyle w:val="apple-converted-space"/>
          <w:rFonts w:ascii="Trebuchet MS" w:hAnsi="Trebuchet MS"/>
          <w:color w:val="000000"/>
          <w:sz w:val="18"/>
          <w:szCs w:val="18"/>
        </w:rPr>
        <w:t> </w:t>
      </w:r>
      <w:r>
        <w:rPr>
          <w:rStyle w:val="s8"/>
          <w:rFonts w:ascii="Trebuchet MS" w:hAnsi="Trebuchet MS"/>
          <w:color w:val="000000"/>
          <w:sz w:val="18"/>
          <w:szCs w:val="18"/>
        </w:rPr>
        <w:t>room</w:t>
      </w:r>
      <w:r>
        <w:rPr>
          <w:rStyle w:val="apple-converted-space"/>
          <w:rFonts w:ascii="Trebuchet MS" w:hAnsi="Trebuchet MS"/>
          <w:color w:val="000000"/>
          <w:sz w:val="18"/>
          <w:szCs w:val="18"/>
        </w:rPr>
        <w:t> </w:t>
      </w:r>
      <w:r>
        <w:rPr>
          <w:rStyle w:val="s8"/>
          <w:rFonts w:ascii="Trebuchet MS" w:hAnsi="Trebuchet MS"/>
          <w:color w:val="000000"/>
          <w:sz w:val="18"/>
          <w:szCs w:val="18"/>
        </w:rPr>
        <w:t>joins into conversation with, “I can’t see</w:t>
      </w:r>
      <w:r>
        <w:rPr>
          <w:rStyle w:val="apple-converted-space"/>
          <w:rFonts w:ascii="Trebuchet MS" w:hAnsi="Trebuchet MS"/>
          <w:color w:val="000000"/>
          <w:sz w:val="18"/>
          <w:szCs w:val="18"/>
        </w:rPr>
        <w:t> </w:t>
      </w:r>
      <w:r>
        <w:rPr>
          <w:rStyle w:val="s8"/>
          <w:rFonts w:ascii="Trebuchet MS" w:hAnsi="Trebuchet MS"/>
          <w:color w:val="000000"/>
          <w:sz w:val="18"/>
          <w:szCs w:val="18"/>
        </w:rPr>
        <w:t>the board.”</w:t>
      </w:r>
      <w:r>
        <w:rPr>
          <w:rStyle w:val="apple-converted-space"/>
          <w:rFonts w:ascii="Trebuchet MS" w:hAnsi="Trebuchet MS"/>
          <w:color w:val="000000"/>
          <w:sz w:val="18"/>
          <w:szCs w:val="18"/>
        </w:rPr>
        <w:t> </w:t>
      </w:r>
      <w:r>
        <w:rPr>
          <w:rStyle w:val="s8"/>
          <w:rFonts w:ascii="Trebuchet MS" w:hAnsi="Trebuchet MS"/>
          <w:color w:val="000000"/>
          <w:sz w:val="18"/>
          <w:szCs w:val="18"/>
        </w:rPr>
        <w:t>Then Child (A) says, “I can’t concentrate!” The teacher responds to the general comments by saying “Just do the ones you can see and I’ll try to enlarge the screen.”</w:t>
      </w:r>
      <w:r>
        <w:rPr>
          <w:rStyle w:val="apple-converted-space"/>
          <w:rFonts w:ascii="Trebuchet MS" w:hAnsi="Trebuchet MS"/>
          <w:color w:val="000000"/>
          <w:sz w:val="18"/>
          <w:szCs w:val="18"/>
        </w:rPr>
        <w:t> </w:t>
      </w:r>
      <w:r>
        <w:rPr>
          <w:rStyle w:val="s8"/>
          <w:rFonts w:ascii="Trebuchet MS" w:hAnsi="Trebuchet MS"/>
          <w:color w:val="000000"/>
          <w:sz w:val="18"/>
          <w:szCs w:val="18"/>
        </w:rPr>
        <w:t>Some students are have almost completed the task when the teacher says that they have a few minutes left to finish up this task. With the enlarging of the screen going unanswered it then prompts Child (A) to get frustrated and say “I can’t see”</w:t>
      </w:r>
      <w:r>
        <w:rPr>
          <w:rStyle w:val="apple-converted-space"/>
          <w:rFonts w:ascii="Trebuchet MS" w:hAnsi="Trebuchet MS"/>
          <w:color w:val="000000"/>
          <w:sz w:val="18"/>
          <w:szCs w:val="18"/>
        </w:rPr>
        <w:t> </w:t>
      </w:r>
      <w:r>
        <w:rPr>
          <w:rStyle w:val="s8"/>
          <w:rFonts w:ascii="Trebuchet MS" w:hAnsi="Trebuchet MS"/>
          <w:color w:val="000000"/>
          <w:sz w:val="18"/>
          <w:szCs w:val="18"/>
        </w:rPr>
        <w:t>and as a result, stops doing work all together. The teacher notices this</w:t>
      </w:r>
      <w:r>
        <w:rPr>
          <w:rStyle w:val="apple-converted-space"/>
          <w:rFonts w:ascii="Trebuchet MS" w:hAnsi="Trebuchet MS"/>
          <w:color w:val="000000"/>
          <w:sz w:val="18"/>
          <w:szCs w:val="18"/>
        </w:rPr>
        <w:t> </w:t>
      </w:r>
      <w:r>
        <w:rPr>
          <w:rStyle w:val="s8"/>
          <w:rFonts w:ascii="Trebuchet MS" w:hAnsi="Trebuchet MS"/>
          <w:color w:val="000000"/>
          <w:sz w:val="18"/>
          <w:szCs w:val="18"/>
        </w:rPr>
        <w:t>student not working and says to Child (A) “You need to be doing something please!”</w:t>
      </w:r>
      <w:r>
        <w:rPr>
          <w:rStyle w:val="apple-converted-space"/>
          <w:rFonts w:ascii="Trebuchet MS" w:hAnsi="Trebuchet MS"/>
          <w:color w:val="000000"/>
          <w:sz w:val="18"/>
          <w:szCs w:val="18"/>
        </w:rPr>
        <w:t> </w:t>
      </w:r>
      <w:r>
        <w:rPr>
          <w:rStyle w:val="s8"/>
          <w:rFonts w:ascii="Trebuchet MS" w:hAnsi="Trebuchet MS"/>
          <w:color w:val="000000"/>
          <w:sz w:val="18"/>
          <w:szCs w:val="18"/>
        </w:rPr>
        <w:t>Which results in Child (A) laughing in unjust.</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8"/>
          <w:rFonts w:ascii="Trebuchet MS" w:hAnsi="Trebuchet MS"/>
          <w:color w:val="000000"/>
          <w:sz w:val="18"/>
          <w:szCs w:val="18"/>
        </w:rPr>
        <w:t>A new task is introduced,</w:t>
      </w:r>
      <w:r>
        <w:rPr>
          <w:rStyle w:val="apple-converted-space"/>
          <w:rFonts w:ascii="Trebuchet MS" w:hAnsi="Trebuchet MS"/>
          <w:color w:val="000000"/>
          <w:sz w:val="18"/>
          <w:szCs w:val="18"/>
        </w:rPr>
        <w:t> </w:t>
      </w:r>
      <w:r>
        <w:rPr>
          <w:rStyle w:val="s8"/>
          <w:rFonts w:ascii="Trebuchet MS" w:hAnsi="Trebuchet MS"/>
          <w:color w:val="000000"/>
          <w:sz w:val="18"/>
          <w:szCs w:val="18"/>
        </w:rPr>
        <w:t>and in this task,</w:t>
      </w:r>
      <w:r>
        <w:rPr>
          <w:rStyle w:val="apple-converted-space"/>
          <w:rFonts w:ascii="Trebuchet MS" w:hAnsi="Trebuchet MS"/>
          <w:color w:val="000000"/>
          <w:sz w:val="18"/>
          <w:szCs w:val="18"/>
        </w:rPr>
        <w:t> </w:t>
      </w:r>
      <w:r>
        <w:rPr>
          <w:rStyle w:val="s8"/>
          <w:rFonts w:ascii="Trebuchet MS" w:hAnsi="Trebuchet MS"/>
          <w:color w:val="000000"/>
          <w:sz w:val="18"/>
          <w:szCs w:val="18"/>
        </w:rPr>
        <w:t>you have to fill the blanks in a language task using an array</w:t>
      </w:r>
      <w:r>
        <w:rPr>
          <w:rStyle w:val="apple-converted-space"/>
          <w:rFonts w:ascii="Trebuchet MS" w:hAnsi="Trebuchet MS"/>
          <w:color w:val="000000"/>
          <w:sz w:val="18"/>
          <w:szCs w:val="18"/>
        </w:rPr>
        <w:t> </w:t>
      </w:r>
      <w:r>
        <w:rPr>
          <w:rStyle w:val="s8"/>
          <w:rFonts w:ascii="Trebuchet MS" w:hAnsi="Trebuchet MS"/>
          <w:color w:val="000000"/>
          <w:sz w:val="18"/>
          <w:szCs w:val="18"/>
        </w:rPr>
        <w:t>of</w:t>
      </w:r>
      <w:r>
        <w:rPr>
          <w:rStyle w:val="apple-converted-space"/>
          <w:rFonts w:ascii="Trebuchet MS" w:hAnsi="Trebuchet MS"/>
          <w:color w:val="000000"/>
          <w:sz w:val="18"/>
          <w:szCs w:val="18"/>
        </w:rPr>
        <w:t> </w:t>
      </w:r>
      <w:r>
        <w:rPr>
          <w:rStyle w:val="s8"/>
          <w:rFonts w:ascii="Trebuchet MS" w:hAnsi="Trebuchet MS"/>
          <w:color w:val="000000"/>
          <w:sz w:val="18"/>
          <w:szCs w:val="18"/>
        </w:rPr>
        <w:t>Spanish</w:t>
      </w:r>
      <w:r>
        <w:rPr>
          <w:rStyle w:val="apple-converted-space"/>
          <w:rFonts w:ascii="Trebuchet MS" w:hAnsi="Trebuchet MS"/>
          <w:color w:val="000000"/>
          <w:sz w:val="18"/>
          <w:szCs w:val="18"/>
        </w:rPr>
        <w:t> </w:t>
      </w:r>
      <w:r>
        <w:rPr>
          <w:rStyle w:val="s8"/>
          <w:rFonts w:ascii="Trebuchet MS" w:hAnsi="Trebuchet MS"/>
          <w:color w:val="000000"/>
          <w:sz w:val="18"/>
          <w:szCs w:val="18"/>
        </w:rPr>
        <w:t>words given.</w:t>
      </w:r>
      <w:r>
        <w:rPr>
          <w:rStyle w:val="apple-converted-space"/>
          <w:rFonts w:ascii="Trebuchet MS" w:hAnsi="Trebuchet MS"/>
          <w:color w:val="000000"/>
          <w:sz w:val="18"/>
          <w:szCs w:val="18"/>
        </w:rPr>
        <w:t> </w:t>
      </w:r>
      <w:r>
        <w:rPr>
          <w:rStyle w:val="s8"/>
          <w:rFonts w:ascii="Trebuchet MS" w:hAnsi="Trebuchet MS"/>
          <w:color w:val="000000"/>
          <w:sz w:val="18"/>
          <w:szCs w:val="18"/>
        </w:rPr>
        <w:t>The teacher is now noticing a few students not</w:t>
      </w:r>
      <w:r>
        <w:rPr>
          <w:rStyle w:val="apple-converted-space"/>
          <w:rFonts w:ascii="Trebuchet MS" w:hAnsi="Trebuchet MS"/>
          <w:color w:val="000000"/>
          <w:sz w:val="18"/>
          <w:szCs w:val="18"/>
        </w:rPr>
        <w:t> </w:t>
      </w:r>
      <w:r>
        <w:rPr>
          <w:rStyle w:val="s8"/>
          <w:rFonts w:ascii="Trebuchet MS" w:hAnsi="Trebuchet MS"/>
          <w:color w:val="000000"/>
          <w:sz w:val="18"/>
          <w:szCs w:val="18"/>
        </w:rPr>
        <w:t>participating</w:t>
      </w:r>
      <w:r>
        <w:rPr>
          <w:rStyle w:val="apple-converted-space"/>
          <w:rFonts w:ascii="Trebuchet MS" w:hAnsi="Trebuchet MS"/>
          <w:color w:val="000000"/>
          <w:sz w:val="18"/>
          <w:szCs w:val="18"/>
        </w:rPr>
        <w:t> </w:t>
      </w:r>
      <w:r>
        <w:rPr>
          <w:rStyle w:val="s8"/>
          <w:rFonts w:ascii="Trebuchet MS" w:hAnsi="Trebuchet MS"/>
          <w:color w:val="000000"/>
          <w:sz w:val="18"/>
          <w:szCs w:val="18"/>
        </w:rPr>
        <w:t>and says “For those who can’t see the board, please give it a go.”</w:t>
      </w:r>
      <w:r>
        <w:rPr>
          <w:rStyle w:val="apple-converted-space"/>
          <w:rFonts w:ascii="Trebuchet MS" w:hAnsi="Trebuchet MS"/>
          <w:color w:val="000000"/>
          <w:sz w:val="18"/>
          <w:szCs w:val="18"/>
        </w:rPr>
        <w:t> </w:t>
      </w:r>
      <w:r>
        <w:rPr>
          <w:rStyle w:val="s8"/>
          <w:rFonts w:ascii="Trebuchet MS" w:hAnsi="Trebuchet MS"/>
          <w:color w:val="000000"/>
          <w:sz w:val="18"/>
          <w:szCs w:val="18"/>
        </w:rPr>
        <w:t>A lot of students at the front of the class are very interactive with the teacher and are putting their</w:t>
      </w:r>
      <w:r>
        <w:rPr>
          <w:rStyle w:val="apple-converted-space"/>
          <w:rFonts w:ascii="Trebuchet MS" w:hAnsi="Trebuchet MS"/>
          <w:color w:val="000000"/>
          <w:sz w:val="18"/>
          <w:szCs w:val="18"/>
        </w:rPr>
        <w:t> </w:t>
      </w:r>
      <w:r>
        <w:rPr>
          <w:rStyle w:val="s8"/>
          <w:rFonts w:ascii="Trebuchet MS" w:hAnsi="Trebuchet MS"/>
          <w:color w:val="000000"/>
          <w:sz w:val="18"/>
          <w:szCs w:val="18"/>
        </w:rPr>
        <w:t>hands up to comment on their findings. The teacher says “We’ve got a lot of boys over this side who are doing all the hard work here.. what about someone over this side of the room.” She gestures in the general direction of the</w:t>
      </w:r>
      <w:r>
        <w:rPr>
          <w:rStyle w:val="apple-converted-space"/>
          <w:rFonts w:ascii="Trebuchet MS" w:hAnsi="Trebuchet MS"/>
          <w:color w:val="000000"/>
          <w:sz w:val="18"/>
          <w:szCs w:val="18"/>
        </w:rPr>
        <w:t> </w:t>
      </w:r>
      <w:r>
        <w:rPr>
          <w:rStyle w:val="s8"/>
          <w:rFonts w:ascii="Trebuchet MS" w:hAnsi="Trebuchet MS"/>
          <w:color w:val="000000"/>
          <w:sz w:val="18"/>
          <w:szCs w:val="18"/>
        </w:rPr>
        <w:t>children at the back and Child (A) whispers beneath her breath “I can’t see it.”</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Fonts w:ascii="-webkit-standard" w:hAnsi="-webkit-standard"/>
          <w:color w:val="000000"/>
          <w:sz w:val="18"/>
          <w:szCs w:val="18"/>
        </w:rPr>
        <w:t> </w:t>
      </w:r>
    </w:p>
    <w:p w:rsidR="00D822F3" w:rsidRDefault="00D822F3" w:rsidP="007A4846">
      <w:pPr>
        <w:pStyle w:val="NormalWeb"/>
        <w:spacing w:before="0" w:beforeAutospacing="0" w:after="0" w:afterAutospacing="0" w:line="216" w:lineRule="atLeast"/>
        <w:rPr>
          <w:rFonts w:ascii="-webkit-standard" w:hAnsi="-webkit-standard"/>
          <w:color w:val="000000"/>
          <w:sz w:val="18"/>
          <w:szCs w:val="18"/>
        </w:rPr>
      </w:pPr>
      <w:r>
        <w:rPr>
          <w:rStyle w:val="s11"/>
          <w:rFonts w:ascii="Trebuchet MS" w:hAnsi="Trebuchet MS"/>
          <w:b/>
          <w:bCs/>
          <w:color w:val="000000"/>
          <w:sz w:val="18"/>
          <w:szCs w:val="18"/>
          <w:u w:val="single"/>
        </w:rPr>
        <w:t>Critical Incident 2</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A lot of the class have begun chatting and the class volume level is getting noisier. The teacher begins getting frustrated and crosses her arms over in silence and looks irritated at the class as if waiting for them to finish talking. When they notice her body language and demeanour the class</w:t>
      </w:r>
      <w:r>
        <w:rPr>
          <w:rStyle w:val="apple-converted-space"/>
          <w:rFonts w:ascii="Trebuchet MS" w:hAnsi="Trebuchet MS"/>
          <w:color w:val="000000"/>
          <w:sz w:val="18"/>
          <w:szCs w:val="18"/>
        </w:rPr>
        <w:t> </w:t>
      </w:r>
      <w:r>
        <w:rPr>
          <w:rStyle w:val="s8"/>
          <w:rFonts w:ascii="Trebuchet MS" w:hAnsi="Trebuchet MS"/>
          <w:color w:val="000000"/>
          <w:sz w:val="18"/>
          <w:szCs w:val="18"/>
        </w:rPr>
        <w:t>brings the volume level down quickly until it is at a complete silence. The teacher stays like this for</w:t>
      </w:r>
      <w:r>
        <w:rPr>
          <w:rStyle w:val="apple-converted-space"/>
          <w:rFonts w:ascii="Trebuchet MS" w:hAnsi="Trebuchet MS"/>
          <w:color w:val="000000"/>
          <w:sz w:val="18"/>
          <w:szCs w:val="18"/>
        </w:rPr>
        <w:t> </w:t>
      </w:r>
      <w:r>
        <w:rPr>
          <w:rStyle w:val="s8"/>
          <w:rFonts w:ascii="Trebuchet MS" w:hAnsi="Trebuchet MS"/>
          <w:color w:val="000000"/>
          <w:sz w:val="18"/>
          <w:szCs w:val="18"/>
        </w:rPr>
        <w:t>30 seconds into the silence before continuing her lesson in a more whispered tone.</w:t>
      </w: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Pr="00980BCC" w:rsidRDefault="00D822F3" w:rsidP="007A4846">
      <w:pPr>
        <w:pStyle w:val="NormalWeb"/>
        <w:spacing w:before="0" w:beforeAutospacing="0" w:after="0" w:afterAutospacing="0" w:line="216" w:lineRule="atLeast"/>
        <w:rPr>
          <w:rStyle w:val="s8"/>
          <w:rFonts w:ascii="Trebuchet MS" w:hAnsi="Trebuchet MS"/>
          <w:b/>
          <w:bCs/>
          <w:color w:val="806000" w:themeColor="accent4" w:themeShade="80"/>
          <w:sz w:val="18"/>
          <w:szCs w:val="18"/>
          <w:u w:val="single"/>
        </w:rPr>
      </w:pPr>
      <w:r w:rsidRPr="00980BCC">
        <w:rPr>
          <w:rStyle w:val="s8"/>
          <w:rFonts w:ascii="Trebuchet MS" w:hAnsi="Trebuchet MS"/>
          <w:b/>
          <w:bCs/>
          <w:color w:val="806000" w:themeColor="accent4" w:themeShade="80"/>
          <w:sz w:val="18"/>
          <w:szCs w:val="18"/>
          <w:u w:val="single"/>
        </w:rPr>
        <w:t>Reflection</w:t>
      </w:r>
    </w:p>
    <w:p w:rsidR="00D822F3" w:rsidRDefault="00D822F3" w:rsidP="007A4846">
      <w:pPr>
        <w:pStyle w:val="NormalWeb"/>
        <w:spacing w:before="0" w:beforeAutospacing="0" w:after="0" w:afterAutospacing="0" w:line="216" w:lineRule="atLeast"/>
        <w:rPr>
          <w:rStyle w:val="s8"/>
          <w:rFonts w:ascii="Trebuchet MS" w:hAnsi="Trebuchet MS"/>
          <w:b/>
          <w:bCs/>
          <w:color w:val="1F3864" w:themeColor="accent1" w:themeShade="80"/>
          <w:sz w:val="18"/>
          <w:szCs w:val="18"/>
          <w:u w:val="single"/>
        </w:rPr>
      </w:pPr>
    </w:p>
    <w:p w:rsidR="00D822F3" w:rsidRPr="004C026A" w:rsidRDefault="00D822F3" w:rsidP="007A4846">
      <w:pPr>
        <w:pStyle w:val="NormalWeb"/>
        <w:spacing w:before="0" w:beforeAutospacing="0" w:after="0" w:afterAutospacing="0" w:line="216" w:lineRule="atLeast"/>
        <w:ind w:firstLine="270"/>
        <w:rPr>
          <w:rFonts w:ascii="Trebuchet MS" w:hAnsi="Trebuchet MS"/>
          <w:b/>
          <w:bCs/>
          <w:color w:val="1F3864" w:themeColor="accent1" w:themeShade="80"/>
          <w:sz w:val="18"/>
          <w:szCs w:val="18"/>
          <w:u w:val="single"/>
        </w:rPr>
      </w:pPr>
      <w:r w:rsidRPr="004C026A">
        <w:rPr>
          <w:rFonts w:eastAsia="Times New Roman"/>
          <w:color w:val="000000"/>
          <w:sz w:val="18"/>
          <w:szCs w:val="18"/>
        </w:rPr>
        <w:t>1) </w:t>
      </w:r>
      <w:r w:rsidRPr="004C026A">
        <w:rPr>
          <w:rFonts w:ascii="Trebuchet MS" w:eastAsia="Times New Roman" w:hAnsi="Trebuchet MS"/>
          <w:color w:val="000000"/>
          <w:sz w:val="18"/>
          <w:szCs w:val="18"/>
        </w:rPr>
        <w:t>Upon reflection of this critical incident one, I felt that Child (A) was trying to engage with the learning from early on in the lesson but had external factors such as seat allocation and distance hindering her learning. The teacher had a lot to deal with amongst doing the register, answering students questions and remembering to let them all know how much time they had left to complete the task but it seemed the main purpose and learning objective of the lesson was overlooked when it perhaps should have been on high priority. The teacher was engaging in her teaching style with those students that could work but this incident caused two other students learning disruption as the issue of not being able to see the whiteboard continued far into over half of the lesson. The ‘larger picture’ may point to the a need for more accessible learning material and the important of physical worksheets.</w:t>
      </w:r>
    </w:p>
    <w:p w:rsidR="00D822F3" w:rsidRDefault="00D822F3" w:rsidP="007A4846">
      <w:pPr>
        <w:spacing w:line="216" w:lineRule="atLeast"/>
        <w:rPr>
          <w:rFonts w:ascii="-webkit-standard" w:hAnsi="-webkit-standard" w:cs="Times New Roman"/>
          <w:color w:val="000000"/>
          <w:sz w:val="18"/>
          <w:szCs w:val="18"/>
        </w:rPr>
      </w:pPr>
      <w:r w:rsidRPr="004C026A">
        <w:rPr>
          <w:rFonts w:ascii="-webkit-standard" w:hAnsi="-webkit-standard" w:cs="Times New Roman"/>
          <w:color w:val="000000"/>
          <w:sz w:val="18"/>
          <w:szCs w:val="18"/>
        </w:rPr>
        <w:t> </w:t>
      </w:r>
    </w:p>
    <w:p w:rsidR="00D822F3" w:rsidRDefault="00D822F3" w:rsidP="007A4846">
      <w:pPr>
        <w:spacing w:line="216" w:lineRule="atLeast"/>
        <w:ind w:firstLine="270"/>
        <w:rPr>
          <w:rFonts w:ascii="Trebuchet MS" w:eastAsia="Times New Roman" w:hAnsi="Trebuchet MS" w:cs="Times New Roman"/>
          <w:color w:val="000000"/>
          <w:sz w:val="18"/>
          <w:szCs w:val="18"/>
        </w:rPr>
      </w:pPr>
      <w:r w:rsidRPr="004C026A">
        <w:rPr>
          <w:rFonts w:ascii="Times New Roman" w:eastAsia="Times New Roman" w:hAnsi="Times New Roman" w:cs="Times New Roman"/>
          <w:color w:val="000000"/>
          <w:sz w:val="18"/>
          <w:szCs w:val="18"/>
        </w:rPr>
        <w:t>2) </w:t>
      </w:r>
      <w:r w:rsidRPr="004C026A">
        <w:rPr>
          <w:rFonts w:ascii="Trebuchet MS" w:eastAsia="Times New Roman" w:hAnsi="Trebuchet MS" w:cs="Times New Roman"/>
          <w:color w:val="000000"/>
          <w:sz w:val="18"/>
          <w:szCs w:val="18"/>
        </w:rPr>
        <w:t>The second incident implies a more abstract concept to me, which is the ‘authoritarian figure’ the teacher holds in the classroom and how body language and tone have the ability to manage behaviour effectively. This technique worked extremely well in this lesson.</w:t>
      </w:r>
    </w:p>
    <w:p w:rsidR="00D822F3" w:rsidRDefault="00D822F3" w:rsidP="007A4846">
      <w:pPr>
        <w:spacing w:line="216" w:lineRule="atLeast"/>
        <w:ind w:firstLine="270"/>
        <w:rPr>
          <w:rFonts w:ascii="Trebuchet MS" w:eastAsia="Times New Roman" w:hAnsi="Trebuchet MS" w:cs="Times New Roman"/>
          <w:color w:val="000000"/>
          <w:sz w:val="18"/>
          <w:szCs w:val="18"/>
        </w:rPr>
      </w:pPr>
    </w:p>
    <w:p w:rsidR="00980BCC" w:rsidRDefault="00980BCC" w:rsidP="00980BCC">
      <w:pPr>
        <w:spacing w:line="216" w:lineRule="atLeast"/>
        <w:rPr>
          <w:rFonts w:ascii="Trebuchet MS" w:eastAsia="Times New Roman" w:hAnsi="Trebuchet MS" w:cs="Times New Roman"/>
          <w:color w:val="000000"/>
          <w:sz w:val="18"/>
          <w:szCs w:val="18"/>
        </w:rPr>
      </w:pPr>
    </w:p>
    <w:p w:rsidR="00D822F3" w:rsidRDefault="00D822F3" w:rsidP="007A4846">
      <w:pPr>
        <w:spacing w:line="216" w:lineRule="atLeast"/>
        <w:ind w:firstLine="270"/>
        <w:rPr>
          <w:rFonts w:ascii="Trebuchet MS" w:eastAsia="Times New Roman" w:hAnsi="Trebuchet MS" w:cs="Times New Roman"/>
          <w:color w:val="000000"/>
          <w:sz w:val="18"/>
          <w:szCs w:val="18"/>
        </w:rPr>
      </w:pPr>
    </w:p>
    <w:p w:rsidR="00D822F3" w:rsidRDefault="00D822F3" w:rsidP="007A4846">
      <w:pPr>
        <w:spacing w:line="216" w:lineRule="atLeast"/>
        <w:ind w:firstLine="270"/>
        <w:rPr>
          <w:rFonts w:ascii="Trebuchet MS" w:eastAsia="Times New Roman" w:hAnsi="Trebuchet MS" w:cs="Times New Roman"/>
          <w:color w:val="000000"/>
          <w:sz w:val="18"/>
          <w:szCs w:val="18"/>
        </w:rPr>
      </w:pPr>
    </w:p>
    <w:p w:rsidR="00D822F3" w:rsidRDefault="00D822F3" w:rsidP="007A4846">
      <w:pPr>
        <w:spacing w:line="324" w:lineRule="atLeast"/>
        <w:rPr>
          <w:rFonts w:ascii="Calibri" w:hAnsi="Calibri" w:cs="Times New Roman"/>
          <w:b/>
          <w:bCs/>
          <w:color w:val="000000"/>
          <w:sz w:val="24"/>
          <w:szCs w:val="24"/>
        </w:rPr>
      </w:pPr>
      <w:r w:rsidRPr="00BA4E62">
        <w:rPr>
          <w:rFonts w:ascii="Calibri" w:hAnsi="Calibri" w:cs="Times New Roman"/>
          <w:b/>
          <w:bCs/>
          <w:color w:val="000000"/>
          <w:sz w:val="24"/>
          <w:szCs w:val="24"/>
        </w:rPr>
        <w:lastRenderedPageBreak/>
        <w:t>CRITICAL INCIDENT IDENTIFICATION RECORD</w:t>
      </w:r>
      <w:r>
        <w:rPr>
          <w:rFonts w:ascii="Calibri" w:hAnsi="Calibri" w:cs="Times New Roman"/>
          <w:b/>
          <w:bCs/>
          <w:color w:val="000000"/>
          <w:sz w:val="24"/>
          <w:szCs w:val="24"/>
        </w:rPr>
        <w:t xml:space="preserve"> 4</w:t>
      </w:r>
    </w:p>
    <w:p w:rsidR="00D822F3" w:rsidRPr="00BC774A" w:rsidRDefault="00D822F3" w:rsidP="007A4846">
      <w:pPr>
        <w:rPr>
          <w:rFonts w:ascii="Calibri" w:hAnsi="Calibri" w:cs="Times New Roman"/>
          <w:b/>
          <w:bCs/>
          <w:color w:val="000000"/>
          <w:sz w:val="24"/>
          <w:szCs w:val="24"/>
        </w:rPr>
      </w:pPr>
    </w:p>
    <w:p w:rsidR="00D822F3" w:rsidRPr="00BA4E62" w:rsidRDefault="00D822F3" w:rsidP="007A4846">
      <w:pPr>
        <w:spacing w:line="324" w:lineRule="atLeast"/>
        <w:rPr>
          <w:rFonts w:ascii="-webkit-standard" w:hAnsi="-webkit-standard" w:cs="Times New Roman"/>
          <w:color w:val="000000"/>
          <w:sz w:val="27"/>
          <w:szCs w:val="27"/>
        </w:rPr>
      </w:pPr>
      <w:r>
        <w:rPr>
          <w:noProof/>
        </w:rPr>
        <mc:AlternateContent>
          <mc:Choice Requires="wps">
            <w:drawing>
              <wp:anchor distT="45720" distB="45720" distL="114300" distR="114300" simplePos="0" relativeHeight="251674624" behindDoc="0" locked="0" layoutInCell="1" allowOverlap="1" wp14:anchorId="4B9B5B09" wp14:editId="22003D77">
                <wp:simplePos x="0" y="0"/>
                <wp:positionH relativeFrom="column">
                  <wp:posOffset>1768475</wp:posOffset>
                </wp:positionH>
                <wp:positionV relativeFrom="paragraph">
                  <wp:posOffset>1576070</wp:posOffset>
                </wp:positionV>
                <wp:extent cx="4380865" cy="6873875"/>
                <wp:effectExtent l="0" t="0" r="13335" b="9525"/>
                <wp:wrapSquare wrapText="bothSides"/>
                <wp:docPr id="15" name="Text Box 15"/>
                <wp:cNvGraphicFramePr/>
                <a:graphic xmlns:a="http://schemas.openxmlformats.org/drawingml/2006/main">
                  <a:graphicData uri="http://schemas.microsoft.com/office/word/2010/wordprocessingShape">
                    <wps:wsp>
                      <wps:cNvSpPr txBox="1"/>
                      <wps:spPr>
                        <a:xfrm rot="10800000" flipV="1">
                          <a:off x="0" y="0"/>
                          <a:ext cx="4380865" cy="6873875"/>
                        </a:xfrm>
                        <a:prstGeom prst="rect">
                          <a:avLst/>
                        </a:prstGeom>
                        <a:solidFill>
                          <a:prstClr val="white"/>
                        </a:solidFill>
                        <a:ln w="6350">
                          <a:solidFill>
                            <a:prstClr val="black"/>
                          </a:solidFill>
                        </a:ln>
                      </wps:spPr>
                      <wps:txbx>
                        <w:txbxContent>
                          <w:p w:rsidR="00D822F3" w:rsidRPr="00C25CA7"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A lot of the class have begun chatting and the class volume level is getting noisier. The teacher begins getting frustrated and crosses her arms over in silence and looks irritated at the class as if waiting for them to finish talking. When they notice her body language and demeanour the class</w:t>
                            </w:r>
                            <w:r>
                              <w:rPr>
                                <w:rStyle w:val="apple-converted-space"/>
                                <w:rFonts w:ascii="Trebuchet MS" w:hAnsi="Trebuchet MS"/>
                                <w:color w:val="000000"/>
                                <w:sz w:val="18"/>
                                <w:szCs w:val="18"/>
                              </w:rPr>
                              <w:t> </w:t>
                            </w:r>
                            <w:r>
                              <w:rPr>
                                <w:rStyle w:val="s8"/>
                                <w:rFonts w:ascii="Trebuchet MS" w:hAnsi="Trebuchet MS"/>
                                <w:color w:val="000000"/>
                                <w:sz w:val="18"/>
                                <w:szCs w:val="18"/>
                              </w:rPr>
                              <w:t>brings the volume level down quickly until it is at a complete silence. The teacher stays like this for</w:t>
                            </w:r>
                            <w:r>
                              <w:rPr>
                                <w:rStyle w:val="apple-converted-space"/>
                                <w:rFonts w:ascii="Trebuchet MS" w:hAnsi="Trebuchet MS"/>
                                <w:color w:val="000000"/>
                                <w:sz w:val="18"/>
                                <w:szCs w:val="18"/>
                              </w:rPr>
                              <w:t> </w:t>
                            </w:r>
                            <w:r>
                              <w:rPr>
                                <w:rStyle w:val="s8"/>
                                <w:rFonts w:ascii="Trebuchet MS" w:hAnsi="Trebuchet MS"/>
                                <w:color w:val="000000"/>
                                <w:sz w:val="18"/>
                                <w:szCs w:val="18"/>
                              </w:rPr>
                              <w:t>30 seconds into the silence before continuing her lesson in a more whispered tone.</w:t>
                            </w:r>
                          </w:p>
                          <w:p w:rsidR="00D822F3" w:rsidRDefault="00D822F3" w:rsidP="00694317">
                            <w:pPr>
                              <w:spacing w:line="216" w:lineRule="atLeast"/>
                              <w:rPr>
                                <w:rFonts w:ascii="Trebuchet MS" w:hAnsi="Trebuchet MS" w:cs="Times New Roman"/>
                                <w:color w:val="000000"/>
                                <w:sz w:val="18"/>
                                <w:szCs w:val="18"/>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E735B0">
                            <w:pPr>
                              <w:spacing w:line="216" w:lineRule="atLeast"/>
                              <w:rPr>
                                <w:rFonts w:ascii="Trebuchet MS" w:eastAsia="Times New Roman" w:hAnsi="Trebuchet MS" w:cs="Times New Roman"/>
                                <w:color w:val="000000"/>
                                <w:sz w:val="18"/>
                                <w:szCs w:val="18"/>
                              </w:rPr>
                            </w:pPr>
                            <w:r w:rsidRPr="004C026A">
                              <w:rPr>
                                <w:rFonts w:ascii="Trebuchet MS" w:eastAsia="Times New Roman" w:hAnsi="Trebuchet MS" w:cs="Times New Roman"/>
                                <w:color w:val="000000"/>
                                <w:sz w:val="18"/>
                                <w:szCs w:val="18"/>
                              </w:rPr>
                              <w:t>T</w:t>
                            </w:r>
                            <w:r>
                              <w:rPr>
                                <w:rFonts w:ascii="Trebuchet MS" w:eastAsia="Times New Roman" w:hAnsi="Trebuchet MS" w:cs="Times New Roman"/>
                                <w:color w:val="000000"/>
                                <w:sz w:val="18"/>
                                <w:szCs w:val="18"/>
                              </w:rPr>
                              <w:t xml:space="preserve">his </w:t>
                            </w:r>
                            <w:r w:rsidRPr="004C026A">
                              <w:rPr>
                                <w:rFonts w:ascii="Trebuchet MS" w:eastAsia="Times New Roman" w:hAnsi="Trebuchet MS" w:cs="Times New Roman"/>
                                <w:color w:val="000000"/>
                                <w:sz w:val="18"/>
                                <w:szCs w:val="18"/>
                              </w:rPr>
                              <w:t>incident implies a more abstract concept to me, which is the ‘authoritarian figure’ the teacher holds in the classroom and how body language and tone have the ability to manage behaviour effectively. This technique worked extremely well in this lesson</w:t>
                            </w:r>
                            <w:r>
                              <w:rPr>
                                <w:rFonts w:ascii="Trebuchet MS" w:eastAsia="Times New Roman" w:hAnsi="Trebuchet MS" w:cs="Times New Roman"/>
                                <w:color w:val="000000"/>
                                <w:sz w:val="18"/>
                                <w:szCs w:val="18"/>
                              </w:rPr>
                              <w:t xml:space="preserve"> and it made me consider how this behavioural reaction has been underpinned by theory.</w:t>
                            </w:r>
                          </w:p>
                          <w:p w:rsidR="00D822F3" w:rsidRDefault="00D822F3" w:rsidP="008E6A60">
                            <w:pPr>
                              <w:spacing w:line="216" w:lineRule="atLeast"/>
                              <w:contextualSpacing/>
                              <w:rPr>
                                <w:rFonts w:ascii="Trebuchet MS" w:eastAsia="Times New Roman" w:hAnsi="Trebuchet MS" w:cs="Times New Roman"/>
                                <w:color w:val="000000"/>
                                <w:sz w:val="18"/>
                                <w:szCs w:val="18"/>
                              </w:rPr>
                            </w:pPr>
                          </w:p>
                          <w:p w:rsidR="00D822F3" w:rsidRPr="008036F2" w:rsidRDefault="00D822F3" w:rsidP="008E6A60">
                            <w:pPr>
                              <w:spacing w:line="216" w:lineRule="atLeast"/>
                              <w:contextualSpacing/>
                              <w:rPr>
                                <w:rFonts w:ascii="Trebuchet MS" w:hAnsi="Trebuchet MS" w:cs="Times New Roman"/>
                                <w:b/>
                                <w:bCs/>
                                <w:color w:val="000000"/>
                                <w:sz w:val="18"/>
                                <w:szCs w:val="18"/>
                                <w:u w:val="single"/>
                              </w:rPr>
                            </w:pPr>
                            <w:r w:rsidRPr="008E6A60">
                              <w:rPr>
                                <w:rFonts w:ascii="Trebuchet MS" w:eastAsia="Times New Roman" w:hAnsi="Trebuchet MS" w:cs="Times New Roman"/>
                                <w:b/>
                                <w:bCs/>
                                <w:color w:val="000000"/>
                                <w:sz w:val="18"/>
                                <w:szCs w:val="18"/>
                                <w:u w:val="single"/>
                              </w:rPr>
                              <w:t>Points to Research:</w:t>
                            </w:r>
                          </w:p>
                          <w:p w:rsidR="00D822F3" w:rsidRDefault="00D822F3" w:rsidP="00694317">
                            <w:pPr>
                              <w:spacing w:line="216" w:lineRule="atLeast"/>
                              <w:rPr>
                                <w:rFonts w:ascii="Trebuchet MS" w:hAnsi="Trebuchet MS" w:cs="Times New Roman"/>
                                <w:color w:val="000000"/>
                                <w:sz w:val="18"/>
                                <w:szCs w:val="18"/>
                              </w:rPr>
                            </w:pPr>
                          </w:p>
                          <w:p w:rsidR="00D822F3" w:rsidRDefault="00D822F3" w:rsidP="000D4DC9">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How body language can have an effect on behavioural management</w:t>
                            </w:r>
                          </w:p>
                          <w:p w:rsidR="00D822F3" w:rsidRDefault="00D822F3" w:rsidP="000D4DC9">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The ‘authority figure’ the teacher eludes</w:t>
                            </w:r>
                          </w:p>
                          <w:p w:rsidR="00D822F3" w:rsidRDefault="00D822F3" w:rsidP="000D4DC9">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The domino effect one reaction can have on several pupils</w:t>
                            </w:r>
                          </w:p>
                          <w:p w:rsidR="00D822F3" w:rsidRDefault="00D822F3" w:rsidP="00505E6E">
                            <w:pPr>
                              <w:spacing w:line="216" w:lineRule="atLeast"/>
                              <w:rPr>
                                <w:rFonts w:ascii="Trebuchet MS" w:hAnsi="Trebuchet MS" w:cs="Times New Roman"/>
                                <w:color w:val="000000"/>
                                <w:sz w:val="18"/>
                                <w:szCs w:val="18"/>
                              </w:rPr>
                            </w:pPr>
                          </w:p>
                          <w:p w:rsidR="00D822F3" w:rsidRDefault="00D822F3" w:rsidP="00505E6E">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505E6E">
                            <w:pPr>
                              <w:spacing w:line="216" w:lineRule="atLeast"/>
                              <w:rPr>
                                <w:rFonts w:ascii="Trebuchet MS" w:hAnsi="Trebuchet MS" w:cs="Times New Roman"/>
                                <w:b/>
                                <w:bCs/>
                                <w:color w:val="000000"/>
                                <w:sz w:val="18"/>
                                <w:szCs w:val="18"/>
                                <w:u w:val="single"/>
                              </w:rPr>
                            </w:pPr>
                          </w:p>
                          <w:p w:rsidR="00D822F3" w:rsidRPr="00505E6E" w:rsidRDefault="00D822F3" w:rsidP="00505E6E">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 xml:space="preserve">This was an amazing technique to observe. There was a huge level of respect for this teacher and her ability to behavioural manage through the use of body language was something that I would really aspire to do in my practise. This teacher used a lot of behaviourism techniques in her classroom such as repetition of phrases in songs, and I wondered whether this technique was practised through repetition and therefore, learned behaviour for the pupils. </w:t>
                            </w:r>
                          </w:p>
                          <w:p w:rsidR="00D822F3" w:rsidRDefault="00D822F3"/>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B5B09" id="Text Box 15" o:spid="_x0000_s1039" type="#_x0000_t202" style="position:absolute;margin-left:139.25pt;margin-top:124.1pt;width:344.95pt;height:541.25pt;rotation:180;flip:y;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" strokeweight=".5pt">
                <v:textbox>
                  <w:txbxContent>
                    <w:p w:rsidR="00D822F3" w:rsidRPr="00C25CA7" w:rsidRDefault="00D822F3" w:rsidP="00694317">
                      <w:pPr>
                        <w:spacing w:line="216" w:lineRule="atLeast"/>
                        <w:rPr>
                          <w:rFonts w:ascii="Trebuchet MS" w:hAnsi="Trebuchet MS" w:cs="Times New Roman"/>
                          <w:b/>
                          <w:bCs/>
                          <w:color w:val="000000"/>
                          <w:sz w:val="18"/>
                          <w:szCs w:val="18"/>
                          <w:u w:val="single"/>
                        </w:rPr>
                      </w:pPr>
                      <w:r w:rsidRPr="00C25CA7">
                        <w:rPr>
                          <w:rFonts w:ascii="Trebuchet MS" w:hAnsi="Trebuchet MS" w:cs="Times New Roman"/>
                          <w:b/>
                          <w:bCs/>
                          <w:color w:val="000000"/>
                          <w:sz w:val="18"/>
                          <w:szCs w:val="18"/>
                          <w:u w:val="single"/>
                        </w:rPr>
                        <w:t>Chosen Critical Incident</w:t>
                      </w:r>
                      <w:r>
                        <w:rPr>
                          <w:rFonts w:ascii="Trebuchet MS" w:hAnsi="Trebuchet MS" w:cs="Times New Roman"/>
                          <w:b/>
                          <w:bCs/>
                          <w:color w:val="000000"/>
                          <w:sz w:val="18"/>
                          <w:szCs w:val="18"/>
                          <w:u w:val="single"/>
                        </w:rPr>
                        <w:t>:</w:t>
                      </w:r>
                    </w:p>
                    <w:p w:rsidR="00D822F3" w:rsidRPr="00C25CA7" w:rsidRDefault="00D822F3" w:rsidP="00694317">
                      <w:pPr>
                        <w:spacing w:line="216" w:lineRule="atLeast"/>
                        <w:rPr>
                          <w:rFonts w:ascii="Trebuchet MS" w:hAnsi="Trebuchet MS" w:cs="Times New Roman"/>
                          <w:b/>
                          <w:bCs/>
                          <w:color w:val="000000"/>
                          <w:sz w:val="18"/>
                          <w:szCs w:val="18"/>
                          <w:u w:val="single"/>
                        </w:rPr>
                      </w:pPr>
                    </w:p>
                    <w:p w:rsidR="00D822F3" w:rsidRDefault="00D822F3" w:rsidP="00694317">
                      <w:pPr>
                        <w:pStyle w:val="NormalWeb"/>
                        <w:spacing w:before="0" w:beforeAutospacing="0" w:after="0" w:afterAutospacing="0" w:line="216" w:lineRule="atLeast"/>
                        <w:rPr>
                          <w:rStyle w:val="s8"/>
                          <w:rFonts w:ascii="Trebuchet MS" w:hAnsi="Trebuchet MS"/>
                          <w:color w:val="000000"/>
                          <w:sz w:val="18"/>
                          <w:szCs w:val="18"/>
                        </w:rPr>
                      </w:pPr>
                      <w:r>
                        <w:rPr>
                          <w:rStyle w:val="s8"/>
                          <w:rFonts w:ascii="Trebuchet MS" w:hAnsi="Trebuchet MS"/>
                          <w:color w:val="000000"/>
                          <w:sz w:val="18"/>
                          <w:szCs w:val="18"/>
                        </w:rPr>
                        <w:t>A lot of the class have begun chatting and the class volume level is getting noisier. The teacher begins getting frustrated and crosses her arms over in silence and looks irritated at the class as if waiting for them to finish talking. When they notice her body language and demeanour the class</w:t>
                      </w:r>
                      <w:r>
                        <w:rPr>
                          <w:rStyle w:val="apple-converted-space"/>
                          <w:rFonts w:ascii="Trebuchet MS" w:hAnsi="Trebuchet MS"/>
                          <w:color w:val="000000"/>
                          <w:sz w:val="18"/>
                          <w:szCs w:val="18"/>
                        </w:rPr>
                        <w:t> </w:t>
                      </w:r>
                      <w:r>
                        <w:rPr>
                          <w:rStyle w:val="s8"/>
                          <w:rFonts w:ascii="Trebuchet MS" w:hAnsi="Trebuchet MS"/>
                          <w:color w:val="000000"/>
                          <w:sz w:val="18"/>
                          <w:szCs w:val="18"/>
                        </w:rPr>
                        <w:t>brings the volume level down quickly until it is at a complete silence. The teacher stays like this for</w:t>
                      </w:r>
                      <w:r>
                        <w:rPr>
                          <w:rStyle w:val="apple-converted-space"/>
                          <w:rFonts w:ascii="Trebuchet MS" w:hAnsi="Trebuchet MS"/>
                          <w:color w:val="000000"/>
                          <w:sz w:val="18"/>
                          <w:szCs w:val="18"/>
                        </w:rPr>
                        <w:t> </w:t>
                      </w:r>
                      <w:r>
                        <w:rPr>
                          <w:rStyle w:val="s8"/>
                          <w:rFonts w:ascii="Trebuchet MS" w:hAnsi="Trebuchet MS"/>
                          <w:color w:val="000000"/>
                          <w:sz w:val="18"/>
                          <w:szCs w:val="18"/>
                        </w:rPr>
                        <w:t>30 seconds into the silence before continuing her lesson in a more whispered tone.</w:t>
                      </w:r>
                    </w:p>
                    <w:p w:rsidR="00D822F3" w:rsidRDefault="00D822F3" w:rsidP="00694317">
                      <w:pPr>
                        <w:spacing w:line="216" w:lineRule="atLeast"/>
                        <w:rPr>
                          <w:rFonts w:ascii="Trebuchet MS" w:hAnsi="Trebuchet MS" w:cs="Times New Roman"/>
                          <w:color w:val="000000"/>
                          <w:sz w:val="18"/>
                          <w:szCs w:val="18"/>
                        </w:rPr>
                      </w:pPr>
                    </w:p>
                    <w:p w:rsidR="00D822F3" w:rsidRDefault="00D822F3" w:rsidP="00694317">
                      <w:pPr>
                        <w:spacing w:line="216" w:lineRule="atLeast"/>
                        <w:rPr>
                          <w:rFonts w:ascii="Trebuchet MS" w:hAnsi="Trebuchet MS" w:cs="Times New Roman"/>
                          <w:b/>
                          <w:bCs/>
                          <w:color w:val="000000"/>
                          <w:sz w:val="18"/>
                          <w:szCs w:val="18"/>
                          <w:u w:val="single"/>
                        </w:rPr>
                      </w:pPr>
                      <w:r w:rsidRPr="008036F2">
                        <w:rPr>
                          <w:rFonts w:ascii="Trebuchet MS" w:hAnsi="Trebuchet MS" w:cs="Times New Roman"/>
                          <w:b/>
                          <w:bCs/>
                          <w:color w:val="000000"/>
                          <w:sz w:val="18"/>
                          <w:szCs w:val="18"/>
                          <w:u w:val="single"/>
                        </w:rPr>
                        <w:t>Thoughts</w:t>
                      </w:r>
                      <w:r>
                        <w:rPr>
                          <w:rFonts w:ascii="Trebuchet MS" w:hAnsi="Trebuchet MS" w:cs="Times New Roman"/>
                          <w:b/>
                          <w:bCs/>
                          <w:color w:val="000000"/>
                          <w:sz w:val="18"/>
                          <w:szCs w:val="18"/>
                          <w:u w:val="single"/>
                        </w:rPr>
                        <w:t xml:space="preserve"> on Incident:</w:t>
                      </w:r>
                    </w:p>
                    <w:p w:rsidR="00D822F3" w:rsidRDefault="00D822F3" w:rsidP="00694317">
                      <w:pPr>
                        <w:spacing w:line="216" w:lineRule="atLeast"/>
                        <w:rPr>
                          <w:rFonts w:ascii="Trebuchet MS" w:hAnsi="Trebuchet MS" w:cs="Times New Roman"/>
                          <w:b/>
                          <w:bCs/>
                          <w:color w:val="000000"/>
                          <w:sz w:val="18"/>
                          <w:szCs w:val="18"/>
                          <w:u w:val="single"/>
                        </w:rPr>
                      </w:pPr>
                    </w:p>
                    <w:p w:rsidR="00D822F3" w:rsidRDefault="00D822F3" w:rsidP="00E735B0">
                      <w:pPr>
                        <w:spacing w:line="216" w:lineRule="atLeast"/>
                        <w:rPr>
                          <w:rFonts w:ascii="Trebuchet MS" w:eastAsia="Times New Roman" w:hAnsi="Trebuchet MS" w:cs="Times New Roman"/>
                          <w:color w:val="000000"/>
                          <w:sz w:val="18"/>
                          <w:szCs w:val="18"/>
                        </w:rPr>
                      </w:pPr>
                      <w:r w:rsidRPr="004C026A">
                        <w:rPr>
                          <w:rFonts w:ascii="Trebuchet MS" w:eastAsia="Times New Roman" w:hAnsi="Trebuchet MS" w:cs="Times New Roman"/>
                          <w:color w:val="000000"/>
                          <w:sz w:val="18"/>
                          <w:szCs w:val="18"/>
                        </w:rPr>
                        <w:t>T</w:t>
                      </w:r>
                      <w:r>
                        <w:rPr>
                          <w:rFonts w:ascii="Trebuchet MS" w:eastAsia="Times New Roman" w:hAnsi="Trebuchet MS" w:cs="Times New Roman"/>
                          <w:color w:val="000000"/>
                          <w:sz w:val="18"/>
                          <w:szCs w:val="18"/>
                        </w:rPr>
                        <w:t xml:space="preserve">his </w:t>
                      </w:r>
                      <w:r w:rsidRPr="004C026A">
                        <w:rPr>
                          <w:rFonts w:ascii="Trebuchet MS" w:eastAsia="Times New Roman" w:hAnsi="Trebuchet MS" w:cs="Times New Roman"/>
                          <w:color w:val="000000"/>
                          <w:sz w:val="18"/>
                          <w:szCs w:val="18"/>
                        </w:rPr>
                        <w:t>incident implies a more abstract concept to me, which is the ‘authoritarian figure’ the teacher holds in the classroom and how body language and tone have the ability to manage behaviour effectively. This technique worked extremely well in this lesson</w:t>
                      </w:r>
                      <w:r>
                        <w:rPr>
                          <w:rFonts w:ascii="Trebuchet MS" w:eastAsia="Times New Roman" w:hAnsi="Trebuchet MS" w:cs="Times New Roman"/>
                          <w:color w:val="000000"/>
                          <w:sz w:val="18"/>
                          <w:szCs w:val="18"/>
                        </w:rPr>
                        <w:t xml:space="preserve"> and it made me consider how this behavioural reaction has been underpinned by theory.</w:t>
                      </w:r>
                    </w:p>
                    <w:p w:rsidR="00D822F3" w:rsidRDefault="00D822F3" w:rsidP="008E6A60">
                      <w:pPr>
                        <w:spacing w:line="216" w:lineRule="atLeast"/>
                        <w:contextualSpacing/>
                        <w:rPr>
                          <w:rFonts w:ascii="Trebuchet MS" w:eastAsia="Times New Roman" w:hAnsi="Trebuchet MS" w:cs="Times New Roman"/>
                          <w:color w:val="000000"/>
                          <w:sz w:val="18"/>
                          <w:szCs w:val="18"/>
                        </w:rPr>
                      </w:pPr>
                    </w:p>
                    <w:p w:rsidR="00D822F3" w:rsidRPr="008036F2" w:rsidRDefault="00D822F3" w:rsidP="008E6A60">
                      <w:pPr>
                        <w:spacing w:line="216" w:lineRule="atLeast"/>
                        <w:contextualSpacing/>
                        <w:rPr>
                          <w:rFonts w:ascii="Trebuchet MS" w:hAnsi="Trebuchet MS" w:cs="Times New Roman"/>
                          <w:b/>
                          <w:bCs/>
                          <w:color w:val="000000"/>
                          <w:sz w:val="18"/>
                          <w:szCs w:val="18"/>
                          <w:u w:val="single"/>
                        </w:rPr>
                      </w:pPr>
                      <w:r w:rsidRPr="008E6A60">
                        <w:rPr>
                          <w:rFonts w:ascii="Trebuchet MS" w:eastAsia="Times New Roman" w:hAnsi="Trebuchet MS" w:cs="Times New Roman"/>
                          <w:b/>
                          <w:bCs/>
                          <w:color w:val="000000"/>
                          <w:sz w:val="18"/>
                          <w:szCs w:val="18"/>
                          <w:u w:val="single"/>
                        </w:rPr>
                        <w:t>Points to Research:</w:t>
                      </w:r>
                    </w:p>
                    <w:p w:rsidR="00D822F3" w:rsidRDefault="00D822F3" w:rsidP="00694317">
                      <w:pPr>
                        <w:spacing w:line="216" w:lineRule="atLeast"/>
                        <w:rPr>
                          <w:rFonts w:ascii="Trebuchet MS" w:hAnsi="Trebuchet MS" w:cs="Times New Roman"/>
                          <w:color w:val="000000"/>
                          <w:sz w:val="18"/>
                          <w:szCs w:val="18"/>
                        </w:rPr>
                      </w:pPr>
                    </w:p>
                    <w:p w:rsidR="00D822F3" w:rsidRDefault="00D822F3" w:rsidP="000D4DC9">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How body language can have an effect on behavioural management</w:t>
                      </w:r>
                    </w:p>
                    <w:p w:rsidR="00D822F3" w:rsidRDefault="00D822F3" w:rsidP="000D4DC9">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The ‘authority figure’ the teacher eludes</w:t>
                      </w:r>
                    </w:p>
                    <w:p w:rsidR="00D822F3" w:rsidRDefault="00D822F3" w:rsidP="000D4DC9">
                      <w:pPr>
                        <w:pStyle w:val="ListParagraph"/>
                        <w:numPr>
                          <w:ilvl w:val="0"/>
                          <w:numId w:val="3"/>
                        </w:num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The domino effect one reaction can have on several pupils</w:t>
                      </w:r>
                    </w:p>
                    <w:p w:rsidR="00D822F3" w:rsidRDefault="00D822F3" w:rsidP="00505E6E">
                      <w:pPr>
                        <w:spacing w:line="216" w:lineRule="atLeast"/>
                        <w:rPr>
                          <w:rFonts w:ascii="Trebuchet MS" w:hAnsi="Trebuchet MS" w:cs="Times New Roman"/>
                          <w:color w:val="000000"/>
                          <w:sz w:val="18"/>
                          <w:szCs w:val="18"/>
                        </w:rPr>
                      </w:pPr>
                    </w:p>
                    <w:p w:rsidR="00D822F3" w:rsidRDefault="00D822F3" w:rsidP="00505E6E">
                      <w:pPr>
                        <w:spacing w:line="216" w:lineRule="atLeast"/>
                        <w:rPr>
                          <w:rFonts w:ascii="Trebuchet MS" w:hAnsi="Trebuchet MS" w:cs="Times New Roman"/>
                          <w:b/>
                          <w:bCs/>
                          <w:color w:val="000000"/>
                          <w:sz w:val="18"/>
                          <w:szCs w:val="18"/>
                          <w:u w:val="single"/>
                        </w:rPr>
                      </w:pPr>
                      <w:r w:rsidRPr="00505E6E">
                        <w:rPr>
                          <w:rFonts w:ascii="Trebuchet MS" w:hAnsi="Trebuchet MS" w:cs="Times New Roman"/>
                          <w:b/>
                          <w:bCs/>
                          <w:color w:val="000000"/>
                          <w:sz w:val="18"/>
                          <w:szCs w:val="18"/>
                          <w:u w:val="single"/>
                        </w:rPr>
                        <w:t>Pedagogy Thoughts:</w:t>
                      </w:r>
                    </w:p>
                    <w:p w:rsidR="00D822F3" w:rsidRDefault="00D822F3" w:rsidP="00505E6E">
                      <w:pPr>
                        <w:spacing w:line="216" w:lineRule="atLeast"/>
                        <w:rPr>
                          <w:rFonts w:ascii="Trebuchet MS" w:hAnsi="Trebuchet MS" w:cs="Times New Roman"/>
                          <w:b/>
                          <w:bCs/>
                          <w:color w:val="000000"/>
                          <w:sz w:val="18"/>
                          <w:szCs w:val="18"/>
                          <w:u w:val="single"/>
                        </w:rPr>
                      </w:pPr>
                    </w:p>
                    <w:p w:rsidR="00D822F3" w:rsidRPr="00505E6E" w:rsidRDefault="00D822F3" w:rsidP="00505E6E">
                      <w:pPr>
                        <w:spacing w:line="216" w:lineRule="atLeast"/>
                        <w:rPr>
                          <w:rFonts w:ascii="Trebuchet MS" w:hAnsi="Trebuchet MS" w:cs="Times New Roman"/>
                          <w:color w:val="000000"/>
                          <w:sz w:val="18"/>
                          <w:szCs w:val="18"/>
                        </w:rPr>
                      </w:pPr>
                      <w:r>
                        <w:rPr>
                          <w:rFonts w:ascii="Trebuchet MS" w:hAnsi="Trebuchet MS" w:cs="Times New Roman"/>
                          <w:color w:val="000000"/>
                          <w:sz w:val="18"/>
                          <w:szCs w:val="18"/>
                        </w:rPr>
                        <w:t xml:space="preserve">This was an amazing technique to observe. There was a huge level of respect for this teacher and her ability to behavioural manage through the use of body language was something that I would really aspire to do in my practise. This teacher used a lot of behaviourism techniques in her classroom such as repetition of phrases in songs, and I wondered whether this technique was practised through repetition and therefore, learned behaviour for the pupils. </w:t>
                      </w:r>
                    </w:p>
                    <w:p w:rsidR="00D822F3" w:rsidRDefault="00D822F3"/>
                    <w:p w:rsidR="00D822F3" w:rsidRDefault="00D822F3"/>
                  </w:txbxContent>
                </v:textbox>
                <w10:wrap type="square"/>
              </v:shape>
            </w:pict>
          </mc:Fallback>
        </mc:AlternateContent>
      </w:r>
      <w:r w:rsidRPr="000B5091">
        <w:rPr>
          <w:rFonts w:ascii="-webkit-standard" w:hAnsi="-webkit-standard" w:cs="Times New Roman"/>
          <w:noProof/>
          <w:color w:val="000000"/>
          <w:sz w:val="27"/>
          <w:szCs w:val="27"/>
        </w:rPr>
        <mc:AlternateContent>
          <mc:Choice Requires="wps">
            <w:drawing>
              <wp:anchor distT="0" distB="0" distL="114300" distR="114300" simplePos="0" relativeHeight="251672576" behindDoc="0" locked="0" layoutInCell="1" allowOverlap="1" wp14:anchorId="7E42C5DC" wp14:editId="62AD7BA3">
                <wp:simplePos x="0" y="0"/>
                <wp:positionH relativeFrom="column">
                  <wp:posOffset>-96520</wp:posOffset>
                </wp:positionH>
                <wp:positionV relativeFrom="paragraph">
                  <wp:posOffset>1569085</wp:posOffset>
                </wp:positionV>
                <wp:extent cx="1858645" cy="6892925"/>
                <wp:effectExtent l="0" t="0" r="8255" b="15875"/>
                <wp:wrapNone/>
                <wp:docPr id="16" name="Text Box 16"/>
                <wp:cNvGraphicFramePr/>
                <a:graphic xmlns:a="http://schemas.openxmlformats.org/drawingml/2006/main">
                  <a:graphicData uri="http://schemas.microsoft.com/office/word/2010/wordprocessingShape">
                    <wps:wsp>
                      <wps:cNvSpPr txBox="1"/>
                      <wps:spPr>
                        <a:xfrm>
                          <a:off x="0" y="0"/>
                          <a:ext cx="1858645" cy="6892925"/>
                        </a:xfrm>
                        <a:prstGeom prst="rect">
                          <a:avLst/>
                        </a:prstGeom>
                        <a:solidFill>
                          <a:schemeClr val="lt1"/>
                        </a:solidFill>
                        <a:ln w="6350">
                          <a:solidFill>
                            <a:prstClr val="black"/>
                          </a:solidFill>
                        </a:ln>
                      </wps:spPr>
                      <wps:txb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2C5DC" id="Text Box 16" o:spid="_x0000_s1040" type="#_x0000_t202" style="position:absolute;margin-left:-7.6pt;margin-top:123.55pt;width:146.35pt;height:54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" fillcolor="white [3201]" strokeweight=".5pt">
                <v:textbox>
                  <w:txbxContent>
                    <w:tbl>
                      <w:tblPr>
                        <w:tblW w:w="0" w:type="auto"/>
                        <w:tblCellMar>
                          <w:top w:w="15" w:type="dxa"/>
                          <w:left w:w="15" w:type="dxa"/>
                          <w:bottom w:w="15" w:type="dxa"/>
                          <w:right w:w="15" w:type="dxa"/>
                        </w:tblCellMar>
                        <w:tblLook w:val="04A0" w:firstRow="1" w:lastRow="0" w:firstColumn="1" w:lastColumn="0" w:noHBand="0" w:noVBand="1"/>
                      </w:tblPr>
                      <w:tblGrid>
                        <w:gridCol w:w="2537"/>
                      </w:tblGrid>
                      <w:tr w:rsidR="00D822F3" w:rsidRPr="00705A8A" w:rsidTr="00694317">
                        <w:tc>
                          <w:tcPr>
                            <w:tcW w:w="0" w:type="auto"/>
                            <w:hideMark/>
                          </w:tcPr>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happened? A detailed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description of what</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you observed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what thoughts on</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pedagogy and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practice occurred</w:t>
                            </w:r>
                          </w:p>
                          <w:p w:rsidR="00D822F3" w:rsidRPr="00705A8A" w:rsidRDefault="00D822F3" w:rsidP="00705A8A">
                            <w:pPr>
                              <w:spacing w:line="216" w:lineRule="atLeast"/>
                              <w:rPr>
                                <w:rFonts w:ascii="Calibri" w:hAnsi="Calibri" w:cs="Times New Roman"/>
                                <w:i/>
                                <w:iCs/>
                                <w:sz w:val="18"/>
                                <w:szCs w:val="18"/>
                              </w:rPr>
                            </w:pPr>
                            <w:r w:rsidRPr="00705A8A">
                              <w:rPr>
                                <w:rFonts w:ascii="Calibri" w:hAnsi="Calibri" w:cs="Times New Roman"/>
                                <w:i/>
                                <w:iCs/>
                                <w:sz w:val="18"/>
                                <w:szCs w:val="18"/>
                              </w:rPr>
                              <w:t>to you as a result, looking towards</w:t>
                            </w:r>
                          </w:p>
                          <w:p w:rsidR="00D822F3" w:rsidRPr="00705A8A" w:rsidRDefault="00D822F3" w:rsidP="00705A8A">
                            <w:pPr>
                              <w:spacing w:line="216" w:lineRule="atLeast"/>
                              <w:rPr>
                                <w:rFonts w:ascii="-webkit-standard" w:hAnsi="-webkit-standard" w:cs="Times New Roman"/>
                                <w:sz w:val="18"/>
                                <w:szCs w:val="18"/>
                              </w:rPr>
                            </w:pPr>
                            <w:r w:rsidRPr="00705A8A">
                              <w:rPr>
                                <w:rFonts w:ascii="Calibri" w:hAnsi="Calibri" w:cs="Times New Roman"/>
                                <w:i/>
                                <w:iCs/>
                                <w:sz w:val="18"/>
                                <w:szCs w:val="18"/>
                              </w:rPr>
                              <w:t>your research.</w:t>
                            </w:r>
                          </w:p>
                        </w:tc>
                      </w:tr>
                    </w:tbl>
                    <w:p w:rsidR="00D822F3" w:rsidRPr="00BA4E62" w:rsidRDefault="00D822F3" w:rsidP="00694317">
                      <w:pPr>
                        <w:spacing w:line="216" w:lineRule="atLeast"/>
                        <w:rPr>
                          <w:rFonts w:ascii="-webkit-standard" w:hAnsi="-webkit-standard" w:cs="Times New Roman"/>
                          <w:sz w:val="18"/>
                          <w:szCs w:val="18"/>
                        </w:rPr>
                      </w:pPr>
                    </w:p>
                    <w:p w:rsidR="00D822F3" w:rsidRDefault="00D822F3"/>
                  </w:txbxContent>
                </v:textbox>
              </v:shape>
            </w:pict>
          </mc:Fallback>
        </mc:AlternateContent>
      </w:r>
      <w:r>
        <w:rPr>
          <w:noProof/>
        </w:rPr>
        <mc:AlternateContent>
          <mc:Choice Requires="wps">
            <w:drawing>
              <wp:anchor distT="45720" distB="45720" distL="114300" distR="114300" simplePos="0" relativeHeight="251673600" behindDoc="0" locked="0" layoutInCell="1" allowOverlap="1" wp14:anchorId="346CF9A7" wp14:editId="53B2428D">
                <wp:simplePos x="0" y="0"/>
                <wp:positionH relativeFrom="column">
                  <wp:posOffset>1768475</wp:posOffset>
                </wp:positionH>
                <wp:positionV relativeFrom="paragraph">
                  <wp:posOffset>186690</wp:posOffset>
                </wp:positionV>
                <wp:extent cx="4380865" cy="1390650"/>
                <wp:effectExtent l="0" t="0" r="13335" b="19050"/>
                <wp:wrapSquare wrapText="bothSides"/>
                <wp:docPr id="17" name="Text Box 17"/>
                <wp:cNvGraphicFramePr/>
                <a:graphic xmlns:a="http://schemas.openxmlformats.org/drawingml/2006/main">
                  <a:graphicData uri="http://schemas.microsoft.com/office/word/2010/wordprocessingShape">
                    <wps:wsp>
                      <wps:cNvSpPr txBox="1"/>
                      <wps:spPr>
                        <a:xfrm>
                          <a:off x="0" y="0"/>
                          <a:ext cx="4380865" cy="1390650"/>
                        </a:xfrm>
                        <a:prstGeom prst="rect">
                          <a:avLst/>
                        </a:prstGeom>
                        <a:solidFill>
                          <a:prstClr val="white"/>
                        </a:solidFill>
                        <a:ln w="6350">
                          <a:solidFill>
                            <a:prstClr val="black"/>
                          </a:solidFill>
                        </a:ln>
                      </wps:spPr>
                      <wps:txbx>
                        <w:txbxContent>
                          <w:p w:rsidR="00D822F3" w:rsidRPr="00625B2E" w:rsidRDefault="00D822F3" w:rsidP="000D4DC9">
                            <w:pPr>
                              <w:pStyle w:val="ListParagraph"/>
                              <w:numPr>
                                <w:ilvl w:val="0"/>
                                <w:numId w:val="2"/>
                              </w:numPr>
                              <w:rPr>
                                <w:sz w:val="18"/>
                                <w:szCs w:val="18"/>
                              </w:rPr>
                            </w:pPr>
                            <w:r w:rsidRPr="00625B2E">
                              <w:rPr>
                                <w:sz w:val="18"/>
                                <w:szCs w:val="18"/>
                              </w:rPr>
                              <w:t xml:space="preserve">30/09/20, </w:t>
                            </w:r>
                            <w:r>
                              <w:rPr>
                                <w:sz w:val="18"/>
                                <w:szCs w:val="18"/>
                              </w:rPr>
                              <w:t>1:45-2:45pm</w:t>
                            </w:r>
                          </w:p>
                          <w:p w:rsidR="00D822F3" w:rsidRPr="00625B2E" w:rsidRDefault="00D822F3" w:rsidP="000D4DC9">
                            <w:pPr>
                              <w:pStyle w:val="ListParagraph"/>
                              <w:numPr>
                                <w:ilvl w:val="0"/>
                                <w:numId w:val="2"/>
                              </w:numPr>
                              <w:rPr>
                                <w:sz w:val="18"/>
                                <w:szCs w:val="18"/>
                              </w:rPr>
                            </w:pPr>
                            <w:r w:rsidRPr="00625B2E">
                              <w:rPr>
                                <w:sz w:val="18"/>
                                <w:szCs w:val="18"/>
                              </w:rPr>
                              <w:t>Year 8, Mixed Ability. There is a mix of male and female pupils.</w:t>
                            </w:r>
                          </w:p>
                          <w:p w:rsidR="00D822F3" w:rsidRPr="00625B2E" w:rsidRDefault="00D822F3" w:rsidP="000D4DC9">
                            <w:pPr>
                              <w:pStyle w:val="ListParagraph"/>
                              <w:numPr>
                                <w:ilvl w:val="0"/>
                                <w:numId w:val="2"/>
                              </w:numPr>
                              <w:rPr>
                                <w:sz w:val="18"/>
                                <w:szCs w:val="18"/>
                              </w:rPr>
                            </w:pPr>
                            <w:r w:rsidRPr="00625B2E">
                              <w:rPr>
                                <w:sz w:val="18"/>
                                <w:szCs w:val="18"/>
                              </w:rPr>
                              <w:t xml:space="preserve">In this classroom there is around 25-30 pupils, one subject teacher and me observing the lesson. </w:t>
                            </w:r>
                          </w:p>
                          <w:p w:rsidR="00D822F3" w:rsidRPr="00625B2E" w:rsidRDefault="00D822F3" w:rsidP="0079146F">
                            <w:pPr>
                              <w:spacing w:line="216" w:lineRule="atLeast"/>
                              <w:rPr>
                                <w:sz w:val="18"/>
                                <w:szCs w:val="18"/>
                              </w:rPr>
                            </w:pPr>
                            <w:r w:rsidRPr="00E956D2">
                              <w:rPr>
                                <w:b/>
                                <w:bCs/>
                                <w:sz w:val="20"/>
                                <w:szCs w:val="20"/>
                              </w:rPr>
                              <w:t>Contextual Information:</w:t>
                            </w:r>
                            <w:r w:rsidRPr="00E22F4B">
                              <w:rPr>
                                <w:sz w:val="20"/>
                                <w:szCs w:val="20"/>
                              </w:rPr>
                              <w:t xml:space="preserve"> </w:t>
                            </w:r>
                            <w:r w:rsidRPr="0079146F">
                              <w:rPr>
                                <w:rStyle w:val="s8"/>
                                <w:rFonts w:ascii="Trebuchet MS" w:hAnsi="Trebuchet MS"/>
                                <w:color w:val="171717" w:themeColor="background2" w:themeShade="1A"/>
                                <w:sz w:val="18"/>
                                <w:szCs w:val="18"/>
                              </w:rPr>
                              <w:t xml:space="preserve">This lesson was a Spanish class. The lesson was in a smaller room and it was the last lesson of the day. </w:t>
                            </w:r>
                            <w:r>
                              <w:rPr>
                                <w:rStyle w:val="s8"/>
                                <w:rFonts w:ascii="Trebuchet MS" w:hAnsi="Trebuchet MS"/>
                                <w:color w:val="171717" w:themeColor="background2" w:themeShade="1A"/>
                                <w:sz w:val="18"/>
                                <w:szCs w:val="18"/>
                              </w:rPr>
                              <w:t>I</w:t>
                            </w:r>
                            <w:r w:rsidRPr="0079146F">
                              <w:rPr>
                                <w:rStyle w:val="s8"/>
                                <w:rFonts w:ascii="Trebuchet MS" w:hAnsi="Trebuchet MS"/>
                                <w:color w:val="171717" w:themeColor="background2" w:themeShade="1A"/>
                                <w:sz w:val="18"/>
                                <w:szCs w:val="18"/>
                              </w:rPr>
                              <w:t>t was raining a lot outside and the light was reflecting on the interactive whiteboard making it hard to view</w:t>
                            </w:r>
                            <w:r w:rsidRPr="0079146F">
                              <w:rPr>
                                <w:rStyle w:val="apple-converted-space"/>
                                <w:rFonts w:ascii="Trebuchet MS" w:hAnsi="Trebuchet MS"/>
                                <w:color w:val="171717" w:themeColor="background2" w:themeShade="1A"/>
                                <w:sz w:val="18"/>
                                <w:szCs w:val="18"/>
                              </w:rPr>
                              <w:t> </w:t>
                            </w:r>
                            <w:r w:rsidRPr="0079146F">
                              <w:rPr>
                                <w:rStyle w:val="s8"/>
                                <w:rFonts w:ascii="Trebuchet MS" w:hAnsi="Trebuchet MS"/>
                                <w:color w:val="171717" w:themeColor="background2" w:themeShade="1A"/>
                                <w:sz w:val="18"/>
                                <w:szCs w:val="18"/>
                              </w:rPr>
                              <w:t>the tasks, which was mentioned by a student later on.</w:t>
                            </w:r>
                            <w:r>
                              <w:rPr>
                                <w:rStyle w:val="s8"/>
                                <w:rFonts w:ascii="Trebuchet MS" w:hAnsi="Trebuchet MS"/>
                                <w:color w:val="171717" w:themeColor="background2" w:themeShade="1A"/>
                                <w:sz w:val="18"/>
                                <w:szCs w:val="18"/>
                              </w:rPr>
                              <w:t xml:space="preserve"> In this lesson the students were learning how to say phrases in Spanish such as the weather.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CF9A7" id="Text Box 17" o:spid="_x0000_s1041" type="#_x0000_t202" style="position:absolute;margin-left:139.25pt;margin-top:14.7pt;width:344.95pt;height:109.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" strokeweight=".5pt">
                <v:textbox>
                  <w:txbxContent>
                    <w:p w:rsidR="00D822F3" w:rsidRPr="00625B2E" w:rsidRDefault="00D822F3" w:rsidP="000D4DC9">
                      <w:pPr>
                        <w:pStyle w:val="ListParagraph"/>
                        <w:numPr>
                          <w:ilvl w:val="0"/>
                          <w:numId w:val="2"/>
                        </w:numPr>
                        <w:rPr>
                          <w:sz w:val="18"/>
                          <w:szCs w:val="18"/>
                        </w:rPr>
                      </w:pPr>
                      <w:r w:rsidRPr="00625B2E">
                        <w:rPr>
                          <w:sz w:val="18"/>
                          <w:szCs w:val="18"/>
                        </w:rPr>
                        <w:t xml:space="preserve">30/09/20, </w:t>
                      </w:r>
                      <w:r>
                        <w:rPr>
                          <w:sz w:val="18"/>
                          <w:szCs w:val="18"/>
                        </w:rPr>
                        <w:t>1:45-2:45pm</w:t>
                      </w:r>
                    </w:p>
                    <w:p w:rsidR="00D822F3" w:rsidRPr="00625B2E" w:rsidRDefault="00D822F3" w:rsidP="000D4DC9">
                      <w:pPr>
                        <w:pStyle w:val="ListParagraph"/>
                        <w:numPr>
                          <w:ilvl w:val="0"/>
                          <w:numId w:val="2"/>
                        </w:numPr>
                        <w:rPr>
                          <w:sz w:val="18"/>
                          <w:szCs w:val="18"/>
                        </w:rPr>
                      </w:pPr>
                      <w:r w:rsidRPr="00625B2E">
                        <w:rPr>
                          <w:sz w:val="18"/>
                          <w:szCs w:val="18"/>
                        </w:rPr>
                        <w:t>Year 8, Mixed Ability. There is a mix of male and female pupils.</w:t>
                      </w:r>
                    </w:p>
                    <w:p w:rsidR="00D822F3" w:rsidRPr="00625B2E" w:rsidRDefault="00D822F3" w:rsidP="000D4DC9">
                      <w:pPr>
                        <w:pStyle w:val="ListParagraph"/>
                        <w:numPr>
                          <w:ilvl w:val="0"/>
                          <w:numId w:val="2"/>
                        </w:numPr>
                        <w:rPr>
                          <w:sz w:val="18"/>
                          <w:szCs w:val="18"/>
                        </w:rPr>
                      </w:pPr>
                      <w:r w:rsidRPr="00625B2E">
                        <w:rPr>
                          <w:sz w:val="18"/>
                          <w:szCs w:val="18"/>
                        </w:rPr>
                        <w:t xml:space="preserve">In this classroom there is around 25-30 pupils, one subject teacher and me observing the lesson. </w:t>
                      </w:r>
                    </w:p>
                    <w:p w:rsidR="00D822F3" w:rsidRPr="00625B2E" w:rsidRDefault="00D822F3" w:rsidP="0079146F">
                      <w:pPr>
                        <w:spacing w:line="216" w:lineRule="atLeast"/>
                        <w:rPr>
                          <w:sz w:val="18"/>
                          <w:szCs w:val="18"/>
                        </w:rPr>
                      </w:pPr>
                      <w:r w:rsidRPr="00E956D2">
                        <w:rPr>
                          <w:b/>
                          <w:bCs/>
                          <w:sz w:val="20"/>
                          <w:szCs w:val="20"/>
                        </w:rPr>
                        <w:t>Contextual Information:</w:t>
                      </w:r>
                      <w:r w:rsidRPr="00E22F4B">
                        <w:rPr>
                          <w:sz w:val="20"/>
                          <w:szCs w:val="20"/>
                        </w:rPr>
                        <w:t xml:space="preserve"> </w:t>
                      </w:r>
                      <w:r w:rsidRPr="0079146F">
                        <w:rPr>
                          <w:rStyle w:val="s8"/>
                          <w:rFonts w:ascii="Trebuchet MS" w:hAnsi="Trebuchet MS"/>
                          <w:color w:val="171717" w:themeColor="background2" w:themeShade="1A"/>
                          <w:sz w:val="18"/>
                          <w:szCs w:val="18"/>
                        </w:rPr>
                        <w:t xml:space="preserve">This lesson was a Spanish class. The lesson was in a smaller room and it was the last lesson of the day. </w:t>
                      </w:r>
                      <w:r>
                        <w:rPr>
                          <w:rStyle w:val="s8"/>
                          <w:rFonts w:ascii="Trebuchet MS" w:hAnsi="Trebuchet MS"/>
                          <w:color w:val="171717" w:themeColor="background2" w:themeShade="1A"/>
                          <w:sz w:val="18"/>
                          <w:szCs w:val="18"/>
                        </w:rPr>
                        <w:t>I</w:t>
                      </w:r>
                      <w:r w:rsidRPr="0079146F">
                        <w:rPr>
                          <w:rStyle w:val="s8"/>
                          <w:rFonts w:ascii="Trebuchet MS" w:hAnsi="Trebuchet MS"/>
                          <w:color w:val="171717" w:themeColor="background2" w:themeShade="1A"/>
                          <w:sz w:val="18"/>
                          <w:szCs w:val="18"/>
                        </w:rPr>
                        <w:t>t was raining a lot outside and the light was reflecting on the interactive whiteboard making it hard to view</w:t>
                      </w:r>
                      <w:r w:rsidRPr="0079146F">
                        <w:rPr>
                          <w:rStyle w:val="apple-converted-space"/>
                          <w:rFonts w:ascii="Trebuchet MS" w:hAnsi="Trebuchet MS"/>
                          <w:color w:val="171717" w:themeColor="background2" w:themeShade="1A"/>
                          <w:sz w:val="18"/>
                          <w:szCs w:val="18"/>
                        </w:rPr>
                        <w:t> </w:t>
                      </w:r>
                      <w:r w:rsidRPr="0079146F">
                        <w:rPr>
                          <w:rStyle w:val="s8"/>
                          <w:rFonts w:ascii="Trebuchet MS" w:hAnsi="Trebuchet MS"/>
                          <w:color w:val="171717" w:themeColor="background2" w:themeShade="1A"/>
                          <w:sz w:val="18"/>
                          <w:szCs w:val="18"/>
                        </w:rPr>
                        <w:t>the tasks, which was mentioned by a student later on.</w:t>
                      </w:r>
                      <w:r>
                        <w:rPr>
                          <w:rStyle w:val="s8"/>
                          <w:rFonts w:ascii="Trebuchet MS" w:hAnsi="Trebuchet MS"/>
                          <w:color w:val="171717" w:themeColor="background2" w:themeShade="1A"/>
                          <w:sz w:val="18"/>
                          <w:szCs w:val="18"/>
                        </w:rPr>
                        <w:t xml:space="preserve"> In this lesson the students were learning how to say phrases in Spanish such as the weather.</w:t>
                      </w:r>
                    </w:p>
                  </w:txbxContent>
                </v:textbox>
                <w10:wrap type="square"/>
              </v:shape>
            </w:pict>
          </mc:Fallback>
        </mc:AlternateContent>
      </w:r>
      <w:r>
        <w:rPr>
          <w:rFonts w:ascii="-webkit-standard" w:hAnsi="-webkit-standard" w:cs="Times New Roman"/>
          <w:noProof/>
          <w:color w:val="000000"/>
          <w:sz w:val="27"/>
          <w:szCs w:val="27"/>
        </w:rPr>
        <mc:AlternateContent>
          <mc:Choice Requires="wps">
            <w:drawing>
              <wp:anchor distT="0" distB="0" distL="114300" distR="114300" simplePos="0" relativeHeight="251671552" behindDoc="0" locked="0" layoutInCell="1" allowOverlap="1" wp14:anchorId="78AFEE9D" wp14:editId="1062039C">
                <wp:simplePos x="0" y="0"/>
                <wp:positionH relativeFrom="column">
                  <wp:posOffset>-90805</wp:posOffset>
                </wp:positionH>
                <wp:positionV relativeFrom="paragraph">
                  <wp:posOffset>186055</wp:posOffset>
                </wp:positionV>
                <wp:extent cx="1858645" cy="1390650"/>
                <wp:effectExtent l="0" t="0" r="8255" b="19050"/>
                <wp:wrapNone/>
                <wp:docPr id="18" name="Text Box 18"/>
                <wp:cNvGraphicFramePr/>
                <a:graphic xmlns:a="http://schemas.openxmlformats.org/drawingml/2006/main">
                  <a:graphicData uri="http://schemas.microsoft.com/office/word/2010/wordprocessingShape">
                    <wps:wsp>
                      <wps:cNvSpPr txBox="1"/>
                      <wps:spPr>
                        <a:xfrm>
                          <a:off x="0" y="0"/>
                          <a:ext cx="1858645" cy="1390650"/>
                        </a:xfrm>
                        <a:prstGeom prst="rect">
                          <a:avLst/>
                        </a:prstGeom>
                        <a:solidFill>
                          <a:schemeClr val="lt1"/>
                        </a:solidFill>
                        <a:ln w="6350">
                          <a:solidFill>
                            <a:prstClr val="black"/>
                          </a:solidFill>
                        </a:ln>
                      </wps:spPr>
                      <wps:txb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FEE9D" id="Text Box 18" o:spid="_x0000_s1042" type="#_x0000_t202" style="position:absolute;margin-left:-7.15pt;margin-top:14.65pt;width:146.35pt;height:10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" fillcolor="white [3201]" strokeweight=".5pt">
                <v:textbox>
                  <w:txbxContent>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Details relevant</w:t>
                      </w:r>
                      <w:r>
                        <w:rPr>
                          <w:rFonts w:ascii="Calibri" w:hAnsi="Calibri" w:cs="Times New Roman"/>
                          <w:b/>
                          <w:bCs/>
                          <w:sz w:val="18"/>
                          <w:szCs w:val="18"/>
                        </w:rPr>
                        <w:t xml:space="preserve"> </w:t>
                      </w:r>
                      <w:r w:rsidRPr="00BA4E62">
                        <w:rPr>
                          <w:rFonts w:ascii="Calibri" w:hAnsi="Calibri" w:cs="Times New Roman"/>
                          <w:b/>
                          <w:bCs/>
                          <w:sz w:val="18"/>
                          <w:szCs w:val="18"/>
                        </w:rPr>
                        <w:t>to the </w:t>
                      </w:r>
                    </w:p>
                    <w:p w:rsidR="00D822F3" w:rsidRDefault="00D822F3" w:rsidP="00694317">
                      <w:pPr>
                        <w:spacing w:line="216" w:lineRule="atLeast"/>
                        <w:rPr>
                          <w:rFonts w:ascii="Calibri" w:hAnsi="Calibri" w:cs="Times New Roman"/>
                          <w:b/>
                          <w:bCs/>
                          <w:sz w:val="18"/>
                          <w:szCs w:val="18"/>
                        </w:rPr>
                      </w:pPr>
                      <w:r w:rsidRPr="00BA4E62">
                        <w:rPr>
                          <w:rFonts w:ascii="Calibri" w:hAnsi="Calibri" w:cs="Times New Roman"/>
                          <w:b/>
                          <w:bCs/>
                          <w:sz w:val="18"/>
                          <w:szCs w:val="18"/>
                        </w:rPr>
                        <w:t>research</w:t>
                      </w:r>
                      <w:r>
                        <w:rPr>
                          <w:rFonts w:ascii="Calibri" w:hAnsi="Calibri" w:cs="Times New Roman"/>
                          <w:b/>
                          <w:bCs/>
                          <w:sz w:val="18"/>
                          <w:szCs w:val="18"/>
                        </w:rPr>
                        <w:t xml:space="preserve"> </w:t>
                      </w:r>
                      <w:r w:rsidRPr="00BA4E62">
                        <w:rPr>
                          <w:rFonts w:ascii="Calibri" w:hAnsi="Calibri" w:cs="Times New Roman"/>
                          <w:b/>
                          <w:bCs/>
                          <w:sz w:val="18"/>
                          <w:szCs w:val="18"/>
                        </w:rPr>
                        <w:t>context.</w:t>
                      </w:r>
                    </w:p>
                    <w:p w:rsidR="00D822F3" w:rsidRPr="00BA4E62" w:rsidRDefault="00D822F3" w:rsidP="00694317">
                      <w:pPr>
                        <w:spacing w:line="216" w:lineRule="atLeast"/>
                        <w:rPr>
                          <w:rFonts w:ascii="-webkit-standard" w:hAnsi="-webkit-standard" w:cs="Times New Roman"/>
                          <w:sz w:val="18"/>
                          <w:szCs w:val="18"/>
                        </w:rPr>
                      </w:pPr>
                    </w:p>
                    <w:p w:rsidR="00D822F3" w:rsidRPr="00BA4E62" w:rsidRDefault="00D822F3" w:rsidP="00694317">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Date/time.</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Age/Stage of group.</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People involved.</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Contextual</w:t>
                      </w:r>
                    </w:p>
                    <w:p w:rsidR="00D822F3" w:rsidRPr="00BA4E62" w:rsidRDefault="00D822F3" w:rsidP="00694317">
                      <w:pPr>
                        <w:spacing w:line="216" w:lineRule="atLeast"/>
                        <w:rPr>
                          <w:rFonts w:ascii="-webkit-standard" w:hAnsi="-webkit-standard" w:cs="Times New Roman"/>
                          <w:sz w:val="18"/>
                          <w:szCs w:val="18"/>
                        </w:rPr>
                      </w:pPr>
                      <w:r w:rsidRPr="00BA4E62">
                        <w:rPr>
                          <w:rFonts w:ascii="Calibri" w:hAnsi="Calibri" w:cs="Times New Roman"/>
                          <w:sz w:val="18"/>
                          <w:szCs w:val="18"/>
                        </w:rPr>
                        <w:t>information from</w:t>
                      </w:r>
                      <w:r>
                        <w:rPr>
                          <w:rFonts w:ascii="Calibri" w:hAnsi="Calibri" w:cs="Times New Roman"/>
                          <w:sz w:val="18"/>
                          <w:szCs w:val="18"/>
                        </w:rPr>
                        <w:t xml:space="preserve"> </w:t>
                      </w:r>
                      <w:r w:rsidRPr="00BA4E62">
                        <w:rPr>
                          <w:rFonts w:ascii="Calibri" w:hAnsi="Calibri" w:cs="Times New Roman"/>
                          <w:sz w:val="18"/>
                          <w:szCs w:val="18"/>
                        </w:rPr>
                        <w:t>field notes. </w:t>
                      </w:r>
                    </w:p>
                    <w:p w:rsidR="00D822F3" w:rsidRDefault="00D822F3"/>
                  </w:txbxContent>
                </v:textbox>
              </v:shape>
            </w:pict>
          </mc:Fallback>
        </mc:AlternateContent>
      </w:r>
      <w:r w:rsidRPr="00BA4E62">
        <w:rPr>
          <w:rFonts w:ascii="-webkit-standard" w:hAnsi="-webkit-standard" w:cs="Times New Roman"/>
          <w:color w:val="000000"/>
          <w:sz w:val="27"/>
          <w:szCs w:val="27"/>
        </w:rPr>
        <w:t> </w:t>
      </w:r>
    </w:p>
    <w:tbl>
      <w:tblPr>
        <w:tblW w:w="0" w:type="auto"/>
        <w:tblCellMar>
          <w:top w:w="15" w:type="dxa"/>
          <w:left w:w="15" w:type="dxa"/>
          <w:bottom w:w="15" w:type="dxa"/>
          <w:right w:w="15" w:type="dxa"/>
        </w:tblCellMar>
        <w:tblLook w:val="04A0" w:firstRow="1" w:lastRow="0" w:firstColumn="1" w:lastColumn="0" w:noHBand="0" w:noVBand="1"/>
      </w:tblPr>
      <w:tblGrid>
        <w:gridCol w:w="70"/>
        <w:gridCol w:w="70"/>
      </w:tblGrid>
      <w:tr w:rsidR="00D822F3" w:rsidRPr="00BA4E62" w:rsidTr="007A4846">
        <w:tc>
          <w:tcPr>
            <w:tcW w:w="0" w:type="auto"/>
            <w:hideMark/>
          </w:tcPr>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Default="00D822F3" w:rsidP="007A4846">
            <w:pPr>
              <w:spacing w:line="216" w:lineRule="atLeast"/>
              <w:rPr>
                <w:rFonts w:ascii="Calibri" w:hAnsi="Calibri" w:cs="Times New Roman"/>
                <w:b/>
                <w:bCs/>
                <w:sz w:val="18"/>
                <w:szCs w:val="18"/>
              </w:rPr>
            </w:pP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r w:rsidR="00D822F3" w:rsidRPr="00BA4E62" w:rsidTr="007A4846">
        <w:tc>
          <w:tcPr>
            <w:tcW w:w="0" w:type="auto"/>
          </w:tcPr>
          <w:p w:rsidR="00D822F3" w:rsidRPr="00BA4E62" w:rsidRDefault="00D822F3" w:rsidP="007A4846">
            <w:pPr>
              <w:spacing w:line="216" w:lineRule="atLeast"/>
              <w:rPr>
                <w:rFonts w:ascii="-webkit-standard" w:hAnsi="-webkit-standard" w:cs="Times New Roman"/>
                <w:sz w:val="18"/>
                <w:szCs w:val="18"/>
              </w:rPr>
            </w:pPr>
          </w:p>
        </w:tc>
        <w:tc>
          <w:tcPr>
            <w:tcW w:w="0" w:type="auto"/>
            <w:hideMark/>
          </w:tcPr>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p w:rsidR="00D822F3" w:rsidRPr="00BA4E62" w:rsidRDefault="00D822F3" w:rsidP="007A4846">
            <w:pPr>
              <w:spacing w:line="216" w:lineRule="atLeast"/>
              <w:rPr>
                <w:rFonts w:ascii="-webkit-standard" w:hAnsi="-webkit-standard" w:cs="Times New Roman"/>
                <w:sz w:val="18"/>
                <w:szCs w:val="18"/>
              </w:rPr>
            </w:pPr>
            <w:r w:rsidRPr="00BA4E62">
              <w:rPr>
                <w:rFonts w:ascii="-webkit-standard" w:hAnsi="-webkit-standard" w:cs="Times New Roman"/>
                <w:sz w:val="18"/>
                <w:szCs w:val="18"/>
              </w:rPr>
              <w:t> </w:t>
            </w:r>
          </w:p>
        </w:tc>
      </w:tr>
    </w:tbl>
    <w:p w:rsidR="00D822F3" w:rsidRPr="004C026A" w:rsidRDefault="00D822F3" w:rsidP="007A4846">
      <w:pPr>
        <w:spacing w:line="216" w:lineRule="atLeast"/>
        <w:ind w:firstLine="270"/>
        <w:rPr>
          <w:rFonts w:ascii="-webkit-standard" w:hAnsi="-webkit-standard" w:cs="Times New Roman"/>
          <w:color w:val="000000"/>
          <w:sz w:val="18"/>
          <w:szCs w:val="18"/>
        </w:rPr>
      </w:pPr>
    </w:p>
    <w:p w:rsidR="00D822F3" w:rsidRPr="004C026A" w:rsidRDefault="00D822F3" w:rsidP="007A4846">
      <w:pPr>
        <w:spacing w:line="216" w:lineRule="atLeast"/>
        <w:rPr>
          <w:rFonts w:ascii="-webkit-standard" w:hAnsi="-webkit-standard" w:cs="Times New Roman"/>
          <w:color w:val="000000"/>
          <w:sz w:val="18"/>
          <w:szCs w:val="18"/>
        </w:rPr>
      </w:pPr>
      <w:r w:rsidRPr="004C026A">
        <w:rPr>
          <w:rFonts w:ascii="-webkit-standard" w:hAnsi="-webkit-standard" w:cs="Times New Roman"/>
          <w:color w:val="000000"/>
          <w:sz w:val="18"/>
          <w:szCs w:val="18"/>
        </w:rPr>
        <w:t> </w:t>
      </w:r>
    </w:p>
    <w:p w:rsidR="00D822F3" w:rsidRPr="004C026A" w:rsidRDefault="00D822F3" w:rsidP="007A4846">
      <w:pPr>
        <w:pStyle w:val="NormalWeb"/>
        <w:spacing w:before="0" w:beforeAutospacing="0" w:after="0" w:afterAutospacing="0" w:line="216" w:lineRule="atLeast"/>
        <w:rPr>
          <w:rStyle w:val="s8"/>
          <w:rFonts w:ascii="Trebuchet MS" w:hAnsi="Trebuchet MS"/>
          <w:b/>
          <w:bCs/>
          <w:color w:val="1F3864" w:themeColor="accent1" w:themeShade="80"/>
          <w:sz w:val="18"/>
          <w:szCs w:val="18"/>
          <w:u w:val="single"/>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Default="00D822F3" w:rsidP="007A4846">
      <w:pPr>
        <w:pStyle w:val="NormalWeb"/>
        <w:spacing w:before="0" w:beforeAutospacing="0" w:after="0" w:afterAutospacing="0" w:line="216" w:lineRule="atLeast"/>
        <w:rPr>
          <w:rStyle w:val="s8"/>
          <w:rFonts w:ascii="Trebuchet MS" w:hAnsi="Trebuchet MS"/>
          <w:color w:val="000000"/>
          <w:sz w:val="18"/>
          <w:szCs w:val="18"/>
        </w:rPr>
      </w:pPr>
    </w:p>
    <w:p w:rsidR="00D822F3" w:rsidRDefault="00D822F3" w:rsidP="007A4846"/>
    <w:p w:rsidR="00D822F3" w:rsidRDefault="00D822F3" w:rsidP="00455751"/>
    <w:p w:rsidR="004E4C88" w:rsidRPr="00B667FA" w:rsidRDefault="004E4C88" w:rsidP="00455751"/>
    <w:p w:rsidR="00E10757" w:rsidRDefault="00E10757" w:rsidP="0089099A"/>
    <w:p w:rsidR="00E10757" w:rsidRDefault="00E10757" w:rsidP="0089099A"/>
    <w:p w:rsidR="00E91B22" w:rsidRDefault="00E91B22"/>
    <w:sectPr w:rsidR="00E91B22">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2235E" w:rsidRDefault="0092235E" w:rsidP="00436179">
      <w:r>
        <w:separator/>
      </w:r>
    </w:p>
  </w:endnote>
  <w:endnote w:type="continuationSeparator" w:id="0">
    <w:p w:rsidR="0092235E" w:rsidRDefault="0092235E" w:rsidP="00436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2785667"/>
      <w:docPartObj>
        <w:docPartGallery w:val="Page Numbers (Bottom of Page)"/>
        <w:docPartUnique/>
      </w:docPartObj>
    </w:sdtPr>
    <w:sdtEndPr>
      <w:rPr>
        <w:rStyle w:val="PageNumber"/>
      </w:rPr>
    </w:sdtEndPr>
    <w:sdtContent>
      <w:p w:rsidR="00436179" w:rsidRDefault="00436179" w:rsidP="007D3823">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sidR="007C70A3">
          <w:rPr>
            <w:rStyle w:val="PageNumber"/>
            <w:noProof/>
          </w:rPr>
          <w:t>22</w:t>
        </w:r>
        <w:r>
          <w:rPr>
            <w:rStyle w:val="PageNumber"/>
          </w:rPr>
          <w:fldChar w:fldCharType="end"/>
        </w:r>
      </w:p>
    </w:sdtContent>
  </w:sdt>
  <w:p w:rsidR="00436179" w:rsidRDefault="00436179" w:rsidP="004361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1956917"/>
      <w:docPartObj>
        <w:docPartGallery w:val="Page Numbers (Bottom of Page)"/>
        <w:docPartUnique/>
      </w:docPartObj>
    </w:sdtPr>
    <w:sdtEndPr>
      <w:rPr>
        <w:rStyle w:val="PageNumber"/>
      </w:rPr>
    </w:sdtEndPr>
    <w:sdtContent>
      <w:p w:rsidR="00436179" w:rsidRDefault="00436179" w:rsidP="007D3823">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21</w:t>
        </w:r>
        <w:r>
          <w:rPr>
            <w:rStyle w:val="PageNumber"/>
          </w:rPr>
          <w:fldChar w:fldCharType="end"/>
        </w:r>
      </w:p>
    </w:sdtContent>
  </w:sdt>
  <w:p w:rsidR="00436179" w:rsidRDefault="00436179" w:rsidP="004361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2235E" w:rsidRDefault="0092235E" w:rsidP="00436179">
      <w:r>
        <w:separator/>
      </w:r>
    </w:p>
  </w:footnote>
  <w:footnote w:type="continuationSeparator" w:id="0">
    <w:p w:rsidR="0092235E" w:rsidRDefault="0092235E" w:rsidP="004361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93873" w:rsidRPr="004A1413" w:rsidRDefault="00493873" w:rsidP="004A1413">
    <w:pPr>
      <w:pStyle w:val="Header"/>
      <w:ind w:left="4320"/>
      <w:rPr>
        <w:i/>
        <w:i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7C4B16"/>
    <w:multiLevelType w:val="hybridMultilevel"/>
    <w:tmpl w:val="130AEDE0"/>
    <w:lvl w:ilvl="0" w:tplc="FFFFFFFF">
      <w:start w:val="1"/>
      <w:numFmt w:val="decimal"/>
      <w:lvlText w:val="%1)"/>
      <w:lvlJc w:val="left"/>
      <w:pPr>
        <w:ind w:left="720" w:hanging="360"/>
      </w:pPr>
      <w:rPr>
        <w:rFonts w:eastAsiaTheme="minorEastAsia" w:hint="default"/>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EB5811"/>
    <w:multiLevelType w:val="hybridMultilevel"/>
    <w:tmpl w:val="78F6F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63294F"/>
    <w:multiLevelType w:val="hybridMultilevel"/>
    <w:tmpl w:val="CD249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EC6F63"/>
    <w:multiLevelType w:val="hybridMultilevel"/>
    <w:tmpl w:val="DD383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E44A48"/>
    <w:multiLevelType w:val="hybridMultilevel"/>
    <w:tmpl w:val="E074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381711"/>
    <w:multiLevelType w:val="hybridMultilevel"/>
    <w:tmpl w:val="130AEDE0"/>
    <w:lvl w:ilvl="0" w:tplc="FFFFFFFF">
      <w:start w:val="1"/>
      <w:numFmt w:val="decimal"/>
      <w:lvlText w:val="%1)"/>
      <w:lvlJc w:val="left"/>
      <w:pPr>
        <w:ind w:left="720" w:hanging="360"/>
      </w:pPr>
      <w:rPr>
        <w:rFonts w:eastAsiaTheme="minorEastAsia" w:hint="default"/>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B22"/>
    <w:rsid w:val="00006820"/>
    <w:rsid w:val="00006DBE"/>
    <w:rsid w:val="00011B43"/>
    <w:rsid w:val="000152CD"/>
    <w:rsid w:val="00016C93"/>
    <w:rsid w:val="0001726B"/>
    <w:rsid w:val="000275B7"/>
    <w:rsid w:val="000324AA"/>
    <w:rsid w:val="000357FD"/>
    <w:rsid w:val="000429AD"/>
    <w:rsid w:val="00047CDF"/>
    <w:rsid w:val="00050F0D"/>
    <w:rsid w:val="000532C0"/>
    <w:rsid w:val="000546AD"/>
    <w:rsid w:val="0006242A"/>
    <w:rsid w:val="0007271F"/>
    <w:rsid w:val="000800BC"/>
    <w:rsid w:val="0008370A"/>
    <w:rsid w:val="000A462D"/>
    <w:rsid w:val="000A6165"/>
    <w:rsid w:val="000B1BBE"/>
    <w:rsid w:val="000B337B"/>
    <w:rsid w:val="000C437E"/>
    <w:rsid w:val="000D1F4F"/>
    <w:rsid w:val="000D41FB"/>
    <w:rsid w:val="000D5315"/>
    <w:rsid w:val="000D6F3F"/>
    <w:rsid w:val="000E259E"/>
    <w:rsid w:val="000E2DF6"/>
    <w:rsid w:val="000E5B6B"/>
    <w:rsid w:val="000F0254"/>
    <w:rsid w:val="000F22FB"/>
    <w:rsid w:val="00103CE4"/>
    <w:rsid w:val="00104540"/>
    <w:rsid w:val="00111AE1"/>
    <w:rsid w:val="00113393"/>
    <w:rsid w:val="0011350B"/>
    <w:rsid w:val="00117EB3"/>
    <w:rsid w:val="00125B89"/>
    <w:rsid w:val="001307C1"/>
    <w:rsid w:val="00130E88"/>
    <w:rsid w:val="00137B19"/>
    <w:rsid w:val="00147EA7"/>
    <w:rsid w:val="0015553B"/>
    <w:rsid w:val="001560E3"/>
    <w:rsid w:val="001671DB"/>
    <w:rsid w:val="00174976"/>
    <w:rsid w:val="00181C17"/>
    <w:rsid w:val="00184935"/>
    <w:rsid w:val="001936F8"/>
    <w:rsid w:val="00197754"/>
    <w:rsid w:val="001A197E"/>
    <w:rsid w:val="001A2BAB"/>
    <w:rsid w:val="001A2DEA"/>
    <w:rsid w:val="001A3472"/>
    <w:rsid w:val="001B0C71"/>
    <w:rsid w:val="001C29BD"/>
    <w:rsid w:val="001C4FAE"/>
    <w:rsid w:val="001D3140"/>
    <w:rsid w:val="001D44BB"/>
    <w:rsid w:val="001D59E0"/>
    <w:rsid w:val="001E7C9E"/>
    <w:rsid w:val="001F141F"/>
    <w:rsid w:val="00201190"/>
    <w:rsid w:val="0020317C"/>
    <w:rsid w:val="00207B7B"/>
    <w:rsid w:val="00207CCE"/>
    <w:rsid w:val="00211628"/>
    <w:rsid w:val="0022187F"/>
    <w:rsid w:val="00222BD4"/>
    <w:rsid w:val="00222F8B"/>
    <w:rsid w:val="00224EB0"/>
    <w:rsid w:val="00230C24"/>
    <w:rsid w:val="00231519"/>
    <w:rsid w:val="00236DA4"/>
    <w:rsid w:val="0024473C"/>
    <w:rsid w:val="00251C4E"/>
    <w:rsid w:val="0027266F"/>
    <w:rsid w:val="002758E3"/>
    <w:rsid w:val="00290174"/>
    <w:rsid w:val="002A7A06"/>
    <w:rsid w:val="002B3628"/>
    <w:rsid w:val="002C0D9B"/>
    <w:rsid w:val="002D253E"/>
    <w:rsid w:val="002E5A74"/>
    <w:rsid w:val="002F0F45"/>
    <w:rsid w:val="002F2B13"/>
    <w:rsid w:val="002F59EB"/>
    <w:rsid w:val="003166CB"/>
    <w:rsid w:val="00322ABF"/>
    <w:rsid w:val="00324740"/>
    <w:rsid w:val="00325B04"/>
    <w:rsid w:val="00327646"/>
    <w:rsid w:val="00334B13"/>
    <w:rsid w:val="00336050"/>
    <w:rsid w:val="00342183"/>
    <w:rsid w:val="003474D2"/>
    <w:rsid w:val="00362DCD"/>
    <w:rsid w:val="00364220"/>
    <w:rsid w:val="003700A9"/>
    <w:rsid w:val="00370974"/>
    <w:rsid w:val="00375AA0"/>
    <w:rsid w:val="003936EE"/>
    <w:rsid w:val="003A2920"/>
    <w:rsid w:val="003B2D0D"/>
    <w:rsid w:val="003C11AF"/>
    <w:rsid w:val="003C2EA5"/>
    <w:rsid w:val="003C4A80"/>
    <w:rsid w:val="003D1D80"/>
    <w:rsid w:val="003E3BE6"/>
    <w:rsid w:val="003E4CDF"/>
    <w:rsid w:val="003E691E"/>
    <w:rsid w:val="003E7992"/>
    <w:rsid w:val="004036B5"/>
    <w:rsid w:val="00410E54"/>
    <w:rsid w:val="004128EA"/>
    <w:rsid w:val="00415424"/>
    <w:rsid w:val="004213BA"/>
    <w:rsid w:val="0042234A"/>
    <w:rsid w:val="00422428"/>
    <w:rsid w:val="0042499B"/>
    <w:rsid w:val="00424C4D"/>
    <w:rsid w:val="00436179"/>
    <w:rsid w:val="00447664"/>
    <w:rsid w:val="00451EDE"/>
    <w:rsid w:val="00456115"/>
    <w:rsid w:val="0047283A"/>
    <w:rsid w:val="00483C03"/>
    <w:rsid w:val="00484BEA"/>
    <w:rsid w:val="00487037"/>
    <w:rsid w:val="00493873"/>
    <w:rsid w:val="0049626B"/>
    <w:rsid w:val="004A03B8"/>
    <w:rsid w:val="004A1413"/>
    <w:rsid w:val="004A5C7F"/>
    <w:rsid w:val="004B30C2"/>
    <w:rsid w:val="004C060B"/>
    <w:rsid w:val="004C072C"/>
    <w:rsid w:val="004C3F7C"/>
    <w:rsid w:val="004D1126"/>
    <w:rsid w:val="004D339A"/>
    <w:rsid w:val="004E4C88"/>
    <w:rsid w:val="004F044B"/>
    <w:rsid w:val="004F1BCD"/>
    <w:rsid w:val="004F7FEF"/>
    <w:rsid w:val="00503370"/>
    <w:rsid w:val="005126E5"/>
    <w:rsid w:val="00513EEA"/>
    <w:rsid w:val="00516F82"/>
    <w:rsid w:val="00524406"/>
    <w:rsid w:val="005255AB"/>
    <w:rsid w:val="00525FBE"/>
    <w:rsid w:val="00526378"/>
    <w:rsid w:val="00550F2D"/>
    <w:rsid w:val="00551227"/>
    <w:rsid w:val="005541D5"/>
    <w:rsid w:val="00556338"/>
    <w:rsid w:val="00557DC4"/>
    <w:rsid w:val="00562F39"/>
    <w:rsid w:val="00563B3F"/>
    <w:rsid w:val="00567132"/>
    <w:rsid w:val="0057183F"/>
    <w:rsid w:val="005733A7"/>
    <w:rsid w:val="0057458F"/>
    <w:rsid w:val="00590FCC"/>
    <w:rsid w:val="005938C2"/>
    <w:rsid w:val="0059434E"/>
    <w:rsid w:val="005A2C8C"/>
    <w:rsid w:val="005A6981"/>
    <w:rsid w:val="005B1C03"/>
    <w:rsid w:val="005B5E08"/>
    <w:rsid w:val="005B6690"/>
    <w:rsid w:val="005D0184"/>
    <w:rsid w:val="005D2693"/>
    <w:rsid w:val="005E4B6A"/>
    <w:rsid w:val="005F4332"/>
    <w:rsid w:val="005F61C0"/>
    <w:rsid w:val="00606252"/>
    <w:rsid w:val="00607E3A"/>
    <w:rsid w:val="0061374D"/>
    <w:rsid w:val="006177AC"/>
    <w:rsid w:val="006209F8"/>
    <w:rsid w:val="006210B9"/>
    <w:rsid w:val="00621EF8"/>
    <w:rsid w:val="00626DD8"/>
    <w:rsid w:val="006560C5"/>
    <w:rsid w:val="006621FE"/>
    <w:rsid w:val="00663030"/>
    <w:rsid w:val="00663059"/>
    <w:rsid w:val="0066779E"/>
    <w:rsid w:val="00674854"/>
    <w:rsid w:val="00680A94"/>
    <w:rsid w:val="00696AB0"/>
    <w:rsid w:val="006B53EB"/>
    <w:rsid w:val="006B6BA6"/>
    <w:rsid w:val="006C6FC0"/>
    <w:rsid w:val="006C7128"/>
    <w:rsid w:val="006D4643"/>
    <w:rsid w:val="006D65A1"/>
    <w:rsid w:val="006D69BD"/>
    <w:rsid w:val="00701982"/>
    <w:rsid w:val="007152D3"/>
    <w:rsid w:val="007158E1"/>
    <w:rsid w:val="00722D7B"/>
    <w:rsid w:val="007237F8"/>
    <w:rsid w:val="007252ED"/>
    <w:rsid w:val="00725F2F"/>
    <w:rsid w:val="00725FE7"/>
    <w:rsid w:val="007277CA"/>
    <w:rsid w:val="007329EE"/>
    <w:rsid w:val="007371A2"/>
    <w:rsid w:val="00750DA3"/>
    <w:rsid w:val="007601DC"/>
    <w:rsid w:val="00762174"/>
    <w:rsid w:val="00763CF6"/>
    <w:rsid w:val="007723CC"/>
    <w:rsid w:val="00776594"/>
    <w:rsid w:val="00776FC4"/>
    <w:rsid w:val="00777B2A"/>
    <w:rsid w:val="007814DF"/>
    <w:rsid w:val="00781FA8"/>
    <w:rsid w:val="00793838"/>
    <w:rsid w:val="007A1894"/>
    <w:rsid w:val="007A5ED8"/>
    <w:rsid w:val="007A7ED7"/>
    <w:rsid w:val="007B2179"/>
    <w:rsid w:val="007C70A3"/>
    <w:rsid w:val="007D1492"/>
    <w:rsid w:val="007D50D5"/>
    <w:rsid w:val="007E2C38"/>
    <w:rsid w:val="007E327A"/>
    <w:rsid w:val="007E6A21"/>
    <w:rsid w:val="0081063F"/>
    <w:rsid w:val="00813123"/>
    <w:rsid w:val="008131FD"/>
    <w:rsid w:val="00821D9F"/>
    <w:rsid w:val="0082330A"/>
    <w:rsid w:val="008253C3"/>
    <w:rsid w:val="008326EF"/>
    <w:rsid w:val="00840193"/>
    <w:rsid w:val="00841DC8"/>
    <w:rsid w:val="0084726D"/>
    <w:rsid w:val="00850C70"/>
    <w:rsid w:val="00857B8A"/>
    <w:rsid w:val="00874169"/>
    <w:rsid w:val="00875C8F"/>
    <w:rsid w:val="00885664"/>
    <w:rsid w:val="00887520"/>
    <w:rsid w:val="008A26C2"/>
    <w:rsid w:val="008A4B68"/>
    <w:rsid w:val="008B12C1"/>
    <w:rsid w:val="008B6B27"/>
    <w:rsid w:val="008E1AA2"/>
    <w:rsid w:val="008E6D19"/>
    <w:rsid w:val="008F0EC7"/>
    <w:rsid w:val="008F2561"/>
    <w:rsid w:val="008F433B"/>
    <w:rsid w:val="00900F54"/>
    <w:rsid w:val="00905723"/>
    <w:rsid w:val="009065BA"/>
    <w:rsid w:val="00907DCA"/>
    <w:rsid w:val="00911B07"/>
    <w:rsid w:val="0092235E"/>
    <w:rsid w:val="009228F0"/>
    <w:rsid w:val="00923DEF"/>
    <w:rsid w:val="00925CB0"/>
    <w:rsid w:val="00931501"/>
    <w:rsid w:val="0093156D"/>
    <w:rsid w:val="00931A29"/>
    <w:rsid w:val="00933DC8"/>
    <w:rsid w:val="00954DFE"/>
    <w:rsid w:val="00955584"/>
    <w:rsid w:val="00960428"/>
    <w:rsid w:val="0096483D"/>
    <w:rsid w:val="00965D0D"/>
    <w:rsid w:val="00967F55"/>
    <w:rsid w:val="00980BCC"/>
    <w:rsid w:val="00984091"/>
    <w:rsid w:val="009A0CF8"/>
    <w:rsid w:val="009A5E2C"/>
    <w:rsid w:val="009B5D65"/>
    <w:rsid w:val="009B69BE"/>
    <w:rsid w:val="009C6EB5"/>
    <w:rsid w:val="009D0175"/>
    <w:rsid w:val="009D0355"/>
    <w:rsid w:val="009D551A"/>
    <w:rsid w:val="009D6BF7"/>
    <w:rsid w:val="009D7AA6"/>
    <w:rsid w:val="009E696C"/>
    <w:rsid w:val="009F7226"/>
    <w:rsid w:val="00A008DE"/>
    <w:rsid w:val="00A0451B"/>
    <w:rsid w:val="00A107BB"/>
    <w:rsid w:val="00A10DA4"/>
    <w:rsid w:val="00A23B4D"/>
    <w:rsid w:val="00A40297"/>
    <w:rsid w:val="00A4388D"/>
    <w:rsid w:val="00A43AB7"/>
    <w:rsid w:val="00A6561F"/>
    <w:rsid w:val="00A75383"/>
    <w:rsid w:val="00A777A4"/>
    <w:rsid w:val="00A83446"/>
    <w:rsid w:val="00A96567"/>
    <w:rsid w:val="00A971D9"/>
    <w:rsid w:val="00AA1B0E"/>
    <w:rsid w:val="00AA21A1"/>
    <w:rsid w:val="00AA5E3B"/>
    <w:rsid w:val="00AB010A"/>
    <w:rsid w:val="00AB37CE"/>
    <w:rsid w:val="00AB3E53"/>
    <w:rsid w:val="00AC0DB5"/>
    <w:rsid w:val="00AD50FA"/>
    <w:rsid w:val="00AD5BC1"/>
    <w:rsid w:val="00AD6C5A"/>
    <w:rsid w:val="00AE04FA"/>
    <w:rsid w:val="00AE2031"/>
    <w:rsid w:val="00AE300E"/>
    <w:rsid w:val="00AE3CE0"/>
    <w:rsid w:val="00AE782E"/>
    <w:rsid w:val="00AF0F02"/>
    <w:rsid w:val="00AF21A2"/>
    <w:rsid w:val="00AF77B6"/>
    <w:rsid w:val="00B04D0D"/>
    <w:rsid w:val="00B211E9"/>
    <w:rsid w:val="00B21745"/>
    <w:rsid w:val="00B2358B"/>
    <w:rsid w:val="00B266E2"/>
    <w:rsid w:val="00B54810"/>
    <w:rsid w:val="00B554C3"/>
    <w:rsid w:val="00B608C9"/>
    <w:rsid w:val="00B6418E"/>
    <w:rsid w:val="00B824DF"/>
    <w:rsid w:val="00B85578"/>
    <w:rsid w:val="00B861C9"/>
    <w:rsid w:val="00B906BA"/>
    <w:rsid w:val="00B965ED"/>
    <w:rsid w:val="00BA0D81"/>
    <w:rsid w:val="00BA35D1"/>
    <w:rsid w:val="00BA4A84"/>
    <w:rsid w:val="00BC0740"/>
    <w:rsid w:val="00BC5C43"/>
    <w:rsid w:val="00BD29F7"/>
    <w:rsid w:val="00BD3505"/>
    <w:rsid w:val="00BD4779"/>
    <w:rsid w:val="00BE0930"/>
    <w:rsid w:val="00BE2FFA"/>
    <w:rsid w:val="00BE613A"/>
    <w:rsid w:val="00BF5081"/>
    <w:rsid w:val="00C27459"/>
    <w:rsid w:val="00C43E16"/>
    <w:rsid w:val="00C45D39"/>
    <w:rsid w:val="00C46366"/>
    <w:rsid w:val="00C46FEC"/>
    <w:rsid w:val="00C50C86"/>
    <w:rsid w:val="00C5375C"/>
    <w:rsid w:val="00C626FC"/>
    <w:rsid w:val="00C71886"/>
    <w:rsid w:val="00C722C2"/>
    <w:rsid w:val="00C7269A"/>
    <w:rsid w:val="00C804C5"/>
    <w:rsid w:val="00C93620"/>
    <w:rsid w:val="00C93DB3"/>
    <w:rsid w:val="00CA3025"/>
    <w:rsid w:val="00CB6161"/>
    <w:rsid w:val="00CC2741"/>
    <w:rsid w:val="00CC4C11"/>
    <w:rsid w:val="00CC5132"/>
    <w:rsid w:val="00CC7834"/>
    <w:rsid w:val="00CD0217"/>
    <w:rsid w:val="00CD2D7E"/>
    <w:rsid w:val="00CF362A"/>
    <w:rsid w:val="00CF3E16"/>
    <w:rsid w:val="00D00392"/>
    <w:rsid w:val="00D0495D"/>
    <w:rsid w:val="00D04EAE"/>
    <w:rsid w:val="00D0597F"/>
    <w:rsid w:val="00D144D0"/>
    <w:rsid w:val="00D15D15"/>
    <w:rsid w:val="00D24DBD"/>
    <w:rsid w:val="00D268D4"/>
    <w:rsid w:val="00D27863"/>
    <w:rsid w:val="00D3328D"/>
    <w:rsid w:val="00D364D2"/>
    <w:rsid w:val="00D37666"/>
    <w:rsid w:val="00D52D20"/>
    <w:rsid w:val="00D56658"/>
    <w:rsid w:val="00D80A66"/>
    <w:rsid w:val="00D81495"/>
    <w:rsid w:val="00D8167C"/>
    <w:rsid w:val="00D818A7"/>
    <w:rsid w:val="00D822F3"/>
    <w:rsid w:val="00D840EA"/>
    <w:rsid w:val="00D907B8"/>
    <w:rsid w:val="00D93803"/>
    <w:rsid w:val="00DA12D6"/>
    <w:rsid w:val="00DA5976"/>
    <w:rsid w:val="00DA61FB"/>
    <w:rsid w:val="00DA72FE"/>
    <w:rsid w:val="00DC1009"/>
    <w:rsid w:val="00DC1363"/>
    <w:rsid w:val="00DC716C"/>
    <w:rsid w:val="00DE1D11"/>
    <w:rsid w:val="00DF2807"/>
    <w:rsid w:val="00DF77B9"/>
    <w:rsid w:val="00E07FD4"/>
    <w:rsid w:val="00E10757"/>
    <w:rsid w:val="00E255DB"/>
    <w:rsid w:val="00E3116F"/>
    <w:rsid w:val="00E342C7"/>
    <w:rsid w:val="00E34628"/>
    <w:rsid w:val="00E413C5"/>
    <w:rsid w:val="00E46CEB"/>
    <w:rsid w:val="00E5021A"/>
    <w:rsid w:val="00E57D30"/>
    <w:rsid w:val="00E64CA6"/>
    <w:rsid w:val="00E76E69"/>
    <w:rsid w:val="00E82B59"/>
    <w:rsid w:val="00E84C3E"/>
    <w:rsid w:val="00E91080"/>
    <w:rsid w:val="00E91B22"/>
    <w:rsid w:val="00E94D01"/>
    <w:rsid w:val="00E95BA8"/>
    <w:rsid w:val="00E97E5C"/>
    <w:rsid w:val="00EA2F02"/>
    <w:rsid w:val="00EA3824"/>
    <w:rsid w:val="00EA4959"/>
    <w:rsid w:val="00EC1C1D"/>
    <w:rsid w:val="00ED4A52"/>
    <w:rsid w:val="00EE09F5"/>
    <w:rsid w:val="00EF1CFE"/>
    <w:rsid w:val="00F026E7"/>
    <w:rsid w:val="00F04C93"/>
    <w:rsid w:val="00F0699B"/>
    <w:rsid w:val="00F116E5"/>
    <w:rsid w:val="00F213ED"/>
    <w:rsid w:val="00F37BA3"/>
    <w:rsid w:val="00F43C6E"/>
    <w:rsid w:val="00F444E2"/>
    <w:rsid w:val="00F50075"/>
    <w:rsid w:val="00F5571C"/>
    <w:rsid w:val="00F6072C"/>
    <w:rsid w:val="00F67695"/>
    <w:rsid w:val="00F722DF"/>
    <w:rsid w:val="00F759CF"/>
    <w:rsid w:val="00F80133"/>
    <w:rsid w:val="00F81D3D"/>
    <w:rsid w:val="00F81E8E"/>
    <w:rsid w:val="00F82FE9"/>
    <w:rsid w:val="00F832DD"/>
    <w:rsid w:val="00F860BE"/>
    <w:rsid w:val="00FA0351"/>
    <w:rsid w:val="00FA190B"/>
    <w:rsid w:val="00FA4542"/>
    <w:rsid w:val="00FB63CB"/>
    <w:rsid w:val="00FC5C02"/>
    <w:rsid w:val="00FE4605"/>
    <w:rsid w:val="00FF78F7"/>
    <w:rsid w:val="00FF7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90E42D9-3D35-EE4D-9A86-99424D8B9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3DC8"/>
    <w:pPr>
      <w:spacing w:before="100" w:beforeAutospacing="1" w:after="100" w:afterAutospacing="1"/>
    </w:pPr>
    <w:rPr>
      <w:rFonts w:ascii="Times New Roman" w:hAnsi="Times New Roman" w:cs="Times New Roman"/>
      <w:sz w:val="24"/>
      <w:szCs w:val="24"/>
    </w:rPr>
  </w:style>
  <w:style w:type="character" w:customStyle="1" w:styleId="s8">
    <w:name w:val="s8"/>
    <w:basedOn w:val="DefaultParagraphFont"/>
    <w:rsid w:val="00933DC8"/>
  </w:style>
  <w:style w:type="character" w:styleId="Hyperlink">
    <w:name w:val="Hyperlink"/>
    <w:basedOn w:val="DefaultParagraphFont"/>
    <w:uiPriority w:val="99"/>
    <w:unhideWhenUsed/>
    <w:rsid w:val="008A26C2"/>
    <w:rPr>
      <w:color w:val="0563C1" w:themeColor="hyperlink"/>
      <w:u w:val="single"/>
    </w:rPr>
  </w:style>
  <w:style w:type="paragraph" w:styleId="ListParagraph">
    <w:name w:val="List Paragraph"/>
    <w:basedOn w:val="Normal"/>
    <w:uiPriority w:val="34"/>
    <w:qFormat/>
    <w:rsid w:val="00D822F3"/>
    <w:pPr>
      <w:ind w:left="720"/>
      <w:contextualSpacing/>
    </w:pPr>
  </w:style>
  <w:style w:type="character" w:customStyle="1" w:styleId="apple-converted-space">
    <w:name w:val="apple-converted-space"/>
    <w:basedOn w:val="DefaultParagraphFont"/>
    <w:rsid w:val="00D822F3"/>
  </w:style>
  <w:style w:type="character" w:customStyle="1" w:styleId="s11">
    <w:name w:val="s11"/>
    <w:basedOn w:val="DefaultParagraphFont"/>
    <w:rsid w:val="00D822F3"/>
  </w:style>
  <w:style w:type="character" w:customStyle="1" w:styleId="s22">
    <w:name w:val="s22"/>
    <w:basedOn w:val="DefaultParagraphFont"/>
    <w:rsid w:val="00D822F3"/>
  </w:style>
  <w:style w:type="character" w:customStyle="1" w:styleId="s19">
    <w:name w:val="s19"/>
    <w:basedOn w:val="DefaultParagraphFont"/>
    <w:rsid w:val="00D822F3"/>
  </w:style>
  <w:style w:type="character" w:customStyle="1" w:styleId="s9">
    <w:name w:val="s9"/>
    <w:basedOn w:val="DefaultParagraphFont"/>
    <w:rsid w:val="00D822F3"/>
  </w:style>
  <w:style w:type="paragraph" w:styleId="Header">
    <w:name w:val="header"/>
    <w:basedOn w:val="Normal"/>
    <w:link w:val="HeaderChar"/>
    <w:uiPriority w:val="99"/>
    <w:unhideWhenUsed/>
    <w:rsid w:val="00436179"/>
    <w:pPr>
      <w:tabs>
        <w:tab w:val="center" w:pos="4513"/>
        <w:tab w:val="right" w:pos="9026"/>
      </w:tabs>
    </w:pPr>
  </w:style>
  <w:style w:type="character" w:customStyle="1" w:styleId="HeaderChar">
    <w:name w:val="Header Char"/>
    <w:basedOn w:val="DefaultParagraphFont"/>
    <w:link w:val="Header"/>
    <w:uiPriority w:val="99"/>
    <w:rsid w:val="00436179"/>
  </w:style>
  <w:style w:type="paragraph" w:styleId="Footer">
    <w:name w:val="footer"/>
    <w:basedOn w:val="Normal"/>
    <w:link w:val="FooterChar"/>
    <w:uiPriority w:val="99"/>
    <w:unhideWhenUsed/>
    <w:rsid w:val="00436179"/>
    <w:pPr>
      <w:tabs>
        <w:tab w:val="center" w:pos="4513"/>
        <w:tab w:val="right" w:pos="9026"/>
      </w:tabs>
    </w:pPr>
  </w:style>
  <w:style w:type="character" w:customStyle="1" w:styleId="FooterChar">
    <w:name w:val="Footer Char"/>
    <w:basedOn w:val="DefaultParagraphFont"/>
    <w:link w:val="Footer"/>
    <w:uiPriority w:val="99"/>
    <w:rsid w:val="00436179"/>
  </w:style>
  <w:style w:type="character" w:styleId="PageNumber">
    <w:name w:val="page number"/>
    <w:basedOn w:val="DefaultParagraphFont"/>
    <w:uiPriority w:val="99"/>
    <w:semiHidden/>
    <w:unhideWhenUsed/>
    <w:rsid w:val="00436179"/>
  </w:style>
  <w:style w:type="paragraph" w:styleId="FootnoteText">
    <w:name w:val="footnote text"/>
    <w:basedOn w:val="Normal"/>
    <w:link w:val="FootnoteTextChar"/>
    <w:uiPriority w:val="99"/>
    <w:semiHidden/>
    <w:unhideWhenUsed/>
    <w:rsid w:val="009D7AA6"/>
    <w:rPr>
      <w:sz w:val="20"/>
      <w:szCs w:val="20"/>
    </w:rPr>
  </w:style>
  <w:style w:type="character" w:customStyle="1" w:styleId="FootnoteTextChar">
    <w:name w:val="Footnote Text Char"/>
    <w:basedOn w:val="DefaultParagraphFont"/>
    <w:link w:val="FootnoteText"/>
    <w:uiPriority w:val="99"/>
    <w:semiHidden/>
    <w:rsid w:val="009D7AA6"/>
    <w:rPr>
      <w:sz w:val="20"/>
      <w:szCs w:val="20"/>
    </w:rPr>
  </w:style>
  <w:style w:type="character" w:styleId="FootnoteReference">
    <w:name w:val="footnote reference"/>
    <w:basedOn w:val="DefaultParagraphFont"/>
    <w:uiPriority w:val="99"/>
    <w:semiHidden/>
    <w:unhideWhenUsed/>
    <w:rsid w:val="009D7AA6"/>
    <w:rPr>
      <w:vertAlign w:val="superscript"/>
    </w:rPr>
  </w:style>
  <w:style w:type="paragraph" w:styleId="EndnoteText">
    <w:name w:val="endnote text"/>
    <w:basedOn w:val="Normal"/>
    <w:link w:val="EndnoteTextChar"/>
    <w:uiPriority w:val="99"/>
    <w:semiHidden/>
    <w:unhideWhenUsed/>
    <w:rsid w:val="009D7AA6"/>
    <w:rPr>
      <w:sz w:val="20"/>
      <w:szCs w:val="20"/>
    </w:rPr>
  </w:style>
  <w:style w:type="character" w:customStyle="1" w:styleId="EndnoteTextChar">
    <w:name w:val="Endnote Text Char"/>
    <w:basedOn w:val="DefaultParagraphFont"/>
    <w:link w:val="EndnoteText"/>
    <w:uiPriority w:val="99"/>
    <w:semiHidden/>
    <w:rsid w:val="009D7AA6"/>
    <w:rPr>
      <w:sz w:val="20"/>
      <w:szCs w:val="20"/>
    </w:rPr>
  </w:style>
  <w:style w:type="character" w:styleId="EndnoteReference">
    <w:name w:val="endnote reference"/>
    <w:basedOn w:val="DefaultParagraphFont"/>
    <w:uiPriority w:val="99"/>
    <w:semiHidden/>
    <w:unhideWhenUsed/>
    <w:rsid w:val="009D7AA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37</Pages>
  <Words>10040</Words>
  <Characters>57231</Characters>
  <Application>Microsoft Office Word</Application>
  <DocSecurity>0</DocSecurity>
  <Lines>476</Lines>
  <Paragraphs>134</Paragraphs>
  <ScaleCrop>false</ScaleCrop>
  <Company/>
  <LinksUpToDate>false</LinksUpToDate>
  <CharactersWithSpaces>67137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Evans</dc:creator>
  <cp:keywords/>
  <dc:description/>
  <cp:lastModifiedBy>Ellen Evans</cp:lastModifiedBy>
  <cp:revision>2</cp:revision>
  <cp:lastPrinted>2020-10-26T19:34:00Z</cp:lastPrinted>
  <dcterms:created xsi:type="dcterms:W3CDTF">2020-10-26T20:32:00Z</dcterms:created>
  <dcterms:modified xsi:type="dcterms:W3CDTF">2020-10-26T20:32:00Z</dcterms:modified>
</cp:coreProperties>
</file>