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FFB65" w14:textId="0CA4BCCE" w:rsidR="0012545F" w:rsidRDefault="0012545F" w:rsidP="0012545F">
      <w:pPr>
        <w:spacing w:line="480" w:lineRule="auto"/>
        <w:jc w:val="center"/>
        <w:rPr>
          <w:rFonts w:asciiTheme="minorBidi" w:hAnsiTheme="minorBidi"/>
          <w:b/>
          <w:bCs/>
          <w:sz w:val="32"/>
          <w:szCs w:val="32"/>
        </w:rPr>
      </w:pPr>
      <w:r>
        <w:rPr>
          <w:noProof/>
        </w:rPr>
        <w:drawing>
          <wp:inline distT="0" distB="0" distL="0" distR="0" wp14:anchorId="735A6514" wp14:editId="01AE093B">
            <wp:extent cx="3620770" cy="1264285"/>
            <wp:effectExtent l="0" t="0" r="0" b="0"/>
            <wp:docPr id="561596875" name="Picture 1" descr="University of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20770" cy="1264285"/>
                    </a:xfrm>
                    <a:prstGeom prst="rect">
                      <a:avLst/>
                    </a:prstGeom>
                    <a:noFill/>
                    <a:ln>
                      <a:noFill/>
                    </a:ln>
                  </pic:spPr>
                </pic:pic>
              </a:graphicData>
            </a:graphic>
          </wp:inline>
        </w:drawing>
      </w:r>
    </w:p>
    <w:p w14:paraId="2B66112D" w14:textId="65100D6D" w:rsidR="0012545F" w:rsidRPr="0012545F" w:rsidRDefault="0012545F" w:rsidP="0012545F">
      <w:pPr>
        <w:spacing w:line="480" w:lineRule="auto"/>
        <w:jc w:val="center"/>
        <w:rPr>
          <w:rFonts w:asciiTheme="minorBidi" w:hAnsiTheme="minorBidi"/>
          <w:b/>
          <w:bCs/>
          <w:sz w:val="32"/>
          <w:szCs w:val="32"/>
        </w:rPr>
      </w:pPr>
      <w:r w:rsidRPr="0012545F">
        <w:rPr>
          <w:rFonts w:asciiTheme="minorBidi" w:hAnsiTheme="minorBidi"/>
          <w:b/>
          <w:bCs/>
          <w:sz w:val="32"/>
          <w:szCs w:val="32"/>
        </w:rPr>
        <w:t>Hotel Placement – Hotel Administration &amp;</w:t>
      </w:r>
    </w:p>
    <w:p w14:paraId="2E8D1E19" w14:textId="26EBF04C" w:rsidR="0012545F" w:rsidRDefault="0012545F" w:rsidP="0012545F">
      <w:pPr>
        <w:spacing w:line="480" w:lineRule="auto"/>
        <w:jc w:val="center"/>
        <w:rPr>
          <w:rFonts w:asciiTheme="minorBidi" w:hAnsiTheme="minorBidi"/>
          <w:b/>
          <w:bCs/>
          <w:sz w:val="32"/>
          <w:szCs w:val="32"/>
        </w:rPr>
      </w:pPr>
      <w:r w:rsidRPr="0012545F">
        <w:rPr>
          <w:rFonts w:asciiTheme="minorBidi" w:hAnsiTheme="minorBidi"/>
          <w:b/>
          <w:bCs/>
          <w:sz w:val="32"/>
          <w:szCs w:val="32"/>
        </w:rPr>
        <w:t>Front Office Operations.</w:t>
      </w:r>
    </w:p>
    <w:p w14:paraId="0B8E417B" w14:textId="4898F21D" w:rsidR="0012545F" w:rsidRPr="0012545F" w:rsidRDefault="0012545F" w:rsidP="0012545F">
      <w:pPr>
        <w:spacing w:line="480" w:lineRule="auto"/>
        <w:jc w:val="center"/>
        <w:rPr>
          <w:rFonts w:asciiTheme="minorBidi" w:hAnsiTheme="minorBidi"/>
          <w:b/>
          <w:bCs/>
          <w:sz w:val="32"/>
          <w:szCs w:val="32"/>
        </w:rPr>
      </w:pPr>
      <w:r w:rsidRPr="0012545F">
        <w:rPr>
          <w:rFonts w:asciiTheme="minorBidi" w:hAnsiTheme="minorBidi"/>
          <w:b/>
          <w:bCs/>
          <w:sz w:val="32"/>
          <w:szCs w:val="32"/>
        </w:rPr>
        <w:t>Student name:</w:t>
      </w:r>
    </w:p>
    <w:p w14:paraId="6B72B7D0" w14:textId="77777777" w:rsidR="0012545F" w:rsidRPr="0012545F" w:rsidRDefault="0012545F" w:rsidP="0012545F">
      <w:pPr>
        <w:spacing w:line="480" w:lineRule="auto"/>
        <w:jc w:val="center"/>
        <w:rPr>
          <w:rFonts w:asciiTheme="minorBidi" w:hAnsiTheme="minorBidi"/>
          <w:b/>
          <w:bCs/>
          <w:sz w:val="32"/>
          <w:szCs w:val="32"/>
        </w:rPr>
      </w:pPr>
      <w:r w:rsidRPr="0012545F">
        <w:rPr>
          <w:rFonts w:asciiTheme="minorBidi" w:hAnsiTheme="minorBidi"/>
          <w:b/>
          <w:bCs/>
          <w:sz w:val="32"/>
          <w:szCs w:val="32"/>
        </w:rPr>
        <w:t>Student ID number:</w:t>
      </w:r>
    </w:p>
    <w:p w14:paraId="2B02A63E" w14:textId="77777777" w:rsidR="0012545F" w:rsidRPr="0012545F" w:rsidRDefault="0012545F" w:rsidP="0012545F">
      <w:pPr>
        <w:spacing w:line="480" w:lineRule="auto"/>
        <w:jc w:val="center"/>
        <w:rPr>
          <w:rFonts w:asciiTheme="minorBidi" w:hAnsiTheme="minorBidi"/>
          <w:b/>
          <w:bCs/>
          <w:sz w:val="32"/>
          <w:szCs w:val="32"/>
        </w:rPr>
      </w:pPr>
      <w:proofErr w:type="spellStart"/>
      <w:r w:rsidRPr="0012545F">
        <w:rPr>
          <w:rFonts w:asciiTheme="minorBidi" w:hAnsiTheme="minorBidi"/>
          <w:b/>
          <w:bCs/>
          <w:sz w:val="32"/>
          <w:szCs w:val="32"/>
        </w:rPr>
        <w:t>Programme</w:t>
      </w:r>
      <w:proofErr w:type="spellEnd"/>
      <w:r w:rsidRPr="0012545F">
        <w:rPr>
          <w:rFonts w:asciiTheme="minorBidi" w:hAnsiTheme="minorBidi"/>
          <w:b/>
          <w:bCs/>
          <w:sz w:val="32"/>
          <w:szCs w:val="32"/>
        </w:rPr>
        <w:t>: BA International Hotel Management</w:t>
      </w:r>
    </w:p>
    <w:p w14:paraId="1FB05FC8" w14:textId="77777777" w:rsidR="0012545F" w:rsidRPr="0012545F" w:rsidRDefault="0012545F" w:rsidP="0012545F">
      <w:pPr>
        <w:spacing w:line="480" w:lineRule="auto"/>
        <w:jc w:val="center"/>
        <w:rPr>
          <w:rFonts w:asciiTheme="minorBidi" w:hAnsiTheme="minorBidi"/>
          <w:b/>
          <w:bCs/>
          <w:sz w:val="32"/>
          <w:szCs w:val="32"/>
        </w:rPr>
      </w:pPr>
      <w:r w:rsidRPr="0012545F">
        <w:rPr>
          <w:rFonts w:asciiTheme="minorBidi" w:hAnsiTheme="minorBidi"/>
          <w:b/>
          <w:bCs/>
          <w:sz w:val="32"/>
          <w:szCs w:val="32"/>
        </w:rPr>
        <w:t>Module: Hotel Administration and Front Office</w:t>
      </w:r>
    </w:p>
    <w:p w14:paraId="4C574B88" w14:textId="77777777" w:rsidR="0012545F" w:rsidRPr="0012545F" w:rsidRDefault="0012545F" w:rsidP="0012545F">
      <w:pPr>
        <w:spacing w:line="480" w:lineRule="auto"/>
        <w:jc w:val="center"/>
        <w:rPr>
          <w:rFonts w:asciiTheme="minorBidi" w:hAnsiTheme="minorBidi"/>
          <w:b/>
          <w:bCs/>
          <w:sz w:val="32"/>
          <w:szCs w:val="32"/>
        </w:rPr>
      </w:pPr>
      <w:r w:rsidRPr="0012545F">
        <w:rPr>
          <w:rFonts w:asciiTheme="minorBidi" w:hAnsiTheme="minorBidi"/>
          <w:b/>
          <w:bCs/>
          <w:sz w:val="32"/>
          <w:szCs w:val="32"/>
        </w:rPr>
        <w:t>Module code: BMIH4004</w:t>
      </w:r>
    </w:p>
    <w:p w14:paraId="4BF96C02" w14:textId="77777777" w:rsidR="0012545F" w:rsidRPr="0012545F" w:rsidRDefault="0012545F" w:rsidP="0012545F">
      <w:pPr>
        <w:spacing w:line="480" w:lineRule="auto"/>
        <w:jc w:val="center"/>
        <w:rPr>
          <w:rFonts w:asciiTheme="minorBidi" w:hAnsiTheme="minorBidi"/>
          <w:b/>
          <w:bCs/>
          <w:sz w:val="32"/>
          <w:szCs w:val="32"/>
        </w:rPr>
      </w:pPr>
      <w:r w:rsidRPr="0012545F">
        <w:rPr>
          <w:rFonts w:asciiTheme="minorBidi" w:hAnsiTheme="minorBidi"/>
          <w:b/>
          <w:bCs/>
          <w:sz w:val="32"/>
          <w:szCs w:val="32"/>
        </w:rPr>
        <w:t>Lecturer: Natalie Brailsford, Dan</w:t>
      </w:r>
    </w:p>
    <w:p w14:paraId="7BE21723" w14:textId="3AB16D22" w:rsidR="002274B8" w:rsidRPr="0012545F" w:rsidRDefault="0012545F" w:rsidP="0012545F">
      <w:pPr>
        <w:spacing w:line="480" w:lineRule="auto"/>
        <w:jc w:val="center"/>
        <w:rPr>
          <w:rFonts w:asciiTheme="minorBidi" w:hAnsiTheme="minorBidi"/>
          <w:b/>
          <w:bCs/>
          <w:sz w:val="32"/>
          <w:szCs w:val="32"/>
        </w:rPr>
      </w:pPr>
      <w:r w:rsidRPr="0012545F">
        <w:rPr>
          <w:rFonts w:asciiTheme="minorBidi" w:hAnsiTheme="minorBidi"/>
          <w:b/>
          <w:bCs/>
          <w:sz w:val="32"/>
          <w:szCs w:val="32"/>
        </w:rPr>
        <w:t xml:space="preserve">Payne, Lisa </w:t>
      </w:r>
      <w:proofErr w:type="spellStart"/>
      <w:r w:rsidRPr="0012545F">
        <w:rPr>
          <w:rFonts w:asciiTheme="minorBidi" w:hAnsiTheme="minorBidi"/>
          <w:b/>
          <w:bCs/>
          <w:sz w:val="32"/>
          <w:szCs w:val="32"/>
        </w:rPr>
        <w:t>Bassler</w:t>
      </w:r>
      <w:proofErr w:type="spellEnd"/>
      <w:r w:rsidRPr="0012545F">
        <w:rPr>
          <w:rFonts w:asciiTheme="minorBidi" w:hAnsiTheme="minorBidi"/>
          <w:b/>
          <w:bCs/>
          <w:sz w:val="32"/>
          <w:szCs w:val="32"/>
        </w:rPr>
        <w:t xml:space="preserve">, Giulia </w:t>
      </w:r>
      <w:proofErr w:type="spellStart"/>
      <w:r w:rsidRPr="0012545F">
        <w:rPr>
          <w:rFonts w:asciiTheme="minorBidi" w:hAnsiTheme="minorBidi"/>
          <w:b/>
          <w:bCs/>
          <w:sz w:val="32"/>
          <w:szCs w:val="32"/>
        </w:rPr>
        <w:t>Chifari</w:t>
      </w:r>
      <w:proofErr w:type="spellEnd"/>
      <w:r w:rsidRPr="0012545F">
        <w:rPr>
          <w:rFonts w:asciiTheme="minorBidi" w:hAnsiTheme="minorBidi"/>
          <w:b/>
          <w:bCs/>
          <w:sz w:val="32"/>
          <w:szCs w:val="32"/>
        </w:rPr>
        <w:t>, Ben Chong, Scott James.</w:t>
      </w:r>
    </w:p>
    <w:p w14:paraId="11ECBD58" w14:textId="77777777" w:rsidR="002274B8" w:rsidRDefault="002274B8">
      <w:pPr>
        <w:rPr>
          <w:rFonts w:asciiTheme="minorBidi" w:hAnsiTheme="minorBidi"/>
          <w:b/>
          <w:bCs/>
          <w:sz w:val="24"/>
          <w:szCs w:val="24"/>
        </w:rPr>
      </w:pPr>
      <w:r>
        <w:rPr>
          <w:rFonts w:asciiTheme="minorBidi" w:hAnsiTheme="minorBidi"/>
          <w:b/>
          <w:bCs/>
          <w:sz w:val="24"/>
          <w:szCs w:val="24"/>
        </w:rPr>
        <w:br w:type="page"/>
      </w:r>
    </w:p>
    <w:sdt>
      <w:sdtPr>
        <w:rPr>
          <w:rFonts w:asciiTheme="minorHAnsi" w:eastAsiaTheme="minorHAnsi" w:hAnsiTheme="minorHAnsi" w:cstheme="minorBidi"/>
          <w:color w:val="auto"/>
          <w:sz w:val="22"/>
          <w:szCs w:val="22"/>
        </w:rPr>
        <w:id w:val="-11992945"/>
        <w:docPartObj>
          <w:docPartGallery w:val="Table of Contents"/>
          <w:docPartUnique/>
        </w:docPartObj>
      </w:sdtPr>
      <w:sdtEndPr>
        <w:rPr>
          <w:b/>
          <w:bCs/>
          <w:noProof/>
        </w:rPr>
      </w:sdtEndPr>
      <w:sdtContent>
        <w:p w14:paraId="7508A618" w14:textId="7E9AFBD8" w:rsidR="002274B8" w:rsidRDefault="002274B8">
          <w:pPr>
            <w:pStyle w:val="TOCHeading"/>
          </w:pPr>
          <w:r>
            <w:t>Contents</w:t>
          </w:r>
        </w:p>
        <w:p w14:paraId="0B7F1339" w14:textId="40A9F8D2" w:rsidR="002274B8" w:rsidRDefault="002274B8">
          <w:pPr>
            <w:pStyle w:val="TOC2"/>
            <w:tabs>
              <w:tab w:val="right" w:leader="dot" w:pos="9350"/>
            </w:tabs>
            <w:rPr>
              <w:noProof/>
            </w:rPr>
          </w:pPr>
          <w:r>
            <w:fldChar w:fldCharType="begin"/>
          </w:r>
          <w:r>
            <w:instrText xml:space="preserve"> TOC \o "1-3" \h \z \u </w:instrText>
          </w:r>
          <w:r>
            <w:fldChar w:fldCharType="separate"/>
          </w:r>
          <w:hyperlink w:anchor="_Toc158153773" w:history="1">
            <w:r w:rsidRPr="002A4BA3">
              <w:rPr>
                <w:rStyle w:val="Hyperlink"/>
                <w:rFonts w:asciiTheme="minorBidi" w:hAnsiTheme="minorBidi"/>
                <w:noProof/>
              </w:rPr>
              <w:t>Title: Reflective Journal Entry - Housekeeping Placement at Maldron Hotel  using Gibbs' Reflective Model</w:t>
            </w:r>
            <w:r>
              <w:rPr>
                <w:noProof/>
                <w:webHidden/>
              </w:rPr>
              <w:tab/>
            </w:r>
            <w:r>
              <w:rPr>
                <w:noProof/>
                <w:webHidden/>
              </w:rPr>
              <w:fldChar w:fldCharType="begin"/>
            </w:r>
            <w:r>
              <w:rPr>
                <w:noProof/>
                <w:webHidden/>
              </w:rPr>
              <w:instrText xml:space="preserve"> PAGEREF _Toc158153773 \h </w:instrText>
            </w:r>
            <w:r>
              <w:rPr>
                <w:noProof/>
                <w:webHidden/>
              </w:rPr>
            </w:r>
            <w:r>
              <w:rPr>
                <w:noProof/>
                <w:webHidden/>
              </w:rPr>
              <w:fldChar w:fldCharType="separate"/>
            </w:r>
            <w:r>
              <w:rPr>
                <w:noProof/>
                <w:webHidden/>
              </w:rPr>
              <w:t>3</w:t>
            </w:r>
            <w:r>
              <w:rPr>
                <w:noProof/>
                <w:webHidden/>
              </w:rPr>
              <w:fldChar w:fldCharType="end"/>
            </w:r>
          </w:hyperlink>
        </w:p>
        <w:p w14:paraId="2511312C" w14:textId="7FB68F31" w:rsidR="002274B8" w:rsidRDefault="00F46B94">
          <w:pPr>
            <w:pStyle w:val="TOC2"/>
            <w:tabs>
              <w:tab w:val="right" w:leader="dot" w:pos="9350"/>
            </w:tabs>
            <w:rPr>
              <w:noProof/>
            </w:rPr>
          </w:pPr>
          <w:hyperlink w:anchor="_Toc158153774" w:history="1">
            <w:r w:rsidR="002274B8" w:rsidRPr="002A4BA3">
              <w:rPr>
                <w:rStyle w:val="Hyperlink"/>
                <w:rFonts w:asciiTheme="minorBidi" w:hAnsiTheme="minorBidi"/>
                <w:noProof/>
              </w:rPr>
              <w:t>Introduction:</w:t>
            </w:r>
            <w:r w:rsidR="002274B8">
              <w:rPr>
                <w:noProof/>
                <w:webHidden/>
              </w:rPr>
              <w:tab/>
            </w:r>
            <w:r w:rsidR="002274B8">
              <w:rPr>
                <w:noProof/>
                <w:webHidden/>
              </w:rPr>
              <w:fldChar w:fldCharType="begin"/>
            </w:r>
            <w:r w:rsidR="002274B8">
              <w:rPr>
                <w:noProof/>
                <w:webHidden/>
              </w:rPr>
              <w:instrText xml:space="preserve"> PAGEREF _Toc158153774 \h </w:instrText>
            </w:r>
            <w:r w:rsidR="002274B8">
              <w:rPr>
                <w:noProof/>
                <w:webHidden/>
              </w:rPr>
            </w:r>
            <w:r w:rsidR="002274B8">
              <w:rPr>
                <w:noProof/>
                <w:webHidden/>
              </w:rPr>
              <w:fldChar w:fldCharType="separate"/>
            </w:r>
            <w:r w:rsidR="002274B8">
              <w:rPr>
                <w:noProof/>
                <w:webHidden/>
              </w:rPr>
              <w:t>3</w:t>
            </w:r>
            <w:r w:rsidR="002274B8">
              <w:rPr>
                <w:noProof/>
                <w:webHidden/>
              </w:rPr>
              <w:fldChar w:fldCharType="end"/>
            </w:r>
          </w:hyperlink>
        </w:p>
        <w:p w14:paraId="1F98390E" w14:textId="1B299F65" w:rsidR="002274B8" w:rsidRDefault="00F46B94">
          <w:pPr>
            <w:pStyle w:val="TOC2"/>
            <w:tabs>
              <w:tab w:val="right" w:leader="dot" w:pos="9350"/>
            </w:tabs>
            <w:rPr>
              <w:noProof/>
            </w:rPr>
          </w:pPr>
          <w:hyperlink w:anchor="_Toc158153775" w:history="1">
            <w:r w:rsidR="002274B8" w:rsidRPr="002A4BA3">
              <w:rPr>
                <w:rStyle w:val="Hyperlink"/>
                <w:rFonts w:asciiTheme="minorBidi" w:hAnsiTheme="minorBidi"/>
                <w:noProof/>
              </w:rPr>
              <w:t>Description (What Happened</w:t>
            </w:r>
            <w:r w:rsidR="002274B8">
              <w:rPr>
                <w:noProof/>
                <w:webHidden/>
              </w:rPr>
              <w:tab/>
            </w:r>
            <w:r w:rsidR="002274B8">
              <w:rPr>
                <w:noProof/>
                <w:webHidden/>
              </w:rPr>
              <w:fldChar w:fldCharType="begin"/>
            </w:r>
            <w:r w:rsidR="002274B8">
              <w:rPr>
                <w:noProof/>
                <w:webHidden/>
              </w:rPr>
              <w:instrText xml:space="preserve"> PAGEREF _Toc158153775 \h </w:instrText>
            </w:r>
            <w:r w:rsidR="002274B8">
              <w:rPr>
                <w:noProof/>
                <w:webHidden/>
              </w:rPr>
            </w:r>
            <w:r w:rsidR="002274B8">
              <w:rPr>
                <w:noProof/>
                <w:webHidden/>
              </w:rPr>
              <w:fldChar w:fldCharType="separate"/>
            </w:r>
            <w:r w:rsidR="002274B8">
              <w:rPr>
                <w:noProof/>
                <w:webHidden/>
              </w:rPr>
              <w:t>3</w:t>
            </w:r>
            <w:r w:rsidR="002274B8">
              <w:rPr>
                <w:noProof/>
                <w:webHidden/>
              </w:rPr>
              <w:fldChar w:fldCharType="end"/>
            </w:r>
          </w:hyperlink>
        </w:p>
        <w:p w14:paraId="2DD1A049" w14:textId="57DFA38C" w:rsidR="002274B8" w:rsidRDefault="00F46B94">
          <w:pPr>
            <w:pStyle w:val="TOC2"/>
            <w:tabs>
              <w:tab w:val="right" w:leader="dot" w:pos="9350"/>
            </w:tabs>
            <w:rPr>
              <w:noProof/>
            </w:rPr>
          </w:pPr>
          <w:hyperlink w:anchor="_Toc158153776" w:history="1">
            <w:r w:rsidR="002274B8" w:rsidRPr="002A4BA3">
              <w:rPr>
                <w:rStyle w:val="Hyperlink"/>
                <w:rFonts w:asciiTheme="minorBidi" w:hAnsiTheme="minorBidi"/>
                <w:noProof/>
              </w:rPr>
              <w:t>Feelings (What Were Your Feelings?):</w:t>
            </w:r>
            <w:r w:rsidR="002274B8">
              <w:rPr>
                <w:noProof/>
                <w:webHidden/>
              </w:rPr>
              <w:tab/>
            </w:r>
            <w:r w:rsidR="002274B8">
              <w:rPr>
                <w:noProof/>
                <w:webHidden/>
              </w:rPr>
              <w:fldChar w:fldCharType="begin"/>
            </w:r>
            <w:r w:rsidR="002274B8">
              <w:rPr>
                <w:noProof/>
                <w:webHidden/>
              </w:rPr>
              <w:instrText xml:space="preserve"> PAGEREF _Toc158153776 \h </w:instrText>
            </w:r>
            <w:r w:rsidR="002274B8">
              <w:rPr>
                <w:noProof/>
                <w:webHidden/>
              </w:rPr>
            </w:r>
            <w:r w:rsidR="002274B8">
              <w:rPr>
                <w:noProof/>
                <w:webHidden/>
              </w:rPr>
              <w:fldChar w:fldCharType="separate"/>
            </w:r>
            <w:r w:rsidR="002274B8">
              <w:rPr>
                <w:noProof/>
                <w:webHidden/>
              </w:rPr>
              <w:t>3</w:t>
            </w:r>
            <w:r w:rsidR="002274B8">
              <w:rPr>
                <w:noProof/>
                <w:webHidden/>
              </w:rPr>
              <w:fldChar w:fldCharType="end"/>
            </w:r>
          </w:hyperlink>
        </w:p>
        <w:p w14:paraId="5DFECDF6" w14:textId="7E0366E6" w:rsidR="002274B8" w:rsidRDefault="00F46B94">
          <w:pPr>
            <w:pStyle w:val="TOC2"/>
            <w:tabs>
              <w:tab w:val="right" w:leader="dot" w:pos="9350"/>
            </w:tabs>
            <w:rPr>
              <w:noProof/>
            </w:rPr>
          </w:pPr>
          <w:hyperlink w:anchor="_Toc158153777" w:history="1">
            <w:r w:rsidR="002274B8" w:rsidRPr="002A4BA3">
              <w:rPr>
                <w:rStyle w:val="Hyperlink"/>
                <w:rFonts w:asciiTheme="minorBidi" w:hAnsiTheme="minorBidi"/>
                <w:noProof/>
              </w:rPr>
              <w:t>Evaluation (What Was Good and Bad About the Experience?):</w:t>
            </w:r>
            <w:r w:rsidR="002274B8">
              <w:rPr>
                <w:noProof/>
                <w:webHidden/>
              </w:rPr>
              <w:tab/>
            </w:r>
            <w:r w:rsidR="002274B8">
              <w:rPr>
                <w:noProof/>
                <w:webHidden/>
              </w:rPr>
              <w:fldChar w:fldCharType="begin"/>
            </w:r>
            <w:r w:rsidR="002274B8">
              <w:rPr>
                <w:noProof/>
                <w:webHidden/>
              </w:rPr>
              <w:instrText xml:space="preserve"> PAGEREF _Toc158153777 \h </w:instrText>
            </w:r>
            <w:r w:rsidR="002274B8">
              <w:rPr>
                <w:noProof/>
                <w:webHidden/>
              </w:rPr>
            </w:r>
            <w:r w:rsidR="002274B8">
              <w:rPr>
                <w:noProof/>
                <w:webHidden/>
              </w:rPr>
              <w:fldChar w:fldCharType="separate"/>
            </w:r>
            <w:r w:rsidR="002274B8">
              <w:rPr>
                <w:noProof/>
                <w:webHidden/>
              </w:rPr>
              <w:t>3</w:t>
            </w:r>
            <w:r w:rsidR="002274B8">
              <w:rPr>
                <w:noProof/>
                <w:webHidden/>
              </w:rPr>
              <w:fldChar w:fldCharType="end"/>
            </w:r>
          </w:hyperlink>
        </w:p>
        <w:p w14:paraId="13302E1C" w14:textId="52052070" w:rsidR="002274B8" w:rsidRDefault="00F46B94">
          <w:pPr>
            <w:pStyle w:val="TOC2"/>
            <w:tabs>
              <w:tab w:val="right" w:leader="dot" w:pos="9350"/>
            </w:tabs>
            <w:rPr>
              <w:noProof/>
            </w:rPr>
          </w:pPr>
          <w:hyperlink w:anchor="_Toc158153778" w:history="1">
            <w:r w:rsidR="002274B8" w:rsidRPr="002A4BA3">
              <w:rPr>
                <w:rStyle w:val="Hyperlink"/>
                <w:rFonts w:asciiTheme="minorBidi" w:hAnsiTheme="minorBidi"/>
                <w:noProof/>
              </w:rPr>
              <w:t>Analysis (What Can You Learn from the Event?):</w:t>
            </w:r>
            <w:r w:rsidR="002274B8">
              <w:rPr>
                <w:noProof/>
                <w:webHidden/>
              </w:rPr>
              <w:tab/>
            </w:r>
            <w:r w:rsidR="002274B8">
              <w:rPr>
                <w:noProof/>
                <w:webHidden/>
              </w:rPr>
              <w:fldChar w:fldCharType="begin"/>
            </w:r>
            <w:r w:rsidR="002274B8">
              <w:rPr>
                <w:noProof/>
                <w:webHidden/>
              </w:rPr>
              <w:instrText xml:space="preserve"> PAGEREF _Toc158153778 \h </w:instrText>
            </w:r>
            <w:r w:rsidR="002274B8">
              <w:rPr>
                <w:noProof/>
                <w:webHidden/>
              </w:rPr>
            </w:r>
            <w:r w:rsidR="002274B8">
              <w:rPr>
                <w:noProof/>
                <w:webHidden/>
              </w:rPr>
              <w:fldChar w:fldCharType="separate"/>
            </w:r>
            <w:r w:rsidR="002274B8">
              <w:rPr>
                <w:noProof/>
                <w:webHidden/>
              </w:rPr>
              <w:t>4</w:t>
            </w:r>
            <w:r w:rsidR="002274B8">
              <w:rPr>
                <w:noProof/>
                <w:webHidden/>
              </w:rPr>
              <w:fldChar w:fldCharType="end"/>
            </w:r>
          </w:hyperlink>
        </w:p>
        <w:p w14:paraId="3A65B68C" w14:textId="51F7A4B7" w:rsidR="002274B8" w:rsidRDefault="00F46B94">
          <w:pPr>
            <w:pStyle w:val="TOC2"/>
            <w:tabs>
              <w:tab w:val="right" w:leader="dot" w:pos="9350"/>
            </w:tabs>
            <w:rPr>
              <w:noProof/>
            </w:rPr>
          </w:pPr>
          <w:hyperlink w:anchor="_Toc158153779" w:history="1">
            <w:r w:rsidR="002274B8" w:rsidRPr="002A4BA3">
              <w:rPr>
                <w:rStyle w:val="Hyperlink"/>
                <w:rFonts w:asciiTheme="minorBidi" w:hAnsiTheme="minorBidi"/>
                <w:noProof/>
              </w:rPr>
              <w:t>Conclusion (What Could You Have Done Differently or in Addition?):</w:t>
            </w:r>
            <w:r w:rsidR="002274B8">
              <w:rPr>
                <w:noProof/>
                <w:webHidden/>
              </w:rPr>
              <w:tab/>
            </w:r>
            <w:r w:rsidR="002274B8">
              <w:rPr>
                <w:noProof/>
                <w:webHidden/>
              </w:rPr>
              <w:fldChar w:fldCharType="begin"/>
            </w:r>
            <w:r w:rsidR="002274B8">
              <w:rPr>
                <w:noProof/>
                <w:webHidden/>
              </w:rPr>
              <w:instrText xml:space="preserve"> PAGEREF _Toc158153779 \h </w:instrText>
            </w:r>
            <w:r w:rsidR="002274B8">
              <w:rPr>
                <w:noProof/>
                <w:webHidden/>
              </w:rPr>
            </w:r>
            <w:r w:rsidR="002274B8">
              <w:rPr>
                <w:noProof/>
                <w:webHidden/>
              </w:rPr>
              <w:fldChar w:fldCharType="separate"/>
            </w:r>
            <w:r w:rsidR="002274B8">
              <w:rPr>
                <w:noProof/>
                <w:webHidden/>
              </w:rPr>
              <w:t>4</w:t>
            </w:r>
            <w:r w:rsidR="002274B8">
              <w:rPr>
                <w:noProof/>
                <w:webHidden/>
              </w:rPr>
              <w:fldChar w:fldCharType="end"/>
            </w:r>
          </w:hyperlink>
        </w:p>
        <w:p w14:paraId="6B18F28C" w14:textId="1F275872" w:rsidR="002274B8" w:rsidRDefault="00F46B94">
          <w:pPr>
            <w:pStyle w:val="TOC1"/>
            <w:tabs>
              <w:tab w:val="right" w:leader="dot" w:pos="9350"/>
            </w:tabs>
            <w:rPr>
              <w:noProof/>
            </w:rPr>
          </w:pPr>
          <w:hyperlink w:anchor="_Toc158153780" w:history="1">
            <w:r w:rsidR="002274B8" w:rsidRPr="002A4BA3">
              <w:rPr>
                <w:rStyle w:val="Hyperlink"/>
                <w:rFonts w:asciiTheme="minorBidi" w:hAnsiTheme="minorBidi"/>
                <w:noProof/>
              </w:rPr>
              <w:t>Component Two</w:t>
            </w:r>
            <w:r w:rsidR="002274B8">
              <w:rPr>
                <w:noProof/>
                <w:webHidden/>
              </w:rPr>
              <w:tab/>
            </w:r>
            <w:r w:rsidR="002274B8">
              <w:rPr>
                <w:noProof/>
                <w:webHidden/>
              </w:rPr>
              <w:fldChar w:fldCharType="begin"/>
            </w:r>
            <w:r w:rsidR="002274B8">
              <w:rPr>
                <w:noProof/>
                <w:webHidden/>
              </w:rPr>
              <w:instrText xml:space="preserve"> PAGEREF _Toc158153780 \h </w:instrText>
            </w:r>
            <w:r w:rsidR="002274B8">
              <w:rPr>
                <w:noProof/>
                <w:webHidden/>
              </w:rPr>
            </w:r>
            <w:r w:rsidR="002274B8">
              <w:rPr>
                <w:noProof/>
                <w:webHidden/>
              </w:rPr>
              <w:fldChar w:fldCharType="separate"/>
            </w:r>
            <w:r w:rsidR="002274B8">
              <w:rPr>
                <w:noProof/>
                <w:webHidden/>
              </w:rPr>
              <w:t>6</w:t>
            </w:r>
            <w:r w:rsidR="002274B8">
              <w:rPr>
                <w:noProof/>
                <w:webHidden/>
              </w:rPr>
              <w:fldChar w:fldCharType="end"/>
            </w:r>
          </w:hyperlink>
        </w:p>
        <w:p w14:paraId="371DCEF5" w14:textId="06B58B02" w:rsidR="002274B8" w:rsidRDefault="00F46B94">
          <w:pPr>
            <w:pStyle w:val="TOC2"/>
            <w:tabs>
              <w:tab w:val="right" w:leader="dot" w:pos="9350"/>
            </w:tabs>
            <w:rPr>
              <w:noProof/>
            </w:rPr>
          </w:pPr>
          <w:hyperlink w:anchor="_Toc158153781" w:history="1">
            <w:r w:rsidR="002274B8" w:rsidRPr="002A4BA3">
              <w:rPr>
                <w:rStyle w:val="Hyperlink"/>
                <w:rFonts w:asciiTheme="minorBidi" w:hAnsiTheme="minorBidi"/>
                <w:noProof/>
              </w:rPr>
              <w:t>1. Room Cleanliness</w:t>
            </w:r>
            <w:r w:rsidR="002274B8">
              <w:rPr>
                <w:noProof/>
                <w:webHidden/>
              </w:rPr>
              <w:tab/>
            </w:r>
            <w:r w:rsidR="002274B8">
              <w:rPr>
                <w:noProof/>
                <w:webHidden/>
              </w:rPr>
              <w:fldChar w:fldCharType="begin"/>
            </w:r>
            <w:r w:rsidR="002274B8">
              <w:rPr>
                <w:noProof/>
                <w:webHidden/>
              </w:rPr>
              <w:instrText xml:space="preserve"> PAGEREF _Toc158153781 \h </w:instrText>
            </w:r>
            <w:r w:rsidR="002274B8">
              <w:rPr>
                <w:noProof/>
                <w:webHidden/>
              </w:rPr>
            </w:r>
            <w:r w:rsidR="002274B8">
              <w:rPr>
                <w:noProof/>
                <w:webHidden/>
              </w:rPr>
              <w:fldChar w:fldCharType="separate"/>
            </w:r>
            <w:r w:rsidR="002274B8">
              <w:rPr>
                <w:noProof/>
                <w:webHidden/>
              </w:rPr>
              <w:t>7</w:t>
            </w:r>
            <w:r w:rsidR="002274B8">
              <w:rPr>
                <w:noProof/>
                <w:webHidden/>
              </w:rPr>
              <w:fldChar w:fldCharType="end"/>
            </w:r>
          </w:hyperlink>
        </w:p>
        <w:p w14:paraId="0D996EA4" w14:textId="353632A8" w:rsidR="002274B8" w:rsidRDefault="00F46B94">
          <w:pPr>
            <w:pStyle w:val="TOC2"/>
            <w:tabs>
              <w:tab w:val="right" w:leader="dot" w:pos="9350"/>
            </w:tabs>
            <w:rPr>
              <w:noProof/>
            </w:rPr>
          </w:pPr>
          <w:hyperlink w:anchor="_Toc158153782" w:history="1">
            <w:r w:rsidR="002274B8" w:rsidRPr="002A4BA3">
              <w:rPr>
                <w:rStyle w:val="Hyperlink"/>
                <w:rFonts w:asciiTheme="minorBidi" w:hAnsiTheme="minorBidi"/>
                <w:noProof/>
              </w:rPr>
              <w:t>2. Wi-Fi Service:</w:t>
            </w:r>
            <w:r w:rsidR="002274B8">
              <w:rPr>
                <w:noProof/>
                <w:webHidden/>
              </w:rPr>
              <w:tab/>
            </w:r>
            <w:r w:rsidR="002274B8">
              <w:rPr>
                <w:noProof/>
                <w:webHidden/>
              </w:rPr>
              <w:fldChar w:fldCharType="begin"/>
            </w:r>
            <w:r w:rsidR="002274B8">
              <w:rPr>
                <w:noProof/>
                <w:webHidden/>
              </w:rPr>
              <w:instrText xml:space="preserve"> PAGEREF _Toc158153782 \h </w:instrText>
            </w:r>
            <w:r w:rsidR="002274B8">
              <w:rPr>
                <w:noProof/>
                <w:webHidden/>
              </w:rPr>
            </w:r>
            <w:r w:rsidR="002274B8">
              <w:rPr>
                <w:noProof/>
                <w:webHidden/>
              </w:rPr>
              <w:fldChar w:fldCharType="separate"/>
            </w:r>
            <w:r w:rsidR="002274B8">
              <w:rPr>
                <w:noProof/>
                <w:webHidden/>
              </w:rPr>
              <w:t>7</w:t>
            </w:r>
            <w:r w:rsidR="002274B8">
              <w:rPr>
                <w:noProof/>
                <w:webHidden/>
              </w:rPr>
              <w:fldChar w:fldCharType="end"/>
            </w:r>
          </w:hyperlink>
        </w:p>
        <w:p w14:paraId="523630B1" w14:textId="73E0DAB4" w:rsidR="002274B8" w:rsidRDefault="00F46B94">
          <w:pPr>
            <w:pStyle w:val="TOC2"/>
            <w:tabs>
              <w:tab w:val="right" w:leader="dot" w:pos="9350"/>
            </w:tabs>
            <w:rPr>
              <w:noProof/>
            </w:rPr>
          </w:pPr>
          <w:hyperlink w:anchor="_Toc158153783" w:history="1">
            <w:r w:rsidR="002274B8" w:rsidRPr="002A4BA3">
              <w:rPr>
                <w:rStyle w:val="Hyperlink"/>
                <w:rFonts w:asciiTheme="minorBidi" w:hAnsiTheme="minorBidi"/>
                <w:noProof/>
              </w:rPr>
              <w:t>3. Noise Levels:</w:t>
            </w:r>
            <w:r w:rsidR="002274B8">
              <w:rPr>
                <w:noProof/>
                <w:webHidden/>
              </w:rPr>
              <w:tab/>
            </w:r>
            <w:r w:rsidR="002274B8">
              <w:rPr>
                <w:noProof/>
                <w:webHidden/>
              </w:rPr>
              <w:fldChar w:fldCharType="begin"/>
            </w:r>
            <w:r w:rsidR="002274B8">
              <w:rPr>
                <w:noProof/>
                <w:webHidden/>
              </w:rPr>
              <w:instrText xml:space="preserve"> PAGEREF _Toc158153783 \h </w:instrText>
            </w:r>
            <w:r w:rsidR="002274B8">
              <w:rPr>
                <w:noProof/>
                <w:webHidden/>
              </w:rPr>
            </w:r>
            <w:r w:rsidR="002274B8">
              <w:rPr>
                <w:noProof/>
                <w:webHidden/>
              </w:rPr>
              <w:fldChar w:fldCharType="separate"/>
            </w:r>
            <w:r w:rsidR="002274B8">
              <w:rPr>
                <w:noProof/>
                <w:webHidden/>
              </w:rPr>
              <w:t>7</w:t>
            </w:r>
            <w:r w:rsidR="002274B8">
              <w:rPr>
                <w:noProof/>
                <w:webHidden/>
              </w:rPr>
              <w:fldChar w:fldCharType="end"/>
            </w:r>
          </w:hyperlink>
        </w:p>
        <w:p w14:paraId="03F6C91A" w14:textId="15769C5B" w:rsidR="002274B8" w:rsidRDefault="00F46B94">
          <w:pPr>
            <w:pStyle w:val="TOC2"/>
            <w:tabs>
              <w:tab w:val="right" w:leader="dot" w:pos="9350"/>
            </w:tabs>
            <w:rPr>
              <w:noProof/>
            </w:rPr>
          </w:pPr>
          <w:hyperlink w:anchor="_Toc158153784" w:history="1">
            <w:r w:rsidR="002274B8" w:rsidRPr="002A4BA3">
              <w:rPr>
                <w:rStyle w:val="Hyperlink"/>
                <w:rFonts w:asciiTheme="minorBidi" w:hAnsiTheme="minorBidi"/>
                <w:noProof/>
              </w:rPr>
              <w:t>4. Customer Service:</w:t>
            </w:r>
            <w:r w:rsidR="002274B8">
              <w:rPr>
                <w:noProof/>
                <w:webHidden/>
              </w:rPr>
              <w:tab/>
            </w:r>
            <w:r w:rsidR="002274B8">
              <w:rPr>
                <w:noProof/>
                <w:webHidden/>
              </w:rPr>
              <w:fldChar w:fldCharType="begin"/>
            </w:r>
            <w:r w:rsidR="002274B8">
              <w:rPr>
                <w:noProof/>
                <w:webHidden/>
              </w:rPr>
              <w:instrText xml:space="preserve"> PAGEREF _Toc158153784 \h </w:instrText>
            </w:r>
            <w:r w:rsidR="002274B8">
              <w:rPr>
                <w:noProof/>
                <w:webHidden/>
              </w:rPr>
            </w:r>
            <w:r w:rsidR="002274B8">
              <w:rPr>
                <w:noProof/>
                <w:webHidden/>
              </w:rPr>
              <w:fldChar w:fldCharType="separate"/>
            </w:r>
            <w:r w:rsidR="002274B8">
              <w:rPr>
                <w:noProof/>
                <w:webHidden/>
              </w:rPr>
              <w:t>7</w:t>
            </w:r>
            <w:r w:rsidR="002274B8">
              <w:rPr>
                <w:noProof/>
                <w:webHidden/>
              </w:rPr>
              <w:fldChar w:fldCharType="end"/>
            </w:r>
          </w:hyperlink>
        </w:p>
        <w:p w14:paraId="2D8D92E8" w14:textId="60273419" w:rsidR="002274B8" w:rsidRDefault="00F46B94">
          <w:pPr>
            <w:pStyle w:val="TOC1"/>
            <w:tabs>
              <w:tab w:val="right" w:leader="dot" w:pos="9350"/>
            </w:tabs>
            <w:rPr>
              <w:noProof/>
            </w:rPr>
          </w:pPr>
          <w:hyperlink w:anchor="_Toc158153785" w:history="1">
            <w:r w:rsidR="002274B8" w:rsidRPr="002A4BA3">
              <w:rPr>
                <w:rStyle w:val="Hyperlink"/>
                <w:rFonts w:asciiTheme="minorBidi" w:hAnsiTheme="minorBidi"/>
                <w:noProof/>
              </w:rPr>
              <w:t>Component 3</w:t>
            </w:r>
            <w:r w:rsidR="002274B8">
              <w:rPr>
                <w:noProof/>
                <w:webHidden/>
              </w:rPr>
              <w:tab/>
            </w:r>
            <w:r w:rsidR="002274B8">
              <w:rPr>
                <w:noProof/>
                <w:webHidden/>
              </w:rPr>
              <w:fldChar w:fldCharType="begin"/>
            </w:r>
            <w:r w:rsidR="002274B8">
              <w:rPr>
                <w:noProof/>
                <w:webHidden/>
              </w:rPr>
              <w:instrText xml:space="preserve"> PAGEREF _Toc158153785 \h </w:instrText>
            </w:r>
            <w:r w:rsidR="002274B8">
              <w:rPr>
                <w:noProof/>
                <w:webHidden/>
              </w:rPr>
            </w:r>
            <w:r w:rsidR="002274B8">
              <w:rPr>
                <w:noProof/>
                <w:webHidden/>
              </w:rPr>
              <w:fldChar w:fldCharType="separate"/>
            </w:r>
            <w:r w:rsidR="002274B8">
              <w:rPr>
                <w:noProof/>
                <w:webHidden/>
              </w:rPr>
              <w:t>9</w:t>
            </w:r>
            <w:r w:rsidR="002274B8">
              <w:rPr>
                <w:noProof/>
                <w:webHidden/>
              </w:rPr>
              <w:fldChar w:fldCharType="end"/>
            </w:r>
          </w:hyperlink>
        </w:p>
        <w:p w14:paraId="2B49AB6B" w14:textId="75C954D4" w:rsidR="002274B8" w:rsidRDefault="00F46B94">
          <w:pPr>
            <w:pStyle w:val="TOC1"/>
            <w:tabs>
              <w:tab w:val="right" w:leader="dot" w:pos="9350"/>
            </w:tabs>
            <w:rPr>
              <w:noProof/>
            </w:rPr>
          </w:pPr>
          <w:hyperlink w:anchor="_Toc158153786" w:history="1">
            <w:r w:rsidR="002274B8" w:rsidRPr="002A4BA3">
              <w:rPr>
                <w:rStyle w:val="Hyperlink"/>
                <w:rFonts w:asciiTheme="minorBidi" w:hAnsiTheme="minorBidi"/>
                <w:noProof/>
              </w:rPr>
              <w:t>Title: Important Skills to Succeed in Hotel Front Office Operations</w:t>
            </w:r>
            <w:r w:rsidR="002274B8">
              <w:rPr>
                <w:noProof/>
                <w:webHidden/>
              </w:rPr>
              <w:tab/>
            </w:r>
            <w:r w:rsidR="002274B8">
              <w:rPr>
                <w:noProof/>
                <w:webHidden/>
              </w:rPr>
              <w:fldChar w:fldCharType="begin"/>
            </w:r>
            <w:r w:rsidR="002274B8">
              <w:rPr>
                <w:noProof/>
                <w:webHidden/>
              </w:rPr>
              <w:instrText xml:space="preserve"> PAGEREF _Toc158153786 \h </w:instrText>
            </w:r>
            <w:r w:rsidR="002274B8">
              <w:rPr>
                <w:noProof/>
                <w:webHidden/>
              </w:rPr>
            </w:r>
            <w:r w:rsidR="002274B8">
              <w:rPr>
                <w:noProof/>
                <w:webHidden/>
              </w:rPr>
              <w:fldChar w:fldCharType="separate"/>
            </w:r>
            <w:r w:rsidR="002274B8">
              <w:rPr>
                <w:noProof/>
                <w:webHidden/>
              </w:rPr>
              <w:t>9</w:t>
            </w:r>
            <w:r w:rsidR="002274B8">
              <w:rPr>
                <w:noProof/>
                <w:webHidden/>
              </w:rPr>
              <w:fldChar w:fldCharType="end"/>
            </w:r>
          </w:hyperlink>
        </w:p>
        <w:p w14:paraId="4441F93E" w14:textId="3B448DD1" w:rsidR="002274B8" w:rsidRDefault="00F46B94">
          <w:pPr>
            <w:pStyle w:val="TOC2"/>
            <w:tabs>
              <w:tab w:val="right" w:leader="dot" w:pos="9350"/>
            </w:tabs>
            <w:rPr>
              <w:noProof/>
            </w:rPr>
          </w:pPr>
          <w:hyperlink w:anchor="_Toc158153787" w:history="1">
            <w:r w:rsidR="002274B8" w:rsidRPr="002A4BA3">
              <w:rPr>
                <w:rStyle w:val="Hyperlink"/>
                <w:rFonts w:asciiTheme="minorBidi" w:hAnsiTheme="minorBidi"/>
                <w:noProof/>
              </w:rPr>
              <w:t>Introduction:</w:t>
            </w:r>
            <w:r w:rsidR="002274B8">
              <w:rPr>
                <w:noProof/>
                <w:webHidden/>
              </w:rPr>
              <w:tab/>
            </w:r>
            <w:r w:rsidR="002274B8">
              <w:rPr>
                <w:noProof/>
                <w:webHidden/>
              </w:rPr>
              <w:fldChar w:fldCharType="begin"/>
            </w:r>
            <w:r w:rsidR="002274B8">
              <w:rPr>
                <w:noProof/>
                <w:webHidden/>
              </w:rPr>
              <w:instrText xml:space="preserve"> PAGEREF _Toc158153787 \h </w:instrText>
            </w:r>
            <w:r w:rsidR="002274B8">
              <w:rPr>
                <w:noProof/>
                <w:webHidden/>
              </w:rPr>
            </w:r>
            <w:r w:rsidR="002274B8">
              <w:rPr>
                <w:noProof/>
                <w:webHidden/>
              </w:rPr>
              <w:fldChar w:fldCharType="separate"/>
            </w:r>
            <w:r w:rsidR="002274B8">
              <w:rPr>
                <w:noProof/>
                <w:webHidden/>
              </w:rPr>
              <w:t>9</w:t>
            </w:r>
            <w:r w:rsidR="002274B8">
              <w:rPr>
                <w:noProof/>
                <w:webHidden/>
              </w:rPr>
              <w:fldChar w:fldCharType="end"/>
            </w:r>
          </w:hyperlink>
        </w:p>
        <w:p w14:paraId="3203A367" w14:textId="5219A6EB" w:rsidR="002274B8" w:rsidRDefault="00F46B94">
          <w:pPr>
            <w:pStyle w:val="TOC2"/>
            <w:tabs>
              <w:tab w:val="right" w:leader="dot" w:pos="9350"/>
            </w:tabs>
            <w:rPr>
              <w:noProof/>
            </w:rPr>
          </w:pPr>
          <w:hyperlink w:anchor="_Toc158153788" w:history="1">
            <w:r w:rsidR="002274B8" w:rsidRPr="002A4BA3">
              <w:rPr>
                <w:rStyle w:val="Hyperlink"/>
                <w:rFonts w:asciiTheme="minorBidi" w:hAnsiTheme="minorBidi"/>
                <w:noProof/>
              </w:rPr>
              <w:t>Key Skill 1: Availability of the Customer Skills.</w:t>
            </w:r>
            <w:r w:rsidR="002274B8">
              <w:rPr>
                <w:noProof/>
                <w:webHidden/>
              </w:rPr>
              <w:tab/>
            </w:r>
            <w:r w:rsidR="002274B8">
              <w:rPr>
                <w:noProof/>
                <w:webHidden/>
              </w:rPr>
              <w:fldChar w:fldCharType="begin"/>
            </w:r>
            <w:r w:rsidR="002274B8">
              <w:rPr>
                <w:noProof/>
                <w:webHidden/>
              </w:rPr>
              <w:instrText xml:space="preserve"> PAGEREF _Toc158153788 \h </w:instrText>
            </w:r>
            <w:r w:rsidR="002274B8">
              <w:rPr>
                <w:noProof/>
                <w:webHidden/>
              </w:rPr>
            </w:r>
            <w:r w:rsidR="002274B8">
              <w:rPr>
                <w:noProof/>
                <w:webHidden/>
              </w:rPr>
              <w:fldChar w:fldCharType="separate"/>
            </w:r>
            <w:r w:rsidR="002274B8">
              <w:rPr>
                <w:noProof/>
                <w:webHidden/>
              </w:rPr>
              <w:t>9</w:t>
            </w:r>
            <w:r w:rsidR="002274B8">
              <w:rPr>
                <w:noProof/>
                <w:webHidden/>
              </w:rPr>
              <w:fldChar w:fldCharType="end"/>
            </w:r>
          </w:hyperlink>
        </w:p>
        <w:p w14:paraId="50A08520" w14:textId="76B04003" w:rsidR="002274B8" w:rsidRDefault="00F46B94">
          <w:pPr>
            <w:pStyle w:val="TOC2"/>
            <w:tabs>
              <w:tab w:val="right" w:leader="dot" w:pos="9350"/>
            </w:tabs>
            <w:rPr>
              <w:noProof/>
            </w:rPr>
          </w:pPr>
          <w:hyperlink w:anchor="_Toc158153789" w:history="1">
            <w:r w:rsidR="002274B8" w:rsidRPr="002A4BA3">
              <w:rPr>
                <w:rStyle w:val="Hyperlink"/>
                <w:rFonts w:asciiTheme="minorBidi" w:hAnsiTheme="minorBidi"/>
                <w:noProof/>
              </w:rPr>
              <w:t>Key Skill 2: Communication is another aspect, where the report requires improvement.</w:t>
            </w:r>
            <w:r w:rsidR="002274B8">
              <w:rPr>
                <w:noProof/>
                <w:webHidden/>
              </w:rPr>
              <w:tab/>
            </w:r>
            <w:r w:rsidR="002274B8">
              <w:rPr>
                <w:noProof/>
                <w:webHidden/>
              </w:rPr>
              <w:fldChar w:fldCharType="begin"/>
            </w:r>
            <w:r w:rsidR="002274B8">
              <w:rPr>
                <w:noProof/>
                <w:webHidden/>
              </w:rPr>
              <w:instrText xml:space="preserve"> PAGEREF _Toc158153789 \h </w:instrText>
            </w:r>
            <w:r w:rsidR="002274B8">
              <w:rPr>
                <w:noProof/>
                <w:webHidden/>
              </w:rPr>
            </w:r>
            <w:r w:rsidR="002274B8">
              <w:rPr>
                <w:noProof/>
                <w:webHidden/>
              </w:rPr>
              <w:fldChar w:fldCharType="separate"/>
            </w:r>
            <w:r w:rsidR="002274B8">
              <w:rPr>
                <w:noProof/>
                <w:webHidden/>
              </w:rPr>
              <w:t>10</w:t>
            </w:r>
            <w:r w:rsidR="002274B8">
              <w:rPr>
                <w:noProof/>
                <w:webHidden/>
              </w:rPr>
              <w:fldChar w:fldCharType="end"/>
            </w:r>
          </w:hyperlink>
        </w:p>
        <w:p w14:paraId="39200D3E" w14:textId="124D473F" w:rsidR="002274B8" w:rsidRDefault="00F46B94">
          <w:pPr>
            <w:pStyle w:val="TOC2"/>
            <w:tabs>
              <w:tab w:val="right" w:leader="dot" w:pos="9350"/>
            </w:tabs>
            <w:rPr>
              <w:noProof/>
            </w:rPr>
          </w:pPr>
          <w:hyperlink w:anchor="_Toc158153790" w:history="1">
            <w:r w:rsidR="002274B8" w:rsidRPr="002A4BA3">
              <w:rPr>
                <w:rStyle w:val="Hyperlink"/>
                <w:rFonts w:asciiTheme="minorBidi" w:hAnsiTheme="minorBidi"/>
                <w:noProof/>
              </w:rPr>
              <w:t>Key Skill 3: Organizational Skills</w:t>
            </w:r>
            <w:r w:rsidR="002274B8">
              <w:rPr>
                <w:noProof/>
                <w:webHidden/>
              </w:rPr>
              <w:tab/>
            </w:r>
            <w:r w:rsidR="002274B8">
              <w:rPr>
                <w:noProof/>
                <w:webHidden/>
              </w:rPr>
              <w:fldChar w:fldCharType="begin"/>
            </w:r>
            <w:r w:rsidR="002274B8">
              <w:rPr>
                <w:noProof/>
                <w:webHidden/>
              </w:rPr>
              <w:instrText xml:space="preserve"> PAGEREF _Toc158153790 \h </w:instrText>
            </w:r>
            <w:r w:rsidR="002274B8">
              <w:rPr>
                <w:noProof/>
                <w:webHidden/>
              </w:rPr>
            </w:r>
            <w:r w:rsidR="002274B8">
              <w:rPr>
                <w:noProof/>
                <w:webHidden/>
              </w:rPr>
              <w:fldChar w:fldCharType="separate"/>
            </w:r>
            <w:r w:rsidR="002274B8">
              <w:rPr>
                <w:noProof/>
                <w:webHidden/>
              </w:rPr>
              <w:t>10</w:t>
            </w:r>
            <w:r w:rsidR="002274B8">
              <w:rPr>
                <w:noProof/>
                <w:webHidden/>
              </w:rPr>
              <w:fldChar w:fldCharType="end"/>
            </w:r>
          </w:hyperlink>
        </w:p>
        <w:p w14:paraId="1DA8DD97" w14:textId="566EC8C6" w:rsidR="002274B8" w:rsidRDefault="00F46B94">
          <w:pPr>
            <w:pStyle w:val="TOC2"/>
            <w:tabs>
              <w:tab w:val="right" w:leader="dot" w:pos="9350"/>
            </w:tabs>
            <w:rPr>
              <w:noProof/>
            </w:rPr>
          </w:pPr>
          <w:hyperlink w:anchor="_Toc158153791" w:history="1">
            <w:r w:rsidR="002274B8" w:rsidRPr="002A4BA3">
              <w:rPr>
                <w:rStyle w:val="Hyperlink"/>
                <w:rFonts w:asciiTheme="minorBidi" w:hAnsiTheme="minorBidi"/>
                <w:noProof/>
              </w:rPr>
              <w:t>Key Skill 4: The Problem-Solving Skills.</w:t>
            </w:r>
            <w:r w:rsidR="002274B8">
              <w:rPr>
                <w:noProof/>
                <w:webHidden/>
              </w:rPr>
              <w:tab/>
            </w:r>
            <w:r w:rsidR="002274B8">
              <w:rPr>
                <w:noProof/>
                <w:webHidden/>
              </w:rPr>
              <w:fldChar w:fldCharType="begin"/>
            </w:r>
            <w:r w:rsidR="002274B8">
              <w:rPr>
                <w:noProof/>
                <w:webHidden/>
              </w:rPr>
              <w:instrText xml:space="preserve"> PAGEREF _Toc158153791 \h </w:instrText>
            </w:r>
            <w:r w:rsidR="002274B8">
              <w:rPr>
                <w:noProof/>
                <w:webHidden/>
              </w:rPr>
            </w:r>
            <w:r w:rsidR="002274B8">
              <w:rPr>
                <w:noProof/>
                <w:webHidden/>
              </w:rPr>
              <w:fldChar w:fldCharType="separate"/>
            </w:r>
            <w:r w:rsidR="002274B8">
              <w:rPr>
                <w:noProof/>
                <w:webHidden/>
              </w:rPr>
              <w:t>11</w:t>
            </w:r>
            <w:r w:rsidR="002274B8">
              <w:rPr>
                <w:noProof/>
                <w:webHidden/>
              </w:rPr>
              <w:fldChar w:fldCharType="end"/>
            </w:r>
          </w:hyperlink>
        </w:p>
        <w:p w14:paraId="7249AA11" w14:textId="6DF136F3" w:rsidR="002274B8" w:rsidRDefault="00F46B94">
          <w:pPr>
            <w:pStyle w:val="TOC2"/>
            <w:tabs>
              <w:tab w:val="right" w:leader="dot" w:pos="9350"/>
            </w:tabs>
            <w:rPr>
              <w:noProof/>
            </w:rPr>
          </w:pPr>
          <w:hyperlink w:anchor="_Toc158153792" w:history="1">
            <w:r w:rsidR="002274B8" w:rsidRPr="002A4BA3">
              <w:rPr>
                <w:rStyle w:val="Hyperlink"/>
                <w:rFonts w:asciiTheme="minorBidi" w:hAnsiTheme="minorBidi"/>
                <w:noProof/>
              </w:rPr>
              <w:t>Conclusion:</w:t>
            </w:r>
            <w:r w:rsidR="002274B8">
              <w:rPr>
                <w:noProof/>
                <w:webHidden/>
              </w:rPr>
              <w:tab/>
            </w:r>
            <w:r w:rsidR="002274B8">
              <w:rPr>
                <w:noProof/>
                <w:webHidden/>
              </w:rPr>
              <w:fldChar w:fldCharType="begin"/>
            </w:r>
            <w:r w:rsidR="002274B8">
              <w:rPr>
                <w:noProof/>
                <w:webHidden/>
              </w:rPr>
              <w:instrText xml:space="preserve"> PAGEREF _Toc158153792 \h </w:instrText>
            </w:r>
            <w:r w:rsidR="002274B8">
              <w:rPr>
                <w:noProof/>
                <w:webHidden/>
              </w:rPr>
            </w:r>
            <w:r w:rsidR="002274B8">
              <w:rPr>
                <w:noProof/>
                <w:webHidden/>
              </w:rPr>
              <w:fldChar w:fldCharType="separate"/>
            </w:r>
            <w:r w:rsidR="002274B8">
              <w:rPr>
                <w:noProof/>
                <w:webHidden/>
              </w:rPr>
              <w:t>11</w:t>
            </w:r>
            <w:r w:rsidR="002274B8">
              <w:rPr>
                <w:noProof/>
                <w:webHidden/>
              </w:rPr>
              <w:fldChar w:fldCharType="end"/>
            </w:r>
          </w:hyperlink>
        </w:p>
        <w:p w14:paraId="67D8CD5E" w14:textId="59D5EABB" w:rsidR="002274B8" w:rsidRDefault="002274B8">
          <w:r>
            <w:rPr>
              <w:b/>
              <w:bCs/>
              <w:noProof/>
            </w:rPr>
            <w:fldChar w:fldCharType="end"/>
          </w:r>
        </w:p>
      </w:sdtContent>
    </w:sdt>
    <w:p w14:paraId="7CF9CFE8" w14:textId="3FC05141" w:rsidR="002274B8" w:rsidRDefault="002274B8" w:rsidP="003A6AE0">
      <w:pPr>
        <w:spacing w:line="360" w:lineRule="auto"/>
        <w:jc w:val="both"/>
        <w:rPr>
          <w:rFonts w:asciiTheme="minorBidi" w:hAnsiTheme="minorBidi"/>
          <w:b/>
          <w:bCs/>
          <w:sz w:val="24"/>
          <w:szCs w:val="24"/>
        </w:rPr>
      </w:pPr>
    </w:p>
    <w:p w14:paraId="4FF9F744" w14:textId="77777777" w:rsidR="002274B8" w:rsidRDefault="002274B8">
      <w:pPr>
        <w:rPr>
          <w:rFonts w:asciiTheme="minorBidi" w:hAnsiTheme="minorBidi"/>
          <w:b/>
          <w:bCs/>
          <w:sz w:val="24"/>
          <w:szCs w:val="24"/>
        </w:rPr>
      </w:pPr>
      <w:r>
        <w:rPr>
          <w:rFonts w:asciiTheme="minorBidi" w:hAnsiTheme="minorBidi"/>
          <w:b/>
          <w:bCs/>
          <w:sz w:val="24"/>
          <w:szCs w:val="24"/>
        </w:rPr>
        <w:br w:type="page"/>
      </w:r>
    </w:p>
    <w:p w14:paraId="2C07BBE7" w14:textId="77777777" w:rsidR="002274B8" w:rsidRDefault="002274B8" w:rsidP="003A6AE0">
      <w:pPr>
        <w:spacing w:line="360" w:lineRule="auto"/>
        <w:jc w:val="both"/>
        <w:rPr>
          <w:rFonts w:asciiTheme="minorBidi" w:hAnsiTheme="minorBidi"/>
          <w:b/>
          <w:bCs/>
          <w:sz w:val="24"/>
          <w:szCs w:val="24"/>
        </w:rPr>
      </w:pPr>
    </w:p>
    <w:p w14:paraId="76FA6C20" w14:textId="4115C98E" w:rsidR="00304569" w:rsidRPr="003A6AE0" w:rsidRDefault="00304569" w:rsidP="003A6AE0">
      <w:pPr>
        <w:spacing w:line="360" w:lineRule="auto"/>
        <w:jc w:val="both"/>
        <w:rPr>
          <w:rFonts w:asciiTheme="minorBidi" w:hAnsiTheme="minorBidi"/>
          <w:b/>
          <w:bCs/>
          <w:sz w:val="24"/>
          <w:szCs w:val="24"/>
        </w:rPr>
      </w:pPr>
      <w:r w:rsidRPr="003A6AE0">
        <w:rPr>
          <w:rFonts w:asciiTheme="minorBidi" w:hAnsiTheme="minorBidi"/>
          <w:b/>
          <w:bCs/>
          <w:sz w:val="24"/>
          <w:szCs w:val="24"/>
        </w:rPr>
        <w:t>Component One:</w:t>
      </w:r>
    </w:p>
    <w:p w14:paraId="57EC5F75" w14:textId="13EF2EA0" w:rsidR="00A97AA1" w:rsidRPr="003A6AE0" w:rsidRDefault="00A97AA1" w:rsidP="003A6AE0">
      <w:pPr>
        <w:pStyle w:val="Heading2"/>
        <w:spacing w:line="360" w:lineRule="auto"/>
        <w:jc w:val="both"/>
        <w:rPr>
          <w:rFonts w:asciiTheme="minorBidi" w:hAnsiTheme="minorBidi" w:cstheme="minorBidi"/>
          <w:sz w:val="24"/>
          <w:szCs w:val="24"/>
        </w:rPr>
      </w:pPr>
      <w:bookmarkStart w:id="0" w:name="_Toc158153773"/>
      <w:r w:rsidRPr="003A6AE0">
        <w:rPr>
          <w:rFonts w:asciiTheme="minorBidi" w:hAnsiTheme="minorBidi" w:cstheme="minorBidi"/>
          <w:sz w:val="24"/>
          <w:szCs w:val="24"/>
        </w:rPr>
        <w:t xml:space="preserve">Title: Reflective Journal Entry - Housekeeping Placement at </w:t>
      </w:r>
      <w:proofErr w:type="spellStart"/>
      <w:r w:rsidRPr="003A6AE0">
        <w:rPr>
          <w:rFonts w:asciiTheme="minorBidi" w:hAnsiTheme="minorBidi" w:cstheme="minorBidi"/>
          <w:sz w:val="24"/>
          <w:szCs w:val="24"/>
        </w:rPr>
        <w:t>Maldron</w:t>
      </w:r>
      <w:proofErr w:type="spellEnd"/>
      <w:r w:rsidRPr="003A6AE0">
        <w:rPr>
          <w:rFonts w:asciiTheme="minorBidi" w:hAnsiTheme="minorBidi" w:cstheme="minorBidi"/>
          <w:sz w:val="24"/>
          <w:szCs w:val="24"/>
        </w:rPr>
        <w:t xml:space="preserve"> Hotel  using Gibbs' Reflective Model</w:t>
      </w:r>
      <w:bookmarkEnd w:id="0"/>
    </w:p>
    <w:p w14:paraId="3B720913" w14:textId="77777777" w:rsidR="00304569" w:rsidRPr="003A6AE0" w:rsidRDefault="00A97AA1" w:rsidP="003A6AE0">
      <w:pPr>
        <w:pStyle w:val="NoSpacing"/>
        <w:spacing w:line="360" w:lineRule="auto"/>
        <w:jc w:val="both"/>
        <w:rPr>
          <w:rStyle w:val="Heading2Char"/>
          <w:rFonts w:asciiTheme="minorBidi" w:hAnsiTheme="minorBidi" w:cstheme="minorBidi"/>
          <w:sz w:val="24"/>
          <w:szCs w:val="24"/>
        </w:rPr>
      </w:pPr>
      <w:bookmarkStart w:id="1" w:name="_Toc158153774"/>
      <w:r w:rsidRPr="003A6AE0">
        <w:rPr>
          <w:rStyle w:val="Heading2Char"/>
          <w:rFonts w:asciiTheme="minorBidi" w:hAnsiTheme="minorBidi" w:cstheme="minorBidi"/>
          <w:sz w:val="24"/>
          <w:szCs w:val="24"/>
        </w:rPr>
        <w:t>Introduction:</w:t>
      </w:r>
      <w:bookmarkEnd w:id="1"/>
    </w:p>
    <w:p w14:paraId="2216EDBD" w14:textId="6B2640A1"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 xml:space="preserve"> Gibbs’ Reflective Model developed by Graham Gibbs in 1988 is an extensive system of self-reflection; an individual can now explore deeper into his or her experience to capture wonderful insights. In this reflective entry</w:t>
      </w:r>
      <w:r w:rsidR="002D5E66" w:rsidRPr="003A6AE0">
        <w:rPr>
          <w:rFonts w:asciiTheme="minorBidi" w:hAnsiTheme="minorBidi"/>
          <w:sz w:val="24"/>
          <w:szCs w:val="24"/>
        </w:rPr>
        <w:t>,</w:t>
      </w:r>
      <w:r w:rsidRPr="003A6AE0">
        <w:rPr>
          <w:rFonts w:asciiTheme="minorBidi" w:hAnsiTheme="minorBidi"/>
          <w:sz w:val="24"/>
          <w:szCs w:val="24"/>
        </w:rPr>
        <w:t xml:space="preserve"> I will use Gibbs’s model to reflect on the housekeeping placement at </w:t>
      </w:r>
      <w:proofErr w:type="spellStart"/>
      <w:r w:rsidR="002D5E66" w:rsidRPr="003A6AE0">
        <w:rPr>
          <w:rFonts w:asciiTheme="minorBidi" w:hAnsiTheme="minorBidi"/>
          <w:sz w:val="24"/>
          <w:szCs w:val="24"/>
        </w:rPr>
        <w:t>Maldron</w:t>
      </w:r>
      <w:proofErr w:type="spellEnd"/>
      <w:r w:rsidRPr="003A6AE0">
        <w:rPr>
          <w:rFonts w:asciiTheme="minorBidi" w:hAnsiTheme="minorBidi"/>
          <w:sz w:val="24"/>
          <w:szCs w:val="24"/>
        </w:rPr>
        <w:t xml:space="preserve"> Hotel , sharing not only the highlights but </w:t>
      </w:r>
      <w:r w:rsidR="00DF58DA" w:rsidRPr="003A6AE0">
        <w:rPr>
          <w:rFonts w:asciiTheme="minorBidi" w:hAnsiTheme="minorBidi"/>
          <w:sz w:val="24"/>
          <w:szCs w:val="24"/>
        </w:rPr>
        <w:t xml:space="preserve">also </w:t>
      </w:r>
      <w:r w:rsidRPr="003A6AE0">
        <w:rPr>
          <w:rFonts w:asciiTheme="minorBidi" w:hAnsiTheme="minorBidi"/>
          <w:sz w:val="24"/>
          <w:szCs w:val="24"/>
        </w:rPr>
        <w:t>the challenges and emotions I experienced in this transitional period.</w:t>
      </w:r>
      <w:r w:rsidR="00DF58DA" w:rsidRPr="003A6AE0">
        <w:rPr>
          <w:rFonts w:asciiTheme="minorBidi" w:hAnsiTheme="minorBidi"/>
          <w:sz w:val="24"/>
          <w:szCs w:val="24"/>
        </w:rPr>
        <w:t xml:space="preserve"> </w:t>
      </w:r>
      <w:r w:rsidR="00CA2515" w:rsidRPr="003A6AE0">
        <w:rPr>
          <w:rFonts w:asciiTheme="minorBidi" w:hAnsiTheme="minorBidi"/>
          <w:sz w:val="24"/>
          <w:szCs w:val="24"/>
        </w:rPr>
        <w:fldChar w:fldCharType="begin"/>
      </w:r>
      <w:r w:rsidR="00DF58DA" w:rsidRPr="003A6AE0">
        <w:rPr>
          <w:rFonts w:asciiTheme="minorBidi" w:hAnsiTheme="minorBidi"/>
          <w:sz w:val="24"/>
          <w:szCs w:val="24"/>
        </w:rPr>
        <w:instrText xml:space="preserve"> ADDIN EN.CITE &lt;EndNote&gt;&lt;Cite&gt;&lt;Author&gt;Adeani&lt;/Author&gt;&lt;Year&gt;2020&lt;/Year&gt;&lt;RecNum&gt;12&lt;/RecNum&gt;&lt;DisplayText&gt;(Adeani, Febriani et al. 2020)&lt;/DisplayText&gt;&lt;record&gt;&lt;rec-number&gt;12&lt;/rec-number&gt;&lt;foreign-keys&gt;&lt;key app="EN" db-id="2zz5xdf9k2veaoeszxm5wsa3sv5ztdwevfwf" timestamp="1707215646"&gt;12&lt;/key&gt;&lt;/foreign-keys&gt;&lt;ref-type name="Journal Article"&gt;17&lt;/ref-type&gt;&lt;contributors&gt;&lt;authors&gt;&lt;author&gt;Adeani, Ikin Syamsudin&lt;/author&gt;&lt;author&gt;Febriani, R Bunga&lt;/author&gt;&lt;author&gt;Syafryadin, Syafryadin&lt;/author&gt;&lt;/authors&gt;&lt;/contributors&gt;&lt;titles&gt;&lt;title&gt;Using GIBBS’reflective cycle in making reflections of literary analysis&lt;/title&gt;&lt;secondary-title&gt;Indonesian EFL Journal&lt;/secondary-title&gt;&lt;/titles&gt;&lt;periodical&gt;&lt;full-title&gt;Indonesian EFL Journal&lt;/full-title&gt;&lt;/periodical&gt;&lt;pages&gt;139-148&lt;/pages&gt;&lt;volume&gt;6&lt;/volume&gt;&lt;number&gt;2&lt;/number&gt;&lt;dates&gt;&lt;year&gt;2020&lt;/year&gt;&lt;/dates&gt;&lt;isbn&gt;2541-3635&lt;/isbn&gt;&lt;urls&gt;&lt;/urls&gt;&lt;/record&gt;&lt;/Cite&gt;&lt;/EndNote&gt;</w:instrText>
      </w:r>
      <w:r w:rsidR="00CA2515" w:rsidRPr="003A6AE0">
        <w:rPr>
          <w:rFonts w:asciiTheme="minorBidi" w:hAnsiTheme="minorBidi"/>
          <w:sz w:val="24"/>
          <w:szCs w:val="24"/>
        </w:rPr>
        <w:fldChar w:fldCharType="separate"/>
      </w:r>
      <w:r w:rsidR="00DF58DA" w:rsidRPr="003A6AE0">
        <w:rPr>
          <w:rFonts w:asciiTheme="minorBidi" w:hAnsiTheme="minorBidi"/>
          <w:noProof/>
          <w:sz w:val="24"/>
          <w:szCs w:val="24"/>
        </w:rPr>
        <w:t>(Adeani, Febriani et al. 2020)</w:t>
      </w:r>
      <w:r w:rsidR="00CA2515" w:rsidRPr="003A6AE0">
        <w:rPr>
          <w:rFonts w:asciiTheme="minorBidi" w:hAnsiTheme="minorBidi"/>
          <w:sz w:val="24"/>
          <w:szCs w:val="24"/>
        </w:rPr>
        <w:fldChar w:fldCharType="end"/>
      </w:r>
    </w:p>
    <w:p w14:paraId="587705B2" w14:textId="6C5DA4A6" w:rsidR="00304569" w:rsidRPr="003A6AE0" w:rsidRDefault="00A97AA1" w:rsidP="003A6AE0">
      <w:pPr>
        <w:pStyle w:val="NoSpacing"/>
        <w:spacing w:line="360" w:lineRule="auto"/>
        <w:jc w:val="both"/>
        <w:rPr>
          <w:rFonts w:asciiTheme="minorBidi" w:hAnsiTheme="minorBidi"/>
          <w:sz w:val="24"/>
          <w:szCs w:val="24"/>
        </w:rPr>
      </w:pPr>
      <w:bookmarkStart w:id="2" w:name="_Toc158153775"/>
      <w:r w:rsidRPr="003A6AE0">
        <w:rPr>
          <w:rStyle w:val="Heading2Char"/>
          <w:rFonts w:asciiTheme="minorBidi" w:hAnsiTheme="minorBidi" w:cstheme="minorBidi"/>
          <w:sz w:val="24"/>
          <w:szCs w:val="24"/>
        </w:rPr>
        <w:t xml:space="preserve">Description </w:t>
      </w:r>
      <w:bookmarkEnd w:id="2"/>
    </w:p>
    <w:p w14:paraId="64AB2427" w14:textId="145E9D97"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 xml:space="preserve"> My experience at my housekeeping placement in </w:t>
      </w:r>
      <w:proofErr w:type="spellStart"/>
      <w:r w:rsidRPr="003A6AE0">
        <w:rPr>
          <w:rFonts w:asciiTheme="minorBidi" w:hAnsiTheme="minorBidi"/>
          <w:sz w:val="24"/>
          <w:szCs w:val="24"/>
        </w:rPr>
        <w:t>Maldron</w:t>
      </w:r>
      <w:proofErr w:type="spellEnd"/>
      <w:r w:rsidRPr="003A6AE0">
        <w:rPr>
          <w:rFonts w:asciiTheme="minorBidi" w:hAnsiTheme="minorBidi"/>
          <w:sz w:val="24"/>
          <w:szCs w:val="24"/>
        </w:rPr>
        <w:t xml:space="preserve"> Hotel exposed me to the </w:t>
      </w:r>
      <w:r w:rsidR="00DF58DA" w:rsidRPr="003A6AE0">
        <w:rPr>
          <w:rFonts w:asciiTheme="minorBidi" w:hAnsiTheme="minorBidi"/>
          <w:sz w:val="24"/>
          <w:szCs w:val="24"/>
        </w:rPr>
        <w:t>day-to-day</w:t>
      </w:r>
      <w:r w:rsidRPr="003A6AE0">
        <w:rPr>
          <w:rFonts w:asciiTheme="minorBidi" w:hAnsiTheme="minorBidi"/>
          <w:sz w:val="24"/>
          <w:szCs w:val="24"/>
        </w:rPr>
        <w:t xml:space="preserve"> running of housekeeping in maintaining and preparing guest rooms. Housekeeping that impeccably cleaned rooms, restocked trimmings, and ensured that every guest was comfortable and satisﬁed. The importance of detail-</w:t>
      </w:r>
      <w:r w:rsidR="00425E6F" w:rsidRPr="003A6AE0">
        <w:rPr>
          <w:rFonts w:asciiTheme="minorBidi" w:hAnsiTheme="minorBidi"/>
          <w:sz w:val="24"/>
          <w:szCs w:val="24"/>
        </w:rPr>
        <w:t>orienteers</w:t>
      </w:r>
      <w:r w:rsidRPr="003A6AE0">
        <w:rPr>
          <w:rFonts w:asciiTheme="minorBidi" w:hAnsiTheme="minorBidi"/>
          <w:sz w:val="24"/>
          <w:szCs w:val="24"/>
        </w:rPr>
        <w:t xml:space="preserve"> and unwavering dedication to the upkeep of the hotel’s excellent reputation became clear to me within a short time.</w:t>
      </w:r>
      <w:r w:rsidR="00DF58DA" w:rsidRPr="003A6AE0">
        <w:rPr>
          <w:rFonts w:asciiTheme="minorBidi" w:hAnsiTheme="minorBidi"/>
          <w:sz w:val="24"/>
          <w:szCs w:val="24"/>
        </w:rPr>
        <w:t xml:space="preserve"> </w:t>
      </w:r>
      <w:r w:rsidR="00CA2515" w:rsidRPr="003A6AE0">
        <w:rPr>
          <w:rFonts w:asciiTheme="minorBidi" w:hAnsiTheme="minorBidi"/>
          <w:sz w:val="24"/>
          <w:szCs w:val="24"/>
        </w:rPr>
        <w:fldChar w:fldCharType="begin"/>
      </w:r>
      <w:r w:rsidR="00DF58DA" w:rsidRPr="003A6AE0">
        <w:rPr>
          <w:rFonts w:asciiTheme="minorBidi" w:hAnsiTheme="minorBidi"/>
          <w:sz w:val="24"/>
          <w:szCs w:val="24"/>
        </w:rPr>
        <w:instrText xml:space="preserve"> ADDIN EN.CITE &lt;EndNote&gt;&lt;Cite&gt;&lt;Author&gt;Aneeis Hashim&lt;/Author&gt;&lt;Year&gt;2023&lt;/Year&gt;&lt;RecNum&gt;13&lt;/RecNum&gt;&lt;DisplayText&gt;(Aneeis Hashim, Yaacob et al. 2023)&lt;/DisplayText&gt;&lt;record&gt;&lt;rec-number&gt;13&lt;/rec-number&gt;&lt;foreign-keys&gt;&lt;key app="EN" db-id="2zz5xdf9k2veaoeszxm5wsa3sv5ztdwevfwf" timestamp="1707215672"&gt;13&lt;/key&gt;&lt;/foreign-keys&gt;&lt;ref-type name="Journal Article"&gt;17&lt;/ref-type&gt;&lt;contributors&gt;&lt;authors&gt;&lt;author&gt;Aneeis Hashim, Siti Noor&lt;/author&gt;&lt;author&gt;Yaacob, Aizan&lt;/author&gt;&lt;author&gt;Suryani, Ina&lt;/author&gt;&lt;author&gt;Mohd Asraf, Ratnawati&lt;/author&gt;&lt;author&gt;Bahador, Zolkefli&lt;/author&gt;&lt;author&gt;Supian, Nadya&lt;/author&gt;&lt;/authors&gt;&lt;/contributors&gt;&lt;titles&gt;&lt;title&gt;Exploring the Use of Gibbs’ Reflective Model in Enhancing In-Service ESL Teachers’ Reflective Writing&lt;/title&gt;&lt;secondary-title&gt;Arab World English Journal (AWEJ) Volume&lt;/secondary-title&gt;&lt;/titles&gt;&lt;periodical&gt;&lt;full-title&gt;Arab World English Journal (AWEJ) Volume&lt;/full-title&gt;&lt;/periodical&gt;&lt;volume&gt;14&lt;/volume&gt;&lt;dates&gt;&lt;year&gt;2023&lt;/year&gt;&lt;/dates&gt;&lt;urls&gt;&lt;/urls&gt;&lt;/record&gt;&lt;/Cite&gt;&lt;/EndNote&gt;</w:instrText>
      </w:r>
      <w:r w:rsidR="00CA2515" w:rsidRPr="003A6AE0">
        <w:rPr>
          <w:rFonts w:asciiTheme="minorBidi" w:hAnsiTheme="minorBidi"/>
          <w:sz w:val="24"/>
          <w:szCs w:val="24"/>
        </w:rPr>
        <w:fldChar w:fldCharType="separate"/>
      </w:r>
      <w:r w:rsidR="00DF58DA" w:rsidRPr="003A6AE0">
        <w:rPr>
          <w:rFonts w:asciiTheme="minorBidi" w:hAnsiTheme="minorBidi"/>
          <w:noProof/>
          <w:sz w:val="24"/>
          <w:szCs w:val="24"/>
        </w:rPr>
        <w:t>(Aneeis Hashim, Yaacob et al. 2023)</w:t>
      </w:r>
      <w:r w:rsidR="00CA2515" w:rsidRPr="003A6AE0">
        <w:rPr>
          <w:rFonts w:asciiTheme="minorBidi" w:hAnsiTheme="minorBidi"/>
          <w:sz w:val="24"/>
          <w:szCs w:val="24"/>
        </w:rPr>
        <w:fldChar w:fldCharType="end"/>
      </w:r>
    </w:p>
    <w:p w14:paraId="6572824F" w14:textId="5F826E96" w:rsidR="00304569" w:rsidRPr="003A6AE0" w:rsidRDefault="00A97AA1" w:rsidP="003A6AE0">
      <w:pPr>
        <w:pStyle w:val="NoSpacing"/>
        <w:spacing w:line="360" w:lineRule="auto"/>
        <w:jc w:val="both"/>
        <w:rPr>
          <w:rFonts w:asciiTheme="minorBidi" w:hAnsiTheme="minorBidi"/>
          <w:sz w:val="24"/>
          <w:szCs w:val="24"/>
        </w:rPr>
      </w:pPr>
      <w:bookmarkStart w:id="3" w:name="_Toc158153776"/>
      <w:r w:rsidRPr="003A6AE0">
        <w:rPr>
          <w:rStyle w:val="Heading2Char"/>
          <w:rFonts w:asciiTheme="minorBidi" w:hAnsiTheme="minorBidi" w:cstheme="minorBidi"/>
          <w:sz w:val="24"/>
          <w:szCs w:val="24"/>
        </w:rPr>
        <w:t>Feelings:</w:t>
      </w:r>
      <w:bookmarkEnd w:id="3"/>
      <w:r w:rsidRPr="003A6AE0">
        <w:rPr>
          <w:rFonts w:asciiTheme="minorBidi" w:hAnsiTheme="minorBidi"/>
          <w:sz w:val="24"/>
          <w:szCs w:val="24"/>
        </w:rPr>
        <w:t xml:space="preserve"> </w:t>
      </w:r>
    </w:p>
    <w:p w14:paraId="1496EABA" w14:textId="065B4D07"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I felt both excitement and apprehension at the beginning of my placement. People had increased enthusiasm for participating in customer service; however, this expectancy was immediately drowned by sheer awesomeness as the hotel had high standards. The feelings evolved as I acclimatized into the responsibility, incorporating instances of achievement, pressures</w:t>
      </w:r>
      <w:r w:rsidR="00DF58DA" w:rsidRPr="003A6AE0">
        <w:rPr>
          <w:rFonts w:asciiTheme="minorBidi" w:hAnsiTheme="minorBidi"/>
          <w:sz w:val="24"/>
          <w:szCs w:val="24"/>
        </w:rPr>
        <w:t>,</w:t>
      </w:r>
      <w:r w:rsidRPr="003A6AE0">
        <w:rPr>
          <w:rFonts w:asciiTheme="minorBidi" w:hAnsiTheme="minorBidi"/>
          <w:sz w:val="24"/>
          <w:szCs w:val="24"/>
        </w:rPr>
        <w:t xml:space="preserve"> and an aura of accomplishment with it.</w:t>
      </w:r>
      <w:r w:rsidR="00DF58DA" w:rsidRPr="003A6AE0">
        <w:rPr>
          <w:rFonts w:asciiTheme="minorBidi" w:hAnsiTheme="minorBidi"/>
          <w:sz w:val="24"/>
          <w:szCs w:val="24"/>
        </w:rPr>
        <w:t xml:space="preserve"> </w:t>
      </w:r>
      <w:r w:rsidR="00CA2515" w:rsidRPr="003A6AE0">
        <w:rPr>
          <w:rFonts w:asciiTheme="minorBidi" w:hAnsiTheme="minorBidi"/>
          <w:sz w:val="24"/>
          <w:szCs w:val="24"/>
        </w:rPr>
        <w:fldChar w:fldCharType="begin"/>
      </w:r>
      <w:r w:rsidR="00DF58DA" w:rsidRPr="003A6AE0">
        <w:rPr>
          <w:rFonts w:asciiTheme="minorBidi" w:hAnsiTheme="minorBidi"/>
          <w:sz w:val="24"/>
          <w:szCs w:val="24"/>
        </w:rPr>
        <w:instrText xml:space="preserve"> ADDIN EN.CITE &lt;EndNote&gt;&lt;Cite&gt;&lt;Author&gt;Aneeis Hashim&lt;/Author&gt;&lt;Year&gt;2023&lt;/Year&gt;&lt;RecNum&gt;14&lt;/RecNum&gt;&lt;DisplayText&gt;(Aneeis Hashim, Yaacob et al. 2023)&lt;/DisplayText&gt;&lt;record&gt;&lt;rec-number&gt;14&lt;/rec-number&gt;&lt;foreign-keys&gt;&lt;key app="EN" db-id="2zz5xdf9k2veaoeszxm5wsa3sv5ztdwevfwf" timestamp="1707215717"&gt;14&lt;/key&gt;&lt;/foreign-keys&gt;&lt;ref-type name="Journal Article"&gt;17&lt;/ref-type&gt;&lt;contributors&gt;&lt;authors&gt;&lt;author&gt;Aneeis Hashim, Siti Noor&lt;/author&gt;&lt;author&gt;Yaacob, Aizan&lt;/author&gt;&lt;author&gt;Suryani, Ina&lt;/author&gt;&lt;author&gt;Mohd Asraf, Ratnawati&lt;/author&gt;&lt;author&gt;Bahador, Zolkefli&lt;/author&gt;&lt;author&gt;Supian, Nadya&lt;/author&gt;&lt;/authors&gt;&lt;/contributors&gt;&lt;titles&gt;&lt;title&gt;Exploring the Use of Gibbs’ Reflective Model in Enhancing In-Service ESL Teachers’ Reflective Writing&lt;/title&gt;&lt;secondary-title&gt;Arab World English Journal (AWEJ) Volume&lt;/secondary-title&gt;&lt;/titles&gt;&lt;periodical&gt;&lt;full-title&gt;Arab World English Journal (AWEJ) Volume&lt;/full-title&gt;&lt;/periodical&gt;&lt;volume&gt;14&lt;/volume&gt;&lt;dates&gt;&lt;year&gt;2023&lt;/year&gt;&lt;/dates&gt;&lt;urls&gt;&lt;/urls&gt;&lt;/record&gt;&lt;/Cite&gt;&lt;/EndNote&gt;</w:instrText>
      </w:r>
      <w:r w:rsidR="00CA2515" w:rsidRPr="003A6AE0">
        <w:rPr>
          <w:rFonts w:asciiTheme="minorBidi" w:hAnsiTheme="minorBidi"/>
          <w:sz w:val="24"/>
          <w:szCs w:val="24"/>
        </w:rPr>
        <w:fldChar w:fldCharType="separate"/>
      </w:r>
      <w:r w:rsidR="00DF58DA" w:rsidRPr="003A6AE0">
        <w:rPr>
          <w:rFonts w:asciiTheme="minorBidi" w:hAnsiTheme="minorBidi"/>
          <w:noProof/>
          <w:sz w:val="24"/>
          <w:szCs w:val="24"/>
        </w:rPr>
        <w:t>(Aneeis Hashim, Yaacob et al. 2023)</w:t>
      </w:r>
      <w:r w:rsidR="00CA2515" w:rsidRPr="003A6AE0">
        <w:rPr>
          <w:rFonts w:asciiTheme="minorBidi" w:hAnsiTheme="minorBidi"/>
          <w:sz w:val="24"/>
          <w:szCs w:val="24"/>
        </w:rPr>
        <w:fldChar w:fldCharType="end"/>
      </w:r>
    </w:p>
    <w:p w14:paraId="4FBED7E7" w14:textId="29D95B1E" w:rsidR="00304569" w:rsidRPr="003A6AE0" w:rsidRDefault="00A97AA1" w:rsidP="003A6AE0">
      <w:pPr>
        <w:pStyle w:val="NoSpacing"/>
        <w:spacing w:line="360" w:lineRule="auto"/>
        <w:jc w:val="both"/>
        <w:rPr>
          <w:rFonts w:asciiTheme="minorBidi" w:hAnsiTheme="minorBidi"/>
          <w:sz w:val="24"/>
          <w:szCs w:val="24"/>
        </w:rPr>
      </w:pPr>
      <w:bookmarkStart w:id="4" w:name="_Toc158153777"/>
      <w:r w:rsidRPr="003A6AE0">
        <w:rPr>
          <w:rStyle w:val="Heading2Char"/>
          <w:rFonts w:asciiTheme="minorBidi" w:hAnsiTheme="minorBidi" w:cstheme="minorBidi"/>
          <w:sz w:val="24"/>
          <w:szCs w:val="24"/>
        </w:rPr>
        <w:t>Evaluation:</w:t>
      </w:r>
      <w:bookmarkEnd w:id="4"/>
      <w:r w:rsidRPr="003A6AE0">
        <w:rPr>
          <w:rFonts w:asciiTheme="minorBidi" w:hAnsiTheme="minorBidi"/>
          <w:sz w:val="24"/>
          <w:szCs w:val="24"/>
        </w:rPr>
        <w:t xml:space="preserve"> </w:t>
      </w:r>
    </w:p>
    <w:p w14:paraId="7CB78D06" w14:textId="407CBCEE"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My housekeeping placement evaluation showed both, positive and problematic sides. </w:t>
      </w:r>
      <w:r w:rsidR="00304569" w:rsidRPr="003A6AE0">
        <w:rPr>
          <w:rFonts w:asciiTheme="minorBidi" w:hAnsiTheme="minorBidi"/>
          <w:sz w:val="24"/>
          <w:szCs w:val="24"/>
        </w:rPr>
        <w:t xml:space="preserve"> </w:t>
      </w:r>
      <w:r w:rsidRPr="003A6AE0">
        <w:rPr>
          <w:rFonts w:asciiTheme="minorBidi" w:hAnsiTheme="minorBidi"/>
          <w:sz w:val="24"/>
          <w:szCs w:val="24"/>
        </w:rPr>
        <w:t>This source of personal satisfaction stemmed from the fact that I knew that my pains helped the guests feel comfortable and that made me happy.</w:t>
      </w:r>
    </w:p>
    <w:p w14:paraId="23882D12" w14:textId="5C762FEE" w:rsidR="002D5E66"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lastRenderedPageBreak/>
        <w:t>But during rush hours, the situation was greatly influential. Achieving efficiency without sacrificing the quality of standards that the hotel had demanded for the cleanliness of its premises was challenging. It demanded painstaking preparation, efficient time management, and quick response to unforeseen changes.</w:t>
      </w:r>
      <w:r w:rsidR="00304569" w:rsidRPr="003A6AE0">
        <w:rPr>
          <w:rFonts w:asciiTheme="minorBidi" w:hAnsiTheme="minorBidi"/>
          <w:sz w:val="24"/>
          <w:szCs w:val="24"/>
        </w:rPr>
        <w:t xml:space="preserve"> </w:t>
      </w:r>
      <w:r w:rsidR="00CA2515" w:rsidRPr="003A6AE0">
        <w:rPr>
          <w:rFonts w:asciiTheme="minorBidi" w:hAnsiTheme="minorBidi"/>
          <w:sz w:val="24"/>
          <w:szCs w:val="24"/>
        </w:rPr>
        <w:fldChar w:fldCharType="begin"/>
      </w:r>
      <w:r w:rsidR="00CA2515" w:rsidRPr="003A6AE0">
        <w:rPr>
          <w:rFonts w:asciiTheme="minorBidi" w:hAnsiTheme="minorBidi"/>
          <w:sz w:val="24"/>
          <w:szCs w:val="24"/>
        </w:rPr>
        <w:instrText xml:space="preserve"> ADDIN EN.CITE &lt;EndNote&gt;&lt;Cite&gt;&lt;Author&gt;Wikstr&lt;/Author&gt;&lt;Year&gt;2012&lt;/Year&gt;&lt;RecNum&gt;15&lt;/RecNum&gt;&lt;DisplayText&gt;(Wikstr 2012)&lt;/DisplayText&gt;&lt;record&gt;&lt;rec-number&gt;15&lt;/rec-number&gt;&lt;foreign-keys&gt;&lt;key app="EN" db-id="2zz5xdf9k2veaoeszxm5wsa3sv5ztdwevfwf" timestamp="1707215753"&gt;15&lt;/key&gt;&lt;/foreign-keys&gt;&lt;ref-type name="Journal Article"&gt;17&lt;/ref-type&gt;&lt;contributors&gt;&lt;authors&gt;&lt;author&gt;Wikstr, Britt-Maj&lt;/author&gt;&lt;/authors&gt;&lt;/contributors&gt;&lt;titles&gt;&lt;title&gt;A visual art museum in Sweden as pedagogical scenery: Gibbs’ reflective cycle guiding student nurses in the reflective process&lt;/title&gt;&lt;/titles&gt;&lt;dates&gt;&lt;year&gt;2012&lt;/year&gt;&lt;/dates&gt;&lt;urls&gt;&lt;/urls&gt;&lt;/record&gt;&lt;/Cite&gt;&lt;/EndNote&gt;</w:instrText>
      </w:r>
      <w:r w:rsidR="00CA2515" w:rsidRPr="003A6AE0">
        <w:rPr>
          <w:rFonts w:asciiTheme="minorBidi" w:hAnsiTheme="minorBidi"/>
          <w:sz w:val="24"/>
          <w:szCs w:val="24"/>
        </w:rPr>
        <w:fldChar w:fldCharType="separate"/>
      </w:r>
      <w:r w:rsidR="00CA2515" w:rsidRPr="003A6AE0">
        <w:rPr>
          <w:rFonts w:asciiTheme="minorBidi" w:hAnsiTheme="minorBidi"/>
          <w:noProof/>
          <w:sz w:val="24"/>
          <w:szCs w:val="24"/>
        </w:rPr>
        <w:t>(Wikstr 2012)</w:t>
      </w:r>
      <w:r w:rsidR="00CA2515" w:rsidRPr="003A6AE0">
        <w:rPr>
          <w:rFonts w:asciiTheme="minorBidi" w:hAnsiTheme="minorBidi"/>
          <w:sz w:val="24"/>
          <w:szCs w:val="24"/>
        </w:rPr>
        <w:fldChar w:fldCharType="end"/>
      </w:r>
    </w:p>
    <w:p w14:paraId="1A63AFEC" w14:textId="12895396" w:rsidR="00304569" w:rsidRPr="003A6AE0" w:rsidRDefault="00A97AA1" w:rsidP="003A6AE0">
      <w:pPr>
        <w:spacing w:line="360" w:lineRule="auto"/>
        <w:jc w:val="both"/>
        <w:rPr>
          <w:rFonts w:asciiTheme="minorBidi" w:hAnsiTheme="minorBidi"/>
          <w:sz w:val="24"/>
          <w:szCs w:val="24"/>
        </w:rPr>
      </w:pPr>
      <w:bookmarkStart w:id="5" w:name="_Toc158153778"/>
      <w:r w:rsidRPr="003A6AE0">
        <w:rPr>
          <w:rStyle w:val="Heading2Char"/>
          <w:rFonts w:asciiTheme="minorBidi" w:hAnsiTheme="minorBidi" w:cstheme="minorBidi"/>
          <w:sz w:val="24"/>
          <w:szCs w:val="24"/>
        </w:rPr>
        <w:t>Analysis:</w:t>
      </w:r>
      <w:bookmarkEnd w:id="5"/>
      <w:r w:rsidRPr="003A6AE0">
        <w:rPr>
          <w:rFonts w:asciiTheme="minorBidi" w:hAnsiTheme="minorBidi"/>
          <w:sz w:val="24"/>
          <w:szCs w:val="24"/>
        </w:rPr>
        <w:t xml:space="preserve"> </w:t>
      </w:r>
    </w:p>
    <w:p w14:paraId="3A35DF03" w14:textId="62892F41" w:rsidR="00A97AA1" w:rsidRPr="003A6AE0" w:rsidRDefault="00A97AA1" w:rsidP="003A6AE0">
      <w:pPr>
        <w:spacing w:line="360" w:lineRule="auto"/>
        <w:jc w:val="both"/>
        <w:rPr>
          <w:rFonts w:asciiTheme="minorBidi" w:hAnsiTheme="minorBidi"/>
          <w:sz w:val="24"/>
          <w:szCs w:val="24"/>
        </w:rPr>
      </w:pPr>
      <w:r w:rsidRPr="003A6AE0">
        <w:rPr>
          <w:rFonts w:asciiTheme="minorBidi" w:hAnsiTheme="minorBidi"/>
          <w:sz w:val="24"/>
          <w:szCs w:val="24"/>
        </w:rPr>
        <w:t>Because of the place of people’s assessment</w:t>
      </w:r>
      <w:r w:rsidR="00DF58DA" w:rsidRPr="003A6AE0">
        <w:rPr>
          <w:rFonts w:asciiTheme="minorBidi" w:hAnsiTheme="minorBidi"/>
          <w:sz w:val="24"/>
          <w:szCs w:val="24"/>
        </w:rPr>
        <w:t>,</w:t>
      </w:r>
      <w:r w:rsidRPr="003A6AE0">
        <w:rPr>
          <w:rFonts w:asciiTheme="minorBidi" w:hAnsiTheme="minorBidi"/>
          <w:sz w:val="24"/>
          <w:szCs w:val="24"/>
        </w:rPr>
        <w:t xml:space="preserve"> the role of the housekeeping department in the guests’ satisfaction can be highlighted further. They are key components of what we call a positive guest experience; we simply cannot have a positive experience, for instance, if guest rooms are dirty or if housekeeping has failed to adequately prepare them.</w:t>
      </w:r>
    </w:p>
    <w:p w14:paraId="3FB936E7" w14:textId="20B844CC"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 xml:space="preserve">I also gathered </w:t>
      </w:r>
      <w:r w:rsidR="00DF58DA" w:rsidRPr="003A6AE0">
        <w:rPr>
          <w:rFonts w:asciiTheme="minorBidi" w:hAnsiTheme="minorBidi"/>
          <w:sz w:val="24"/>
          <w:szCs w:val="24"/>
        </w:rPr>
        <w:t>enlightenment</w:t>
      </w:r>
      <w:r w:rsidRPr="003A6AE0">
        <w:rPr>
          <w:rFonts w:asciiTheme="minorBidi" w:hAnsiTheme="minorBidi"/>
          <w:sz w:val="24"/>
          <w:szCs w:val="24"/>
        </w:rPr>
        <w:t xml:space="preserve"> </w:t>
      </w:r>
      <w:r w:rsidR="00DF58DA" w:rsidRPr="003A6AE0">
        <w:rPr>
          <w:rFonts w:asciiTheme="minorBidi" w:hAnsiTheme="minorBidi"/>
          <w:sz w:val="24"/>
          <w:szCs w:val="24"/>
        </w:rPr>
        <w:t>on</w:t>
      </w:r>
      <w:r w:rsidRPr="003A6AE0">
        <w:rPr>
          <w:rFonts w:asciiTheme="minorBidi" w:hAnsiTheme="minorBidi"/>
          <w:sz w:val="24"/>
          <w:szCs w:val="24"/>
        </w:rPr>
        <w:t xml:space="preserve"> the importance of teamwork and communication in the department. Effective internal communication among team members supported </w:t>
      </w:r>
      <w:r w:rsidR="00DF58DA" w:rsidRPr="003A6AE0">
        <w:rPr>
          <w:rFonts w:asciiTheme="minorBidi" w:hAnsiTheme="minorBidi"/>
          <w:sz w:val="24"/>
          <w:szCs w:val="24"/>
        </w:rPr>
        <w:t xml:space="preserve">the </w:t>
      </w:r>
      <w:r w:rsidRPr="003A6AE0">
        <w:rPr>
          <w:rFonts w:asciiTheme="minorBidi" w:hAnsiTheme="minorBidi"/>
          <w:sz w:val="24"/>
          <w:szCs w:val="24"/>
        </w:rPr>
        <w:t>appropriate execution of tasks, provided rooms were prepared for gu</w:t>
      </w:r>
      <w:r w:rsidR="00CA2515" w:rsidRPr="003A6AE0">
        <w:rPr>
          <w:rFonts w:asciiTheme="minorBidi" w:hAnsiTheme="minorBidi"/>
          <w:sz w:val="24"/>
          <w:szCs w:val="24"/>
        </w:rPr>
        <w:t>ests and this process was quick.</w:t>
      </w:r>
      <w:r w:rsidR="00304569" w:rsidRPr="003A6AE0">
        <w:rPr>
          <w:rFonts w:asciiTheme="minorBidi" w:hAnsiTheme="minorBidi"/>
          <w:sz w:val="24"/>
          <w:szCs w:val="24"/>
        </w:rPr>
        <w:t xml:space="preserve"> </w:t>
      </w:r>
      <w:r w:rsidR="00CA2515" w:rsidRPr="003A6AE0">
        <w:rPr>
          <w:rFonts w:asciiTheme="minorBidi" w:hAnsiTheme="minorBidi"/>
          <w:sz w:val="24"/>
          <w:szCs w:val="24"/>
        </w:rPr>
        <w:fldChar w:fldCharType="begin"/>
      </w:r>
      <w:r w:rsidR="00CA2515" w:rsidRPr="003A6AE0">
        <w:rPr>
          <w:rFonts w:asciiTheme="minorBidi" w:hAnsiTheme="minorBidi"/>
          <w:sz w:val="24"/>
          <w:szCs w:val="24"/>
        </w:rPr>
        <w:instrText xml:space="preserve"> ADDIN EN.CITE &lt;EndNote&gt;&lt;Cite&gt;&lt;Author&gt;Oviawe&lt;/Author&gt;&lt;Year&gt;2020&lt;/Year&gt;&lt;RecNum&gt;17&lt;/RecNum&gt;&lt;DisplayText&gt;(Oviawe 2020)&lt;/DisplayText&gt;&lt;record&gt;&lt;rec-number&gt;17&lt;/rec-number&gt;&lt;foreign-keys&gt;&lt;key app="EN" db-id="2zz5xdf9k2veaoeszxm5wsa3sv5ztdwevfwf" timestamp="1707215883"&gt;17&lt;/key&gt;&lt;/foreign-keys&gt;&lt;ref-type name="Journal Article"&gt;17&lt;/ref-type&gt;&lt;contributors&gt;&lt;authors&gt;&lt;author&gt;Oviawe, J&lt;/author&gt;&lt;/authors&gt;&lt;/contributors&gt;&lt;titles&gt;&lt;title&gt;Application of Graham Gibbs Model of Reflection to Improve Teaching Understanding among Technical Education Students in Ambrose Alli University Ekpoma Edo State&lt;/title&gt;&lt;secondary-title&gt;Sumerianz Journal of Education, Linguistics and Literature&lt;/secondary-title&gt;&lt;/titles&gt;&lt;periodical&gt;&lt;full-title&gt;Sumerianz Journal of Education, Linguistics and Literature&lt;/full-title&gt;&lt;/periodical&gt;&lt;pages&gt;1201-2617&lt;/pages&gt;&lt;volume&gt;3&lt;/volume&gt;&lt;number&gt;2&lt;/number&gt;&lt;dates&gt;&lt;year&gt;2020&lt;/year&gt;&lt;/dates&gt;&lt;urls&gt;&lt;/urls&gt;&lt;/record&gt;&lt;/Cite&gt;&lt;/EndNote&gt;</w:instrText>
      </w:r>
      <w:r w:rsidR="00CA2515" w:rsidRPr="003A6AE0">
        <w:rPr>
          <w:rFonts w:asciiTheme="minorBidi" w:hAnsiTheme="minorBidi"/>
          <w:sz w:val="24"/>
          <w:szCs w:val="24"/>
        </w:rPr>
        <w:fldChar w:fldCharType="separate"/>
      </w:r>
      <w:r w:rsidR="00CA2515" w:rsidRPr="003A6AE0">
        <w:rPr>
          <w:rFonts w:asciiTheme="minorBidi" w:hAnsiTheme="minorBidi"/>
          <w:noProof/>
          <w:sz w:val="24"/>
          <w:szCs w:val="24"/>
        </w:rPr>
        <w:t>(Oviawe 2020)</w:t>
      </w:r>
      <w:r w:rsidR="00CA2515" w:rsidRPr="003A6AE0">
        <w:rPr>
          <w:rFonts w:asciiTheme="minorBidi" w:hAnsiTheme="minorBidi"/>
          <w:sz w:val="24"/>
          <w:szCs w:val="24"/>
        </w:rPr>
        <w:fldChar w:fldCharType="end"/>
      </w:r>
      <w:r w:rsidR="00CA2515" w:rsidRPr="003A6AE0">
        <w:rPr>
          <w:rFonts w:asciiTheme="minorBidi" w:hAnsiTheme="minorBidi"/>
          <w:sz w:val="24"/>
          <w:szCs w:val="24"/>
        </w:rPr>
        <w:t xml:space="preserve"> </w:t>
      </w:r>
    </w:p>
    <w:p w14:paraId="3F7C1A54" w14:textId="3958521F" w:rsidR="00A97AA1" w:rsidRPr="003A6AE0" w:rsidRDefault="00A97AA1" w:rsidP="003A6AE0">
      <w:pPr>
        <w:pStyle w:val="NoSpacing"/>
        <w:spacing w:line="360" w:lineRule="auto"/>
        <w:jc w:val="both"/>
        <w:rPr>
          <w:rFonts w:asciiTheme="minorBidi" w:hAnsiTheme="minorBidi"/>
          <w:sz w:val="24"/>
          <w:szCs w:val="24"/>
        </w:rPr>
      </w:pPr>
      <w:bookmarkStart w:id="6" w:name="_Toc158153779"/>
      <w:r w:rsidRPr="003A6AE0">
        <w:rPr>
          <w:rStyle w:val="Heading2Char"/>
          <w:rFonts w:asciiTheme="minorBidi" w:hAnsiTheme="minorBidi" w:cstheme="minorBidi"/>
          <w:sz w:val="24"/>
          <w:szCs w:val="24"/>
        </w:rPr>
        <w:t>Conclusion:</w:t>
      </w:r>
      <w:bookmarkEnd w:id="6"/>
      <w:r w:rsidRPr="003A6AE0">
        <w:rPr>
          <w:rFonts w:asciiTheme="minorBidi" w:hAnsiTheme="minorBidi"/>
          <w:sz w:val="24"/>
          <w:szCs w:val="24"/>
        </w:rPr>
        <w:t xml:space="preserve"> There were opportunities for improvement as I reflected </w:t>
      </w:r>
      <w:r w:rsidR="00DF58DA" w:rsidRPr="003A6AE0">
        <w:rPr>
          <w:rFonts w:asciiTheme="minorBidi" w:hAnsiTheme="minorBidi"/>
          <w:sz w:val="24"/>
          <w:szCs w:val="24"/>
        </w:rPr>
        <w:t>on</w:t>
      </w:r>
      <w:r w:rsidRPr="003A6AE0">
        <w:rPr>
          <w:rFonts w:asciiTheme="minorBidi" w:hAnsiTheme="minorBidi"/>
          <w:sz w:val="24"/>
          <w:szCs w:val="24"/>
        </w:rPr>
        <w:t xml:space="preserve"> my placement. However, during the high peak</w:t>
      </w:r>
      <w:r w:rsidR="00DF58DA" w:rsidRPr="003A6AE0">
        <w:rPr>
          <w:rFonts w:asciiTheme="minorBidi" w:hAnsiTheme="minorBidi"/>
          <w:sz w:val="24"/>
          <w:szCs w:val="24"/>
        </w:rPr>
        <w:t>,</w:t>
      </w:r>
      <w:r w:rsidRPr="003A6AE0">
        <w:rPr>
          <w:rFonts w:asciiTheme="minorBidi" w:hAnsiTheme="minorBidi"/>
          <w:sz w:val="24"/>
          <w:szCs w:val="24"/>
        </w:rPr>
        <w:t xml:space="preserve"> I was also able to see what improvements were needed in my time management and the ability </w:t>
      </w:r>
      <w:r w:rsidR="00DF58DA" w:rsidRPr="003A6AE0">
        <w:rPr>
          <w:rFonts w:asciiTheme="minorBidi" w:hAnsiTheme="minorBidi"/>
          <w:sz w:val="24"/>
          <w:szCs w:val="24"/>
        </w:rPr>
        <w:t>to multitask</w:t>
      </w:r>
      <w:r w:rsidRPr="003A6AE0">
        <w:rPr>
          <w:rFonts w:asciiTheme="minorBidi" w:hAnsiTheme="minorBidi"/>
          <w:sz w:val="24"/>
          <w:szCs w:val="24"/>
        </w:rPr>
        <w:t xml:space="preserve"> quickly. Making provisions to find ways of minimizing duties to ensure efficiency would have enabled better performance.</w:t>
      </w:r>
    </w:p>
    <w:p w14:paraId="170ADD43" w14:textId="3C131BE5"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In addition to this, a lot of help and mentorship are invaluable and the veteran housekeeping professionals could have assisted with things. Learning from their expertise and adopting advanced practices and problem-solving techniques would have accelerated my growth.</w:t>
      </w:r>
      <w:r w:rsidR="00304569" w:rsidRPr="003A6AE0">
        <w:rPr>
          <w:rFonts w:asciiTheme="minorBidi" w:hAnsiTheme="minorBidi"/>
          <w:sz w:val="24"/>
          <w:szCs w:val="24"/>
        </w:rPr>
        <w:t xml:space="preserve"> </w:t>
      </w:r>
      <w:r w:rsidRPr="003A6AE0">
        <w:rPr>
          <w:rFonts w:asciiTheme="minorBidi" w:hAnsiTheme="minorBidi"/>
          <w:sz w:val="24"/>
          <w:szCs w:val="24"/>
        </w:rPr>
        <w:t xml:space="preserve">Action Plan (If It Happens Again, What Would You Do?): Housekeeping and similar alternative roles in the future will be deemed successful according to my action plan which is formulated </w:t>
      </w:r>
      <w:r w:rsidR="00DF58DA" w:rsidRPr="003A6AE0">
        <w:rPr>
          <w:rFonts w:asciiTheme="minorBidi" w:hAnsiTheme="minorBidi"/>
          <w:sz w:val="24"/>
          <w:szCs w:val="24"/>
        </w:rPr>
        <w:t>to</w:t>
      </w:r>
      <w:r w:rsidRPr="003A6AE0">
        <w:rPr>
          <w:rFonts w:asciiTheme="minorBidi" w:hAnsiTheme="minorBidi"/>
          <w:sz w:val="24"/>
          <w:szCs w:val="24"/>
        </w:rPr>
        <w:t xml:space="preserve"> prepare me for these events:</w:t>
      </w:r>
    </w:p>
    <w:p w14:paraId="16D71787" w14:textId="4421F3A9"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1. Pay attention to improving effectiveness in time management and multitasking during rush hours.</w:t>
      </w:r>
    </w:p>
    <w:p w14:paraId="54AE54C2" w14:textId="77777777"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2. Basic housekeeping being your only source of knowledge, go for further training in housekeeping-specific cleaning practices and standardizations.</w:t>
      </w:r>
    </w:p>
    <w:p w14:paraId="3EF67197" w14:textId="6EE48EBF"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lastRenderedPageBreak/>
        <w:t>3. Enhance your skills of working with more experienced colleagues, who will share knowledge about innovative practices cond</w:t>
      </w:r>
      <w:r w:rsidR="00CA2515" w:rsidRPr="003A6AE0">
        <w:rPr>
          <w:rFonts w:asciiTheme="minorBidi" w:hAnsiTheme="minorBidi"/>
          <w:sz w:val="24"/>
          <w:szCs w:val="24"/>
        </w:rPr>
        <w:t>ucted to solve different issues.</w:t>
      </w:r>
      <w:r w:rsidR="00304569" w:rsidRPr="003A6AE0">
        <w:rPr>
          <w:rFonts w:asciiTheme="minorBidi" w:hAnsiTheme="minorBidi"/>
          <w:sz w:val="24"/>
          <w:szCs w:val="24"/>
        </w:rPr>
        <w:t xml:space="preserve"> </w:t>
      </w:r>
      <w:r w:rsidR="00CA2515" w:rsidRPr="003A6AE0">
        <w:rPr>
          <w:rFonts w:asciiTheme="minorBidi" w:hAnsiTheme="minorBidi"/>
          <w:sz w:val="24"/>
          <w:szCs w:val="24"/>
        </w:rPr>
        <w:fldChar w:fldCharType="begin"/>
      </w:r>
      <w:r w:rsidR="00CA2515" w:rsidRPr="003A6AE0">
        <w:rPr>
          <w:rFonts w:asciiTheme="minorBidi" w:hAnsiTheme="minorBidi"/>
          <w:sz w:val="24"/>
          <w:szCs w:val="24"/>
        </w:rPr>
        <w:instrText xml:space="preserve"> ADDIN EN.CITE &lt;EndNote&gt;&lt;Cite&gt;&lt;Author&gt;Tawanwongsri&lt;/Author&gt;&lt;Year&gt;2019&lt;/Year&gt;&lt;RecNum&gt;18&lt;/RecNum&gt;&lt;DisplayText&gt;(Tawanwongsri and Phenwan 2019)&lt;/DisplayText&gt;&lt;record&gt;&lt;rec-number&gt;18&lt;/rec-number&gt;&lt;foreign-keys&gt;&lt;key app="EN" db-id="2zz5xdf9k2veaoeszxm5wsa3sv5ztdwevfwf" timestamp="1707215993"&gt;18&lt;/key&gt;&lt;/foreign-keys&gt;&lt;ref-type name="Journal Article"&gt;17&lt;/ref-type&gt;&lt;contributors&gt;&lt;authors&gt;&lt;author&gt;Tawanwongsri, Weeratian&lt;/author&gt;&lt;author&gt;Phenwan, Tharin&lt;/author&gt;&lt;/authors&gt;&lt;/contributors&gt;&lt;titles&gt;&lt;title&gt;Reflective and feedback performances on Thai medical students’ patient history-taking skills&lt;/title&gt;&lt;secondary-title&gt;BMC medical education&lt;/secondary-title&gt;&lt;/titles&gt;&lt;periodical&gt;&lt;full-title&gt;BMC medical education&lt;/full-title&gt;&lt;/periodical&gt;&lt;pages&gt;1-8&lt;/pages&gt;&lt;volume&gt;19&lt;/volume&gt;&lt;dates&gt;&lt;year&gt;2019&lt;/year&gt;&lt;/dates&gt;&lt;urls&gt;&lt;/urls&gt;&lt;/record&gt;&lt;/Cite&gt;&lt;/EndNote&gt;</w:instrText>
      </w:r>
      <w:r w:rsidR="00CA2515" w:rsidRPr="003A6AE0">
        <w:rPr>
          <w:rFonts w:asciiTheme="minorBidi" w:hAnsiTheme="minorBidi"/>
          <w:sz w:val="24"/>
          <w:szCs w:val="24"/>
        </w:rPr>
        <w:fldChar w:fldCharType="separate"/>
      </w:r>
      <w:r w:rsidR="00CA2515" w:rsidRPr="003A6AE0">
        <w:rPr>
          <w:rFonts w:asciiTheme="minorBidi" w:hAnsiTheme="minorBidi"/>
          <w:noProof/>
          <w:sz w:val="24"/>
          <w:szCs w:val="24"/>
        </w:rPr>
        <w:t>(Tawanwongsri and Phenwan 2019)</w:t>
      </w:r>
      <w:r w:rsidR="00CA2515" w:rsidRPr="003A6AE0">
        <w:rPr>
          <w:rFonts w:asciiTheme="minorBidi" w:hAnsiTheme="minorBidi"/>
          <w:sz w:val="24"/>
          <w:szCs w:val="24"/>
        </w:rPr>
        <w:fldChar w:fldCharType="end"/>
      </w:r>
      <w:r w:rsidR="00CA2515" w:rsidRPr="003A6AE0">
        <w:rPr>
          <w:rFonts w:asciiTheme="minorBidi" w:hAnsiTheme="minorBidi"/>
          <w:sz w:val="24"/>
          <w:szCs w:val="24"/>
        </w:rPr>
        <w:t xml:space="preserve"> </w:t>
      </w:r>
    </w:p>
    <w:p w14:paraId="0F7082E7" w14:textId="358A4112"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 xml:space="preserve">I have been able to attain great insight from Gibbs’ Reflective Model on my housekeeping placement at the </w:t>
      </w:r>
      <w:proofErr w:type="spellStart"/>
      <w:r w:rsidRPr="003A6AE0">
        <w:rPr>
          <w:rFonts w:asciiTheme="minorBidi" w:hAnsiTheme="minorBidi"/>
          <w:sz w:val="24"/>
          <w:szCs w:val="24"/>
        </w:rPr>
        <w:t>Maldron</w:t>
      </w:r>
      <w:proofErr w:type="spellEnd"/>
      <w:r w:rsidRPr="003A6AE0">
        <w:rPr>
          <w:rFonts w:asciiTheme="minorBidi" w:hAnsiTheme="minorBidi"/>
          <w:sz w:val="24"/>
          <w:szCs w:val="24"/>
        </w:rPr>
        <w:t xml:space="preserve"> Hotel . </w:t>
      </w:r>
      <w:r w:rsidR="00DF58DA" w:rsidRPr="003A6AE0">
        <w:rPr>
          <w:rFonts w:asciiTheme="minorBidi" w:hAnsiTheme="minorBidi"/>
          <w:sz w:val="24"/>
          <w:szCs w:val="24"/>
        </w:rPr>
        <w:t>It</w:t>
      </w:r>
      <w:r w:rsidRPr="003A6AE0">
        <w:rPr>
          <w:rFonts w:asciiTheme="minorBidi" w:hAnsiTheme="minorBidi"/>
          <w:sz w:val="24"/>
          <w:szCs w:val="24"/>
        </w:rPr>
        <w:t xml:space="preserve"> has the proper lighting to some promising areas of development and individual progress, drawing my focus on the best commitment, </w:t>
      </w:r>
      <w:r w:rsidR="00DF58DA" w:rsidRPr="003A6AE0">
        <w:rPr>
          <w:rFonts w:asciiTheme="minorBidi" w:hAnsiTheme="minorBidi"/>
          <w:sz w:val="24"/>
          <w:szCs w:val="24"/>
        </w:rPr>
        <w:t xml:space="preserve">and </w:t>
      </w:r>
      <w:r w:rsidRPr="003A6AE0">
        <w:rPr>
          <w:rFonts w:asciiTheme="minorBidi" w:hAnsiTheme="minorBidi"/>
          <w:sz w:val="24"/>
          <w:szCs w:val="24"/>
        </w:rPr>
        <w:t xml:space="preserve">outstanding service delivery within the realm of the hospitality industry. Each of us has times </w:t>
      </w:r>
      <w:r w:rsidR="00DF58DA" w:rsidRPr="003A6AE0">
        <w:rPr>
          <w:rFonts w:asciiTheme="minorBidi" w:hAnsiTheme="minorBidi"/>
          <w:sz w:val="24"/>
          <w:szCs w:val="24"/>
        </w:rPr>
        <w:t>when</w:t>
      </w:r>
      <w:r w:rsidRPr="003A6AE0">
        <w:rPr>
          <w:rFonts w:asciiTheme="minorBidi" w:hAnsiTheme="minorBidi"/>
          <w:sz w:val="24"/>
          <w:szCs w:val="24"/>
        </w:rPr>
        <w:t xml:space="preserve"> we find ourselves in the lunch room with a bag of deals as we hang. In my case, my team-mate and I increasingly found ourselves in said situation and soon after lunch, we </w:t>
      </w:r>
      <w:r w:rsidR="00DF58DA" w:rsidRPr="003A6AE0">
        <w:rPr>
          <w:rFonts w:asciiTheme="minorBidi" w:hAnsiTheme="minorBidi"/>
          <w:sz w:val="24"/>
          <w:szCs w:val="24"/>
        </w:rPr>
        <w:t>got</w:t>
      </w:r>
      <w:r w:rsidRPr="003A6AE0">
        <w:rPr>
          <w:rFonts w:asciiTheme="minorBidi" w:hAnsiTheme="minorBidi"/>
          <w:sz w:val="24"/>
          <w:szCs w:val="24"/>
        </w:rPr>
        <w:t xml:space="preserve"> our patient’s destination. This experience has only further strengthened my passion for supporting guest experience and my commitment always to improve in my role.</w:t>
      </w:r>
      <w:r w:rsidR="00304569" w:rsidRPr="003A6AE0">
        <w:rPr>
          <w:rFonts w:asciiTheme="minorBidi" w:hAnsiTheme="minorBidi"/>
          <w:sz w:val="24"/>
          <w:szCs w:val="24"/>
        </w:rPr>
        <w:t xml:space="preserve"> </w:t>
      </w:r>
      <w:r w:rsidR="00CA2515" w:rsidRPr="003A6AE0">
        <w:rPr>
          <w:rFonts w:asciiTheme="minorBidi" w:hAnsiTheme="minorBidi"/>
          <w:sz w:val="24"/>
          <w:szCs w:val="24"/>
        </w:rPr>
        <w:fldChar w:fldCharType="begin"/>
      </w:r>
      <w:r w:rsidR="00CA2515" w:rsidRPr="003A6AE0">
        <w:rPr>
          <w:rFonts w:asciiTheme="minorBidi" w:hAnsiTheme="minorBidi"/>
          <w:sz w:val="24"/>
          <w:szCs w:val="24"/>
        </w:rPr>
        <w:instrText xml:space="preserve"> ADDIN EN.CITE &lt;EndNote&gt;&lt;Cite&gt;&lt;Author&gt;Tawanwongsri&lt;/Author&gt;&lt;Year&gt;2019&lt;/Year&gt;&lt;RecNum&gt;19&lt;/RecNum&gt;&lt;DisplayText&gt;(Tawanwongsri and Phenwan 2019)&lt;/DisplayText&gt;&lt;record&gt;&lt;rec-number&gt;19&lt;/rec-number&gt;&lt;foreign-keys&gt;&lt;key app="EN" db-id="2zz5xdf9k2veaoeszxm5wsa3sv5ztdwevfwf" timestamp="1707216015"&gt;19&lt;/key&gt;&lt;/foreign-keys&gt;&lt;ref-type name="Journal Article"&gt;17&lt;/ref-type&gt;&lt;contributors&gt;&lt;authors&gt;&lt;author&gt;Tawanwongsri, Weeratian&lt;/author&gt;&lt;author&gt;Phenwan, Tharin&lt;/author&gt;&lt;/authors&gt;&lt;/contributors&gt;&lt;titles&gt;&lt;title&gt;Reflective and feedback performances on Thai medical students’ patient history-taking skills&lt;/title&gt;&lt;secondary-title&gt;BMC medical education&lt;/secondary-title&gt;&lt;/titles&gt;&lt;periodical&gt;&lt;full-title&gt;BMC medical education&lt;/full-title&gt;&lt;/periodical&gt;&lt;pages&gt;1-8&lt;/pages&gt;&lt;volume&gt;19&lt;/volume&gt;&lt;dates&gt;&lt;year&gt;2019&lt;/year&gt;&lt;/dates&gt;&lt;urls&gt;&lt;/urls&gt;&lt;/record&gt;&lt;/Cite&gt;&lt;/EndNote&gt;</w:instrText>
      </w:r>
      <w:r w:rsidR="00CA2515" w:rsidRPr="003A6AE0">
        <w:rPr>
          <w:rFonts w:asciiTheme="minorBidi" w:hAnsiTheme="minorBidi"/>
          <w:sz w:val="24"/>
          <w:szCs w:val="24"/>
        </w:rPr>
        <w:fldChar w:fldCharType="separate"/>
      </w:r>
      <w:r w:rsidR="00CA2515" w:rsidRPr="003A6AE0">
        <w:rPr>
          <w:rFonts w:asciiTheme="minorBidi" w:hAnsiTheme="minorBidi"/>
          <w:noProof/>
          <w:sz w:val="24"/>
          <w:szCs w:val="24"/>
        </w:rPr>
        <w:t>(Tawanwongsri and Phenwan 2019)</w:t>
      </w:r>
      <w:r w:rsidR="00CA2515" w:rsidRPr="003A6AE0">
        <w:rPr>
          <w:rFonts w:asciiTheme="minorBidi" w:hAnsiTheme="minorBidi"/>
          <w:sz w:val="24"/>
          <w:szCs w:val="24"/>
        </w:rPr>
        <w:fldChar w:fldCharType="end"/>
      </w:r>
    </w:p>
    <w:p w14:paraId="6A5A919C" w14:textId="4C6E1765" w:rsidR="003A6AE0"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 xml:space="preserve">I vow to use them during my pursuing career with this placement and in the hospitality sector. The goal I want to achieve is not only that of being a competent housekeeping practitioner but also of being a valuable team player who fulfills guest needs </w:t>
      </w:r>
      <w:r w:rsidR="00DF58DA" w:rsidRPr="003A6AE0">
        <w:rPr>
          <w:rFonts w:asciiTheme="minorBidi" w:hAnsiTheme="minorBidi"/>
          <w:sz w:val="24"/>
          <w:szCs w:val="24"/>
        </w:rPr>
        <w:t>impeccably</w:t>
      </w:r>
      <w:r w:rsidRPr="003A6AE0">
        <w:rPr>
          <w:rFonts w:asciiTheme="minorBidi" w:hAnsiTheme="minorBidi"/>
          <w:sz w:val="24"/>
          <w:szCs w:val="24"/>
        </w:rPr>
        <w:t xml:space="preserve">. One of the most significant areas in which I intend to develop is in proficiency, effectiveness, and cooperation and it is in this area that I believe I will grow and succeed in this dynamic and lucrative industry. My life in </w:t>
      </w:r>
      <w:r w:rsidR="00DF58DA" w:rsidRPr="003A6AE0">
        <w:rPr>
          <w:rFonts w:asciiTheme="minorBidi" w:hAnsiTheme="minorBidi"/>
          <w:sz w:val="24"/>
          <w:szCs w:val="24"/>
        </w:rPr>
        <w:t>the</w:t>
      </w:r>
      <w:r w:rsidRPr="003A6AE0">
        <w:rPr>
          <w:rFonts w:asciiTheme="minorBidi" w:hAnsiTheme="minorBidi"/>
          <w:sz w:val="24"/>
          <w:szCs w:val="24"/>
        </w:rPr>
        <w:t xml:space="preserve"> hospitality industry just started; I am looking forward to </w:t>
      </w:r>
      <w:r w:rsidR="00DF58DA" w:rsidRPr="003A6AE0">
        <w:rPr>
          <w:rFonts w:asciiTheme="minorBidi" w:hAnsiTheme="minorBidi"/>
          <w:sz w:val="24"/>
          <w:szCs w:val="24"/>
        </w:rPr>
        <w:t xml:space="preserve">the </w:t>
      </w:r>
      <w:r w:rsidRPr="003A6AE0">
        <w:rPr>
          <w:rFonts w:asciiTheme="minorBidi" w:hAnsiTheme="minorBidi"/>
          <w:sz w:val="24"/>
          <w:szCs w:val="24"/>
        </w:rPr>
        <w:t>new challenges I will be meeting ahead of me.</w:t>
      </w:r>
      <w:r w:rsidR="00DF58DA" w:rsidRPr="003A6AE0">
        <w:rPr>
          <w:rFonts w:asciiTheme="minorBidi" w:hAnsiTheme="minorBidi"/>
          <w:sz w:val="24"/>
          <w:szCs w:val="24"/>
        </w:rPr>
        <w:t xml:space="preserve"> </w:t>
      </w:r>
      <w:r w:rsidR="00CA2515" w:rsidRPr="003A6AE0">
        <w:rPr>
          <w:rFonts w:asciiTheme="minorBidi" w:hAnsiTheme="minorBidi"/>
          <w:sz w:val="24"/>
          <w:szCs w:val="24"/>
        </w:rPr>
        <w:fldChar w:fldCharType="begin"/>
      </w:r>
      <w:r w:rsidR="00CA2515" w:rsidRPr="003A6AE0">
        <w:rPr>
          <w:rFonts w:asciiTheme="minorBidi" w:hAnsiTheme="minorBidi"/>
          <w:sz w:val="24"/>
          <w:szCs w:val="24"/>
        </w:rPr>
        <w:instrText xml:space="preserve"> ADDIN EN.CITE &lt;EndNote&gt;&lt;Cite&gt;&lt;Author&gt;Chong&lt;/Author&gt;&lt;Year&gt;2009&lt;/Year&gt;&lt;RecNum&gt;20&lt;/RecNum&gt;&lt;DisplayText&gt;(Chong 2009)&lt;/DisplayText&gt;&lt;record&gt;&lt;rec-number&gt;20&lt;/rec-number&gt;&lt;foreign-keys&gt;&lt;key app="EN" db-id="2zz5xdf9k2veaoeszxm5wsa3sv5ztdwevfwf" timestamp="1707216048"&gt;20&lt;/key&gt;&lt;/foreign-keys&gt;&lt;ref-type name="Journal Article"&gt;17&lt;/ref-type&gt;&lt;contributors&gt;&lt;authors&gt;&lt;author&gt;Chong, Mei Chan&lt;/author&gt;&lt;/authors&gt;&lt;/contributors&gt;&lt;titles&gt;&lt;title&gt;Is reflective practice a useful task for student nurses?&lt;/title&gt;&lt;secondary-title&gt;Asian Nursing Research&lt;/secondary-title&gt;&lt;/titles&gt;&lt;periodical&gt;&lt;full-title&gt;Asian Nursing Research&lt;/full-title&gt;&lt;/periodical&gt;&lt;pages&gt;111-120&lt;/pages&gt;&lt;volume&gt;3&lt;/volume&gt;&lt;number&gt;3&lt;/number&gt;&lt;dates&gt;&lt;year&gt;2009&lt;/year&gt;&lt;/dates&gt;&lt;isbn&gt;1976-1317&lt;/isbn&gt;&lt;urls&gt;&lt;/urls&gt;&lt;/record&gt;&lt;/Cite&gt;&lt;/EndNote&gt;</w:instrText>
      </w:r>
      <w:r w:rsidR="00CA2515" w:rsidRPr="003A6AE0">
        <w:rPr>
          <w:rFonts w:asciiTheme="minorBidi" w:hAnsiTheme="minorBidi"/>
          <w:sz w:val="24"/>
          <w:szCs w:val="24"/>
        </w:rPr>
        <w:fldChar w:fldCharType="separate"/>
      </w:r>
      <w:r w:rsidR="00CA2515" w:rsidRPr="003A6AE0">
        <w:rPr>
          <w:rFonts w:asciiTheme="minorBidi" w:hAnsiTheme="minorBidi"/>
          <w:noProof/>
          <w:sz w:val="24"/>
          <w:szCs w:val="24"/>
        </w:rPr>
        <w:t>(Chong 2009)</w:t>
      </w:r>
      <w:r w:rsidR="00CA2515" w:rsidRPr="003A6AE0">
        <w:rPr>
          <w:rFonts w:asciiTheme="minorBidi" w:hAnsiTheme="minorBidi"/>
          <w:sz w:val="24"/>
          <w:szCs w:val="24"/>
        </w:rPr>
        <w:fldChar w:fldCharType="end"/>
      </w:r>
    </w:p>
    <w:p w14:paraId="14639C41" w14:textId="0E04EF3F" w:rsidR="00A97AA1" w:rsidRPr="003A6AE0" w:rsidRDefault="003A6AE0" w:rsidP="003A6AE0">
      <w:pPr>
        <w:spacing w:line="360" w:lineRule="auto"/>
        <w:jc w:val="both"/>
        <w:rPr>
          <w:rFonts w:asciiTheme="minorBidi" w:hAnsiTheme="minorBidi"/>
          <w:sz w:val="24"/>
          <w:szCs w:val="24"/>
        </w:rPr>
      </w:pPr>
      <w:r w:rsidRPr="003A6AE0">
        <w:rPr>
          <w:rFonts w:asciiTheme="minorBidi" w:hAnsiTheme="minorBidi"/>
          <w:sz w:val="24"/>
          <w:szCs w:val="24"/>
        </w:rPr>
        <w:br w:type="page"/>
      </w:r>
    </w:p>
    <w:p w14:paraId="2ADB0411" w14:textId="77777777" w:rsidR="00304569" w:rsidRPr="003A6AE0" w:rsidRDefault="00304569" w:rsidP="003A6AE0">
      <w:pPr>
        <w:pStyle w:val="NoSpacing"/>
        <w:spacing w:line="360" w:lineRule="auto"/>
        <w:jc w:val="both"/>
        <w:rPr>
          <w:rFonts w:asciiTheme="minorBidi" w:eastAsiaTheme="majorEastAsia" w:hAnsiTheme="minorBidi"/>
          <w:b/>
          <w:color w:val="000000" w:themeColor="text1"/>
          <w:sz w:val="24"/>
          <w:szCs w:val="24"/>
        </w:rPr>
      </w:pPr>
      <w:bookmarkStart w:id="7" w:name="_Toc158153780"/>
      <w:r w:rsidRPr="003A6AE0">
        <w:rPr>
          <w:rStyle w:val="Heading1Char"/>
          <w:rFonts w:asciiTheme="minorBidi" w:hAnsiTheme="minorBidi" w:cstheme="minorBidi"/>
          <w:sz w:val="24"/>
          <w:szCs w:val="24"/>
        </w:rPr>
        <w:lastRenderedPageBreak/>
        <w:t>Component Two</w:t>
      </w:r>
      <w:bookmarkEnd w:id="7"/>
      <w:r w:rsidRPr="003A6AE0">
        <w:rPr>
          <w:rFonts w:asciiTheme="minorBidi" w:eastAsiaTheme="majorEastAsia" w:hAnsiTheme="minorBidi"/>
          <w:b/>
          <w:color w:val="000000" w:themeColor="text1"/>
          <w:sz w:val="24"/>
          <w:szCs w:val="24"/>
        </w:rPr>
        <w:t>:</w:t>
      </w:r>
    </w:p>
    <w:p w14:paraId="31A76F5B" w14:textId="27E8F3C9" w:rsidR="003A6AE0" w:rsidRPr="003A6AE0" w:rsidRDefault="003A6AE0" w:rsidP="003A6AE0">
      <w:pPr>
        <w:pStyle w:val="NoSpacing"/>
        <w:spacing w:line="360" w:lineRule="auto"/>
        <w:jc w:val="both"/>
        <w:rPr>
          <w:rFonts w:asciiTheme="minorBidi" w:eastAsiaTheme="majorEastAsia" w:hAnsiTheme="minorBidi"/>
          <w:b/>
          <w:color w:val="000000" w:themeColor="text1"/>
          <w:sz w:val="24"/>
          <w:szCs w:val="24"/>
        </w:rPr>
      </w:pPr>
      <w:r w:rsidRPr="003A6AE0">
        <w:rPr>
          <w:rFonts w:asciiTheme="minorBidi" w:eastAsiaTheme="majorEastAsia" w:hAnsiTheme="minorBidi"/>
          <w:b/>
          <w:color w:val="000000" w:themeColor="text1"/>
          <w:sz w:val="24"/>
          <w:szCs w:val="24"/>
        </w:rPr>
        <w:t>positive review</w:t>
      </w:r>
    </w:p>
    <w:p w14:paraId="6A04E519" w14:textId="0E53406B"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Dear Erin K,</w:t>
      </w:r>
    </w:p>
    <w:p w14:paraId="58D5DD67" w14:textId="1FE647EE"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 xml:space="preserve">Your wonderful review and kind comments on the recent visit to the Manchester hotel </w:t>
      </w:r>
      <w:r w:rsidR="00DF58DA" w:rsidRPr="003A6AE0">
        <w:rPr>
          <w:rFonts w:asciiTheme="minorBidi" w:hAnsiTheme="minorBidi"/>
          <w:sz w:val="24"/>
          <w:szCs w:val="24"/>
        </w:rPr>
        <w:t>where</w:t>
      </w:r>
      <w:r w:rsidRPr="003A6AE0">
        <w:rPr>
          <w:rFonts w:asciiTheme="minorBidi" w:hAnsiTheme="minorBidi"/>
          <w:sz w:val="24"/>
          <w:szCs w:val="24"/>
        </w:rPr>
        <w:t xml:space="preserve"> you enjoyed plenty of fun are greatly appreciated. This realization brings us great happiness to know that you had a good time and that you enjoyed our bar section in particular.</w:t>
      </w:r>
    </w:p>
    <w:p w14:paraId="1F9B92C9" w14:textId="60624675"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We are pleased to know that, Joe Newton left a positive impact on you and that somehow, our team created a comfortable atmosphere for you as you celebrate your evening. We shall spread your praise to him.</w:t>
      </w:r>
    </w:p>
    <w:p w14:paraId="2E5ADEBF" w14:textId="6E8EDA3B"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 xml:space="preserve">It is wonderful to know that you found our hotel’s location a great advantage for you as you can easily </w:t>
      </w:r>
      <w:r w:rsidR="00DF58DA" w:rsidRPr="003A6AE0">
        <w:rPr>
          <w:rFonts w:asciiTheme="minorBidi" w:hAnsiTheme="minorBidi"/>
          <w:sz w:val="24"/>
          <w:szCs w:val="24"/>
        </w:rPr>
        <w:t xml:space="preserve">get </w:t>
      </w:r>
      <w:r w:rsidRPr="003A6AE0">
        <w:rPr>
          <w:rFonts w:asciiTheme="minorBidi" w:hAnsiTheme="minorBidi"/>
          <w:sz w:val="24"/>
          <w:szCs w:val="24"/>
        </w:rPr>
        <w:t>around Manchester.</w:t>
      </w:r>
    </w:p>
    <w:p w14:paraId="6F2001ED" w14:textId="5ED4D425"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Our happy that You were pleased with your beverages and are once again able to wait</w:t>
      </w:r>
      <w:r w:rsidR="00DF58DA" w:rsidRPr="003A6AE0">
        <w:rPr>
          <w:rFonts w:asciiTheme="minorBidi" w:hAnsiTheme="minorBidi"/>
          <w:sz w:val="24"/>
          <w:szCs w:val="24"/>
        </w:rPr>
        <w:t xml:space="preserve"> for</w:t>
      </w:r>
      <w:r w:rsidRPr="003A6AE0">
        <w:rPr>
          <w:rFonts w:asciiTheme="minorBidi" w:hAnsiTheme="minorBidi"/>
          <w:sz w:val="24"/>
          <w:szCs w:val="24"/>
        </w:rPr>
        <w:t xml:space="preserve"> you when </w:t>
      </w:r>
      <w:r w:rsidR="00DF58DA" w:rsidRPr="003A6AE0">
        <w:rPr>
          <w:rFonts w:asciiTheme="minorBidi" w:hAnsiTheme="minorBidi"/>
          <w:sz w:val="24"/>
          <w:szCs w:val="24"/>
        </w:rPr>
        <w:t>you</w:t>
      </w:r>
      <w:r w:rsidRPr="003A6AE0">
        <w:rPr>
          <w:rFonts w:asciiTheme="minorBidi" w:hAnsiTheme="minorBidi"/>
          <w:sz w:val="24"/>
          <w:szCs w:val="24"/>
        </w:rPr>
        <w:t xml:space="preserve"> come again to our establishment. Respond to Your Guest With the Help of Our Template for an Email to Respond to Guests about Future Bookings.</w:t>
      </w:r>
    </w:p>
    <w:p w14:paraId="39F6D84F" w14:textId="77777777"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Many thanks again for your admirable sentiments and loyalty to our hotel. As you will do on RT or not, February 2024 is eagerly awaited by us.</w:t>
      </w:r>
    </w:p>
    <w:p w14:paraId="4DD5283D" w14:textId="77777777"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Warm regards,</w:t>
      </w:r>
    </w:p>
    <w:p w14:paraId="1297CAA9" w14:textId="5A314E53" w:rsidR="00304569" w:rsidRPr="003A6AE0" w:rsidRDefault="00304569"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 xml:space="preserve">Team </w:t>
      </w:r>
      <w:proofErr w:type="spellStart"/>
      <w:r w:rsidR="00DF58DA" w:rsidRPr="003A6AE0">
        <w:rPr>
          <w:rFonts w:asciiTheme="minorBidi" w:hAnsiTheme="minorBidi"/>
          <w:sz w:val="24"/>
          <w:szCs w:val="24"/>
        </w:rPr>
        <w:t>Maldron</w:t>
      </w:r>
      <w:proofErr w:type="spellEnd"/>
      <w:r w:rsidR="00DF58DA" w:rsidRPr="003A6AE0">
        <w:rPr>
          <w:rFonts w:asciiTheme="minorBidi" w:hAnsiTheme="minorBidi"/>
          <w:sz w:val="24"/>
          <w:szCs w:val="24"/>
        </w:rPr>
        <w:t xml:space="preserve"> Hotel </w:t>
      </w:r>
    </w:p>
    <w:p w14:paraId="6E4BC65C" w14:textId="20401927" w:rsidR="003A6AE0" w:rsidRPr="003A6AE0" w:rsidRDefault="003A6AE0" w:rsidP="003A6AE0">
      <w:pPr>
        <w:pStyle w:val="NoSpacing"/>
        <w:spacing w:line="360" w:lineRule="auto"/>
        <w:jc w:val="both"/>
        <w:rPr>
          <w:rFonts w:asciiTheme="minorBidi" w:hAnsiTheme="minorBidi"/>
          <w:b/>
          <w:bCs/>
          <w:sz w:val="24"/>
          <w:szCs w:val="24"/>
        </w:rPr>
      </w:pPr>
      <w:r w:rsidRPr="003A6AE0">
        <w:rPr>
          <w:rFonts w:asciiTheme="minorBidi" w:hAnsiTheme="minorBidi"/>
          <w:b/>
          <w:bCs/>
          <w:sz w:val="24"/>
          <w:szCs w:val="24"/>
        </w:rPr>
        <w:t>Letter of complaint</w:t>
      </w:r>
    </w:p>
    <w:p w14:paraId="08FB9BAB" w14:textId="77777777"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Mrs. Joanna Blake 558 Longford Road Swansea SA1 2AR</w:t>
      </w:r>
    </w:p>
    <w:p w14:paraId="1A668FE3" w14:textId="77777777"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Subject: When We Have Been Responding to You Recently, Our Feelings Towards You.</w:t>
      </w:r>
    </w:p>
    <w:p w14:paraId="6BAAC922" w14:textId="77777777"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Dear Mrs. Joanna Blake,</w:t>
      </w:r>
    </w:p>
    <w:p w14:paraId="11F31D1C" w14:textId="4E6EADBF"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 xml:space="preserve">I </w:t>
      </w:r>
      <w:r w:rsidR="002274B8">
        <w:rPr>
          <w:rFonts w:asciiTheme="minorBidi" w:hAnsiTheme="minorBidi"/>
          <w:sz w:val="24"/>
          <w:szCs w:val="24"/>
        </w:rPr>
        <w:t xml:space="preserve">Wish </w:t>
      </w:r>
      <w:r w:rsidRPr="003A6AE0">
        <w:rPr>
          <w:rFonts w:asciiTheme="minorBidi" w:hAnsiTheme="minorBidi"/>
          <w:sz w:val="24"/>
          <w:szCs w:val="24"/>
        </w:rPr>
        <w:t xml:space="preserve">that this letter finds you in good health, and I would like to offer my humblest apologies for the </w:t>
      </w:r>
      <w:r w:rsidR="00DF58DA" w:rsidRPr="003A6AE0">
        <w:rPr>
          <w:rFonts w:asciiTheme="minorBidi" w:hAnsiTheme="minorBidi"/>
          <w:sz w:val="24"/>
          <w:szCs w:val="24"/>
        </w:rPr>
        <w:t>annoyance</w:t>
      </w:r>
      <w:r w:rsidRPr="003A6AE0">
        <w:rPr>
          <w:rFonts w:asciiTheme="minorBidi" w:hAnsiTheme="minorBidi"/>
          <w:sz w:val="24"/>
          <w:szCs w:val="24"/>
        </w:rPr>
        <w:t xml:space="preserve"> and disappointment that you encountered </w:t>
      </w:r>
      <w:r w:rsidR="00DF58DA" w:rsidRPr="003A6AE0">
        <w:rPr>
          <w:rFonts w:asciiTheme="minorBidi" w:hAnsiTheme="minorBidi"/>
          <w:sz w:val="24"/>
          <w:szCs w:val="24"/>
        </w:rPr>
        <w:t>in</w:t>
      </w:r>
      <w:r w:rsidRPr="003A6AE0">
        <w:rPr>
          <w:rFonts w:asciiTheme="minorBidi" w:hAnsiTheme="minorBidi"/>
          <w:sz w:val="24"/>
          <w:szCs w:val="24"/>
        </w:rPr>
        <w:t xml:space="preserve"> staying in our hotel room 330. At your high stuff, this feedback is very valuable for us and I promise you that we consider all your remarks.</w:t>
      </w:r>
    </w:p>
    <w:p w14:paraId="36B0631C" w14:textId="63542F03"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I would like to address each of your concerns individually:</w:t>
      </w:r>
      <w:r w:rsidR="00DF58DA" w:rsidRPr="003A6AE0">
        <w:rPr>
          <w:rFonts w:asciiTheme="minorBidi" w:hAnsiTheme="minorBidi"/>
          <w:sz w:val="24"/>
          <w:szCs w:val="24"/>
        </w:rPr>
        <w:t xml:space="preserve"> </w:t>
      </w:r>
      <w:r w:rsidRPr="003A6AE0">
        <w:rPr>
          <w:rFonts w:asciiTheme="minorBidi" w:hAnsiTheme="minorBidi"/>
          <w:sz w:val="24"/>
          <w:szCs w:val="24"/>
        </w:rPr>
        <w:t>If a person lacks the knowledge, skill, or education needed to comprehend anything, then he or she is unsophisticated.</w:t>
      </w:r>
      <w:r w:rsidR="00CA2515" w:rsidRPr="003A6AE0">
        <w:rPr>
          <w:rFonts w:asciiTheme="minorBidi" w:hAnsiTheme="minorBidi"/>
          <w:sz w:val="24"/>
          <w:szCs w:val="24"/>
        </w:rPr>
        <w:fldChar w:fldCharType="begin"/>
      </w:r>
      <w:r w:rsidR="00CA2515" w:rsidRPr="003A6AE0">
        <w:rPr>
          <w:rFonts w:asciiTheme="minorBidi" w:hAnsiTheme="minorBidi"/>
          <w:sz w:val="24"/>
          <w:szCs w:val="24"/>
        </w:rPr>
        <w:instrText xml:space="preserve"> ADDIN EN.CITE &lt;EndNote&gt;&lt;Cite&gt;&lt;Author&gt;Dhaliwal&lt;/Author&gt;&lt;Year&gt;2018&lt;/Year&gt;&lt;RecNum&gt;21&lt;/RecNum&gt;&lt;DisplayText&gt;(Dhaliwal, Singh et al. 2018)&lt;/DisplayText&gt;&lt;record&gt;&lt;rec-number&gt;21&lt;/rec-number&gt;&lt;foreign-keys&gt;&lt;key app="EN" db-id="2zz5xdf9k2veaoeszxm5wsa3sv5ztdwevfwf" timestamp="1707216087"&gt;21&lt;/key&gt;&lt;/foreign-keys&gt;&lt;ref-type name="Journal Article"&gt;17&lt;/ref-type&gt;&lt;contributors&gt;&lt;authors&gt;&lt;author&gt;Dhaliwal, Upreet&lt;/author&gt;&lt;author&gt;Singh, Satendra&lt;/author&gt;&lt;author&gt;Singh, Navjeevan&lt;/author&gt;&lt;/authors&gt;&lt;/contributors&gt;&lt;titles&gt;&lt;title&gt;Reflective student narratives: honing professionalism and empathy&lt;/title&gt;&lt;secondary-title&gt;Indian J Med Ethics&lt;/secondary-title&gt;&lt;/titles&gt;&lt;periodical&gt;&lt;full-title&gt;Indian J Med Ethics&lt;/full-title&gt;&lt;/periodical&gt;&lt;pages&gt;9-15&lt;/pages&gt;&lt;volume&gt;3&lt;/volume&gt;&lt;number&gt;1&lt;/number&gt;&lt;dates&gt;&lt;year&gt;2018&lt;/year&gt;&lt;/dates&gt;&lt;urls&gt;&lt;/urls&gt;&lt;/record&gt;&lt;/Cite&gt;&lt;/EndNote&gt;</w:instrText>
      </w:r>
      <w:r w:rsidR="00CA2515" w:rsidRPr="003A6AE0">
        <w:rPr>
          <w:rFonts w:asciiTheme="minorBidi" w:hAnsiTheme="minorBidi"/>
          <w:sz w:val="24"/>
          <w:szCs w:val="24"/>
        </w:rPr>
        <w:fldChar w:fldCharType="separate"/>
      </w:r>
      <w:r w:rsidR="00CA2515" w:rsidRPr="003A6AE0">
        <w:rPr>
          <w:rFonts w:asciiTheme="minorBidi" w:hAnsiTheme="minorBidi"/>
          <w:noProof/>
          <w:sz w:val="24"/>
          <w:szCs w:val="24"/>
        </w:rPr>
        <w:t>(Dhaliwal, Singh et al. 2018)</w:t>
      </w:r>
      <w:r w:rsidR="00CA2515" w:rsidRPr="003A6AE0">
        <w:rPr>
          <w:rFonts w:asciiTheme="minorBidi" w:hAnsiTheme="minorBidi"/>
          <w:sz w:val="24"/>
          <w:szCs w:val="24"/>
        </w:rPr>
        <w:fldChar w:fldCharType="end"/>
      </w:r>
    </w:p>
    <w:p w14:paraId="27D6FBE5" w14:textId="34659745" w:rsidR="00A97AA1" w:rsidRPr="003A6AE0" w:rsidRDefault="00A97AA1" w:rsidP="003A6AE0">
      <w:pPr>
        <w:pStyle w:val="NoSpacing"/>
        <w:spacing w:line="360" w:lineRule="auto"/>
        <w:jc w:val="both"/>
        <w:rPr>
          <w:rFonts w:asciiTheme="minorBidi" w:hAnsiTheme="minorBidi"/>
          <w:sz w:val="24"/>
          <w:szCs w:val="24"/>
        </w:rPr>
      </w:pPr>
      <w:bookmarkStart w:id="8" w:name="_Toc158153781"/>
      <w:r w:rsidRPr="003A6AE0">
        <w:rPr>
          <w:rStyle w:val="Heading2Char"/>
          <w:rFonts w:asciiTheme="minorBidi" w:hAnsiTheme="minorBidi" w:cstheme="minorBidi"/>
          <w:sz w:val="24"/>
          <w:szCs w:val="24"/>
        </w:rPr>
        <w:lastRenderedPageBreak/>
        <w:t>1. Room Cleanliness</w:t>
      </w:r>
      <w:bookmarkEnd w:id="8"/>
      <w:r w:rsidRPr="003A6AE0">
        <w:rPr>
          <w:rFonts w:asciiTheme="minorBidi" w:hAnsiTheme="minorBidi"/>
          <w:sz w:val="24"/>
          <w:szCs w:val="24"/>
        </w:rPr>
        <w:t>: By any chance, I’m sorry to learn that the condition of the hygiene of your room did not satisfy your needs. Heck, it isn’t even how we expect to be associated with</w:t>
      </w:r>
      <w:r w:rsidR="00DF58DA" w:rsidRPr="003A6AE0">
        <w:rPr>
          <w:rFonts w:asciiTheme="minorBidi" w:hAnsiTheme="minorBidi"/>
          <w:sz w:val="24"/>
          <w:szCs w:val="24"/>
        </w:rPr>
        <w:t xml:space="preserve"> it</w:t>
      </w:r>
      <w:r w:rsidRPr="003A6AE0">
        <w:rPr>
          <w:rFonts w:asciiTheme="minorBidi" w:hAnsiTheme="minorBidi"/>
          <w:sz w:val="24"/>
          <w:szCs w:val="24"/>
        </w:rPr>
        <w:t xml:space="preserve">, and I had to admonish the </w:t>
      </w:r>
      <w:r w:rsidR="00DF58DA" w:rsidRPr="003A6AE0">
        <w:rPr>
          <w:rFonts w:asciiTheme="minorBidi" w:hAnsiTheme="minorBidi"/>
          <w:sz w:val="24"/>
          <w:szCs w:val="24"/>
        </w:rPr>
        <w:t>housekeeping</w:t>
      </w:r>
      <w:r w:rsidRPr="003A6AE0">
        <w:rPr>
          <w:rFonts w:asciiTheme="minorBidi" w:hAnsiTheme="minorBidi"/>
          <w:sz w:val="24"/>
          <w:szCs w:val="24"/>
        </w:rPr>
        <w:t xml:space="preserve"> staff since apparently</w:t>
      </w:r>
      <w:r w:rsidR="00DF58DA" w:rsidRPr="003A6AE0">
        <w:rPr>
          <w:rFonts w:asciiTheme="minorBidi" w:hAnsiTheme="minorBidi"/>
          <w:sz w:val="24"/>
          <w:szCs w:val="24"/>
        </w:rPr>
        <w:t>,</w:t>
      </w:r>
      <w:r w:rsidRPr="003A6AE0">
        <w:rPr>
          <w:rFonts w:asciiTheme="minorBidi" w:hAnsiTheme="minorBidi"/>
          <w:sz w:val="24"/>
          <w:szCs w:val="24"/>
        </w:rPr>
        <w:t xml:space="preserve"> such slip-ups do not occur.</w:t>
      </w:r>
      <w:r w:rsidR="00DF58DA" w:rsidRPr="003A6AE0">
        <w:rPr>
          <w:rFonts w:asciiTheme="minorBidi" w:hAnsiTheme="minorBidi"/>
          <w:sz w:val="24"/>
          <w:szCs w:val="24"/>
        </w:rPr>
        <w:t xml:space="preserve"> </w:t>
      </w:r>
      <w:r w:rsidR="00CA2515" w:rsidRPr="003A6AE0">
        <w:rPr>
          <w:rFonts w:asciiTheme="minorBidi" w:hAnsiTheme="minorBidi"/>
          <w:sz w:val="24"/>
          <w:szCs w:val="24"/>
        </w:rPr>
        <w:fldChar w:fldCharType="begin"/>
      </w:r>
      <w:r w:rsidR="00CA2515" w:rsidRPr="003A6AE0">
        <w:rPr>
          <w:rFonts w:asciiTheme="minorBidi" w:hAnsiTheme="minorBidi"/>
          <w:sz w:val="24"/>
          <w:szCs w:val="24"/>
        </w:rPr>
        <w:instrText xml:space="preserve"> ADDIN EN.CITE &lt;EndNote&gt;&lt;Cite&gt;&lt;Author&gt;Oviawe&lt;/Author&gt;&lt;Year&gt;2020&lt;/Year&gt;&lt;RecNum&gt;22&lt;/RecNum&gt;&lt;DisplayText&gt;(Oviawe 2020)&lt;/DisplayText&gt;&lt;record&gt;&lt;rec-number&gt;22&lt;/rec-number&gt;&lt;foreign-keys&gt;&lt;key app="EN" db-id="2zz5xdf9k2veaoeszxm5wsa3sv5ztdwevfwf" timestamp="1707216132"&gt;22&lt;/key&gt;&lt;/foreign-keys&gt;&lt;ref-type name="Journal Article"&gt;17&lt;/ref-type&gt;&lt;contributors&gt;&lt;authors&gt;&lt;author&gt;Oviawe, J&lt;/author&gt;&lt;/authors&gt;&lt;/contributors&gt;&lt;titles&gt;&lt;title&gt;Application of Graham Gibbs Model of Reflection to Improve Teaching Understanding among Technical Education Students in Ambrose Alli University Ekpoma Edo State&lt;/title&gt;&lt;secondary-title&gt;Sumerianz Journal of Education, Linguistics and Literature&lt;/secondary-title&gt;&lt;/titles&gt;&lt;periodical&gt;&lt;full-title&gt;Sumerianz Journal of Education, Linguistics and Literature&lt;/full-title&gt;&lt;/periodical&gt;&lt;pages&gt;1201-2617&lt;/pages&gt;&lt;volume&gt;3&lt;/volume&gt;&lt;number&gt;2&lt;/number&gt;&lt;dates&gt;&lt;year&gt;2020&lt;/year&gt;&lt;/dates&gt;&lt;urls&gt;&lt;/urls&gt;&lt;/record&gt;&lt;/Cite&gt;&lt;/EndNote&gt;</w:instrText>
      </w:r>
      <w:r w:rsidR="00CA2515" w:rsidRPr="003A6AE0">
        <w:rPr>
          <w:rFonts w:asciiTheme="minorBidi" w:hAnsiTheme="minorBidi"/>
          <w:sz w:val="24"/>
          <w:szCs w:val="24"/>
        </w:rPr>
        <w:fldChar w:fldCharType="separate"/>
      </w:r>
      <w:r w:rsidR="00CA2515" w:rsidRPr="003A6AE0">
        <w:rPr>
          <w:rFonts w:asciiTheme="minorBidi" w:hAnsiTheme="minorBidi"/>
          <w:noProof/>
          <w:sz w:val="24"/>
          <w:szCs w:val="24"/>
        </w:rPr>
        <w:t>(Oviawe 2020)</w:t>
      </w:r>
      <w:r w:rsidR="00CA2515" w:rsidRPr="003A6AE0">
        <w:rPr>
          <w:rFonts w:asciiTheme="minorBidi" w:hAnsiTheme="minorBidi"/>
          <w:sz w:val="24"/>
          <w:szCs w:val="24"/>
        </w:rPr>
        <w:fldChar w:fldCharType="end"/>
      </w:r>
    </w:p>
    <w:p w14:paraId="7D8A480B" w14:textId="7D527AEB" w:rsidR="00A97AA1" w:rsidRPr="003A6AE0" w:rsidRDefault="00A97AA1" w:rsidP="003A6AE0">
      <w:pPr>
        <w:pStyle w:val="NoSpacing"/>
        <w:spacing w:line="360" w:lineRule="auto"/>
        <w:jc w:val="both"/>
        <w:rPr>
          <w:rFonts w:asciiTheme="minorBidi" w:hAnsiTheme="minorBidi"/>
          <w:sz w:val="24"/>
          <w:szCs w:val="24"/>
        </w:rPr>
      </w:pPr>
      <w:bookmarkStart w:id="9" w:name="_Toc158153782"/>
      <w:r w:rsidRPr="003A6AE0">
        <w:rPr>
          <w:rStyle w:val="Heading2Char"/>
          <w:rFonts w:asciiTheme="minorBidi" w:hAnsiTheme="minorBidi" w:cstheme="minorBidi"/>
          <w:sz w:val="24"/>
          <w:szCs w:val="24"/>
        </w:rPr>
        <w:t>2. Wi-Fi Service:</w:t>
      </w:r>
      <w:bookmarkEnd w:id="9"/>
      <w:r w:rsidRPr="003A6AE0">
        <w:rPr>
          <w:rFonts w:asciiTheme="minorBidi" w:hAnsiTheme="minorBidi"/>
          <w:sz w:val="24"/>
          <w:szCs w:val="24"/>
        </w:rPr>
        <w:t xml:space="preserve"> It pains me to see the unstable Wi-Fi service cause so much inconvenience. The already diligent efforts to ensure an improved internet connection for our guests both </w:t>
      </w:r>
      <w:r w:rsidR="00DF58DA" w:rsidRPr="003A6AE0">
        <w:rPr>
          <w:rFonts w:asciiTheme="minorBidi" w:hAnsiTheme="minorBidi"/>
          <w:sz w:val="24"/>
          <w:szCs w:val="24"/>
        </w:rPr>
        <w:t xml:space="preserve">those </w:t>
      </w:r>
      <w:r w:rsidRPr="003A6AE0">
        <w:rPr>
          <w:rFonts w:asciiTheme="minorBidi" w:hAnsiTheme="minorBidi"/>
          <w:sz w:val="24"/>
          <w:szCs w:val="24"/>
        </w:rPr>
        <w:t xml:space="preserve">who </w:t>
      </w:r>
      <w:r w:rsidR="00DF58DA" w:rsidRPr="003A6AE0">
        <w:rPr>
          <w:rFonts w:asciiTheme="minorBidi" w:hAnsiTheme="minorBidi"/>
          <w:sz w:val="24"/>
          <w:szCs w:val="24"/>
        </w:rPr>
        <w:t>use</w:t>
      </w:r>
      <w:r w:rsidRPr="003A6AE0">
        <w:rPr>
          <w:rFonts w:asciiTheme="minorBidi" w:hAnsiTheme="minorBidi"/>
          <w:sz w:val="24"/>
          <w:szCs w:val="24"/>
        </w:rPr>
        <w:t xml:space="preserve"> it for work or communication purposes.</w:t>
      </w:r>
      <w:r w:rsidR="00CA2515" w:rsidRPr="003A6AE0">
        <w:rPr>
          <w:rFonts w:asciiTheme="minorBidi" w:hAnsiTheme="minorBidi"/>
          <w:sz w:val="24"/>
          <w:szCs w:val="24"/>
        </w:rPr>
        <w:fldChar w:fldCharType="begin"/>
      </w:r>
      <w:r w:rsidR="00CA2515" w:rsidRPr="003A6AE0">
        <w:rPr>
          <w:rFonts w:asciiTheme="minorBidi" w:hAnsiTheme="minorBidi"/>
          <w:sz w:val="24"/>
          <w:szCs w:val="24"/>
        </w:rPr>
        <w:instrText xml:space="preserve"> ADDIN EN.CITE &lt;EndNote&gt;&lt;Cite&gt;&lt;Author&gt;Harris&lt;/Author&gt;&lt;Year&gt;2005&lt;/Year&gt;&lt;RecNum&gt;23&lt;/RecNum&gt;&lt;DisplayText&gt;(Harris and Sachau 2005)&lt;/DisplayText&gt;&lt;record&gt;&lt;rec-number&gt;23&lt;/rec-number&gt;&lt;foreign-keys&gt;&lt;key app="EN" db-id="2zz5xdf9k2veaoeszxm5wsa3sv5ztdwevfwf" timestamp="1707216157"&gt;23&lt;/key&gt;&lt;/foreign-keys&gt;&lt;ref-type name="Journal Article"&gt;17&lt;/ref-type&gt;&lt;contributors&gt;&lt;authors&gt;&lt;author&gt;Harris, Paul B&lt;/author&gt;&lt;author&gt;Sachau, Daniel&lt;/author&gt;&lt;/authors&gt;&lt;/contributors&gt;&lt;titles&gt;&lt;title&gt;Is cleanliness next to godliness? The role of housekeeping in impression formation&lt;/title&gt;&lt;secondary-title&gt;Environment and Behavior&lt;/secondary-title&gt;&lt;/titles&gt;&lt;periodical&gt;&lt;full-title&gt;Environment and Behavior&lt;/full-title&gt;&lt;/periodical&gt;&lt;pages&gt;81-101&lt;/pages&gt;&lt;volume&gt;37&lt;/volume&gt;&lt;number&gt;1&lt;/number&gt;&lt;dates&gt;&lt;year&gt;2005&lt;/year&gt;&lt;/dates&gt;&lt;isbn&gt;0013-9165&lt;/isbn&gt;&lt;urls&gt;&lt;/urls&gt;&lt;/record&gt;&lt;/Cite&gt;&lt;/EndNote&gt;</w:instrText>
      </w:r>
      <w:r w:rsidR="00CA2515" w:rsidRPr="003A6AE0">
        <w:rPr>
          <w:rFonts w:asciiTheme="minorBidi" w:hAnsiTheme="minorBidi"/>
          <w:sz w:val="24"/>
          <w:szCs w:val="24"/>
        </w:rPr>
        <w:fldChar w:fldCharType="separate"/>
      </w:r>
      <w:r w:rsidR="00CA2515" w:rsidRPr="003A6AE0">
        <w:rPr>
          <w:rFonts w:asciiTheme="minorBidi" w:hAnsiTheme="minorBidi"/>
          <w:noProof/>
          <w:sz w:val="24"/>
          <w:szCs w:val="24"/>
        </w:rPr>
        <w:t>(Harris and Sachau 2005)</w:t>
      </w:r>
      <w:r w:rsidR="00CA2515" w:rsidRPr="003A6AE0">
        <w:rPr>
          <w:rFonts w:asciiTheme="minorBidi" w:hAnsiTheme="minorBidi"/>
          <w:sz w:val="24"/>
          <w:szCs w:val="24"/>
        </w:rPr>
        <w:fldChar w:fldCharType="end"/>
      </w:r>
    </w:p>
    <w:p w14:paraId="3CFAD59E" w14:textId="73E6BB3F" w:rsidR="00A97AA1" w:rsidRPr="003A6AE0" w:rsidRDefault="00A97AA1" w:rsidP="003A6AE0">
      <w:pPr>
        <w:pStyle w:val="NoSpacing"/>
        <w:spacing w:line="360" w:lineRule="auto"/>
        <w:jc w:val="both"/>
        <w:rPr>
          <w:rFonts w:asciiTheme="minorBidi" w:hAnsiTheme="minorBidi"/>
          <w:sz w:val="24"/>
          <w:szCs w:val="24"/>
        </w:rPr>
      </w:pPr>
      <w:bookmarkStart w:id="10" w:name="_Toc158153783"/>
      <w:r w:rsidRPr="003A6AE0">
        <w:rPr>
          <w:rStyle w:val="Heading2Char"/>
          <w:rFonts w:asciiTheme="minorBidi" w:hAnsiTheme="minorBidi" w:cstheme="minorBidi"/>
          <w:sz w:val="24"/>
          <w:szCs w:val="24"/>
        </w:rPr>
        <w:t>3. Noise Levels:</w:t>
      </w:r>
      <w:bookmarkEnd w:id="10"/>
      <w:r w:rsidRPr="003A6AE0">
        <w:rPr>
          <w:rFonts w:asciiTheme="minorBidi" w:hAnsiTheme="minorBidi"/>
          <w:sz w:val="24"/>
          <w:szCs w:val="24"/>
        </w:rPr>
        <w:t xml:space="preserve"> There is much importance attached to a sound sleep and I truly regret what you had to endure during the night because of the noise. The noise control policies are being brought up again for review </w:t>
      </w:r>
      <w:r w:rsidR="00DF58DA" w:rsidRPr="003A6AE0">
        <w:rPr>
          <w:rFonts w:asciiTheme="minorBidi" w:hAnsiTheme="minorBidi"/>
          <w:sz w:val="24"/>
          <w:szCs w:val="24"/>
        </w:rPr>
        <w:t>so</w:t>
      </w:r>
      <w:r w:rsidRPr="003A6AE0">
        <w:rPr>
          <w:rFonts w:asciiTheme="minorBidi" w:hAnsiTheme="minorBidi"/>
          <w:sz w:val="24"/>
          <w:szCs w:val="24"/>
        </w:rPr>
        <w:t xml:space="preserve"> that all our visitors will have a more peaceful setting to enjoy.</w:t>
      </w:r>
      <w:r w:rsidR="000674A7" w:rsidRPr="003A6AE0">
        <w:rPr>
          <w:rFonts w:asciiTheme="minorBidi" w:hAnsiTheme="minorBidi"/>
          <w:sz w:val="24"/>
          <w:szCs w:val="24"/>
        </w:rPr>
        <w:fldChar w:fldCharType="begin"/>
      </w:r>
      <w:r w:rsidR="000674A7" w:rsidRPr="003A6AE0">
        <w:rPr>
          <w:rFonts w:asciiTheme="minorBidi" w:hAnsiTheme="minorBidi"/>
          <w:sz w:val="24"/>
          <w:szCs w:val="24"/>
        </w:rPr>
        <w:instrText xml:space="preserve"> ADDIN EN.CITE &lt;EndNote&gt;&lt;Cite&gt;&lt;Author&gt;Sudarmayasa&lt;/Author&gt;&lt;Year&gt;2022&lt;/Year&gt;&lt;RecNum&gt;24&lt;/RecNum&gt;&lt;DisplayText&gt;(Sudarmayasa, Indriani et al. 2022)&lt;/DisplayText&gt;&lt;record&gt;&lt;rec-number&gt;24&lt;/rec-number&gt;&lt;foreign-keys&gt;&lt;key app="EN" db-id="2zz5xdf9k2veaoeszxm5wsa3sv5ztdwevfwf" timestamp="1707216200"&gt;24&lt;/key&gt;&lt;/foreign-keys&gt;&lt;ref-type name="Conference Proceedings"&gt;10&lt;/ref-type&gt;&lt;contributors&gt;&lt;authors&gt;&lt;author&gt;Sudarmayasa, I Wayan&lt;/author&gt;&lt;author&gt;Indriani, Novita&lt;/author&gt;&lt;author&gt;Musdalifah, Musdalifah&lt;/author&gt;&lt;author&gt;Hira, Tauhid&lt;/author&gt;&lt;author&gt;Susanti, Ndari Prasetyo&lt;/author&gt;&lt;/authors&gt;&lt;/contributors&gt;&lt;titles&gt;&lt;title&gt;Execution of Representative Cleanliness and Sanitation in Keeping up the Quality of Hotel Rooms&lt;/title&gt;&lt;secondary-title&gt;International Conference on Applied Science and Technology on Social Science 2021 (iCAST-SS 2021)&lt;/secondary-title&gt;&lt;/titles&gt;&lt;pages&gt;687-691&lt;/pages&gt;&lt;dates&gt;&lt;year&gt;2022&lt;/year&gt;&lt;/dates&gt;&lt;publisher&gt;Atlantis Press&lt;/publisher&gt;&lt;isbn&gt;9462395470&lt;/isbn&gt;&lt;urls&gt;&lt;/urls&gt;&lt;/record&gt;&lt;/Cite&gt;&lt;/EndNote&gt;</w:instrText>
      </w:r>
      <w:r w:rsidR="000674A7" w:rsidRPr="003A6AE0">
        <w:rPr>
          <w:rFonts w:asciiTheme="minorBidi" w:hAnsiTheme="minorBidi"/>
          <w:sz w:val="24"/>
          <w:szCs w:val="24"/>
        </w:rPr>
        <w:fldChar w:fldCharType="separate"/>
      </w:r>
      <w:r w:rsidR="000674A7" w:rsidRPr="003A6AE0">
        <w:rPr>
          <w:rFonts w:asciiTheme="minorBidi" w:hAnsiTheme="minorBidi"/>
          <w:noProof/>
          <w:sz w:val="24"/>
          <w:szCs w:val="24"/>
        </w:rPr>
        <w:t>(Sudarmayasa, Indriani et al. 2022)</w:t>
      </w:r>
      <w:r w:rsidR="000674A7" w:rsidRPr="003A6AE0">
        <w:rPr>
          <w:rFonts w:asciiTheme="minorBidi" w:hAnsiTheme="minorBidi"/>
          <w:sz w:val="24"/>
          <w:szCs w:val="24"/>
        </w:rPr>
        <w:fldChar w:fldCharType="end"/>
      </w:r>
    </w:p>
    <w:p w14:paraId="7DE1DF8B" w14:textId="23A9578D" w:rsidR="00A97AA1" w:rsidRPr="003A6AE0" w:rsidRDefault="00A97AA1" w:rsidP="003A6AE0">
      <w:pPr>
        <w:pStyle w:val="NoSpacing"/>
        <w:spacing w:line="360" w:lineRule="auto"/>
        <w:jc w:val="both"/>
        <w:rPr>
          <w:rFonts w:asciiTheme="minorBidi" w:hAnsiTheme="minorBidi"/>
          <w:sz w:val="24"/>
          <w:szCs w:val="24"/>
        </w:rPr>
      </w:pPr>
      <w:bookmarkStart w:id="11" w:name="_Toc158153784"/>
      <w:r w:rsidRPr="003A6AE0">
        <w:rPr>
          <w:rStyle w:val="Heading2Char"/>
          <w:rFonts w:asciiTheme="minorBidi" w:hAnsiTheme="minorBidi" w:cstheme="minorBidi"/>
          <w:sz w:val="24"/>
          <w:szCs w:val="24"/>
        </w:rPr>
        <w:t>4. Customer Service:</w:t>
      </w:r>
      <w:bookmarkEnd w:id="11"/>
      <w:r w:rsidRPr="003A6AE0">
        <w:rPr>
          <w:rFonts w:asciiTheme="minorBidi" w:hAnsiTheme="minorBidi"/>
          <w:sz w:val="24"/>
          <w:szCs w:val="24"/>
        </w:rPr>
        <w:t xml:space="preserve"> Our staff </w:t>
      </w:r>
      <w:r w:rsidR="003A6AE0" w:rsidRPr="003A6AE0">
        <w:rPr>
          <w:rFonts w:asciiTheme="minorBidi" w:hAnsiTheme="minorBidi"/>
          <w:sz w:val="24"/>
          <w:szCs w:val="24"/>
        </w:rPr>
        <w:t>were</w:t>
      </w:r>
      <w:r w:rsidRPr="003A6AE0">
        <w:rPr>
          <w:rFonts w:asciiTheme="minorBidi" w:hAnsiTheme="minorBidi"/>
          <w:sz w:val="24"/>
          <w:szCs w:val="24"/>
        </w:rPr>
        <w:t xml:space="preserve"> indecisive and apathetic during your stay. That saddens me. This is far from meeting our standards of service</w:t>
      </w:r>
      <w:r w:rsidR="00DF58DA" w:rsidRPr="003A6AE0">
        <w:rPr>
          <w:rFonts w:asciiTheme="minorBidi" w:hAnsiTheme="minorBidi"/>
          <w:sz w:val="24"/>
          <w:szCs w:val="24"/>
        </w:rPr>
        <w:t>,</w:t>
      </w:r>
      <w:r w:rsidRPr="003A6AE0">
        <w:rPr>
          <w:rFonts w:asciiTheme="minorBidi" w:hAnsiTheme="minorBidi"/>
          <w:sz w:val="24"/>
          <w:szCs w:val="24"/>
        </w:rPr>
        <w:t xml:space="preserve"> especially </w:t>
      </w:r>
      <w:r w:rsidR="003A6AE0" w:rsidRPr="003A6AE0">
        <w:rPr>
          <w:rFonts w:asciiTheme="minorBidi" w:hAnsiTheme="minorBidi"/>
          <w:sz w:val="24"/>
          <w:szCs w:val="24"/>
        </w:rPr>
        <w:t>in regard to</w:t>
      </w:r>
      <w:r w:rsidRPr="003A6AE0">
        <w:rPr>
          <w:rFonts w:asciiTheme="minorBidi" w:hAnsiTheme="minorBidi"/>
          <w:sz w:val="24"/>
          <w:szCs w:val="24"/>
        </w:rPr>
        <w:t xml:space="preserve"> responsiveness and guest satisfaction and I shall conduct more training to rebuild the said team members.</w:t>
      </w:r>
    </w:p>
    <w:p w14:paraId="5D49CCD5" w14:textId="5EF27E6B"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 xml:space="preserve">Your worries are taken care of with a free </w:t>
      </w:r>
      <w:r w:rsidR="00DF58DA" w:rsidRPr="003A6AE0">
        <w:rPr>
          <w:rFonts w:asciiTheme="minorBidi" w:hAnsiTheme="minorBidi"/>
          <w:sz w:val="24"/>
          <w:szCs w:val="24"/>
        </w:rPr>
        <w:t>one-night</w:t>
      </w:r>
      <w:r w:rsidRPr="003A6AE0">
        <w:rPr>
          <w:rFonts w:asciiTheme="minorBidi" w:hAnsiTheme="minorBidi"/>
          <w:sz w:val="24"/>
          <w:szCs w:val="24"/>
        </w:rPr>
        <w:t xml:space="preserve"> stay at our hotel with the prem. room upgrade, to help you see the superior quality we are known for.</w:t>
      </w:r>
    </w:p>
    <w:p w14:paraId="7343F299" w14:textId="77777777"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We are also making quick fixes to address the problems you have identified.</w:t>
      </w:r>
    </w:p>
    <w:p w14:paraId="10BED504" w14:textId="77777777"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The comments and suggestions you give us are priceless since they give us a clear idea about areas to improve and hence, we make corrections to better the quality of the guest. This matter, we kindly appreciate your understanding and patience.</w:t>
      </w:r>
    </w:p>
    <w:p w14:paraId="03FEB0A1" w14:textId="7093E99F"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 xml:space="preserve">I would be happy to speak to you personally at [Your Contact Information] if you have any thoughts for the future, or </w:t>
      </w:r>
      <w:r w:rsidR="00DF58DA" w:rsidRPr="003A6AE0">
        <w:rPr>
          <w:rFonts w:asciiTheme="minorBidi" w:hAnsiTheme="minorBidi"/>
          <w:sz w:val="24"/>
          <w:szCs w:val="24"/>
        </w:rPr>
        <w:t xml:space="preserve">if </w:t>
      </w:r>
      <w:r w:rsidRPr="003A6AE0">
        <w:rPr>
          <w:rFonts w:asciiTheme="minorBidi" w:hAnsiTheme="minorBidi"/>
          <w:sz w:val="24"/>
          <w:szCs w:val="24"/>
        </w:rPr>
        <w:t xml:space="preserve">there </w:t>
      </w:r>
      <w:r w:rsidR="003A6AE0" w:rsidRPr="003A6AE0">
        <w:rPr>
          <w:rFonts w:asciiTheme="minorBidi" w:hAnsiTheme="minorBidi"/>
          <w:sz w:val="24"/>
          <w:szCs w:val="24"/>
        </w:rPr>
        <w:t>were</w:t>
      </w:r>
      <w:r w:rsidRPr="003A6AE0">
        <w:rPr>
          <w:rFonts w:asciiTheme="minorBidi" w:hAnsiTheme="minorBidi"/>
          <w:sz w:val="24"/>
          <w:szCs w:val="24"/>
        </w:rPr>
        <w:t xml:space="preserve"> any other issues you would still like to bring to my attention. We greatly value you and our satisfaction remains our top priority, and that we look forward to getting another chance to earn your trust on our next visit and to give you an amazing stay.</w:t>
      </w:r>
    </w:p>
    <w:p w14:paraId="5CCAD07A" w14:textId="0D03A76E"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 xml:space="preserve">These issues are noteworthy, we are grateful for you to have presented them to us, Mrs. Blake. Once again, we are very sorry for the troubles you had during your </w:t>
      </w:r>
      <w:r w:rsidR="00DF58DA" w:rsidRPr="003A6AE0">
        <w:rPr>
          <w:rFonts w:asciiTheme="minorBidi" w:hAnsiTheme="minorBidi"/>
          <w:sz w:val="24"/>
          <w:szCs w:val="24"/>
        </w:rPr>
        <w:t>last</w:t>
      </w:r>
      <w:r w:rsidRPr="003A6AE0">
        <w:rPr>
          <w:rFonts w:asciiTheme="minorBidi" w:hAnsiTheme="minorBidi"/>
          <w:sz w:val="24"/>
          <w:szCs w:val="24"/>
        </w:rPr>
        <w:t xml:space="preserve"> visit and we are very much grateful for your patience </w:t>
      </w:r>
      <w:r w:rsidR="00DF58DA" w:rsidRPr="003A6AE0">
        <w:rPr>
          <w:rFonts w:asciiTheme="minorBidi" w:hAnsiTheme="minorBidi"/>
          <w:sz w:val="24"/>
          <w:szCs w:val="24"/>
        </w:rPr>
        <w:t>in allowing</w:t>
      </w:r>
      <w:r w:rsidRPr="003A6AE0">
        <w:rPr>
          <w:rFonts w:asciiTheme="minorBidi" w:hAnsiTheme="minorBidi"/>
          <w:sz w:val="24"/>
          <w:szCs w:val="24"/>
        </w:rPr>
        <w:t xml:space="preserve"> us </w:t>
      </w:r>
      <w:r w:rsidR="00DF58DA" w:rsidRPr="003A6AE0">
        <w:rPr>
          <w:rFonts w:asciiTheme="minorBidi" w:hAnsiTheme="minorBidi"/>
          <w:sz w:val="24"/>
          <w:szCs w:val="24"/>
        </w:rPr>
        <w:t xml:space="preserve">to </w:t>
      </w:r>
      <w:r w:rsidRPr="003A6AE0">
        <w:rPr>
          <w:rFonts w:asciiTheme="minorBidi" w:hAnsiTheme="minorBidi"/>
          <w:sz w:val="24"/>
          <w:szCs w:val="24"/>
        </w:rPr>
        <w:t>rectify, where we could have possibly gone wrong.</w:t>
      </w:r>
      <w:r w:rsidR="00DF58DA" w:rsidRPr="003A6AE0">
        <w:rPr>
          <w:rFonts w:asciiTheme="minorBidi" w:hAnsiTheme="minorBidi"/>
          <w:sz w:val="24"/>
          <w:szCs w:val="24"/>
        </w:rPr>
        <w:t xml:space="preserve"> </w:t>
      </w:r>
      <w:r w:rsidR="000674A7" w:rsidRPr="003A6AE0">
        <w:rPr>
          <w:rFonts w:asciiTheme="minorBidi" w:hAnsiTheme="minorBidi"/>
          <w:sz w:val="24"/>
          <w:szCs w:val="24"/>
        </w:rPr>
        <w:fldChar w:fldCharType="begin"/>
      </w:r>
      <w:r w:rsidR="000674A7" w:rsidRPr="003A6AE0">
        <w:rPr>
          <w:rFonts w:asciiTheme="minorBidi" w:hAnsiTheme="minorBidi"/>
          <w:sz w:val="24"/>
          <w:szCs w:val="24"/>
        </w:rPr>
        <w:instrText xml:space="preserve"> ADDIN EN.CITE &lt;EndNote&gt;&lt;Cite&gt;&lt;Author&gt;Durant&lt;/Author&gt;&lt;Year&gt;2021&lt;/Year&gt;&lt;RecNum&gt;25&lt;/RecNum&gt;&lt;DisplayText&gt;(Durant 2021)&lt;/DisplayText&gt;&lt;record&gt;&lt;rec-number&gt;25&lt;/rec-number&gt;&lt;foreign-keys&gt;&lt;key app="EN" db-id="2zz5xdf9k2veaoeszxm5wsa3sv5ztdwevfwf" timestamp="1707216240"&gt;25&lt;/key&gt;&lt;/foreign-keys&gt;&lt;ref-type name="Journal Article"&gt;17&lt;/ref-type&gt;&lt;contributors&gt;&lt;authors&gt;&lt;author&gt;Durant, Danielle J&lt;/author&gt;&lt;/authors&gt;&lt;/contributors&gt;&lt;titles&gt;&lt;title&gt;Can patient-reported room cleanliness measures predict hospital-acquired C. difficile infection? A study of acute care facilities in New York state&lt;/title&gt;&lt;secondary-title&gt;American Journal of Infection Control&lt;/secondary-title&gt;&lt;/titles&gt;&lt;periodical&gt;&lt;full-title&gt;American Journal of Infection Control&lt;/full-title&gt;&lt;/periodical&gt;&lt;pages&gt;452-457&lt;/pages&gt;&lt;volume&gt;49&lt;/volume&gt;&lt;number&gt;4&lt;/number&gt;&lt;dates&gt;&lt;year&gt;2021&lt;/year&gt;&lt;/dates&gt;&lt;isbn&gt;0196-6553&lt;/isbn&gt;&lt;urls&gt;&lt;/urls&gt;&lt;/record&gt;&lt;/Cite&gt;&lt;/EndNote&gt;</w:instrText>
      </w:r>
      <w:r w:rsidR="000674A7" w:rsidRPr="003A6AE0">
        <w:rPr>
          <w:rFonts w:asciiTheme="minorBidi" w:hAnsiTheme="minorBidi"/>
          <w:sz w:val="24"/>
          <w:szCs w:val="24"/>
        </w:rPr>
        <w:fldChar w:fldCharType="separate"/>
      </w:r>
      <w:r w:rsidR="000674A7" w:rsidRPr="003A6AE0">
        <w:rPr>
          <w:rFonts w:asciiTheme="minorBidi" w:hAnsiTheme="minorBidi"/>
          <w:noProof/>
          <w:sz w:val="24"/>
          <w:szCs w:val="24"/>
        </w:rPr>
        <w:t>(Durant 2021)</w:t>
      </w:r>
      <w:r w:rsidR="000674A7" w:rsidRPr="003A6AE0">
        <w:rPr>
          <w:rFonts w:asciiTheme="minorBidi" w:hAnsiTheme="minorBidi"/>
          <w:sz w:val="24"/>
          <w:szCs w:val="24"/>
        </w:rPr>
        <w:fldChar w:fldCharType="end"/>
      </w:r>
    </w:p>
    <w:p w14:paraId="6BACB6CD" w14:textId="77777777"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lastRenderedPageBreak/>
        <w:t>Warm regards,</w:t>
      </w:r>
    </w:p>
    <w:p w14:paraId="5BEDD88C" w14:textId="757665EE"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 xml:space="preserve">From </w:t>
      </w:r>
    </w:p>
    <w:p w14:paraId="4370FB69" w14:textId="77777777" w:rsidR="003A6AE0" w:rsidRPr="003A6AE0" w:rsidRDefault="003A6AE0"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 xml:space="preserve">Team </w:t>
      </w:r>
      <w:proofErr w:type="spellStart"/>
      <w:r w:rsidRPr="003A6AE0">
        <w:rPr>
          <w:rFonts w:asciiTheme="minorBidi" w:hAnsiTheme="minorBidi"/>
          <w:sz w:val="24"/>
          <w:szCs w:val="24"/>
        </w:rPr>
        <w:t>Maldron</w:t>
      </w:r>
      <w:proofErr w:type="spellEnd"/>
      <w:r w:rsidRPr="003A6AE0">
        <w:rPr>
          <w:rFonts w:asciiTheme="minorBidi" w:hAnsiTheme="minorBidi"/>
          <w:sz w:val="24"/>
          <w:szCs w:val="24"/>
        </w:rPr>
        <w:t xml:space="preserve"> Hotel </w:t>
      </w:r>
    </w:p>
    <w:p w14:paraId="3DDEDFFB" w14:textId="2A436BDD" w:rsidR="003A6AE0" w:rsidRPr="003A6AE0" w:rsidRDefault="003A6AE0" w:rsidP="003A6AE0">
      <w:pPr>
        <w:spacing w:line="360" w:lineRule="auto"/>
        <w:jc w:val="both"/>
        <w:rPr>
          <w:rFonts w:asciiTheme="minorBidi" w:hAnsiTheme="minorBidi"/>
          <w:sz w:val="24"/>
          <w:szCs w:val="24"/>
        </w:rPr>
      </w:pPr>
      <w:r w:rsidRPr="003A6AE0">
        <w:rPr>
          <w:rFonts w:asciiTheme="minorBidi" w:hAnsiTheme="minorBidi"/>
          <w:sz w:val="24"/>
          <w:szCs w:val="24"/>
        </w:rPr>
        <w:br w:type="page"/>
      </w:r>
    </w:p>
    <w:p w14:paraId="39FBBFDC" w14:textId="77777777" w:rsidR="003A6AE0" w:rsidRPr="003A6AE0" w:rsidRDefault="003A6AE0" w:rsidP="003A6AE0">
      <w:pPr>
        <w:pStyle w:val="Heading1"/>
        <w:spacing w:line="360" w:lineRule="auto"/>
        <w:jc w:val="both"/>
        <w:rPr>
          <w:rFonts w:asciiTheme="minorBidi" w:hAnsiTheme="minorBidi" w:cstheme="minorBidi"/>
          <w:sz w:val="24"/>
          <w:szCs w:val="24"/>
        </w:rPr>
      </w:pPr>
      <w:bookmarkStart w:id="12" w:name="_Toc158153785"/>
      <w:r w:rsidRPr="003A6AE0">
        <w:rPr>
          <w:rFonts w:asciiTheme="minorBidi" w:hAnsiTheme="minorBidi" w:cstheme="minorBidi"/>
          <w:sz w:val="24"/>
          <w:szCs w:val="24"/>
        </w:rPr>
        <w:lastRenderedPageBreak/>
        <w:t>Component 3</w:t>
      </w:r>
      <w:bookmarkEnd w:id="12"/>
    </w:p>
    <w:p w14:paraId="6C032AF8" w14:textId="1AFEBF40" w:rsidR="00A97AA1" w:rsidRPr="003A6AE0" w:rsidRDefault="00A97AA1" w:rsidP="003A6AE0">
      <w:pPr>
        <w:pStyle w:val="Heading1"/>
        <w:spacing w:line="360" w:lineRule="auto"/>
        <w:jc w:val="both"/>
        <w:rPr>
          <w:rFonts w:asciiTheme="minorBidi" w:hAnsiTheme="minorBidi" w:cstheme="minorBidi"/>
          <w:sz w:val="24"/>
          <w:szCs w:val="24"/>
        </w:rPr>
      </w:pPr>
      <w:bookmarkStart w:id="13" w:name="_Toc158153786"/>
      <w:r w:rsidRPr="003A6AE0">
        <w:rPr>
          <w:rFonts w:asciiTheme="minorBidi" w:hAnsiTheme="minorBidi" w:cstheme="minorBidi"/>
          <w:sz w:val="24"/>
          <w:szCs w:val="24"/>
        </w:rPr>
        <w:t>Title: Important Skills to Succeed in Hotel Front Office Operations</w:t>
      </w:r>
      <w:bookmarkEnd w:id="13"/>
    </w:p>
    <w:p w14:paraId="50946A0C" w14:textId="32EC35C3" w:rsidR="001F724E" w:rsidRPr="003A6AE0" w:rsidRDefault="00A97AA1" w:rsidP="003A6AE0">
      <w:pPr>
        <w:pStyle w:val="NoSpacing"/>
        <w:spacing w:line="360" w:lineRule="auto"/>
        <w:jc w:val="both"/>
        <w:rPr>
          <w:rFonts w:asciiTheme="minorBidi" w:hAnsiTheme="minorBidi"/>
          <w:sz w:val="24"/>
          <w:szCs w:val="24"/>
        </w:rPr>
      </w:pPr>
      <w:bookmarkStart w:id="14" w:name="_Toc158153787"/>
      <w:r w:rsidRPr="003A6AE0">
        <w:rPr>
          <w:rStyle w:val="Heading2Char"/>
          <w:rFonts w:asciiTheme="minorBidi" w:hAnsiTheme="minorBidi" w:cstheme="minorBidi"/>
          <w:sz w:val="24"/>
          <w:szCs w:val="24"/>
        </w:rPr>
        <w:t>Introduction:</w:t>
      </w:r>
      <w:bookmarkEnd w:id="14"/>
      <w:r w:rsidRPr="003A6AE0">
        <w:rPr>
          <w:rFonts w:asciiTheme="minorBidi" w:hAnsiTheme="minorBidi"/>
          <w:sz w:val="24"/>
          <w:szCs w:val="24"/>
        </w:rPr>
        <w:t xml:space="preserve"> It is known that the hospitality industry </w:t>
      </w:r>
      <w:r w:rsidR="00DF58DA" w:rsidRPr="003A6AE0">
        <w:rPr>
          <w:rFonts w:asciiTheme="minorBidi" w:hAnsiTheme="minorBidi"/>
          <w:sz w:val="24"/>
          <w:szCs w:val="24"/>
        </w:rPr>
        <w:t>provides</w:t>
      </w:r>
      <w:r w:rsidRPr="003A6AE0">
        <w:rPr>
          <w:rFonts w:asciiTheme="minorBidi" w:hAnsiTheme="minorBidi"/>
          <w:sz w:val="24"/>
          <w:szCs w:val="24"/>
        </w:rPr>
        <w:t xml:space="preserve"> excellent service and guest satisfaction. The characteristics that are necessary to succeed in the front office operation of a hotel are those that should be acquired and steadily enhanced due to their superiority in that dynamic setting. This section will dive into such skills </w:t>
      </w:r>
      <w:r w:rsidR="00DF58DA" w:rsidRPr="003A6AE0">
        <w:rPr>
          <w:rFonts w:asciiTheme="minorBidi" w:hAnsiTheme="minorBidi"/>
          <w:sz w:val="24"/>
          <w:szCs w:val="24"/>
        </w:rPr>
        <w:t xml:space="preserve">in </w:t>
      </w:r>
      <w:r w:rsidRPr="003A6AE0">
        <w:rPr>
          <w:rFonts w:asciiTheme="minorBidi" w:hAnsiTheme="minorBidi"/>
          <w:sz w:val="24"/>
          <w:szCs w:val="24"/>
        </w:rPr>
        <w:t xml:space="preserve">more detail, taking advantage of the current literature and industrial practice to offer a detailed overview of their importance. Front office work in a given hotel holds both the necessary skills that are essential for the proper functioning of the establishment. First, our portfolio intends to study and assess the core skills required for the successful operation of </w:t>
      </w:r>
      <w:r w:rsidR="00DF58DA" w:rsidRPr="003A6AE0">
        <w:rPr>
          <w:rFonts w:asciiTheme="minorBidi" w:hAnsiTheme="minorBidi"/>
          <w:sz w:val="24"/>
          <w:szCs w:val="24"/>
        </w:rPr>
        <w:t xml:space="preserve">the </w:t>
      </w:r>
      <w:r w:rsidRPr="003A6AE0">
        <w:rPr>
          <w:rFonts w:asciiTheme="minorBidi" w:hAnsiTheme="minorBidi"/>
          <w:sz w:val="24"/>
          <w:szCs w:val="24"/>
        </w:rPr>
        <w:t>front office within a hotel environment. By engaging with relevant and current literature and providing real industry examples, we will delve into the following identified key skills:</w:t>
      </w:r>
      <w:r w:rsidR="00DF58DA" w:rsidRPr="003A6AE0">
        <w:rPr>
          <w:rFonts w:asciiTheme="minorBidi" w:hAnsiTheme="minorBidi"/>
          <w:sz w:val="24"/>
          <w:szCs w:val="24"/>
        </w:rPr>
        <w:t xml:space="preserve"> </w:t>
      </w:r>
      <w:r w:rsidRPr="003A6AE0">
        <w:rPr>
          <w:rFonts w:asciiTheme="minorBidi" w:hAnsiTheme="minorBidi"/>
          <w:sz w:val="24"/>
          <w:szCs w:val="24"/>
        </w:rPr>
        <w:t>All fundamentals of the topic would need to be researched; the topic would need to be well developed.</w:t>
      </w:r>
    </w:p>
    <w:p w14:paraId="68B5353C" w14:textId="77777777"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 xml:space="preserve"> Key Skill 1- Customer Service Skills.</w:t>
      </w:r>
    </w:p>
    <w:p w14:paraId="0AC827B3" w14:textId="77777777" w:rsidR="001F724E" w:rsidRPr="003A6AE0" w:rsidRDefault="001F724E"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 xml:space="preserve">Key Skill 2 – Communication Skills </w:t>
      </w:r>
    </w:p>
    <w:p w14:paraId="3BA7BCE5" w14:textId="77777777" w:rsidR="001F724E" w:rsidRPr="003A6AE0" w:rsidRDefault="001F724E"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 xml:space="preserve">Key Skill 3 – </w:t>
      </w:r>
      <w:proofErr w:type="spellStart"/>
      <w:r w:rsidRPr="003A6AE0">
        <w:rPr>
          <w:rFonts w:asciiTheme="minorBidi" w:hAnsiTheme="minorBidi"/>
          <w:sz w:val="24"/>
          <w:szCs w:val="24"/>
        </w:rPr>
        <w:t>Organisational</w:t>
      </w:r>
      <w:proofErr w:type="spellEnd"/>
      <w:r w:rsidRPr="003A6AE0">
        <w:rPr>
          <w:rFonts w:asciiTheme="minorBidi" w:hAnsiTheme="minorBidi"/>
          <w:sz w:val="24"/>
          <w:szCs w:val="24"/>
        </w:rPr>
        <w:t xml:space="preserve"> Skills </w:t>
      </w:r>
    </w:p>
    <w:p w14:paraId="2D065FE1" w14:textId="77777777" w:rsidR="001F724E" w:rsidRPr="003A6AE0" w:rsidRDefault="001F724E"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Key Skill 4 – Problem-Solving Skills</w:t>
      </w:r>
    </w:p>
    <w:p w14:paraId="51C319F0" w14:textId="1ECF4D1F"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Each skill will be discussed, based on arguments</w:t>
      </w:r>
      <w:r w:rsidR="00DF58DA" w:rsidRPr="003A6AE0">
        <w:rPr>
          <w:rFonts w:asciiTheme="minorBidi" w:hAnsiTheme="minorBidi"/>
          <w:sz w:val="24"/>
          <w:szCs w:val="24"/>
        </w:rPr>
        <w:t>,</w:t>
      </w:r>
      <w:r w:rsidRPr="003A6AE0">
        <w:rPr>
          <w:rFonts w:asciiTheme="minorBidi" w:hAnsiTheme="minorBidi"/>
          <w:sz w:val="24"/>
          <w:szCs w:val="24"/>
        </w:rPr>
        <w:t xml:space="preserve"> and supported with real practical cases from the hospitality environment.</w:t>
      </w:r>
      <w:r w:rsidR="00DF58DA" w:rsidRPr="003A6AE0">
        <w:rPr>
          <w:rFonts w:asciiTheme="minorBidi" w:hAnsiTheme="minorBidi"/>
          <w:sz w:val="24"/>
          <w:szCs w:val="24"/>
        </w:rPr>
        <w:t xml:space="preserve"> </w:t>
      </w:r>
      <w:r w:rsidR="000674A7" w:rsidRPr="003A6AE0">
        <w:rPr>
          <w:rFonts w:asciiTheme="minorBidi" w:hAnsiTheme="minorBidi"/>
          <w:sz w:val="24"/>
          <w:szCs w:val="24"/>
        </w:rPr>
        <w:fldChar w:fldCharType="begin"/>
      </w:r>
      <w:r w:rsidR="000674A7" w:rsidRPr="003A6AE0">
        <w:rPr>
          <w:rFonts w:asciiTheme="minorBidi" w:hAnsiTheme="minorBidi"/>
          <w:sz w:val="24"/>
          <w:szCs w:val="24"/>
        </w:rPr>
        <w:instrText xml:space="preserve"> ADDIN EN.CITE &lt;EndNote&gt;&lt;Cite&gt;&lt;Author&gt;Carev&lt;/Author&gt;&lt;Year&gt;2015&lt;/Year&gt;&lt;RecNum&gt;26&lt;/RecNum&gt;&lt;DisplayText&gt;(Carev 2015)&lt;/DisplayText&gt;&lt;record&gt;&lt;rec-number&gt;26&lt;/rec-number&gt;&lt;foreign-keys&gt;&lt;key app="EN" db-id="2zz5xdf9k2veaoeszxm5wsa3sv5ztdwevfwf" timestamp="1707216354"&gt;26&lt;/key&gt;&lt;/foreign-keys&gt;&lt;ref-type name="Generic"&gt;13&lt;/ref-type&gt;&lt;contributors&gt;&lt;authors&gt;&lt;author&gt;Carev, Danijel&lt;/author&gt;&lt;/authors&gt;&lt;/contributors&gt;&lt;titles&gt;&lt;title&gt;Hotel sales and front office operation&lt;/title&gt;&lt;/titles&gt;&lt;dates&gt;&lt;year&gt;2015&lt;/year&gt;&lt;/dates&gt;&lt;publisher&gt;Libertas: M. sc Ksenija Keca&lt;/publisher&gt;&lt;urls&gt;&lt;/urls&gt;&lt;/record&gt;&lt;/Cite&gt;&lt;/EndNote&gt;</w:instrText>
      </w:r>
      <w:r w:rsidR="000674A7" w:rsidRPr="003A6AE0">
        <w:rPr>
          <w:rFonts w:asciiTheme="minorBidi" w:hAnsiTheme="minorBidi"/>
          <w:sz w:val="24"/>
          <w:szCs w:val="24"/>
        </w:rPr>
        <w:fldChar w:fldCharType="separate"/>
      </w:r>
      <w:r w:rsidR="000674A7" w:rsidRPr="003A6AE0">
        <w:rPr>
          <w:rFonts w:asciiTheme="minorBidi" w:hAnsiTheme="minorBidi"/>
          <w:noProof/>
          <w:sz w:val="24"/>
          <w:szCs w:val="24"/>
        </w:rPr>
        <w:t>(Carev 2015)</w:t>
      </w:r>
      <w:r w:rsidR="000674A7" w:rsidRPr="003A6AE0">
        <w:rPr>
          <w:rFonts w:asciiTheme="minorBidi" w:hAnsiTheme="minorBidi"/>
          <w:sz w:val="24"/>
          <w:szCs w:val="24"/>
        </w:rPr>
        <w:fldChar w:fldCharType="end"/>
      </w:r>
    </w:p>
    <w:p w14:paraId="44C7001A" w14:textId="22DC075A" w:rsidR="00A97AA1" w:rsidRPr="003A6AE0" w:rsidRDefault="00A97AA1" w:rsidP="003A6AE0">
      <w:pPr>
        <w:spacing w:line="360" w:lineRule="auto"/>
        <w:jc w:val="both"/>
        <w:rPr>
          <w:rFonts w:asciiTheme="minorBidi" w:hAnsiTheme="minorBidi"/>
          <w:sz w:val="24"/>
          <w:szCs w:val="24"/>
        </w:rPr>
      </w:pPr>
      <w:bookmarkStart w:id="15" w:name="_Toc158153788"/>
      <w:r w:rsidRPr="003A6AE0">
        <w:rPr>
          <w:rStyle w:val="Heading2Char"/>
          <w:rFonts w:asciiTheme="minorBidi" w:hAnsiTheme="minorBidi" w:cstheme="minorBidi"/>
          <w:sz w:val="24"/>
          <w:szCs w:val="24"/>
        </w:rPr>
        <w:t xml:space="preserve">Key Skill 1: </w:t>
      </w:r>
      <w:r w:rsidR="00DF58DA" w:rsidRPr="003A6AE0">
        <w:rPr>
          <w:rStyle w:val="Heading2Char"/>
          <w:rFonts w:asciiTheme="minorBidi" w:hAnsiTheme="minorBidi" w:cstheme="minorBidi"/>
          <w:sz w:val="24"/>
          <w:szCs w:val="24"/>
        </w:rPr>
        <w:t>Availability</w:t>
      </w:r>
      <w:r w:rsidRPr="003A6AE0">
        <w:rPr>
          <w:rStyle w:val="Heading2Char"/>
          <w:rFonts w:asciiTheme="minorBidi" w:hAnsiTheme="minorBidi" w:cstheme="minorBidi"/>
          <w:sz w:val="24"/>
          <w:szCs w:val="24"/>
        </w:rPr>
        <w:t xml:space="preserve"> of the Customer Skills.</w:t>
      </w:r>
      <w:bookmarkEnd w:id="15"/>
    </w:p>
    <w:p w14:paraId="215BBF36" w14:textId="32126BEC"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 xml:space="preserve">There is a way of thinking about customer service in the front office activities; it is not merely an activity. The Ritz-Carlton Hotel is a perfect example of the fact that a 110 percent promise to provide value to customers and each value becomes a brand. The “Gold Standards” clearly showcase the hotel’s commitment </w:t>
      </w:r>
      <w:r w:rsidR="00DF58DA" w:rsidRPr="003A6AE0">
        <w:rPr>
          <w:rFonts w:asciiTheme="minorBidi" w:hAnsiTheme="minorBidi"/>
          <w:sz w:val="24"/>
          <w:szCs w:val="24"/>
        </w:rPr>
        <w:t>to</w:t>
      </w:r>
      <w:r w:rsidRPr="003A6AE0">
        <w:rPr>
          <w:rFonts w:asciiTheme="minorBidi" w:hAnsiTheme="minorBidi"/>
          <w:sz w:val="24"/>
          <w:szCs w:val="24"/>
        </w:rPr>
        <w:t xml:space="preserve"> service that is individualized and predictive. Being boosted with adequate power, the Ritz-Carlton staff is empowered to do more than just the needs of guest satisfaction. Details like a guest’s preferences for a certain brand of bottled water during their stay will undoubtedly be related to her subsequent visit, so she is sure to find that particular brand in her room on her next trip. Nothing compares to attention to detail and proactive service at this level, </w:t>
      </w:r>
      <w:r w:rsidRPr="003A6AE0">
        <w:rPr>
          <w:rFonts w:asciiTheme="minorBidi" w:hAnsiTheme="minorBidi"/>
          <w:sz w:val="24"/>
          <w:szCs w:val="24"/>
        </w:rPr>
        <w:lastRenderedPageBreak/>
        <w:t>which is what distinguishes superb customer care. A good study on the part of Parasuraman, et al. (1988) indeed further reveals that customer service provided influences positively towards guest satisfaction and loyalty and in return revenue and reputation.</w:t>
      </w:r>
      <w:r w:rsidR="00DF58DA" w:rsidRPr="003A6AE0">
        <w:rPr>
          <w:rFonts w:asciiTheme="minorBidi" w:hAnsiTheme="minorBidi"/>
          <w:sz w:val="24"/>
          <w:szCs w:val="24"/>
        </w:rPr>
        <w:t xml:space="preserve"> </w:t>
      </w:r>
      <w:r w:rsidR="000674A7" w:rsidRPr="003A6AE0">
        <w:rPr>
          <w:rFonts w:asciiTheme="minorBidi" w:hAnsiTheme="minorBidi"/>
          <w:sz w:val="24"/>
          <w:szCs w:val="24"/>
        </w:rPr>
        <w:fldChar w:fldCharType="begin"/>
      </w:r>
      <w:r w:rsidR="000674A7" w:rsidRPr="003A6AE0">
        <w:rPr>
          <w:rFonts w:asciiTheme="minorBidi" w:hAnsiTheme="minorBidi"/>
          <w:sz w:val="24"/>
          <w:szCs w:val="24"/>
        </w:rPr>
        <w:instrText xml:space="preserve"> ADDIN EN.CITE &lt;EndNote&gt;&lt;Cite&gt;&lt;Author&gt;Bardi&lt;/Author&gt;&lt;Year&gt;2003&lt;/Year&gt;&lt;RecNum&gt;27&lt;/RecNum&gt;&lt;DisplayText&gt;(Bardi 2003)&lt;/DisplayText&gt;&lt;record&gt;&lt;rec-number&gt;27&lt;/rec-number&gt;&lt;foreign-keys&gt;&lt;key app="EN" db-id="2zz5xdf9k2veaoeszxm5wsa3sv5ztdwevfwf" timestamp="1707216405"&gt;27&lt;/key&gt;&lt;/foreign-keys&gt;&lt;ref-type name="Book"&gt;6&lt;/ref-type&gt;&lt;contributors&gt;&lt;authors&gt;&lt;author&gt;Bardi, James A&lt;/author&gt;&lt;/authors&gt;&lt;/contributors&gt;&lt;titles&gt;&lt;title&gt;Hotel front office management&lt;/title&gt;&lt;/titles&gt;&lt;dates&gt;&lt;year&gt;2003&lt;/year&gt;&lt;/dates&gt;&lt;publisher&gt;The Pennsylvania State University&lt;/publisher&gt;&lt;isbn&gt;047101396X&lt;/isbn&gt;&lt;urls&gt;&lt;/urls&gt;&lt;/record&gt;&lt;/Cite&gt;&lt;/EndNote&gt;</w:instrText>
      </w:r>
      <w:r w:rsidR="000674A7" w:rsidRPr="003A6AE0">
        <w:rPr>
          <w:rFonts w:asciiTheme="minorBidi" w:hAnsiTheme="minorBidi"/>
          <w:sz w:val="24"/>
          <w:szCs w:val="24"/>
        </w:rPr>
        <w:fldChar w:fldCharType="separate"/>
      </w:r>
      <w:r w:rsidR="000674A7" w:rsidRPr="003A6AE0">
        <w:rPr>
          <w:rFonts w:asciiTheme="minorBidi" w:hAnsiTheme="minorBidi"/>
          <w:noProof/>
          <w:sz w:val="24"/>
          <w:szCs w:val="24"/>
        </w:rPr>
        <w:t>(Bardi 2003)</w:t>
      </w:r>
      <w:r w:rsidR="000674A7" w:rsidRPr="003A6AE0">
        <w:rPr>
          <w:rFonts w:asciiTheme="minorBidi" w:hAnsiTheme="minorBidi"/>
          <w:sz w:val="24"/>
          <w:szCs w:val="24"/>
        </w:rPr>
        <w:fldChar w:fldCharType="end"/>
      </w:r>
    </w:p>
    <w:p w14:paraId="57C34552" w14:textId="77777777" w:rsidR="00A97AA1" w:rsidRPr="003A6AE0" w:rsidRDefault="00A97AA1" w:rsidP="003A6AE0">
      <w:pPr>
        <w:pStyle w:val="Heading2"/>
        <w:spacing w:line="360" w:lineRule="auto"/>
        <w:jc w:val="both"/>
        <w:rPr>
          <w:rFonts w:asciiTheme="minorBidi" w:hAnsiTheme="minorBidi" w:cstheme="minorBidi"/>
          <w:sz w:val="24"/>
          <w:szCs w:val="24"/>
        </w:rPr>
      </w:pPr>
      <w:bookmarkStart w:id="16" w:name="_Toc158153789"/>
      <w:r w:rsidRPr="003A6AE0">
        <w:rPr>
          <w:rFonts w:asciiTheme="minorBidi" w:hAnsiTheme="minorBidi" w:cstheme="minorBidi"/>
          <w:sz w:val="24"/>
          <w:szCs w:val="24"/>
        </w:rPr>
        <w:t>Key Skill 2: Communication is another aspect, where the report requires improvement.</w:t>
      </w:r>
      <w:bookmarkEnd w:id="16"/>
    </w:p>
    <w:p w14:paraId="7947384C" w14:textId="279E32E5"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 xml:space="preserve">Interpersonal communication is a complex competence </w:t>
      </w:r>
      <w:r w:rsidR="00DF58DA" w:rsidRPr="003A6AE0">
        <w:rPr>
          <w:rFonts w:asciiTheme="minorBidi" w:hAnsiTheme="minorBidi"/>
          <w:sz w:val="24"/>
          <w:szCs w:val="24"/>
        </w:rPr>
        <w:t>that</w:t>
      </w:r>
      <w:r w:rsidRPr="003A6AE0">
        <w:rPr>
          <w:rFonts w:asciiTheme="minorBidi" w:hAnsiTheme="minorBidi"/>
          <w:sz w:val="24"/>
          <w:szCs w:val="24"/>
        </w:rPr>
        <w:t xml:space="preserve"> includes both verbal and nonverbal as well as active listening and adaptability. As far as front office work is concerned, this concerns the provision of accurate information but also understanding the varying needs and wishes of the guests. Marriott International has had its communication strategy through its “Serve360” initiative which understands that communication is significant. When for instance the staff is dealing with foreign guests who might not be proficient enough to speak English, </w:t>
      </w:r>
      <w:r w:rsidR="00DF58DA" w:rsidRPr="003A6AE0">
        <w:rPr>
          <w:rFonts w:asciiTheme="minorBidi" w:hAnsiTheme="minorBidi"/>
          <w:sz w:val="24"/>
          <w:szCs w:val="24"/>
        </w:rPr>
        <w:t>patience</w:t>
      </w:r>
      <w:r w:rsidRPr="003A6AE0">
        <w:rPr>
          <w:rFonts w:asciiTheme="minorBidi" w:hAnsiTheme="minorBidi"/>
          <w:sz w:val="24"/>
          <w:szCs w:val="24"/>
        </w:rPr>
        <w:t xml:space="preserve"> and understandable communication techniques are of utmost importance. They may employ visual </w:t>
      </w:r>
      <w:r w:rsidR="00DF58DA" w:rsidRPr="003A6AE0">
        <w:rPr>
          <w:rFonts w:asciiTheme="minorBidi" w:hAnsiTheme="minorBidi"/>
          <w:sz w:val="24"/>
          <w:szCs w:val="24"/>
        </w:rPr>
        <w:t>aids</w:t>
      </w:r>
      <w:r w:rsidRPr="003A6AE0">
        <w:rPr>
          <w:rFonts w:asciiTheme="minorBidi" w:hAnsiTheme="minorBidi"/>
          <w:sz w:val="24"/>
          <w:szCs w:val="24"/>
        </w:rPr>
        <w:t xml:space="preserve"> or </w:t>
      </w:r>
      <w:r w:rsidR="00DF58DA" w:rsidRPr="003A6AE0">
        <w:rPr>
          <w:rFonts w:asciiTheme="minorBidi" w:hAnsiTheme="minorBidi"/>
          <w:sz w:val="24"/>
          <w:szCs w:val="24"/>
        </w:rPr>
        <w:t>applications</w:t>
      </w:r>
      <w:r w:rsidRPr="003A6AE0">
        <w:rPr>
          <w:rFonts w:asciiTheme="minorBidi" w:hAnsiTheme="minorBidi"/>
          <w:sz w:val="24"/>
          <w:szCs w:val="24"/>
        </w:rPr>
        <w:t xml:space="preserve"> for translation to cope with language barriers. And first, active listening is essential </w:t>
      </w:r>
      <w:r w:rsidR="00DF58DA" w:rsidRPr="003A6AE0">
        <w:rPr>
          <w:rFonts w:asciiTheme="minorBidi" w:hAnsiTheme="minorBidi"/>
          <w:sz w:val="24"/>
          <w:szCs w:val="24"/>
        </w:rPr>
        <w:t>for</w:t>
      </w:r>
      <w:r w:rsidRPr="003A6AE0">
        <w:rPr>
          <w:rFonts w:asciiTheme="minorBidi" w:hAnsiTheme="minorBidi"/>
          <w:sz w:val="24"/>
          <w:szCs w:val="24"/>
        </w:rPr>
        <w:t xml:space="preserve"> the guests when they provide comments or even talk about their concerns. Empathic and attentive listening enables prompt resolutions of issues.</w:t>
      </w:r>
    </w:p>
    <w:p w14:paraId="3C47AFD3" w14:textId="3E07D67C"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 xml:space="preserve">Effectively and displaying real concern for guest’s </w:t>
      </w:r>
      <w:r w:rsidR="00DF58DA" w:rsidRPr="003A6AE0">
        <w:rPr>
          <w:rFonts w:asciiTheme="minorBidi" w:hAnsiTheme="minorBidi"/>
          <w:sz w:val="24"/>
          <w:szCs w:val="24"/>
        </w:rPr>
        <w:t>feelings</w:t>
      </w:r>
      <w:r w:rsidRPr="003A6AE0">
        <w:rPr>
          <w:rFonts w:asciiTheme="minorBidi" w:hAnsiTheme="minorBidi"/>
          <w:sz w:val="24"/>
          <w:szCs w:val="24"/>
        </w:rPr>
        <w:t>.</w:t>
      </w:r>
      <w:r w:rsidR="000674A7" w:rsidRPr="003A6AE0">
        <w:rPr>
          <w:rFonts w:asciiTheme="minorBidi" w:hAnsiTheme="minorBidi"/>
          <w:sz w:val="24"/>
          <w:szCs w:val="24"/>
        </w:rPr>
        <w:fldChar w:fldCharType="begin">
          <w:fldData xml:space="preserve">PEVuZE5vdGU+PENpdGU+PEF1dGhvcj5HaWFjb21lbDwvQXV0aG9yPjxZZWFyPjIwMjA8L1llYXI+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</w:fldData>
        </w:fldChar>
      </w:r>
      <w:r w:rsidR="00CA4BEC">
        <w:rPr>
          <w:rFonts w:asciiTheme="minorBidi" w:hAnsiTheme="minorBidi"/>
          <w:sz w:val="24"/>
          <w:szCs w:val="24"/>
        </w:rPr>
        <w:instrText xml:space="preserve"> ADDIN EN.CITE </w:instrText>
      </w:r>
      <w:r w:rsidR="00CA4BEC">
        <w:rPr>
          <w:rFonts w:asciiTheme="minorBidi" w:hAnsiTheme="minorBidi"/>
          <w:sz w:val="24"/>
          <w:szCs w:val="24"/>
        </w:rPr>
        <w:fldChar w:fldCharType="begin">
          <w:fldData xml:space="preserve">PEVuZE5vdGU+PENpdGU+PEF1dGhvcj5HaWFjb21lbDwvQXV0aG9yPjxZZWFyPjIwMjA8L1llYXI+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</w:fldData>
        </w:fldChar>
      </w:r>
      <w:r w:rsidR="00CA4BEC">
        <w:rPr>
          <w:rFonts w:asciiTheme="minorBidi" w:hAnsiTheme="minorBidi"/>
          <w:sz w:val="24"/>
          <w:szCs w:val="24"/>
        </w:rPr>
        <w:instrText xml:space="preserve"> ADDIN EN.CITE.DATA </w:instrText>
      </w:r>
      <w:r w:rsidR="00CA4BEC">
        <w:rPr>
          <w:rFonts w:asciiTheme="minorBidi" w:hAnsiTheme="minorBidi"/>
          <w:sz w:val="24"/>
          <w:szCs w:val="24"/>
        </w:rPr>
      </w:r>
      <w:r w:rsidR="00CA4BEC">
        <w:rPr>
          <w:rFonts w:asciiTheme="minorBidi" w:hAnsiTheme="minorBidi"/>
          <w:sz w:val="24"/>
          <w:szCs w:val="24"/>
        </w:rPr>
        <w:fldChar w:fldCharType="end"/>
      </w:r>
      <w:r w:rsidR="000674A7" w:rsidRPr="003A6AE0">
        <w:rPr>
          <w:rFonts w:asciiTheme="minorBidi" w:hAnsiTheme="minorBidi"/>
          <w:sz w:val="24"/>
          <w:szCs w:val="24"/>
        </w:rPr>
      </w:r>
      <w:r w:rsidR="000674A7" w:rsidRPr="003A6AE0">
        <w:rPr>
          <w:rFonts w:asciiTheme="minorBidi" w:hAnsiTheme="minorBidi"/>
          <w:sz w:val="24"/>
          <w:szCs w:val="24"/>
        </w:rPr>
        <w:fldChar w:fldCharType="separate"/>
      </w:r>
      <w:r w:rsidR="00723FDF">
        <w:rPr>
          <w:rFonts w:asciiTheme="minorBidi" w:hAnsiTheme="minorBidi"/>
          <w:noProof/>
          <w:sz w:val="24"/>
          <w:szCs w:val="24"/>
        </w:rPr>
        <w:t>(Giacomel and Raveleau 2020, Clifton 2022)</w:t>
      </w:r>
      <w:r w:rsidR="000674A7" w:rsidRPr="003A6AE0">
        <w:rPr>
          <w:rFonts w:asciiTheme="minorBidi" w:hAnsiTheme="minorBidi"/>
          <w:sz w:val="24"/>
          <w:szCs w:val="24"/>
        </w:rPr>
        <w:fldChar w:fldCharType="end"/>
      </w:r>
    </w:p>
    <w:p w14:paraId="25310101" w14:textId="64B5427D" w:rsidR="00A97AA1" w:rsidRPr="003A6AE0" w:rsidRDefault="00A97AA1" w:rsidP="003A6AE0">
      <w:pPr>
        <w:pStyle w:val="Heading2"/>
        <w:spacing w:line="360" w:lineRule="auto"/>
        <w:jc w:val="both"/>
        <w:rPr>
          <w:rFonts w:asciiTheme="minorBidi" w:hAnsiTheme="minorBidi" w:cstheme="minorBidi"/>
          <w:sz w:val="24"/>
          <w:szCs w:val="24"/>
        </w:rPr>
      </w:pPr>
      <w:bookmarkStart w:id="17" w:name="_Toc158153790"/>
      <w:r w:rsidRPr="003A6AE0">
        <w:rPr>
          <w:rFonts w:asciiTheme="minorBidi" w:hAnsiTheme="minorBidi" w:cstheme="minorBidi"/>
          <w:sz w:val="24"/>
          <w:szCs w:val="24"/>
        </w:rPr>
        <w:t xml:space="preserve">Key Skill 3: </w:t>
      </w:r>
      <w:r w:rsidR="00DF58DA" w:rsidRPr="003A6AE0">
        <w:rPr>
          <w:rFonts w:asciiTheme="minorBidi" w:hAnsiTheme="minorBidi" w:cstheme="minorBidi"/>
          <w:sz w:val="24"/>
          <w:szCs w:val="24"/>
        </w:rPr>
        <w:t>Organizational</w:t>
      </w:r>
      <w:r w:rsidRPr="003A6AE0">
        <w:rPr>
          <w:rFonts w:asciiTheme="minorBidi" w:hAnsiTheme="minorBidi" w:cstheme="minorBidi"/>
          <w:sz w:val="24"/>
          <w:szCs w:val="24"/>
        </w:rPr>
        <w:t xml:space="preserve"> Skills</w:t>
      </w:r>
      <w:bookmarkEnd w:id="17"/>
    </w:p>
    <w:p w14:paraId="6400448D" w14:textId="6203620E"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 xml:space="preserve">The front office is a hotel’s core where several errands and duties meet. Communication The flow of communication is not fluent in each hotel department because of the poor interaction between the front desk staff and the housekeeping department. The Accor Academy, a training branch of the Accor Group, has several programs which enable staff members to develop their </w:t>
      </w:r>
      <w:r w:rsidR="00DF58DA" w:rsidRPr="003A6AE0">
        <w:rPr>
          <w:rFonts w:asciiTheme="minorBidi" w:hAnsiTheme="minorBidi"/>
          <w:sz w:val="24"/>
          <w:szCs w:val="24"/>
        </w:rPr>
        <w:t>organizational</w:t>
      </w:r>
      <w:r w:rsidRPr="003A6AE0">
        <w:rPr>
          <w:rFonts w:asciiTheme="minorBidi" w:hAnsiTheme="minorBidi"/>
          <w:sz w:val="24"/>
          <w:szCs w:val="24"/>
        </w:rPr>
        <w:t xml:space="preserve"> capacities. At the front office, personnel need to deal with check-ins, check-outs, reservations, and guest requests which are sometimes </w:t>
      </w:r>
      <w:r w:rsidR="003A6AE0" w:rsidRPr="003A6AE0">
        <w:rPr>
          <w:rFonts w:asciiTheme="minorBidi" w:hAnsiTheme="minorBidi"/>
          <w:sz w:val="24"/>
          <w:szCs w:val="24"/>
        </w:rPr>
        <w:t>multifaction</w:t>
      </w:r>
      <w:r w:rsidRPr="003A6AE0">
        <w:rPr>
          <w:rFonts w:asciiTheme="minorBidi" w:hAnsiTheme="minorBidi"/>
          <w:sz w:val="24"/>
          <w:szCs w:val="24"/>
        </w:rPr>
        <w:t>. For instance</w:t>
      </w:r>
      <w:r w:rsidR="00DF58DA" w:rsidRPr="003A6AE0">
        <w:rPr>
          <w:rFonts w:asciiTheme="minorBidi" w:hAnsiTheme="minorBidi"/>
          <w:sz w:val="24"/>
          <w:szCs w:val="24"/>
        </w:rPr>
        <w:t>,</w:t>
      </w:r>
      <w:r w:rsidRPr="003A6AE0">
        <w:rPr>
          <w:rFonts w:asciiTheme="minorBidi" w:hAnsiTheme="minorBidi"/>
          <w:sz w:val="24"/>
          <w:szCs w:val="24"/>
        </w:rPr>
        <w:t xml:space="preserve"> when someone has a </w:t>
      </w:r>
      <w:r w:rsidR="00DF58DA" w:rsidRPr="003A6AE0">
        <w:rPr>
          <w:rFonts w:asciiTheme="minorBidi" w:hAnsiTheme="minorBidi"/>
          <w:sz w:val="24"/>
          <w:szCs w:val="24"/>
        </w:rPr>
        <w:t>pre-check-in</w:t>
      </w:r>
      <w:r w:rsidRPr="003A6AE0">
        <w:rPr>
          <w:rFonts w:asciiTheme="minorBidi" w:hAnsiTheme="minorBidi"/>
          <w:sz w:val="24"/>
          <w:szCs w:val="24"/>
        </w:rPr>
        <w:t xml:space="preserve">, the front desk staff has to be adequately prepared to serve this guest before their check-in time meanwhile ensuring the room is ready by that time. A lot of planning, </w:t>
      </w:r>
      <w:r w:rsidR="00DF58DA" w:rsidRPr="003A6AE0">
        <w:rPr>
          <w:rFonts w:asciiTheme="minorBidi" w:hAnsiTheme="minorBidi"/>
          <w:sz w:val="24"/>
          <w:szCs w:val="24"/>
        </w:rPr>
        <w:t>teamwork</w:t>
      </w:r>
      <w:r w:rsidRPr="003A6AE0">
        <w:rPr>
          <w:rFonts w:asciiTheme="minorBidi" w:hAnsiTheme="minorBidi"/>
          <w:sz w:val="24"/>
          <w:szCs w:val="24"/>
        </w:rPr>
        <w:t xml:space="preserve"> with </w:t>
      </w:r>
      <w:r w:rsidR="00DF58DA" w:rsidRPr="003A6AE0">
        <w:rPr>
          <w:rFonts w:asciiTheme="minorBidi" w:hAnsiTheme="minorBidi"/>
          <w:sz w:val="24"/>
          <w:szCs w:val="24"/>
        </w:rPr>
        <w:t xml:space="preserve">the </w:t>
      </w:r>
      <w:r w:rsidRPr="003A6AE0">
        <w:rPr>
          <w:rFonts w:asciiTheme="minorBidi" w:hAnsiTheme="minorBidi"/>
          <w:sz w:val="24"/>
          <w:szCs w:val="24"/>
        </w:rPr>
        <w:t xml:space="preserve">housekeeping department and flexibility </w:t>
      </w:r>
      <w:r w:rsidR="00DF58DA" w:rsidRPr="003A6AE0">
        <w:rPr>
          <w:rFonts w:asciiTheme="minorBidi" w:hAnsiTheme="minorBidi"/>
          <w:sz w:val="24"/>
          <w:szCs w:val="24"/>
        </w:rPr>
        <w:t>are</w:t>
      </w:r>
      <w:r w:rsidRPr="003A6AE0">
        <w:rPr>
          <w:rFonts w:asciiTheme="minorBidi" w:hAnsiTheme="minorBidi"/>
          <w:sz w:val="24"/>
          <w:szCs w:val="24"/>
        </w:rPr>
        <w:t xml:space="preserve"> required. Wait times are a case in point, as the efficiency of </w:t>
      </w:r>
      <w:r w:rsidRPr="003A6AE0">
        <w:rPr>
          <w:rFonts w:asciiTheme="minorBidi" w:hAnsiTheme="minorBidi"/>
          <w:sz w:val="24"/>
          <w:szCs w:val="24"/>
        </w:rPr>
        <w:lastRenderedPageBreak/>
        <w:t xml:space="preserve">organizational skills keeps waiting time down to a minimum, to satisfy </w:t>
      </w:r>
      <w:r w:rsidR="00DF58DA" w:rsidRPr="003A6AE0">
        <w:rPr>
          <w:rFonts w:asciiTheme="minorBidi" w:hAnsiTheme="minorBidi"/>
          <w:sz w:val="24"/>
          <w:szCs w:val="24"/>
        </w:rPr>
        <w:t xml:space="preserve">and </w:t>
      </w:r>
      <w:r w:rsidRPr="003A6AE0">
        <w:rPr>
          <w:rFonts w:asciiTheme="minorBidi" w:hAnsiTheme="minorBidi"/>
          <w:sz w:val="24"/>
          <w:szCs w:val="24"/>
        </w:rPr>
        <w:t>reassure customers and maintain that hotel reputation.</w:t>
      </w:r>
      <w:r w:rsidR="000674A7" w:rsidRPr="003A6AE0">
        <w:rPr>
          <w:rFonts w:asciiTheme="minorBidi" w:hAnsiTheme="minorBidi"/>
          <w:sz w:val="24"/>
          <w:szCs w:val="24"/>
        </w:rPr>
        <w:fldChar w:fldCharType="begin"/>
      </w:r>
      <w:r w:rsidR="000674A7" w:rsidRPr="003A6AE0">
        <w:rPr>
          <w:rFonts w:asciiTheme="minorBidi" w:hAnsiTheme="minorBidi"/>
          <w:sz w:val="24"/>
          <w:szCs w:val="24"/>
        </w:rPr>
        <w:instrText xml:space="preserve"> ADDIN EN.CITE &lt;EndNote&gt;&lt;Cite&gt;&lt;Author&gt;Merhaut&lt;/Author&gt;&lt;Year&gt;2017&lt;/Year&gt;&lt;RecNum&gt;29&lt;/RecNum&gt;&lt;DisplayText&gt;(Merhaut, Chadt et al. 2017)&lt;/DisplayText&gt;&lt;record&gt;&lt;rec-number&gt;29&lt;/rec-number&gt;&lt;foreign-keys&gt;&lt;key app="EN" db-id="2zz5xdf9k2veaoeszxm5wsa3sv5ztdwevfwf" timestamp="1707216481"&gt;29&lt;/key&gt;&lt;/foreign-keys&gt;&lt;ref-type name="Journal Article"&gt;17&lt;/ref-type&gt;&lt;contributors&gt;&lt;authors&gt;&lt;author&gt;Merhaut, Marek&lt;/author&gt;&lt;author&gt;Chadt, Karel&lt;/author&gt;&lt;author&gt;Mičková, Eva&lt;/author&gt;&lt;author&gt;Lánská, Dagmar&lt;/author&gt;&lt;/authors&gt;&lt;/contributors&gt;&lt;titles&gt;&lt;title&gt;Managerial competencies as an integral part of corporate culture of hotel management of front office&lt;/title&gt;&lt;secondary-title&gt;Czech Hospitality &amp;amp; Tourism Papers&lt;/secondary-title&gt;&lt;/titles&gt;&lt;periodical&gt;&lt;full-title&gt;Czech Hospitality &amp;amp; Tourism Papers&lt;/full-title&gt;&lt;/periodical&gt;&lt;pages&gt;35-55&lt;/pages&gt;&lt;volume&gt;13&lt;/volume&gt;&lt;number&gt;29&lt;/number&gt;&lt;dates&gt;&lt;year&gt;2017&lt;/year&gt;&lt;/dates&gt;&lt;isbn&gt;1801-1535&lt;/isbn&gt;&lt;urls&gt;&lt;/urls&gt;&lt;/record&gt;&lt;/Cite&gt;&lt;/EndNote&gt;</w:instrText>
      </w:r>
      <w:r w:rsidR="000674A7" w:rsidRPr="003A6AE0">
        <w:rPr>
          <w:rFonts w:asciiTheme="minorBidi" w:hAnsiTheme="minorBidi"/>
          <w:sz w:val="24"/>
          <w:szCs w:val="24"/>
        </w:rPr>
        <w:fldChar w:fldCharType="separate"/>
      </w:r>
      <w:r w:rsidR="000674A7" w:rsidRPr="003A6AE0">
        <w:rPr>
          <w:rFonts w:asciiTheme="minorBidi" w:hAnsiTheme="minorBidi"/>
          <w:noProof/>
          <w:sz w:val="24"/>
          <w:szCs w:val="24"/>
        </w:rPr>
        <w:t>(Merhaut, Chadt et al. 2017)</w:t>
      </w:r>
      <w:r w:rsidR="000674A7" w:rsidRPr="003A6AE0">
        <w:rPr>
          <w:rFonts w:asciiTheme="minorBidi" w:hAnsiTheme="minorBidi"/>
          <w:sz w:val="24"/>
          <w:szCs w:val="24"/>
        </w:rPr>
        <w:fldChar w:fldCharType="end"/>
      </w:r>
    </w:p>
    <w:p w14:paraId="7952B01C" w14:textId="456252D7" w:rsidR="00A97AA1" w:rsidRPr="003A6AE0" w:rsidRDefault="00A97AA1" w:rsidP="003A6AE0">
      <w:pPr>
        <w:pStyle w:val="Heading2"/>
        <w:spacing w:line="360" w:lineRule="auto"/>
        <w:jc w:val="both"/>
        <w:rPr>
          <w:rFonts w:asciiTheme="minorBidi" w:hAnsiTheme="minorBidi" w:cstheme="minorBidi"/>
          <w:sz w:val="24"/>
          <w:szCs w:val="24"/>
        </w:rPr>
      </w:pPr>
      <w:bookmarkStart w:id="18" w:name="_Toc158153791"/>
      <w:r w:rsidRPr="003A6AE0">
        <w:rPr>
          <w:rFonts w:asciiTheme="minorBidi" w:hAnsiTheme="minorBidi" w:cstheme="minorBidi"/>
          <w:sz w:val="24"/>
          <w:szCs w:val="24"/>
        </w:rPr>
        <w:t xml:space="preserve">Key Skill 4: The </w:t>
      </w:r>
      <w:r w:rsidR="00DF58DA" w:rsidRPr="003A6AE0">
        <w:rPr>
          <w:rFonts w:asciiTheme="minorBidi" w:hAnsiTheme="minorBidi" w:cstheme="minorBidi"/>
          <w:sz w:val="24"/>
          <w:szCs w:val="24"/>
        </w:rPr>
        <w:t>Problem-Solving</w:t>
      </w:r>
      <w:r w:rsidRPr="003A6AE0">
        <w:rPr>
          <w:rFonts w:asciiTheme="minorBidi" w:hAnsiTheme="minorBidi" w:cstheme="minorBidi"/>
          <w:sz w:val="24"/>
          <w:szCs w:val="24"/>
        </w:rPr>
        <w:t xml:space="preserve"> Skills.</w:t>
      </w:r>
      <w:bookmarkEnd w:id="18"/>
    </w:p>
    <w:p w14:paraId="743B08AC" w14:textId="6793064C"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 xml:space="preserve">Indeed, there are always challenges and unexpected issues which come as something natural in the hospitality industry. If Hilton Hotels’ campaign “Make It Right” is any indication, problem-solving skills greatly help in polishing guest loyal bases. When a guest has an issue, the hotel has its staff trained to quickly deal with it to the satisfaction of the guest, For example, a guest coming from an air-conditioning unit that does not function gives the hotel </w:t>
      </w:r>
      <w:proofErr w:type="spellStart"/>
      <w:r w:rsidRPr="003A6AE0">
        <w:rPr>
          <w:rFonts w:asciiTheme="minorBidi" w:hAnsiTheme="minorBidi"/>
          <w:sz w:val="24"/>
          <w:szCs w:val="24"/>
        </w:rPr>
        <w:t>quick</w:t>
      </w:r>
      <w:r w:rsidR="00DF58DA" w:rsidRPr="003A6AE0">
        <w:rPr>
          <w:rFonts w:asciiTheme="minorBidi" w:hAnsiTheme="minorBidi"/>
          <w:sz w:val="24"/>
          <w:szCs w:val="24"/>
        </w:rPr>
        <w:t>that</w:t>
      </w:r>
      <w:proofErr w:type="spellEnd"/>
      <w:r w:rsidRPr="003A6AE0">
        <w:rPr>
          <w:rFonts w:asciiTheme="minorBidi" w:hAnsiTheme="minorBidi"/>
          <w:sz w:val="24"/>
          <w:szCs w:val="24"/>
        </w:rPr>
        <w:t xml:space="preserve"> attempt to resolve the issue to an extent that it might upgrade them to a superior room or may even give money compensation. </w:t>
      </w:r>
      <w:proofErr w:type="spellStart"/>
      <w:r w:rsidRPr="003A6AE0">
        <w:rPr>
          <w:rFonts w:asciiTheme="minorBidi" w:hAnsiTheme="minorBidi"/>
          <w:sz w:val="24"/>
          <w:szCs w:val="24"/>
        </w:rPr>
        <w:t>Problemsolving</w:t>
      </w:r>
      <w:proofErr w:type="spellEnd"/>
      <w:r w:rsidRPr="003A6AE0">
        <w:rPr>
          <w:rFonts w:asciiTheme="minorBidi" w:hAnsiTheme="minorBidi"/>
          <w:sz w:val="24"/>
          <w:szCs w:val="24"/>
        </w:rPr>
        <w:t xml:space="preserve"> skills include root cause identification, problem resolution and preventive actions. This frequently translates into rapid thinking in the front office to offer immediate fixes while also pinpointing approaches to prevent such problems in the future. Problem-solving capability shares a big amount of significance not only in comfort and satisfaction in terms of guests but on the reputation of the hotel itself; mastery of these core competencies is essential to succeed in the front office of a hotel.</w:t>
      </w:r>
      <w:r w:rsidR="000674A7" w:rsidRPr="003A6AE0">
        <w:rPr>
          <w:rFonts w:asciiTheme="minorBidi" w:hAnsiTheme="minorBidi"/>
          <w:sz w:val="24"/>
          <w:szCs w:val="24"/>
        </w:rPr>
        <w:fldChar w:fldCharType="begin"/>
      </w:r>
      <w:r w:rsidR="000674A7" w:rsidRPr="003A6AE0">
        <w:rPr>
          <w:rFonts w:asciiTheme="minorBidi" w:hAnsiTheme="minorBidi"/>
          <w:sz w:val="24"/>
          <w:szCs w:val="24"/>
        </w:rPr>
        <w:instrText xml:space="preserve"> ADDIN EN.CITE &lt;EndNote&gt;&lt;Cite&gt;&lt;Author&gt;Espellita&lt;/Author&gt;&lt;Year&gt;2019&lt;/Year&gt;&lt;RecNum&gt;30&lt;/RecNum&gt;&lt;DisplayText&gt;(Espellita and Maravilla Jr 2019)&lt;/DisplayText&gt;&lt;record&gt;&lt;rec-number&gt;30&lt;/rec-number&gt;&lt;foreign-keys&gt;&lt;key app="EN" db-id="2zz5xdf9k2veaoeszxm5wsa3sv5ztdwevfwf" timestamp="1707216506"&gt;30&lt;/key&gt;&lt;/foreign-keys&gt;&lt;ref-type name="Journal Article"&gt;17&lt;/ref-type&gt;&lt;contributors&gt;&lt;authors&gt;&lt;author&gt;Espellita, Simplicio&lt;/author&gt;&lt;author&gt;Maravilla Jr, Vicente S&lt;/author&gt;&lt;/authors&gt;&lt;/contributors&gt;&lt;titles&gt;&lt;title&gt;Employable skills for hospitality graduates as perceived among hotel supervisors in Cebu City&lt;/title&gt;&lt;secondary-title&gt;Journal of Economics and Business&lt;/secondary-title&gt;&lt;/titles&gt;&lt;periodical&gt;&lt;full-title&gt;Journal of Economics and Business&lt;/full-title&gt;&lt;/periodical&gt;&lt;volume&gt;2&lt;/volume&gt;&lt;number&gt;2&lt;/number&gt;&lt;dates&gt;&lt;year&gt;2019&lt;/year&gt;&lt;/dates&gt;&lt;urls&gt;&lt;/urls&gt;&lt;/record&gt;&lt;/Cite&gt;&lt;/EndNote&gt;</w:instrText>
      </w:r>
      <w:r w:rsidR="000674A7" w:rsidRPr="003A6AE0">
        <w:rPr>
          <w:rFonts w:asciiTheme="minorBidi" w:hAnsiTheme="minorBidi"/>
          <w:sz w:val="24"/>
          <w:szCs w:val="24"/>
        </w:rPr>
        <w:fldChar w:fldCharType="separate"/>
      </w:r>
      <w:r w:rsidR="000674A7" w:rsidRPr="003A6AE0">
        <w:rPr>
          <w:rFonts w:asciiTheme="minorBidi" w:hAnsiTheme="minorBidi"/>
          <w:noProof/>
          <w:sz w:val="24"/>
          <w:szCs w:val="24"/>
        </w:rPr>
        <w:t>(Espellita and Maravilla Jr 2019)</w:t>
      </w:r>
      <w:r w:rsidR="000674A7" w:rsidRPr="003A6AE0">
        <w:rPr>
          <w:rFonts w:asciiTheme="minorBidi" w:hAnsiTheme="minorBidi"/>
          <w:sz w:val="24"/>
          <w:szCs w:val="24"/>
        </w:rPr>
        <w:fldChar w:fldCharType="end"/>
      </w:r>
      <w:r w:rsidR="003658EC" w:rsidRPr="003A6AE0">
        <w:rPr>
          <w:rFonts w:asciiTheme="minorBidi" w:hAnsiTheme="minorBidi"/>
          <w:sz w:val="24"/>
          <w:szCs w:val="24"/>
        </w:rPr>
        <w:t>\</w:t>
      </w:r>
    </w:p>
    <w:p w14:paraId="17C89AE9" w14:textId="639FCABE"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 xml:space="preserve">A combination of customer excellence, communication skills, </w:t>
      </w:r>
      <w:r w:rsidR="00DF58DA" w:rsidRPr="003A6AE0">
        <w:rPr>
          <w:rFonts w:asciiTheme="minorBidi" w:hAnsiTheme="minorBidi"/>
          <w:sz w:val="24"/>
          <w:szCs w:val="24"/>
        </w:rPr>
        <w:t>organizational</w:t>
      </w:r>
      <w:r w:rsidRPr="003A6AE0">
        <w:rPr>
          <w:rFonts w:asciiTheme="minorBidi" w:hAnsiTheme="minorBidi"/>
          <w:sz w:val="24"/>
          <w:szCs w:val="24"/>
        </w:rPr>
        <w:t xml:space="preserve"> efficiency, and problem solving builds a platform for both superior guest experiences and operational delivery. Communication skills; however, these skills acquire practical implications that can guide front office personnel in producing every guest interaction a transaction rather than a memorable and wonderful experience. These are the keys to opening fees and taking the reputation of the hotel to mount heights.</w:t>
      </w:r>
      <w:r w:rsidR="003658EC" w:rsidRPr="003A6AE0">
        <w:rPr>
          <w:rFonts w:asciiTheme="minorBidi" w:hAnsiTheme="minorBidi"/>
          <w:sz w:val="24"/>
          <w:szCs w:val="24"/>
        </w:rPr>
        <w:t xml:space="preserve"> </w:t>
      </w:r>
      <w:r w:rsidR="003658EC" w:rsidRPr="003A6AE0">
        <w:rPr>
          <w:rFonts w:asciiTheme="minorBidi" w:hAnsiTheme="minorBidi"/>
          <w:sz w:val="24"/>
          <w:szCs w:val="24"/>
        </w:rPr>
        <w:fldChar w:fldCharType="begin"/>
      </w:r>
      <w:r w:rsidR="003658EC" w:rsidRPr="003A6AE0">
        <w:rPr>
          <w:rFonts w:asciiTheme="minorBidi" w:hAnsiTheme="minorBidi"/>
          <w:sz w:val="24"/>
          <w:szCs w:val="24"/>
        </w:rPr>
        <w:instrText xml:space="preserve"> ADDIN EN.CITE &lt;EndNote&gt;&lt;Cite&gt;&lt;Author&gt;Heyes&lt;/Author&gt;&lt;Year&gt;2017&lt;/Year&gt;&lt;RecNum&gt;32&lt;/RecNum&gt;&lt;DisplayText&gt;(Heyes 2017)&lt;/DisplayText&gt;&lt;record&gt;&lt;rec-number&gt;32&lt;/rec-number&gt;&lt;foreign-keys&gt;&lt;key app="EN" db-id="2zz5xdf9k2veaoeszxm5wsa3sv5ztdwevfwf" timestamp="1707216643"&gt;32&lt;/key&gt;&lt;/foreign-keys&gt;&lt;ref-type name="Book Section"&gt;5&lt;/ref-type&gt;&lt;contributors&gt;&lt;authors&gt;&lt;author&gt;Heyes, Andy&lt;/author&gt;&lt;/authors&gt;&lt;/contributors&gt;&lt;titles&gt;&lt;title&gt;Hotel front office management&lt;/title&gt;&lt;secondary-title&gt;Hotel Accommodation Management&lt;/secondary-title&gt;&lt;/titles&gt;&lt;pages&gt;57-69&lt;/pages&gt;&lt;dates&gt;&lt;year&gt;2017&lt;/year&gt;&lt;/dates&gt;&lt;publisher&gt;Routledge&lt;/publisher&gt;&lt;urls&gt;&lt;/urls&gt;&lt;/record&gt;&lt;/Cite&gt;&lt;/EndNote&gt;</w:instrText>
      </w:r>
      <w:r w:rsidR="003658EC" w:rsidRPr="003A6AE0">
        <w:rPr>
          <w:rFonts w:asciiTheme="minorBidi" w:hAnsiTheme="minorBidi"/>
          <w:sz w:val="24"/>
          <w:szCs w:val="24"/>
        </w:rPr>
        <w:fldChar w:fldCharType="separate"/>
      </w:r>
      <w:r w:rsidR="003658EC" w:rsidRPr="003A6AE0">
        <w:rPr>
          <w:rFonts w:asciiTheme="minorBidi" w:hAnsiTheme="minorBidi"/>
          <w:noProof/>
          <w:sz w:val="24"/>
          <w:szCs w:val="24"/>
        </w:rPr>
        <w:t>(Heyes 2017)</w:t>
      </w:r>
      <w:r w:rsidR="003658EC" w:rsidRPr="003A6AE0">
        <w:rPr>
          <w:rFonts w:asciiTheme="minorBidi" w:hAnsiTheme="minorBidi"/>
          <w:sz w:val="24"/>
          <w:szCs w:val="24"/>
        </w:rPr>
        <w:fldChar w:fldCharType="end"/>
      </w:r>
    </w:p>
    <w:p w14:paraId="717EA3BF" w14:textId="77777777" w:rsidR="004F44DD" w:rsidRDefault="00A97AA1" w:rsidP="003A6AE0">
      <w:pPr>
        <w:pStyle w:val="NoSpacing"/>
        <w:spacing w:line="360" w:lineRule="auto"/>
        <w:jc w:val="both"/>
        <w:rPr>
          <w:rFonts w:asciiTheme="minorBidi" w:hAnsiTheme="minorBidi"/>
          <w:sz w:val="24"/>
          <w:szCs w:val="24"/>
        </w:rPr>
      </w:pPr>
      <w:bookmarkStart w:id="19" w:name="_Toc158153792"/>
      <w:r w:rsidRPr="003A6AE0">
        <w:rPr>
          <w:rStyle w:val="Heading2Char"/>
          <w:rFonts w:asciiTheme="minorBidi" w:hAnsiTheme="minorBidi" w:cstheme="minorBidi"/>
          <w:sz w:val="24"/>
          <w:szCs w:val="24"/>
        </w:rPr>
        <w:t>Conclusion:</w:t>
      </w:r>
      <w:bookmarkEnd w:id="19"/>
      <w:r w:rsidRPr="003A6AE0">
        <w:rPr>
          <w:rFonts w:asciiTheme="minorBidi" w:hAnsiTheme="minorBidi"/>
          <w:sz w:val="24"/>
          <w:szCs w:val="24"/>
        </w:rPr>
        <w:t xml:space="preserve"> </w:t>
      </w:r>
    </w:p>
    <w:p w14:paraId="05EB89D5" w14:textId="0C5344AF" w:rsidR="00A97AA1"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 xml:space="preserve">What is undoubtedly crucial in the front office operation of the hotel is learning the essential skills discussed above, which offer an opportunity for the provision of unrivalled guest experiences and optimal success in the operational initiatives put in place by the hotel management. Guest expectations are likely to remain high and ‘win the day’ in a service environment governed by the ethic of customer service skills, personified by the Ritz-Carlton Hotel. Communication as widely observed by Marriott International serves the cause of the free information flow. This point is stressed by the Accor Group; </w:t>
      </w:r>
      <w:proofErr w:type="spellStart"/>
      <w:r w:rsidRPr="003A6AE0">
        <w:rPr>
          <w:rFonts w:asciiTheme="minorBidi" w:hAnsiTheme="minorBidi"/>
          <w:sz w:val="24"/>
          <w:szCs w:val="24"/>
        </w:rPr>
        <w:t>organisational</w:t>
      </w:r>
      <w:proofErr w:type="spellEnd"/>
      <w:r w:rsidRPr="003A6AE0">
        <w:rPr>
          <w:rFonts w:asciiTheme="minorBidi" w:hAnsiTheme="minorBidi"/>
          <w:sz w:val="24"/>
          <w:szCs w:val="24"/>
        </w:rPr>
        <w:t xml:space="preserve"> skills allow tasks to be managed more effectively. Troubleshooting </w:t>
      </w:r>
      <w:r w:rsidRPr="003A6AE0">
        <w:rPr>
          <w:rFonts w:asciiTheme="minorBidi" w:hAnsiTheme="minorBidi"/>
          <w:sz w:val="24"/>
          <w:szCs w:val="24"/>
        </w:rPr>
        <w:lastRenderedPageBreak/>
        <w:t>competence, evident in Hilton Hotels’ Make It Right campaign, is necessary to solve unexpected problems.</w:t>
      </w:r>
    </w:p>
    <w:p w14:paraId="381351CC" w14:textId="77777777" w:rsidR="000674A7" w:rsidRPr="003A6AE0" w:rsidRDefault="00A97AA1" w:rsidP="003A6AE0">
      <w:pPr>
        <w:pStyle w:val="NoSpacing"/>
        <w:spacing w:line="360" w:lineRule="auto"/>
        <w:jc w:val="both"/>
        <w:rPr>
          <w:rFonts w:asciiTheme="minorBidi" w:hAnsiTheme="minorBidi"/>
          <w:sz w:val="24"/>
          <w:szCs w:val="24"/>
        </w:rPr>
      </w:pPr>
      <w:r w:rsidRPr="003A6AE0">
        <w:rPr>
          <w:rFonts w:asciiTheme="minorBidi" w:hAnsiTheme="minorBidi"/>
          <w:sz w:val="24"/>
          <w:szCs w:val="24"/>
        </w:rPr>
        <w:t>In perfecting these qualities, however, not just the quality of the guest service, but the image and even the overall performance of the establishment is significantly improved. Front office staff with these skills are armed to deal with the burdened and competitive world of hotel hospitality, where every guest interaction leaves a good and lasting memory.</w:t>
      </w:r>
      <w:r w:rsidR="003658EC" w:rsidRPr="003A6AE0">
        <w:rPr>
          <w:rFonts w:asciiTheme="minorBidi" w:hAnsiTheme="minorBidi"/>
          <w:sz w:val="24"/>
          <w:szCs w:val="24"/>
        </w:rPr>
        <w:fldChar w:fldCharType="begin"/>
      </w:r>
      <w:r w:rsidR="003658EC" w:rsidRPr="003A6AE0">
        <w:rPr>
          <w:rFonts w:asciiTheme="minorBidi" w:hAnsiTheme="minorBidi"/>
          <w:sz w:val="24"/>
          <w:szCs w:val="24"/>
        </w:rPr>
        <w:instrText xml:space="preserve"> ADDIN EN.CITE &lt;EndNote&gt;&lt;Cite&gt;&lt;Author&gt;Sanders&lt;/Author&gt;&lt;Year&gt;2011&lt;/Year&gt;&lt;RecNum&gt;33&lt;/RecNum&gt;&lt;DisplayText&gt;(Sanders 2011)&lt;/DisplayText&gt;&lt;record&gt;&lt;rec-number&gt;33&lt;/rec-number&gt;&lt;foreign-keys&gt;&lt;key app="EN" db-id="2zz5xdf9k2veaoeszxm5wsa3sv5ztdwevfwf" timestamp="1707216688"&gt;33&lt;/key&gt;&lt;/foreign-keys&gt;&lt;ref-type name="Journal Article"&gt;17&lt;/ref-type&gt;&lt;contributors&gt;&lt;authors&gt;&lt;author&gt;Sanders, Thomas&lt;/author&gt;&lt;/authors&gt;&lt;/contributors&gt;&lt;titles&gt;&lt;title&gt;Hotel front office training: Turning expense into investment&lt;/title&gt;&lt;/titles&gt;&lt;dates&gt;&lt;year&gt;2011&lt;/year&gt;&lt;/dates&gt;&lt;urls&gt;&lt;/urls&gt;&lt;/record&gt;&lt;/Cite&gt;&lt;/EndNote&gt;</w:instrText>
      </w:r>
      <w:r w:rsidR="003658EC" w:rsidRPr="003A6AE0">
        <w:rPr>
          <w:rFonts w:asciiTheme="minorBidi" w:hAnsiTheme="minorBidi"/>
          <w:sz w:val="24"/>
          <w:szCs w:val="24"/>
        </w:rPr>
        <w:fldChar w:fldCharType="separate"/>
      </w:r>
      <w:r w:rsidR="003658EC" w:rsidRPr="003A6AE0">
        <w:rPr>
          <w:rFonts w:asciiTheme="minorBidi" w:hAnsiTheme="minorBidi"/>
          <w:noProof/>
          <w:sz w:val="24"/>
          <w:szCs w:val="24"/>
        </w:rPr>
        <w:t>(Sanders 2011)</w:t>
      </w:r>
      <w:r w:rsidR="003658EC" w:rsidRPr="003A6AE0">
        <w:rPr>
          <w:rFonts w:asciiTheme="minorBidi" w:hAnsiTheme="minorBidi"/>
          <w:sz w:val="24"/>
          <w:szCs w:val="24"/>
        </w:rPr>
        <w:fldChar w:fldCharType="end"/>
      </w:r>
    </w:p>
    <w:p w14:paraId="5835D966" w14:textId="77777777" w:rsidR="000674A7" w:rsidRPr="003A6AE0" w:rsidRDefault="000674A7" w:rsidP="003A6AE0">
      <w:pPr>
        <w:spacing w:line="360" w:lineRule="auto"/>
        <w:jc w:val="both"/>
        <w:rPr>
          <w:rFonts w:asciiTheme="minorBidi" w:hAnsiTheme="minorBidi"/>
          <w:sz w:val="24"/>
          <w:szCs w:val="24"/>
        </w:rPr>
      </w:pPr>
      <w:r w:rsidRPr="003A6AE0">
        <w:rPr>
          <w:rFonts w:asciiTheme="minorBidi" w:hAnsiTheme="minorBidi"/>
          <w:sz w:val="24"/>
          <w:szCs w:val="24"/>
        </w:rPr>
        <w:br w:type="page"/>
      </w:r>
    </w:p>
    <w:p w14:paraId="0B3AC604" w14:textId="3891EB6C" w:rsidR="00CA2515" w:rsidRPr="0012545F" w:rsidRDefault="0012545F" w:rsidP="003A6AE0">
      <w:pPr>
        <w:pStyle w:val="NoSpacing"/>
        <w:spacing w:line="360" w:lineRule="auto"/>
        <w:jc w:val="both"/>
        <w:rPr>
          <w:rFonts w:asciiTheme="minorBidi" w:hAnsiTheme="minorBidi"/>
          <w:b/>
          <w:bCs/>
          <w:sz w:val="24"/>
          <w:szCs w:val="24"/>
        </w:rPr>
      </w:pPr>
      <w:r w:rsidRPr="0012545F">
        <w:rPr>
          <w:rFonts w:asciiTheme="minorBidi" w:hAnsiTheme="minorBidi"/>
          <w:b/>
          <w:bCs/>
          <w:sz w:val="24"/>
          <w:szCs w:val="24"/>
        </w:rPr>
        <w:lastRenderedPageBreak/>
        <w:t xml:space="preserve">References </w:t>
      </w:r>
    </w:p>
    <w:p w14:paraId="44B00F23" w14:textId="77777777" w:rsidR="00CA4BEC" w:rsidRPr="00CA4BEC" w:rsidRDefault="00CA2515" w:rsidP="00CA4BEC">
      <w:pPr>
        <w:pStyle w:val="EndNoteBibliography"/>
      </w:pPr>
      <w:r w:rsidRPr="003A6AE0">
        <w:rPr>
          <w:rFonts w:asciiTheme="minorBidi" w:hAnsiTheme="minorBidi" w:cstheme="minorBidi"/>
          <w:sz w:val="24"/>
          <w:szCs w:val="24"/>
        </w:rPr>
        <w:fldChar w:fldCharType="begin"/>
      </w:r>
      <w:r w:rsidRPr="003A6AE0">
        <w:rPr>
          <w:rFonts w:asciiTheme="minorBidi" w:hAnsiTheme="minorBidi" w:cstheme="minorBidi"/>
          <w:sz w:val="24"/>
          <w:szCs w:val="24"/>
        </w:rPr>
        <w:instrText xml:space="preserve"> ADDIN EN.REFLIST </w:instrText>
      </w:r>
      <w:r w:rsidRPr="003A6AE0">
        <w:rPr>
          <w:rFonts w:asciiTheme="minorBidi" w:hAnsiTheme="minorBidi" w:cstheme="minorBidi"/>
          <w:sz w:val="24"/>
          <w:szCs w:val="24"/>
        </w:rPr>
        <w:fldChar w:fldCharType="separate"/>
      </w:r>
      <w:r w:rsidR="00CA4BEC" w:rsidRPr="00CA4BEC">
        <w:t xml:space="preserve">Adeani, I. S., et al. (2020). "Using GIBBS’reflective cycle in making reflections of literary analysis." </w:t>
      </w:r>
      <w:r w:rsidR="00CA4BEC" w:rsidRPr="00CA4BEC">
        <w:rPr>
          <w:u w:val="single"/>
        </w:rPr>
        <w:t>Indonesian EFL Journal</w:t>
      </w:r>
      <w:r w:rsidR="00CA4BEC" w:rsidRPr="00CA4BEC">
        <w:t xml:space="preserve"> </w:t>
      </w:r>
      <w:r w:rsidR="00CA4BEC" w:rsidRPr="00CA4BEC">
        <w:rPr>
          <w:b/>
        </w:rPr>
        <w:t>6</w:t>
      </w:r>
      <w:r w:rsidR="00CA4BEC" w:rsidRPr="00CA4BEC">
        <w:t>(2): 139-148.</w:t>
      </w:r>
    </w:p>
    <w:p w14:paraId="3CAFFFF2" w14:textId="77777777" w:rsidR="00CA4BEC" w:rsidRPr="00CA4BEC" w:rsidRDefault="00CA4BEC" w:rsidP="00CA4BEC">
      <w:pPr>
        <w:pStyle w:val="EndNoteBibliography"/>
        <w:spacing w:after="0"/>
        <w:ind w:left="720" w:hanging="720"/>
      </w:pPr>
      <w:r w:rsidRPr="00CA4BEC">
        <w:tab/>
      </w:r>
    </w:p>
    <w:p w14:paraId="1CDB8900" w14:textId="77777777" w:rsidR="00CA4BEC" w:rsidRPr="00CA4BEC" w:rsidRDefault="00CA4BEC" w:rsidP="00CA4BEC">
      <w:pPr>
        <w:pStyle w:val="EndNoteBibliography"/>
      </w:pPr>
      <w:r w:rsidRPr="00CA4BEC">
        <w:t xml:space="preserve">Aneeis Hashim, S. N., et al. (2023). "Exploring the Use of Gibbs’ Reflective Model in Enhancing In-Service ESL Teachers’ Reflective Writing." </w:t>
      </w:r>
      <w:r w:rsidRPr="00CA4BEC">
        <w:rPr>
          <w:u w:val="single"/>
        </w:rPr>
        <w:t>Arab World English Journal (AWEJ) Volume</w:t>
      </w:r>
      <w:r w:rsidRPr="00CA4BEC">
        <w:t xml:space="preserve"> </w:t>
      </w:r>
      <w:r w:rsidRPr="00CA4BEC">
        <w:rPr>
          <w:b/>
        </w:rPr>
        <w:t>14</w:t>
      </w:r>
      <w:r w:rsidRPr="00CA4BEC">
        <w:t>.</w:t>
      </w:r>
    </w:p>
    <w:p w14:paraId="48A02627" w14:textId="77777777" w:rsidR="00CA4BEC" w:rsidRPr="00CA4BEC" w:rsidRDefault="00CA4BEC" w:rsidP="00CA4BEC">
      <w:pPr>
        <w:pStyle w:val="EndNoteBibliography"/>
        <w:spacing w:after="0"/>
        <w:ind w:left="720" w:hanging="720"/>
      </w:pPr>
      <w:r w:rsidRPr="00CA4BEC">
        <w:tab/>
      </w:r>
    </w:p>
    <w:p w14:paraId="509A1AB8" w14:textId="77777777" w:rsidR="00CA4BEC" w:rsidRPr="00CA4BEC" w:rsidRDefault="00CA4BEC" w:rsidP="00CA4BEC">
      <w:pPr>
        <w:pStyle w:val="EndNoteBibliography"/>
      </w:pPr>
      <w:r w:rsidRPr="00CA4BEC">
        <w:t xml:space="preserve">Bardi, J. A. (2003). </w:t>
      </w:r>
      <w:r w:rsidRPr="00CA4BEC">
        <w:rPr>
          <w:u w:val="single"/>
        </w:rPr>
        <w:t>Hotel front office management</w:t>
      </w:r>
      <w:r w:rsidRPr="00CA4BEC">
        <w:t>, The Pennsylvania State University.</w:t>
      </w:r>
    </w:p>
    <w:p w14:paraId="7002AF3B" w14:textId="77777777" w:rsidR="00CA4BEC" w:rsidRPr="00CA4BEC" w:rsidRDefault="00CA4BEC" w:rsidP="00CA4BEC">
      <w:pPr>
        <w:pStyle w:val="EndNoteBibliography"/>
        <w:spacing w:after="0"/>
        <w:ind w:left="720" w:hanging="720"/>
      </w:pPr>
      <w:r w:rsidRPr="00CA4BEC">
        <w:tab/>
      </w:r>
    </w:p>
    <w:p w14:paraId="2A6EC69E" w14:textId="77777777" w:rsidR="00CA4BEC" w:rsidRPr="00CA4BEC" w:rsidRDefault="00CA4BEC" w:rsidP="00CA4BEC">
      <w:pPr>
        <w:pStyle w:val="EndNoteBibliography"/>
      </w:pPr>
      <w:r w:rsidRPr="00CA4BEC">
        <w:t>Carev, D. (2015). Hotel sales and front office operation, Libertas: M. sc Ksenija Keca.</w:t>
      </w:r>
    </w:p>
    <w:p w14:paraId="32FA5FF5" w14:textId="77777777" w:rsidR="00CA4BEC" w:rsidRPr="00CA4BEC" w:rsidRDefault="00CA4BEC" w:rsidP="00CA4BEC">
      <w:pPr>
        <w:pStyle w:val="EndNoteBibliography"/>
        <w:spacing w:after="0"/>
        <w:ind w:left="720" w:hanging="720"/>
      </w:pPr>
      <w:r w:rsidRPr="00CA4BEC">
        <w:tab/>
      </w:r>
    </w:p>
    <w:p w14:paraId="18208D51" w14:textId="77777777" w:rsidR="00CA4BEC" w:rsidRPr="00CA4BEC" w:rsidRDefault="00CA4BEC" w:rsidP="00CA4BEC">
      <w:pPr>
        <w:pStyle w:val="EndNoteBibliography"/>
      </w:pPr>
      <w:r w:rsidRPr="00CA4BEC">
        <w:t xml:space="preserve">Chong, M. C. (2009). "Is reflective practice a useful task for student nurses?" </w:t>
      </w:r>
      <w:r w:rsidRPr="00CA4BEC">
        <w:rPr>
          <w:u w:val="single"/>
        </w:rPr>
        <w:t>Asian Nursing Research</w:t>
      </w:r>
      <w:r w:rsidRPr="00CA4BEC">
        <w:t xml:space="preserve"> </w:t>
      </w:r>
      <w:r w:rsidRPr="00CA4BEC">
        <w:rPr>
          <w:b/>
        </w:rPr>
        <w:t>3</w:t>
      </w:r>
      <w:r w:rsidRPr="00CA4BEC">
        <w:t>(3): 111-120.</w:t>
      </w:r>
    </w:p>
    <w:p w14:paraId="4E9E2E3B" w14:textId="77777777" w:rsidR="00CA4BEC" w:rsidRPr="00CA4BEC" w:rsidRDefault="00CA4BEC" w:rsidP="00CA4BEC">
      <w:pPr>
        <w:pStyle w:val="EndNoteBibliography"/>
        <w:spacing w:after="0"/>
        <w:ind w:left="720" w:hanging="720"/>
      </w:pPr>
      <w:r w:rsidRPr="00CA4BEC">
        <w:tab/>
      </w:r>
    </w:p>
    <w:p w14:paraId="75958413" w14:textId="77777777" w:rsidR="00CA4BEC" w:rsidRPr="00CA4BEC" w:rsidRDefault="00CA4BEC" w:rsidP="00CA4BEC">
      <w:pPr>
        <w:pStyle w:val="EndNoteBibliography"/>
      </w:pPr>
      <w:r w:rsidRPr="00CA4BEC">
        <w:t xml:space="preserve">Clifton, D. (2022). </w:t>
      </w:r>
      <w:r w:rsidRPr="00CA4BEC">
        <w:rPr>
          <w:u w:val="single"/>
        </w:rPr>
        <w:t>Hospitality Security: Managing Security in Today’s Hotel, Nightlife, Entertainment, and Tourism Environment</w:t>
      </w:r>
      <w:r w:rsidRPr="00CA4BEC">
        <w:t>, CRC Press.</w:t>
      </w:r>
    </w:p>
    <w:p w14:paraId="7AC497D8" w14:textId="77777777" w:rsidR="00CA4BEC" w:rsidRPr="00CA4BEC" w:rsidRDefault="00CA4BEC" w:rsidP="00CA4BEC">
      <w:pPr>
        <w:pStyle w:val="EndNoteBibliography"/>
        <w:spacing w:after="0"/>
        <w:ind w:left="720" w:hanging="720"/>
      </w:pPr>
      <w:r w:rsidRPr="00CA4BEC">
        <w:tab/>
      </w:r>
    </w:p>
    <w:p w14:paraId="68D29CFD" w14:textId="77777777" w:rsidR="00CA4BEC" w:rsidRPr="00CA4BEC" w:rsidRDefault="00CA4BEC" w:rsidP="00CA4BEC">
      <w:pPr>
        <w:pStyle w:val="EndNoteBibliography"/>
      </w:pPr>
      <w:r w:rsidRPr="00CA4BEC">
        <w:t xml:space="preserve">Dhaliwal, U., et al. (2018). "Reflective student narratives: honing professionalism and empathy." </w:t>
      </w:r>
      <w:r w:rsidRPr="00CA4BEC">
        <w:rPr>
          <w:u w:val="single"/>
        </w:rPr>
        <w:t>Indian J Med Ethics</w:t>
      </w:r>
      <w:r w:rsidRPr="00CA4BEC">
        <w:t xml:space="preserve"> </w:t>
      </w:r>
      <w:r w:rsidRPr="00CA4BEC">
        <w:rPr>
          <w:b/>
        </w:rPr>
        <w:t>3</w:t>
      </w:r>
      <w:r w:rsidRPr="00CA4BEC">
        <w:t>(1): 9-15.</w:t>
      </w:r>
    </w:p>
    <w:p w14:paraId="374DE54E" w14:textId="77777777" w:rsidR="00CA4BEC" w:rsidRPr="00CA4BEC" w:rsidRDefault="00CA4BEC" w:rsidP="00CA4BEC">
      <w:pPr>
        <w:pStyle w:val="EndNoteBibliography"/>
        <w:spacing w:after="0"/>
        <w:ind w:left="720" w:hanging="720"/>
      </w:pPr>
      <w:r w:rsidRPr="00CA4BEC">
        <w:tab/>
      </w:r>
    </w:p>
    <w:p w14:paraId="33AAA73E" w14:textId="77777777" w:rsidR="00CA4BEC" w:rsidRPr="00CA4BEC" w:rsidRDefault="00CA4BEC" w:rsidP="00CA4BEC">
      <w:pPr>
        <w:pStyle w:val="EndNoteBibliography"/>
      </w:pPr>
      <w:r w:rsidRPr="00CA4BEC">
        <w:t xml:space="preserve">Durant, D. J. (2021). "Can patient-reported room cleanliness measures predict hospital-acquired C. difficile infection? A study of acute care facilities in New York state." </w:t>
      </w:r>
      <w:r w:rsidRPr="00CA4BEC">
        <w:rPr>
          <w:u w:val="single"/>
        </w:rPr>
        <w:t>American Journal of Infection Control</w:t>
      </w:r>
      <w:r w:rsidRPr="00CA4BEC">
        <w:t xml:space="preserve"> </w:t>
      </w:r>
      <w:r w:rsidRPr="00CA4BEC">
        <w:rPr>
          <w:b/>
        </w:rPr>
        <w:t>49</w:t>
      </w:r>
      <w:r w:rsidRPr="00CA4BEC">
        <w:t>(4): 452-457.</w:t>
      </w:r>
    </w:p>
    <w:p w14:paraId="5FE335B1" w14:textId="77777777" w:rsidR="00CA4BEC" w:rsidRPr="00CA4BEC" w:rsidRDefault="00CA4BEC" w:rsidP="00CA4BEC">
      <w:pPr>
        <w:pStyle w:val="EndNoteBibliography"/>
        <w:spacing w:after="0"/>
        <w:ind w:left="720" w:hanging="720"/>
      </w:pPr>
      <w:r w:rsidRPr="00CA4BEC">
        <w:tab/>
      </w:r>
    </w:p>
    <w:p w14:paraId="1A51CECB" w14:textId="77777777" w:rsidR="00CA4BEC" w:rsidRPr="00CA4BEC" w:rsidRDefault="00CA4BEC" w:rsidP="00CA4BEC">
      <w:pPr>
        <w:pStyle w:val="EndNoteBibliography"/>
      </w:pPr>
      <w:r w:rsidRPr="00CA4BEC">
        <w:t xml:space="preserve">Espellita, S. and V. S. Maravilla Jr (2019). "Employable skills for hospitality graduates as perceived among hotel supervisors in Cebu City." </w:t>
      </w:r>
      <w:r w:rsidRPr="00CA4BEC">
        <w:rPr>
          <w:u w:val="single"/>
        </w:rPr>
        <w:t>Journal of Economics and Business</w:t>
      </w:r>
      <w:r w:rsidRPr="00CA4BEC">
        <w:t xml:space="preserve"> </w:t>
      </w:r>
      <w:r w:rsidRPr="00CA4BEC">
        <w:rPr>
          <w:b/>
        </w:rPr>
        <w:t>2</w:t>
      </w:r>
      <w:r w:rsidRPr="00CA4BEC">
        <w:t>(2).</w:t>
      </w:r>
    </w:p>
    <w:p w14:paraId="258CF0A2" w14:textId="77777777" w:rsidR="00CA4BEC" w:rsidRPr="00CA4BEC" w:rsidRDefault="00CA4BEC" w:rsidP="00CA4BEC">
      <w:pPr>
        <w:pStyle w:val="EndNoteBibliography"/>
        <w:spacing w:after="0"/>
        <w:ind w:left="720" w:hanging="720"/>
      </w:pPr>
      <w:r w:rsidRPr="00CA4BEC">
        <w:tab/>
      </w:r>
    </w:p>
    <w:p w14:paraId="1233F3E0" w14:textId="77777777" w:rsidR="00CA4BEC" w:rsidRPr="00CA4BEC" w:rsidRDefault="00CA4BEC" w:rsidP="00CA4BEC">
      <w:pPr>
        <w:pStyle w:val="EndNoteBibliography"/>
      </w:pPr>
      <w:r w:rsidRPr="00CA4BEC">
        <w:t xml:space="preserve">Giacomel, A. and B. Raveleau (2020). "Front‐Office Jobs in the Age of Soft Skills." </w:t>
      </w:r>
      <w:r w:rsidRPr="00CA4BEC">
        <w:rPr>
          <w:u w:val="single"/>
        </w:rPr>
        <w:t>Shapes of Tourism Employment: HRM in the Worlds of Hotels and Air Transport</w:t>
      </w:r>
      <w:r w:rsidRPr="00CA4BEC">
        <w:t xml:space="preserve"> </w:t>
      </w:r>
      <w:r w:rsidRPr="00CA4BEC">
        <w:rPr>
          <w:b/>
        </w:rPr>
        <w:t>4</w:t>
      </w:r>
      <w:r w:rsidRPr="00CA4BEC">
        <w:t>: 23-37.</w:t>
      </w:r>
    </w:p>
    <w:p w14:paraId="4A874467" w14:textId="77777777" w:rsidR="00CA4BEC" w:rsidRPr="00CA4BEC" w:rsidRDefault="00CA4BEC" w:rsidP="00CA4BEC">
      <w:pPr>
        <w:pStyle w:val="EndNoteBibliography"/>
        <w:spacing w:after="0"/>
        <w:ind w:left="720" w:hanging="720"/>
      </w:pPr>
      <w:r w:rsidRPr="00CA4BEC">
        <w:tab/>
      </w:r>
    </w:p>
    <w:p w14:paraId="5C22AB52" w14:textId="77777777" w:rsidR="00CA4BEC" w:rsidRPr="00CA4BEC" w:rsidRDefault="00CA4BEC" w:rsidP="00CA4BEC">
      <w:pPr>
        <w:pStyle w:val="EndNoteBibliography"/>
      </w:pPr>
      <w:r w:rsidRPr="00CA4BEC">
        <w:t xml:space="preserve">Harris, P. B. and D. Sachau (2005). "Is cleanliness next to godliness? The role of housekeeping in impression formation." </w:t>
      </w:r>
      <w:r w:rsidRPr="00CA4BEC">
        <w:rPr>
          <w:u w:val="single"/>
        </w:rPr>
        <w:t>Environment and Behavior</w:t>
      </w:r>
      <w:r w:rsidRPr="00CA4BEC">
        <w:t xml:space="preserve"> </w:t>
      </w:r>
      <w:r w:rsidRPr="00CA4BEC">
        <w:rPr>
          <w:b/>
        </w:rPr>
        <w:t>37</w:t>
      </w:r>
      <w:r w:rsidRPr="00CA4BEC">
        <w:t>(1): 81-101.</w:t>
      </w:r>
    </w:p>
    <w:p w14:paraId="33714657" w14:textId="77777777" w:rsidR="00CA4BEC" w:rsidRPr="00CA4BEC" w:rsidRDefault="00CA4BEC" w:rsidP="00CA4BEC">
      <w:pPr>
        <w:pStyle w:val="EndNoteBibliography"/>
        <w:spacing w:after="0"/>
        <w:ind w:left="720" w:hanging="720"/>
      </w:pPr>
      <w:r w:rsidRPr="00CA4BEC">
        <w:tab/>
      </w:r>
    </w:p>
    <w:p w14:paraId="0AB869DF" w14:textId="77777777" w:rsidR="00CA4BEC" w:rsidRPr="00CA4BEC" w:rsidRDefault="00CA4BEC" w:rsidP="00CA4BEC">
      <w:pPr>
        <w:pStyle w:val="EndNoteBibliography"/>
      </w:pPr>
      <w:r w:rsidRPr="00CA4BEC">
        <w:t xml:space="preserve">Heyes, A. (2017). Hotel front office management. </w:t>
      </w:r>
      <w:r w:rsidRPr="00CA4BEC">
        <w:rPr>
          <w:u w:val="single"/>
        </w:rPr>
        <w:t>Hotel Accommodation Management</w:t>
      </w:r>
      <w:r w:rsidRPr="00CA4BEC">
        <w:t>, Routledge</w:t>
      </w:r>
      <w:r w:rsidRPr="00CA4BEC">
        <w:rPr>
          <w:b/>
        </w:rPr>
        <w:t xml:space="preserve">: </w:t>
      </w:r>
      <w:r w:rsidRPr="00CA4BEC">
        <w:t>57-69.</w:t>
      </w:r>
    </w:p>
    <w:p w14:paraId="3D86A2D9" w14:textId="77777777" w:rsidR="00CA4BEC" w:rsidRPr="00CA4BEC" w:rsidRDefault="00CA4BEC" w:rsidP="00CA4BEC">
      <w:pPr>
        <w:pStyle w:val="EndNoteBibliography"/>
        <w:spacing w:after="0"/>
        <w:ind w:left="720" w:hanging="720"/>
      </w:pPr>
      <w:r w:rsidRPr="00CA4BEC">
        <w:tab/>
      </w:r>
    </w:p>
    <w:p w14:paraId="04ACE8A9" w14:textId="77777777" w:rsidR="00CA4BEC" w:rsidRPr="00CA4BEC" w:rsidRDefault="00CA4BEC" w:rsidP="00CA4BEC">
      <w:pPr>
        <w:pStyle w:val="EndNoteBibliography"/>
      </w:pPr>
      <w:r w:rsidRPr="00CA4BEC">
        <w:t xml:space="preserve">Merhaut, M., et al. (2017). "Managerial competencies as an integral part of corporate culture of hotel management of front office." </w:t>
      </w:r>
      <w:r w:rsidRPr="00CA4BEC">
        <w:rPr>
          <w:u w:val="single"/>
        </w:rPr>
        <w:t>Czech Hospitality &amp; Tourism Papers</w:t>
      </w:r>
      <w:r w:rsidRPr="00CA4BEC">
        <w:t xml:space="preserve"> </w:t>
      </w:r>
      <w:r w:rsidRPr="00CA4BEC">
        <w:rPr>
          <w:b/>
        </w:rPr>
        <w:t>13</w:t>
      </w:r>
      <w:r w:rsidRPr="00CA4BEC">
        <w:t>(29): 35-55.</w:t>
      </w:r>
    </w:p>
    <w:p w14:paraId="06AD810B" w14:textId="77777777" w:rsidR="00CA4BEC" w:rsidRPr="00CA4BEC" w:rsidRDefault="00CA4BEC" w:rsidP="00CA4BEC">
      <w:pPr>
        <w:pStyle w:val="EndNoteBibliography"/>
        <w:spacing w:after="0"/>
        <w:ind w:left="720" w:hanging="720"/>
      </w:pPr>
      <w:r w:rsidRPr="00CA4BEC">
        <w:tab/>
      </w:r>
    </w:p>
    <w:p w14:paraId="577F73B0" w14:textId="77777777" w:rsidR="00CA4BEC" w:rsidRPr="00CA4BEC" w:rsidRDefault="00CA4BEC" w:rsidP="00CA4BEC">
      <w:pPr>
        <w:pStyle w:val="EndNoteBibliography"/>
      </w:pPr>
      <w:r w:rsidRPr="00CA4BEC">
        <w:t xml:space="preserve">Oviawe, J. (2020). "Application of Graham Gibbs Model of Reflection to Improve Teaching Understanding among Technical Education Students in Ambrose Alli University Ekpoma Edo State." </w:t>
      </w:r>
      <w:r w:rsidRPr="00CA4BEC">
        <w:rPr>
          <w:u w:val="single"/>
        </w:rPr>
        <w:t>Sumerianz Journal of Education, Linguistics and Literature</w:t>
      </w:r>
      <w:r w:rsidRPr="00CA4BEC">
        <w:t xml:space="preserve"> </w:t>
      </w:r>
      <w:r w:rsidRPr="00CA4BEC">
        <w:rPr>
          <w:b/>
        </w:rPr>
        <w:t>3</w:t>
      </w:r>
      <w:r w:rsidRPr="00CA4BEC">
        <w:t>(2): 1201-2617.</w:t>
      </w:r>
    </w:p>
    <w:p w14:paraId="6462723F" w14:textId="77777777" w:rsidR="00CA4BEC" w:rsidRPr="00CA4BEC" w:rsidRDefault="00CA4BEC" w:rsidP="00CA4BEC">
      <w:pPr>
        <w:pStyle w:val="EndNoteBibliography"/>
        <w:spacing w:after="0"/>
        <w:ind w:left="720" w:hanging="720"/>
      </w:pPr>
      <w:r w:rsidRPr="00CA4BEC">
        <w:tab/>
      </w:r>
    </w:p>
    <w:p w14:paraId="5042A344" w14:textId="77777777" w:rsidR="00CA4BEC" w:rsidRPr="00CA4BEC" w:rsidRDefault="00CA4BEC" w:rsidP="00CA4BEC">
      <w:pPr>
        <w:pStyle w:val="EndNoteBibliography"/>
      </w:pPr>
      <w:r w:rsidRPr="00CA4BEC">
        <w:t>Sanders, T. (2011). "Hotel front office training: Turning expense into investment."</w:t>
      </w:r>
    </w:p>
    <w:p w14:paraId="31F89F6B" w14:textId="77777777" w:rsidR="00CA4BEC" w:rsidRPr="00CA4BEC" w:rsidRDefault="00CA4BEC" w:rsidP="00CA4BEC">
      <w:pPr>
        <w:pStyle w:val="EndNoteBibliography"/>
        <w:spacing w:after="0"/>
        <w:ind w:left="720" w:hanging="720"/>
      </w:pPr>
      <w:r w:rsidRPr="00CA4BEC">
        <w:lastRenderedPageBreak/>
        <w:tab/>
      </w:r>
    </w:p>
    <w:p w14:paraId="69DF23E0" w14:textId="77777777" w:rsidR="00CA4BEC" w:rsidRPr="00CA4BEC" w:rsidRDefault="00CA4BEC" w:rsidP="00CA4BEC">
      <w:pPr>
        <w:pStyle w:val="EndNoteBibliography"/>
      </w:pPr>
      <w:r w:rsidRPr="00CA4BEC">
        <w:t xml:space="preserve">Sudarmayasa, I. W., et al. (2022). </w:t>
      </w:r>
      <w:r w:rsidRPr="00CA4BEC">
        <w:rPr>
          <w:u w:val="single"/>
        </w:rPr>
        <w:t>Execution of Representative Cleanliness and Sanitation in Keeping up the Quality of Hotel Rooms</w:t>
      </w:r>
      <w:r w:rsidRPr="00CA4BEC">
        <w:t>. International Conference on Applied Science and Technology on Social Science 2021 (iCAST-SS 2021), Atlantis Press.</w:t>
      </w:r>
    </w:p>
    <w:p w14:paraId="5EF9234C" w14:textId="77777777" w:rsidR="00CA4BEC" w:rsidRPr="00CA4BEC" w:rsidRDefault="00CA4BEC" w:rsidP="00CA4BEC">
      <w:pPr>
        <w:pStyle w:val="EndNoteBibliography"/>
        <w:spacing w:after="0"/>
        <w:ind w:left="720" w:hanging="720"/>
      </w:pPr>
      <w:r w:rsidRPr="00CA4BEC">
        <w:tab/>
      </w:r>
    </w:p>
    <w:p w14:paraId="69CE0755" w14:textId="77777777" w:rsidR="00CA4BEC" w:rsidRPr="00CA4BEC" w:rsidRDefault="00CA4BEC" w:rsidP="00CA4BEC">
      <w:pPr>
        <w:pStyle w:val="EndNoteBibliography"/>
      </w:pPr>
      <w:r w:rsidRPr="00CA4BEC">
        <w:t xml:space="preserve">Tawanwongsri, W. and T. Phenwan (2019). "Reflective and feedback performances on Thai medical students’ patient history-taking skills." </w:t>
      </w:r>
      <w:r w:rsidRPr="00CA4BEC">
        <w:rPr>
          <w:u w:val="single"/>
        </w:rPr>
        <w:t>BMC medical education</w:t>
      </w:r>
      <w:r w:rsidRPr="00CA4BEC">
        <w:t xml:space="preserve"> </w:t>
      </w:r>
      <w:r w:rsidRPr="00CA4BEC">
        <w:rPr>
          <w:b/>
        </w:rPr>
        <w:t>19</w:t>
      </w:r>
      <w:r w:rsidRPr="00CA4BEC">
        <w:t>: 1-8.</w:t>
      </w:r>
    </w:p>
    <w:p w14:paraId="293E63A5" w14:textId="77777777" w:rsidR="00CA4BEC" w:rsidRPr="00CA4BEC" w:rsidRDefault="00CA4BEC" w:rsidP="00CA4BEC">
      <w:pPr>
        <w:pStyle w:val="EndNoteBibliography"/>
        <w:spacing w:after="0"/>
        <w:ind w:left="720" w:hanging="720"/>
      </w:pPr>
      <w:r w:rsidRPr="00CA4BEC">
        <w:tab/>
      </w:r>
    </w:p>
    <w:p w14:paraId="7CDF3427" w14:textId="77777777" w:rsidR="00CA4BEC" w:rsidRPr="00CA4BEC" w:rsidRDefault="00CA4BEC" w:rsidP="00CA4BEC">
      <w:pPr>
        <w:pStyle w:val="EndNoteBibliography"/>
      </w:pPr>
      <w:r w:rsidRPr="00CA4BEC">
        <w:t>Wikstr, B.-M. (2012). "A visual art museum in Sweden as pedagogical scenery: Gibbs’ reflective cycle guiding student nurses in the reflective process."</w:t>
      </w:r>
    </w:p>
    <w:p w14:paraId="5B2936F8" w14:textId="77777777" w:rsidR="00CA4BEC" w:rsidRPr="00CA4BEC" w:rsidRDefault="00CA4BEC" w:rsidP="00CA4BEC">
      <w:pPr>
        <w:pStyle w:val="EndNoteBibliography"/>
        <w:ind w:left="720" w:hanging="720"/>
      </w:pPr>
      <w:r w:rsidRPr="00CA4BEC">
        <w:tab/>
      </w:r>
    </w:p>
    <w:p w14:paraId="25C75027" w14:textId="19E0ABBD" w:rsidR="003630F0" w:rsidRPr="003A6AE0" w:rsidRDefault="00CA2515" w:rsidP="00CA4BEC">
      <w:pPr>
        <w:pStyle w:val="NoSpacing"/>
        <w:spacing w:line="360" w:lineRule="auto"/>
        <w:jc w:val="both"/>
        <w:rPr>
          <w:rFonts w:asciiTheme="minorBidi" w:hAnsiTheme="minorBidi"/>
          <w:sz w:val="24"/>
          <w:szCs w:val="24"/>
        </w:rPr>
      </w:pPr>
      <w:r w:rsidRPr="003A6AE0">
        <w:rPr>
          <w:rFonts w:asciiTheme="minorBidi" w:hAnsiTheme="minorBidi"/>
          <w:sz w:val="24"/>
          <w:szCs w:val="24"/>
        </w:rPr>
        <w:fldChar w:fldCharType="end"/>
      </w:r>
    </w:p>
    <w:sectPr w:rsidR="003630F0" w:rsidRPr="003A6AE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BB37E" w14:textId="77777777" w:rsidR="00AB07F8" w:rsidRDefault="00AB07F8" w:rsidP="002D5E66">
      <w:pPr>
        <w:spacing w:after="0" w:line="240" w:lineRule="auto"/>
      </w:pPr>
      <w:r>
        <w:separator/>
      </w:r>
    </w:p>
  </w:endnote>
  <w:endnote w:type="continuationSeparator" w:id="0">
    <w:p w14:paraId="68DFE986" w14:textId="77777777" w:rsidR="00AB07F8" w:rsidRDefault="00AB07F8" w:rsidP="002D5E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873D84" w14:textId="77777777" w:rsidR="00AB07F8" w:rsidRDefault="00AB07F8" w:rsidP="002D5E66">
      <w:pPr>
        <w:spacing w:after="0" w:line="240" w:lineRule="auto"/>
      </w:pPr>
      <w:r>
        <w:separator/>
      </w:r>
    </w:p>
  </w:footnote>
  <w:footnote w:type="continuationSeparator" w:id="0">
    <w:p w14:paraId="03E9CB10" w14:textId="77777777" w:rsidR="00AB07F8" w:rsidRDefault="00AB07F8" w:rsidP="002D5E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nnotated&lt;/Style&gt;&lt;LeftDelim&gt;{&lt;/LeftDelim&gt;&lt;RightDelim&gt;}&lt;/RightDelim&gt;&lt;FontName&gt;Times New Roman&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we2va0250zzr1e5zf959e0w5et5xtz2z59d&quot;&gt;EndNote Library&lt;record-ids&gt;&lt;item&gt;250&lt;/item&gt;&lt;/record-ids&gt;&lt;/item&gt;&lt;/Libraries&gt;"/>
  </w:docVars>
  <w:rsids>
    <w:rsidRoot w:val="000B11B8"/>
    <w:rsid w:val="000674A7"/>
    <w:rsid w:val="000B11B8"/>
    <w:rsid w:val="0012545F"/>
    <w:rsid w:val="001F724E"/>
    <w:rsid w:val="002274B8"/>
    <w:rsid w:val="002D5E66"/>
    <w:rsid w:val="00304569"/>
    <w:rsid w:val="003630F0"/>
    <w:rsid w:val="003658EC"/>
    <w:rsid w:val="003A6AE0"/>
    <w:rsid w:val="00403797"/>
    <w:rsid w:val="00417772"/>
    <w:rsid w:val="00425E6F"/>
    <w:rsid w:val="004F007A"/>
    <w:rsid w:val="004F44DD"/>
    <w:rsid w:val="00505537"/>
    <w:rsid w:val="006D71C1"/>
    <w:rsid w:val="00723FDF"/>
    <w:rsid w:val="00877AE9"/>
    <w:rsid w:val="00971888"/>
    <w:rsid w:val="00A97AA1"/>
    <w:rsid w:val="00AB07F8"/>
    <w:rsid w:val="00B0669B"/>
    <w:rsid w:val="00C66FFF"/>
    <w:rsid w:val="00CA2515"/>
    <w:rsid w:val="00CA4BEC"/>
    <w:rsid w:val="00CC3358"/>
    <w:rsid w:val="00DF58DA"/>
    <w:rsid w:val="00F46B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AA7711"/>
  <w15:chartTrackingRefBased/>
  <w15:docId w15:val="{2F6F1EB3-E30E-4230-ACFA-60AF744B7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7AA1"/>
    <w:pPr>
      <w:keepNext/>
      <w:keepLines/>
      <w:spacing w:before="240" w:after="0"/>
      <w:outlineLvl w:val="0"/>
    </w:pPr>
    <w:rPr>
      <w:rFonts w:ascii="Times New Roman" w:eastAsiaTheme="majorEastAsia" w:hAnsi="Times New Roman" w:cstheme="majorBidi"/>
      <w:b/>
      <w:color w:val="000000" w:themeColor="text1"/>
      <w:sz w:val="32"/>
      <w:szCs w:val="32"/>
    </w:rPr>
  </w:style>
  <w:style w:type="paragraph" w:styleId="Heading2">
    <w:name w:val="heading 2"/>
    <w:basedOn w:val="Normal"/>
    <w:next w:val="Normal"/>
    <w:link w:val="Heading2Char"/>
    <w:uiPriority w:val="9"/>
    <w:unhideWhenUsed/>
    <w:qFormat/>
    <w:rsid w:val="00A97AA1"/>
    <w:pPr>
      <w:keepNext/>
      <w:keepLines/>
      <w:spacing w:before="40" w:after="0"/>
      <w:outlineLvl w:val="1"/>
    </w:pPr>
    <w:rPr>
      <w:rFonts w:ascii="Times New Roman" w:eastAsiaTheme="majorEastAsia" w:hAnsi="Times New Roman"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7AA1"/>
    <w:rPr>
      <w:color w:val="0563C1" w:themeColor="hyperlink"/>
      <w:u w:val="single"/>
    </w:rPr>
  </w:style>
  <w:style w:type="character" w:customStyle="1" w:styleId="Heading1Char">
    <w:name w:val="Heading 1 Char"/>
    <w:basedOn w:val="DefaultParagraphFont"/>
    <w:link w:val="Heading1"/>
    <w:uiPriority w:val="9"/>
    <w:rsid w:val="00A97AA1"/>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A97AA1"/>
    <w:rPr>
      <w:rFonts w:ascii="Times New Roman" w:eastAsiaTheme="majorEastAsia" w:hAnsi="Times New Roman" w:cstheme="majorBidi"/>
      <w:b/>
      <w:color w:val="000000" w:themeColor="text1"/>
      <w:sz w:val="28"/>
      <w:szCs w:val="26"/>
    </w:rPr>
  </w:style>
  <w:style w:type="paragraph" w:styleId="NoSpacing">
    <w:name w:val="No Spacing"/>
    <w:link w:val="NoSpacingChar"/>
    <w:uiPriority w:val="1"/>
    <w:qFormat/>
    <w:rsid w:val="00A97AA1"/>
    <w:pPr>
      <w:spacing w:after="0" w:line="240" w:lineRule="auto"/>
    </w:pPr>
    <w:rPr>
      <w:rFonts w:ascii="Times New Roman" w:hAnsi="Times New Roman"/>
    </w:rPr>
  </w:style>
  <w:style w:type="paragraph" w:styleId="Header">
    <w:name w:val="header"/>
    <w:basedOn w:val="Normal"/>
    <w:link w:val="HeaderChar"/>
    <w:uiPriority w:val="99"/>
    <w:unhideWhenUsed/>
    <w:rsid w:val="002D5E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5E66"/>
  </w:style>
  <w:style w:type="paragraph" w:styleId="Footer">
    <w:name w:val="footer"/>
    <w:basedOn w:val="Normal"/>
    <w:link w:val="FooterChar"/>
    <w:uiPriority w:val="99"/>
    <w:unhideWhenUsed/>
    <w:rsid w:val="002D5E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5E66"/>
  </w:style>
  <w:style w:type="paragraph" w:customStyle="1" w:styleId="EndNoteBibliographyTitle">
    <w:name w:val="EndNote Bibliography Title"/>
    <w:basedOn w:val="Normal"/>
    <w:link w:val="EndNoteBibliographyTitleChar"/>
    <w:rsid w:val="00CA2515"/>
    <w:pPr>
      <w:spacing w:after="0"/>
      <w:jc w:val="center"/>
    </w:pPr>
    <w:rPr>
      <w:rFonts w:ascii="Times New Roman" w:hAnsi="Times New Roman" w:cs="Times New Roman"/>
      <w:noProof/>
    </w:rPr>
  </w:style>
  <w:style w:type="character" w:customStyle="1" w:styleId="NoSpacingChar">
    <w:name w:val="No Spacing Char"/>
    <w:basedOn w:val="DefaultParagraphFont"/>
    <w:link w:val="NoSpacing"/>
    <w:uiPriority w:val="1"/>
    <w:rsid w:val="00CA2515"/>
    <w:rPr>
      <w:rFonts w:ascii="Times New Roman" w:hAnsi="Times New Roman"/>
    </w:rPr>
  </w:style>
  <w:style w:type="character" w:customStyle="1" w:styleId="EndNoteBibliographyTitleChar">
    <w:name w:val="EndNote Bibliography Title Char"/>
    <w:basedOn w:val="NoSpacingChar"/>
    <w:link w:val="EndNoteBibliographyTitle"/>
    <w:rsid w:val="00CA2515"/>
    <w:rPr>
      <w:rFonts w:ascii="Times New Roman" w:hAnsi="Times New Roman" w:cs="Times New Roman"/>
      <w:noProof/>
    </w:rPr>
  </w:style>
  <w:style w:type="paragraph" w:customStyle="1" w:styleId="EndNoteBibliography">
    <w:name w:val="EndNote Bibliography"/>
    <w:basedOn w:val="Normal"/>
    <w:link w:val="EndNoteBibliographyChar"/>
    <w:rsid w:val="00CA2515"/>
    <w:pPr>
      <w:spacing w:line="240" w:lineRule="auto"/>
      <w:jc w:val="both"/>
    </w:pPr>
    <w:rPr>
      <w:rFonts w:ascii="Times New Roman" w:hAnsi="Times New Roman" w:cs="Times New Roman"/>
      <w:noProof/>
    </w:rPr>
  </w:style>
  <w:style w:type="character" w:customStyle="1" w:styleId="EndNoteBibliographyChar">
    <w:name w:val="EndNote Bibliography Char"/>
    <w:basedOn w:val="NoSpacingChar"/>
    <w:link w:val="EndNoteBibliography"/>
    <w:rsid w:val="00CA2515"/>
    <w:rPr>
      <w:rFonts w:ascii="Times New Roman" w:hAnsi="Times New Roman" w:cs="Times New Roman"/>
      <w:noProof/>
    </w:rPr>
  </w:style>
  <w:style w:type="paragraph" w:styleId="TOCHeading">
    <w:name w:val="TOC Heading"/>
    <w:basedOn w:val="Heading1"/>
    <w:next w:val="Normal"/>
    <w:uiPriority w:val="39"/>
    <w:unhideWhenUsed/>
    <w:qFormat/>
    <w:rsid w:val="002274B8"/>
    <w:pPr>
      <w:outlineLvl w:val="9"/>
    </w:pPr>
    <w:rPr>
      <w:rFonts w:asciiTheme="majorHAnsi" w:hAnsiTheme="majorHAnsi"/>
      <w:b w:val="0"/>
      <w:color w:val="2E74B5" w:themeColor="accent1" w:themeShade="BF"/>
    </w:rPr>
  </w:style>
  <w:style w:type="paragraph" w:styleId="TOC2">
    <w:name w:val="toc 2"/>
    <w:basedOn w:val="Normal"/>
    <w:next w:val="Normal"/>
    <w:autoRedefine/>
    <w:uiPriority w:val="39"/>
    <w:unhideWhenUsed/>
    <w:rsid w:val="002274B8"/>
    <w:pPr>
      <w:spacing w:after="100"/>
      <w:ind w:left="220"/>
    </w:pPr>
  </w:style>
  <w:style w:type="paragraph" w:styleId="TOC1">
    <w:name w:val="toc 1"/>
    <w:basedOn w:val="Normal"/>
    <w:next w:val="Normal"/>
    <w:autoRedefine/>
    <w:uiPriority w:val="39"/>
    <w:unhideWhenUsed/>
    <w:rsid w:val="002274B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684772">
      <w:bodyDiv w:val="1"/>
      <w:marLeft w:val="0"/>
      <w:marRight w:val="0"/>
      <w:marTop w:val="0"/>
      <w:marBottom w:val="0"/>
      <w:divBdr>
        <w:top w:val="none" w:sz="0" w:space="0" w:color="auto"/>
        <w:left w:val="none" w:sz="0" w:space="0" w:color="auto"/>
        <w:bottom w:val="none" w:sz="0" w:space="0" w:color="auto"/>
        <w:right w:val="none" w:sz="0" w:space="0" w:color="auto"/>
      </w:divBdr>
    </w:div>
    <w:div w:id="544947425">
      <w:bodyDiv w:val="1"/>
      <w:marLeft w:val="0"/>
      <w:marRight w:val="0"/>
      <w:marTop w:val="0"/>
      <w:marBottom w:val="0"/>
      <w:divBdr>
        <w:top w:val="none" w:sz="0" w:space="0" w:color="auto"/>
        <w:left w:val="none" w:sz="0" w:space="0" w:color="auto"/>
        <w:bottom w:val="none" w:sz="0" w:space="0" w:color="auto"/>
        <w:right w:val="none" w:sz="0" w:space="0" w:color="auto"/>
      </w:divBdr>
    </w:div>
    <w:div w:id="1962149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6C94556-3273-489D-A121-AEF1653B7FC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3253</Words>
  <Characters>34764</Characters>
  <Application>Microsoft Office Word</Application>
  <DocSecurity>0</DocSecurity>
  <Lines>289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abdurrahman</dc:creator>
  <cp:keywords/>
  <dc:description/>
  <cp:lastModifiedBy>Syeda Tahira Maryem</cp:lastModifiedBy>
  <cp:revision>2</cp:revision>
  <dcterms:created xsi:type="dcterms:W3CDTF">2024-02-07T19:42:00Z</dcterms:created>
  <dcterms:modified xsi:type="dcterms:W3CDTF">2024-02-07T19:42:00Z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d3c12797a149a3b2c00914f2b383099c6ad1ea88082ed216928617172ed0529f</vt:lpwstr>
  </property>
</Properties>
</file>