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FC6F47" w14:textId="77777777" w:rsidR="00D60C9B" w:rsidRPr="00CC3115" w:rsidRDefault="00D60C9B" w:rsidP="00D60C9B">
      <w:pPr>
        <w:spacing w:line="259" w:lineRule="auto"/>
        <w:jc w:val="center"/>
        <w:rPr>
          <w:sz w:val="40"/>
          <w:szCs w:val="40"/>
        </w:rPr>
      </w:pPr>
    </w:p>
    <w:p w14:paraId="375FCDB7" w14:textId="77777777" w:rsidR="00D60C9B" w:rsidRPr="00CC3115" w:rsidRDefault="00D60C9B" w:rsidP="00D60C9B">
      <w:pPr>
        <w:spacing w:line="259" w:lineRule="auto"/>
        <w:jc w:val="center"/>
        <w:rPr>
          <w:sz w:val="40"/>
          <w:szCs w:val="40"/>
        </w:rPr>
      </w:pPr>
    </w:p>
    <w:p w14:paraId="17934249" w14:textId="77777777" w:rsidR="00D60C9B" w:rsidRPr="00CC3115" w:rsidRDefault="00D60C9B" w:rsidP="00D60C9B">
      <w:pPr>
        <w:spacing w:line="259" w:lineRule="auto"/>
        <w:jc w:val="center"/>
        <w:rPr>
          <w:sz w:val="40"/>
          <w:szCs w:val="40"/>
        </w:rPr>
      </w:pPr>
    </w:p>
    <w:p w14:paraId="3B16285A" w14:textId="719E1FE7" w:rsidR="00D60C9B" w:rsidRPr="00CC3115" w:rsidRDefault="00D60C9B" w:rsidP="00D60C9B">
      <w:pPr>
        <w:spacing w:line="259" w:lineRule="auto"/>
        <w:jc w:val="center"/>
        <w:rPr>
          <w:sz w:val="40"/>
          <w:szCs w:val="40"/>
        </w:rPr>
      </w:pPr>
      <w:r w:rsidRPr="00CC3115">
        <w:rPr>
          <w:sz w:val="40"/>
          <w:szCs w:val="40"/>
        </w:rPr>
        <w:t>University of Wales Trinity Saint David</w:t>
      </w:r>
    </w:p>
    <w:p w14:paraId="3B4941C1" w14:textId="77777777" w:rsidR="00D60C9B" w:rsidRPr="00CC3115" w:rsidRDefault="00D60C9B" w:rsidP="00D60C9B">
      <w:pPr>
        <w:spacing w:line="259" w:lineRule="auto"/>
        <w:jc w:val="center"/>
        <w:rPr>
          <w:sz w:val="40"/>
          <w:szCs w:val="40"/>
        </w:rPr>
      </w:pPr>
      <w:r w:rsidRPr="00CC3115">
        <w:rPr>
          <w:sz w:val="40"/>
          <w:szCs w:val="40"/>
        </w:rPr>
        <w:t>School of Engineering</w:t>
      </w:r>
    </w:p>
    <w:p w14:paraId="4C0BE899" w14:textId="77777777" w:rsidR="00D60C9B" w:rsidRPr="00CC3115" w:rsidRDefault="00D60C9B" w:rsidP="00D60C9B">
      <w:pPr>
        <w:spacing w:line="259" w:lineRule="auto"/>
        <w:jc w:val="center"/>
        <w:rPr>
          <w:sz w:val="40"/>
          <w:szCs w:val="40"/>
        </w:rPr>
      </w:pPr>
    </w:p>
    <w:p w14:paraId="185E65EF" w14:textId="4C3DD729" w:rsidR="7A0A4983" w:rsidRPr="00CC3115" w:rsidRDefault="7A0A4983" w:rsidP="7A0A4983">
      <w:pPr>
        <w:spacing w:line="259" w:lineRule="auto"/>
        <w:jc w:val="center"/>
      </w:pPr>
      <w:r w:rsidRPr="00CC3115">
        <w:rPr>
          <w:sz w:val="40"/>
          <w:szCs w:val="40"/>
        </w:rPr>
        <w:t>Reflective Project Report</w:t>
      </w:r>
    </w:p>
    <w:p w14:paraId="46EA4588" w14:textId="517F36A3" w:rsidR="7A0A4983" w:rsidRPr="00CC3115" w:rsidRDefault="7A0A4983" w:rsidP="7A0A4983">
      <w:pPr>
        <w:spacing w:line="259" w:lineRule="auto"/>
        <w:jc w:val="center"/>
      </w:pPr>
      <w:r w:rsidRPr="00CC3115">
        <w:rPr>
          <w:sz w:val="40"/>
          <w:szCs w:val="40"/>
        </w:rPr>
        <w:t>Group Project ACMA5009</w:t>
      </w:r>
    </w:p>
    <w:p w14:paraId="54A8FFB1" w14:textId="77777777" w:rsidR="00D60C9B" w:rsidRPr="00CC3115" w:rsidRDefault="00D60C9B" w:rsidP="00D60C9B">
      <w:pPr>
        <w:spacing w:line="259" w:lineRule="auto"/>
        <w:jc w:val="center"/>
        <w:rPr>
          <w:sz w:val="40"/>
          <w:szCs w:val="40"/>
        </w:rPr>
      </w:pPr>
    </w:p>
    <w:p w14:paraId="5D08FAEA" w14:textId="07BEB0B5" w:rsidR="7A0A4983" w:rsidRPr="00CC3115" w:rsidRDefault="7A0A4983" w:rsidP="7A0A4983">
      <w:pPr>
        <w:spacing w:line="259" w:lineRule="auto"/>
        <w:jc w:val="center"/>
      </w:pPr>
      <w:r w:rsidRPr="00CC3115">
        <w:rPr>
          <w:sz w:val="40"/>
          <w:szCs w:val="40"/>
        </w:rPr>
        <w:t>Heather Came</w:t>
      </w:r>
    </w:p>
    <w:p w14:paraId="074EBBBC" w14:textId="1941C5C0" w:rsidR="7A0A4983" w:rsidRPr="00CC3115" w:rsidRDefault="7A0A4983" w:rsidP="7A0A4983">
      <w:pPr>
        <w:spacing w:line="259" w:lineRule="auto"/>
        <w:jc w:val="center"/>
      </w:pPr>
      <w:r w:rsidRPr="00CC3115">
        <w:rPr>
          <w:sz w:val="40"/>
          <w:szCs w:val="40"/>
        </w:rPr>
        <w:t>2208198</w:t>
      </w:r>
    </w:p>
    <w:p w14:paraId="63E6D153" w14:textId="303FFE21" w:rsidR="7A0A4983" w:rsidRPr="00CC3115" w:rsidRDefault="7A0A4983" w:rsidP="7A0A4983">
      <w:pPr>
        <w:spacing w:line="259" w:lineRule="auto"/>
        <w:jc w:val="center"/>
      </w:pPr>
      <w:r w:rsidRPr="00CC3115">
        <w:rPr>
          <w:sz w:val="40"/>
          <w:szCs w:val="40"/>
        </w:rPr>
        <w:t>01/03/2024</w:t>
      </w:r>
      <w:r w:rsidRPr="00CC3115">
        <w:br w:type="page"/>
      </w:r>
    </w:p>
    <w:p w14:paraId="017F240E" w14:textId="7985C650" w:rsidR="7A0A4983" w:rsidRDefault="7A0A4983" w:rsidP="7A0A4983">
      <w:pPr>
        <w:pStyle w:val="Heading1"/>
      </w:pPr>
      <w:bookmarkStart w:id="0" w:name="_Toc167304901"/>
      <w:r w:rsidRPr="00CC3115">
        <w:lastRenderedPageBreak/>
        <w:t>Abstract</w:t>
      </w:r>
      <w:bookmarkEnd w:id="0"/>
    </w:p>
    <w:p w14:paraId="0D46202E" w14:textId="77777777" w:rsidR="00000838" w:rsidRPr="00000838" w:rsidRDefault="00000838" w:rsidP="00000838"/>
    <w:p w14:paraId="4DEC401F" w14:textId="1C676387" w:rsidR="00FD382C" w:rsidRDefault="00000838" w:rsidP="00000838">
      <w:r w:rsidRPr="00000838">
        <w:t xml:space="preserve">This report presents a reflective analysis of IQE's implementation of hybrid working, a strategy adopted by the semiconductor manufacturer. </w:t>
      </w:r>
      <w:r w:rsidR="00FD382C" w:rsidRPr="00FD382C">
        <w:t xml:space="preserve">The COVID-19 pandemic </w:t>
      </w:r>
      <w:r w:rsidR="00E169D8" w:rsidRPr="00FD382C">
        <w:t>pushed</w:t>
      </w:r>
      <w:r w:rsidR="00FD382C" w:rsidRPr="00FD382C">
        <w:t xml:space="preserve"> change onto organisations. As people were forced into lockdown, </w:t>
      </w:r>
      <w:r w:rsidR="00E169D8" w:rsidRPr="00FD382C">
        <w:t>workers</w:t>
      </w:r>
      <w:r w:rsidR="00FD382C" w:rsidRPr="00FD382C">
        <w:t xml:space="preserve"> had to </w:t>
      </w:r>
      <w:r w:rsidR="00E169D8" w:rsidRPr="00FD382C">
        <w:t>promptly</w:t>
      </w:r>
      <w:r w:rsidR="00FD382C" w:rsidRPr="00FD382C">
        <w:t xml:space="preserve"> learn new ways of </w:t>
      </w:r>
      <w:r w:rsidR="00E169D8" w:rsidRPr="00FD382C">
        <w:t>operating</w:t>
      </w:r>
      <w:r w:rsidR="00FD382C" w:rsidRPr="00FD382C">
        <w:t xml:space="preserve"> from home, adapting to new daily routines that became increasingly digital</w:t>
      </w:r>
      <w:r w:rsidR="00FD382C">
        <w:t xml:space="preserve">. IQE seeing the success of this, along with many other companies, decided to implement a model that meant working </w:t>
      </w:r>
      <w:r w:rsidR="004F26A3">
        <w:t xml:space="preserve">both </w:t>
      </w:r>
      <w:r w:rsidR="00FD382C">
        <w:t>remotely and on site.</w:t>
      </w:r>
    </w:p>
    <w:p w14:paraId="43771A84" w14:textId="3CFCEBBB" w:rsidR="00000838" w:rsidRPr="00000838" w:rsidRDefault="00000838" w:rsidP="00000838">
      <w:r w:rsidRPr="00000838">
        <w:t>IQE identified twenty-five employees, currently working solely remotely or from home, suitable for transitioning to a hybrid work model. The primary objective of this analysis is to evaluate the management of the hybrid working initiative and gauge employee satisfaction, serving as a determinant for potential company-wide adoption. Additionally, it aims to address employee concerns, as several employees had become accustomed to remote work during the pandemic and expressed uncertainty about returning to the office. Conversely, others preferred to continue working on-site, citing a lack of space at home and a desire to maintain their accustomed routines. IQE had not accounted for or foreseen any concerns arising.</w:t>
      </w:r>
    </w:p>
    <w:p w14:paraId="4B41197D" w14:textId="77777777" w:rsidR="00000838" w:rsidRPr="00000838" w:rsidRDefault="00000838" w:rsidP="00000838">
      <w:r w:rsidRPr="00000838">
        <w:t>The analysis employs management-based methodologies, incorporating a Gantt chart and project plan to depict the project's timeline and time management strategies. It encompasses a thorough review of project planning, execution, and feedback, facilitated by employee surveys among the selected twenty-five employees. Through this reflective analysis, IQE's approach to project management is scrutinised, offering insights into successful strategies for employee engagement and a seamless transition.</w:t>
      </w:r>
    </w:p>
    <w:p w14:paraId="1B7B9A97" w14:textId="4824FFBE" w:rsidR="00000838" w:rsidRPr="00000838" w:rsidRDefault="00000838" w:rsidP="00000838">
      <w:r w:rsidRPr="00000838">
        <w:t>The implementation of hybrid working at IQE achieved its primary objective of increasing employee engagement whil</w:t>
      </w:r>
      <w:r w:rsidR="004A4888">
        <w:t>st</w:t>
      </w:r>
      <w:r w:rsidRPr="00000838">
        <w:t xml:space="preserve"> also provid</w:t>
      </w:r>
      <w:r w:rsidR="004A4888">
        <w:t xml:space="preserve">ing </w:t>
      </w:r>
      <w:r w:rsidRPr="00000838">
        <w:t xml:space="preserve">valuable insights into change management within a corporate setting, due to the project managements downfalls. This reflective analysis underscores the pivotal role of motivation and communication in project management, presenting lessons applicable to future endeavours. Despite accomplishing primary objectives, challenges in addressing employee concerns were evident, underscoring the importance of selecting the correct management tools and better understanding the </w:t>
      </w:r>
      <w:r w:rsidR="004A4888" w:rsidRPr="004A4888">
        <w:t>project’s</w:t>
      </w:r>
      <w:r w:rsidRPr="00000838">
        <w:t xml:space="preserve"> needs.</w:t>
      </w:r>
    </w:p>
    <w:p w14:paraId="6FE665F3" w14:textId="158F9C35" w:rsidR="00000838" w:rsidRPr="00000838" w:rsidRDefault="00000838" w:rsidP="00000838">
      <w:r w:rsidRPr="00000838">
        <w:t>Limitations include the scope of available feedback. Nonetheless, this report provides a comprehensive exploration of project management practices, offering valuable lessons for organisations who wish to make a transition.</w:t>
      </w:r>
    </w:p>
    <w:p w14:paraId="4EEC9D43" w14:textId="77777777" w:rsidR="00E075DA" w:rsidRPr="00CC3115" w:rsidRDefault="00E075DA" w:rsidP="7A0A4983"/>
    <w:sdt>
      <w:sdtPr>
        <w:rPr>
          <w:rFonts w:ascii="Times New Roman" w:eastAsiaTheme="minorHAnsi" w:hAnsi="Times New Roman" w:cstheme="minorBidi"/>
          <w:color w:val="auto"/>
          <w:sz w:val="22"/>
          <w:szCs w:val="22"/>
          <w:lang w:val="en-GB"/>
        </w:rPr>
        <w:id w:val="1995452659"/>
        <w:docPartObj>
          <w:docPartGallery w:val="Table of Contents"/>
          <w:docPartUnique/>
        </w:docPartObj>
      </w:sdtPr>
      <w:sdtEndPr>
        <w:rPr>
          <w:rFonts w:eastAsiaTheme="minorEastAsia"/>
          <w:b/>
          <w:bCs/>
        </w:rPr>
      </w:sdtEndPr>
      <w:sdtContent>
        <w:p w14:paraId="235C34A7" w14:textId="12EA241F" w:rsidR="004658BF" w:rsidRDefault="004658BF">
          <w:pPr>
            <w:pStyle w:val="TOCHeading"/>
            <w:rPr>
              <w:lang w:val="en-GB"/>
            </w:rPr>
          </w:pPr>
          <w:r w:rsidRPr="00CC3115">
            <w:rPr>
              <w:lang w:val="en-GB"/>
            </w:rPr>
            <w:t>Contents</w:t>
          </w:r>
        </w:p>
        <w:p w14:paraId="1399A079" w14:textId="77777777" w:rsidR="004D706B" w:rsidRPr="004D706B" w:rsidRDefault="004D706B" w:rsidP="004D706B"/>
        <w:p w14:paraId="440A8AEC" w14:textId="258E47C7" w:rsidR="001C1D4D" w:rsidRDefault="004658BF">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r w:rsidRPr="00CC3115">
            <w:fldChar w:fldCharType="begin"/>
          </w:r>
          <w:r w:rsidRPr="00CC3115">
            <w:instrText xml:space="preserve"> TOC \o "1-3" \h \z \u </w:instrText>
          </w:r>
          <w:r w:rsidRPr="00CC3115">
            <w:fldChar w:fldCharType="separate"/>
          </w:r>
          <w:hyperlink w:anchor="_Toc167304901" w:history="1">
            <w:r w:rsidR="001C1D4D" w:rsidRPr="00834B8C">
              <w:rPr>
                <w:rStyle w:val="Hyperlink"/>
                <w:noProof/>
              </w:rPr>
              <w:t>1</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Abstract</w:t>
            </w:r>
            <w:r w:rsidR="001C1D4D">
              <w:rPr>
                <w:noProof/>
                <w:webHidden/>
              </w:rPr>
              <w:tab/>
            </w:r>
            <w:r w:rsidR="001C1D4D">
              <w:rPr>
                <w:noProof/>
                <w:webHidden/>
              </w:rPr>
              <w:fldChar w:fldCharType="begin"/>
            </w:r>
            <w:r w:rsidR="001C1D4D">
              <w:rPr>
                <w:noProof/>
                <w:webHidden/>
              </w:rPr>
              <w:instrText xml:space="preserve"> PAGEREF _Toc167304901 \h </w:instrText>
            </w:r>
            <w:r w:rsidR="001C1D4D">
              <w:rPr>
                <w:noProof/>
                <w:webHidden/>
              </w:rPr>
            </w:r>
            <w:r w:rsidR="001C1D4D">
              <w:rPr>
                <w:noProof/>
                <w:webHidden/>
              </w:rPr>
              <w:fldChar w:fldCharType="separate"/>
            </w:r>
            <w:r w:rsidR="001C1D4D">
              <w:rPr>
                <w:noProof/>
                <w:webHidden/>
              </w:rPr>
              <w:t>ii</w:t>
            </w:r>
            <w:r w:rsidR="001C1D4D">
              <w:rPr>
                <w:noProof/>
                <w:webHidden/>
              </w:rPr>
              <w:fldChar w:fldCharType="end"/>
            </w:r>
          </w:hyperlink>
        </w:p>
        <w:p w14:paraId="63804F3B" w14:textId="5528F1D5" w:rsidR="001C1D4D" w:rsidRDefault="0000000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7304902" w:history="1">
            <w:r w:rsidR="001C1D4D" w:rsidRPr="00834B8C">
              <w:rPr>
                <w:rStyle w:val="Hyperlink"/>
                <w:noProof/>
              </w:rPr>
              <w:t>2</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Introduction</w:t>
            </w:r>
            <w:r w:rsidR="001C1D4D">
              <w:rPr>
                <w:noProof/>
                <w:webHidden/>
              </w:rPr>
              <w:tab/>
            </w:r>
            <w:r w:rsidR="001C1D4D">
              <w:rPr>
                <w:noProof/>
                <w:webHidden/>
              </w:rPr>
              <w:fldChar w:fldCharType="begin"/>
            </w:r>
            <w:r w:rsidR="001C1D4D">
              <w:rPr>
                <w:noProof/>
                <w:webHidden/>
              </w:rPr>
              <w:instrText xml:space="preserve"> PAGEREF _Toc167304902 \h </w:instrText>
            </w:r>
            <w:r w:rsidR="001C1D4D">
              <w:rPr>
                <w:noProof/>
                <w:webHidden/>
              </w:rPr>
            </w:r>
            <w:r w:rsidR="001C1D4D">
              <w:rPr>
                <w:noProof/>
                <w:webHidden/>
              </w:rPr>
              <w:fldChar w:fldCharType="separate"/>
            </w:r>
            <w:r w:rsidR="001C1D4D">
              <w:rPr>
                <w:noProof/>
                <w:webHidden/>
              </w:rPr>
              <w:t>1</w:t>
            </w:r>
            <w:r w:rsidR="001C1D4D">
              <w:rPr>
                <w:noProof/>
                <w:webHidden/>
              </w:rPr>
              <w:fldChar w:fldCharType="end"/>
            </w:r>
          </w:hyperlink>
        </w:p>
        <w:p w14:paraId="4C6C7FEC" w14:textId="0D970438" w:rsidR="001C1D4D" w:rsidRDefault="0000000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7304903" w:history="1">
            <w:r w:rsidR="001C1D4D" w:rsidRPr="00834B8C">
              <w:rPr>
                <w:rStyle w:val="Hyperlink"/>
                <w:noProof/>
              </w:rPr>
              <w:t>3</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Aims and Expectations</w:t>
            </w:r>
            <w:r w:rsidR="001C1D4D">
              <w:rPr>
                <w:noProof/>
                <w:webHidden/>
              </w:rPr>
              <w:tab/>
            </w:r>
            <w:r w:rsidR="001C1D4D">
              <w:rPr>
                <w:noProof/>
                <w:webHidden/>
              </w:rPr>
              <w:fldChar w:fldCharType="begin"/>
            </w:r>
            <w:r w:rsidR="001C1D4D">
              <w:rPr>
                <w:noProof/>
                <w:webHidden/>
              </w:rPr>
              <w:instrText xml:space="preserve"> PAGEREF _Toc167304903 \h </w:instrText>
            </w:r>
            <w:r w:rsidR="001C1D4D">
              <w:rPr>
                <w:noProof/>
                <w:webHidden/>
              </w:rPr>
            </w:r>
            <w:r w:rsidR="001C1D4D">
              <w:rPr>
                <w:noProof/>
                <w:webHidden/>
              </w:rPr>
              <w:fldChar w:fldCharType="separate"/>
            </w:r>
            <w:r w:rsidR="001C1D4D">
              <w:rPr>
                <w:noProof/>
                <w:webHidden/>
              </w:rPr>
              <w:t>2</w:t>
            </w:r>
            <w:r w:rsidR="001C1D4D">
              <w:rPr>
                <w:noProof/>
                <w:webHidden/>
              </w:rPr>
              <w:fldChar w:fldCharType="end"/>
            </w:r>
          </w:hyperlink>
        </w:p>
        <w:p w14:paraId="79745361" w14:textId="3254C0A8" w:rsidR="001C1D4D" w:rsidRDefault="0000000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7304904" w:history="1">
            <w:r w:rsidR="001C1D4D" w:rsidRPr="00834B8C">
              <w:rPr>
                <w:rStyle w:val="Hyperlink"/>
                <w:noProof/>
              </w:rPr>
              <w:t>4</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shd w:val="clear" w:color="auto" w:fill="FFFFFF"/>
              </w:rPr>
              <w:t>Methodologies</w:t>
            </w:r>
            <w:r w:rsidR="001C1D4D">
              <w:rPr>
                <w:noProof/>
                <w:webHidden/>
              </w:rPr>
              <w:tab/>
            </w:r>
            <w:r w:rsidR="001C1D4D">
              <w:rPr>
                <w:noProof/>
                <w:webHidden/>
              </w:rPr>
              <w:fldChar w:fldCharType="begin"/>
            </w:r>
            <w:r w:rsidR="001C1D4D">
              <w:rPr>
                <w:noProof/>
                <w:webHidden/>
              </w:rPr>
              <w:instrText xml:space="preserve"> PAGEREF _Toc167304904 \h </w:instrText>
            </w:r>
            <w:r w:rsidR="001C1D4D">
              <w:rPr>
                <w:noProof/>
                <w:webHidden/>
              </w:rPr>
            </w:r>
            <w:r w:rsidR="001C1D4D">
              <w:rPr>
                <w:noProof/>
                <w:webHidden/>
              </w:rPr>
              <w:fldChar w:fldCharType="separate"/>
            </w:r>
            <w:r w:rsidR="001C1D4D">
              <w:rPr>
                <w:noProof/>
                <w:webHidden/>
              </w:rPr>
              <w:t>3</w:t>
            </w:r>
            <w:r w:rsidR="001C1D4D">
              <w:rPr>
                <w:noProof/>
                <w:webHidden/>
              </w:rPr>
              <w:fldChar w:fldCharType="end"/>
            </w:r>
          </w:hyperlink>
        </w:p>
        <w:p w14:paraId="7EAF977C" w14:textId="0B511066" w:rsidR="001C1D4D" w:rsidRDefault="0000000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7304905" w:history="1">
            <w:r w:rsidR="001C1D4D" w:rsidRPr="00834B8C">
              <w:rPr>
                <w:rStyle w:val="Hyperlink"/>
                <w:noProof/>
              </w:rPr>
              <w:t>5</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Time management</w:t>
            </w:r>
            <w:r w:rsidR="001C1D4D">
              <w:rPr>
                <w:noProof/>
                <w:webHidden/>
              </w:rPr>
              <w:tab/>
            </w:r>
            <w:r w:rsidR="001C1D4D">
              <w:rPr>
                <w:noProof/>
                <w:webHidden/>
              </w:rPr>
              <w:fldChar w:fldCharType="begin"/>
            </w:r>
            <w:r w:rsidR="001C1D4D">
              <w:rPr>
                <w:noProof/>
                <w:webHidden/>
              </w:rPr>
              <w:instrText xml:space="preserve"> PAGEREF _Toc167304905 \h </w:instrText>
            </w:r>
            <w:r w:rsidR="001C1D4D">
              <w:rPr>
                <w:noProof/>
                <w:webHidden/>
              </w:rPr>
            </w:r>
            <w:r w:rsidR="001C1D4D">
              <w:rPr>
                <w:noProof/>
                <w:webHidden/>
              </w:rPr>
              <w:fldChar w:fldCharType="separate"/>
            </w:r>
            <w:r w:rsidR="001C1D4D">
              <w:rPr>
                <w:noProof/>
                <w:webHidden/>
              </w:rPr>
              <w:t>4</w:t>
            </w:r>
            <w:r w:rsidR="001C1D4D">
              <w:rPr>
                <w:noProof/>
                <w:webHidden/>
              </w:rPr>
              <w:fldChar w:fldCharType="end"/>
            </w:r>
          </w:hyperlink>
        </w:p>
        <w:p w14:paraId="31537BF0" w14:textId="5374C121" w:rsidR="001C1D4D" w:rsidRDefault="0000000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7304906" w:history="1">
            <w:r w:rsidR="001C1D4D" w:rsidRPr="00834B8C">
              <w:rPr>
                <w:rStyle w:val="Hyperlink"/>
                <w:noProof/>
              </w:rPr>
              <w:t>6</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Hybrid Working</w:t>
            </w:r>
            <w:r w:rsidR="001C1D4D">
              <w:rPr>
                <w:noProof/>
                <w:webHidden/>
              </w:rPr>
              <w:tab/>
            </w:r>
            <w:r w:rsidR="001C1D4D">
              <w:rPr>
                <w:noProof/>
                <w:webHidden/>
              </w:rPr>
              <w:fldChar w:fldCharType="begin"/>
            </w:r>
            <w:r w:rsidR="001C1D4D">
              <w:rPr>
                <w:noProof/>
                <w:webHidden/>
              </w:rPr>
              <w:instrText xml:space="preserve"> PAGEREF _Toc167304906 \h </w:instrText>
            </w:r>
            <w:r w:rsidR="001C1D4D">
              <w:rPr>
                <w:noProof/>
                <w:webHidden/>
              </w:rPr>
            </w:r>
            <w:r w:rsidR="001C1D4D">
              <w:rPr>
                <w:noProof/>
                <w:webHidden/>
              </w:rPr>
              <w:fldChar w:fldCharType="separate"/>
            </w:r>
            <w:r w:rsidR="001C1D4D">
              <w:rPr>
                <w:noProof/>
                <w:webHidden/>
              </w:rPr>
              <w:t>6</w:t>
            </w:r>
            <w:r w:rsidR="001C1D4D">
              <w:rPr>
                <w:noProof/>
                <w:webHidden/>
              </w:rPr>
              <w:fldChar w:fldCharType="end"/>
            </w:r>
          </w:hyperlink>
        </w:p>
        <w:p w14:paraId="6AC684D2" w14:textId="3A5D05A3"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07" w:history="1">
            <w:r w:rsidR="001C1D4D" w:rsidRPr="00834B8C">
              <w:rPr>
                <w:rStyle w:val="Hyperlink"/>
                <w:noProof/>
              </w:rPr>
              <w:t>6.1</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Effect of COVID-19</w:t>
            </w:r>
            <w:r w:rsidR="001C1D4D">
              <w:rPr>
                <w:noProof/>
                <w:webHidden/>
              </w:rPr>
              <w:tab/>
            </w:r>
            <w:r w:rsidR="001C1D4D">
              <w:rPr>
                <w:noProof/>
                <w:webHidden/>
              </w:rPr>
              <w:fldChar w:fldCharType="begin"/>
            </w:r>
            <w:r w:rsidR="001C1D4D">
              <w:rPr>
                <w:noProof/>
                <w:webHidden/>
              </w:rPr>
              <w:instrText xml:space="preserve"> PAGEREF _Toc167304907 \h </w:instrText>
            </w:r>
            <w:r w:rsidR="001C1D4D">
              <w:rPr>
                <w:noProof/>
                <w:webHidden/>
              </w:rPr>
            </w:r>
            <w:r w:rsidR="001C1D4D">
              <w:rPr>
                <w:noProof/>
                <w:webHidden/>
              </w:rPr>
              <w:fldChar w:fldCharType="separate"/>
            </w:r>
            <w:r w:rsidR="001C1D4D">
              <w:rPr>
                <w:noProof/>
                <w:webHidden/>
              </w:rPr>
              <w:t>6</w:t>
            </w:r>
            <w:r w:rsidR="001C1D4D">
              <w:rPr>
                <w:noProof/>
                <w:webHidden/>
              </w:rPr>
              <w:fldChar w:fldCharType="end"/>
            </w:r>
          </w:hyperlink>
        </w:p>
        <w:p w14:paraId="5CE255F0" w14:textId="4DD5104F"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08" w:history="1">
            <w:r w:rsidR="001C1D4D" w:rsidRPr="00834B8C">
              <w:rPr>
                <w:rStyle w:val="Hyperlink"/>
                <w:noProof/>
              </w:rPr>
              <w:t>6.2</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Advantages and Disadvantages</w:t>
            </w:r>
            <w:r w:rsidR="001C1D4D">
              <w:rPr>
                <w:noProof/>
                <w:webHidden/>
              </w:rPr>
              <w:tab/>
            </w:r>
            <w:r w:rsidR="001C1D4D">
              <w:rPr>
                <w:noProof/>
                <w:webHidden/>
              </w:rPr>
              <w:fldChar w:fldCharType="begin"/>
            </w:r>
            <w:r w:rsidR="001C1D4D">
              <w:rPr>
                <w:noProof/>
                <w:webHidden/>
              </w:rPr>
              <w:instrText xml:space="preserve"> PAGEREF _Toc167304908 \h </w:instrText>
            </w:r>
            <w:r w:rsidR="001C1D4D">
              <w:rPr>
                <w:noProof/>
                <w:webHidden/>
              </w:rPr>
            </w:r>
            <w:r w:rsidR="001C1D4D">
              <w:rPr>
                <w:noProof/>
                <w:webHidden/>
              </w:rPr>
              <w:fldChar w:fldCharType="separate"/>
            </w:r>
            <w:r w:rsidR="001C1D4D">
              <w:rPr>
                <w:noProof/>
                <w:webHidden/>
              </w:rPr>
              <w:t>6</w:t>
            </w:r>
            <w:r w:rsidR="001C1D4D">
              <w:rPr>
                <w:noProof/>
                <w:webHidden/>
              </w:rPr>
              <w:fldChar w:fldCharType="end"/>
            </w:r>
          </w:hyperlink>
        </w:p>
        <w:p w14:paraId="7207B685" w14:textId="2A3EEA5E"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09" w:history="1">
            <w:r w:rsidR="001C1D4D" w:rsidRPr="00834B8C">
              <w:rPr>
                <w:rStyle w:val="Hyperlink"/>
                <w:noProof/>
              </w:rPr>
              <w:t>6.3</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Survey of results</w:t>
            </w:r>
            <w:r w:rsidR="001C1D4D">
              <w:rPr>
                <w:noProof/>
                <w:webHidden/>
              </w:rPr>
              <w:tab/>
            </w:r>
            <w:r w:rsidR="001C1D4D">
              <w:rPr>
                <w:noProof/>
                <w:webHidden/>
              </w:rPr>
              <w:fldChar w:fldCharType="begin"/>
            </w:r>
            <w:r w:rsidR="001C1D4D">
              <w:rPr>
                <w:noProof/>
                <w:webHidden/>
              </w:rPr>
              <w:instrText xml:space="preserve"> PAGEREF _Toc167304909 \h </w:instrText>
            </w:r>
            <w:r w:rsidR="001C1D4D">
              <w:rPr>
                <w:noProof/>
                <w:webHidden/>
              </w:rPr>
            </w:r>
            <w:r w:rsidR="001C1D4D">
              <w:rPr>
                <w:noProof/>
                <w:webHidden/>
              </w:rPr>
              <w:fldChar w:fldCharType="separate"/>
            </w:r>
            <w:r w:rsidR="001C1D4D">
              <w:rPr>
                <w:noProof/>
                <w:webHidden/>
              </w:rPr>
              <w:t>8</w:t>
            </w:r>
            <w:r w:rsidR="001C1D4D">
              <w:rPr>
                <w:noProof/>
                <w:webHidden/>
              </w:rPr>
              <w:fldChar w:fldCharType="end"/>
            </w:r>
          </w:hyperlink>
        </w:p>
        <w:p w14:paraId="2CF20075" w14:textId="05686A7D" w:rsidR="001C1D4D" w:rsidRDefault="0000000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7304910" w:history="1">
            <w:r w:rsidR="001C1D4D" w:rsidRPr="00834B8C">
              <w:rPr>
                <w:rStyle w:val="Hyperlink"/>
                <w:noProof/>
              </w:rPr>
              <w:t>7</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Change Management</w:t>
            </w:r>
            <w:r w:rsidR="001C1D4D">
              <w:rPr>
                <w:noProof/>
                <w:webHidden/>
              </w:rPr>
              <w:tab/>
            </w:r>
            <w:r w:rsidR="001C1D4D">
              <w:rPr>
                <w:noProof/>
                <w:webHidden/>
              </w:rPr>
              <w:fldChar w:fldCharType="begin"/>
            </w:r>
            <w:r w:rsidR="001C1D4D">
              <w:rPr>
                <w:noProof/>
                <w:webHidden/>
              </w:rPr>
              <w:instrText xml:space="preserve"> PAGEREF _Toc167304910 \h </w:instrText>
            </w:r>
            <w:r w:rsidR="001C1D4D">
              <w:rPr>
                <w:noProof/>
                <w:webHidden/>
              </w:rPr>
            </w:r>
            <w:r w:rsidR="001C1D4D">
              <w:rPr>
                <w:noProof/>
                <w:webHidden/>
              </w:rPr>
              <w:fldChar w:fldCharType="separate"/>
            </w:r>
            <w:r w:rsidR="001C1D4D">
              <w:rPr>
                <w:noProof/>
                <w:webHidden/>
              </w:rPr>
              <w:t>14</w:t>
            </w:r>
            <w:r w:rsidR="001C1D4D">
              <w:rPr>
                <w:noProof/>
                <w:webHidden/>
              </w:rPr>
              <w:fldChar w:fldCharType="end"/>
            </w:r>
          </w:hyperlink>
        </w:p>
        <w:p w14:paraId="5B0850F5" w14:textId="380359E6"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11" w:history="1">
            <w:r w:rsidR="001C1D4D" w:rsidRPr="00834B8C">
              <w:rPr>
                <w:rStyle w:val="Hyperlink"/>
                <w:noProof/>
              </w:rPr>
              <w:t>7.1</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The importance of change management</w:t>
            </w:r>
            <w:r w:rsidR="001C1D4D">
              <w:rPr>
                <w:noProof/>
                <w:webHidden/>
              </w:rPr>
              <w:tab/>
            </w:r>
            <w:r w:rsidR="001C1D4D">
              <w:rPr>
                <w:noProof/>
                <w:webHidden/>
              </w:rPr>
              <w:fldChar w:fldCharType="begin"/>
            </w:r>
            <w:r w:rsidR="001C1D4D">
              <w:rPr>
                <w:noProof/>
                <w:webHidden/>
              </w:rPr>
              <w:instrText xml:space="preserve"> PAGEREF _Toc167304911 \h </w:instrText>
            </w:r>
            <w:r w:rsidR="001C1D4D">
              <w:rPr>
                <w:noProof/>
                <w:webHidden/>
              </w:rPr>
            </w:r>
            <w:r w:rsidR="001C1D4D">
              <w:rPr>
                <w:noProof/>
                <w:webHidden/>
              </w:rPr>
              <w:fldChar w:fldCharType="separate"/>
            </w:r>
            <w:r w:rsidR="001C1D4D">
              <w:rPr>
                <w:noProof/>
                <w:webHidden/>
              </w:rPr>
              <w:t>14</w:t>
            </w:r>
            <w:r w:rsidR="001C1D4D">
              <w:rPr>
                <w:noProof/>
                <w:webHidden/>
              </w:rPr>
              <w:fldChar w:fldCharType="end"/>
            </w:r>
          </w:hyperlink>
        </w:p>
        <w:p w14:paraId="6916B9A4" w14:textId="0254D145"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12" w:history="1">
            <w:r w:rsidR="001C1D4D" w:rsidRPr="00834B8C">
              <w:rPr>
                <w:rStyle w:val="Hyperlink"/>
                <w:noProof/>
              </w:rPr>
              <w:t>7.2</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Surveys</w:t>
            </w:r>
            <w:r w:rsidR="001C1D4D">
              <w:rPr>
                <w:noProof/>
                <w:webHidden/>
              </w:rPr>
              <w:tab/>
            </w:r>
            <w:r w:rsidR="001C1D4D">
              <w:rPr>
                <w:noProof/>
                <w:webHidden/>
              </w:rPr>
              <w:fldChar w:fldCharType="begin"/>
            </w:r>
            <w:r w:rsidR="001C1D4D">
              <w:rPr>
                <w:noProof/>
                <w:webHidden/>
              </w:rPr>
              <w:instrText xml:space="preserve"> PAGEREF _Toc167304912 \h </w:instrText>
            </w:r>
            <w:r w:rsidR="001C1D4D">
              <w:rPr>
                <w:noProof/>
                <w:webHidden/>
              </w:rPr>
            </w:r>
            <w:r w:rsidR="001C1D4D">
              <w:rPr>
                <w:noProof/>
                <w:webHidden/>
              </w:rPr>
              <w:fldChar w:fldCharType="separate"/>
            </w:r>
            <w:r w:rsidR="001C1D4D">
              <w:rPr>
                <w:noProof/>
                <w:webHidden/>
              </w:rPr>
              <w:t>14</w:t>
            </w:r>
            <w:r w:rsidR="001C1D4D">
              <w:rPr>
                <w:noProof/>
                <w:webHidden/>
              </w:rPr>
              <w:fldChar w:fldCharType="end"/>
            </w:r>
          </w:hyperlink>
        </w:p>
        <w:p w14:paraId="27DCC556" w14:textId="3892EF4D"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13" w:history="1">
            <w:r w:rsidR="001C1D4D" w:rsidRPr="00834B8C">
              <w:rPr>
                <w:rStyle w:val="Hyperlink"/>
                <w:noProof/>
              </w:rPr>
              <w:t>7.3</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Strengths and Weaknesses</w:t>
            </w:r>
            <w:r w:rsidR="001C1D4D">
              <w:rPr>
                <w:noProof/>
                <w:webHidden/>
              </w:rPr>
              <w:tab/>
            </w:r>
            <w:r w:rsidR="001C1D4D">
              <w:rPr>
                <w:noProof/>
                <w:webHidden/>
              </w:rPr>
              <w:fldChar w:fldCharType="begin"/>
            </w:r>
            <w:r w:rsidR="001C1D4D">
              <w:rPr>
                <w:noProof/>
                <w:webHidden/>
              </w:rPr>
              <w:instrText xml:space="preserve"> PAGEREF _Toc167304913 \h </w:instrText>
            </w:r>
            <w:r w:rsidR="001C1D4D">
              <w:rPr>
                <w:noProof/>
                <w:webHidden/>
              </w:rPr>
            </w:r>
            <w:r w:rsidR="001C1D4D">
              <w:rPr>
                <w:noProof/>
                <w:webHidden/>
              </w:rPr>
              <w:fldChar w:fldCharType="separate"/>
            </w:r>
            <w:r w:rsidR="001C1D4D">
              <w:rPr>
                <w:noProof/>
                <w:webHidden/>
              </w:rPr>
              <w:t>17</w:t>
            </w:r>
            <w:r w:rsidR="001C1D4D">
              <w:rPr>
                <w:noProof/>
                <w:webHidden/>
              </w:rPr>
              <w:fldChar w:fldCharType="end"/>
            </w:r>
          </w:hyperlink>
        </w:p>
        <w:p w14:paraId="5B8B3847" w14:textId="165DF43F"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14" w:history="1">
            <w:r w:rsidR="001C1D4D" w:rsidRPr="00834B8C">
              <w:rPr>
                <w:rStyle w:val="Hyperlink"/>
                <w:noProof/>
              </w:rPr>
              <w:t>7.4</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Change Management Models</w:t>
            </w:r>
            <w:r w:rsidR="001C1D4D">
              <w:rPr>
                <w:noProof/>
                <w:webHidden/>
              </w:rPr>
              <w:tab/>
            </w:r>
            <w:r w:rsidR="001C1D4D">
              <w:rPr>
                <w:noProof/>
                <w:webHidden/>
              </w:rPr>
              <w:fldChar w:fldCharType="begin"/>
            </w:r>
            <w:r w:rsidR="001C1D4D">
              <w:rPr>
                <w:noProof/>
                <w:webHidden/>
              </w:rPr>
              <w:instrText xml:space="preserve"> PAGEREF _Toc167304914 \h </w:instrText>
            </w:r>
            <w:r w:rsidR="001C1D4D">
              <w:rPr>
                <w:noProof/>
                <w:webHidden/>
              </w:rPr>
            </w:r>
            <w:r w:rsidR="001C1D4D">
              <w:rPr>
                <w:noProof/>
                <w:webHidden/>
              </w:rPr>
              <w:fldChar w:fldCharType="separate"/>
            </w:r>
            <w:r w:rsidR="001C1D4D">
              <w:rPr>
                <w:noProof/>
                <w:webHidden/>
              </w:rPr>
              <w:t>20</w:t>
            </w:r>
            <w:r w:rsidR="001C1D4D">
              <w:rPr>
                <w:noProof/>
                <w:webHidden/>
              </w:rPr>
              <w:fldChar w:fldCharType="end"/>
            </w:r>
          </w:hyperlink>
        </w:p>
        <w:p w14:paraId="06FAD2F0" w14:textId="7549AF99" w:rsidR="001C1D4D" w:rsidRDefault="0000000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67304915" w:history="1">
            <w:r w:rsidR="001C1D4D" w:rsidRPr="00834B8C">
              <w:rPr>
                <w:rStyle w:val="Hyperlink"/>
                <w:noProof/>
              </w:rPr>
              <w:t>7.4.1</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Lewin’s Change Model</w:t>
            </w:r>
            <w:r w:rsidR="001C1D4D">
              <w:rPr>
                <w:noProof/>
                <w:webHidden/>
              </w:rPr>
              <w:tab/>
            </w:r>
            <w:r w:rsidR="001C1D4D">
              <w:rPr>
                <w:noProof/>
                <w:webHidden/>
              </w:rPr>
              <w:fldChar w:fldCharType="begin"/>
            </w:r>
            <w:r w:rsidR="001C1D4D">
              <w:rPr>
                <w:noProof/>
                <w:webHidden/>
              </w:rPr>
              <w:instrText xml:space="preserve"> PAGEREF _Toc167304915 \h </w:instrText>
            </w:r>
            <w:r w:rsidR="001C1D4D">
              <w:rPr>
                <w:noProof/>
                <w:webHidden/>
              </w:rPr>
            </w:r>
            <w:r w:rsidR="001C1D4D">
              <w:rPr>
                <w:noProof/>
                <w:webHidden/>
              </w:rPr>
              <w:fldChar w:fldCharType="separate"/>
            </w:r>
            <w:r w:rsidR="001C1D4D">
              <w:rPr>
                <w:noProof/>
                <w:webHidden/>
              </w:rPr>
              <w:t>20</w:t>
            </w:r>
            <w:r w:rsidR="001C1D4D">
              <w:rPr>
                <w:noProof/>
                <w:webHidden/>
              </w:rPr>
              <w:fldChar w:fldCharType="end"/>
            </w:r>
          </w:hyperlink>
        </w:p>
        <w:p w14:paraId="5F7AFE2D" w14:textId="5B29D605" w:rsidR="001C1D4D" w:rsidRDefault="0000000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67304916" w:history="1">
            <w:r w:rsidR="001C1D4D" w:rsidRPr="00834B8C">
              <w:rPr>
                <w:rStyle w:val="Hyperlink"/>
                <w:rFonts w:eastAsia="SimSun"/>
                <w:noProof/>
              </w:rPr>
              <w:t>7.4.2</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rFonts w:eastAsia="SimSun"/>
                <w:noProof/>
              </w:rPr>
              <w:t>McKinsey’s 7-S approach</w:t>
            </w:r>
            <w:r w:rsidR="001C1D4D">
              <w:rPr>
                <w:noProof/>
                <w:webHidden/>
              </w:rPr>
              <w:tab/>
            </w:r>
            <w:r w:rsidR="001C1D4D">
              <w:rPr>
                <w:noProof/>
                <w:webHidden/>
              </w:rPr>
              <w:fldChar w:fldCharType="begin"/>
            </w:r>
            <w:r w:rsidR="001C1D4D">
              <w:rPr>
                <w:noProof/>
                <w:webHidden/>
              </w:rPr>
              <w:instrText xml:space="preserve"> PAGEREF _Toc167304916 \h </w:instrText>
            </w:r>
            <w:r w:rsidR="001C1D4D">
              <w:rPr>
                <w:noProof/>
                <w:webHidden/>
              </w:rPr>
            </w:r>
            <w:r w:rsidR="001C1D4D">
              <w:rPr>
                <w:noProof/>
                <w:webHidden/>
              </w:rPr>
              <w:fldChar w:fldCharType="separate"/>
            </w:r>
            <w:r w:rsidR="001C1D4D">
              <w:rPr>
                <w:noProof/>
                <w:webHidden/>
              </w:rPr>
              <w:t>21</w:t>
            </w:r>
            <w:r w:rsidR="001C1D4D">
              <w:rPr>
                <w:noProof/>
                <w:webHidden/>
              </w:rPr>
              <w:fldChar w:fldCharType="end"/>
            </w:r>
          </w:hyperlink>
        </w:p>
        <w:p w14:paraId="0C75FF02" w14:textId="5B34633F" w:rsidR="001C1D4D" w:rsidRDefault="0000000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67304917" w:history="1">
            <w:r w:rsidR="001C1D4D" w:rsidRPr="00834B8C">
              <w:rPr>
                <w:rStyle w:val="Hyperlink"/>
                <w:rFonts w:eastAsia="SimSun"/>
                <w:noProof/>
              </w:rPr>
              <w:t>7.4.3</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rFonts w:eastAsia="SimSun"/>
                <w:noProof/>
              </w:rPr>
              <w:t>Kotter’s 8-Step Model</w:t>
            </w:r>
            <w:r w:rsidR="001C1D4D">
              <w:rPr>
                <w:noProof/>
                <w:webHidden/>
              </w:rPr>
              <w:tab/>
            </w:r>
            <w:r w:rsidR="001C1D4D">
              <w:rPr>
                <w:noProof/>
                <w:webHidden/>
              </w:rPr>
              <w:fldChar w:fldCharType="begin"/>
            </w:r>
            <w:r w:rsidR="001C1D4D">
              <w:rPr>
                <w:noProof/>
                <w:webHidden/>
              </w:rPr>
              <w:instrText xml:space="preserve"> PAGEREF _Toc167304917 \h </w:instrText>
            </w:r>
            <w:r w:rsidR="001C1D4D">
              <w:rPr>
                <w:noProof/>
                <w:webHidden/>
              </w:rPr>
            </w:r>
            <w:r w:rsidR="001C1D4D">
              <w:rPr>
                <w:noProof/>
                <w:webHidden/>
              </w:rPr>
              <w:fldChar w:fldCharType="separate"/>
            </w:r>
            <w:r w:rsidR="001C1D4D">
              <w:rPr>
                <w:noProof/>
                <w:webHidden/>
              </w:rPr>
              <w:t>23</w:t>
            </w:r>
            <w:r w:rsidR="001C1D4D">
              <w:rPr>
                <w:noProof/>
                <w:webHidden/>
              </w:rPr>
              <w:fldChar w:fldCharType="end"/>
            </w:r>
          </w:hyperlink>
        </w:p>
        <w:p w14:paraId="25C4B077" w14:textId="65DF6D16"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18" w:history="1">
            <w:r w:rsidR="001C1D4D" w:rsidRPr="00834B8C">
              <w:rPr>
                <w:rStyle w:val="Hyperlink"/>
                <w:noProof/>
              </w:rPr>
              <w:t>7.5</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Leadership</w:t>
            </w:r>
            <w:r w:rsidR="001C1D4D">
              <w:rPr>
                <w:noProof/>
                <w:webHidden/>
              </w:rPr>
              <w:tab/>
            </w:r>
            <w:r w:rsidR="001C1D4D">
              <w:rPr>
                <w:noProof/>
                <w:webHidden/>
              </w:rPr>
              <w:fldChar w:fldCharType="begin"/>
            </w:r>
            <w:r w:rsidR="001C1D4D">
              <w:rPr>
                <w:noProof/>
                <w:webHidden/>
              </w:rPr>
              <w:instrText xml:space="preserve"> PAGEREF _Toc167304918 \h </w:instrText>
            </w:r>
            <w:r w:rsidR="001C1D4D">
              <w:rPr>
                <w:noProof/>
                <w:webHidden/>
              </w:rPr>
            </w:r>
            <w:r w:rsidR="001C1D4D">
              <w:rPr>
                <w:noProof/>
                <w:webHidden/>
              </w:rPr>
              <w:fldChar w:fldCharType="separate"/>
            </w:r>
            <w:r w:rsidR="001C1D4D">
              <w:rPr>
                <w:noProof/>
                <w:webHidden/>
              </w:rPr>
              <w:t>25</w:t>
            </w:r>
            <w:r w:rsidR="001C1D4D">
              <w:rPr>
                <w:noProof/>
                <w:webHidden/>
              </w:rPr>
              <w:fldChar w:fldCharType="end"/>
            </w:r>
          </w:hyperlink>
        </w:p>
        <w:p w14:paraId="05B29CAD" w14:textId="3B6545F0"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19" w:history="1">
            <w:r w:rsidR="001C1D4D" w:rsidRPr="00834B8C">
              <w:rPr>
                <w:rStyle w:val="Hyperlink"/>
                <w:noProof/>
              </w:rPr>
              <w:t>7.6</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Motivation</w:t>
            </w:r>
            <w:r w:rsidR="001C1D4D">
              <w:rPr>
                <w:noProof/>
                <w:webHidden/>
              </w:rPr>
              <w:tab/>
            </w:r>
            <w:r w:rsidR="001C1D4D">
              <w:rPr>
                <w:noProof/>
                <w:webHidden/>
              </w:rPr>
              <w:fldChar w:fldCharType="begin"/>
            </w:r>
            <w:r w:rsidR="001C1D4D">
              <w:rPr>
                <w:noProof/>
                <w:webHidden/>
              </w:rPr>
              <w:instrText xml:space="preserve"> PAGEREF _Toc167304919 \h </w:instrText>
            </w:r>
            <w:r w:rsidR="001C1D4D">
              <w:rPr>
                <w:noProof/>
                <w:webHidden/>
              </w:rPr>
            </w:r>
            <w:r w:rsidR="001C1D4D">
              <w:rPr>
                <w:noProof/>
                <w:webHidden/>
              </w:rPr>
              <w:fldChar w:fldCharType="separate"/>
            </w:r>
            <w:r w:rsidR="001C1D4D">
              <w:rPr>
                <w:noProof/>
                <w:webHidden/>
              </w:rPr>
              <w:t>26</w:t>
            </w:r>
            <w:r w:rsidR="001C1D4D">
              <w:rPr>
                <w:noProof/>
                <w:webHidden/>
              </w:rPr>
              <w:fldChar w:fldCharType="end"/>
            </w:r>
          </w:hyperlink>
        </w:p>
        <w:p w14:paraId="30314B5A" w14:textId="570FE863" w:rsidR="001C1D4D" w:rsidRDefault="0000000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7304920" w:history="1">
            <w:r w:rsidR="001C1D4D" w:rsidRPr="00834B8C">
              <w:rPr>
                <w:rStyle w:val="Hyperlink"/>
                <w:noProof/>
              </w:rPr>
              <w:t>8</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Improvements</w:t>
            </w:r>
            <w:r w:rsidR="001C1D4D">
              <w:rPr>
                <w:noProof/>
                <w:webHidden/>
              </w:rPr>
              <w:tab/>
            </w:r>
            <w:r w:rsidR="001C1D4D">
              <w:rPr>
                <w:noProof/>
                <w:webHidden/>
              </w:rPr>
              <w:fldChar w:fldCharType="begin"/>
            </w:r>
            <w:r w:rsidR="001C1D4D">
              <w:rPr>
                <w:noProof/>
                <w:webHidden/>
              </w:rPr>
              <w:instrText xml:space="preserve"> PAGEREF _Toc167304920 \h </w:instrText>
            </w:r>
            <w:r w:rsidR="001C1D4D">
              <w:rPr>
                <w:noProof/>
                <w:webHidden/>
              </w:rPr>
            </w:r>
            <w:r w:rsidR="001C1D4D">
              <w:rPr>
                <w:noProof/>
                <w:webHidden/>
              </w:rPr>
              <w:fldChar w:fldCharType="separate"/>
            </w:r>
            <w:r w:rsidR="001C1D4D">
              <w:rPr>
                <w:noProof/>
                <w:webHidden/>
              </w:rPr>
              <w:t>30</w:t>
            </w:r>
            <w:r w:rsidR="001C1D4D">
              <w:rPr>
                <w:noProof/>
                <w:webHidden/>
              </w:rPr>
              <w:fldChar w:fldCharType="end"/>
            </w:r>
          </w:hyperlink>
        </w:p>
        <w:p w14:paraId="6E247F81" w14:textId="365CB3A5"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21" w:history="1">
            <w:r w:rsidR="001C1D4D" w:rsidRPr="00834B8C">
              <w:rPr>
                <w:rStyle w:val="Hyperlink"/>
                <w:noProof/>
              </w:rPr>
              <w:t>8.1</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Kotter’s 8-Step Model</w:t>
            </w:r>
            <w:r w:rsidR="001C1D4D">
              <w:rPr>
                <w:noProof/>
                <w:webHidden/>
              </w:rPr>
              <w:tab/>
            </w:r>
            <w:r w:rsidR="001C1D4D">
              <w:rPr>
                <w:noProof/>
                <w:webHidden/>
              </w:rPr>
              <w:fldChar w:fldCharType="begin"/>
            </w:r>
            <w:r w:rsidR="001C1D4D">
              <w:rPr>
                <w:noProof/>
                <w:webHidden/>
              </w:rPr>
              <w:instrText xml:space="preserve"> PAGEREF _Toc167304921 \h </w:instrText>
            </w:r>
            <w:r w:rsidR="001C1D4D">
              <w:rPr>
                <w:noProof/>
                <w:webHidden/>
              </w:rPr>
            </w:r>
            <w:r w:rsidR="001C1D4D">
              <w:rPr>
                <w:noProof/>
                <w:webHidden/>
              </w:rPr>
              <w:fldChar w:fldCharType="separate"/>
            </w:r>
            <w:r w:rsidR="001C1D4D">
              <w:rPr>
                <w:noProof/>
                <w:webHidden/>
              </w:rPr>
              <w:t>30</w:t>
            </w:r>
            <w:r w:rsidR="001C1D4D">
              <w:rPr>
                <w:noProof/>
                <w:webHidden/>
              </w:rPr>
              <w:fldChar w:fldCharType="end"/>
            </w:r>
          </w:hyperlink>
        </w:p>
        <w:p w14:paraId="093C6078" w14:textId="7039E701"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22" w:history="1">
            <w:r w:rsidR="001C1D4D" w:rsidRPr="00834B8C">
              <w:rPr>
                <w:rStyle w:val="Hyperlink"/>
                <w:noProof/>
              </w:rPr>
              <w:t>8.2</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Leadership</w:t>
            </w:r>
            <w:r w:rsidR="001C1D4D">
              <w:rPr>
                <w:noProof/>
                <w:webHidden/>
              </w:rPr>
              <w:tab/>
            </w:r>
            <w:r w:rsidR="001C1D4D">
              <w:rPr>
                <w:noProof/>
                <w:webHidden/>
              </w:rPr>
              <w:fldChar w:fldCharType="begin"/>
            </w:r>
            <w:r w:rsidR="001C1D4D">
              <w:rPr>
                <w:noProof/>
                <w:webHidden/>
              </w:rPr>
              <w:instrText xml:space="preserve"> PAGEREF _Toc167304922 \h </w:instrText>
            </w:r>
            <w:r w:rsidR="001C1D4D">
              <w:rPr>
                <w:noProof/>
                <w:webHidden/>
              </w:rPr>
            </w:r>
            <w:r w:rsidR="001C1D4D">
              <w:rPr>
                <w:noProof/>
                <w:webHidden/>
              </w:rPr>
              <w:fldChar w:fldCharType="separate"/>
            </w:r>
            <w:r w:rsidR="001C1D4D">
              <w:rPr>
                <w:noProof/>
                <w:webHidden/>
              </w:rPr>
              <w:t>31</w:t>
            </w:r>
            <w:r w:rsidR="001C1D4D">
              <w:rPr>
                <w:noProof/>
                <w:webHidden/>
              </w:rPr>
              <w:fldChar w:fldCharType="end"/>
            </w:r>
          </w:hyperlink>
        </w:p>
        <w:p w14:paraId="6C4D7E95" w14:textId="5C048F29"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23" w:history="1">
            <w:r w:rsidR="001C1D4D" w:rsidRPr="00834B8C">
              <w:rPr>
                <w:rStyle w:val="Hyperlink"/>
                <w:noProof/>
              </w:rPr>
              <w:t>8.3</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Motivation Model</w:t>
            </w:r>
            <w:r w:rsidR="001C1D4D">
              <w:rPr>
                <w:noProof/>
                <w:webHidden/>
              </w:rPr>
              <w:tab/>
            </w:r>
            <w:r w:rsidR="001C1D4D">
              <w:rPr>
                <w:noProof/>
                <w:webHidden/>
              </w:rPr>
              <w:fldChar w:fldCharType="begin"/>
            </w:r>
            <w:r w:rsidR="001C1D4D">
              <w:rPr>
                <w:noProof/>
                <w:webHidden/>
              </w:rPr>
              <w:instrText xml:space="preserve"> PAGEREF _Toc167304923 \h </w:instrText>
            </w:r>
            <w:r w:rsidR="001C1D4D">
              <w:rPr>
                <w:noProof/>
                <w:webHidden/>
              </w:rPr>
            </w:r>
            <w:r w:rsidR="001C1D4D">
              <w:rPr>
                <w:noProof/>
                <w:webHidden/>
              </w:rPr>
              <w:fldChar w:fldCharType="separate"/>
            </w:r>
            <w:r w:rsidR="001C1D4D">
              <w:rPr>
                <w:noProof/>
                <w:webHidden/>
              </w:rPr>
              <w:t>31</w:t>
            </w:r>
            <w:r w:rsidR="001C1D4D">
              <w:rPr>
                <w:noProof/>
                <w:webHidden/>
              </w:rPr>
              <w:fldChar w:fldCharType="end"/>
            </w:r>
          </w:hyperlink>
        </w:p>
        <w:p w14:paraId="73FE13A9" w14:textId="0054C4CD" w:rsidR="001C1D4D" w:rsidRDefault="0000000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67304924" w:history="1">
            <w:r w:rsidR="001C1D4D" w:rsidRPr="00834B8C">
              <w:rPr>
                <w:rStyle w:val="Hyperlink"/>
                <w:noProof/>
              </w:rPr>
              <w:t>9</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Key Takeaways</w:t>
            </w:r>
            <w:r w:rsidR="001C1D4D">
              <w:rPr>
                <w:noProof/>
                <w:webHidden/>
              </w:rPr>
              <w:tab/>
            </w:r>
            <w:r w:rsidR="001C1D4D">
              <w:rPr>
                <w:noProof/>
                <w:webHidden/>
              </w:rPr>
              <w:fldChar w:fldCharType="begin"/>
            </w:r>
            <w:r w:rsidR="001C1D4D">
              <w:rPr>
                <w:noProof/>
                <w:webHidden/>
              </w:rPr>
              <w:instrText xml:space="preserve"> PAGEREF _Toc167304924 \h </w:instrText>
            </w:r>
            <w:r w:rsidR="001C1D4D">
              <w:rPr>
                <w:noProof/>
                <w:webHidden/>
              </w:rPr>
            </w:r>
            <w:r w:rsidR="001C1D4D">
              <w:rPr>
                <w:noProof/>
                <w:webHidden/>
              </w:rPr>
              <w:fldChar w:fldCharType="separate"/>
            </w:r>
            <w:r w:rsidR="001C1D4D">
              <w:rPr>
                <w:noProof/>
                <w:webHidden/>
              </w:rPr>
              <w:t>34</w:t>
            </w:r>
            <w:r w:rsidR="001C1D4D">
              <w:rPr>
                <w:noProof/>
                <w:webHidden/>
              </w:rPr>
              <w:fldChar w:fldCharType="end"/>
            </w:r>
          </w:hyperlink>
        </w:p>
        <w:p w14:paraId="75452C35" w14:textId="7EFF777C" w:rsidR="001C1D4D" w:rsidRDefault="00000000">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67304925" w:history="1">
            <w:r w:rsidR="001C1D4D" w:rsidRPr="00834B8C">
              <w:rPr>
                <w:rStyle w:val="Hyperlink"/>
                <w:noProof/>
              </w:rPr>
              <w:t>10</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Recommendations</w:t>
            </w:r>
            <w:r w:rsidR="001C1D4D">
              <w:rPr>
                <w:noProof/>
                <w:webHidden/>
              </w:rPr>
              <w:tab/>
            </w:r>
            <w:r w:rsidR="001C1D4D">
              <w:rPr>
                <w:noProof/>
                <w:webHidden/>
              </w:rPr>
              <w:fldChar w:fldCharType="begin"/>
            </w:r>
            <w:r w:rsidR="001C1D4D">
              <w:rPr>
                <w:noProof/>
                <w:webHidden/>
              </w:rPr>
              <w:instrText xml:space="preserve"> PAGEREF _Toc167304925 \h </w:instrText>
            </w:r>
            <w:r w:rsidR="001C1D4D">
              <w:rPr>
                <w:noProof/>
                <w:webHidden/>
              </w:rPr>
            </w:r>
            <w:r w:rsidR="001C1D4D">
              <w:rPr>
                <w:noProof/>
                <w:webHidden/>
              </w:rPr>
              <w:fldChar w:fldCharType="separate"/>
            </w:r>
            <w:r w:rsidR="001C1D4D">
              <w:rPr>
                <w:noProof/>
                <w:webHidden/>
              </w:rPr>
              <w:t>35</w:t>
            </w:r>
            <w:r w:rsidR="001C1D4D">
              <w:rPr>
                <w:noProof/>
                <w:webHidden/>
              </w:rPr>
              <w:fldChar w:fldCharType="end"/>
            </w:r>
          </w:hyperlink>
        </w:p>
        <w:p w14:paraId="79BDEA28" w14:textId="61E22806" w:rsidR="001C1D4D" w:rsidRDefault="00000000">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67304926" w:history="1">
            <w:r w:rsidR="001C1D4D" w:rsidRPr="00834B8C">
              <w:rPr>
                <w:rStyle w:val="Hyperlink"/>
                <w:noProof/>
              </w:rPr>
              <w:t>11</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Conclusion</w:t>
            </w:r>
            <w:r w:rsidR="001C1D4D">
              <w:rPr>
                <w:noProof/>
                <w:webHidden/>
              </w:rPr>
              <w:tab/>
            </w:r>
            <w:r w:rsidR="001C1D4D">
              <w:rPr>
                <w:noProof/>
                <w:webHidden/>
              </w:rPr>
              <w:fldChar w:fldCharType="begin"/>
            </w:r>
            <w:r w:rsidR="001C1D4D">
              <w:rPr>
                <w:noProof/>
                <w:webHidden/>
              </w:rPr>
              <w:instrText xml:space="preserve"> PAGEREF _Toc167304926 \h </w:instrText>
            </w:r>
            <w:r w:rsidR="001C1D4D">
              <w:rPr>
                <w:noProof/>
                <w:webHidden/>
              </w:rPr>
            </w:r>
            <w:r w:rsidR="001C1D4D">
              <w:rPr>
                <w:noProof/>
                <w:webHidden/>
              </w:rPr>
              <w:fldChar w:fldCharType="separate"/>
            </w:r>
            <w:r w:rsidR="001C1D4D">
              <w:rPr>
                <w:noProof/>
                <w:webHidden/>
              </w:rPr>
              <w:t>36</w:t>
            </w:r>
            <w:r w:rsidR="001C1D4D">
              <w:rPr>
                <w:noProof/>
                <w:webHidden/>
              </w:rPr>
              <w:fldChar w:fldCharType="end"/>
            </w:r>
          </w:hyperlink>
        </w:p>
        <w:p w14:paraId="05CCF8F2" w14:textId="2B9791EE" w:rsidR="001C1D4D" w:rsidRDefault="00000000">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67304927" w:history="1">
            <w:r w:rsidR="001C1D4D" w:rsidRPr="00834B8C">
              <w:rPr>
                <w:rStyle w:val="Hyperlink"/>
                <w:noProof/>
              </w:rPr>
              <w:t>12</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References</w:t>
            </w:r>
            <w:r w:rsidR="001C1D4D">
              <w:rPr>
                <w:noProof/>
                <w:webHidden/>
              </w:rPr>
              <w:tab/>
            </w:r>
            <w:r w:rsidR="001C1D4D">
              <w:rPr>
                <w:noProof/>
                <w:webHidden/>
              </w:rPr>
              <w:fldChar w:fldCharType="begin"/>
            </w:r>
            <w:r w:rsidR="001C1D4D">
              <w:rPr>
                <w:noProof/>
                <w:webHidden/>
              </w:rPr>
              <w:instrText xml:space="preserve"> PAGEREF _Toc167304927 \h </w:instrText>
            </w:r>
            <w:r w:rsidR="001C1D4D">
              <w:rPr>
                <w:noProof/>
                <w:webHidden/>
              </w:rPr>
            </w:r>
            <w:r w:rsidR="001C1D4D">
              <w:rPr>
                <w:noProof/>
                <w:webHidden/>
              </w:rPr>
              <w:fldChar w:fldCharType="separate"/>
            </w:r>
            <w:r w:rsidR="001C1D4D">
              <w:rPr>
                <w:noProof/>
                <w:webHidden/>
              </w:rPr>
              <w:t>37</w:t>
            </w:r>
            <w:r w:rsidR="001C1D4D">
              <w:rPr>
                <w:noProof/>
                <w:webHidden/>
              </w:rPr>
              <w:fldChar w:fldCharType="end"/>
            </w:r>
          </w:hyperlink>
        </w:p>
        <w:p w14:paraId="23770B7F" w14:textId="3ED91EF9" w:rsidR="001C1D4D" w:rsidRDefault="00000000">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67304928" w:history="1">
            <w:r w:rsidR="001C1D4D" w:rsidRPr="00834B8C">
              <w:rPr>
                <w:rStyle w:val="Hyperlink"/>
                <w:noProof/>
              </w:rPr>
              <w:t>13</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Appendix A</w:t>
            </w:r>
            <w:r w:rsidR="001C1D4D">
              <w:rPr>
                <w:noProof/>
                <w:webHidden/>
              </w:rPr>
              <w:tab/>
            </w:r>
            <w:r w:rsidR="001C1D4D">
              <w:rPr>
                <w:noProof/>
                <w:webHidden/>
              </w:rPr>
              <w:fldChar w:fldCharType="begin"/>
            </w:r>
            <w:r w:rsidR="001C1D4D">
              <w:rPr>
                <w:noProof/>
                <w:webHidden/>
              </w:rPr>
              <w:instrText xml:space="preserve"> PAGEREF _Toc167304928 \h </w:instrText>
            </w:r>
            <w:r w:rsidR="001C1D4D">
              <w:rPr>
                <w:noProof/>
                <w:webHidden/>
              </w:rPr>
            </w:r>
            <w:r w:rsidR="001C1D4D">
              <w:rPr>
                <w:noProof/>
                <w:webHidden/>
              </w:rPr>
              <w:fldChar w:fldCharType="separate"/>
            </w:r>
            <w:r w:rsidR="001C1D4D">
              <w:rPr>
                <w:noProof/>
                <w:webHidden/>
              </w:rPr>
              <w:t>46</w:t>
            </w:r>
            <w:r w:rsidR="001C1D4D">
              <w:rPr>
                <w:noProof/>
                <w:webHidden/>
              </w:rPr>
              <w:fldChar w:fldCharType="end"/>
            </w:r>
          </w:hyperlink>
        </w:p>
        <w:p w14:paraId="2900C7BA" w14:textId="7F52A31A"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29" w:history="1">
            <w:r w:rsidR="001C1D4D" w:rsidRPr="00834B8C">
              <w:rPr>
                <w:rStyle w:val="Hyperlink"/>
                <w:noProof/>
              </w:rPr>
              <w:t>13.1</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Results of the Engagement Survey 2023, (before transition)</w:t>
            </w:r>
            <w:r w:rsidR="001C1D4D">
              <w:rPr>
                <w:noProof/>
                <w:webHidden/>
              </w:rPr>
              <w:tab/>
            </w:r>
            <w:r w:rsidR="001C1D4D">
              <w:rPr>
                <w:noProof/>
                <w:webHidden/>
              </w:rPr>
              <w:fldChar w:fldCharType="begin"/>
            </w:r>
            <w:r w:rsidR="001C1D4D">
              <w:rPr>
                <w:noProof/>
                <w:webHidden/>
              </w:rPr>
              <w:instrText xml:space="preserve"> PAGEREF _Toc167304929 \h </w:instrText>
            </w:r>
            <w:r w:rsidR="001C1D4D">
              <w:rPr>
                <w:noProof/>
                <w:webHidden/>
              </w:rPr>
            </w:r>
            <w:r w:rsidR="001C1D4D">
              <w:rPr>
                <w:noProof/>
                <w:webHidden/>
              </w:rPr>
              <w:fldChar w:fldCharType="separate"/>
            </w:r>
            <w:r w:rsidR="001C1D4D">
              <w:rPr>
                <w:noProof/>
                <w:webHidden/>
              </w:rPr>
              <w:t>46</w:t>
            </w:r>
            <w:r w:rsidR="001C1D4D">
              <w:rPr>
                <w:noProof/>
                <w:webHidden/>
              </w:rPr>
              <w:fldChar w:fldCharType="end"/>
            </w:r>
          </w:hyperlink>
        </w:p>
        <w:p w14:paraId="1DFAF414" w14:textId="056A76BE"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30" w:history="1">
            <w:r w:rsidR="001C1D4D" w:rsidRPr="00834B8C">
              <w:rPr>
                <w:rStyle w:val="Hyperlink"/>
                <w:noProof/>
              </w:rPr>
              <w:t>13.2</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Results of the Engagement Survey 2024 (following transition)</w:t>
            </w:r>
            <w:r w:rsidR="001C1D4D">
              <w:rPr>
                <w:noProof/>
                <w:webHidden/>
              </w:rPr>
              <w:tab/>
            </w:r>
            <w:r w:rsidR="001C1D4D">
              <w:rPr>
                <w:noProof/>
                <w:webHidden/>
              </w:rPr>
              <w:fldChar w:fldCharType="begin"/>
            </w:r>
            <w:r w:rsidR="001C1D4D">
              <w:rPr>
                <w:noProof/>
                <w:webHidden/>
              </w:rPr>
              <w:instrText xml:space="preserve"> PAGEREF _Toc167304930 \h </w:instrText>
            </w:r>
            <w:r w:rsidR="001C1D4D">
              <w:rPr>
                <w:noProof/>
                <w:webHidden/>
              </w:rPr>
            </w:r>
            <w:r w:rsidR="001C1D4D">
              <w:rPr>
                <w:noProof/>
                <w:webHidden/>
              </w:rPr>
              <w:fldChar w:fldCharType="separate"/>
            </w:r>
            <w:r w:rsidR="001C1D4D">
              <w:rPr>
                <w:noProof/>
                <w:webHidden/>
              </w:rPr>
              <w:t>51</w:t>
            </w:r>
            <w:r w:rsidR="001C1D4D">
              <w:rPr>
                <w:noProof/>
                <w:webHidden/>
              </w:rPr>
              <w:fldChar w:fldCharType="end"/>
            </w:r>
          </w:hyperlink>
        </w:p>
        <w:p w14:paraId="3F725E03" w14:textId="41C862A1" w:rsidR="001C1D4D" w:rsidRDefault="00000000">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167304931" w:history="1">
            <w:r w:rsidR="001C1D4D" w:rsidRPr="00834B8C">
              <w:rPr>
                <w:rStyle w:val="Hyperlink"/>
                <w:noProof/>
              </w:rPr>
              <w:t>14</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Appendix B</w:t>
            </w:r>
            <w:r w:rsidR="001C1D4D">
              <w:rPr>
                <w:noProof/>
                <w:webHidden/>
              </w:rPr>
              <w:tab/>
            </w:r>
            <w:r w:rsidR="001C1D4D">
              <w:rPr>
                <w:noProof/>
                <w:webHidden/>
              </w:rPr>
              <w:fldChar w:fldCharType="begin"/>
            </w:r>
            <w:r w:rsidR="001C1D4D">
              <w:rPr>
                <w:noProof/>
                <w:webHidden/>
              </w:rPr>
              <w:instrText xml:space="preserve"> PAGEREF _Toc167304931 \h </w:instrText>
            </w:r>
            <w:r w:rsidR="001C1D4D">
              <w:rPr>
                <w:noProof/>
                <w:webHidden/>
              </w:rPr>
            </w:r>
            <w:r w:rsidR="001C1D4D">
              <w:rPr>
                <w:noProof/>
                <w:webHidden/>
              </w:rPr>
              <w:fldChar w:fldCharType="separate"/>
            </w:r>
            <w:r w:rsidR="001C1D4D">
              <w:rPr>
                <w:noProof/>
                <w:webHidden/>
              </w:rPr>
              <w:t>56</w:t>
            </w:r>
            <w:r w:rsidR="001C1D4D">
              <w:rPr>
                <w:noProof/>
                <w:webHidden/>
              </w:rPr>
              <w:fldChar w:fldCharType="end"/>
            </w:r>
          </w:hyperlink>
        </w:p>
        <w:p w14:paraId="218D5C27" w14:textId="61A8FFE9" w:rsidR="001C1D4D" w:rsidRDefault="0000000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67304932" w:history="1">
            <w:r w:rsidR="001C1D4D" w:rsidRPr="00834B8C">
              <w:rPr>
                <w:rStyle w:val="Hyperlink"/>
                <w:noProof/>
              </w:rPr>
              <w:t>14.1</w:t>
            </w:r>
            <w:r w:rsidR="001C1D4D">
              <w:rPr>
                <w:rFonts w:asciiTheme="minorHAnsi" w:eastAsiaTheme="minorEastAsia" w:hAnsiTheme="minorHAnsi"/>
                <w:noProof/>
                <w:kern w:val="2"/>
                <w:sz w:val="24"/>
                <w:szCs w:val="24"/>
                <w:lang w:eastAsia="en-GB"/>
                <w14:ligatures w14:val="standardContextual"/>
              </w:rPr>
              <w:tab/>
            </w:r>
            <w:r w:rsidR="001C1D4D" w:rsidRPr="00834B8C">
              <w:rPr>
                <w:rStyle w:val="Hyperlink"/>
                <w:noProof/>
              </w:rPr>
              <w:t>Results of project management survey</w:t>
            </w:r>
            <w:r w:rsidR="001C1D4D">
              <w:rPr>
                <w:noProof/>
                <w:webHidden/>
              </w:rPr>
              <w:tab/>
            </w:r>
            <w:r w:rsidR="001C1D4D">
              <w:rPr>
                <w:noProof/>
                <w:webHidden/>
              </w:rPr>
              <w:fldChar w:fldCharType="begin"/>
            </w:r>
            <w:r w:rsidR="001C1D4D">
              <w:rPr>
                <w:noProof/>
                <w:webHidden/>
              </w:rPr>
              <w:instrText xml:space="preserve"> PAGEREF _Toc167304932 \h </w:instrText>
            </w:r>
            <w:r w:rsidR="001C1D4D">
              <w:rPr>
                <w:noProof/>
                <w:webHidden/>
              </w:rPr>
            </w:r>
            <w:r w:rsidR="001C1D4D">
              <w:rPr>
                <w:noProof/>
                <w:webHidden/>
              </w:rPr>
              <w:fldChar w:fldCharType="separate"/>
            </w:r>
            <w:r w:rsidR="001C1D4D">
              <w:rPr>
                <w:noProof/>
                <w:webHidden/>
              </w:rPr>
              <w:t>56</w:t>
            </w:r>
            <w:r w:rsidR="001C1D4D">
              <w:rPr>
                <w:noProof/>
                <w:webHidden/>
              </w:rPr>
              <w:fldChar w:fldCharType="end"/>
            </w:r>
          </w:hyperlink>
        </w:p>
        <w:p w14:paraId="235CAFD4" w14:textId="47150D73" w:rsidR="004658BF" w:rsidRPr="00CC3115" w:rsidRDefault="004658BF">
          <w:r w:rsidRPr="00CC3115">
            <w:rPr>
              <w:b/>
              <w:bCs/>
            </w:rPr>
            <w:fldChar w:fldCharType="end"/>
          </w:r>
        </w:p>
      </w:sdtContent>
    </w:sdt>
    <w:bookmarkStart w:id="1" w:name="_Hlk167261851"/>
    <w:p w14:paraId="586F3AD9" w14:textId="62A8B8DA" w:rsidR="001C1D4D" w:rsidRDefault="00D60C9B">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rsidRPr="00CC3115">
        <w:fldChar w:fldCharType="begin"/>
      </w:r>
      <w:r w:rsidRPr="00CC3115">
        <w:instrText xml:space="preserve"> TOC \h \z \c "Figure" </w:instrText>
      </w:r>
      <w:r w:rsidRPr="00CC3115">
        <w:fldChar w:fldCharType="separate"/>
      </w:r>
      <w:hyperlink w:anchor="_Toc167304848" w:history="1">
        <w:r w:rsidR="001C1D4D" w:rsidRPr="00A72564">
          <w:rPr>
            <w:rStyle w:val="Hyperlink"/>
            <w:noProof/>
          </w:rPr>
          <w:t>Figure 1 - Hybrid Working Gantt Chart</w:t>
        </w:r>
        <w:r w:rsidR="001C1D4D">
          <w:rPr>
            <w:noProof/>
            <w:webHidden/>
          </w:rPr>
          <w:tab/>
        </w:r>
        <w:r w:rsidR="001C1D4D">
          <w:rPr>
            <w:noProof/>
            <w:webHidden/>
          </w:rPr>
          <w:fldChar w:fldCharType="begin"/>
        </w:r>
        <w:r w:rsidR="001C1D4D">
          <w:rPr>
            <w:noProof/>
            <w:webHidden/>
          </w:rPr>
          <w:instrText xml:space="preserve"> PAGEREF _Toc167304848 \h </w:instrText>
        </w:r>
        <w:r w:rsidR="001C1D4D">
          <w:rPr>
            <w:noProof/>
            <w:webHidden/>
          </w:rPr>
        </w:r>
        <w:r w:rsidR="001C1D4D">
          <w:rPr>
            <w:noProof/>
            <w:webHidden/>
          </w:rPr>
          <w:fldChar w:fldCharType="separate"/>
        </w:r>
        <w:r w:rsidR="001C1D4D">
          <w:rPr>
            <w:noProof/>
            <w:webHidden/>
          </w:rPr>
          <w:t>4</w:t>
        </w:r>
        <w:r w:rsidR="001C1D4D">
          <w:rPr>
            <w:noProof/>
            <w:webHidden/>
          </w:rPr>
          <w:fldChar w:fldCharType="end"/>
        </w:r>
      </w:hyperlink>
    </w:p>
    <w:p w14:paraId="3E3172FF" w14:textId="1599578A"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49" w:history="1">
        <w:r w:rsidR="001C1D4D" w:rsidRPr="00A72564">
          <w:rPr>
            <w:rStyle w:val="Hyperlink"/>
            <w:noProof/>
          </w:rPr>
          <w:t>Figure 2 - Project Plan for transition.</w:t>
        </w:r>
        <w:r w:rsidR="001C1D4D">
          <w:rPr>
            <w:noProof/>
            <w:webHidden/>
          </w:rPr>
          <w:tab/>
        </w:r>
        <w:r w:rsidR="001C1D4D">
          <w:rPr>
            <w:noProof/>
            <w:webHidden/>
          </w:rPr>
          <w:fldChar w:fldCharType="begin"/>
        </w:r>
        <w:r w:rsidR="001C1D4D">
          <w:rPr>
            <w:noProof/>
            <w:webHidden/>
          </w:rPr>
          <w:instrText xml:space="preserve"> PAGEREF _Toc167304849 \h </w:instrText>
        </w:r>
        <w:r w:rsidR="001C1D4D">
          <w:rPr>
            <w:noProof/>
            <w:webHidden/>
          </w:rPr>
        </w:r>
        <w:r w:rsidR="001C1D4D">
          <w:rPr>
            <w:noProof/>
            <w:webHidden/>
          </w:rPr>
          <w:fldChar w:fldCharType="separate"/>
        </w:r>
        <w:r w:rsidR="001C1D4D">
          <w:rPr>
            <w:noProof/>
            <w:webHidden/>
          </w:rPr>
          <w:t>4</w:t>
        </w:r>
        <w:r w:rsidR="001C1D4D">
          <w:rPr>
            <w:noProof/>
            <w:webHidden/>
          </w:rPr>
          <w:fldChar w:fldCharType="end"/>
        </w:r>
      </w:hyperlink>
    </w:p>
    <w:p w14:paraId="0A156427" w14:textId="32147248"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50" w:history="1">
        <w:r w:rsidR="001C1D4D" w:rsidRPr="00A72564">
          <w:rPr>
            <w:rStyle w:val="Hyperlink"/>
            <w:noProof/>
          </w:rPr>
          <w:t>Figure 3 - Group Project Gantt Chart</w:t>
        </w:r>
        <w:r w:rsidR="001C1D4D">
          <w:rPr>
            <w:noProof/>
            <w:webHidden/>
          </w:rPr>
          <w:tab/>
        </w:r>
        <w:r w:rsidR="001C1D4D">
          <w:rPr>
            <w:noProof/>
            <w:webHidden/>
          </w:rPr>
          <w:fldChar w:fldCharType="begin"/>
        </w:r>
        <w:r w:rsidR="001C1D4D">
          <w:rPr>
            <w:noProof/>
            <w:webHidden/>
          </w:rPr>
          <w:instrText xml:space="preserve"> PAGEREF _Toc167304850 \h </w:instrText>
        </w:r>
        <w:r w:rsidR="001C1D4D">
          <w:rPr>
            <w:noProof/>
            <w:webHidden/>
          </w:rPr>
        </w:r>
        <w:r w:rsidR="001C1D4D">
          <w:rPr>
            <w:noProof/>
            <w:webHidden/>
          </w:rPr>
          <w:fldChar w:fldCharType="separate"/>
        </w:r>
        <w:r w:rsidR="001C1D4D">
          <w:rPr>
            <w:noProof/>
            <w:webHidden/>
          </w:rPr>
          <w:t>5</w:t>
        </w:r>
        <w:r w:rsidR="001C1D4D">
          <w:rPr>
            <w:noProof/>
            <w:webHidden/>
          </w:rPr>
          <w:fldChar w:fldCharType="end"/>
        </w:r>
      </w:hyperlink>
    </w:p>
    <w:p w14:paraId="71AFD287" w14:textId="1EA99EA4"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51" w:history="1">
        <w:r w:rsidR="001C1D4D" w:rsidRPr="00A72564">
          <w:rPr>
            <w:rStyle w:val="Hyperlink"/>
            <w:noProof/>
          </w:rPr>
          <w:t>Figure 4- Project Plan for group project</w:t>
        </w:r>
        <w:r w:rsidR="001C1D4D">
          <w:rPr>
            <w:noProof/>
            <w:webHidden/>
          </w:rPr>
          <w:tab/>
        </w:r>
        <w:r w:rsidR="001C1D4D">
          <w:rPr>
            <w:noProof/>
            <w:webHidden/>
          </w:rPr>
          <w:fldChar w:fldCharType="begin"/>
        </w:r>
        <w:r w:rsidR="001C1D4D">
          <w:rPr>
            <w:noProof/>
            <w:webHidden/>
          </w:rPr>
          <w:instrText xml:space="preserve"> PAGEREF _Toc167304851 \h </w:instrText>
        </w:r>
        <w:r w:rsidR="001C1D4D">
          <w:rPr>
            <w:noProof/>
            <w:webHidden/>
          </w:rPr>
        </w:r>
        <w:r w:rsidR="001C1D4D">
          <w:rPr>
            <w:noProof/>
            <w:webHidden/>
          </w:rPr>
          <w:fldChar w:fldCharType="separate"/>
        </w:r>
        <w:r w:rsidR="001C1D4D">
          <w:rPr>
            <w:noProof/>
            <w:webHidden/>
          </w:rPr>
          <w:t>5</w:t>
        </w:r>
        <w:r w:rsidR="001C1D4D">
          <w:rPr>
            <w:noProof/>
            <w:webHidden/>
          </w:rPr>
          <w:fldChar w:fldCharType="end"/>
        </w:r>
      </w:hyperlink>
    </w:p>
    <w:p w14:paraId="012C8540" w14:textId="47D3DDB5"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52" w:history="1">
        <w:r w:rsidR="001C1D4D" w:rsidRPr="00A72564">
          <w:rPr>
            <w:rStyle w:val="Hyperlink"/>
            <w:noProof/>
          </w:rPr>
          <w:t>Figure 5 - Advantages of hybrid work (Wigert and White, 2022)</w:t>
        </w:r>
        <w:r w:rsidR="001C1D4D">
          <w:rPr>
            <w:noProof/>
            <w:webHidden/>
          </w:rPr>
          <w:tab/>
        </w:r>
        <w:r w:rsidR="001C1D4D">
          <w:rPr>
            <w:noProof/>
            <w:webHidden/>
          </w:rPr>
          <w:fldChar w:fldCharType="begin"/>
        </w:r>
        <w:r w:rsidR="001C1D4D">
          <w:rPr>
            <w:noProof/>
            <w:webHidden/>
          </w:rPr>
          <w:instrText xml:space="preserve"> PAGEREF _Toc167304852 \h </w:instrText>
        </w:r>
        <w:r w:rsidR="001C1D4D">
          <w:rPr>
            <w:noProof/>
            <w:webHidden/>
          </w:rPr>
        </w:r>
        <w:r w:rsidR="001C1D4D">
          <w:rPr>
            <w:noProof/>
            <w:webHidden/>
          </w:rPr>
          <w:fldChar w:fldCharType="separate"/>
        </w:r>
        <w:r w:rsidR="001C1D4D">
          <w:rPr>
            <w:noProof/>
            <w:webHidden/>
          </w:rPr>
          <w:t>7</w:t>
        </w:r>
        <w:r w:rsidR="001C1D4D">
          <w:rPr>
            <w:noProof/>
            <w:webHidden/>
          </w:rPr>
          <w:fldChar w:fldCharType="end"/>
        </w:r>
      </w:hyperlink>
    </w:p>
    <w:p w14:paraId="240093A3" w14:textId="2601EED3"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53" w:history="1">
        <w:r w:rsidR="001C1D4D" w:rsidRPr="00A72564">
          <w:rPr>
            <w:rStyle w:val="Hyperlink"/>
            <w:noProof/>
          </w:rPr>
          <w:t>Figure 6 - Challenges of hybrid work (Wigert and White, 2022)</w:t>
        </w:r>
        <w:r w:rsidR="001C1D4D">
          <w:rPr>
            <w:noProof/>
            <w:webHidden/>
          </w:rPr>
          <w:tab/>
        </w:r>
        <w:r w:rsidR="001C1D4D">
          <w:rPr>
            <w:noProof/>
            <w:webHidden/>
          </w:rPr>
          <w:fldChar w:fldCharType="begin"/>
        </w:r>
        <w:r w:rsidR="001C1D4D">
          <w:rPr>
            <w:noProof/>
            <w:webHidden/>
          </w:rPr>
          <w:instrText xml:space="preserve"> PAGEREF _Toc167304853 \h </w:instrText>
        </w:r>
        <w:r w:rsidR="001C1D4D">
          <w:rPr>
            <w:noProof/>
            <w:webHidden/>
          </w:rPr>
        </w:r>
        <w:r w:rsidR="001C1D4D">
          <w:rPr>
            <w:noProof/>
            <w:webHidden/>
          </w:rPr>
          <w:fldChar w:fldCharType="separate"/>
        </w:r>
        <w:r w:rsidR="001C1D4D">
          <w:rPr>
            <w:noProof/>
            <w:webHidden/>
          </w:rPr>
          <w:t>7</w:t>
        </w:r>
        <w:r w:rsidR="001C1D4D">
          <w:rPr>
            <w:noProof/>
            <w:webHidden/>
          </w:rPr>
          <w:fldChar w:fldCharType="end"/>
        </w:r>
      </w:hyperlink>
    </w:p>
    <w:p w14:paraId="452C8E36" w14:textId="237AE1CD"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54" w:history="1">
        <w:r w:rsidR="001C1D4D" w:rsidRPr="00A72564">
          <w:rPr>
            <w:rStyle w:val="Hyperlink"/>
            <w:noProof/>
          </w:rPr>
          <w:t>Figure 7 - Page 1 of Employee Engagement Survey.</w:t>
        </w:r>
        <w:r w:rsidR="001C1D4D">
          <w:rPr>
            <w:noProof/>
            <w:webHidden/>
          </w:rPr>
          <w:tab/>
        </w:r>
        <w:r w:rsidR="001C1D4D">
          <w:rPr>
            <w:noProof/>
            <w:webHidden/>
          </w:rPr>
          <w:fldChar w:fldCharType="begin"/>
        </w:r>
        <w:r w:rsidR="001C1D4D">
          <w:rPr>
            <w:noProof/>
            <w:webHidden/>
          </w:rPr>
          <w:instrText xml:space="preserve"> PAGEREF _Toc167304854 \h </w:instrText>
        </w:r>
        <w:r w:rsidR="001C1D4D">
          <w:rPr>
            <w:noProof/>
            <w:webHidden/>
          </w:rPr>
        </w:r>
        <w:r w:rsidR="001C1D4D">
          <w:rPr>
            <w:noProof/>
            <w:webHidden/>
          </w:rPr>
          <w:fldChar w:fldCharType="separate"/>
        </w:r>
        <w:r w:rsidR="001C1D4D">
          <w:rPr>
            <w:noProof/>
            <w:webHidden/>
          </w:rPr>
          <w:t>9</w:t>
        </w:r>
        <w:r w:rsidR="001C1D4D">
          <w:rPr>
            <w:noProof/>
            <w:webHidden/>
          </w:rPr>
          <w:fldChar w:fldCharType="end"/>
        </w:r>
      </w:hyperlink>
    </w:p>
    <w:p w14:paraId="59588339" w14:textId="4C16D3A1"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55" w:history="1">
        <w:r w:rsidR="001C1D4D" w:rsidRPr="00A72564">
          <w:rPr>
            <w:rStyle w:val="Hyperlink"/>
            <w:noProof/>
          </w:rPr>
          <w:t>Figure 8 - Page 2 of Employee Engagement Ssurvey.</w:t>
        </w:r>
        <w:r w:rsidR="001C1D4D">
          <w:rPr>
            <w:noProof/>
            <w:webHidden/>
          </w:rPr>
          <w:tab/>
        </w:r>
        <w:r w:rsidR="001C1D4D">
          <w:rPr>
            <w:noProof/>
            <w:webHidden/>
          </w:rPr>
          <w:fldChar w:fldCharType="begin"/>
        </w:r>
        <w:r w:rsidR="001C1D4D">
          <w:rPr>
            <w:noProof/>
            <w:webHidden/>
          </w:rPr>
          <w:instrText xml:space="preserve"> PAGEREF _Toc167304855 \h </w:instrText>
        </w:r>
        <w:r w:rsidR="001C1D4D">
          <w:rPr>
            <w:noProof/>
            <w:webHidden/>
          </w:rPr>
        </w:r>
        <w:r w:rsidR="001C1D4D">
          <w:rPr>
            <w:noProof/>
            <w:webHidden/>
          </w:rPr>
          <w:fldChar w:fldCharType="separate"/>
        </w:r>
        <w:r w:rsidR="001C1D4D">
          <w:rPr>
            <w:noProof/>
            <w:webHidden/>
          </w:rPr>
          <w:t>10</w:t>
        </w:r>
        <w:r w:rsidR="001C1D4D">
          <w:rPr>
            <w:noProof/>
            <w:webHidden/>
          </w:rPr>
          <w:fldChar w:fldCharType="end"/>
        </w:r>
      </w:hyperlink>
    </w:p>
    <w:p w14:paraId="33AEFC85" w14:textId="70492B8B"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56" w:history="1">
        <w:r w:rsidR="001C1D4D" w:rsidRPr="00A72564">
          <w:rPr>
            <w:rStyle w:val="Hyperlink"/>
            <w:noProof/>
          </w:rPr>
          <w:t>Figure 9 - Results of Employee Engagement Survey 2023.</w:t>
        </w:r>
        <w:r w:rsidR="001C1D4D">
          <w:rPr>
            <w:noProof/>
            <w:webHidden/>
          </w:rPr>
          <w:tab/>
        </w:r>
        <w:r w:rsidR="001C1D4D">
          <w:rPr>
            <w:noProof/>
            <w:webHidden/>
          </w:rPr>
          <w:fldChar w:fldCharType="begin"/>
        </w:r>
        <w:r w:rsidR="001C1D4D">
          <w:rPr>
            <w:noProof/>
            <w:webHidden/>
          </w:rPr>
          <w:instrText xml:space="preserve"> PAGEREF _Toc167304856 \h </w:instrText>
        </w:r>
        <w:r w:rsidR="001C1D4D">
          <w:rPr>
            <w:noProof/>
            <w:webHidden/>
          </w:rPr>
        </w:r>
        <w:r w:rsidR="001C1D4D">
          <w:rPr>
            <w:noProof/>
            <w:webHidden/>
          </w:rPr>
          <w:fldChar w:fldCharType="separate"/>
        </w:r>
        <w:r w:rsidR="001C1D4D">
          <w:rPr>
            <w:noProof/>
            <w:webHidden/>
          </w:rPr>
          <w:t>11</w:t>
        </w:r>
        <w:r w:rsidR="001C1D4D">
          <w:rPr>
            <w:noProof/>
            <w:webHidden/>
          </w:rPr>
          <w:fldChar w:fldCharType="end"/>
        </w:r>
      </w:hyperlink>
    </w:p>
    <w:p w14:paraId="5B1A59D9" w14:textId="08E466B7"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57" w:history="1">
        <w:r w:rsidR="001C1D4D" w:rsidRPr="00A72564">
          <w:rPr>
            <w:rStyle w:val="Hyperlink"/>
            <w:noProof/>
          </w:rPr>
          <w:t>Figure 10 - Results of Employee Engagement Survey 2024.</w:t>
        </w:r>
        <w:r w:rsidR="001C1D4D">
          <w:rPr>
            <w:noProof/>
            <w:webHidden/>
          </w:rPr>
          <w:tab/>
        </w:r>
        <w:r w:rsidR="001C1D4D">
          <w:rPr>
            <w:noProof/>
            <w:webHidden/>
          </w:rPr>
          <w:fldChar w:fldCharType="begin"/>
        </w:r>
        <w:r w:rsidR="001C1D4D">
          <w:rPr>
            <w:noProof/>
            <w:webHidden/>
          </w:rPr>
          <w:instrText xml:space="preserve"> PAGEREF _Toc167304857 \h </w:instrText>
        </w:r>
        <w:r w:rsidR="001C1D4D">
          <w:rPr>
            <w:noProof/>
            <w:webHidden/>
          </w:rPr>
        </w:r>
        <w:r w:rsidR="001C1D4D">
          <w:rPr>
            <w:noProof/>
            <w:webHidden/>
          </w:rPr>
          <w:fldChar w:fldCharType="separate"/>
        </w:r>
        <w:r w:rsidR="001C1D4D">
          <w:rPr>
            <w:noProof/>
            <w:webHidden/>
          </w:rPr>
          <w:t>12</w:t>
        </w:r>
        <w:r w:rsidR="001C1D4D">
          <w:rPr>
            <w:noProof/>
            <w:webHidden/>
          </w:rPr>
          <w:fldChar w:fldCharType="end"/>
        </w:r>
      </w:hyperlink>
    </w:p>
    <w:p w14:paraId="1CF5CA60" w14:textId="7ED4AF66"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58" w:history="1">
        <w:r w:rsidR="001C1D4D" w:rsidRPr="00A72564">
          <w:rPr>
            <w:rStyle w:val="Hyperlink"/>
            <w:noProof/>
          </w:rPr>
          <w:t>Figure 11 - Project Management Survey</w:t>
        </w:r>
        <w:r w:rsidR="001C1D4D">
          <w:rPr>
            <w:noProof/>
            <w:webHidden/>
          </w:rPr>
          <w:tab/>
        </w:r>
        <w:r w:rsidR="001C1D4D">
          <w:rPr>
            <w:noProof/>
            <w:webHidden/>
          </w:rPr>
          <w:fldChar w:fldCharType="begin"/>
        </w:r>
        <w:r w:rsidR="001C1D4D">
          <w:rPr>
            <w:noProof/>
            <w:webHidden/>
          </w:rPr>
          <w:instrText xml:space="preserve"> PAGEREF _Toc167304858 \h </w:instrText>
        </w:r>
        <w:r w:rsidR="001C1D4D">
          <w:rPr>
            <w:noProof/>
            <w:webHidden/>
          </w:rPr>
        </w:r>
        <w:r w:rsidR="001C1D4D">
          <w:rPr>
            <w:noProof/>
            <w:webHidden/>
          </w:rPr>
          <w:fldChar w:fldCharType="separate"/>
        </w:r>
        <w:r w:rsidR="001C1D4D">
          <w:rPr>
            <w:noProof/>
            <w:webHidden/>
          </w:rPr>
          <w:t>15</w:t>
        </w:r>
        <w:r w:rsidR="001C1D4D">
          <w:rPr>
            <w:noProof/>
            <w:webHidden/>
          </w:rPr>
          <w:fldChar w:fldCharType="end"/>
        </w:r>
      </w:hyperlink>
    </w:p>
    <w:p w14:paraId="1C6197F9" w14:textId="7CC8262A"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59" w:history="1">
        <w:r w:rsidR="001C1D4D" w:rsidRPr="00A72564">
          <w:rPr>
            <w:rStyle w:val="Hyperlink"/>
            <w:noProof/>
          </w:rPr>
          <w:t>Figure 12 - Results of Project Management Survey.</w:t>
        </w:r>
        <w:r w:rsidR="001C1D4D">
          <w:rPr>
            <w:noProof/>
            <w:webHidden/>
          </w:rPr>
          <w:tab/>
        </w:r>
        <w:r w:rsidR="001C1D4D">
          <w:rPr>
            <w:noProof/>
            <w:webHidden/>
          </w:rPr>
          <w:fldChar w:fldCharType="begin"/>
        </w:r>
        <w:r w:rsidR="001C1D4D">
          <w:rPr>
            <w:noProof/>
            <w:webHidden/>
          </w:rPr>
          <w:instrText xml:space="preserve"> PAGEREF _Toc167304859 \h </w:instrText>
        </w:r>
        <w:r w:rsidR="001C1D4D">
          <w:rPr>
            <w:noProof/>
            <w:webHidden/>
          </w:rPr>
        </w:r>
        <w:r w:rsidR="001C1D4D">
          <w:rPr>
            <w:noProof/>
            <w:webHidden/>
          </w:rPr>
          <w:fldChar w:fldCharType="separate"/>
        </w:r>
        <w:r w:rsidR="001C1D4D">
          <w:rPr>
            <w:noProof/>
            <w:webHidden/>
          </w:rPr>
          <w:t>16</w:t>
        </w:r>
        <w:r w:rsidR="001C1D4D">
          <w:rPr>
            <w:noProof/>
            <w:webHidden/>
          </w:rPr>
          <w:fldChar w:fldCharType="end"/>
        </w:r>
      </w:hyperlink>
    </w:p>
    <w:p w14:paraId="670FEFCA" w14:textId="46E0A20B"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60" w:history="1">
        <w:r w:rsidR="001C1D4D" w:rsidRPr="00A72564">
          <w:rPr>
            <w:rStyle w:val="Hyperlink"/>
            <w:noProof/>
          </w:rPr>
          <w:t>Figure 13 - Question 3 results of Project Management Survey.</w:t>
        </w:r>
        <w:r w:rsidR="001C1D4D">
          <w:rPr>
            <w:noProof/>
            <w:webHidden/>
          </w:rPr>
          <w:tab/>
        </w:r>
        <w:r w:rsidR="001C1D4D">
          <w:rPr>
            <w:noProof/>
            <w:webHidden/>
          </w:rPr>
          <w:fldChar w:fldCharType="begin"/>
        </w:r>
        <w:r w:rsidR="001C1D4D">
          <w:rPr>
            <w:noProof/>
            <w:webHidden/>
          </w:rPr>
          <w:instrText xml:space="preserve"> PAGEREF _Toc167304860 \h </w:instrText>
        </w:r>
        <w:r w:rsidR="001C1D4D">
          <w:rPr>
            <w:noProof/>
            <w:webHidden/>
          </w:rPr>
        </w:r>
        <w:r w:rsidR="001C1D4D">
          <w:rPr>
            <w:noProof/>
            <w:webHidden/>
          </w:rPr>
          <w:fldChar w:fldCharType="separate"/>
        </w:r>
        <w:r w:rsidR="001C1D4D">
          <w:rPr>
            <w:noProof/>
            <w:webHidden/>
          </w:rPr>
          <w:t>18</w:t>
        </w:r>
        <w:r w:rsidR="001C1D4D">
          <w:rPr>
            <w:noProof/>
            <w:webHidden/>
          </w:rPr>
          <w:fldChar w:fldCharType="end"/>
        </w:r>
      </w:hyperlink>
    </w:p>
    <w:p w14:paraId="696F0B65" w14:textId="6DCC4723"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61" w:history="1">
        <w:r w:rsidR="001C1D4D" w:rsidRPr="00A72564">
          <w:rPr>
            <w:rStyle w:val="Hyperlink"/>
            <w:noProof/>
          </w:rPr>
          <w:t>Figure 14 - Question 4 results of Project Management Survey.</w:t>
        </w:r>
        <w:r w:rsidR="001C1D4D">
          <w:rPr>
            <w:noProof/>
            <w:webHidden/>
          </w:rPr>
          <w:tab/>
        </w:r>
        <w:r w:rsidR="001C1D4D">
          <w:rPr>
            <w:noProof/>
            <w:webHidden/>
          </w:rPr>
          <w:fldChar w:fldCharType="begin"/>
        </w:r>
        <w:r w:rsidR="001C1D4D">
          <w:rPr>
            <w:noProof/>
            <w:webHidden/>
          </w:rPr>
          <w:instrText xml:space="preserve"> PAGEREF _Toc167304861 \h </w:instrText>
        </w:r>
        <w:r w:rsidR="001C1D4D">
          <w:rPr>
            <w:noProof/>
            <w:webHidden/>
          </w:rPr>
        </w:r>
        <w:r w:rsidR="001C1D4D">
          <w:rPr>
            <w:noProof/>
            <w:webHidden/>
          </w:rPr>
          <w:fldChar w:fldCharType="separate"/>
        </w:r>
        <w:r w:rsidR="001C1D4D">
          <w:rPr>
            <w:noProof/>
            <w:webHidden/>
          </w:rPr>
          <w:t>19</w:t>
        </w:r>
        <w:r w:rsidR="001C1D4D">
          <w:rPr>
            <w:noProof/>
            <w:webHidden/>
          </w:rPr>
          <w:fldChar w:fldCharType="end"/>
        </w:r>
      </w:hyperlink>
    </w:p>
    <w:p w14:paraId="64151AEC" w14:textId="0AA8925A"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62" w:history="1">
        <w:r w:rsidR="001C1D4D" w:rsidRPr="00A72564">
          <w:rPr>
            <w:rStyle w:val="Hyperlink"/>
            <w:noProof/>
          </w:rPr>
          <w:t>Figure 15 - SWOT analysis of IQE's project management.</w:t>
        </w:r>
        <w:r w:rsidR="001C1D4D">
          <w:rPr>
            <w:noProof/>
            <w:webHidden/>
          </w:rPr>
          <w:tab/>
        </w:r>
        <w:r w:rsidR="001C1D4D">
          <w:rPr>
            <w:noProof/>
            <w:webHidden/>
          </w:rPr>
          <w:fldChar w:fldCharType="begin"/>
        </w:r>
        <w:r w:rsidR="001C1D4D">
          <w:rPr>
            <w:noProof/>
            <w:webHidden/>
          </w:rPr>
          <w:instrText xml:space="preserve"> PAGEREF _Toc167304862 \h </w:instrText>
        </w:r>
        <w:r w:rsidR="001C1D4D">
          <w:rPr>
            <w:noProof/>
            <w:webHidden/>
          </w:rPr>
        </w:r>
        <w:r w:rsidR="001C1D4D">
          <w:rPr>
            <w:noProof/>
            <w:webHidden/>
          </w:rPr>
          <w:fldChar w:fldCharType="separate"/>
        </w:r>
        <w:r w:rsidR="001C1D4D">
          <w:rPr>
            <w:noProof/>
            <w:webHidden/>
          </w:rPr>
          <w:t>19</w:t>
        </w:r>
        <w:r w:rsidR="001C1D4D">
          <w:rPr>
            <w:noProof/>
            <w:webHidden/>
          </w:rPr>
          <w:fldChar w:fldCharType="end"/>
        </w:r>
      </w:hyperlink>
    </w:p>
    <w:p w14:paraId="18B6CBE5" w14:textId="0A73F1DF"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63" w:history="1">
        <w:r w:rsidR="001C1D4D" w:rsidRPr="00A72564">
          <w:rPr>
            <w:rStyle w:val="Hyperlink"/>
            <w:noProof/>
          </w:rPr>
          <w:t>Figure 16 - The three stages of Lewin's change model (Mulder, 2012)</w:t>
        </w:r>
        <w:r w:rsidR="001C1D4D">
          <w:rPr>
            <w:noProof/>
            <w:webHidden/>
          </w:rPr>
          <w:tab/>
        </w:r>
        <w:r w:rsidR="001C1D4D">
          <w:rPr>
            <w:noProof/>
            <w:webHidden/>
          </w:rPr>
          <w:fldChar w:fldCharType="begin"/>
        </w:r>
        <w:r w:rsidR="001C1D4D">
          <w:rPr>
            <w:noProof/>
            <w:webHidden/>
          </w:rPr>
          <w:instrText xml:space="preserve"> PAGEREF _Toc167304863 \h </w:instrText>
        </w:r>
        <w:r w:rsidR="001C1D4D">
          <w:rPr>
            <w:noProof/>
            <w:webHidden/>
          </w:rPr>
        </w:r>
        <w:r w:rsidR="001C1D4D">
          <w:rPr>
            <w:noProof/>
            <w:webHidden/>
          </w:rPr>
          <w:fldChar w:fldCharType="separate"/>
        </w:r>
        <w:r w:rsidR="001C1D4D">
          <w:rPr>
            <w:noProof/>
            <w:webHidden/>
          </w:rPr>
          <w:t>20</w:t>
        </w:r>
        <w:r w:rsidR="001C1D4D">
          <w:rPr>
            <w:noProof/>
            <w:webHidden/>
          </w:rPr>
          <w:fldChar w:fldCharType="end"/>
        </w:r>
      </w:hyperlink>
    </w:p>
    <w:p w14:paraId="37B8C2D8" w14:textId="33624CFE"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64" w:history="1">
        <w:r w:rsidR="001C1D4D" w:rsidRPr="00A72564">
          <w:rPr>
            <w:rStyle w:val="Hyperlink"/>
            <w:noProof/>
          </w:rPr>
          <w:t>Figure 17 - Example of Lewin's change model (9m Consulting, 2018)</w:t>
        </w:r>
        <w:r w:rsidR="001C1D4D">
          <w:rPr>
            <w:noProof/>
            <w:webHidden/>
          </w:rPr>
          <w:tab/>
        </w:r>
        <w:r w:rsidR="001C1D4D">
          <w:rPr>
            <w:noProof/>
            <w:webHidden/>
          </w:rPr>
          <w:fldChar w:fldCharType="begin"/>
        </w:r>
        <w:r w:rsidR="001C1D4D">
          <w:rPr>
            <w:noProof/>
            <w:webHidden/>
          </w:rPr>
          <w:instrText xml:space="preserve"> PAGEREF _Toc167304864 \h </w:instrText>
        </w:r>
        <w:r w:rsidR="001C1D4D">
          <w:rPr>
            <w:noProof/>
            <w:webHidden/>
          </w:rPr>
        </w:r>
        <w:r w:rsidR="001C1D4D">
          <w:rPr>
            <w:noProof/>
            <w:webHidden/>
          </w:rPr>
          <w:fldChar w:fldCharType="separate"/>
        </w:r>
        <w:r w:rsidR="001C1D4D">
          <w:rPr>
            <w:noProof/>
            <w:webHidden/>
          </w:rPr>
          <w:t>20</w:t>
        </w:r>
        <w:r w:rsidR="001C1D4D">
          <w:rPr>
            <w:noProof/>
            <w:webHidden/>
          </w:rPr>
          <w:fldChar w:fldCharType="end"/>
        </w:r>
      </w:hyperlink>
    </w:p>
    <w:p w14:paraId="4617AA37" w14:textId="0502863A"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65" w:history="1">
        <w:r w:rsidR="001C1D4D" w:rsidRPr="00A72564">
          <w:rPr>
            <w:rStyle w:val="Hyperlink"/>
            <w:noProof/>
          </w:rPr>
          <w:t>Figure 18 - Lewin's change model applied to the transition to hybrid working at IQE.</w:t>
        </w:r>
        <w:r w:rsidR="001C1D4D">
          <w:rPr>
            <w:noProof/>
            <w:webHidden/>
          </w:rPr>
          <w:tab/>
        </w:r>
        <w:r w:rsidR="001C1D4D">
          <w:rPr>
            <w:noProof/>
            <w:webHidden/>
          </w:rPr>
          <w:fldChar w:fldCharType="begin"/>
        </w:r>
        <w:r w:rsidR="001C1D4D">
          <w:rPr>
            <w:noProof/>
            <w:webHidden/>
          </w:rPr>
          <w:instrText xml:space="preserve"> PAGEREF _Toc167304865 \h </w:instrText>
        </w:r>
        <w:r w:rsidR="001C1D4D">
          <w:rPr>
            <w:noProof/>
            <w:webHidden/>
          </w:rPr>
        </w:r>
        <w:r w:rsidR="001C1D4D">
          <w:rPr>
            <w:noProof/>
            <w:webHidden/>
          </w:rPr>
          <w:fldChar w:fldCharType="separate"/>
        </w:r>
        <w:r w:rsidR="001C1D4D">
          <w:rPr>
            <w:noProof/>
            <w:webHidden/>
          </w:rPr>
          <w:t>21</w:t>
        </w:r>
        <w:r w:rsidR="001C1D4D">
          <w:rPr>
            <w:noProof/>
            <w:webHidden/>
          </w:rPr>
          <w:fldChar w:fldCharType="end"/>
        </w:r>
      </w:hyperlink>
    </w:p>
    <w:p w14:paraId="14E9E057" w14:textId="69E0CDB8"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66" w:history="1">
        <w:r w:rsidR="001C1D4D" w:rsidRPr="00A72564">
          <w:rPr>
            <w:rStyle w:val="Hyperlink"/>
            <w:noProof/>
          </w:rPr>
          <w:t>Figure 19 - Structure of Mckinsley's 7S model (Jurevicius, 2023)</w:t>
        </w:r>
        <w:r w:rsidR="001C1D4D">
          <w:rPr>
            <w:noProof/>
            <w:webHidden/>
          </w:rPr>
          <w:tab/>
        </w:r>
        <w:r w:rsidR="001C1D4D">
          <w:rPr>
            <w:noProof/>
            <w:webHidden/>
          </w:rPr>
          <w:fldChar w:fldCharType="begin"/>
        </w:r>
        <w:r w:rsidR="001C1D4D">
          <w:rPr>
            <w:noProof/>
            <w:webHidden/>
          </w:rPr>
          <w:instrText xml:space="preserve"> PAGEREF _Toc167304866 \h </w:instrText>
        </w:r>
        <w:r w:rsidR="001C1D4D">
          <w:rPr>
            <w:noProof/>
            <w:webHidden/>
          </w:rPr>
        </w:r>
        <w:r w:rsidR="001C1D4D">
          <w:rPr>
            <w:noProof/>
            <w:webHidden/>
          </w:rPr>
          <w:fldChar w:fldCharType="separate"/>
        </w:r>
        <w:r w:rsidR="001C1D4D">
          <w:rPr>
            <w:noProof/>
            <w:webHidden/>
          </w:rPr>
          <w:t>22</w:t>
        </w:r>
        <w:r w:rsidR="001C1D4D">
          <w:rPr>
            <w:noProof/>
            <w:webHidden/>
          </w:rPr>
          <w:fldChar w:fldCharType="end"/>
        </w:r>
      </w:hyperlink>
    </w:p>
    <w:p w14:paraId="6B5033B5" w14:textId="2A6FA200"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67" w:history="1">
        <w:r w:rsidR="001C1D4D" w:rsidRPr="00A72564">
          <w:rPr>
            <w:rStyle w:val="Hyperlink"/>
            <w:noProof/>
          </w:rPr>
          <w:t>Figure 20 - Mckinsley's 7S model applied to the transition to hybrid working at IQE.</w:t>
        </w:r>
        <w:r w:rsidR="001C1D4D">
          <w:rPr>
            <w:noProof/>
            <w:webHidden/>
          </w:rPr>
          <w:tab/>
        </w:r>
        <w:r w:rsidR="001C1D4D">
          <w:rPr>
            <w:noProof/>
            <w:webHidden/>
          </w:rPr>
          <w:fldChar w:fldCharType="begin"/>
        </w:r>
        <w:r w:rsidR="001C1D4D">
          <w:rPr>
            <w:noProof/>
            <w:webHidden/>
          </w:rPr>
          <w:instrText xml:space="preserve"> PAGEREF _Toc167304867 \h </w:instrText>
        </w:r>
        <w:r w:rsidR="001C1D4D">
          <w:rPr>
            <w:noProof/>
            <w:webHidden/>
          </w:rPr>
        </w:r>
        <w:r w:rsidR="001C1D4D">
          <w:rPr>
            <w:noProof/>
            <w:webHidden/>
          </w:rPr>
          <w:fldChar w:fldCharType="separate"/>
        </w:r>
        <w:r w:rsidR="001C1D4D">
          <w:rPr>
            <w:noProof/>
            <w:webHidden/>
          </w:rPr>
          <w:t>22</w:t>
        </w:r>
        <w:r w:rsidR="001C1D4D">
          <w:rPr>
            <w:noProof/>
            <w:webHidden/>
          </w:rPr>
          <w:fldChar w:fldCharType="end"/>
        </w:r>
      </w:hyperlink>
    </w:p>
    <w:p w14:paraId="7EDC993E" w14:textId="0C83B01A"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68" w:history="1">
        <w:r w:rsidR="001C1D4D" w:rsidRPr="00A72564">
          <w:rPr>
            <w:rStyle w:val="Hyperlink"/>
            <w:noProof/>
          </w:rPr>
          <w:t>Figure 21 - Structure of Kotter's 8 step model (Main, 2023)</w:t>
        </w:r>
        <w:r w:rsidR="001C1D4D">
          <w:rPr>
            <w:noProof/>
            <w:webHidden/>
          </w:rPr>
          <w:tab/>
        </w:r>
        <w:r w:rsidR="001C1D4D">
          <w:rPr>
            <w:noProof/>
            <w:webHidden/>
          </w:rPr>
          <w:fldChar w:fldCharType="begin"/>
        </w:r>
        <w:r w:rsidR="001C1D4D">
          <w:rPr>
            <w:noProof/>
            <w:webHidden/>
          </w:rPr>
          <w:instrText xml:space="preserve"> PAGEREF _Toc167304868 \h </w:instrText>
        </w:r>
        <w:r w:rsidR="001C1D4D">
          <w:rPr>
            <w:noProof/>
            <w:webHidden/>
          </w:rPr>
        </w:r>
        <w:r w:rsidR="001C1D4D">
          <w:rPr>
            <w:noProof/>
            <w:webHidden/>
          </w:rPr>
          <w:fldChar w:fldCharType="separate"/>
        </w:r>
        <w:r w:rsidR="001C1D4D">
          <w:rPr>
            <w:noProof/>
            <w:webHidden/>
          </w:rPr>
          <w:t>24</w:t>
        </w:r>
        <w:r w:rsidR="001C1D4D">
          <w:rPr>
            <w:noProof/>
            <w:webHidden/>
          </w:rPr>
          <w:fldChar w:fldCharType="end"/>
        </w:r>
      </w:hyperlink>
    </w:p>
    <w:p w14:paraId="6FEFCE57" w14:textId="0800C33B"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69" w:history="1">
        <w:r w:rsidR="001C1D4D" w:rsidRPr="00A72564">
          <w:rPr>
            <w:rStyle w:val="Hyperlink"/>
            <w:noProof/>
          </w:rPr>
          <w:t>Figure 22 - Kotter's 8 step model applied to the transition to hybrid working at IQE (Visual Paradigm, 2024)</w:t>
        </w:r>
        <w:r w:rsidR="001C1D4D">
          <w:rPr>
            <w:noProof/>
            <w:webHidden/>
          </w:rPr>
          <w:tab/>
        </w:r>
        <w:r w:rsidR="001C1D4D">
          <w:rPr>
            <w:noProof/>
            <w:webHidden/>
          </w:rPr>
          <w:fldChar w:fldCharType="begin"/>
        </w:r>
        <w:r w:rsidR="001C1D4D">
          <w:rPr>
            <w:noProof/>
            <w:webHidden/>
          </w:rPr>
          <w:instrText xml:space="preserve"> PAGEREF _Toc167304869 \h </w:instrText>
        </w:r>
        <w:r w:rsidR="001C1D4D">
          <w:rPr>
            <w:noProof/>
            <w:webHidden/>
          </w:rPr>
        </w:r>
        <w:r w:rsidR="001C1D4D">
          <w:rPr>
            <w:noProof/>
            <w:webHidden/>
          </w:rPr>
          <w:fldChar w:fldCharType="separate"/>
        </w:r>
        <w:r w:rsidR="001C1D4D">
          <w:rPr>
            <w:noProof/>
            <w:webHidden/>
          </w:rPr>
          <w:t>24</w:t>
        </w:r>
        <w:r w:rsidR="001C1D4D">
          <w:rPr>
            <w:noProof/>
            <w:webHidden/>
          </w:rPr>
          <w:fldChar w:fldCharType="end"/>
        </w:r>
      </w:hyperlink>
    </w:p>
    <w:p w14:paraId="5DCBD252" w14:textId="01FA4217"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70" w:history="1">
        <w:r w:rsidR="001C1D4D" w:rsidRPr="00A72564">
          <w:rPr>
            <w:rStyle w:val="Hyperlink"/>
            <w:noProof/>
          </w:rPr>
          <w:t>Figure 23 - Lewin's 3 change styles (Lindberg, 2022)</w:t>
        </w:r>
        <w:r w:rsidR="001C1D4D">
          <w:rPr>
            <w:noProof/>
            <w:webHidden/>
          </w:rPr>
          <w:tab/>
        </w:r>
        <w:r w:rsidR="001C1D4D">
          <w:rPr>
            <w:noProof/>
            <w:webHidden/>
          </w:rPr>
          <w:fldChar w:fldCharType="begin"/>
        </w:r>
        <w:r w:rsidR="001C1D4D">
          <w:rPr>
            <w:noProof/>
            <w:webHidden/>
          </w:rPr>
          <w:instrText xml:space="preserve"> PAGEREF _Toc167304870 \h </w:instrText>
        </w:r>
        <w:r w:rsidR="001C1D4D">
          <w:rPr>
            <w:noProof/>
            <w:webHidden/>
          </w:rPr>
        </w:r>
        <w:r w:rsidR="001C1D4D">
          <w:rPr>
            <w:noProof/>
            <w:webHidden/>
          </w:rPr>
          <w:fldChar w:fldCharType="separate"/>
        </w:r>
        <w:r w:rsidR="001C1D4D">
          <w:rPr>
            <w:noProof/>
            <w:webHidden/>
          </w:rPr>
          <w:t>26</w:t>
        </w:r>
        <w:r w:rsidR="001C1D4D">
          <w:rPr>
            <w:noProof/>
            <w:webHidden/>
          </w:rPr>
          <w:fldChar w:fldCharType="end"/>
        </w:r>
      </w:hyperlink>
    </w:p>
    <w:p w14:paraId="6F507139" w14:textId="134BE33F"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71" w:history="1">
        <w:r w:rsidR="001C1D4D" w:rsidRPr="00A72564">
          <w:rPr>
            <w:rStyle w:val="Hyperlink"/>
            <w:noProof/>
          </w:rPr>
          <w:t>Figure 24 - Comparison of motivation theories (Klepetouna, 2019)</w:t>
        </w:r>
        <w:r w:rsidR="001C1D4D">
          <w:rPr>
            <w:noProof/>
            <w:webHidden/>
          </w:rPr>
          <w:tab/>
        </w:r>
        <w:r w:rsidR="001C1D4D">
          <w:rPr>
            <w:noProof/>
            <w:webHidden/>
          </w:rPr>
          <w:fldChar w:fldCharType="begin"/>
        </w:r>
        <w:r w:rsidR="001C1D4D">
          <w:rPr>
            <w:noProof/>
            <w:webHidden/>
          </w:rPr>
          <w:instrText xml:space="preserve"> PAGEREF _Toc167304871 \h </w:instrText>
        </w:r>
        <w:r w:rsidR="001C1D4D">
          <w:rPr>
            <w:noProof/>
            <w:webHidden/>
          </w:rPr>
        </w:r>
        <w:r w:rsidR="001C1D4D">
          <w:rPr>
            <w:noProof/>
            <w:webHidden/>
          </w:rPr>
          <w:fldChar w:fldCharType="separate"/>
        </w:r>
        <w:r w:rsidR="001C1D4D">
          <w:rPr>
            <w:noProof/>
            <w:webHidden/>
          </w:rPr>
          <w:t>27</w:t>
        </w:r>
        <w:r w:rsidR="001C1D4D">
          <w:rPr>
            <w:noProof/>
            <w:webHidden/>
          </w:rPr>
          <w:fldChar w:fldCharType="end"/>
        </w:r>
      </w:hyperlink>
    </w:p>
    <w:p w14:paraId="7C1484F3" w14:textId="23DCD83C"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72" w:history="1">
        <w:r w:rsidR="001C1D4D" w:rsidRPr="00A72564">
          <w:rPr>
            <w:rStyle w:val="Hyperlink"/>
            <w:noProof/>
          </w:rPr>
          <w:t>Figure 25 - Herzberg's Theory of Motivation (Gorin, 2024)</w:t>
        </w:r>
        <w:r w:rsidR="001C1D4D">
          <w:rPr>
            <w:noProof/>
            <w:webHidden/>
          </w:rPr>
          <w:tab/>
        </w:r>
        <w:r w:rsidR="001C1D4D">
          <w:rPr>
            <w:noProof/>
            <w:webHidden/>
          </w:rPr>
          <w:fldChar w:fldCharType="begin"/>
        </w:r>
        <w:r w:rsidR="001C1D4D">
          <w:rPr>
            <w:noProof/>
            <w:webHidden/>
          </w:rPr>
          <w:instrText xml:space="preserve"> PAGEREF _Toc167304872 \h </w:instrText>
        </w:r>
        <w:r w:rsidR="001C1D4D">
          <w:rPr>
            <w:noProof/>
            <w:webHidden/>
          </w:rPr>
        </w:r>
        <w:r w:rsidR="001C1D4D">
          <w:rPr>
            <w:noProof/>
            <w:webHidden/>
          </w:rPr>
          <w:fldChar w:fldCharType="separate"/>
        </w:r>
        <w:r w:rsidR="001C1D4D">
          <w:rPr>
            <w:noProof/>
            <w:webHidden/>
          </w:rPr>
          <w:t>28</w:t>
        </w:r>
        <w:r w:rsidR="001C1D4D">
          <w:rPr>
            <w:noProof/>
            <w:webHidden/>
          </w:rPr>
          <w:fldChar w:fldCharType="end"/>
        </w:r>
      </w:hyperlink>
    </w:p>
    <w:p w14:paraId="3A3D5830" w14:textId="0EAF356F"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73" w:history="1">
        <w:r w:rsidR="001C1D4D" w:rsidRPr="00A72564">
          <w:rPr>
            <w:rStyle w:val="Hyperlink"/>
            <w:noProof/>
          </w:rPr>
          <w:t>Figure 26 - Maslow's Hierarchy of Needs Framework (Bitesize Learning, 2024)</w:t>
        </w:r>
        <w:r w:rsidR="001C1D4D">
          <w:rPr>
            <w:noProof/>
            <w:webHidden/>
          </w:rPr>
          <w:tab/>
        </w:r>
        <w:r w:rsidR="001C1D4D">
          <w:rPr>
            <w:noProof/>
            <w:webHidden/>
          </w:rPr>
          <w:fldChar w:fldCharType="begin"/>
        </w:r>
        <w:r w:rsidR="001C1D4D">
          <w:rPr>
            <w:noProof/>
            <w:webHidden/>
          </w:rPr>
          <w:instrText xml:space="preserve"> PAGEREF _Toc167304873 \h </w:instrText>
        </w:r>
        <w:r w:rsidR="001C1D4D">
          <w:rPr>
            <w:noProof/>
            <w:webHidden/>
          </w:rPr>
        </w:r>
        <w:r w:rsidR="001C1D4D">
          <w:rPr>
            <w:noProof/>
            <w:webHidden/>
          </w:rPr>
          <w:fldChar w:fldCharType="separate"/>
        </w:r>
        <w:r w:rsidR="001C1D4D">
          <w:rPr>
            <w:noProof/>
            <w:webHidden/>
          </w:rPr>
          <w:t>28</w:t>
        </w:r>
        <w:r w:rsidR="001C1D4D">
          <w:rPr>
            <w:noProof/>
            <w:webHidden/>
          </w:rPr>
          <w:fldChar w:fldCharType="end"/>
        </w:r>
      </w:hyperlink>
    </w:p>
    <w:p w14:paraId="5E6CF14B" w14:textId="1CA00CD7"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74" w:history="1">
        <w:r w:rsidR="001C1D4D" w:rsidRPr="00A72564">
          <w:rPr>
            <w:rStyle w:val="Hyperlink"/>
            <w:noProof/>
          </w:rPr>
          <w:t>Figure 27 - McCelland's 3 Needs Theory (Management Works, 2022)</w:t>
        </w:r>
        <w:r w:rsidR="001C1D4D">
          <w:rPr>
            <w:noProof/>
            <w:webHidden/>
          </w:rPr>
          <w:tab/>
        </w:r>
        <w:r w:rsidR="001C1D4D">
          <w:rPr>
            <w:noProof/>
            <w:webHidden/>
          </w:rPr>
          <w:fldChar w:fldCharType="begin"/>
        </w:r>
        <w:r w:rsidR="001C1D4D">
          <w:rPr>
            <w:noProof/>
            <w:webHidden/>
          </w:rPr>
          <w:instrText xml:space="preserve"> PAGEREF _Toc167304874 \h </w:instrText>
        </w:r>
        <w:r w:rsidR="001C1D4D">
          <w:rPr>
            <w:noProof/>
            <w:webHidden/>
          </w:rPr>
        </w:r>
        <w:r w:rsidR="001C1D4D">
          <w:rPr>
            <w:noProof/>
            <w:webHidden/>
          </w:rPr>
          <w:fldChar w:fldCharType="separate"/>
        </w:r>
        <w:r w:rsidR="001C1D4D">
          <w:rPr>
            <w:noProof/>
            <w:webHidden/>
          </w:rPr>
          <w:t>29</w:t>
        </w:r>
        <w:r w:rsidR="001C1D4D">
          <w:rPr>
            <w:noProof/>
            <w:webHidden/>
          </w:rPr>
          <w:fldChar w:fldCharType="end"/>
        </w:r>
      </w:hyperlink>
    </w:p>
    <w:p w14:paraId="1471AB82" w14:textId="7D2F4C43"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75" w:history="1">
        <w:r w:rsidR="001C1D4D" w:rsidRPr="00A72564">
          <w:rPr>
            <w:rStyle w:val="Hyperlink"/>
            <w:noProof/>
          </w:rPr>
          <w:t xml:space="preserve">Figure 28 - Maslow's Hierarchy of Needs Pyramid </w:t>
        </w:r>
        <w:r w:rsidR="001C1D4D" w:rsidRPr="00A72564">
          <w:rPr>
            <w:rStyle w:val="Hyperlink"/>
            <w:rFonts w:cs="Times New Roman"/>
            <w:noProof/>
          </w:rPr>
          <w:t>(Bamford, 2019)</w:t>
        </w:r>
        <w:r w:rsidR="001C1D4D">
          <w:rPr>
            <w:noProof/>
            <w:webHidden/>
          </w:rPr>
          <w:tab/>
        </w:r>
        <w:r w:rsidR="001C1D4D">
          <w:rPr>
            <w:noProof/>
            <w:webHidden/>
          </w:rPr>
          <w:fldChar w:fldCharType="begin"/>
        </w:r>
        <w:r w:rsidR="001C1D4D">
          <w:rPr>
            <w:noProof/>
            <w:webHidden/>
          </w:rPr>
          <w:instrText xml:space="preserve"> PAGEREF _Toc167304875 \h </w:instrText>
        </w:r>
        <w:r w:rsidR="001C1D4D">
          <w:rPr>
            <w:noProof/>
            <w:webHidden/>
          </w:rPr>
        </w:r>
        <w:r w:rsidR="001C1D4D">
          <w:rPr>
            <w:noProof/>
            <w:webHidden/>
          </w:rPr>
          <w:fldChar w:fldCharType="separate"/>
        </w:r>
        <w:r w:rsidR="001C1D4D">
          <w:rPr>
            <w:noProof/>
            <w:webHidden/>
          </w:rPr>
          <w:t>32</w:t>
        </w:r>
        <w:r w:rsidR="001C1D4D">
          <w:rPr>
            <w:noProof/>
            <w:webHidden/>
          </w:rPr>
          <w:fldChar w:fldCharType="end"/>
        </w:r>
      </w:hyperlink>
    </w:p>
    <w:p w14:paraId="67CD44DC" w14:textId="440F0DC7"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76" w:history="1">
        <w:r w:rsidR="001C1D4D" w:rsidRPr="00A72564">
          <w:rPr>
            <w:rStyle w:val="Hyperlink"/>
            <w:noProof/>
          </w:rPr>
          <w:t>Figure 29 - Question 1 results of Engagement Survey 2023.</w:t>
        </w:r>
        <w:r w:rsidR="001C1D4D">
          <w:rPr>
            <w:noProof/>
            <w:webHidden/>
          </w:rPr>
          <w:tab/>
        </w:r>
        <w:r w:rsidR="001C1D4D">
          <w:rPr>
            <w:noProof/>
            <w:webHidden/>
          </w:rPr>
          <w:fldChar w:fldCharType="begin"/>
        </w:r>
        <w:r w:rsidR="001C1D4D">
          <w:rPr>
            <w:noProof/>
            <w:webHidden/>
          </w:rPr>
          <w:instrText xml:space="preserve"> PAGEREF _Toc167304876 \h </w:instrText>
        </w:r>
        <w:r w:rsidR="001C1D4D">
          <w:rPr>
            <w:noProof/>
            <w:webHidden/>
          </w:rPr>
        </w:r>
        <w:r w:rsidR="001C1D4D">
          <w:rPr>
            <w:noProof/>
            <w:webHidden/>
          </w:rPr>
          <w:fldChar w:fldCharType="separate"/>
        </w:r>
        <w:r w:rsidR="001C1D4D">
          <w:rPr>
            <w:noProof/>
            <w:webHidden/>
          </w:rPr>
          <w:t>46</w:t>
        </w:r>
        <w:r w:rsidR="001C1D4D">
          <w:rPr>
            <w:noProof/>
            <w:webHidden/>
          </w:rPr>
          <w:fldChar w:fldCharType="end"/>
        </w:r>
      </w:hyperlink>
    </w:p>
    <w:p w14:paraId="48D79353" w14:textId="6AA3C412"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77" w:history="1">
        <w:r w:rsidR="001C1D4D" w:rsidRPr="00A72564">
          <w:rPr>
            <w:rStyle w:val="Hyperlink"/>
            <w:noProof/>
          </w:rPr>
          <w:t>Figure 30 - Question 2 results of Engagement Survey 2023.</w:t>
        </w:r>
        <w:r w:rsidR="001C1D4D">
          <w:rPr>
            <w:noProof/>
            <w:webHidden/>
          </w:rPr>
          <w:tab/>
        </w:r>
        <w:r w:rsidR="001C1D4D">
          <w:rPr>
            <w:noProof/>
            <w:webHidden/>
          </w:rPr>
          <w:fldChar w:fldCharType="begin"/>
        </w:r>
        <w:r w:rsidR="001C1D4D">
          <w:rPr>
            <w:noProof/>
            <w:webHidden/>
          </w:rPr>
          <w:instrText xml:space="preserve"> PAGEREF _Toc167304877 \h </w:instrText>
        </w:r>
        <w:r w:rsidR="001C1D4D">
          <w:rPr>
            <w:noProof/>
            <w:webHidden/>
          </w:rPr>
        </w:r>
        <w:r w:rsidR="001C1D4D">
          <w:rPr>
            <w:noProof/>
            <w:webHidden/>
          </w:rPr>
          <w:fldChar w:fldCharType="separate"/>
        </w:r>
        <w:r w:rsidR="001C1D4D">
          <w:rPr>
            <w:noProof/>
            <w:webHidden/>
          </w:rPr>
          <w:t>46</w:t>
        </w:r>
        <w:r w:rsidR="001C1D4D">
          <w:rPr>
            <w:noProof/>
            <w:webHidden/>
          </w:rPr>
          <w:fldChar w:fldCharType="end"/>
        </w:r>
      </w:hyperlink>
    </w:p>
    <w:p w14:paraId="113BA41B" w14:textId="42C3A480"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78" w:history="1">
        <w:r w:rsidR="001C1D4D" w:rsidRPr="00A72564">
          <w:rPr>
            <w:rStyle w:val="Hyperlink"/>
            <w:noProof/>
          </w:rPr>
          <w:t>Figure 31 - Question 3 results of Engagement Survey 2023.</w:t>
        </w:r>
        <w:r w:rsidR="001C1D4D">
          <w:rPr>
            <w:noProof/>
            <w:webHidden/>
          </w:rPr>
          <w:tab/>
        </w:r>
        <w:r w:rsidR="001C1D4D">
          <w:rPr>
            <w:noProof/>
            <w:webHidden/>
          </w:rPr>
          <w:fldChar w:fldCharType="begin"/>
        </w:r>
        <w:r w:rsidR="001C1D4D">
          <w:rPr>
            <w:noProof/>
            <w:webHidden/>
          </w:rPr>
          <w:instrText xml:space="preserve"> PAGEREF _Toc167304878 \h </w:instrText>
        </w:r>
        <w:r w:rsidR="001C1D4D">
          <w:rPr>
            <w:noProof/>
            <w:webHidden/>
          </w:rPr>
        </w:r>
        <w:r w:rsidR="001C1D4D">
          <w:rPr>
            <w:noProof/>
            <w:webHidden/>
          </w:rPr>
          <w:fldChar w:fldCharType="separate"/>
        </w:r>
        <w:r w:rsidR="001C1D4D">
          <w:rPr>
            <w:noProof/>
            <w:webHidden/>
          </w:rPr>
          <w:t>47</w:t>
        </w:r>
        <w:r w:rsidR="001C1D4D">
          <w:rPr>
            <w:noProof/>
            <w:webHidden/>
          </w:rPr>
          <w:fldChar w:fldCharType="end"/>
        </w:r>
      </w:hyperlink>
    </w:p>
    <w:p w14:paraId="38136831" w14:textId="17D73B67"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79" w:history="1">
        <w:r w:rsidR="001C1D4D" w:rsidRPr="00A72564">
          <w:rPr>
            <w:rStyle w:val="Hyperlink"/>
            <w:noProof/>
          </w:rPr>
          <w:t>Figure 32 - Question 4 results of Engagement Survey 2023.</w:t>
        </w:r>
        <w:r w:rsidR="001C1D4D">
          <w:rPr>
            <w:noProof/>
            <w:webHidden/>
          </w:rPr>
          <w:tab/>
        </w:r>
        <w:r w:rsidR="001C1D4D">
          <w:rPr>
            <w:noProof/>
            <w:webHidden/>
          </w:rPr>
          <w:fldChar w:fldCharType="begin"/>
        </w:r>
        <w:r w:rsidR="001C1D4D">
          <w:rPr>
            <w:noProof/>
            <w:webHidden/>
          </w:rPr>
          <w:instrText xml:space="preserve"> PAGEREF _Toc167304879 \h </w:instrText>
        </w:r>
        <w:r w:rsidR="001C1D4D">
          <w:rPr>
            <w:noProof/>
            <w:webHidden/>
          </w:rPr>
        </w:r>
        <w:r w:rsidR="001C1D4D">
          <w:rPr>
            <w:noProof/>
            <w:webHidden/>
          </w:rPr>
          <w:fldChar w:fldCharType="separate"/>
        </w:r>
        <w:r w:rsidR="001C1D4D">
          <w:rPr>
            <w:noProof/>
            <w:webHidden/>
          </w:rPr>
          <w:t>47</w:t>
        </w:r>
        <w:r w:rsidR="001C1D4D">
          <w:rPr>
            <w:noProof/>
            <w:webHidden/>
          </w:rPr>
          <w:fldChar w:fldCharType="end"/>
        </w:r>
      </w:hyperlink>
    </w:p>
    <w:p w14:paraId="5B90E51C" w14:textId="3489BF9D"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80" w:history="1">
        <w:r w:rsidR="001C1D4D" w:rsidRPr="00A72564">
          <w:rPr>
            <w:rStyle w:val="Hyperlink"/>
            <w:noProof/>
          </w:rPr>
          <w:t>Figure 33 - Question 5 results of Engagement Survey 2023.</w:t>
        </w:r>
        <w:r w:rsidR="001C1D4D">
          <w:rPr>
            <w:noProof/>
            <w:webHidden/>
          </w:rPr>
          <w:tab/>
        </w:r>
        <w:r w:rsidR="001C1D4D">
          <w:rPr>
            <w:noProof/>
            <w:webHidden/>
          </w:rPr>
          <w:fldChar w:fldCharType="begin"/>
        </w:r>
        <w:r w:rsidR="001C1D4D">
          <w:rPr>
            <w:noProof/>
            <w:webHidden/>
          </w:rPr>
          <w:instrText xml:space="preserve"> PAGEREF _Toc167304880 \h </w:instrText>
        </w:r>
        <w:r w:rsidR="001C1D4D">
          <w:rPr>
            <w:noProof/>
            <w:webHidden/>
          </w:rPr>
        </w:r>
        <w:r w:rsidR="001C1D4D">
          <w:rPr>
            <w:noProof/>
            <w:webHidden/>
          </w:rPr>
          <w:fldChar w:fldCharType="separate"/>
        </w:r>
        <w:r w:rsidR="001C1D4D">
          <w:rPr>
            <w:noProof/>
            <w:webHidden/>
          </w:rPr>
          <w:t>48</w:t>
        </w:r>
        <w:r w:rsidR="001C1D4D">
          <w:rPr>
            <w:noProof/>
            <w:webHidden/>
          </w:rPr>
          <w:fldChar w:fldCharType="end"/>
        </w:r>
      </w:hyperlink>
    </w:p>
    <w:p w14:paraId="60B23DAF" w14:textId="42D28364"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81" w:history="1">
        <w:r w:rsidR="001C1D4D" w:rsidRPr="00A72564">
          <w:rPr>
            <w:rStyle w:val="Hyperlink"/>
            <w:noProof/>
          </w:rPr>
          <w:t>Figure 34 - Question 6 results of Engagement Survey 2023.</w:t>
        </w:r>
        <w:r w:rsidR="001C1D4D">
          <w:rPr>
            <w:noProof/>
            <w:webHidden/>
          </w:rPr>
          <w:tab/>
        </w:r>
        <w:r w:rsidR="001C1D4D">
          <w:rPr>
            <w:noProof/>
            <w:webHidden/>
          </w:rPr>
          <w:fldChar w:fldCharType="begin"/>
        </w:r>
        <w:r w:rsidR="001C1D4D">
          <w:rPr>
            <w:noProof/>
            <w:webHidden/>
          </w:rPr>
          <w:instrText xml:space="preserve"> PAGEREF _Toc167304881 \h </w:instrText>
        </w:r>
        <w:r w:rsidR="001C1D4D">
          <w:rPr>
            <w:noProof/>
            <w:webHidden/>
          </w:rPr>
        </w:r>
        <w:r w:rsidR="001C1D4D">
          <w:rPr>
            <w:noProof/>
            <w:webHidden/>
          </w:rPr>
          <w:fldChar w:fldCharType="separate"/>
        </w:r>
        <w:r w:rsidR="001C1D4D">
          <w:rPr>
            <w:noProof/>
            <w:webHidden/>
          </w:rPr>
          <w:t>48</w:t>
        </w:r>
        <w:r w:rsidR="001C1D4D">
          <w:rPr>
            <w:noProof/>
            <w:webHidden/>
          </w:rPr>
          <w:fldChar w:fldCharType="end"/>
        </w:r>
      </w:hyperlink>
    </w:p>
    <w:p w14:paraId="30F54C99" w14:textId="7713DFC8"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82" w:history="1">
        <w:r w:rsidR="001C1D4D" w:rsidRPr="00A72564">
          <w:rPr>
            <w:rStyle w:val="Hyperlink"/>
            <w:noProof/>
          </w:rPr>
          <w:t>Figure 35 - Question 7 results of Engagement Survey 2023.</w:t>
        </w:r>
        <w:r w:rsidR="001C1D4D">
          <w:rPr>
            <w:noProof/>
            <w:webHidden/>
          </w:rPr>
          <w:tab/>
        </w:r>
        <w:r w:rsidR="001C1D4D">
          <w:rPr>
            <w:noProof/>
            <w:webHidden/>
          </w:rPr>
          <w:fldChar w:fldCharType="begin"/>
        </w:r>
        <w:r w:rsidR="001C1D4D">
          <w:rPr>
            <w:noProof/>
            <w:webHidden/>
          </w:rPr>
          <w:instrText xml:space="preserve"> PAGEREF _Toc167304882 \h </w:instrText>
        </w:r>
        <w:r w:rsidR="001C1D4D">
          <w:rPr>
            <w:noProof/>
            <w:webHidden/>
          </w:rPr>
        </w:r>
        <w:r w:rsidR="001C1D4D">
          <w:rPr>
            <w:noProof/>
            <w:webHidden/>
          </w:rPr>
          <w:fldChar w:fldCharType="separate"/>
        </w:r>
        <w:r w:rsidR="001C1D4D">
          <w:rPr>
            <w:noProof/>
            <w:webHidden/>
          </w:rPr>
          <w:t>49</w:t>
        </w:r>
        <w:r w:rsidR="001C1D4D">
          <w:rPr>
            <w:noProof/>
            <w:webHidden/>
          </w:rPr>
          <w:fldChar w:fldCharType="end"/>
        </w:r>
      </w:hyperlink>
    </w:p>
    <w:p w14:paraId="4D88643F" w14:textId="77C73D12"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83" w:history="1">
        <w:r w:rsidR="001C1D4D" w:rsidRPr="00A72564">
          <w:rPr>
            <w:rStyle w:val="Hyperlink"/>
            <w:noProof/>
          </w:rPr>
          <w:t>Figure 36 - Question 8 results of Engagement Survey 2023.</w:t>
        </w:r>
        <w:r w:rsidR="001C1D4D">
          <w:rPr>
            <w:noProof/>
            <w:webHidden/>
          </w:rPr>
          <w:tab/>
        </w:r>
        <w:r w:rsidR="001C1D4D">
          <w:rPr>
            <w:noProof/>
            <w:webHidden/>
          </w:rPr>
          <w:fldChar w:fldCharType="begin"/>
        </w:r>
        <w:r w:rsidR="001C1D4D">
          <w:rPr>
            <w:noProof/>
            <w:webHidden/>
          </w:rPr>
          <w:instrText xml:space="preserve"> PAGEREF _Toc167304883 \h </w:instrText>
        </w:r>
        <w:r w:rsidR="001C1D4D">
          <w:rPr>
            <w:noProof/>
            <w:webHidden/>
          </w:rPr>
        </w:r>
        <w:r w:rsidR="001C1D4D">
          <w:rPr>
            <w:noProof/>
            <w:webHidden/>
          </w:rPr>
          <w:fldChar w:fldCharType="separate"/>
        </w:r>
        <w:r w:rsidR="001C1D4D">
          <w:rPr>
            <w:noProof/>
            <w:webHidden/>
          </w:rPr>
          <w:t>49</w:t>
        </w:r>
        <w:r w:rsidR="001C1D4D">
          <w:rPr>
            <w:noProof/>
            <w:webHidden/>
          </w:rPr>
          <w:fldChar w:fldCharType="end"/>
        </w:r>
      </w:hyperlink>
    </w:p>
    <w:p w14:paraId="047A967D" w14:textId="4A93CD93"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84" w:history="1">
        <w:r w:rsidR="001C1D4D" w:rsidRPr="00A72564">
          <w:rPr>
            <w:rStyle w:val="Hyperlink"/>
            <w:noProof/>
          </w:rPr>
          <w:t>Figure 37 - Question 9 results of Engagement Survey 2023.</w:t>
        </w:r>
        <w:r w:rsidR="001C1D4D">
          <w:rPr>
            <w:noProof/>
            <w:webHidden/>
          </w:rPr>
          <w:tab/>
        </w:r>
        <w:r w:rsidR="001C1D4D">
          <w:rPr>
            <w:noProof/>
            <w:webHidden/>
          </w:rPr>
          <w:fldChar w:fldCharType="begin"/>
        </w:r>
        <w:r w:rsidR="001C1D4D">
          <w:rPr>
            <w:noProof/>
            <w:webHidden/>
          </w:rPr>
          <w:instrText xml:space="preserve"> PAGEREF _Toc167304884 \h </w:instrText>
        </w:r>
        <w:r w:rsidR="001C1D4D">
          <w:rPr>
            <w:noProof/>
            <w:webHidden/>
          </w:rPr>
        </w:r>
        <w:r w:rsidR="001C1D4D">
          <w:rPr>
            <w:noProof/>
            <w:webHidden/>
          </w:rPr>
          <w:fldChar w:fldCharType="separate"/>
        </w:r>
        <w:r w:rsidR="001C1D4D">
          <w:rPr>
            <w:noProof/>
            <w:webHidden/>
          </w:rPr>
          <w:t>50</w:t>
        </w:r>
        <w:r w:rsidR="001C1D4D">
          <w:rPr>
            <w:noProof/>
            <w:webHidden/>
          </w:rPr>
          <w:fldChar w:fldCharType="end"/>
        </w:r>
      </w:hyperlink>
    </w:p>
    <w:p w14:paraId="6DEBE577" w14:textId="136ABDD0"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85" w:history="1">
        <w:r w:rsidR="001C1D4D" w:rsidRPr="00A72564">
          <w:rPr>
            <w:rStyle w:val="Hyperlink"/>
            <w:noProof/>
          </w:rPr>
          <w:t>Figure 38 - Question 10 results of Engagement Survey 2023.</w:t>
        </w:r>
        <w:r w:rsidR="001C1D4D">
          <w:rPr>
            <w:noProof/>
            <w:webHidden/>
          </w:rPr>
          <w:tab/>
        </w:r>
        <w:r w:rsidR="001C1D4D">
          <w:rPr>
            <w:noProof/>
            <w:webHidden/>
          </w:rPr>
          <w:fldChar w:fldCharType="begin"/>
        </w:r>
        <w:r w:rsidR="001C1D4D">
          <w:rPr>
            <w:noProof/>
            <w:webHidden/>
          </w:rPr>
          <w:instrText xml:space="preserve"> PAGEREF _Toc167304885 \h </w:instrText>
        </w:r>
        <w:r w:rsidR="001C1D4D">
          <w:rPr>
            <w:noProof/>
            <w:webHidden/>
          </w:rPr>
        </w:r>
        <w:r w:rsidR="001C1D4D">
          <w:rPr>
            <w:noProof/>
            <w:webHidden/>
          </w:rPr>
          <w:fldChar w:fldCharType="separate"/>
        </w:r>
        <w:r w:rsidR="001C1D4D">
          <w:rPr>
            <w:noProof/>
            <w:webHidden/>
          </w:rPr>
          <w:t>50</w:t>
        </w:r>
        <w:r w:rsidR="001C1D4D">
          <w:rPr>
            <w:noProof/>
            <w:webHidden/>
          </w:rPr>
          <w:fldChar w:fldCharType="end"/>
        </w:r>
      </w:hyperlink>
    </w:p>
    <w:p w14:paraId="0DCEFEF1" w14:textId="09B8AAEF"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86" w:history="1">
        <w:r w:rsidR="001C1D4D" w:rsidRPr="00A72564">
          <w:rPr>
            <w:rStyle w:val="Hyperlink"/>
            <w:noProof/>
          </w:rPr>
          <w:t>Figure 39 - Question 1 results of Engagement Survey 2024.</w:t>
        </w:r>
        <w:r w:rsidR="001C1D4D">
          <w:rPr>
            <w:noProof/>
            <w:webHidden/>
          </w:rPr>
          <w:tab/>
        </w:r>
        <w:r w:rsidR="001C1D4D">
          <w:rPr>
            <w:noProof/>
            <w:webHidden/>
          </w:rPr>
          <w:fldChar w:fldCharType="begin"/>
        </w:r>
        <w:r w:rsidR="001C1D4D">
          <w:rPr>
            <w:noProof/>
            <w:webHidden/>
          </w:rPr>
          <w:instrText xml:space="preserve"> PAGEREF _Toc167304886 \h </w:instrText>
        </w:r>
        <w:r w:rsidR="001C1D4D">
          <w:rPr>
            <w:noProof/>
            <w:webHidden/>
          </w:rPr>
        </w:r>
        <w:r w:rsidR="001C1D4D">
          <w:rPr>
            <w:noProof/>
            <w:webHidden/>
          </w:rPr>
          <w:fldChar w:fldCharType="separate"/>
        </w:r>
        <w:r w:rsidR="001C1D4D">
          <w:rPr>
            <w:noProof/>
            <w:webHidden/>
          </w:rPr>
          <w:t>51</w:t>
        </w:r>
        <w:r w:rsidR="001C1D4D">
          <w:rPr>
            <w:noProof/>
            <w:webHidden/>
          </w:rPr>
          <w:fldChar w:fldCharType="end"/>
        </w:r>
      </w:hyperlink>
    </w:p>
    <w:p w14:paraId="59172F01" w14:textId="4BF19685"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87" w:history="1">
        <w:r w:rsidR="001C1D4D" w:rsidRPr="00A72564">
          <w:rPr>
            <w:rStyle w:val="Hyperlink"/>
            <w:noProof/>
          </w:rPr>
          <w:t>Figure 40 - Question 2 results of Engagement Survey 2024.</w:t>
        </w:r>
        <w:r w:rsidR="001C1D4D">
          <w:rPr>
            <w:noProof/>
            <w:webHidden/>
          </w:rPr>
          <w:tab/>
        </w:r>
        <w:r w:rsidR="001C1D4D">
          <w:rPr>
            <w:noProof/>
            <w:webHidden/>
          </w:rPr>
          <w:fldChar w:fldCharType="begin"/>
        </w:r>
        <w:r w:rsidR="001C1D4D">
          <w:rPr>
            <w:noProof/>
            <w:webHidden/>
          </w:rPr>
          <w:instrText xml:space="preserve"> PAGEREF _Toc167304887 \h </w:instrText>
        </w:r>
        <w:r w:rsidR="001C1D4D">
          <w:rPr>
            <w:noProof/>
            <w:webHidden/>
          </w:rPr>
        </w:r>
        <w:r w:rsidR="001C1D4D">
          <w:rPr>
            <w:noProof/>
            <w:webHidden/>
          </w:rPr>
          <w:fldChar w:fldCharType="separate"/>
        </w:r>
        <w:r w:rsidR="001C1D4D">
          <w:rPr>
            <w:noProof/>
            <w:webHidden/>
          </w:rPr>
          <w:t>51</w:t>
        </w:r>
        <w:r w:rsidR="001C1D4D">
          <w:rPr>
            <w:noProof/>
            <w:webHidden/>
          </w:rPr>
          <w:fldChar w:fldCharType="end"/>
        </w:r>
      </w:hyperlink>
    </w:p>
    <w:p w14:paraId="69730FD4" w14:textId="1D9912FA"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88" w:history="1">
        <w:r w:rsidR="001C1D4D" w:rsidRPr="00A72564">
          <w:rPr>
            <w:rStyle w:val="Hyperlink"/>
            <w:noProof/>
          </w:rPr>
          <w:t>Figure 41 - Question 3 results of Engagement Survey 2024.</w:t>
        </w:r>
        <w:r w:rsidR="001C1D4D">
          <w:rPr>
            <w:noProof/>
            <w:webHidden/>
          </w:rPr>
          <w:tab/>
        </w:r>
        <w:r w:rsidR="001C1D4D">
          <w:rPr>
            <w:noProof/>
            <w:webHidden/>
          </w:rPr>
          <w:fldChar w:fldCharType="begin"/>
        </w:r>
        <w:r w:rsidR="001C1D4D">
          <w:rPr>
            <w:noProof/>
            <w:webHidden/>
          </w:rPr>
          <w:instrText xml:space="preserve"> PAGEREF _Toc167304888 \h </w:instrText>
        </w:r>
        <w:r w:rsidR="001C1D4D">
          <w:rPr>
            <w:noProof/>
            <w:webHidden/>
          </w:rPr>
        </w:r>
        <w:r w:rsidR="001C1D4D">
          <w:rPr>
            <w:noProof/>
            <w:webHidden/>
          </w:rPr>
          <w:fldChar w:fldCharType="separate"/>
        </w:r>
        <w:r w:rsidR="001C1D4D">
          <w:rPr>
            <w:noProof/>
            <w:webHidden/>
          </w:rPr>
          <w:t>52</w:t>
        </w:r>
        <w:r w:rsidR="001C1D4D">
          <w:rPr>
            <w:noProof/>
            <w:webHidden/>
          </w:rPr>
          <w:fldChar w:fldCharType="end"/>
        </w:r>
      </w:hyperlink>
    </w:p>
    <w:p w14:paraId="7E332961" w14:textId="7B46DEEF"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89" w:history="1">
        <w:r w:rsidR="001C1D4D" w:rsidRPr="00A72564">
          <w:rPr>
            <w:rStyle w:val="Hyperlink"/>
            <w:noProof/>
          </w:rPr>
          <w:t>Figure 42 - Question 4 results of Engagement Survey 2024.</w:t>
        </w:r>
        <w:r w:rsidR="001C1D4D">
          <w:rPr>
            <w:noProof/>
            <w:webHidden/>
          </w:rPr>
          <w:tab/>
        </w:r>
        <w:r w:rsidR="001C1D4D">
          <w:rPr>
            <w:noProof/>
            <w:webHidden/>
          </w:rPr>
          <w:fldChar w:fldCharType="begin"/>
        </w:r>
        <w:r w:rsidR="001C1D4D">
          <w:rPr>
            <w:noProof/>
            <w:webHidden/>
          </w:rPr>
          <w:instrText xml:space="preserve"> PAGEREF _Toc167304889 \h </w:instrText>
        </w:r>
        <w:r w:rsidR="001C1D4D">
          <w:rPr>
            <w:noProof/>
            <w:webHidden/>
          </w:rPr>
        </w:r>
        <w:r w:rsidR="001C1D4D">
          <w:rPr>
            <w:noProof/>
            <w:webHidden/>
          </w:rPr>
          <w:fldChar w:fldCharType="separate"/>
        </w:r>
        <w:r w:rsidR="001C1D4D">
          <w:rPr>
            <w:noProof/>
            <w:webHidden/>
          </w:rPr>
          <w:t>52</w:t>
        </w:r>
        <w:r w:rsidR="001C1D4D">
          <w:rPr>
            <w:noProof/>
            <w:webHidden/>
          </w:rPr>
          <w:fldChar w:fldCharType="end"/>
        </w:r>
      </w:hyperlink>
    </w:p>
    <w:p w14:paraId="0BC767A0" w14:textId="5F492F25"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90" w:history="1">
        <w:r w:rsidR="001C1D4D" w:rsidRPr="00A72564">
          <w:rPr>
            <w:rStyle w:val="Hyperlink"/>
            <w:noProof/>
          </w:rPr>
          <w:t>Figure 43 - Question 5 results of Engagement Survey 2024.</w:t>
        </w:r>
        <w:r w:rsidR="001C1D4D">
          <w:rPr>
            <w:noProof/>
            <w:webHidden/>
          </w:rPr>
          <w:tab/>
        </w:r>
        <w:r w:rsidR="001C1D4D">
          <w:rPr>
            <w:noProof/>
            <w:webHidden/>
          </w:rPr>
          <w:fldChar w:fldCharType="begin"/>
        </w:r>
        <w:r w:rsidR="001C1D4D">
          <w:rPr>
            <w:noProof/>
            <w:webHidden/>
          </w:rPr>
          <w:instrText xml:space="preserve"> PAGEREF _Toc167304890 \h </w:instrText>
        </w:r>
        <w:r w:rsidR="001C1D4D">
          <w:rPr>
            <w:noProof/>
            <w:webHidden/>
          </w:rPr>
        </w:r>
        <w:r w:rsidR="001C1D4D">
          <w:rPr>
            <w:noProof/>
            <w:webHidden/>
          </w:rPr>
          <w:fldChar w:fldCharType="separate"/>
        </w:r>
        <w:r w:rsidR="001C1D4D">
          <w:rPr>
            <w:noProof/>
            <w:webHidden/>
          </w:rPr>
          <w:t>53</w:t>
        </w:r>
        <w:r w:rsidR="001C1D4D">
          <w:rPr>
            <w:noProof/>
            <w:webHidden/>
          </w:rPr>
          <w:fldChar w:fldCharType="end"/>
        </w:r>
      </w:hyperlink>
    </w:p>
    <w:p w14:paraId="7BDF227D" w14:textId="0BBBBEEC"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91" w:history="1">
        <w:r w:rsidR="001C1D4D" w:rsidRPr="00A72564">
          <w:rPr>
            <w:rStyle w:val="Hyperlink"/>
            <w:noProof/>
          </w:rPr>
          <w:t>Figure 44 - Question 6 results of Engagement Survey 2024.</w:t>
        </w:r>
        <w:r w:rsidR="001C1D4D">
          <w:rPr>
            <w:noProof/>
            <w:webHidden/>
          </w:rPr>
          <w:tab/>
        </w:r>
        <w:r w:rsidR="001C1D4D">
          <w:rPr>
            <w:noProof/>
            <w:webHidden/>
          </w:rPr>
          <w:fldChar w:fldCharType="begin"/>
        </w:r>
        <w:r w:rsidR="001C1D4D">
          <w:rPr>
            <w:noProof/>
            <w:webHidden/>
          </w:rPr>
          <w:instrText xml:space="preserve"> PAGEREF _Toc167304891 \h </w:instrText>
        </w:r>
        <w:r w:rsidR="001C1D4D">
          <w:rPr>
            <w:noProof/>
            <w:webHidden/>
          </w:rPr>
        </w:r>
        <w:r w:rsidR="001C1D4D">
          <w:rPr>
            <w:noProof/>
            <w:webHidden/>
          </w:rPr>
          <w:fldChar w:fldCharType="separate"/>
        </w:r>
        <w:r w:rsidR="001C1D4D">
          <w:rPr>
            <w:noProof/>
            <w:webHidden/>
          </w:rPr>
          <w:t>53</w:t>
        </w:r>
        <w:r w:rsidR="001C1D4D">
          <w:rPr>
            <w:noProof/>
            <w:webHidden/>
          </w:rPr>
          <w:fldChar w:fldCharType="end"/>
        </w:r>
      </w:hyperlink>
    </w:p>
    <w:p w14:paraId="3A3B0C8C" w14:textId="4AA62EBA"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92" w:history="1">
        <w:r w:rsidR="001C1D4D" w:rsidRPr="00A72564">
          <w:rPr>
            <w:rStyle w:val="Hyperlink"/>
            <w:noProof/>
          </w:rPr>
          <w:t>Figure 45 - Question 7 results of Engagement Survey 2024.</w:t>
        </w:r>
        <w:r w:rsidR="001C1D4D">
          <w:rPr>
            <w:noProof/>
            <w:webHidden/>
          </w:rPr>
          <w:tab/>
        </w:r>
        <w:r w:rsidR="001C1D4D">
          <w:rPr>
            <w:noProof/>
            <w:webHidden/>
          </w:rPr>
          <w:fldChar w:fldCharType="begin"/>
        </w:r>
        <w:r w:rsidR="001C1D4D">
          <w:rPr>
            <w:noProof/>
            <w:webHidden/>
          </w:rPr>
          <w:instrText xml:space="preserve"> PAGEREF _Toc167304892 \h </w:instrText>
        </w:r>
        <w:r w:rsidR="001C1D4D">
          <w:rPr>
            <w:noProof/>
            <w:webHidden/>
          </w:rPr>
        </w:r>
        <w:r w:rsidR="001C1D4D">
          <w:rPr>
            <w:noProof/>
            <w:webHidden/>
          </w:rPr>
          <w:fldChar w:fldCharType="separate"/>
        </w:r>
        <w:r w:rsidR="001C1D4D">
          <w:rPr>
            <w:noProof/>
            <w:webHidden/>
          </w:rPr>
          <w:t>54</w:t>
        </w:r>
        <w:r w:rsidR="001C1D4D">
          <w:rPr>
            <w:noProof/>
            <w:webHidden/>
          </w:rPr>
          <w:fldChar w:fldCharType="end"/>
        </w:r>
      </w:hyperlink>
    </w:p>
    <w:p w14:paraId="065D2982" w14:textId="2779228B"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93" w:history="1">
        <w:r w:rsidR="001C1D4D" w:rsidRPr="00A72564">
          <w:rPr>
            <w:rStyle w:val="Hyperlink"/>
            <w:noProof/>
          </w:rPr>
          <w:t>Figure 46 - Question 8 results of Engagement Survey 2024.</w:t>
        </w:r>
        <w:r w:rsidR="001C1D4D">
          <w:rPr>
            <w:noProof/>
            <w:webHidden/>
          </w:rPr>
          <w:tab/>
        </w:r>
        <w:r w:rsidR="001C1D4D">
          <w:rPr>
            <w:noProof/>
            <w:webHidden/>
          </w:rPr>
          <w:fldChar w:fldCharType="begin"/>
        </w:r>
        <w:r w:rsidR="001C1D4D">
          <w:rPr>
            <w:noProof/>
            <w:webHidden/>
          </w:rPr>
          <w:instrText xml:space="preserve"> PAGEREF _Toc167304893 \h </w:instrText>
        </w:r>
        <w:r w:rsidR="001C1D4D">
          <w:rPr>
            <w:noProof/>
            <w:webHidden/>
          </w:rPr>
        </w:r>
        <w:r w:rsidR="001C1D4D">
          <w:rPr>
            <w:noProof/>
            <w:webHidden/>
          </w:rPr>
          <w:fldChar w:fldCharType="separate"/>
        </w:r>
        <w:r w:rsidR="001C1D4D">
          <w:rPr>
            <w:noProof/>
            <w:webHidden/>
          </w:rPr>
          <w:t>54</w:t>
        </w:r>
        <w:r w:rsidR="001C1D4D">
          <w:rPr>
            <w:noProof/>
            <w:webHidden/>
          </w:rPr>
          <w:fldChar w:fldCharType="end"/>
        </w:r>
      </w:hyperlink>
    </w:p>
    <w:p w14:paraId="3F0E211D" w14:textId="0A16DD84"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94" w:history="1">
        <w:r w:rsidR="001C1D4D" w:rsidRPr="00A72564">
          <w:rPr>
            <w:rStyle w:val="Hyperlink"/>
            <w:noProof/>
          </w:rPr>
          <w:t>Figure 47 - Question 9 results of Engagement Survey 2024.</w:t>
        </w:r>
        <w:r w:rsidR="001C1D4D">
          <w:rPr>
            <w:noProof/>
            <w:webHidden/>
          </w:rPr>
          <w:tab/>
        </w:r>
        <w:r w:rsidR="001C1D4D">
          <w:rPr>
            <w:noProof/>
            <w:webHidden/>
          </w:rPr>
          <w:fldChar w:fldCharType="begin"/>
        </w:r>
        <w:r w:rsidR="001C1D4D">
          <w:rPr>
            <w:noProof/>
            <w:webHidden/>
          </w:rPr>
          <w:instrText xml:space="preserve"> PAGEREF _Toc167304894 \h </w:instrText>
        </w:r>
        <w:r w:rsidR="001C1D4D">
          <w:rPr>
            <w:noProof/>
            <w:webHidden/>
          </w:rPr>
        </w:r>
        <w:r w:rsidR="001C1D4D">
          <w:rPr>
            <w:noProof/>
            <w:webHidden/>
          </w:rPr>
          <w:fldChar w:fldCharType="separate"/>
        </w:r>
        <w:r w:rsidR="001C1D4D">
          <w:rPr>
            <w:noProof/>
            <w:webHidden/>
          </w:rPr>
          <w:t>55</w:t>
        </w:r>
        <w:r w:rsidR="001C1D4D">
          <w:rPr>
            <w:noProof/>
            <w:webHidden/>
          </w:rPr>
          <w:fldChar w:fldCharType="end"/>
        </w:r>
      </w:hyperlink>
    </w:p>
    <w:p w14:paraId="1C193AEA" w14:textId="3C4C4B40"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95" w:history="1">
        <w:r w:rsidR="001C1D4D" w:rsidRPr="00A72564">
          <w:rPr>
            <w:rStyle w:val="Hyperlink"/>
            <w:noProof/>
          </w:rPr>
          <w:t>Figure 48 - Question 10 results of Engagement Survey 2024.</w:t>
        </w:r>
        <w:r w:rsidR="001C1D4D">
          <w:rPr>
            <w:noProof/>
            <w:webHidden/>
          </w:rPr>
          <w:tab/>
        </w:r>
        <w:r w:rsidR="001C1D4D">
          <w:rPr>
            <w:noProof/>
            <w:webHidden/>
          </w:rPr>
          <w:fldChar w:fldCharType="begin"/>
        </w:r>
        <w:r w:rsidR="001C1D4D">
          <w:rPr>
            <w:noProof/>
            <w:webHidden/>
          </w:rPr>
          <w:instrText xml:space="preserve"> PAGEREF _Toc167304895 \h </w:instrText>
        </w:r>
        <w:r w:rsidR="001C1D4D">
          <w:rPr>
            <w:noProof/>
            <w:webHidden/>
          </w:rPr>
        </w:r>
        <w:r w:rsidR="001C1D4D">
          <w:rPr>
            <w:noProof/>
            <w:webHidden/>
          </w:rPr>
          <w:fldChar w:fldCharType="separate"/>
        </w:r>
        <w:r w:rsidR="001C1D4D">
          <w:rPr>
            <w:noProof/>
            <w:webHidden/>
          </w:rPr>
          <w:t>55</w:t>
        </w:r>
        <w:r w:rsidR="001C1D4D">
          <w:rPr>
            <w:noProof/>
            <w:webHidden/>
          </w:rPr>
          <w:fldChar w:fldCharType="end"/>
        </w:r>
      </w:hyperlink>
    </w:p>
    <w:p w14:paraId="0EF5F3A2" w14:textId="241596BF"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96" w:history="1">
        <w:r w:rsidR="001C1D4D" w:rsidRPr="00A72564">
          <w:rPr>
            <w:rStyle w:val="Hyperlink"/>
            <w:noProof/>
          </w:rPr>
          <w:t>Figure 49 - Question 1 results of project management survey.</w:t>
        </w:r>
        <w:r w:rsidR="001C1D4D">
          <w:rPr>
            <w:noProof/>
            <w:webHidden/>
          </w:rPr>
          <w:tab/>
        </w:r>
        <w:r w:rsidR="001C1D4D">
          <w:rPr>
            <w:noProof/>
            <w:webHidden/>
          </w:rPr>
          <w:fldChar w:fldCharType="begin"/>
        </w:r>
        <w:r w:rsidR="001C1D4D">
          <w:rPr>
            <w:noProof/>
            <w:webHidden/>
          </w:rPr>
          <w:instrText xml:space="preserve"> PAGEREF _Toc167304896 \h </w:instrText>
        </w:r>
        <w:r w:rsidR="001C1D4D">
          <w:rPr>
            <w:noProof/>
            <w:webHidden/>
          </w:rPr>
        </w:r>
        <w:r w:rsidR="001C1D4D">
          <w:rPr>
            <w:noProof/>
            <w:webHidden/>
          </w:rPr>
          <w:fldChar w:fldCharType="separate"/>
        </w:r>
        <w:r w:rsidR="001C1D4D">
          <w:rPr>
            <w:noProof/>
            <w:webHidden/>
          </w:rPr>
          <w:t>56</w:t>
        </w:r>
        <w:r w:rsidR="001C1D4D">
          <w:rPr>
            <w:noProof/>
            <w:webHidden/>
          </w:rPr>
          <w:fldChar w:fldCharType="end"/>
        </w:r>
      </w:hyperlink>
    </w:p>
    <w:p w14:paraId="0C90526A" w14:textId="06A15E7E"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97" w:history="1">
        <w:r w:rsidR="001C1D4D" w:rsidRPr="00A72564">
          <w:rPr>
            <w:rStyle w:val="Hyperlink"/>
            <w:noProof/>
          </w:rPr>
          <w:t>Figure 50 - Question 2 results of project management survey.</w:t>
        </w:r>
        <w:r w:rsidR="001C1D4D">
          <w:rPr>
            <w:noProof/>
            <w:webHidden/>
          </w:rPr>
          <w:tab/>
        </w:r>
        <w:r w:rsidR="001C1D4D">
          <w:rPr>
            <w:noProof/>
            <w:webHidden/>
          </w:rPr>
          <w:fldChar w:fldCharType="begin"/>
        </w:r>
        <w:r w:rsidR="001C1D4D">
          <w:rPr>
            <w:noProof/>
            <w:webHidden/>
          </w:rPr>
          <w:instrText xml:space="preserve"> PAGEREF _Toc167304897 \h </w:instrText>
        </w:r>
        <w:r w:rsidR="001C1D4D">
          <w:rPr>
            <w:noProof/>
            <w:webHidden/>
          </w:rPr>
        </w:r>
        <w:r w:rsidR="001C1D4D">
          <w:rPr>
            <w:noProof/>
            <w:webHidden/>
          </w:rPr>
          <w:fldChar w:fldCharType="separate"/>
        </w:r>
        <w:r w:rsidR="001C1D4D">
          <w:rPr>
            <w:noProof/>
            <w:webHidden/>
          </w:rPr>
          <w:t>56</w:t>
        </w:r>
        <w:r w:rsidR="001C1D4D">
          <w:rPr>
            <w:noProof/>
            <w:webHidden/>
          </w:rPr>
          <w:fldChar w:fldCharType="end"/>
        </w:r>
      </w:hyperlink>
    </w:p>
    <w:p w14:paraId="17B667B4" w14:textId="0AAFBC11"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98" w:history="1">
        <w:r w:rsidR="001C1D4D" w:rsidRPr="00A72564">
          <w:rPr>
            <w:rStyle w:val="Hyperlink"/>
            <w:noProof/>
          </w:rPr>
          <w:t>Figure 51 - Question 5 results of project management survey.</w:t>
        </w:r>
        <w:r w:rsidR="001C1D4D">
          <w:rPr>
            <w:noProof/>
            <w:webHidden/>
          </w:rPr>
          <w:tab/>
        </w:r>
        <w:r w:rsidR="001C1D4D">
          <w:rPr>
            <w:noProof/>
            <w:webHidden/>
          </w:rPr>
          <w:fldChar w:fldCharType="begin"/>
        </w:r>
        <w:r w:rsidR="001C1D4D">
          <w:rPr>
            <w:noProof/>
            <w:webHidden/>
          </w:rPr>
          <w:instrText xml:space="preserve"> PAGEREF _Toc167304898 \h </w:instrText>
        </w:r>
        <w:r w:rsidR="001C1D4D">
          <w:rPr>
            <w:noProof/>
            <w:webHidden/>
          </w:rPr>
        </w:r>
        <w:r w:rsidR="001C1D4D">
          <w:rPr>
            <w:noProof/>
            <w:webHidden/>
          </w:rPr>
          <w:fldChar w:fldCharType="separate"/>
        </w:r>
        <w:r w:rsidR="001C1D4D">
          <w:rPr>
            <w:noProof/>
            <w:webHidden/>
          </w:rPr>
          <w:t>57</w:t>
        </w:r>
        <w:r w:rsidR="001C1D4D">
          <w:rPr>
            <w:noProof/>
            <w:webHidden/>
          </w:rPr>
          <w:fldChar w:fldCharType="end"/>
        </w:r>
      </w:hyperlink>
    </w:p>
    <w:p w14:paraId="4BB52AE6" w14:textId="5C79A212"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899" w:history="1">
        <w:r w:rsidR="001C1D4D" w:rsidRPr="00A72564">
          <w:rPr>
            <w:rStyle w:val="Hyperlink"/>
            <w:noProof/>
          </w:rPr>
          <w:t>Figure 52 - Question 6 results of project management survey.</w:t>
        </w:r>
        <w:r w:rsidR="001C1D4D">
          <w:rPr>
            <w:noProof/>
            <w:webHidden/>
          </w:rPr>
          <w:tab/>
        </w:r>
        <w:r w:rsidR="001C1D4D">
          <w:rPr>
            <w:noProof/>
            <w:webHidden/>
          </w:rPr>
          <w:fldChar w:fldCharType="begin"/>
        </w:r>
        <w:r w:rsidR="001C1D4D">
          <w:rPr>
            <w:noProof/>
            <w:webHidden/>
          </w:rPr>
          <w:instrText xml:space="preserve"> PAGEREF _Toc167304899 \h </w:instrText>
        </w:r>
        <w:r w:rsidR="001C1D4D">
          <w:rPr>
            <w:noProof/>
            <w:webHidden/>
          </w:rPr>
        </w:r>
        <w:r w:rsidR="001C1D4D">
          <w:rPr>
            <w:noProof/>
            <w:webHidden/>
          </w:rPr>
          <w:fldChar w:fldCharType="separate"/>
        </w:r>
        <w:r w:rsidR="001C1D4D">
          <w:rPr>
            <w:noProof/>
            <w:webHidden/>
          </w:rPr>
          <w:t>57</w:t>
        </w:r>
        <w:r w:rsidR="001C1D4D">
          <w:rPr>
            <w:noProof/>
            <w:webHidden/>
          </w:rPr>
          <w:fldChar w:fldCharType="end"/>
        </w:r>
      </w:hyperlink>
    </w:p>
    <w:p w14:paraId="003B907A" w14:textId="680CEB63" w:rsidR="001C1D4D" w:rsidRDefault="0000000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67304900" w:history="1">
        <w:r w:rsidR="001C1D4D" w:rsidRPr="00A72564">
          <w:rPr>
            <w:rStyle w:val="Hyperlink"/>
            <w:noProof/>
          </w:rPr>
          <w:t>Figure 53 - Question 7 results of project management survey.</w:t>
        </w:r>
        <w:r w:rsidR="001C1D4D">
          <w:rPr>
            <w:noProof/>
            <w:webHidden/>
          </w:rPr>
          <w:tab/>
        </w:r>
        <w:r w:rsidR="001C1D4D">
          <w:rPr>
            <w:noProof/>
            <w:webHidden/>
          </w:rPr>
          <w:fldChar w:fldCharType="begin"/>
        </w:r>
        <w:r w:rsidR="001C1D4D">
          <w:rPr>
            <w:noProof/>
            <w:webHidden/>
          </w:rPr>
          <w:instrText xml:space="preserve"> PAGEREF _Toc167304900 \h </w:instrText>
        </w:r>
        <w:r w:rsidR="001C1D4D">
          <w:rPr>
            <w:noProof/>
            <w:webHidden/>
          </w:rPr>
        </w:r>
        <w:r w:rsidR="001C1D4D">
          <w:rPr>
            <w:noProof/>
            <w:webHidden/>
          </w:rPr>
          <w:fldChar w:fldCharType="separate"/>
        </w:r>
        <w:r w:rsidR="001C1D4D">
          <w:rPr>
            <w:noProof/>
            <w:webHidden/>
          </w:rPr>
          <w:t>58</w:t>
        </w:r>
        <w:r w:rsidR="001C1D4D">
          <w:rPr>
            <w:noProof/>
            <w:webHidden/>
          </w:rPr>
          <w:fldChar w:fldCharType="end"/>
        </w:r>
      </w:hyperlink>
    </w:p>
    <w:p w14:paraId="67A3D4DB" w14:textId="08224069" w:rsidR="004658BF" w:rsidRPr="00CC3115" w:rsidRDefault="00D60C9B">
      <w:r w:rsidRPr="00CC3115">
        <w:fldChar w:fldCharType="end"/>
      </w:r>
    </w:p>
    <w:p w14:paraId="199A67A3" w14:textId="2C3880B5" w:rsidR="001C1D4D" w:rsidRDefault="00D474BE">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"Table" </w:instrText>
      </w:r>
      <w:r>
        <w:fldChar w:fldCharType="separate"/>
      </w:r>
      <w:hyperlink w:anchor="_Toc167304840" w:history="1">
        <w:r w:rsidR="001C1D4D" w:rsidRPr="000C56B5">
          <w:rPr>
            <w:rStyle w:val="Hyperlink"/>
            <w:noProof/>
          </w:rPr>
          <w:t>Table 1 - Comparison of change models</w:t>
        </w:r>
        <w:r w:rsidR="001C1D4D">
          <w:rPr>
            <w:noProof/>
            <w:webHidden/>
          </w:rPr>
          <w:tab/>
        </w:r>
        <w:r w:rsidR="001C1D4D">
          <w:rPr>
            <w:noProof/>
            <w:webHidden/>
          </w:rPr>
          <w:fldChar w:fldCharType="begin"/>
        </w:r>
        <w:r w:rsidR="001C1D4D">
          <w:rPr>
            <w:noProof/>
            <w:webHidden/>
          </w:rPr>
          <w:instrText xml:space="preserve"> PAGEREF _Toc167304840 \h </w:instrText>
        </w:r>
        <w:r w:rsidR="001C1D4D">
          <w:rPr>
            <w:noProof/>
            <w:webHidden/>
          </w:rPr>
        </w:r>
        <w:r w:rsidR="001C1D4D">
          <w:rPr>
            <w:noProof/>
            <w:webHidden/>
          </w:rPr>
          <w:fldChar w:fldCharType="separate"/>
        </w:r>
        <w:r w:rsidR="001C1D4D">
          <w:rPr>
            <w:noProof/>
            <w:webHidden/>
          </w:rPr>
          <w:t>30</w:t>
        </w:r>
        <w:r w:rsidR="001C1D4D">
          <w:rPr>
            <w:noProof/>
            <w:webHidden/>
          </w:rPr>
          <w:fldChar w:fldCharType="end"/>
        </w:r>
      </w:hyperlink>
    </w:p>
    <w:p w14:paraId="3AD59D7A" w14:textId="5386AA2F" w:rsidR="004658BF" w:rsidRPr="00CC3115" w:rsidRDefault="00D474BE" w:rsidP="7A0A4983">
      <w:pPr>
        <w:spacing w:line="259" w:lineRule="auto"/>
      </w:pPr>
      <w:r>
        <w:fldChar w:fldCharType="end"/>
      </w:r>
    </w:p>
    <w:bookmarkEnd w:id="1"/>
    <w:p w14:paraId="421DD223" w14:textId="77777777" w:rsidR="00483065" w:rsidRPr="00CC3115" w:rsidRDefault="00483065">
      <w:pPr>
        <w:sectPr w:rsidR="00483065" w:rsidRPr="00CC3115" w:rsidSect="00E961E3">
          <w:footerReference w:type="default" r:id="rId11"/>
          <w:pgSz w:w="11906" w:h="16838"/>
          <w:pgMar w:top="1440" w:right="1440" w:bottom="1440" w:left="1440" w:header="708" w:footer="708" w:gutter="0"/>
          <w:pgNumType w:fmt="lowerRoman"/>
          <w:cols w:space="708"/>
          <w:titlePg/>
          <w:docGrid w:linePitch="360"/>
        </w:sectPr>
      </w:pPr>
    </w:p>
    <w:p w14:paraId="3131D495" w14:textId="2960700B" w:rsidR="00483065" w:rsidRPr="00CC3115" w:rsidRDefault="7A0A4983" w:rsidP="00483065">
      <w:pPr>
        <w:pStyle w:val="Heading1"/>
      </w:pPr>
      <w:bookmarkStart w:id="2" w:name="_Toc167304902"/>
      <w:r w:rsidRPr="00CC3115">
        <w:lastRenderedPageBreak/>
        <w:t>Introduction</w:t>
      </w:r>
      <w:bookmarkEnd w:id="2"/>
    </w:p>
    <w:p w14:paraId="1F03217F" w14:textId="77777777" w:rsidR="00095F40" w:rsidRDefault="00095F40" w:rsidP="00095F40"/>
    <w:p w14:paraId="1815226A" w14:textId="44EFF9E8" w:rsidR="004C106A" w:rsidRPr="004C106A" w:rsidRDefault="00095F40" w:rsidP="00000838">
      <w:pPr>
        <w:jc w:val="both"/>
      </w:pPr>
      <w:r w:rsidRPr="00095F40">
        <w:t xml:space="preserve">In response to the evolving workplace dynamics and the long-term impacts of the COVID-19 pandemic, many </w:t>
      </w:r>
      <w:r w:rsidR="00AF0222">
        <w:t>organisation</w:t>
      </w:r>
      <w:r w:rsidRPr="00095F40">
        <w:t>s have shifted towards hybrid working models</w:t>
      </w:r>
      <w:r w:rsidR="00DC61D6">
        <w:t xml:space="preserve"> </w:t>
      </w:r>
      <w:r w:rsidR="00DC61D6" w:rsidRPr="00DC61D6">
        <w:t>(McKinsey Global Institute, 2023)</w:t>
      </w:r>
      <w:r w:rsidRPr="00095F40">
        <w:t xml:space="preserve">. </w:t>
      </w:r>
      <w:r w:rsidR="004C106A" w:rsidRPr="004C106A">
        <w:t>IQE, a leading semiconductor manufacturer established 1988 in Cardiff (IQE, n.d.), initiated a project involving twenty-five employees selected for their suitability for hybrid working. The goal was to evaluate the impact of this transition on job satisfaction before implementing it across the entire company.</w:t>
      </w:r>
    </w:p>
    <w:p w14:paraId="7DD5F1DA" w14:textId="21AC3FEF" w:rsidR="004C106A" w:rsidRPr="004C106A" w:rsidRDefault="004C106A" w:rsidP="00000838">
      <w:pPr>
        <w:jc w:val="both"/>
      </w:pPr>
      <w:r w:rsidRPr="004C106A">
        <w:t>This reflective analysis delves into the project's management, examining strategies employed and outcomes achieved. It provides a comprehensive case study of IQE's approach, offering valuable insights into effective project management practices that lead to employee engagement and therefore a smooth transition.</w:t>
      </w:r>
    </w:p>
    <w:p w14:paraId="4736CD25" w14:textId="68D6C610" w:rsidR="000F31AB" w:rsidRDefault="004C106A" w:rsidP="00000838">
      <w:pPr>
        <w:jc w:val="both"/>
      </w:pPr>
      <w:r w:rsidRPr="004C106A">
        <w:t>Through this examination, IQE aim</w:t>
      </w:r>
      <w:r w:rsidR="004F26A3">
        <w:t>s</w:t>
      </w:r>
      <w:r w:rsidRPr="004C106A">
        <w:t xml:space="preserve"> to gain insights into improving their project management skills by identifying effective tools and strategies, ensuring future transitions are seamless and well-received by employees. Additionally, IQE seeks to determine if the transition to hybrid working is suitable for the </w:t>
      </w:r>
      <w:proofErr w:type="gramStart"/>
      <w:r w:rsidRPr="004C106A">
        <w:t>company, as a whole</w:t>
      </w:r>
      <w:proofErr w:type="gramEnd"/>
      <w:r w:rsidRPr="004C106A">
        <w:t>.</w:t>
      </w:r>
    </w:p>
    <w:p w14:paraId="4AD93D56" w14:textId="57A448F1" w:rsidR="004C106A" w:rsidRDefault="004C106A" w:rsidP="7A0A4983"/>
    <w:p w14:paraId="12D663F1" w14:textId="77777777" w:rsidR="004C106A" w:rsidRDefault="004C106A" w:rsidP="7A0A4983"/>
    <w:p w14:paraId="2A069D09" w14:textId="77777777" w:rsidR="004C106A" w:rsidRDefault="004C106A" w:rsidP="7A0A4983"/>
    <w:p w14:paraId="00F48BE6" w14:textId="77777777" w:rsidR="004C106A" w:rsidRDefault="004C106A" w:rsidP="7A0A4983"/>
    <w:p w14:paraId="6BB027E6" w14:textId="77777777" w:rsidR="004C106A" w:rsidRDefault="004C106A" w:rsidP="7A0A4983"/>
    <w:p w14:paraId="5B5116E2" w14:textId="77777777" w:rsidR="004C106A" w:rsidRDefault="004C106A" w:rsidP="7A0A4983"/>
    <w:p w14:paraId="08F377D8" w14:textId="77777777" w:rsidR="004C106A" w:rsidRDefault="004C106A" w:rsidP="7A0A4983"/>
    <w:p w14:paraId="3E5B11C7" w14:textId="77777777" w:rsidR="004C106A" w:rsidRDefault="004C106A" w:rsidP="7A0A4983"/>
    <w:p w14:paraId="340FBF18" w14:textId="77777777" w:rsidR="004C106A" w:rsidRDefault="004C106A" w:rsidP="7A0A4983"/>
    <w:p w14:paraId="0DA0A5DF" w14:textId="77777777" w:rsidR="004C106A" w:rsidRDefault="004C106A" w:rsidP="7A0A4983"/>
    <w:p w14:paraId="57835F66" w14:textId="77777777" w:rsidR="004C106A" w:rsidRDefault="004C106A" w:rsidP="7A0A4983"/>
    <w:p w14:paraId="533F8A00" w14:textId="77777777" w:rsidR="00F249BA" w:rsidRDefault="00F249BA" w:rsidP="7A0A4983"/>
    <w:p w14:paraId="250F651B" w14:textId="50DC711D" w:rsidR="004359E2" w:rsidRPr="00CC3115" w:rsidRDefault="7A0A4983" w:rsidP="006D15E8">
      <w:pPr>
        <w:pStyle w:val="Heading1"/>
      </w:pPr>
      <w:bookmarkStart w:id="3" w:name="_Toc167304903"/>
      <w:r w:rsidRPr="00CC3115">
        <w:lastRenderedPageBreak/>
        <w:t>Aims and Expectations</w:t>
      </w:r>
      <w:bookmarkEnd w:id="3"/>
    </w:p>
    <w:p w14:paraId="21144209" w14:textId="77777777" w:rsidR="004F08CD" w:rsidRDefault="004F08CD" w:rsidP="003F29CA">
      <w:pPr>
        <w:rPr>
          <w:rFonts w:cs="Times New Roman"/>
          <w:color w:val="0D0D0D"/>
          <w:shd w:val="clear" w:color="auto" w:fill="FFFFFF"/>
        </w:rPr>
      </w:pPr>
    </w:p>
    <w:p w14:paraId="71313044" w14:textId="29F768DF" w:rsidR="00EB6B19" w:rsidRDefault="008E7761" w:rsidP="00000838">
      <w:pPr>
        <w:jc w:val="both"/>
        <w:rPr>
          <w:rFonts w:cs="Times New Roman"/>
          <w:color w:val="0D0D0D"/>
          <w:shd w:val="clear" w:color="auto" w:fill="FFFFFF"/>
        </w:rPr>
      </w:pPr>
      <w:r w:rsidRPr="00A06D97">
        <w:rPr>
          <w:rFonts w:cs="Times New Roman"/>
          <w:color w:val="0D0D0D"/>
          <w:shd w:val="clear" w:color="auto" w:fill="FFFFFF"/>
        </w:rPr>
        <w:t>The aim of th</w:t>
      </w:r>
      <w:r w:rsidR="004F26A3">
        <w:rPr>
          <w:rFonts w:cs="Times New Roman"/>
          <w:color w:val="0D0D0D"/>
          <w:shd w:val="clear" w:color="auto" w:fill="FFFFFF"/>
        </w:rPr>
        <w:t>is</w:t>
      </w:r>
      <w:r w:rsidRPr="00A06D97">
        <w:rPr>
          <w:rFonts w:cs="Times New Roman"/>
          <w:color w:val="0D0D0D"/>
          <w:shd w:val="clear" w:color="auto" w:fill="FFFFFF"/>
        </w:rPr>
        <w:t xml:space="preserve"> project was</w:t>
      </w:r>
      <w:r w:rsidR="00066C15" w:rsidRPr="00A06D97">
        <w:rPr>
          <w:rFonts w:cs="Times New Roman"/>
          <w:color w:val="0D0D0D"/>
          <w:shd w:val="clear" w:color="auto" w:fill="FFFFFF"/>
        </w:rPr>
        <w:t xml:space="preserve"> to </w:t>
      </w:r>
      <w:r w:rsidR="00A06D97" w:rsidRPr="00A06D97">
        <w:rPr>
          <w:rFonts w:cs="Times New Roman"/>
          <w:color w:val="0D0D0D"/>
          <w:shd w:val="clear" w:color="auto" w:fill="FFFFFF"/>
        </w:rPr>
        <w:t>find evidence to support that hybrid working would increase</w:t>
      </w:r>
      <w:r w:rsidR="00066C15" w:rsidRPr="00A06D97">
        <w:rPr>
          <w:rFonts w:cs="Times New Roman"/>
          <w:color w:val="0D0D0D"/>
          <w:shd w:val="clear" w:color="auto" w:fill="FFFFFF"/>
        </w:rPr>
        <w:t xml:space="preserve"> employees job satisfaction and </w:t>
      </w:r>
      <w:r w:rsidR="004F26A3">
        <w:rPr>
          <w:rFonts w:cs="Times New Roman"/>
          <w:color w:val="0D0D0D"/>
          <w:shd w:val="clear" w:color="auto" w:fill="FFFFFF"/>
        </w:rPr>
        <w:t>make</w:t>
      </w:r>
      <w:r w:rsidR="00066C15" w:rsidRPr="00A06D97">
        <w:rPr>
          <w:rFonts w:cs="Times New Roman"/>
          <w:color w:val="0D0D0D"/>
          <w:shd w:val="clear" w:color="auto" w:fill="FFFFFF"/>
        </w:rPr>
        <w:t xml:space="preserve"> IQE a more desirable employer to outside talent. </w:t>
      </w:r>
      <w:r w:rsidR="004F26A3">
        <w:rPr>
          <w:rFonts w:cs="Times New Roman"/>
          <w:color w:val="0D0D0D"/>
          <w:shd w:val="clear" w:color="auto" w:fill="FFFFFF"/>
        </w:rPr>
        <w:t>It was hoped t</w:t>
      </w:r>
      <w:r w:rsidR="00066C15" w:rsidRPr="00A06D97">
        <w:rPr>
          <w:rFonts w:cs="Times New Roman"/>
          <w:color w:val="0D0D0D"/>
          <w:shd w:val="clear" w:color="auto" w:fill="FFFFFF"/>
        </w:rPr>
        <w:t xml:space="preserve">he transition </w:t>
      </w:r>
      <w:r w:rsidR="00EB1245" w:rsidRPr="00A06D97">
        <w:rPr>
          <w:rFonts w:cs="Times New Roman"/>
          <w:color w:val="0D0D0D"/>
          <w:shd w:val="clear" w:color="auto" w:fill="FFFFFF"/>
        </w:rPr>
        <w:t xml:space="preserve">to hybrid working </w:t>
      </w:r>
      <w:r w:rsidR="004F26A3">
        <w:rPr>
          <w:rFonts w:cs="Times New Roman"/>
          <w:color w:val="0D0D0D"/>
          <w:shd w:val="clear" w:color="auto" w:fill="FFFFFF"/>
        </w:rPr>
        <w:t>would</w:t>
      </w:r>
      <w:r w:rsidR="00066C15" w:rsidRPr="00A06D97">
        <w:rPr>
          <w:rFonts w:cs="Times New Roman"/>
          <w:color w:val="0D0D0D"/>
          <w:shd w:val="clear" w:color="auto" w:fill="FFFFFF"/>
        </w:rPr>
        <w:t xml:space="preserve"> improve employees</w:t>
      </w:r>
      <w:r w:rsidR="004F26A3">
        <w:rPr>
          <w:rFonts w:cs="Times New Roman"/>
          <w:color w:val="0D0D0D"/>
          <w:shd w:val="clear" w:color="auto" w:fill="FFFFFF"/>
        </w:rPr>
        <w:t>’</w:t>
      </w:r>
      <w:r w:rsidR="00066C15" w:rsidRPr="00A06D97">
        <w:rPr>
          <w:rFonts w:cs="Times New Roman"/>
          <w:color w:val="0D0D0D"/>
          <w:shd w:val="clear" w:color="auto" w:fill="FFFFFF"/>
        </w:rPr>
        <w:t xml:space="preserve"> wellbeing by permitting a balanced work-life schedule, therefore reducing </w:t>
      </w:r>
      <w:proofErr w:type="gramStart"/>
      <w:r w:rsidR="00066C15" w:rsidRPr="00A06D97">
        <w:rPr>
          <w:rFonts w:cs="Times New Roman"/>
          <w:color w:val="0D0D0D"/>
          <w:shd w:val="clear" w:color="auto" w:fill="FFFFFF"/>
        </w:rPr>
        <w:t>stres</w:t>
      </w:r>
      <w:r w:rsidR="004F08CD" w:rsidRPr="00A06D97">
        <w:rPr>
          <w:rFonts w:cs="Times New Roman"/>
          <w:color w:val="0D0D0D"/>
          <w:shd w:val="clear" w:color="auto" w:fill="FFFFFF"/>
        </w:rPr>
        <w:t>s</w:t>
      </w:r>
      <w:proofErr w:type="gramEnd"/>
      <w:r w:rsidR="004F08CD" w:rsidRPr="00A06D97">
        <w:rPr>
          <w:rFonts w:cs="Times New Roman"/>
          <w:color w:val="0D0D0D"/>
          <w:shd w:val="clear" w:color="auto" w:fill="FFFFFF"/>
        </w:rPr>
        <w:t xml:space="preserve"> and help</w:t>
      </w:r>
      <w:r w:rsidR="004F26A3">
        <w:rPr>
          <w:rFonts w:cs="Times New Roman"/>
          <w:color w:val="0D0D0D"/>
          <w:shd w:val="clear" w:color="auto" w:fill="FFFFFF"/>
        </w:rPr>
        <w:t>ing</w:t>
      </w:r>
      <w:r w:rsidR="004F08CD" w:rsidRPr="00A06D97">
        <w:rPr>
          <w:rFonts w:cs="Times New Roman"/>
          <w:color w:val="0D0D0D"/>
          <w:shd w:val="clear" w:color="auto" w:fill="FFFFFF"/>
        </w:rPr>
        <w:t xml:space="preserve"> the company operate more efficiently as a result</w:t>
      </w:r>
      <w:r w:rsidR="00066C15" w:rsidRPr="00A06D97">
        <w:rPr>
          <w:rFonts w:cs="Times New Roman"/>
          <w:color w:val="0D0D0D"/>
          <w:shd w:val="clear" w:color="auto" w:fill="FFFFFF"/>
        </w:rPr>
        <w:t xml:space="preserve">. </w:t>
      </w:r>
      <w:r w:rsidR="00EB6B19" w:rsidRPr="00A06D97">
        <w:rPr>
          <w:rFonts w:cs="Times New Roman"/>
          <w:color w:val="0D0D0D"/>
          <w:shd w:val="clear" w:color="auto" w:fill="FFFFFF"/>
        </w:rPr>
        <w:t xml:space="preserve">Given the numerous benefits associated with hybrid working in organisations, </w:t>
      </w:r>
      <w:r w:rsidR="00A06D97" w:rsidRPr="00A06D97">
        <w:rPr>
          <w:rFonts w:cs="Times New Roman"/>
          <w:color w:val="0D0D0D"/>
          <w:shd w:val="clear" w:color="auto" w:fill="FFFFFF"/>
        </w:rPr>
        <w:t>IQE’s project</w:t>
      </w:r>
      <w:r w:rsidR="00EB6B19" w:rsidRPr="00A06D97">
        <w:rPr>
          <w:rFonts w:cs="Times New Roman"/>
          <w:color w:val="0D0D0D"/>
          <w:shd w:val="clear" w:color="auto" w:fill="FFFFFF"/>
        </w:rPr>
        <w:t xml:space="preserve"> is expected to provide evidence of these outcomes.</w:t>
      </w:r>
      <w:r w:rsidR="00EB1245" w:rsidRPr="004F08CD">
        <w:rPr>
          <w:rFonts w:cs="Times New Roman"/>
          <w:color w:val="0D0D0D"/>
          <w:shd w:val="clear" w:color="auto" w:fill="FFFFFF"/>
        </w:rPr>
        <w:t xml:space="preserve"> </w:t>
      </w:r>
    </w:p>
    <w:p w14:paraId="11ABF35E" w14:textId="6C7F9FED" w:rsidR="00EB6B19" w:rsidRPr="00EB6B19" w:rsidRDefault="004F08CD" w:rsidP="00000838">
      <w:pPr>
        <w:jc w:val="both"/>
        <w:rPr>
          <w:rFonts w:cs="Times New Roman"/>
          <w:color w:val="0D0D0D"/>
          <w:shd w:val="clear" w:color="auto" w:fill="FFFFFF"/>
        </w:rPr>
      </w:pPr>
      <w:r>
        <w:rPr>
          <w:rFonts w:cs="Times New Roman"/>
        </w:rPr>
        <w:t xml:space="preserve">The report intends to </w:t>
      </w:r>
      <w:r w:rsidR="00EB6B19">
        <w:rPr>
          <w:rFonts w:cs="Times New Roman"/>
        </w:rPr>
        <w:t xml:space="preserve">offer </w:t>
      </w:r>
      <w:r>
        <w:rPr>
          <w:rFonts w:cs="Times New Roman"/>
        </w:rPr>
        <w:t>a</w:t>
      </w:r>
      <w:r w:rsidRPr="00CC3115">
        <w:rPr>
          <w:rFonts w:cs="Times New Roman"/>
        </w:rPr>
        <w:t xml:space="preserve"> comprehensive </w:t>
      </w:r>
      <w:r>
        <w:rPr>
          <w:rFonts w:cs="Times New Roman"/>
        </w:rPr>
        <w:t>overview</w:t>
      </w:r>
      <w:r w:rsidRPr="00CC3115">
        <w:rPr>
          <w:rFonts w:cs="Times New Roman"/>
        </w:rPr>
        <w:t xml:space="preserve"> of the </w:t>
      </w:r>
      <w:r w:rsidR="00EB6B19">
        <w:rPr>
          <w:rFonts w:cs="Times New Roman"/>
        </w:rPr>
        <w:t xml:space="preserve">hybrid working </w:t>
      </w:r>
      <w:r w:rsidR="00F04FAE">
        <w:rPr>
          <w:rFonts w:cs="Times New Roman"/>
        </w:rPr>
        <w:t>model’s</w:t>
      </w:r>
      <w:r w:rsidR="00EB6B19">
        <w:rPr>
          <w:rFonts w:cs="Times New Roman"/>
        </w:rPr>
        <w:t xml:space="preserve"> inception</w:t>
      </w:r>
      <w:r w:rsidRPr="00CC3115">
        <w:rPr>
          <w:rFonts w:cs="Times New Roman"/>
        </w:rPr>
        <w:t xml:space="preserve">, implementation, and impact on employee </w:t>
      </w:r>
      <w:r w:rsidR="00A06D97">
        <w:rPr>
          <w:rFonts w:cs="Times New Roman"/>
        </w:rPr>
        <w:t>engagement</w:t>
      </w:r>
      <w:r w:rsidRPr="00CC3115">
        <w:rPr>
          <w:rFonts w:cs="Times New Roman"/>
        </w:rPr>
        <w:t xml:space="preserve"> within </w:t>
      </w:r>
      <w:r w:rsidR="00EB6B19">
        <w:rPr>
          <w:rFonts w:cs="Times New Roman"/>
        </w:rPr>
        <w:t>IQE</w:t>
      </w:r>
      <w:r w:rsidRPr="00CC3115">
        <w:rPr>
          <w:rFonts w:cs="Times New Roman"/>
        </w:rPr>
        <w:t xml:space="preserve">. </w:t>
      </w:r>
      <w:r w:rsidR="00037F6C" w:rsidRPr="00611648">
        <w:t xml:space="preserve">Through this reflective analysis, the report seeks to identify key strengths and weaknesses of the </w:t>
      </w:r>
      <w:r w:rsidR="00EB1245">
        <w:t>project</w:t>
      </w:r>
      <w:r w:rsidR="004F26A3">
        <w:t>’</w:t>
      </w:r>
      <w:r w:rsidR="00EB1245">
        <w:t>s management</w:t>
      </w:r>
      <w:r w:rsidR="00037F6C" w:rsidRPr="00611648">
        <w:t>, highlighting areas for improvement</w:t>
      </w:r>
      <w:r w:rsidR="00EB1245">
        <w:t xml:space="preserve"> and identify</w:t>
      </w:r>
      <w:r w:rsidR="004F26A3">
        <w:t>ing</w:t>
      </w:r>
      <w:r w:rsidR="00EB1245">
        <w:t xml:space="preserve"> aspects that were </w:t>
      </w:r>
      <w:r w:rsidR="00EB1245" w:rsidRPr="004F26A3">
        <w:t>overlooked</w:t>
      </w:r>
      <w:r w:rsidR="00037F6C" w:rsidRPr="004F26A3">
        <w:t>.</w:t>
      </w:r>
      <w:r>
        <w:t xml:space="preserve"> </w:t>
      </w:r>
      <w:r w:rsidR="004F26A3">
        <w:t>It also</w:t>
      </w:r>
      <w:r w:rsidRPr="004F08CD">
        <w:t xml:space="preserve"> aims to demonstrate the </w:t>
      </w:r>
      <w:r w:rsidRPr="00CD78C9">
        <w:t>author</w:t>
      </w:r>
      <w:r w:rsidR="004F26A3" w:rsidRPr="00CD78C9">
        <w:t>’</w:t>
      </w:r>
      <w:r w:rsidRPr="00CD78C9">
        <w:t>s</w:t>
      </w:r>
      <w:r w:rsidRPr="004F08CD">
        <w:t xml:space="preserve"> ability to manage time effectively by creating and adhering to a realistic project plan.</w:t>
      </w:r>
      <w:r>
        <w:t xml:space="preserve"> </w:t>
      </w:r>
    </w:p>
    <w:p w14:paraId="20658669" w14:textId="43D9ECA3" w:rsidR="00EB6B19" w:rsidRDefault="00066C15" w:rsidP="00000838">
      <w:pPr>
        <w:jc w:val="both"/>
        <w:rPr>
          <w:rFonts w:cs="Times New Roman"/>
        </w:rPr>
      </w:pPr>
      <w:r>
        <w:t>It</w:t>
      </w:r>
      <w:r w:rsidR="00037F6C" w:rsidRPr="00611648">
        <w:t xml:space="preserve"> </w:t>
      </w:r>
      <w:r w:rsidR="004F08CD">
        <w:t xml:space="preserve">is </w:t>
      </w:r>
      <w:r w:rsidR="004F26A3">
        <w:t xml:space="preserve">also </w:t>
      </w:r>
      <w:r w:rsidR="004F08CD">
        <w:t>expected to</w:t>
      </w:r>
      <w:r w:rsidR="00037F6C" w:rsidRPr="00611648">
        <w:t xml:space="preserve"> capture valuable lessons that can be applied to future projects within IQE</w:t>
      </w:r>
      <w:r w:rsidR="004F08CD">
        <w:t>,</w:t>
      </w:r>
      <w:r w:rsidR="00EB1245">
        <w:t xml:space="preserve"> </w:t>
      </w:r>
      <w:r w:rsidR="004F08CD">
        <w:t xml:space="preserve">by </w:t>
      </w:r>
      <w:r w:rsidR="00EB1245">
        <w:t>utilis</w:t>
      </w:r>
      <w:r w:rsidR="004F08CD">
        <w:t>ing</w:t>
      </w:r>
      <w:r w:rsidR="00EB1245">
        <w:t xml:space="preserve"> management tools</w:t>
      </w:r>
      <w:r w:rsidR="00037F6C" w:rsidRPr="00611648">
        <w:t xml:space="preserve">. By examining employee feedback, the report aspires to contribute to the broader understanding of </w:t>
      </w:r>
      <w:r w:rsidR="00EB1245">
        <w:t>transitions</w:t>
      </w:r>
      <w:r w:rsidR="00037F6C" w:rsidRPr="00611648">
        <w:t xml:space="preserve">, </w:t>
      </w:r>
      <w:r w:rsidR="008F6867" w:rsidRPr="00611648">
        <w:t>supporting</w:t>
      </w:r>
      <w:r w:rsidR="00037F6C" w:rsidRPr="00611648">
        <w:t xml:space="preserve"> IQE's continuous improvement and innovation in workplace management practices.</w:t>
      </w:r>
      <w:r w:rsidR="00EB1245">
        <w:t xml:space="preserve"> To summarise, </w:t>
      </w:r>
      <w:r w:rsidR="00EB1245">
        <w:rPr>
          <w:rFonts w:cs="Times New Roman"/>
          <w:color w:val="0D0D0D"/>
          <w:shd w:val="clear" w:color="auto" w:fill="FFFFFF"/>
        </w:rPr>
        <w:t xml:space="preserve">the </w:t>
      </w:r>
      <w:r w:rsidR="00EB1245" w:rsidRPr="004F26A3">
        <w:rPr>
          <w:rFonts w:cs="Times New Roman"/>
          <w:color w:val="0D0D0D"/>
          <w:shd w:val="clear" w:color="auto" w:fill="FFFFFF"/>
        </w:rPr>
        <w:t>report</w:t>
      </w:r>
      <w:r w:rsidR="004F26A3">
        <w:rPr>
          <w:rFonts w:cs="Times New Roman"/>
          <w:color w:val="0D0D0D"/>
          <w:shd w:val="clear" w:color="auto" w:fill="FFFFFF"/>
        </w:rPr>
        <w:t>’</w:t>
      </w:r>
      <w:r w:rsidR="00EB1245" w:rsidRPr="004F26A3">
        <w:rPr>
          <w:rFonts w:cs="Times New Roman"/>
          <w:color w:val="0D0D0D"/>
          <w:shd w:val="clear" w:color="auto" w:fill="FFFFFF"/>
        </w:rPr>
        <w:t>s</w:t>
      </w:r>
      <w:r w:rsidR="00EB1245">
        <w:rPr>
          <w:rFonts w:cs="Times New Roman"/>
          <w:color w:val="0D0D0D"/>
          <w:shd w:val="clear" w:color="auto" w:fill="FFFFFF"/>
        </w:rPr>
        <w:t xml:space="preserve"> objective is to </w:t>
      </w:r>
      <w:r w:rsidR="00EB1245" w:rsidRPr="00CC3115">
        <w:rPr>
          <w:rFonts w:cs="Times New Roman"/>
          <w:color w:val="0D0D0D"/>
          <w:shd w:val="clear" w:color="auto" w:fill="FFFFFF"/>
        </w:rPr>
        <w:t xml:space="preserve">offer </w:t>
      </w:r>
      <w:r w:rsidR="00EB1245" w:rsidRPr="004F26A3">
        <w:rPr>
          <w:rFonts w:cs="Times New Roman"/>
          <w:color w:val="0D0D0D"/>
          <w:shd w:val="clear" w:color="auto" w:fill="FFFFFF"/>
        </w:rPr>
        <w:t>insights, and recommendations</w:t>
      </w:r>
      <w:r w:rsidR="00EB1245" w:rsidRPr="00CC3115">
        <w:rPr>
          <w:rFonts w:cs="Times New Roman"/>
          <w:color w:val="0D0D0D"/>
          <w:shd w:val="clear" w:color="auto" w:fill="FFFFFF"/>
        </w:rPr>
        <w:t xml:space="preserve"> </w:t>
      </w:r>
      <w:r w:rsidR="00EB6B19">
        <w:rPr>
          <w:rFonts w:cs="Times New Roman"/>
          <w:color w:val="0D0D0D"/>
          <w:shd w:val="clear" w:color="auto" w:fill="FFFFFF"/>
        </w:rPr>
        <w:t>based on</w:t>
      </w:r>
      <w:r w:rsidR="00EB1245" w:rsidRPr="00CC3115">
        <w:rPr>
          <w:rFonts w:cs="Times New Roman"/>
          <w:color w:val="0D0D0D"/>
          <w:shd w:val="clear" w:color="auto" w:fill="FFFFFF"/>
        </w:rPr>
        <w:t xml:space="preserve"> reflective analysis, enriching the understanding of project management practices.</w:t>
      </w:r>
      <w:r w:rsidR="004F08CD">
        <w:rPr>
          <w:rFonts w:cs="Times New Roman"/>
          <w:color w:val="0D0D0D"/>
          <w:shd w:val="clear" w:color="auto" w:fill="FFFFFF"/>
        </w:rPr>
        <w:t xml:space="preserve"> </w:t>
      </w:r>
      <w:r w:rsidR="004F08CD" w:rsidRPr="00CC3115">
        <w:rPr>
          <w:rFonts w:cs="Times New Roman"/>
        </w:rPr>
        <w:t>This includes analysing the objectives, challenges, and outcomes of the transition</w:t>
      </w:r>
      <w:r w:rsidR="004F08CD">
        <w:rPr>
          <w:rFonts w:cs="Times New Roman"/>
        </w:rPr>
        <w:t>.</w:t>
      </w:r>
    </w:p>
    <w:p w14:paraId="59273835" w14:textId="77777777" w:rsidR="004F08CD" w:rsidRDefault="004F08CD" w:rsidP="006D15E8">
      <w:pPr>
        <w:rPr>
          <w:rFonts w:cs="Times New Roman"/>
          <w:color w:val="0D0D0D"/>
          <w:shd w:val="clear" w:color="auto" w:fill="FFFFFF"/>
        </w:rPr>
      </w:pPr>
    </w:p>
    <w:p w14:paraId="1F7FCAE0" w14:textId="77777777" w:rsidR="003B1038" w:rsidRDefault="003B1038" w:rsidP="006D15E8">
      <w:pPr>
        <w:rPr>
          <w:rFonts w:cs="Times New Roman"/>
          <w:color w:val="0D0D0D"/>
          <w:shd w:val="clear" w:color="auto" w:fill="FFFFFF"/>
        </w:rPr>
      </w:pPr>
    </w:p>
    <w:p w14:paraId="02524623" w14:textId="77777777" w:rsidR="003B1038" w:rsidRDefault="003B1038" w:rsidP="006D15E8">
      <w:pPr>
        <w:rPr>
          <w:rFonts w:cs="Times New Roman"/>
          <w:color w:val="0D0D0D"/>
          <w:shd w:val="clear" w:color="auto" w:fill="FFFFFF"/>
        </w:rPr>
      </w:pPr>
    </w:p>
    <w:p w14:paraId="15F9CB32" w14:textId="77777777" w:rsidR="003B1038" w:rsidRDefault="003B1038" w:rsidP="006D15E8">
      <w:pPr>
        <w:rPr>
          <w:rFonts w:cs="Times New Roman"/>
          <w:color w:val="0D0D0D"/>
          <w:shd w:val="clear" w:color="auto" w:fill="FFFFFF"/>
        </w:rPr>
      </w:pPr>
    </w:p>
    <w:p w14:paraId="2DF88D3A" w14:textId="77777777" w:rsidR="003B1038" w:rsidRDefault="003B1038" w:rsidP="006D15E8">
      <w:pPr>
        <w:rPr>
          <w:rFonts w:cs="Times New Roman"/>
          <w:color w:val="0D0D0D"/>
          <w:shd w:val="clear" w:color="auto" w:fill="FFFFFF"/>
        </w:rPr>
      </w:pPr>
    </w:p>
    <w:p w14:paraId="2BE901F4" w14:textId="77777777" w:rsidR="003B1038" w:rsidRDefault="003B1038" w:rsidP="006D15E8">
      <w:pPr>
        <w:rPr>
          <w:rFonts w:cs="Times New Roman"/>
          <w:color w:val="0D0D0D"/>
          <w:shd w:val="clear" w:color="auto" w:fill="FFFFFF"/>
        </w:rPr>
      </w:pPr>
    </w:p>
    <w:p w14:paraId="48A68A74" w14:textId="77777777" w:rsidR="003B1038" w:rsidRDefault="003B1038" w:rsidP="006D15E8">
      <w:pPr>
        <w:rPr>
          <w:rFonts w:cs="Times New Roman"/>
          <w:color w:val="0D0D0D"/>
          <w:shd w:val="clear" w:color="auto" w:fill="FFFFFF"/>
        </w:rPr>
      </w:pPr>
    </w:p>
    <w:p w14:paraId="060CF823" w14:textId="77777777" w:rsidR="003B1038" w:rsidRDefault="003B1038" w:rsidP="006D15E8">
      <w:pPr>
        <w:rPr>
          <w:rFonts w:cs="Times New Roman"/>
          <w:color w:val="0D0D0D"/>
          <w:shd w:val="clear" w:color="auto" w:fill="FFFFFF"/>
        </w:rPr>
      </w:pPr>
    </w:p>
    <w:p w14:paraId="63DAC65E" w14:textId="77777777" w:rsidR="003B1038" w:rsidRDefault="003B1038" w:rsidP="006D15E8">
      <w:pPr>
        <w:rPr>
          <w:rFonts w:cs="Times New Roman"/>
          <w:color w:val="0D0D0D"/>
          <w:shd w:val="clear" w:color="auto" w:fill="FFFFFF"/>
        </w:rPr>
      </w:pPr>
    </w:p>
    <w:p w14:paraId="5DC86BFB" w14:textId="77777777" w:rsidR="004F26A3" w:rsidRDefault="004F26A3" w:rsidP="006D15E8">
      <w:pPr>
        <w:rPr>
          <w:rFonts w:cs="Times New Roman"/>
          <w:color w:val="0D0D0D"/>
          <w:shd w:val="clear" w:color="auto" w:fill="FFFFFF"/>
        </w:rPr>
      </w:pPr>
    </w:p>
    <w:p w14:paraId="369B4C44" w14:textId="10E63CC3" w:rsidR="00705BB1" w:rsidRDefault="00705BB1" w:rsidP="00705BB1">
      <w:pPr>
        <w:pStyle w:val="Heading1"/>
        <w:rPr>
          <w:shd w:val="clear" w:color="auto" w:fill="FFFFFF"/>
        </w:rPr>
      </w:pPr>
      <w:bookmarkStart w:id="4" w:name="_Toc167304904"/>
      <w:r>
        <w:rPr>
          <w:shd w:val="clear" w:color="auto" w:fill="FFFFFF"/>
        </w:rPr>
        <w:lastRenderedPageBreak/>
        <w:t>Methodologies</w:t>
      </w:r>
      <w:bookmarkEnd w:id="4"/>
      <w:r>
        <w:rPr>
          <w:shd w:val="clear" w:color="auto" w:fill="FFFFFF"/>
        </w:rPr>
        <w:t xml:space="preserve"> </w:t>
      </w:r>
    </w:p>
    <w:p w14:paraId="143F6933" w14:textId="7090A48C" w:rsidR="00D36EEF" w:rsidRPr="00D36EEF" w:rsidRDefault="00D36EEF" w:rsidP="00D36EEF"/>
    <w:p w14:paraId="271BF1A9" w14:textId="77777777" w:rsidR="00BD12BB" w:rsidRPr="00BD12BB" w:rsidRDefault="00BD12BB" w:rsidP="00000838">
      <w:pPr>
        <w:jc w:val="both"/>
      </w:pPr>
      <w:r w:rsidRPr="00BD12BB">
        <w:t>To achieve these aims, the report will employ several methodological approaches. First, a thorough literature review will be conducted to contextualise the inception of organisational transitions, drawing on existing research and applicable management practices. This review will provide a foundational understanding of the theoretical and practical aspects of such transitions.</w:t>
      </w:r>
    </w:p>
    <w:p w14:paraId="7612A121" w14:textId="77777777" w:rsidR="00BD12BB" w:rsidRPr="00BD12BB" w:rsidRDefault="00BD12BB" w:rsidP="00000838">
      <w:pPr>
        <w:jc w:val="both"/>
      </w:pPr>
      <w:r w:rsidRPr="00BD12BB">
        <w:t>Second, employee responses to surveys will be collected to capture qualitative insights into the impact on employee development. These responses will be analysed and presented in graphical form to facilitate easy assessment and comparison.</w:t>
      </w:r>
    </w:p>
    <w:p w14:paraId="43BC6CCB" w14:textId="6EF60E54" w:rsidR="00BD12BB" w:rsidRPr="00BD12BB" w:rsidRDefault="00BD12BB" w:rsidP="00000838">
      <w:pPr>
        <w:jc w:val="both"/>
      </w:pPr>
      <w:r w:rsidRPr="00BD12BB">
        <w:t xml:space="preserve">Third, the report will include a reflective component, where </w:t>
      </w:r>
      <w:r>
        <w:t>aspects such as</w:t>
      </w:r>
      <w:r w:rsidRPr="00BD12BB">
        <w:t xml:space="preserve"> time management skills will be evaluated through a review of the project plan and its execution. This reflection will offer insights into the effectiveness of the project management strategies employed.</w:t>
      </w:r>
    </w:p>
    <w:p w14:paraId="2EA680B0" w14:textId="77777777" w:rsidR="00BD12BB" w:rsidRPr="00BD12BB" w:rsidRDefault="00BD12BB" w:rsidP="00000838">
      <w:pPr>
        <w:jc w:val="both"/>
      </w:pPr>
      <w:r w:rsidRPr="00BD12BB">
        <w:t>Finally, the report will compare the management strategies used by IQE with alternative methods. This comparative analysis will explore the implementation of different management strategies to determine which best achieves the desired outcomes. By examining various approaches, the report aims to identify the most effective methods for organisational transition and employee development.</w:t>
      </w:r>
    </w:p>
    <w:p w14:paraId="2C90BDA8" w14:textId="77777777" w:rsidR="00705BB1" w:rsidRDefault="00705BB1" w:rsidP="00705BB1"/>
    <w:p w14:paraId="17E67E21" w14:textId="77777777" w:rsidR="003B1038" w:rsidRDefault="003B1038" w:rsidP="00705BB1"/>
    <w:p w14:paraId="6B049BDE" w14:textId="77777777" w:rsidR="003B1038" w:rsidRDefault="003B1038" w:rsidP="00705BB1"/>
    <w:p w14:paraId="68946139" w14:textId="77777777" w:rsidR="003B1038" w:rsidRDefault="003B1038" w:rsidP="00705BB1"/>
    <w:p w14:paraId="280150D5" w14:textId="77777777" w:rsidR="003B1038" w:rsidRDefault="003B1038" w:rsidP="00705BB1"/>
    <w:p w14:paraId="2DA39A10" w14:textId="77777777" w:rsidR="003B1038" w:rsidRDefault="003B1038" w:rsidP="00705BB1"/>
    <w:p w14:paraId="37C23EBF" w14:textId="77777777" w:rsidR="003B1038" w:rsidRDefault="003B1038" w:rsidP="00705BB1"/>
    <w:p w14:paraId="0F968614" w14:textId="77777777" w:rsidR="003B1038" w:rsidRDefault="003B1038" w:rsidP="00705BB1"/>
    <w:p w14:paraId="1B80350B" w14:textId="77777777" w:rsidR="003B1038" w:rsidRDefault="003B1038" w:rsidP="00705BB1"/>
    <w:p w14:paraId="5DAE7F17" w14:textId="77777777" w:rsidR="003B1038" w:rsidRDefault="003B1038" w:rsidP="00705BB1"/>
    <w:p w14:paraId="7DEA2462" w14:textId="77777777" w:rsidR="003B1038" w:rsidRDefault="003B1038" w:rsidP="00705BB1"/>
    <w:p w14:paraId="2736B538" w14:textId="77777777" w:rsidR="003B1038" w:rsidRDefault="003B1038" w:rsidP="00705BB1"/>
    <w:p w14:paraId="3CBF5D16" w14:textId="77777777" w:rsidR="003B1038" w:rsidRDefault="003B1038" w:rsidP="003B1038">
      <w:pPr>
        <w:pStyle w:val="Heading1"/>
      </w:pPr>
      <w:bookmarkStart w:id="5" w:name="_Toc167304905"/>
      <w:r w:rsidRPr="00CC3115">
        <w:lastRenderedPageBreak/>
        <w:t>Time management</w:t>
      </w:r>
      <w:bookmarkEnd w:id="5"/>
    </w:p>
    <w:p w14:paraId="1462DC41" w14:textId="77777777" w:rsidR="003B1038" w:rsidRPr="00242B96" w:rsidRDefault="003B1038" w:rsidP="003B1038"/>
    <w:p w14:paraId="2FA85320" w14:textId="77777777" w:rsidR="003B1038" w:rsidRDefault="003B1038" w:rsidP="00000838">
      <w:pPr>
        <w:jc w:val="both"/>
      </w:pPr>
      <w:r w:rsidRPr="00A144C5">
        <w:rPr>
          <w:rFonts w:eastAsia="Times New Roman" w:cs="Times New Roman"/>
          <w:lang w:eastAsia="en-GB"/>
        </w:rPr>
        <w:t xml:space="preserve">Effective time management is crucial for project management, as it helps set realistic expectations for the pace of change and ensures deadlines are adhered to </w:t>
      </w:r>
      <w:r w:rsidRPr="00A144C5">
        <w:t xml:space="preserve">(Monday Blog, 2022). </w:t>
      </w:r>
    </w:p>
    <w:p w14:paraId="0C5726DA" w14:textId="77777777" w:rsidR="002836FE" w:rsidRPr="00A144C5" w:rsidRDefault="002836FE" w:rsidP="00000838">
      <w:pPr>
        <w:jc w:val="both"/>
      </w:pPr>
    </w:p>
    <w:p w14:paraId="6789BE3A" w14:textId="77777777" w:rsidR="003B1038" w:rsidRPr="00CC3115" w:rsidRDefault="003B1038" w:rsidP="003B1038">
      <w:pPr>
        <w:jc w:val="center"/>
      </w:pPr>
      <w:r>
        <w:rPr>
          <w:noProof/>
        </w:rPr>
        <w:drawing>
          <wp:inline distT="0" distB="0" distL="0" distR="0" wp14:anchorId="62F17F13" wp14:editId="6DD80020">
            <wp:extent cx="5451854" cy="2896881"/>
            <wp:effectExtent l="0" t="0" r="0" b="0"/>
            <wp:docPr id="2791121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2500" cy="2939733"/>
                    </a:xfrm>
                    <a:prstGeom prst="rect">
                      <a:avLst/>
                    </a:prstGeom>
                    <a:noFill/>
                  </pic:spPr>
                </pic:pic>
              </a:graphicData>
            </a:graphic>
          </wp:inline>
        </w:drawing>
      </w:r>
    </w:p>
    <w:p w14:paraId="2A539B7A" w14:textId="165385D7" w:rsidR="003B1038" w:rsidRPr="00CC3115" w:rsidRDefault="003B1038" w:rsidP="003B1038">
      <w:pPr>
        <w:pStyle w:val="Caption"/>
      </w:pPr>
      <w:bookmarkStart w:id="6" w:name="_Toc167304848"/>
      <w:r w:rsidRPr="00CC3115">
        <w:t xml:space="preserve">Figure </w:t>
      </w:r>
      <w:r w:rsidRPr="00CC3115">
        <w:fldChar w:fldCharType="begin"/>
      </w:r>
      <w:r w:rsidRPr="00CC3115">
        <w:instrText xml:space="preserve"> SEQ Figure \* ARABIC </w:instrText>
      </w:r>
      <w:r w:rsidRPr="00CC3115">
        <w:fldChar w:fldCharType="separate"/>
      </w:r>
      <w:r w:rsidR="00293D8B">
        <w:rPr>
          <w:noProof/>
        </w:rPr>
        <w:t>1</w:t>
      </w:r>
      <w:r w:rsidRPr="00CC3115">
        <w:fldChar w:fldCharType="end"/>
      </w:r>
      <w:r w:rsidRPr="00CC3115">
        <w:t xml:space="preserve"> - Hybrid Working Gantt Chart</w:t>
      </w:r>
      <w:bookmarkEnd w:id="6"/>
    </w:p>
    <w:p w14:paraId="64805A14" w14:textId="77777777" w:rsidR="003B1038" w:rsidRPr="00CC3115" w:rsidRDefault="003B1038" w:rsidP="00000838">
      <w:pPr>
        <w:jc w:val="both"/>
      </w:pPr>
    </w:p>
    <w:p w14:paraId="2B0CAB66" w14:textId="2DCD99E8" w:rsidR="003B1038" w:rsidRDefault="003B1038" w:rsidP="00000838">
      <w:pPr>
        <w:jc w:val="both"/>
      </w:pPr>
      <w:r w:rsidRPr="00CC3115">
        <w:t xml:space="preserve">The Gantt chart </w:t>
      </w:r>
      <w:r>
        <w:t>displayed in Figure 1,</w:t>
      </w:r>
      <w:r w:rsidRPr="00CC3115">
        <w:t xml:space="preserve"> was created by the team managing the transition to hybrid </w:t>
      </w:r>
      <w:r w:rsidR="004F26A3">
        <w:t>working</w:t>
      </w:r>
      <w:r w:rsidRPr="00CC3115">
        <w:t xml:space="preserve">. The dates </w:t>
      </w:r>
      <w:r>
        <w:t>shown</w:t>
      </w:r>
      <w:r w:rsidRPr="00CC3115">
        <w:t xml:space="preserve"> were </w:t>
      </w:r>
      <w:r>
        <w:t>met</w:t>
      </w:r>
      <w:r w:rsidRPr="00CC3115">
        <w:t xml:space="preserve">. However, they decided to postpone the feedback </w:t>
      </w:r>
      <w:r>
        <w:t xml:space="preserve">survey until January 2024, to ensure </w:t>
      </w:r>
      <w:r w:rsidRPr="00CC3115">
        <w:t xml:space="preserve">employees had settled into their new way of working </w:t>
      </w:r>
      <w:r>
        <w:t>and therefore could accurately review their new structure.</w:t>
      </w:r>
    </w:p>
    <w:p w14:paraId="201844BE" w14:textId="77777777" w:rsidR="003B1038" w:rsidRDefault="003B1038" w:rsidP="003B1038"/>
    <w:p w14:paraId="5E11FAF3" w14:textId="77777777" w:rsidR="003B1038" w:rsidRDefault="003B1038" w:rsidP="003B1038">
      <w:pPr>
        <w:jc w:val="center"/>
      </w:pPr>
      <w:r w:rsidRPr="00596508">
        <w:rPr>
          <w:noProof/>
        </w:rPr>
        <w:drawing>
          <wp:inline distT="0" distB="0" distL="0" distR="0" wp14:anchorId="03D5FB97" wp14:editId="643F1742">
            <wp:extent cx="5494084" cy="1801222"/>
            <wp:effectExtent l="0" t="0" r="0" b="8890"/>
            <wp:docPr id="3597130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13379" name="Picture 1" descr="A screenshot of a computer&#10;&#10;Description automatically generated"/>
                    <pic:cNvPicPr/>
                  </pic:nvPicPr>
                  <pic:blipFill rotWithShape="1">
                    <a:blip r:embed="rId13"/>
                    <a:srcRect l="-1" t="-1" r="99" b="1917"/>
                    <a:stretch/>
                  </pic:blipFill>
                  <pic:spPr bwMode="auto">
                    <a:xfrm>
                      <a:off x="0" y="0"/>
                      <a:ext cx="5534773" cy="1814562"/>
                    </a:xfrm>
                    <a:prstGeom prst="rect">
                      <a:avLst/>
                    </a:prstGeom>
                    <a:ln>
                      <a:noFill/>
                    </a:ln>
                    <a:extLst>
                      <a:ext uri="{53640926-AAD7-44D8-BBD7-CCE9431645EC}">
                        <a14:shadowObscured xmlns:a14="http://schemas.microsoft.com/office/drawing/2010/main"/>
                      </a:ext>
                    </a:extLst>
                  </pic:spPr>
                </pic:pic>
              </a:graphicData>
            </a:graphic>
          </wp:inline>
        </w:drawing>
      </w:r>
    </w:p>
    <w:p w14:paraId="733454C6" w14:textId="0BD2FCC0" w:rsidR="003B1038" w:rsidRPr="00596508" w:rsidRDefault="003B1038" w:rsidP="00C801EC">
      <w:pPr>
        <w:pStyle w:val="Caption"/>
      </w:pPr>
      <w:bookmarkStart w:id="7" w:name="_Toc167304849"/>
      <w:r>
        <w:t xml:space="preserve">Figure </w:t>
      </w:r>
      <w:r>
        <w:fldChar w:fldCharType="begin"/>
      </w:r>
      <w:r>
        <w:instrText xml:space="preserve"> SEQ Figure \* ARABIC </w:instrText>
      </w:r>
      <w:r>
        <w:fldChar w:fldCharType="separate"/>
      </w:r>
      <w:r w:rsidR="00293D8B">
        <w:rPr>
          <w:noProof/>
        </w:rPr>
        <w:t>2</w:t>
      </w:r>
      <w:r>
        <w:fldChar w:fldCharType="end"/>
      </w:r>
      <w:r>
        <w:t xml:space="preserve"> - Project </w:t>
      </w:r>
      <w:r w:rsidR="004F26A3">
        <w:t>P</w:t>
      </w:r>
      <w:r>
        <w:t>lan for transition.</w:t>
      </w:r>
      <w:bookmarkEnd w:id="7"/>
    </w:p>
    <w:p w14:paraId="39A535D4" w14:textId="70C8E146" w:rsidR="003B1038" w:rsidRDefault="003B1038" w:rsidP="00000838">
      <w:pPr>
        <w:jc w:val="both"/>
      </w:pPr>
      <w:r w:rsidRPr="007C543E">
        <w:lastRenderedPageBreak/>
        <w:t>Similarly, a Gantt chart was developed for the report to ensure steady, continuous progress and adherence to the final deadline. The chart's creation immediately demonstrated the feasibility of completing the report within the proposed timeframe.</w:t>
      </w:r>
    </w:p>
    <w:p w14:paraId="120ED046" w14:textId="77777777" w:rsidR="003B1038" w:rsidRPr="00CC3115" w:rsidRDefault="003B1038" w:rsidP="003B1038"/>
    <w:p w14:paraId="5D58C121" w14:textId="77777777" w:rsidR="003B1038" w:rsidRPr="00CC3115" w:rsidRDefault="003B1038" w:rsidP="003B1038">
      <w:pPr>
        <w:jc w:val="center"/>
      </w:pPr>
      <w:r>
        <w:rPr>
          <w:noProof/>
        </w:rPr>
        <w:drawing>
          <wp:inline distT="0" distB="0" distL="0" distR="0" wp14:anchorId="77E063BD" wp14:editId="4643BFA4">
            <wp:extent cx="5703594" cy="2890683"/>
            <wp:effectExtent l="0" t="0" r="0" b="5080"/>
            <wp:docPr id="2474973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1375" cy="2919968"/>
                    </a:xfrm>
                    <a:prstGeom prst="rect">
                      <a:avLst/>
                    </a:prstGeom>
                    <a:noFill/>
                  </pic:spPr>
                </pic:pic>
              </a:graphicData>
            </a:graphic>
          </wp:inline>
        </w:drawing>
      </w:r>
    </w:p>
    <w:p w14:paraId="30F5F591" w14:textId="79A14BB5" w:rsidR="003B1038" w:rsidRDefault="003B1038" w:rsidP="003B1038">
      <w:pPr>
        <w:pStyle w:val="Caption"/>
      </w:pPr>
      <w:bookmarkStart w:id="8" w:name="_Toc167304850"/>
      <w:r w:rsidRPr="00CC3115">
        <w:t xml:space="preserve">Figure </w:t>
      </w:r>
      <w:r w:rsidRPr="00CC3115">
        <w:fldChar w:fldCharType="begin"/>
      </w:r>
      <w:r w:rsidRPr="00CC3115">
        <w:instrText xml:space="preserve"> SEQ Figure \* ARABIC </w:instrText>
      </w:r>
      <w:r w:rsidRPr="00CC3115">
        <w:fldChar w:fldCharType="separate"/>
      </w:r>
      <w:r w:rsidR="00293D8B">
        <w:rPr>
          <w:noProof/>
        </w:rPr>
        <w:t>3</w:t>
      </w:r>
      <w:r w:rsidRPr="00CC3115">
        <w:fldChar w:fldCharType="end"/>
      </w:r>
      <w:r w:rsidRPr="00CC3115">
        <w:t xml:space="preserve"> - Group Project Gantt Chart</w:t>
      </w:r>
      <w:bookmarkEnd w:id="8"/>
    </w:p>
    <w:p w14:paraId="66DA88B3" w14:textId="77777777" w:rsidR="003B1038" w:rsidRDefault="003B1038" w:rsidP="003B1038"/>
    <w:p w14:paraId="68BB30BD" w14:textId="77777777" w:rsidR="003B1038" w:rsidRDefault="003B1038" w:rsidP="00000838">
      <w:pPr>
        <w:jc w:val="both"/>
      </w:pPr>
      <w:r w:rsidRPr="007C543E">
        <w:t>A project plan was also created to facilitate progress tracking. This plan was essential for effective time management, providing clear visibility into remaining tasks and maintaining motivation to advance to the next stage</w:t>
      </w:r>
      <w:r>
        <w:t>.</w:t>
      </w:r>
    </w:p>
    <w:p w14:paraId="7049AA35" w14:textId="77777777" w:rsidR="003B1038" w:rsidRPr="00752464" w:rsidRDefault="003B1038" w:rsidP="003B1038"/>
    <w:p w14:paraId="5513B481" w14:textId="77777777" w:rsidR="003B1038" w:rsidRPr="00CC3115" w:rsidRDefault="003B1038" w:rsidP="003B1038">
      <w:pPr>
        <w:pStyle w:val="NormalWeb"/>
        <w:jc w:val="center"/>
      </w:pPr>
      <w:r w:rsidRPr="003F6C7C">
        <w:rPr>
          <w:noProof/>
        </w:rPr>
        <w:drawing>
          <wp:inline distT="0" distB="0" distL="0" distR="0" wp14:anchorId="3DAA972D" wp14:editId="48916439">
            <wp:extent cx="5741381" cy="2182761"/>
            <wp:effectExtent l="0" t="0" r="0" b="8255"/>
            <wp:docPr id="1347994402" name="Picture 1" descr="A screenshot of a video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324675" name="Picture 1" descr="A screenshot of a video chat&#10;&#10;Description automatically generated"/>
                    <pic:cNvPicPr/>
                  </pic:nvPicPr>
                  <pic:blipFill rotWithShape="1">
                    <a:blip r:embed="rId15"/>
                    <a:srcRect r="160" b="319"/>
                    <a:stretch/>
                  </pic:blipFill>
                  <pic:spPr bwMode="auto">
                    <a:xfrm>
                      <a:off x="0" y="0"/>
                      <a:ext cx="5765359" cy="2191877"/>
                    </a:xfrm>
                    <a:prstGeom prst="rect">
                      <a:avLst/>
                    </a:prstGeom>
                    <a:ln>
                      <a:noFill/>
                    </a:ln>
                    <a:extLst>
                      <a:ext uri="{53640926-AAD7-44D8-BBD7-CCE9431645EC}">
                        <a14:shadowObscured xmlns:a14="http://schemas.microsoft.com/office/drawing/2010/main"/>
                      </a:ext>
                    </a:extLst>
                  </pic:spPr>
                </pic:pic>
              </a:graphicData>
            </a:graphic>
          </wp:inline>
        </w:drawing>
      </w:r>
    </w:p>
    <w:p w14:paraId="0F3C3B7C" w14:textId="0A4F4FF7" w:rsidR="00F24829" w:rsidRDefault="003B1038" w:rsidP="00397B47">
      <w:pPr>
        <w:pStyle w:val="Caption"/>
      </w:pPr>
      <w:bookmarkStart w:id="9" w:name="_Toc167304851"/>
      <w:r w:rsidRPr="00CC3115">
        <w:t xml:space="preserve">Figure </w:t>
      </w:r>
      <w:r w:rsidRPr="00CC3115">
        <w:fldChar w:fldCharType="begin"/>
      </w:r>
      <w:r w:rsidRPr="00CC3115">
        <w:instrText>SEQ Figure \* ARABIC</w:instrText>
      </w:r>
      <w:r w:rsidRPr="00CC3115">
        <w:fldChar w:fldCharType="separate"/>
      </w:r>
      <w:r w:rsidR="00293D8B">
        <w:rPr>
          <w:noProof/>
        </w:rPr>
        <w:t>4</w:t>
      </w:r>
      <w:r w:rsidRPr="00CC3115">
        <w:fldChar w:fldCharType="end"/>
      </w:r>
      <w:r w:rsidRPr="00CC3115">
        <w:t xml:space="preserve">- </w:t>
      </w:r>
      <w:r w:rsidR="00332984">
        <w:t>Project</w:t>
      </w:r>
      <w:r>
        <w:t xml:space="preserve"> </w:t>
      </w:r>
      <w:r w:rsidRPr="00CC3115">
        <w:t>Plan</w:t>
      </w:r>
      <w:r w:rsidR="00332984">
        <w:t xml:space="preserve"> for group project</w:t>
      </w:r>
      <w:bookmarkEnd w:id="9"/>
      <w:r w:rsidRPr="00CC3115">
        <w:br w:type="page"/>
      </w:r>
    </w:p>
    <w:p w14:paraId="14C2C935" w14:textId="77777777" w:rsidR="00F24829" w:rsidRPr="00CC3115" w:rsidRDefault="00F24829" w:rsidP="00F15DE1">
      <w:pPr>
        <w:pStyle w:val="Heading1"/>
      </w:pPr>
      <w:bookmarkStart w:id="10" w:name="_Toc167304906"/>
      <w:r w:rsidRPr="00CC3115">
        <w:lastRenderedPageBreak/>
        <w:t>Hybrid Working</w:t>
      </w:r>
      <w:bookmarkEnd w:id="10"/>
    </w:p>
    <w:p w14:paraId="0FADC2D5" w14:textId="77777777" w:rsidR="00F24829" w:rsidRPr="00CC3115" w:rsidRDefault="00F24829" w:rsidP="00F24829"/>
    <w:p w14:paraId="18183149" w14:textId="77777777" w:rsidR="00F24829" w:rsidRPr="00CC3115" w:rsidRDefault="00F24829" w:rsidP="00F15DE1">
      <w:pPr>
        <w:pStyle w:val="Heading2"/>
      </w:pPr>
      <w:bookmarkStart w:id="11" w:name="_Toc167304907"/>
      <w:r w:rsidRPr="00CC3115">
        <w:t>Effect of COVID-19</w:t>
      </w:r>
      <w:bookmarkEnd w:id="11"/>
      <w:r w:rsidRPr="00CC3115">
        <w:t xml:space="preserve"> </w:t>
      </w:r>
    </w:p>
    <w:p w14:paraId="73277111" w14:textId="77777777" w:rsidR="00F24829" w:rsidRPr="00CC3115" w:rsidRDefault="00F24829" w:rsidP="00F24829"/>
    <w:p w14:paraId="4B29982E" w14:textId="6D42E6CB" w:rsidR="00F24829" w:rsidRPr="00CC3115" w:rsidRDefault="00F24829" w:rsidP="00000838">
      <w:pPr>
        <w:jc w:val="both"/>
      </w:pPr>
      <w:r w:rsidRPr="00CC3115">
        <w:t>According to UK statistic</w:t>
      </w:r>
      <w:r>
        <w:t>s</w:t>
      </w:r>
      <w:r w:rsidRPr="00CC3115">
        <w:t>, employees between the ages of 16-34 working in a hybrid pattern, more than doubled during the pandemic</w:t>
      </w:r>
      <w:r w:rsidR="002F7967" w:rsidRPr="002F7967">
        <w:rPr>
          <w:rFonts w:eastAsia="Times New Roman" w:cs="Times New Roman"/>
          <w:sz w:val="24"/>
          <w:szCs w:val="24"/>
          <w:lang w:eastAsia="en-GB"/>
        </w:rPr>
        <w:t xml:space="preserve"> </w:t>
      </w:r>
      <w:r w:rsidR="002F7967" w:rsidRPr="002F7967">
        <w:t>(Ginger Recruitment, 2024)</w:t>
      </w:r>
      <w:r w:rsidRPr="00CC3115">
        <w:t>. Prior to the pandemic, remote and hybrid working had been gradually on the rise. Between January and December 2019, about 12% of the UK workforce worked at least one day from home in the previous week, and around 5% primarily worked from home</w:t>
      </w:r>
      <w:r w:rsidR="002F7967">
        <w:t xml:space="preserve"> </w:t>
      </w:r>
      <w:r w:rsidR="002F7967" w:rsidRPr="002F7967">
        <w:t>(Mutebi and Hobbs, 2022)</w:t>
      </w:r>
      <w:r w:rsidRPr="00CC3115">
        <w:t>.</w:t>
      </w:r>
    </w:p>
    <w:p w14:paraId="15BFF20F" w14:textId="610FC584" w:rsidR="00F24829" w:rsidRPr="00CC3115" w:rsidRDefault="00F24829" w:rsidP="00000838">
      <w:pPr>
        <w:jc w:val="both"/>
      </w:pPr>
      <w:r w:rsidRPr="00CC3115">
        <w:t>This trend escalated significantly during the pandemic, peaking in June 2020 when approximately 49% of workers worked at least one day from home, with 38% reporting to work exclusively from home. As pandemic restrictions lifted, these numbers gradually decreased but remain</w:t>
      </w:r>
      <w:r w:rsidR="00D02E7A">
        <w:t>ed</w:t>
      </w:r>
      <w:r w:rsidRPr="00CC3115">
        <w:t xml:space="preserve"> higher than pre-pandemic levels. By September 2022, about 22% of the GB workforce had worked at least one day from home in the previous week, and around 13% worked exclusively from home</w:t>
      </w:r>
      <w:r w:rsidR="00D02E7A">
        <w:t xml:space="preserve"> </w:t>
      </w:r>
      <w:r w:rsidR="00D02E7A" w:rsidRPr="002F7967">
        <w:t>(Mutebi and Hobbs, 2022)</w:t>
      </w:r>
      <w:r w:rsidRPr="00CC3115">
        <w:t>.</w:t>
      </w:r>
    </w:p>
    <w:p w14:paraId="0A4A236D" w14:textId="79D6D390" w:rsidR="00D02E7A" w:rsidRPr="00D02E7A" w:rsidRDefault="00F24829" w:rsidP="00D02E7A">
      <w:pPr>
        <w:jc w:val="both"/>
      </w:pPr>
      <w:r w:rsidRPr="00CC3115">
        <w:t>Before the COVID-19 pandemic, individuals who primarily worked remotely were less likely to be promoted and had fewer training opportunities</w:t>
      </w:r>
      <w:r w:rsidR="00D02E7A">
        <w:t xml:space="preserve"> </w:t>
      </w:r>
      <w:r w:rsidR="00D02E7A" w:rsidRPr="00D02E7A">
        <w:t>(Morgan, 2021)</w:t>
      </w:r>
      <w:r w:rsidRPr="00CC3115">
        <w:t>. Limited data exist</w:t>
      </w:r>
      <w:r w:rsidR="00F1068B">
        <w:t>s</w:t>
      </w:r>
      <w:r w:rsidRPr="00CC3115">
        <w:t xml:space="preserve"> on whether this trend persisted throughout the pandemic, and it may shift if a larger proportion of people continue working from home more frequently</w:t>
      </w:r>
      <w:r w:rsidRPr="00D02E7A">
        <w:t>. Research from before and during the lockdowns indicates a biased attitude towards remote workers, though there is evidence that the COVID-19 lockdowns have mitigated this stigma</w:t>
      </w:r>
      <w:r w:rsidR="00D02E7A" w:rsidRPr="00D02E7A">
        <w:t xml:space="preserve"> (Nicks et al., 2021).</w:t>
      </w:r>
    </w:p>
    <w:p w14:paraId="47DF6843" w14:textId="77777777" w:rsidR="00F24829" w:rsidRPr="00CC3115" w:rsidRDefault="00F24829" w:rsidP="00F24829">
      <w:pPr>
        <w:rPr>
          <w:highlight w:val="yellow"/>
        </w:rPr>
      </w:pPr>
    </w:p>
    <w:p w14:paraId="60AFB89E" w14:textId="042C8D42" w:rsidR="00F24829" w:rsidRDefault="00F24829" w:rsidP="00F15DE1">
      <w:pPr>
        <w:pStyle w:val="Heading2"/>
      </w:pPr>
      <w:bookmarkStart w:id="12" w:name="_Toc167304908"/>
      <w:r w:rsidRPr="00CC3115">
        <w:t>Advantages and Disadvantages</w:t>
      </w:r>
      <w:bookmarkEnd w:id="12"/>
      <w:r w:rsidRPr="00CC3115">
        <w:t xml:space="preserve"> </w:t>
      </w:r>
    </w:p>
    <w:p w14:paraId="504A5CEA" w14:textId="77777777" w:rsidR="00F24829" w:rsidRPr="005357EF" w:rsidRDefault="00F24829" w:rsidP="00F24829"/>
    <w:p w14:paraId="152537E4" w14:textId="107BD224" w:rsidR="00F76A67" w:rsidRPr="00F76A67" w:rsidRDefault="00F24829" w:rsidP="00F76A67">
      <w:pPr>
        <w:jc w:val="both"/>
      </w:pPr>
      <w:r w:rsidRPr="003627FE">
        <w:t xml:space="preserve">Research shows that </w:t>
      </w:r>
      <w:r>
        <w:t>organisation</w:t>
      </w:r>
      <w:r w:rsidRPr="003627FE">
        <w:t>s recogni</w:t>
      </w:r>
      <w:r>
        <w:t>s</w:t>
      </w:r>
      <w:r w:rsidRPr="003627FE">
        <w:t xml:space="preserve">e both advantages and disadvantages to flexible working arrangements. Benefits of remote and hybrid working for </w:t>
      </w:r>
      <w:r>
        <w:t>organisation</w:t>
      </w:r>
      <w:r w:rsidRPr="003627FE">
        <w:t xml:space="preserve">s include increased staff wellbeing, reduced overhead costs, productivity gains, lower sickness absence rates, and more efficient </w:t>
      </w:r>
      <w:r w:rsidRPr="00CC3115">
        <w:t>labour</w:t>
      </w:r>
      <w:r w:rsidRPr="003627FE">
        <w:t xml:space="preserve"> allocation ultimately boosting productivity and retention rates while decreasing absences</w:t>
      </w:r>
      <w:r w:rsidR="00F76A67">
        <w:t xml:space="preserve"> </w:t>
      </w:r>
      <w:r w:rsidR="00F76A67" w:rsidRPr="00F76A67">
        <w:t>(Chowaniec, 2023)</w:t>
      </w:r>
      <w:r w:rsidRPr="003627FE">
        <w:t xml:space="preserve">. Additionally, it reduces facility costs and creates more workspace as some employees work from home. </w:t>
      </w:r>
      <w:r w:rsidRPr="00CC3115">
        <w:t xml:space="preserve">A hybrid </w:t>
      </w:r>
      <w:r w:rsidRPr="003627FE">
        <w:t>model</w:t>
      </w:r>
      <w:r w:rsidRPr="00CC3115">
        <w:t xml:space="preserve"> also</w:t>
      </w:r>
      <w:r w:rsidRPr="003627FE">
        <w:t xml:space="preserve"> attract</w:t>
      </w:r>
      <w:r w:rsidRPr="00CC3115">
        <w:t>s</w:t>
      </w:r>
      <w:r w:rsidRPr="003627FE">
        <w:t xml:space="preserve"> a wider range of talent by promoting inclusivity for individuals </w:t>
      </w:r>
      <w:r w:rsidRPr="00CC3115">
        <w:t>such as those with</w:t>
      </w:r>
      <w:r w:rsidRPr="003627FE">
        <w:t xml:space="preserve"> disabilities</w:t>
      </w:r>
      <w:r w:rsidRPr="00CC3115">
        <w:t xml:space="preserve"> and by</w:t>
      </w:r>
      <w:r w:rsidRPr="003627FE">
        <w:t xml:space="preserve"> reducing geographical constraints</w:t>
      </w:r>
      <w:r w:rsidR="00F76A67" w:rsidRPr="00F76A67">
        <w:rPr>
          <w:rFonts w:eastAsia="Times New Roman" w:cs="Times New Roman"/>
          <w:sz w:val="24"/>
          <w:szCs w:val="24"/>
          <w:lang w:eastAsia="en-GB"/>
        </w:rPr>
        <w:t xml:space="preserve"> </w:t>
      </w:r>
      <w:r w:rsidR="00F76A67" w:rsidRPr="00F76A67">
        <w:t>(</w:t>
      </w:r>
      <w:proofErr w:type="spellStart"/>
      <w:r w:rsidR="00F76A67" w:rsidRPr="00F76A67">
        <w:t>Tsipursky</w:t>
      </w:r>
      <w:proofErr w:type="spellEnd"/>
      <w:r w:rsidR="00F76A67" w:rsidRPr="00F76A67">
        <w:t>, 2023)</w:t>
      </w:r>
      <w:r w:rsidRPr="003627FE">
        <w:t xml:space="preserve">. </w:t>
      </w:r>
      <w:r w:rsidR="00F76A67">
        <w:t>One</w:t>
      </w:r>
      <w:r w:rsidRPr="003627FE">
        <w:t xml:space="preserve"> study found that 71% of respondents consider flexible working patterns important, </w:t>
      </w:r>
      <w:r w:rsidR="00F04FAE">
        <w:t>and</w:t>
      </w:r>
      <w:r w:rsidRPr="003627FE">
        <w:t xml:space="preserve"> 53% of employees view flexible and remote working as an asset when job searching (CIPD, 2023).</w:t>
      </w:r>
      <w:r w:rsidRPr="00CC3115">
        <w:t xml:space="preserve"> </w:t>
      </w:r>
      <w:r w:rsidRPr="003627FE">
        <w:t xml:space="preserve">Furthermore, the flexibility offered by hybrid working models improves resilience </w:t>
      </w:r>
      <w:r w:rsidRPr="003627FE">
        <w:lastRenderedPageBreak/>
        <w:t xml:space="preserve">against unforeseen disruptions, such </w:t>
      </w:r>
      <w:r w:rsidR="00F1068B">
        <w:t xml:space="preserve">as </w:t>
      </w:r>
      <w:r w:rsidRPr="003627FE">
        <w:t>public health emergencies, ensuring business continuity without compromising productivity</w:t>
      </w:r>
      <w:r w:rsidR="00F76A67">
        <w:t xml:space="preserve"> </w:t>
      </w:r>
      <w:r w:rsidR="00F76A67" w:rsidRPr="00F76A67">
        <w:t>(Aleem et al., 2023)</w:t>
      </w:r>
      <w:r w:rsidR="00F76A67">
        <w:t>.</w:t>
      </w:r>
    </w:p>
    <w:p w14:paraId="2D858A29" w14:textId="77777777" w:rsidR="00F24829" w:rsidRPr="00CC3115" w:rsidRDefault="00F24829" w:rsidP="00F24829"/>
    <w:p w14:paraId="77120981" w14:textId="77777777" w:rsidR="00F24829" w:rsidRDefault="00F24829" w:rsidP="00DA4C04">
      <w:pPr>
        <w:jc w:val="center"/>
      </w:pPr>
      <w:r w:rsidRPr="00CC3115">
        <w:rPr>
          <w:noProof/>
        </w:rPr>
        <w:drawing>
          <wp:inline distT="0" distB="0" distL="0" distR="0" wp14:anchorId="790A700A" wp14:editId="607ECAB5">
            <wp:extent cx="5058697" cy="2174018"/>
            <wp:effectExtent l="0" t="0" r="0" b="0"/>
            <wp:docPr id="921174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846290" name="Picture 1" descr="A screenshot of a computer&#10;&#10;Description automatically generated"/>
                    <pic:cNvPicPr/>
                  </pic:nvPicPr>
                  <pic:blipFill>
                    <a:blip r:embed="rId16"/>
                    <a:stretch>
                      <a:fillRect/>
                    </a:stretch>
                  </pic:blipFill>
                  <pic:spPr>
                    <a:xfrm>
                      <a:off x="0" y="0"/>
                      <a:ext cx="5117772" cy="2199406"/>
                    </a:xfrm>
                    <a:prstGeom prst="rect">
                      <a:avLst/>
                    </a:prstGeom>
                  </pic:spPr>
                </pic:pic>
              </a:graphicData>
            </a:graphic>
          </wp:inline>
        </w:drawing>
      </w:r>
    </w:p>
    <w:p w14:paraId="15158803" w14:textId="431B6EF8" w:rsidR="00F24829" w:rsidRDefault="00F24829" w:rsidP="00F24829">
      <w:pPr>
        <w:pStyle w:val="Caption"/>
      </w:pPr>
      <w:bookmarkStart w:id="13" w:name="_Toc167304852"/>
      <w:r>
        <w:t xml:space="preserve">Figure </w:t>
      </w:r>
      <w:r>
        <w:fldChar w:fldCharType="begin"/>
      </w:r>
      <w:r>
        <w:instrText xml:space="preserve"> SEQ Figure \* ARABIC </w:instrText>
      </w:r>
      <w:r>
        <w:fldChar w:fldCharType="separate"/>
      </w:r>
      <w:r w:rsidR="00293D8B">
        <w:rPr>
          <w:noProof/>
        </w:rPr>
        <w:t>5</w:t>
      </w:r>
      <w:r>
        <w:fldChar w:fldCharType="end"/>
      </w:r>
      <w:r>
        <w:t xml:space="preserve"> - </w:t>
      </w:r>
      <w:r w:rsidRPr="002A3817">
        <w:t>Advantages of hybrid work</w:t>
      </w:r>
      <w:r w:rsidR="00A05509">
        <w:t xml:space="preserve"> </w:t>
      </w:r>
      <w:r w:rsidR="00A05509" w:rsidRPr="00A05509">
        <w:t>(Wigert and White, 2022)</w:t>
      </w:r>
      <w:bookmarkEnd w:id="13"/>
    </w:p>
    <w:p w14:paraId="3FA61676" w14:textId="77777777" w:rsidR="00F76A67" w:rsidRPr="00F76A67" w:rsidRDefault="00F76A67" w:rsidP="00F76A67"/>
    <w:p w14:paraId="443AD261" w14:textId="147638D7" w:rsidR="00F24829" w:rsidRDefault="00F24829" w:rsidP="00000838">
      <w:pPr>
        <w:jc w:val="both"/>
      </w:pPr>
      <w:r w:rsidRPr="003627FE">
        <w:t>Employees transitioning to hybrid working report numerous benefits. These include a better work-life balance, decreased commuting costs, and saved time. Employees feel more motivated and engaged as remote work provides a conducive environment for focused tasks, minimi</w:t>
      </w:r>
      <w:r>
        <w:t>s</w:t>
      </w:r>
      <w:r w:rsidRPr="003627FE">
        <w:t>ing workplace distractions and interruptions</w:t>
      </w:r>
      <w:r w:rsidR="00A05509">
        <w:t xml:space="preserve">. </w:t>
      </w:r>
      <w:r w:rsidRPr="00CC3115">
        <w:t>Hybrid working fosters a culture of trust and autonomy, where employees are empowered to manage their own schedules and workload effectively</w:t>
      </w:r>
      <w:r w:rsidR="00A05509">
        <w:t xml:space="preserve"> </w:t>
      </w:r>
      <w:r w:rsidR="00A05509" w:rsidRPr="003627FE">
        <w:t>(CIPD, 2023)</w:t>
      </w:r>
      <w:r w:rsidRPr="00CC3115">
        <w:t>. However, hybrid work</w:t>
      </w:r>
      <w:r>
        <w:t xml:space="preserve"> can</w:t>
      </w:r>
      <w:r w:rsidRPr="00CC3115">
        <w:t xml:space="preserve"> present several significant challenges, including increased work intensity, longer working hours, distractions, decreased social interactions,</w:t>
      </w:r>
      <w:r>
        <w:t xml:space="preserve"> diminished mental wellbeing,</w:t>
      </w:r>
      <w:r w:rsidRPr="00CC3115">
        <w:t xml:space="preserve"> fewer learning opportunities, and an inability to disconnect from work</w:t>
      </w:r>
      <w:r w:rsidR="00A05509" w:rsidRPr="00A05509">
        <w:rPr>
          <w:rFonts w:eastAsia="Times New Roman" w:cs="Times New Roman"/>
          <w:sz w:val="24"/>
          <w:szCs w:val="24"/>
          <w:lang w:eastAsia="en-GB"/>
        </w:rPr>
        <w:t xml:space="preserve"> </w:t>
      </w:r>
      <w:r w:rsidR="00A05509" w:rsidRPr="00A05509">
        <w:t>(Xiao et al., 2021)</w:t>
      </w:r>
      <w:r>
        <w:t xml:space="preserve">. </w:t>
      </w:r>
    </w:p>
    <w:p w14:paraId="6D26ADE4" w14:textId="77777777" w:rsidR="00DA4C04" w:rsidRPr="003627FE" w:rsidRDefault="00DA4C04" w:rsidP="00000838">
      <w:pPr>
        <w:jc w:val="both"/>
      </w:pPr>
    </w:p>
    <w:p w14:paraId="3007DFCB" w14:textId="625B832A" w:rsidR="00F24829" w:rsidRDefault="00F24829" w:rsidP="00DA4C04">
      <w:pPr>
        <w:jc w:val="center"/>
      </w:pPr>
      <w:r w:rsidRPr="00CC3115">
        <w:rPr>
          <w:noProof/>
        </w:rPr>
        <w:drawing>
          <wp:inline distT="0" distB="0" distL="0" distR="0" wp14:anchorId="611C39DE" wp14:editId="7B82CC4D">
            <wp:extent cx="4911213" cy="2283123"/>
            <wp:effectExtent l="0" t="0" r="3810" b="3175"/>
            <wp:docPr id="111170498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910282" name="Picture 1" descr="A screenshot of a graph&#10;&#10;Description automatically generated"/>
                    <pic:cNvPicPr/>
                  </pic:nvPicPr>
                  <pic:blipFill>
                    <a:blip r:embed="rId17"/>
                    <a:stretch>
                      <a:fillRect/>
                    </a:stretch>
                  </pic:blipFill>
                  <pic:spPr>
                    <a:xfrm>
                      <a:off x="0" y="0"/>
                      <a:ext cx="5002089" cy="2325370"/>
                    </a:xfrm>
                    <a:prstGeom prst="rect">
                      <a:avLst/>
                    </a:prstGeom>
                  </pic:spPr>
                </pic:pic>
              </a:graphicData>
            </a:graphic>
          </wp:inline>
        </w:drawing>
      </w:r>
    </w:p>
    <w:p w14:paraId="4DBC4AB9" w14:textId="693E0858" w:rsidR="00F24829" w:rsidRPr="005357EF" w:rsidRDefault="00F24829" w:rsidP="00C801EC">
      <w:pPr>
        <w:pStyle w:val="Caption"/>
      </w:pPr>
      <w:bookmarkStart w:id="14" w:name="_Toc167304853"/>
      <w:r>
        <w:t xml:space="preserve">Figure </w:t>
      </w:r>
      <w:r>
        <w:fldChar w:fldCharType="begin"/>
      </w:r>
      <w:r>
        <w:instrText xml:space="preserve"> SEQ Figure \* ARABIC </w:instrText>
      </w:r>
      <w:r>
        <w:fldChar w:fldCharType="separate"/>
      </w:r>
      <w:r w:rsidR="00293D8B">
        <w:rPr>
          <w:noProof/>
        </w:rPr>
        <w:t>6</w:t>
      </w:r>
      <w:r>
        <w:fldChar w:fldCharType="end"/>
      </w:r>
      <w:r>
        <w:t xml:space="preserve"> - Challenges</w:t>
      </w:r>
      <w:r w:rsidRPr="004A5D9A">
        <w:t xml:space="preserve"> of hybrid work</w:t>
      </w:r>
      <w:r w:rsidR="00A05509">
        <w:t xml:space="preserve"> </w:t>
      </w:r>
      <w:r w:rsidR="00A05509" w:rsidRPr="00A05509">
        <w:t>(Wigert and White, 2022)</w:t>
      </w:r>
      <w:bookmarkEnd w:id="14"/>
    </w:p>
    <w:p w14:paraId="4B8B7AAA" w14:textId="4E3D764F" w:rsidR="00F24829" w:rsidRDefault="00F24829" w:rsidP="00000838">
      <w:pPr>
        <w:jc w:val="both"/>
      </w:pPr>
      <w:r w:rsidRPr="0021417B">
        <w:lastRenderedPageBreak/>
        <w:t>Organisations can face challenges such as resource coordination: home offices must be fully functional to maximise productivity, while on-site offices and conference rooms need to support remote collaboration to ensure inclusivity.</w:t>
      </w:r>
      <w:r w:rsidRPr="00CC3115">
        <w:t xml:space="preserve"> Maintaining organisational culture is difficult in a fully remote setting</w:t>
      </w:r>
      <w:r>
        <w:t xml:space="preserve">, </w:t>
      </w:r>
      <w:r w:rsidR="00F1068B">
        <w:t xml:space="preserve">as </w:t>
      </w:r>
      <w:r w:rsidRPr="00CC3115">
        <w:t>teamwork and relationships are tested</w:t>
      </w:r>
      <w:r w:rsidR="00CB4F3B">
        <w:t xml:space="preserve"> </w:t>
      </w:r>
      <w:r w:rsidR="00CB4F3B" w:rsidRPr="00CB4F3B">
        <w:t>(Wigert and White, 2022)</w:t>
      </w:r>
      <w:r>
        <w:t>.</w:t>
      </w:r>
      <w:r w:rsidRPr="00CC3115">
        <w:t xml:space="preserve"> Despite these challenges, the advantages of hybrid work</w:t>
      </w:r>
      <w:r>
        <w:t>ing</w:t>
      </w:r>
      <w:r w:rsidRPr="00CC3115">
        <w:t xml:space="preserve"> significantly outweigh the drawbacks, indicating its benefits are more substantial than the issues it presents</w:t>
      </w:r>
      <w:r w:rsidRPr="00F1068B">
        <w:t>.</w:t>
      </w:r>
    </w:p>
    <w:p w14:paraId="40EDB555" w14:textId="77777777" w:rsidR="00F24829" w:rsidRPr="005357EF" w:rsidRDefault="00F24829" w:rsidP="00F24829"/>
    <w:p w14:paraId="7A525518" w14:textId="77777777" w:rsidR="00F24829" w:rsidRDefault="00F24829" w:rsidP="00F15DE1">
      <w:pPr>
        <w:pStyle w:val="Heading2"/>
      </w:pPr>
      <w:bookmarkStart w:id="15" w:name="_Toc167304909"/>
      <w:r w:rsidRPr="00CC3115">
        <w:t>Survey of results</w:t>
      </w:r>
      <w:bookmarkEnd w:id="15"/>
    </w:p>
    <w:p w14:paraId="4397640B" w14:textId="77777777" w:rsidR="00F24829" w:rsidRPr="00F24829" w:rsidRDefault="00F24829" w:rsidP="00000838">
      <w:pPr>
        <w:jc w:val="both"/>
      </w:pPr>
    </w:p>
    <w:p w14:paraId="21E5CA3F" w14:textId="5ECBF255" w:rsidR="00F24829" w:rsidRDefault="00FB4866" w:rsidP="00000838">
      <w:pPr>
        <w:jc w:val="both"/>
      </w:pPr>
      <w:r w:rsidRPr="00FB4866">
        <w:t xml:space="preserve">To analyse the impact of hybrid working on employees, IQE developed an </w:t>
      </w:r>
      <w:r w:rsidR="00C908CC">
        <w:t>Engagement Survey</w:t>
      </w:r>
      <w:r w:rsidRPr="00FB4866">
        <w:t xml:space="preserve">. This survey was administered to </w:t>
      </w:r>
      <w:r>
        <w:t xml:space="preserve">the </w:t>
      </w:r>
      <w:r w:rsidRPr="00FB4866">
        <w:t>twenty-five selected employees twice: once before the transition and once after, allowing time for employees to adjust to their new working routines. The survey questions focused on employees' attitudes towards their jobs.</w:t>
      </w:r>
    </w:p>
    <w:p w14:paraId="078C9AF9" w14:textId="77777777" w:rsidR="00F24829" w:rsidRDefault="00F24829" w:rsidP="00F24829"/>
    <w:p w14:paraId="3821EBE5" w14:textId="77777777" w:rsidR="00F24829" w:rsidRDefault="00F24829" w:rsidP="00F24829">
      <w:pPr>
        <w:pStyle w:val="Caption"/>
        <w:jc w:val="center"/>
        <w:rPr>
          <w:u w:val="single"/>
        </w:rPr>
      </w:pPr>
      <w:r w:rsidRPr="008062C0">
        <w:rPr>
          <w:i w:val="0"/>
          <w:iCs w:val="0"/>
          <w:noProof/>
        </w:rPr>
        <w:lastRenderedPageBreak/>
        <w:drawing>
          <wp:inline distT="0" distB="0" distL="0" distR="0" wp14:anchorId="7377A734" wp14:editId="797441DB">
            <wp:extent cx="4564316" cy="8586084"/>
            <wp:effectExtent l="0" t="0" r="8255" b="5715"/>
            <wp:docPr id="2951046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384780" name="Picture 1" descr="A screenshot of a computer&#10;&#10;Description automatically generated"/>
                    <pic:cNvPicPr/>
                  </pic:nvPicPr>
                  <pic:blipFill>
                    <a:blip r:embed="rId18"/>
                    <a:stretch>
                      <a:fillRect/>
                    </a:stretch>
                  </pic:blipFill>
                  <pic:spPr>
                    <a:xfrm>
                      <a:off x="0" y="0"/>
                      <a:ext cx="4570327" cy="8597391"/>
                    </a:xfrm>
                    <a:prstGeom prst="rect">
                      <a:avLst/>
                    </a:prstGeom>
                  </pic:spPr>
                </pic:pic>
              </a:graphicData>
            </a:graphic>
          </wp:inline>
        </w:drawing>
      </w:r>
    </w:p>
    <w:p w14:paraId="086374D4" w14:textId="4FB92B0A" w:rsidR="00F24829" w:rsidRPr="008062C0" w:rsidRDefault="00F24829" w:rsidP="00F24829">
      <w:pPr>
        <w:pStyle w:val="Caption"/>
      </w:pPr>
      <w:bookmarkStart w:id="16" w:name="_Toc167304854"/>
      <w:r>
        <w:t xml:space="preserve">Figure </w:t>
      </w:r>
      <w:r>
        <w:fldChar w:fldCharType="begin"/>
      </w:r>
      <w:r>
        <w:instrText xml:space="preserve"> SEQ Figure \* ARABIC </w:instrText>
      </w:r>
      <w:r>
        <w:fldChar w:fldCharType="separate"/>
      </w:r>
      <w:r w:rsidR="00293D8B">
        <w:rPr>
          <w:noProof/>
        </w:rPr>
        <w:t>7</w:t>
      </w:r>
      <w:r>
        <w:fldChar w:fldCharType="end"/>
      </w:r>
      <w:r>
        <w:t xml:space="preserve"> - Page 1 of </w:t>
      </w:r>
      <w:r w:rsidR="00F1068B">
        <w:t>E</w:t>
      </w:r>
      <w:r>
        <w:t xml:space="preserve">mployee </w:t>
      </w:r>
      <w:r w:rsidR="00C908CC">
        <w:t>Engagement Survey</w:t>
      </w:r>
      <w:r>
        <w:t>.</w:t>
      </w:r>
      <w:bookmarkEnd w:id="16"/>
    </w:p>
    <w:p w14:paraId="6A85AB2D" w14:textId="77777777" w:rsidR="00F24829" w:rsidRDefault="00F24829" w:rsidP="00F24829">
      <w:pPr>
        <w:pStyle w:val="Caption"/>
        <w:jc w:val="center"/>
      </w:pPr>
      <w:r w:rsidRPr="00B3593E">
        <w:rPr>
          <w:noProof/>
        </w:rPr>
        <w:lastRenderedPageBreak/>
        <w:drawing>
          <wp:inline distT="0" distB="0" distL="0" distR="0" wp14:anchorId="1E56BB67" wp14:editId="00602FCB">
            <wp:extent cx="4720856" cy="8518903"/>
            <wp:effectExtent l="0" t="0" r="0" b="0"/>
            <wp:docPr id="59138008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379812" name="Picture 1" descr="A screenshot of a survey&#10;&#10;Description automatically generated"/>
                    <pic:cNvPicPr/>
                  </pic:nvPicPr>
                  <pic:blipFill>
                    <a:blip r:embed="rId19"/>
                    <a:stretch>
                      <a:fillRect/>
                    </a:stretch>
                  </pic:blipFill>
                  <pic:spPr>
                    <a:xfrm>
                      <a:off x="0" y="0"/>
                      <a:ext cx="4728648" cy="8532965"/>
                    </a:xfrm>
                    <a:prstGeom prst="rect">
                      <a:avLst/>
                    </a:prstGeom>
                  </pic:spPr>
                </pic:pic>
              </a:graphicData>
            </a:graphic>
          </wp:inline>
        </w:drawing>
      </w:r>
    </w:p>
    <w:p w14:paraId="2504C619" w14:textId="555D70CA" w:rsidR="00F24829" w:rsidRPr="00611440" w:rsidRDefault="00F24829" w:rsidP="00F24829">
      <w:pPr>
        <w:pStyle w:val="Caption"/>
      </w:pPr>
      <w:bookmarkStart w:id="17" w:name="_Toc167304855"/>
      <w:r>
        <w:t xml:space="preserve">Figure </w:t>
      </w:r>
      <w:r>
        <w:fldChar w:fldCharType="begin"/>
      </w:r>
      <w:r>
        <w:instrText xml:space="preserve"> SEQ Figure \* ARABIC </w:instrText>
      </w:r>
      <w:r>
        <w:fldChar w:fldCharType="separate"/>
      </w:r>
      <w:r w:rsidR="00293D8B">
        <w:rPr>
          <w:noProof/>
        </w:rPr>
        <w:t>8</w:t>
      </w:r>
      <w:r>
        <w:fldChar w:fldCharType="end"/>
      </w:r>
      <w:r>
        <w:t xml:space="preserve"> - </w:t>
      </w:r>
      <w:r w:rsidRPr="001742A5">
        <w:t xml:space="preserve">Page </w:t>
      </w:r>
      <w:r>
        <w:t xml:space="preserve">2 </w:t>
      </w:r>
      <w:r w:rsidRPr="001742A5">
        <w:t xml:space="preserve">of </w:t>
      </w:r>
      <w:r w:rsidR="00F1068B">
        <w:t>E</w:t>
      </w:r>
      <w:r w:rsidRPr="001742A5">
        <w:t xml:space="preserve">mployee </w:t>
      </w:r>
      <w:r w:rsidR="00F1068B">
        <w:t>E</w:t>
      </w:r>
      <w:r w:rsidRPr="001742A5">
        <w:t xml:space="preserve">ngagement </w:t>
      </w:r>
      <w:proofErr w:type="spellStart"/>
      <w:r w:rsidR="00F1068B">
        <w:t>S</w:t>
      </w:r>
      <w:r w:rsidRPr="001742A5">
        <w:t>survey</w:t>
      </w:r>
      <w:proofErr w:type="spellEnd"/>
      <w:r>
        <w:t>.</w:t>
      </w:r>
      <w:bookmarkEnd w:id="17"/>
    </w:p>
    <w:p w14:paraId="43308460" w14:textId="77777777" w:rsidR="00F24829" w:rsidRDefault="00F24829" w:rsidP="00F24829">
      <w:pPr>
        <w:jc w:val="center"/>
      </w:pPr>
      <w:r w:rsidRPr="008572BC">
        <w:rPr>
          <w:noProof/>
        </w:rPr>
        <w:lastRenderedPageBreak/>
        <w:drawing>
          <wp:inline distT="0" distB="0" distL="0" distR="0" wp14:anchorId="05163C44" wp14:editId="4112B50D">
            <wp:extent cx="4593041" cy="8472170"/>
            <wp:effectExtent l="0" t="0" r="0" b="0"/>
            <wp:docPr id="39475490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240514" name="Picture 1" descr="A screenshot of a graph&#10;&#10;Description automatically generated"/>
                    <pic:cNvPicPr/>
                  </pic:nvPicPr>
                  <pic:blipFill rotWithShape="1">
                    <a:blip r:embed="rId20"/>
                    <a:srcRect l="4606" t="1633" r="3917" b="470"/>
                    <a:stretch/>
                  </pic:blipFill>
                  <pic:spPr bwMode="auto">
                    <a:xfrm>
                      <a:off x="0" y="0"/>
                      <a:ext cx="4602990" cy="8490522"/>
                    </a:xfrm>
                    <a:prstGeom prst="rect">
                      <a:avLst/>
                    </a:prstGeom>
                    <a:ln>
                      <a:noFill/>
                    </a:ln>
                    <a:extLst>
                      <a:ext uri="{53640926-AAD7-44D8-BBD7-CCE9431645EC}">
                        <a14:shadowObscured xmlns:a14="http://schemas.microsoft.com/office/drawing/2010/main"/>
                      </a:ext>
                    </a:extLst>
                  </pic:spPr>
                </pic:pic>
              </a:graphicData>
            </a:graphic>
          </wp:inline>
        </w:drawing>
      </w:r>
    </w:p>
    <w:p w14:paraId="375321CE" w14:textId="71AD3723" w:rsidR="00F24829" w:rsidRDefault="00F24829" w:rsidP="00F24829">
      <w:pPr>
        <w:pStyle w:val="Caption"/>
      </w:pPr>
      <w:bookmarkStart w:id="18" w:name="_Toc167304856"/>
      <w:r>
        <w:t xml:space="preserve">Figure </w:t>
      </w:r>
      <w:r>
        <w:fldChar w:fldCharType="begin"/>
      </w:r>
      <w:r>
        <w:instrText xml:space="preserve"> SEQ Figure \* ARABIC </w:instrText>
      </w:r>
      <w:r>
        <w:fldChar w:fldCharType="separate"/>
      </w:r>
      <w:r w:rsidR="00293D8B">
        <w:rPr>
          <w:noProof/>
        </w:rPr>
        <w:t>9</w:t>
      </w:r>
      <w:r>
        <w:fldChar w:fldCharType="end"/>
      </w:r>
      <w:r>
        <w:t xml:space="preserve"> - Results</w:t>
      </w:r>
      <w:r w:rsidRPr="006F672C">
        <w:t xml:space="preserve"> of </w:t>
      </w:r>
      <w:r w:rsidR="00F1068B">
        <w:t>E</w:t>
      </w:r>
      <w:r w:rsidRPr="006F672C">
        <w:t xml:space="preserve">mployee </w:t>
      </w:r>
      <w:r w:rsidR="00C908CC">
        <w:t>Engagement Survey</w:t>
      </w:r>
      <w:r w:rsidRPr="006F672C">
        <w:t xml:space="preserve"> 2023.</w:t>
      </w:r>
      <w:bookmarkEnd w:id="18"/>
    </w:p>
    <w:p w14:paraId="0B44A7E4" w14:textId="77777777" w:rsidR="00F24829" w:rsidRDefault="00F24829" w:rsidP="00F24829">
      <w:pPr>
        <w:jc w:val="center"/>
      </w:pPr>
      <w:r>
        <w:rPr>
          <w:noProof/>
        </w:rPr>
        <w:lastRenderedPageBreak/>
        <w:drawing>
          <wp:inline distT="0" distB="0" distL="0" distR="0" wp14:anchorId="05B88C5A" wp14:editId="13ED171D">
            <wp:extent cx="4593265" cy="8488741"/>
            <wp:effectExtent l="0" t="0" r="0" b="0"/>
            <wp:docPr id="11464930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1">
                      <a:extLst>
                        <a:ext uri="{28A0092B-C50C-407E-A947-70E740481C1C}">
                          <a14:useLocalDpi xmlns:a14="http://schemas.microsoft.com/office/drawing/2010/main" val="0"/>
                        </a:ext>
                      </a:extLst>
                    </a:blip>
                    <a:srcRect l="3744" t="1528" r="3202" b="988"/>
                    <a:stretch/>
                  </pic:blipFill>
                  <pic:spPr bwMode="auto">
                    <a:xfrm>
                      <a:off x="0" y="0"/>
                      <a:ext cx="4629820" cy="8556299"/>
                    </a:xfrm>
                    <a:prstGeom prst="rect">
                      <a:avLst/>
                    </a:prstGeom>
                    <a:noFill/>
                    <a:ln>
                      <a:noFill/>
                    </a:ln>
                    <a:extLst>
                      <a:ext uri="{53640926-AAD7-44D8-BBD7-CCE9431645EC}">
                        <a14:shadowObscured xmlns:a14="http://schemas.microsoft.com/office/drawing/2010/main"/>
                      </a:ext>
                    </a:extLst>
                  </pic:spPr>
                </pic:pic>
              </a:graphicData>
            </a:graphic>
          </wp:inline>
        </w:drawing>
      </w:r>
    </w:p>
    <w:p w14:paraId="63E99750" w14:textId="4F07BBEB" w:rsidR="00F24829" w:rsidRDefault="00F24829" w:rsidP="00F24829">
      <w:pPr>
        <w:pStyle w:val="Caption"/>
      </w:pPr>
      <w:bookmarkStart w:id="19" w:name="_Toc167304857"/>
      <w:r>
        <w:t xml:space="preserve">Figure </w:t>
      </w:r>
      <w:r>
        <w:fldChar w:fldCharType="begin"/>
      </w:r>
      <w:r>
        <w:instrText xml:space="preserve"> SEQ Figure \* ARABIC </w:instrText>
      </w:r>
      <w:r>
        <w:fldChar w:fldCharType="separate"/>
      </w:r>
      <w:r w:rsidR="00293D8B">
        <w:rPr>
          <w:noProof/>
        </w:rPr>
        <w:t>10</w:t>
      </w:r>
      <w:r>
        <w:fldChar w:fldCharType="end"/>
      </w:r>
      <w:r>
        <w:t xml:space="preserve"> - R</w:t>
      </w:r>
      <w:r w:rsidRPr="00604BC3">
        <w:t xml:space="preserve">esults of </w:t>
      </w:r>
      <w:r w:rsidR="00F1068B">
        <w:t>E</w:t>
      </w:r>
      <w:r w:rsidRPr="00604BC3">
        <w:t xml:space="preserve">mployee </w:t>
      </w:r>
      <w:r w:rsidR="00C908CC">
        <w:t>Engagement Survey</w:t>
      </w:r>
      <w:r w:rsidRPr="00604BC3">
        <w:t xml:space="preserve"> 202</w:t>
      </w:r>
      <w:r>
        <w:t>4.</w:t>
      </w:r>
      <w:bookmarkEnd w:id="19"/>
    </w:p>
    <w:p w14:paraId="68D1C947" w14:textId="62F8365E" w:rsidR="00FB4866" w:rsidRPr="00FB4866" w:rsidRDefault="00FB4866" w:rsidP="00000838">
      <w:pPr>
        <w:jc w:val="both"/>
      </w:pPr>
      <w:r w:rsidRPr="00FB4866">
        <w:lastRenderedPageBreak/>
        <w:t xml:space="preserve">When surveyed in 2023, </w:t>
      </w:r>
      <w:proofErr w:type="gramStart"/>
      <w:r w:rsidRPr="00FB4866">
        <w:t>the vast majority of</w:t>
      </w:r>
      <w:proofErr w:type="gramEnd"/>
      <w:r w:rsidRPr="00FB4866">
        <w:t xml:space="preserve"> respondents felt negatively or indifferent about their job, with only three out of twenty-five expressing positive sentiments. However, in the 2024 survey </w:t>
      </w:r>
      <w:r w:rsidR="00EE0448">
        <w:t>following</w:t>
      </w:r>
      <w:r w:rsidRPr="00FB4866">
        <w:t xml:space="preserve"> the organisational transition, twenty-one out of twenty-five respondents reported feeling positively about their job. These results clearly demonstrate a significant improvement in employee attitudes and job satisfaction. Every response, when compared </w:t>
      </w:r>
      <w:proofErr w:type="gramStart"/>
      <w:r w:rsidR="007B113A" w:rsidRPr="00FB4866">
        <w:t>pre</w:t>
      </w:r>
      <w:proofErr w:type="gramEnd"/>
      <w:r w:rsidR="007B113A">
        <w:t xml:space="preserve"> </w:t>
      </w:r>
      <w:r w:rsidRPr="00FB4866">
        <w:t>and post-transition, indicates that employees strongly prefer the new working structure.</w:t>
      </w:r>
      <w:r w:rsidR="007B6DF3">
        <w:t xml:space="preserve"> See Appendix A for </w:t>
      </w:r>
      <w:r w:rsidR="00F708BB">
        <w:t>more detailed results.</w:t>
      </w:r>
    </w:p>
    <w:p w14:paraId="57B8F491" w14:textId="77777777" w:rsidR="00F24829" w:rsidRDefault="00F24829" w:rsidP="00F24829"/>
    <w:p w14:paraId="07D5D676" w14:textId="77777777" w:rsidR="006B213C" w:rsidRDefault="006B213C" w:rsidP="00F24829"/>
    <w:p w14:paraId="299AEA3C" w14:textId="77777777" w:rsidR="006B213C" w:rsidRDefault="006B213C" w:rsidP="00F24829"/>
    <w:p w14:paraId="60AA8CCB" w14:textId="77777777" w:rsidR="006B213C" w:rsidRDefault="006B213C" w:rsidP="00F24829"/>
    <w:p w14:paraId="12AD4680" w14:textId="77777777" w:rsidR="006B213C" w:rsidRDefault="006B213C" w:rsidP="00F24829"/>
    <w:p w14:paraId="2F80F07F" w14:textId="77777777" w:rsidR="006B213C" w:rsidRDefault="006B213C" w:rsidP="00F24829"/>
    <w:p w14:paraId="77A6D6EA" w14:textId="77777777" w:rsidR="006B213C" w:rsidRDefault="006B213C" w:rsidP="00F24829"/>
    <w:p w14:paraId="6D42B625" w14:textId="77777777" w:rsidR="006B213C" w:rsidRDefault="006B213C" w:rsidP="00F24829"/>
    <w:p w14:paraId="1677C6A9" w14:textId="77777777" w:rsidR="006B213C" w:rsidRDefault="006B213C" w:rsidP="00F24829"/>
    <w:p w14:paraId="016CEA86" w14:textId="77777777" w:rsidR="006B213C" w:rsidRDefault="006B213C" w:rsidP="00F24829"/>
    <w:p w14:paraId="49A6E6C0" w14:textId="77777777" w:rsidR="006B213C" w:rsidRDefault="006B213C" w:rsidP="00F24829"/>
    <w:p w14:paraId="547D8608" w14:textId="77777777" w:rsidR="006B213C" w:rsidRDefault="006B213C" w:rsidP="00F24829"/>
    <w:p w14:paraId="741BFE5D" w14:textId="77777777" w:rsidR="006B213C" w:rsidRDefault="006B213C" w:rsidP="00F24829"/>
    <w:p w14:paraId="425DA58B" w14:textId="77777777" w:rsidR="006B213C" w:rsidRDefault="006B213C" w:rsidP="00F24829"/>
    <w:p w14:paraId="6CACBCEC" w14:textId="77777777" w:rsidR="006B213C" w:rsidRDefault="006B213C" w:rsidP="00F24829"/>
    <w:p w14:paraId="2341AB59" w14:textId="77777777" w:rsidR="006B213C" w:rsidRDefault="006B213C" w:rsidP="00F24829"/>
    <w:p w14:paraId="4AC7C8C8" w14:textId="77777777" w:rsidR="006B213C" w:rsidRDefault="006B213C" w:rsidP="00F24829"/>
    <w:p w14:paraId="49D4FBE7" w14:textId="77777777" w:rsidR="006B213C" w:rsidRDefault="006B213C" w:rsidP="00F24829"/>
    <w:p w14:paraId="3338FF8D" w14:textId="77777777" w:rsidR="0021417B" w:rsidRDefault="0021417B" w:rsidP="00F24829"/>
    <w:p w14:paraId="2330F0C2" w14:textId="77777777" w:rsidR="00DA4C04" w:rsidRPr="00F24829" w:rsidRDefault="00DA4C04" w:rsidP="00F24829"/>
    <w:p w14:paraId="285DE213" w14:textId="77777777" w:rsidR="005559C7" w:rsidRDefault="005559C7" w:rsidP="00F15DE1">
      <w:pPr>
        <w:pStyle w:val="Heading1"/>
      </w:pPr>
      <w:bookmarkStart w:id="20" w:name="_Toc167304910"/>
      <w:r w:rsidRPr="00CC3115">
        <w:lastRenderedPageBreak/>
        <w:t>Change Management</w:t>
      </w:r>
      <w:bookmarkEnd w:id="20"/>
    </w:p>
    <w:p w14:paraId="527AC41E" w14:textId="77777777" w:rsidR="00DA4C04" w:rsidRPr="00DA4C04" w:rsidRDefault="00DA4C04" w:rsidP="00DA4C04"/>
    <w:p w14:paraId="34B6AA33" w14:textId="77777777" w:rsidR="005559C7" w:rsidRPr="00CC3115" w:rsidRDefault="005559C7" w:rsidP="00F15DE1">
      <w:pPr>
        <w:pStyle w:val="Heading2"/>
      </w:pPr>
      <w:bookmarkStart w:id="21" w:name="_Toc167304911"/>
      <w:r w:rsidRPr="00CC3115">
        <w:t>The importance of change management</w:t>
      </w:r>
      <w:bookmarkEnd w:id="21"/>
    </w:p>
    <w:p w14:paraId="651C2583" w14:textId="77777777" w:rsidR="00E378FC" w:rsidRDefault="00E378FC" w:rsidP="005559C7"/>
    <w:p w14:paraId="006B0D5B" w14:textId="18189C4B" w:rsidR="002465ED" w:rsidRPr="002465ED" w:rsidRDefault="002465ED" w:rsidP="00000838">
      <w:pPr>
        <w:jc w:val="both"/>
      </w:pPr>
      <w:r w:rsidRPr="002465ED">
        <w:t>Previously, business success was determined by stability and a permanent working structure. However, significant strides in understanding the link between mental health and employees' needs and desires have highlighted the necessity for organisational changes, such as adopting hybrid working models, to ensure a happy and motivated workforce (Dawson, 2023).</w:t>
      </w:r>
      <w:r>
        <w:t xml:space="preserve"> </w:t>
      </w:r>
      <w:r w:rsidRPr="002465ED">
        <w:t xml:space="preserve">This flexibility allows the company to meet evolving employee needs, foster a more dynamic work environment, and maintain </w:t>
      </w:r>
      <w:r w:rsidR="000B6F2C" w:rsidRPr="002465ED">
        <w:t>elevated levels</w:t>
      </w:r>
      <w:r w:rsidRPr="002465ED">
        <w:t xml:space="preserve"> of job satisfaction. Embracing hybrid working enables IQE to stay competitive in the semiconductor industry by attracting and retaining top talent, which is crucial for innovation and </w:t>
      </w:r>
      <w:r>
        <w:t>sustained</w:t>
      </w:r>
      <w:r w:rsidRPr="002465ED">
        <w:t xml:space="preserve"> success</w:t>
      </w:r>
      <w:r w:rsidR="00007617">
        <w:t xml:space="preserve"> </w:t>
      </w:r>
      <w:r w:rsidR="00007617" w:rsidRPr="00007617">
        <w:t>(Mezzacappa, 2023)</w:t>
      </w:r>
      <w:r w:rsidRPr="002465ED">
        <w:t>.</w:t>
      </w:r>
      <w:r>
        <w:t xml:space="preserve"> </w:t>
      </w:r>
      <w:r w:rsidRPr="002465ED">
        <w:t>To remain competitive, IQE must swiftly integrate innovative methodologies and flexible working arrangements to meet evolving market needs, foster innovation to outpace rivals, comply with changing regulations, and mitigate supply chain risks (IQE, n.d.).</w:t>
      </w:r>
    </w:p>
    <w:p w14:paraId="479FE67C" w14:textId="468C1F48" w:rsidR="00AF506A" w:rsidRDefault="00AF506A" w:rsidP="00000838">
      <w:pPr>
        <w:jc w:val="both"/>
      </w:pPr>
      <w:r w:rsidRPr="00EE0448">
        <w:t>Companies restructure to increase efficiency</w:t>
      </w:r>
      <w:r w:rsidR="00E24012" w:rsidRPr="00EE0448">
        <w:t>,</w:t>
      </w:r>
      <w:r w:rsidRPr="00EE0448">
        <w:t xml:space="preserve"> </w:t>
      </w:r>
      <w:r w:rsidRPr="00AF506A">
        <w:t>retain staff, keep up productivity</w:t>
      </w:r>
      <w:r w:rsidR="00E24012">
        <w:t xml:space="preserve">, </w:t>
      </w:r>
      <w:r w:rsidRPr="00AF506A">
        <w:t>stay competitive</w:t>
      </w:r>
      <w:r w:rsidR="00E24012">
        <w:t xml:space="preserve"> and accommodate growth</w:t>
      </w:r>
      <w:r w:rsidR="00E00053" w:rsidRPr="00E00053">
        <w:rPr>
          <w:rFonts w:eastAsia="Times New Roman" w:cs="Times New Roman"/>
          <w:sz w:val="24"/>
          <w:szCs w:val="24"/>
          <w:lang w:eastAsia="en-GB"/>
        </w:rPr>
        <w:t xml:space="preserve"> </w:t>
      </w:r>
      <w:r w:rsidR="00E00053" w:rsidRPr="00E00053">
        <w:t>(Twin, 2023)</w:t>
      </w:r>
      <w:r w:rsidRPr="00AF506A">
        <w:t xml:space="preserve">. </w:t>
      </w:r>
      <w:r w:rsidR="00E24012" w:rsidRPr="00E24012">
        <w:t>During critical events like the Covid-19 pandemic, it becomes imperative for organi</w:t>
      </w:r>
      <w:r w:rsidR="00E24012">
        <w:t>s</w:t>
      </w:r>
      <w:r w:rsidR="00E24012" w:rsidRPr="00E24012">
        <w:t xml:space="preserve">ations to establish an effective framework to navigate change seamlessly. It is crucial for them to comprehend the key </w:t>
      </w:r>
      <w:r w:rsidR="00E24012">
        <w:t>aspects</w:t>
      </w:r>
      <w:r w:rsidR="00E24012" w:rsidRPr="00E24012">
        <w:t xml:space="preserve"> of change, including leadership and employee motivation, to </w:t>
      </w:r>
      <w:r w:rsidR="00E24012" w:rsidRPr="00EE0448">
        <w:t>adapt swiftly and ensure resilience</w:t>
      </w:r>
      <w:r w:rsidR="00E24012" w:rsidRPr="00E24012">
        <w:t>.</w:t>
      </w:r>
      <w:r w:rsidR="00E24012">
        <w:t xml:space="preserve"> </w:t>
      </w:r>
      <w:r w:rsidRPr="00AF506A">
        <w:t xml:space="preserve">(Santoso, </w:t>
      </w:r>
      <w:proofErr w:type="spellStart"/>
      <w:r w:rsidRPr="00AF506A">
        <w:t>Sulistyaningtyas</w:t>
      </w:r>
      <w:proofErr w:type="spellEnd"/>
      <w:r w:rsidRPr="00AF506A">
        <w:t xml:space="preserve"> and </w:t>
      </w:r>
      <w:proofErr w:type="spellStart"/>
      <w:r w:rsidRPr="00AF506A">
        <w:t>Pratama</w:t>
      </w:r>
      <w:proofErr w:type="spellEnd"/>
      <w:r w:rsidRPr="00AF506A">
        <w:t xml:space="preserve">, 2022). </w:t>
      </w:r>
    </w:p>
    <w:p w14:paraId="5921F68D" w14:textId="471418E3" w:rsidR="00AF506A" w:rsidRDefault="00E24012" w:rsidP="00000838">
      <w:pPr>
        <w:jc w:val="both"/>
      </w:pPr>
      <w:r w:rsidRPr="00E24012">
        <w:t>Reports indicate that 70% of change initiatives end in failure, often because those impacted resist change due to their comfort</w:t>
      </w:r>
      <w:r>
        <w:t>ability</w:t>
      </w:r>
      <w:r w:rsidRPr="00E24012">
        <w:t xml:space="preserve"> with existing routines and </w:t>
      </w:r>
      <w:r>
        <w:t>fear</w:t>
      </w:r>
      <w:r w:rsidRPr="00E24012">
        <w:t xml:space="preserve"> </w:t>
      </w:r>
      <w:r>
        <w:t>of</w:t>
      </w:r>
      <w:r w:rsidRPr="00E24012">
        <w:t xml:space="preserve"> the unknown (Bodell, 2022). This underscores the critical importance of effective change management for successful transitions. Managing change requires a strategic approach to garner support, addressing concerns, and articulating a compelling vision. Beyond facilitating acceptance of change, adept change management cultivates a culture of trust and appreciation within the organi</w:t>
      </w:r>
      <w:r>
        <w:t>s</w:t>
      </w:r>
      <w:r w:rsidRPr="00E24012">
        <w:t>ation when executed effectively</w:t>
      </w:r>
      <w:r w:rsidR="000A2808">
        <w:t xml:space="preserve"> </w:t>
      </w:r>
      <w:r w:rsidR="000A2808" w:rsidRPr="000A2808">
        <w:t>(Duck, 1993)</w:t>
      </w:r>
      <w:r w:rsidRPr="00E24012">
        <w:t>. Furthermore, research indicates that proficient change management can spur innovation within an organi</w:t>
      </w:r>
      <w:r>
        <w:t>s</w:t>
      </w:r>
      <w:r w:rsidRPr="00E24012">
        <w:t>ation</w:t>
      </w:r>
      <w:r>
        <w:t xml:space="preserve"> </w:t>
      </w:r>
      <w:r w:rsidRPr="00FA6772">
        <w:t>(Kumarasinghe, 2021)</w:t>
      </w:r>
      <w:r w:rsidRPr="00CC3115">
        <w:t>.</w:t>
      </w:r>
    </w:p>
    <w:p w14:paraId="6CA5C5B5" w14:textId="77777777" w:rsidR="003B1038" w:rsidRPr="00CC3115" w:rsidRDefault="003B1038" w:rsidP="005559C7"/>
    <w:p w14:paraId="42CA371B" w14:textId="77777777" w:rsidR="007922C6" w:rsidRDefault="007922C6" w:rsidP="00F15DE1">
      <w:pPr>
        <w:pStyle w:val="Heading2"/>
      </w:pPr>
      <w:bookmarkStart w:id="22" w:name="_Toc167304912"/>
      <w:r w:rsidRPr="00CC3115">
        <w:t>Surveys</w:t>
      </w:r>
      <w:bookmarkEnd w:id="22"/>
    </w:p>
    <w:p w14:paraId="24851E4E" w14:textId="77777777" w:rsidR="003B1038" w:rsidRPr="003B1038" w:rsidRDefault="003B1038" w:rsidP="003B1038"/>
    <w:p w14:paraId="18148CC6" w14:textId="013022EC" w:rsidR="00043EF0" w:rsidRDefault="00F432E9" w:rsidP="00000838">
      <w:pPr>
        <w:jc w:val="both"/>
      </w:pPr>
      <w:r w:rsidRPr="00F432E9">
        <w:t xml:space="preserve">Throughout the transition to hybrid working, IQE faced resistance and pushback from employees, particularly regarding the adoption of new systems and practices. Consequently, IQE conducted a post-transition survey to evaluate whether the lack of acceptance was linked to a deficiency in understanding </w:t>
      </w:r>
      <w:r w:rsidRPr="00F432E9">
        <w:lastRenderedPageBreak/>
        <w:t xml:space="preserve">or motivation, and to </w:t>
      </w:r>
      <w:r w:rsidR="00EE0448">
        <w:t>identify</w:t>
      </w:r>
      <w:r w:rsidRPr="00F432E9">
        <w:t xml:space="preserve"> whether it could have been mitigated with other or additional change management strategies</w:t>
      </w:r>
      <w:r w:rsidR="00000838">
        <w:t>.</w:t>
      </w:r>
      <w:r w:rsidR="00D90260">
        <w:t xml:space="preserve"> See Appendix B for </w:t>
      </w:r>
      <w:r w:rsidR="00943AAF">
        <w:t>detailed results.</w:t>
      </w:r>
    </w:p>
    <w:p w14:paraId="10329368" w14:textId="77777777" w:rsidR="00182446" w:rsidRDefault="00182446" w:rsidP="00000838">
      <w:pPr>
        <w:jc w:val="both"/>
      </w:pPr>
    </w:p>
    <w:p w14:paraId="083EEAB7" w14:textId="27C28167" w:rsidR="00042058" w:rsidRDefault="004C4287" w:rsidP="00691CA3">
      <w:pPr>
        <w:jc w:val="center"/>
      </w:pPr>
      <w:r w:rsidRPr="004C4287">
        <w:rPr>
          <w:noProof/>
        </w:rPr>
        <w:drawing>
          <wp:inline distT="0" distB="0" distL="0" distR="0" wp14:anchorId="6BEB1253" wp14:editId="0E30B639">
            <wp:extent cx="3920300" cy="7374193"/>
            <wp:effectExtent l="0" t="0" r="4445" b="0"/>
            <wp:docPr id="1988946063"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946063" name="Picture 1" descr="A white paper with black text&#10;&#10;Description automatically generated"/>
                    <pic:cNvPicPr/>
                  </pic:nvPicPr>
                  <pic:blipFill rotWithShape="1">
                    <a:blip r:embed="rId22"/>
                    <a:srcRect t="1564" b="1205"/>
                    <a:stretch/>
                  </pic:blipFill>
                  <pic:spPr bwMode="auto">
                    <a:xfrm>
                      <a:off x="0" y="0"/>
                      <a:ext cx="3972119" cy="7471666"/>
                    </a:xfrm>
                    <a:prstGeom prst="rect">
                      <a:avLst/>
                    </a:prstGeom>
                    <a:ln>
                      <a:noFill/>
                    </a:ln>
                    <a:extLst>
                      <a:ext uri="{53640926-AAD7-44D8-BBD7-CCE9431645EC}">
                        <a14:shadowObscured xmlns:a14="http://schemas.microsoft.com/office/drawing/2010/main"/>
                      </a:ext>
                    </a:extLst>
                  </pic:spPr>
                </pic:pic>
              </a:graphicData>
            </a:graphic>
          </wp:inline>
        </w:drawing>
      </w:r>
    </w:p>
    <w:p w14:paraId="49CE75AB" w14:textId="0B6E9F1E" w:rsidR="00427791" w:rsidRDefault="00427791" w:rsidP="00427791">
      <w:pPr>
        <w:pStyle w:val="Caption"/>
      </w:pPr>
      <w:bookmarkStart w:id="23" w:name="_Toc167304858"/>
      <w:r>
        <w:t xml:space="preserve">Figure </w:t>
      </w:r>
      <w:r>
        <w:fldChar w:fldCharType="begin"/>
      </w:r>
      <w:r>
        <w:instrText xml:space="preserve"> SEQ Figure \* ARABIC </w:instrText>
      </w:r>
      <w:r>
        <w:fldChar w:fldCharType="separate"/>
      </w:r>
      <w:r w:rsidR="00293D8B">
        <w:rPr>
          <w:noProof/>
        </w:rPr>
        <w:t>11</w:t>
      </w:r>
      <w:r>
        <w:fldChar w:fldCharType="end"/>
      </w:r>
      <w:r>
        <w:t xml:space="preserve"> - Project Management Survey</w:t>
      </w:r>
      <w:bookmarkEnd w:id="23"/>
    </w:p>
    <w:p w14:paraId="68BEE475" w14:textId="37F19365" w:rsidR="00936845" w:rsidRDefault="001A0856" w:rsidP="00691CA3">
      <w:pPr>
        <w:jc w:val="center"/>
      </w:pPr>
      <w:r>
        <w:rPr>
          <w:noProof/>
        </w:rPr>
        <w:lastRenderedPageBreak/>
        <mc:AlternateContent>
          <mc:Choice Requires="wpg">
            <w:drawing>
              <wp:inline distT="0" distB="0" distL="0" distR="0" wp14:anchorId="66DA0C92" wp14:editId="4E80A2C7">
                <wp:extent cx="5075555" cy="8399780"/>
                <wp:effectExtent l="0" t="0" r="0" b="0"/>
                <wp:docPr id="114227635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75555" cy="8399780"/>
                          <a:chOff x="0" y="0"/>
                          <a:chExt cx="4620895" cy="8013557"/>
                        </a:xfrm>
                      </wpg:grpSpPr>
                      <pic:pic xmlns:pic="http://schemas.openxmlformats.org/drawingml/2006/picture">
                        <pic:nvPicPr>
                          <pic:cNvPr id="1003099442" name="Picture 1" descr="A screenshot of a computer screen&#10;&#10;Description automatically generated"/>
                          <pic:cNvPicPr>
                            <a:picLocks noChangeAspect="1"/>
                          </pic:cNvPicPr>
                        </pic:nvPicPr>
                        <pic:blipFill rotWithShape="1">
                          <a:blip r:embed="rId23"/>
                          <a:srcRect l="1412" t="531"/>
                          <a:stretch/>
                        </pic:blipFill>
                        <pic:spPr bwMode="auto">
                          <a:xfrm>
                            <a:off x="0" y="0"/>
                            <a:ext cx="4620895" cy="6193790"/>
                          </a:xfrm>
                          <a:prstGeom prst="rect">
                            <a:avLst/>
                          </a:prstGeom>
                          <a:ln>
                            <a:noFill/>
                          </a:ln>
                        </pic:spPr>
                      </pic:pic>
                      <pic:pic xmlns:pic="http://schemas.openxmlformats.org/drawingml/2006/picture">
                        <pic:nvPicPr>
                          <pic:cNvPr id="1746400330" name="Picture 1" descr="A screenshot of a computer&#10;&#10;Description automatically generated"/>
                          <pic:cNvPicPr>
                            <a:picLocks noChangeAspect="1"/>
                          </pic:cNvPicPr>
                        </pic:nvPicPr>
                        <pic:blipFill rotWithShape="1">
                          <a:blip r:embed="rId24" cstate="print"/>
                          <a:srcRect l="424" r="693"/>
                          <a:stretch/>
                        </pic:blipFill>
                        <pic:spPr bwMode="auto">
                          <a:xfrm>
                            <a:off x="0" y="6157452"/>
                            <a:ext cx="4620895" cy="1856105"/>
                          </a:xfrm>
                          <a:prstGeom prst="rect">
                            <a:avLst/>
                          </a:prstGeom>
                          <a:ln>
                            <a:noFill/>
                          </a:ln>
                        </pic:spPr>
                      </pic:pic>
                    </wpg:wgp>
                  </a:graphicData>
                </a:graphic>
              </wp:inline>
            </w:drawing>
          </mc:Choice>
          <mc:Fallback>
            <w:pict>
              <v:group w14:anchorId="456DB3CD" id="Group 7" o:spid="_x0000_s1026" style="width:399.65pt;height:661.4pt;mso-position-horizontal-relative:char;mso-position-vertical-relative:line" coordsize="46208,80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4j4K9wIAAJwIAAAOAAAAZHJzL2Uyb0RvYy54bWzkVl1v0zAUfUfiP1hG&#10;4m1N0iRtE9ZOE2UT0oCJgXh2HSexltiW7fTj33PtpKXdkBgTPCAq1bV97etzzz3X7vnFtm3QmmnD&#10;pZjjaBRixASVBRfVHH/9cnU2w8hYIgrSSMHmeMcMvli8fHG+UTkby1o2BdMInAiTb9Qc19aqPAgM&#10;rVlLzEgqJsBYSt0SC0NdBYUmG/DeNsE4DCfBRupCaUmZMTC77I144f2XJaP2U1kaZlEzx4DN+lb7&#10;duXaYHFO8koTVXM6wCDPQNESLuDQg6slsQR1mj9y1XKqpZGlHVHZBrIsOWU+BogmCh9Ec61lp3ws&#10;Vb6p1IEmoPYBT892Sz+ur7W6U7e6Rw/dG0nvDfASbFSVH9vduPqxeFvq1m2CINDWM7o7MMq2FlGY&#10;TMNpCh+MKNhmcZZNZwPntIbEPNpH63fDzmQyDmfZfmcYxWk6ddkKSN4f7OEd4ChOc/gOFEHvEUW/&#10;lhLssp1meHDSPslHS/R9p84gm4pYvuINtzuvTMibAyXWt5w6dt0A2LzViBdQKWEYh1mWJGOMBGmh&#10;MmCZOx1FGBXMUNDoJYIfxoSppUWyRAS5UzoLBdMbXr/aXr7xzdLt4MpCFSLSWQnVwilpmh2qmGCa&#10;WFY48vYYekTEMeazjYR8WxNRsUujoGQAnqf6dHnghifhrBqurnjTIC3tN27ru5ooiCSC0EnujAOT&#10;EMsDvf4kGX0tLCXtWiZsX9yaNRCIBAa4MhjpnLUrBuzp94VHSHKj6WdA7Mo7SiIgE8Cn8d5oNbO0&#10;dqpx2Pdwex4MaB6tNh9kAZAdZx71U0R9Is1JlMXTzIv6IE0gVht7zWSLXAfwAkTvnqxvjO1VvF/i&#10;uGqEa4V0ZPZWN+NBO5hDF2LooUPn3xH6NJkkIPYYbt/fF/r/rHAQM4Wn04I8lebC9m/VkeCTcQI1&#10;MceTLB5sf0jvkyidJum4d7q/yk9UH83SSRSm/pbYX8h/U/X+socn0N//w3Pt3tjjMfSP/1QsvgMA&#10;AP//AwBQSwMECgAAAAAAAAAhAJ4A4+VZmAEAWZgBABQAAABkcnMvbWVkaWEvaW1hZ2UxLnBuZ4lQ&#10;TkcNChoKAAAADUlIRFIAAAQXAAAFbwgGAAAA5boHKQAAAAFzUkdCAK7OHOkAAAAEZ0FNQQAAsY8L&#10;/GEFAAAACXBIWXMAABJ0AAASdAHeZh94AAD/pUlEQVR4XuzdC3wU5b34/y8Ewv1OaiqCjdIfRg9E&#10;W1JaY63EtgFPI1YQDxgPBS9V5HWg9G+a/gq0BXqK+CuF88PoUUSpKIrgEWOF1GNirfFXGk4lydHI&#10;KZoKXqKRmyEi4ZL/88w8szt7SzbZ3WR383n7WpmZvWRmdvb5PvOd53mmx/GmphYBAAAAAADooJ7m&#10;XwAAAAAAgA4huQAAAAAAACJCcgEAAAAAAESE5AIAAAAAAIgIyQUAAAAAABARkgsAAAAAACAiJBcA&#10;AAAAAEBESC4AAAAAAICIkFwAAAAAAAARIbkAAAAAAAAiQnIBAAAAAABEhOQCAAAAAACICMkFAAAA&#10;AAAQEZILAAAAAAAgIiQXAAAAAABAREguAAAAAACAiJBcAAAAAAAAESG5AAAAAAAAIkJyAQAAAAAA&#10;RITkAgAAAAAAiAjJBQAAAAAAEBGSCwAAAAAAICIkFwAAAAAAQERILgAAAAAAgIiQXAAAAAAAABEh&#10;uQAAAAAAACJCcgEAAAAAAESE5AIAAAAAAIgIyQUAAAAAABARkgsAAAAAACAiJBcAAAAAAEBESC4A&#10;AAAAANAN9DD/xkKP401NLWY6rpw8eVJ69epl5gAAiJ5YBtZwxUPwPXv2rPTu3dvMda1Tp05Jz55c&#10;8wAARF88xP2upusdp0+flr59+sSsDhLXyYXhw4aZOQAAEG1Hjx2Lq+TC0CFDzBwAAIi2w0eOxDS5&#10;wCUCAAAAAAAQEZILAAAAAAAgIiQXAAAAAABAREguAAAAAACAiJBcAAAAAAAAESG5AAAAAAAAIkJy&#10;AQAAAAAARITkAgAAAAAAiAjJBQAAAAAAEBGSCwAAAAAAICIkFwAAAAAAQERILgAAAAAAgIiQXAAA&#10;AAAAABEhuQAAAAAAACJCcgEAAAAAAESE5AIAAAAAAIgIyQUAAAAAABARkgsAAAAAACAiJBcAAAAA&#10;AEBESC4AAAAAAICIkFwAAAAAAAARIbkAAAAAAAAiQnIBAAAAAABEhOQCAAAAAACICMkFAACioPnU&#10;Kdmzt0ae+X2p/P3ge9LS0mKesenn//xfr8u2kp1y4L0PzFIv9/MffvSxWQoAAOIRcT9Qj+NNTb57&#10;IU6cPHlShg8bZuYAAIhfZ86ckS3/8bxVSdB69UqROTdOl8v+4WJrXj//xDPPye6/Vlnz7X0+Vo4e&#10;Oya9e/c2c13rlKpkDR0yxMwBABC/EjXuHz5yRPr26SOxSgDQcgEAgAgdPnJU3vyfv5k5kdOnz8hf&#10;VIVBVx40/Xzt3962pjX9/Os1b5o5kY8aPpE39vm+3/08AACIH8T94EguAAAQodQ+qdK7l28LgL59&#10;+0hKSoo13at3L+mV0suadqSkeEOwbj3Qq5fv8/3U+wEAQPwh7gdHcgEAgAgNGTRIrsqZZDVr1IYN&#10;GSxXX/ENa1obOniw5Hztq9KzZw9r3v/5kcOHyTcnZXueTxsxXL7zrSusaQAAEF+I+8Ex5gKQpD54&#10;eaXcvapC6gZmy7L1y2VKunkCQMx8rmLXyeZmGdi/v+fqhdtnJ07IqdOnO/x8tDHmAgBQZ0LHJVrc&#10;Z8wFdIIqWfutqTLRehRLtVnqOLRzsXluqizcWW+WRqb6AefvRe8z4VYlz6ogue+ESHNDpSx5sFwa&#10;zTMROVMv1TvXSuEtM+Ry8/1NvHa23LRkreyo6cTvsaFEFjp/v7BEDpnFQFfTAVtfzQhVQejfr19E&#10;zwPR1Xr8R5KoKTbfMTEzuBjVmWLEXS+feF+lWRofumP9nrjvi+SCZp0wbZAlP54reVPMj2LKDLnp&#10;x8ukeGeVHLLH5QC6txNVUnz7D2XeqlIp298kzWaxHDsi+/5UKivu/p1UehYCQJxxJyXbOJH2qbw/&#10;YI/kDQDxJufLY80UEB+6fXKhuW67FH5/rjph2i679tTLoRPmiRNNsm9PpWxcVSR53y+SrXVN5gmg&#10;azXWPGklwm7SrQdCVnqz5LqiHBnXTyQ1LVtW3j5ZBplnOqZZKh9aJhv3h84epF6XJ9mpZgYAAMTW&#10;++WyeomqD9w+WybTIiEC0a4zddRBKfttkfo+58oN1y6WHQ1mcUipMu48upAjvnTr5ELzmxtk7p0b&#10;pOyYWRDKsSpZfedPZOsBMw90oeb3/mIlwva5Ww8Ece5VS+TxXTvltW1R6DvYXCnl252/Nkxm/vpB&#10;ea1sp+z5o3o8t0aWXnOh3Do5yzwPAABi7nCtbP2Tqg/sOxLXzfgTQVTrTB12WKqfrVLfZ73UtXVu&#10;YsmSi8aYSSBOdN/kwpla2fzr7Vb/Kku/dClYtl5KXzQnTC8+IY+bLKblxNuy+mcbZB9dJNAdHTss&#10;75tJuWy6FFw+WlKdrmFDMmXaT9bLPFrmAQAAdI70MTJqoJkG4kS3TS40vrxJij0tEYZJwb3rZdHV&#10;F8oIp1l36jAZN3WJPHJvvmSYRXJguzz88hF7+kyVrHXGZ/jW3OCtGtyvuTEwMdG4v1SKf7VAbrjW&#10;vOba2XLnrzZJZbBmUK7BeNbW2IsO7dkghTdP81lmCTLo3uUz5krhA6Wy77h5Tbw58bbseqDIsy8m&#10;31wka196u9Ur84f2bJIlP54tk93b+NsnA/dfc4WsNq+Z+K21UunzPTRJ2XLznP6OzFJbvexY5Lyv&#10;SHaFk0U+flAqtiyTO833MvFb0yTvFntbGkMkphoPlMtm93Gg3nPDj5fJ5j1+A+GY/sJ5q2rNAmVL&#10;kXmPfvg2oWtrUJ1DNSWydolrnJGgx58Z7GtGsVSYJfL6BrnWfK7PI9f+N9QAPu063g39Hvc66uNi&#10;o/9+aaeA7dbjqyxZK7v2B+v6pI6BQvM6p8np8bdlx29/aL8/SDPUQ3uetJqpOp/fvt/eEdn1c/P3&#10;1GP17mC/ANc6BTku/feZvZ83tL196uFTjmjt6KOuNe9e7fmsgEGmjpfLEvPctM2uY1ir3y53Ou/7&#10;eSlX4JAYVFmg49ZNM7zlvS67i4OU93XPzDWvmSp3Pu9Xhu3fINPMc0te9vudvr7W875pm/x+N60I&#10;jI8/lCVbyqWuo3UAva0bfWNb0DjlFhAPdRm+QK1HZfCxrNpTz/ETq/3bnvLcG3NNWanqYpWbnHpN&#10;kMGyI4oVJjYvKDHzyu5iybP+vv1obX/puk/dS6qe6Hw3Kk7ov13nXHALIrL1tXn20RSzPw5XqvqP&#10;iaemvrTxtYNB637t3b/ti4XhDUTYoX0QrJwIMgi2/feLZLOZF6mVFTO86xR07JevZ3rPUVzCq9+F&#10;p737MUA7vmMkh26aXDgplRXeH2nq9Ltk/vgBZs5X6vhbpXC6tyN5WcVeu+KbkiVTZznvURX0PQfN&#10;tMubFbLVFNSjrsmRcZ5BQFWh/sxi9QNbKxv/8La36dOxI1L5hydVIJ4rxTWhf7R1H9bLBzsXS/6P&#10;t0vZAf3zvFAy0uznQg2619xQL2Vb1qrCbbHs6kDhElONlbL2dl3hqPLsi8YDVbJ5+QK545kg+1UF&#10;lF0/VwXUj5+UXXu8TQGtbXx2k9w5Y7aseNlVaKdeKhOvNtMqINd5LsErZ96U6pfMdP1eectd1je/&#10;LfteN9PjLpVxbd0hrb5ECmffLgsfqJRK63vRmuXQfntb5j1UFVCYfvCHIrn25tWy1n0cqFfV7VH7&#10;5Mdz5YaNge+JXJNUb5wr+QuKZfOfXOOMeI6/xbIjeFztoI4d7/q2UPPUe9zrqI+L4h//UBZubz3x&#10;FFyI7dbjq/ypVJbcMlsW/qGVDa8+KO+r39faOxfIimcP2O8/P11G2M+qY+mIVPzbbHVcbrKaqTqf&#10;7/ntzS6SXW3u12GSc6W3e8mzuysDt7OhUsp2m+mrJkuO57i0t0/v58Dvdbu1ffPUSX30jyev1Euy&#10;ZYqZlir1XZtJy9+qZJeZfH/Pm/KBmdaa331bnFTEuKyLu6ivKxC+ZnUifNMMO27ta3B+VXbZvVGV&#10;93kLN3hbRioZE3JklJmu/Jtv+fXBW3s9LcN2vfGmmbLV1XnrKjkXXWimWqHiY9k9uhzyj48H1AnO&#10;arkhrHLIV3Pdk7JQb+sm39hmx6kfyk3B4lTQeKjLcH2itUzyfqBOBgPe5NVqPSeIqO/fiMrz/fKB&#10;et2OJT+UO9W+sWLeZefISPvJKMWKSByWVx+4TW5YruqJznej4oT+2zcsflLq/BM/sVjfE+r73Vci&#10;C2cvU/UfE0/Vt6brS8U/vV1uUifSoQ+PNvZvLGJhB/dB874NMi9YOaEHwV4Q4rfTDuPOHyO+Q11F&#10;s34Xhf348fOypEPfMRJZN00uNHhPKJWZ38zx+3G6pUrWpBwzrbxU66kwj/v6FE8w2/fiX3wqy1p1&#10;Ran54QyQaTmZ1pTWvPs+uWldKz9IVehuvPu+kCPvNx99WTb7vF+tvUlc7Nu6otVB9+RErdxfGv7V&#10;j85QuXGDbA4xnkX1ui1S4bM5zVK9abEsebmVbZQjsuPni9V+MLNq/2dlO/u/XireMq1PNFWxKDeT&#10;IuoE5y3XSa4qAJ81k6PUCV+w7LBXs1RubX38jrotqoDd41rvY6Wy9ldVrV6lrdu0XV7t6JWmUN7f&#10;JWs31bdy/NXKil9uDzieO6pDx3tDidyj7zdtZn01S8WWUs/JaNj2bZGlrW23/tyHn/drveJyolne&#10;2qkCtvtYTfGWHHU7imThdtex5e9YlSwJY78OmpTnOUFvfqFK3vKr6DW+UelpRTJl8hWeE/FDf1gq&#10;d7SxfdUPFclyp/VVLAzMlOxJZnrfX2TfYTOt7HvjVTOlvK62y3Vcv/WGs0UD5OoJo800EKdU+XT3&#10;3SU+yQN/zTXbZe69rtvZZWTLZKebZak6/s2krsC/9de3zbTyijoJMZM6lu2rdM4EsmXiJaFrKo59&#10;WxZL4Qutl0PL23ObvRMVsvbOTVIRclubZd8mv9imW2DdX9z6eFYHSmTra6EvorRWzwkqyvs3svK8&#10;WT750+/kntdc+yQ1VfqYyWjFig6rfkbu2RLi77+5SZ72+S5jtb4HZevaDSGPK11fCh2rWt+/sYiF&#10;HdoHx8pl+cLtUt3qb+ce2eypq4ZvxNQ1Vhfux6/3i5dRrN9FYz9WbNwuuzr0HSORdc/kQuNh10lL&#10;pmScZyZDSD3/QhV2HPvlA6fCPC5HpjmDvrxZ4dvc6EyVlD1rfpLjZshkT3/0g/Lso+Xmx5oqOQvX&#10;eMd5eG6NFF5ugtuJctkRIvBW3rdJtqZmSeGDT9jvK1sj04brZ6rkpS3Oe8bI/PXO80/I/bO8o8m+&#10;X70/rkYUblYFT+7iNVKuBwgs2yFP/yzbk7RRRZNUuQteVVhv3uQURr7777X/cO0/VWkofsJbgRpx&#10;yddknJmu+Jv3Aw+986Z3LAGl7B3vcx+o55zvaXKWNzkUXK1UvuAUwcOk4DfOvt8hz/16sklMNMuz&#10;1d7EzqHdpVJmplO/u0iec7bjsVslx6kkqVPoaudgTcuXder50iLXusxaZf8d66GOg1au7DgOqRM5&#10;p/lg6uW3ytPBjj91PFdbx3mWLNLPbZsvnhTbpPlS6vmb9mPjLPNcgI4d7/tKXZXZfhfKvN88Yg8g&#10;qffnb/Jlgmf/hK+6osTzXU+Yt8o+3tR6lKvP8ySO6t+Ut0K27CmV1evqZdzMQs93tec208qguUKe&#10;ftDJOvgOePnaU4Uy0xlw6c0tsqutisRAVa44raVOlMkenwxLk1S+4qRVsiV3omk9daZWdjzsrYhn&#10;TFfruMus464HZd105/ffrCr920MnUCKWLhO+7hSKtfLWu2ZS/R7r3nCXZ6ry70nS1EudcwmzX65M&#10;bD2LB0RJicxzmhsHefh0P/Oz7wVX+TRmsqx7Yof9W/Mp79Wv7aX75Gnn956SKdl5ZvrEm1LnuXq4&#10;X956zUxqqgyqc+oYZ1zPTcqWrLb6Vh8vl8ce8sbHCbet8sZHVznU/FK5VIaZtP7gD7/ztMBMvXyO&#10;PP4fzrY+IY8vzFR/RWuWrS9UeBMWh1+VnS+b6X7ZsvIp854XH5Slnhgtsuut0IVh6HpOCNHcvxGX&#10;52/L2nXl0ueqW+Xx5+z37fl1vt3KLWqxwsTm9flmXvGLzYvGm+X+TjT7rNtrj833GcDw2Tdcx340&#10;Y5uPeql+U6w6gROL9ecVjHWODxWrnioLcRLcyv6NRSzs4D7YV3Kf98R6TI6sfDTYb+eI7Pizvb8n&#10;3KE/c5UUWHNapizdZtZdP+5oe9Ds9tXvWhG1/WjX+9r/HSORdd8BHdsjJdUUAraTniuJmTL5Rm9F&#10;uqLalYHbXynlplCZ8I853pOXAxWyw2mVd80iuff6TO84D0MyZeZsJzq2FngHyPx7V8nMcebHrbP5&#10;VkY/S+b/foeUb1svG39TKDeMd54fJtnXTXclSOKM2g8rp2XKIGs7UiXju7fJTU4mQBU+za4rt42v&#10;V3hOyOWq+bLStf9Sh6v9VzRfcu1ZkZfUiblTMo7Jkqudr8pz5aJZ3jJBdOasfCuh0awKeftczn21&#10;I0eyPesTSqr09TRP/5rkXObs+1Q59/Lb5IEntkn5czvktXne4DDiu2vktd9vk+ceXC4P3DJZznW2&#10;Y8x0KXDVF6ItNdVbQ83KUcem6/i77u5/l9Ln1Lq+uEamtFaRC1eHjveDUvWK90Q09+4VMn9iuj2A&#10;pN6fE+fLurvbf2eKCfPU/n/uEXl6/XJZel2WfbwpgyZeLwWX2dNtUsfcA3d5vyvnSlqzOi6dCvi4&#10;u1aoIO4d8DI1fbLcMttJCDVJ1d/aapOYKlmXO62pmuSlalfXoOa9ssdpdXVdnlzhfJV1aj87H5s+&#10;XVbqdXQSMP1GS85dS2W+c/zXV0iV58Q++tzNk8udSmrzm1JtVeInS4HVnaxZKt4y23W8Viqd7kd5&#10;WXKR2W9AfFKx/gWnfFKxeEmh5IwyBYJV3hfKynlOl0n371ed7F/mRGFXK7kD6vN02TEuXwqs7nu1&#10;Uv03E7hcLevGff1SbxesEJrfqPR0PdJl1bqCLG98VOXQnT9fIuvWr5fSXcslN6xB4A7Kq793Cosc&#10;uXfZP8m44c62DpNx18+RmfacT6tOGZ4v615UceSJNXL/GhWT052VGC3TZk62p9sUqp4TSvT2b1TK&#10;c1UOP7Bsurc7pXl/dGNFR6kT3SLvuqWOyZdbPHVZtY5OvUmJ5fqmXldo1QmcWKw/b9Hyf5YJ9mzr&#10;J8Eh9m8sYmHH9oG7HqPLiSUyxalsWb+dH6n1Xy6Pq7rh07Oc90cuavW7KO3HiL5jJCySC+E4o05w&#10;zaTWxynElIxJ3/P8SDzjMSj7/rzLXCUdI1MmupotHTvszfC9sNoz4KLn4R6cJxTdEiLUya6q3AxK&#10;u1AmTLzQt9+yWu6UMfEmZ4KTwXX0lj5DzaSfune8/SOzs9UJopn2GJIlOU6zbDkgn3gKrUyZONn8&#10;Fc+Vi7fV96T/zZRx16j36cl96jnrio7risbV2TKhzZ2nE01O+rpUFt74Q1lyn+7zWiV1DQNkxKgB&#10;MmhI4IekDhwg545Tn+9Uvgz3MRZtutn9TBMkKu/9odywZLVs3lkulfsOysmB6TJiiFrXNrc3TB06&#10;3g/LB543ZUquk6hxGXRJdoeSZalD0iVjfLZkeBJBRpjbO/Oa4Pe+bjzsrVTtu2+B7zaqR2tXQYNJ&#10;vcz7He3b5e0e0lxdYbrqpMrMb2Z7VtunBc6VWa7xXYwUffybaamXD2LZdMnVPPn9N0wrKV3B1/9O&#10;ypRpl31NT8m+/95vl5fqOSdhOOWyS+O2nAIsh/dLlefnfoWMD3KXnHFf8aS4Zd+H3rJBl1tOCzCn&#10;lVyj+u3q4i71Kzky7R/s2nrF3+zEtvd3HV53oU8avDX8nK8HxsdBY3MkZ/yFMsI5SWiTuyyukIXO&#10;gG6eh3vwOT+pKo6MypTsi9N9f9O9wvyFt1bPCSFa+zca5fm4G/MCy2El2rGiQyZlyUV+x8DgfoFx&#10;Vovl+mZfdGFgeT/qazLF872/Le94/7yPUPs3FrGwQ/vgjB5TwkxLrkwMOJZHywRVtxyn6oZOoiIa&#10;olW/i9Z+jOQ7RuLqnsmFQcNd/edrpe49MxmCe7AxkbFyrjvjp38kF5tpT1ND15WNSd+Tq71t/OXQ&#10;e6FaIwQa94UQqcWhA2SwmQxG331g62+L5CbXCM0+o/0nMldKPXiBrE4eLzCTqtCqczVxz7jIudpt&#10;rlzUvylWd8txX5MJYy6WCZfr5yrVc+of52qHkpOdGfSE0l/GtDXyeNFkmaBOXK3Bs7bq0bqL5AY9&#10;QvC1P5TVO4MMQqgCUPXODep1rpF41WPeFvN8LPTLkcLHlsv8y1VQU2tU96dyWbtqtdx5++0y+TvT&#10;JO+nG6QySpnkDh3vat95ewL4/d4cHU2W6dHLd6yWwtu9o6jru72scAZIbENq/+B/9f13w69gjRre&#10;1iUDxT1g7L6/SLU5jt/aU2EfQ+o7nOzOeLnHZVD7JphR53uvjtTVxzCap4w1vyXltVp5S62wM6Ca&#10;vjqY8eVM+wTgJXs8ibq3nEEr1YnIJc4VXyDW8mWj09w4yMOn+5mbzxgoqcETwemjPSe58m69txti&#10;2ljJMlf7nFZyb71h1y6uuyxTxSg7YWgPeOptWRdud6FP3vOOLZBxnnNZMQI+ZXEbxg0PiJN6xHp9&#10;hyDvKPnqEc4FFK2Nek5QUdq/0SjPR/brbaZ8RT1WxFjnr6/74pJvy1W3UPs3FrGwQ/vgcL33tzNp&#10;tKurb4xFq34X0zpFeN8xElc3bbmQJhM8dw8Q2fonU2EPqlmqdrtOy6/2v+3LaLn6WucHVil73lCf&#10;tN/bnCg37wqfpowj0p2r2+qHeZs9IEuoR8BALW0yI7vevFpWP1sl+1wjNCeNVG8hF7xAUgX6O2bS&#10;b3Rp91UNfeWi8a0qK2mU+hX9nQ6Tcdl2rUQ35XaudugrGllfDrOSljJAxk0tlI3P7ZTXdNeUX8+X&#10;Rddl2VfJjx2QrasWy93uuxHo0bS/P1fmrdouu/a4RuLtDGnZMu/X2+S1F+1uGSsX58mU8XYwOvTa&#10;drlzYesjeYerQ8f7kOGuQHxcGoOtx4km+cRMhsse3f12WbimXMr2eUdRj4aR53lHGZ/yy21Bt895&#10;FE4KHqj9eQeMrZVKPV6BaxyX1GtyJMv9Me4TnDPBvzh3BSkjPQonHiG5B1D9iyqHnC5GqZL9ZfUd&#10;D79UcqyrFq9KTV2T1P23+U2kXywXhTFmCNClfJIJza5uki71B73JfPcdZdwt6KxWcrVS84qeyZRx&#10;F6jlY7PkOj1rDXjqtKxTLlcxKmgy3Ze7HKp7rz2V/RCGp3vrO+nT5fEg5Znn8eA/eV/r3NFpQbF1&#10;hyDvKPmxFp39G4vy3BHLz46Fzl/fU3LyqJlUsWRw2K1sjBjEwg7tA/dvZ/dBbyuAzhCN+l1M6xQR&#10;fseIe900udBHsnO8fbabt98X8taPzTUbZPV27w8rN+fSgOz8iMvzPP38t75WKdWeLhFZkjvRr6nZ&#10;oIGeE6f3K6oCb/mjuPu7tUfznvs8I7uOuvpWeXybGTxGP9wD8iWwjAu831tlZZA7LRyrkgrPVegx&#10;MtKdSE9zTmrUvq/eLxWmi0XuRXa7Vs9VjTfUc2+Z7hcdHGAuVXdNuTxfCn60Sp5+bJE5Ppql4j8r&#10;zVWsg7L1l85o2mOk4DcPSrkz8I56hB4gMcpS7W4ZU6YtkpXrt8kjTl/hAyXqBNyejEhHjvfU4TLS&#10;E6cqpOL1wN/moTfUSauZDktzhax1RndPz5alD5oBIq39/Ygs9XSl6ZhBA70HWtnre63foA/dtaq9&#10;2flxeZ6xR3a98hdprHPGcUmVmZN973Az4oKLvQkZPaaI/986Uyt7PLdFSZdzQ3Tebv7Md82b/6Z+&#10;T2a6PbwDqOo+qGWmi1GWTLB+S6Ploq/rtbefs8diUFs1Odsz6CoQt4Z7r45bCbIgjbP2/dUzMpCM&#10;+6Jvpfuiy5xIXKWOfdPFwkmspTot6NTJr/OcEm7ruZFp3mRuxZ8D42PjflWe7jsYflmUMlAGO6tf&#10;Xxm8X3WQCssHz//cc0enCbOWy3O/d9VF3AMQxkA09m9MynMjlp8dC7Fc379/HOROAQcqZJcnuF8s&#10;X2rPOasSrVjo1qF9kKI+2xPQymRPQIXloFS/pOpEhwM+LXoiqN9Faz/63xbWEuF3jPjXbcdcGHTV&#10;HJnvicNHZPPdC2TtS2/LIedX0HxE9u1cKXPVCYmnadOY6XLLVUH6pQ35muReZaZL75MVJeZkyOce&#10;9EaG+w4Tm6TwvnL5wLlirQqoD/60Wm7QTZcWLJPNIRIeoTQ2uG4ZM0L92J2Bl04clIotW7wnCUcP&#10;y6e6oAgaEA7Yd8M40SSNQZ7/+4cfWf82Hveum3VFeMpUuXzGMtla1751bq9BquLg6c36crEs3Fgp&#10;H5iNbj5cK1tXqRN2e1ZSr/EfK2G0ZF1pCtfdm+T+Uv3GCyX7IrPMuarxmnqu3HxoOwaYa254WwWL&#10;J2WXux2p/k6rnQEk3Q7LB57bbasA8IVz7H5w6vWH9j0pDzv3wFQaG9U+DfpdKRUVnlG/m9+vlOpw&#10;0uPNTfLBvnLZsbNSDrk/95i5Qh5NHTreL5TxOc4X1yxbf75Utu4zlRD9nj3Fcve68JspWo4dlvc9&#10;LUN08sIMEKk/77XfyWZPQuqIOrbVP6H2dwju47L52dVy9zO13rLkjCpLthfJ5bnTrP6PZWFfwhgt&#10;V/yjKaReqpSH/9MkLdPzZarTFcvh3s/122XJ/ymRfc5t4PTv/74VUuxcyBxzlWR7yj53NyKRrdu3&#10;eN7XuP9JuXt5BztTuQZQrXh0k5TqfX+Z+i2ZsaYuusQ+AdDPOQPf6mbL/pr3bZI7r51qdStau9tV&#10;ET1RJRvv1E2tp8mdW1y3q9P3+P8/c+VytTxv+Xap83znQLRkSs41TvedJileuVJ2uMun11bLko1O&#10;WTZMpl7m2wIx9RJV2bemmqX84U12XNZ9mq1lTgu6Zil1nlO/0ZxLnB9367yfrej4uLnKUw41H1Zl&#10;yC9XysLbb1dl0YIQ97r3j//ubT0gq3+2Wire9/zapLm+XFbfPE3F/h/Kkq3eZMYnH3qzEIO+mC4j&#10;+9nluRWjnyi1pi2qXLY+rZ3lbWuisX9jU57bYvnZUl0ur5r36H1duT/yeB7L9X1/4wpZsbPWU9ds&#10;3FciK362yXO3A7kqR7LDGnjUpcOxMLSO7QNXfdOUE7vqzJtUOVH3/G/ljuVFcsP31e/nPqdroL+3&#10;pWy3GRBWn5O8rvaVPRdatOp3UdqP+uLtPe34jon5yaH7DuiYkikFP50u45zmOCfqZfPyBZL3HdMv&#10;8Duz5aZVFd77WPe7UAp/dWvQAWR0wMqZbIaXO3HEcwsk9z3oPdTfnXaLdwDDuu2r5Vqnr70qnK5d&#10;Uq5OINQJZs1HkjrcKZjC5Fq397eulMm55nOn3O57f1518nqDem6hu4m+R5Us+b5+z1IpC9Iv6/1N&#10;RdZnTvbcmLdWNq+0rwg3N1TK6mXbwu+j2RFDJkvBHCfB0yzVm5bJteY7u/z7i2W1577HY2TRrMDB&#10;98Zl5Zp93yTv681Pv1QucgpQz1UN85wS9gBz+zbIDTMWyLzlm2TJD8x+9/lObakXjPE0kU31NAWr&#10;tSpozuvzbnfd5kzZ8dMZanmxpzAecd5Y7zodKJE7/9Fs/+xlsvVvbQWPI7LrVzPk2ttXy4pVyyTP&#10;OUb049rFqjA3L1OVygzf+lbHdOh4T5Xs62Z5RxM+ofbP7bO97/lxiVRnjPE+Hw7377a+VBbq4OV8&#10;3k/LXcdsvazV399PS9p3u1a/47Ji3WJvWZKrypL7dDJEVSj2qIpKO5r+nzvxu2Y7y2Wzuc3sqGty&#10;gg6u5LOfXyiWm5xt9Pn9p8rMBTN8una5+03K7ic975t8izoOh6j93KHjwNU8uV79ntQ/oyZeLOfa&#10;SyTVGXfBPCd+95i3HZRn1z4plbpCc+yAbP75Fs9vYN92VbF5U//Wm6XygaWe+4Q3v/47WVKik6zq&#10;mHppg6z9k6vcA6Jk3DVzvLcLPlAhK9zlk6s8Sb3uLpnp3/JtYKZkm5ZS76vjX5tyiTdb6GlBZ56T&#10;9BzJCuMEyDJwstx8mys+PlTkKYcu//4y2WzO+VOvni65QX/XgfHfd1vLZeFs7/gJl9+4WraqWKnH&#10;GPqgj2vMBVf3xYo1OpnhrIM7RitmkN+1nkR7FERj/8aoPLdE+7Pd43uoWLlitndfr/xziCH82yOW&#10;+0LfhnHVYk9ddfLtxbLDs8rDZN6NwQdQblUEsTCkDu6Dcfl3yRRXObHkB9563g33OifIw+TWPPuY&#10;tJ0jGZ6WlOpv3Xu7/R5zTtL6bRujWL+Lyn4cIKPS2/MdE/OTRfdNLiipF98qj9x/q+T6ty7wNyRL&#10;Cu+/x3sv2yAGXZ7nvSWTZbJMvTx4cmDEd1fIA3P8RlD2kSq5P/ulzPS0SQrPiG/OkYIQ65gxa5EU&#10;Oq0rAoyVCdeEXpsRF2W1UgA3y+dONlM7UOUZfC42UmXCnDWy8qrQ66sLrGm/VPsv2L4YZ1onODxX&#10;NDTvuAu2dgwwN26WrGj1O1XG5Kvv3enWodbDc59jP/0yZenP7FtjBnVxviy6LPhfqjvc1kg9w2TK&#10;nfPbOOZTJaeoUKa1u6IQXIeO9zH/JCuLQuwftQ0F82+VK9pz0js8V26Z5VQO/KjvZeXi9t/a0lcY&#10;x2W/dJl3712S3cpLAozKlZk+v9sBMu3rgVf4tXD2s77v/aJJvsf0iKtClRvqOLhlvsx0tWxoD2/z&#10;ZNvkS1zr7Rl3wQh6D//e0qedNcvUPu29zAV0QFq+3HtvvvfiRBCp46fLI3f4dl+ypcuEr7sLL1fr&#10;Oc1pQWe0t7vQuFlrZPU1Ico6Td9v/3Z3hb71+B/Otg7St4X+nreFxoRrbvUmJHyoMuXu+TKvPWV3&#10;u0Vj/8aoPLdE+bPTcqVgevAXvt9gWoZEJHb7Ypwe68JM+9J1kDUy/+J2fqDR0VgYWgf3wZDJsmzd&#10;dJkQ8rej12OpFPjccSZdps4MkVSpPyyftPqFRrd+F/l+/JrceXd+O75jYn6y6NbJBS01Y7qs/o9H&#10;ZGPRdJkyMd17i6Z+A2TcxGyZV7RKSv9jlczMaKMQSs2Wya4CPnV6TisF7QCZMO8RKVk/Xwq+6fqb&#10;Q4ZJ9nf/SdY99oSs/m4Hom+/LFl0/3pZet2FnlvtpaaNkZlF62XjbXkyc6EzgqwyZIyMS3N+xQMk&#10;919WSeF3x5gCLVUy1L7w/MYz5si6X+dJTpq9Qalp6ZI7XA8No6lArU7MBvUbFp0r3eFISZcpv9wh&#10;pb/5J/WdDfOsp7Ve182R+7c9IUuvCrEyqZfKRNdgnu4rGlrGl10ZZH0XibBPsO3vtPThRTLvu979&#10;r/flCFWZKdDH0aPzfYLMuVPXSMlvpkvuWPOd6P3+zely/2NrZNp358hac+cJ6zMuHy0jrdcoKaNl&#10;5q9VoJuVpb5Ds7bm2Fn0zTAGAU3Pt475+xdPdv1txXX8rZsazS+zY8e73j+lD6uTW893rPdPnqx8&#10;+CFZNH60jDjfWhgmtQ63PWTdzSN7jNli9RufcN18efz++TLlez+R++dlmnVTAfPLbSSKgtHH5bIn&#10;5OlfBzkuZ82XjY89IvPHh1uZcah9lOM6KU+f4ntS7sN7DAbu5+lqvz0hGwuCJGw85cYYz/aPGJ8t&#10;i9Y+Kuu+myXntms/e/k00ZZstU/NpGW0XPQV75oEv4e/qmTd8k+SrX8DqrwqWOltzTJu+lJTKUmV&#10;7DtWeCtnF18vK/P1d6e24epbZVGwbmxAFKSOV2XHtvW+5bA67jJ0vWHZeildd2vIE/KMCTne5LG7&#10;9ZyWeqGMc40BE6y7UKtUOZT7kyeCx8d5hfL0/Uv8Wi20Ef8Va1sfWyVLg2zrol8/KM8ty5dz3a2p&#10;VIxZp0esd5VDg8Zkyfzf/Lus+16+3LpKlevmpCI1TZ1geru0R0VU9m9MynMjqp89QLLvelTuvyPb&#10;J7aN07EyP0q39o3Rvhh5ZaFs9I/xEydL4f0q9kRUB+lgLGxNB/dB6rhbZWPQckJt5/p/D7oeqRML&#10;Zdta998x9chl02VC0NbTLlGt30W4H9OHq+1UZcej+v3hfMfE/GTR43hTU4uZjisnT56U4cM4SBJH&#10;vewonCsrqvNl4+/VSXRbBSCAMDRJxW9ny0Jzl4hxCx/swF1kgNCOHjsmvXuHuK1bJzt16pQMHeLJ&#10;zAJIMtUPeG+1nVP0SJQvZEQmntcNiKbDR45I3z59JFYJgG7fcgFRYu7SMGrWZBILQCSOH5R9pmtR&#10;455NstYkFnQ3nZnhtEwBAAAAugDJBUSsub5Sin9WLGVj8mXFzHY24QTgq75UCmeYwY9+7L1bTcac&#10;OTI1SuNgAACAEFL6mAkA7UVyAZGpKZbLb/+t/P0f5svTD/qOKQCg/Q6986bn7iIeY/Kt/s4h+zYC&#10;AIAOapZG1126Mr5It2ygo0guIDLj58ue556Q1XfkSQaJBSByw8dKrjMw15BhkjtrEYk7AABi5XC5&#10;7Cw109G6FTfQTTGgIwAA3RQDOgLorup2LJAlv2+STw7UyyHTciH16kIpXRbidpBAEmBARwAAAACI&#10;os+PHZXDh05JzwEjJG2kemRNkXvvILEARIKWCwAAdFO0XAAAoPug5QIAAAAAAIhrJBcAAAAAAEBE&#10;SC4AAAAAAICIkFwAAAAAAAARIbkAAAAAAAAiQnIBAAAAAABEhOQCAAAAAACICMkFAAAAAAAQEZIL&#10;AAAAAAAgIiQXAAAAAABAREguAAAAAACAiJBcAAAAAAAAESG5AAAAAAAAIkJyAQAAAAAARITkAgAA&#10;AAAAiAjJBQAAAAAAEBGSCwAAAAAAICIkFwAAAAAAQERILgAAAAAAgIiQXAAAAAAAABEhuYA27X3i&#10;F7JgzStSb+bhVisbfvoLWVnWYOaDs/bhT++T0tZf1rUaXpGVals2vGHmAQDdEnG/NcR9AAilx/Gm&#10;phYzHVdOnjwpw4cNM3Mx9sZTsmBzrcj4G2X97EyzEA4dIDfU58qSxVdKulkWNh241pS5KiiZcuuv&#10;b5RLzZwl4DWOIK/tVA1SuuY+KXFXDNL894OuZDwl9d+5S5bkppll/ryfc2nBL+TWS8zieGO+h/QO&#10;r2Pg/orr7QUgR48dk969e5u5rnXq1CkZOmSImYsx4n6rYh3368vuk5UvBjnr7vLvg7jfLuHU8QDE&#10;lcNHjkjfPn0kVgkAWi4oe6tUBUOrqZa99hSiIWjSQAdlv0z+xx8GSSx0NXs9fSoYWkOZrFSVivYd&#10;J2mSt/gXsv7XyXyiHXx/7d3MFREA8Ye4HyNhxv36ev/gGg+I++2iE3RBv+v27isAyYTkggqEz9ek&#10;Sf5inWmtlefbaOaG8O190Q46OmuvA6x+LPmOzvI3SMmLpmLnobPd3tfZj67LfteXlVnB0b3u1qNA&#10;X1GplT2cMPtw9pd11cnZV4tzrSs9ezdT0QAQR4j7MdOuuO+OF86jC1stEPfbo0FKS+3vM/C7rpUN&#10;T/jX8QB0Fyn/+2c/+4WZjitnzpyRfv36mbnYqd/9vLzQOF5mfnuiDP74ZXll/yD5yjfOl4HmeYfV&#10;RLDhErly4H/JypWPyNaXXpYX1OOvPdWyjAHmVZpuCnevrH3Oft73NXZW/AWf99jLNn58jlwz3mle&#10;Zz7j//V0rYv/574hKVlfk7GuP63XcWWN/pxP7M/0e431/BPe9frgi1fJV75gP+ehrzq4tu8FtV5f&#10;kTfkr8cz5Mog+yW0Bql6sVL+58IbZcnV3maDAzMyJKVaLR/4D97tbXhDXvjwi3JNuz4/to7XVcor&#10;75wv35v1D75NQr+g1vvbV8m5PRpk4AC9Yz+Rv6r9fPzCrwV+p659rJuAFj1YJ+d+2/t5YR9T1nfy&#10;Zxms3lvv8x1+5PN5Hvpqwm+3mdfY36H32PLyPR7UsXLhOfJBdZ0MnBDkuGhVg1T8x8vyPwNyZcnt&#10;E73f4YDz5covfiQvVNfK2WDHGoAu9/nJk5KSkmLmutbZs2elb9++Zi52wov7uhzfKg0qhg7crcvv&#10;F7xlpV/sdZf5Trnrja/E/WBxv75GrUv6Vb6xrosR982LwtHwX/LkS+p937lLFk3yrvfAjK/Jueo3&#10;9deas8HXE0CXO/H559KrVy8zF33dvOWCCoR7GyT90kyrALz0O7mS3lAjVSEuYtTv3RrQ3K/+xft8&#10;mn3vfSKwSZ33NZnyve+kqc+p9X5GQ4M97W6a2VArleozLs1z+vjpCob/5zZIiVoWOFCQfm3glWIr&#10;oNWYGSOgyboOZv5N3GqeCnifHUT1QEUdvyKdnj7STKn989En9oQOjtbndv1AUunn6PVztjNwP6en&#10;BQZtm36P2i+6j+av224OGeqYChwo6hN5fo3/d2j+lpmzOP2I3dR3uMDvKkLg8aCOp81+372iK0f6&#10;+2h14CpzvDq/Ix+XTLBan3iaIANAl2pP3G+Qysf8xwbQsddd7oaIuZuduEHcd3jjfoN8ZP6gXkcn&#10;7rc1QGKsEfdt4cT9+poa9b40yQ6SwLg0i5YeQHfWvZMLVjB3FY5pmZKdpioTNSEKVF0hcDfjs5rK&#10;qUL2I+f1qjBVBXf6d+7yvsY8vvcF+zVW8HJVZKwCenymOgH7RDwfY41BkCkTnQD1RplVwfD5XKvJ&#10;uQoM/s0Ma9RrxQ5w6399l+TpTVOVh+d1QPFpgmh3Odhb6j2JD9ac0dlGH07FyL3OAdIk62a1vlnq&#10;c80Si/8+d+g+je7g2KE+jlF0yY2meZ+mK3ROBShYxc7QlTSnghHuIFj+x5T5XurVd+G77ep1ar/l&#10;mz6c+uE0P/Q26VUVTKuZom8Xk1vHq0XquPCst3M8mIqQ/bq7JN/vK9GcfrH19SYB1Ir0c4J8gIyU&#10;0cEWA0BXaGfcr1dltDsmWuWpO/Y5SQH/pvS/nikq/FmI+8HjvnXhxXWyq+f9T4g7FXHfEn7cHylB&#10;w/4XvhjefgCQlLp1csEK8GnjJctTOKrAeGlakALeoQpvd39Ac1XWS1UMVIFuBUgrINkPfZXAk/G2&#10;3tMgBz+2Z3Uhnp6eq97nrdxYV3nTvIWzPZ8rt7pHJU67Ur6ng4d6v1NJsKlAdLNvgLMzzH7rrub1&#10;1RRpcAZTtBMjuiLik3VXwdauTLmov+1TiQnB2uZLdAXKoYLgY2Ui35kZ5H2+gTEwgHa+9FxTqTNj&#10;B9h0hSOwomF959aVCLUd7RpdO/B7udWq2AVm/dP99lt67kyrYuC5Iuap5NoVFYd1Zc59zJkrDr7H&#10;SZrk3ezeTtuls8130qWjdwNAdLQ77vvFRPuqrIuVnFBxerM35tsno2kqBprXEPeDx32fE2xzous+&#10;Ie4CxH3iPoDIdOPkgjpx1U0drSvk3kqB3fwxsIC3uAJ/KLpQ9ma+bb7NEO0EhN1MXAd2O5ufrmoh&#10;dpbYbi4Y0MTcbz31w8r4q/f5vM6n0uTmNPXzPqxt9dsmd3eF6NLNNu+TyksDb91kB3PfwOgJoGFc&#10;MY85T6XKqXC00rql1as6QQQ7pkJk/QNbBqTJOUFe6FvJVQ+r8pMmo336U4a44hABbwset0/kYHv2&#10;BwDETPvjftsx0b4rgO/JuP/JKHHfN+6bOyn4nLw6J7reE+IuRdwPQ4jtjss7gAHoLN03ufBG67ef&#10;sisBHePJfFsP09zNVQLrCoV15cFaB7uwTx8/XtJ1/8sQzQd9m7K5HmFnljOD3I1BPdqVbe8gq9ng&#10;fXIw7xdB7gmtKh9PdO34Cu1irlL5Jz2spqtOk9UgfV9D8lxBcgkRmANP3r39Vt0Cm+fqR+tXmyLi&#10;7BN3n2KH+Z0FXO0DgM4Ww7jvudqrHyYWuE+Sifsu6rkNXdgqsd2I+wGsY1etS7CEi/07cnXxAdCt&#10;dNvkglX4hQjcdl+11ishkbAK5YYaeb5KBarxpmuFFbxq5fnH/JtsmkpJQ1lAMN77RngVIc8gRX59&#10;GevV+70xyu4bb/WBdF+9eSPYwE7hswZrekysCk6wQY6sATBrAretvmyr1d+0S05KrUqRzv4HVhac&#10;9Qp6pUdf6TBNG8O/DZN/1w/1XmvsicDA7N9s17MuztWuNPtqVsCtH1XFda/rT3iOB59BM+2mq8Eq&#10;N22zmxVbV9nc2633Y4htAYDORtxXcaPL476OPSqWvbjVr5uBE4O6KF4Q99vHSbj4HTt6MEjr2HGO&#10;cQDdTo/jTU0tZjqunDx5UoYPG2bmok0VsCqA1H8nsIm+RQcZFfzSC7yB0Rplt15VSnwy/n6fE2zE&#10;XosekMedQbabClonz/5/wyqUb/S7MmH/naCVHtdrg6+j5v17AXRFy3l9iPXXfSjrZbzrc5310VdF&#10;fLszeLXyNy3OPglz3TpbyO9S8VmvwGNJB1fd9FRf1fBdNtJnf3m+7yDc73WOx+AVAN/vwPnbgdzH&#10;YIh9rispDWq9XcdksG0JLvQx6j7GAcSXo8eOSe/evc1c1zp16pQMHTLEzEVbYFntIyDuh3i9FRs+&#10;8ZSnoctc//hI3PfEIQkd09qONTFE3LeEHfdD7q/WjhEAXe3wkSPSt08fiVUCoFu2XNj7hA6QQZog&#10;OkxGNiAT3JZL9OBE/gWqf2JBc/rM+faHc67SB16t1wV14Ki+VjO4sJpHBusTagcyn+aRev39Rom2&#10;gkueX7Y+rFGjwxV83azKU0BlqRMF/S6VMNZLd4vR425Ygz21dSVDV1j89rn+XoMF9EsL/I4B/V6/&#10;dbS65Ph9nv069zGo97n/8aSOscUzrePeLfxRo0MfoyQWAHS1WMV9q8y1msa7BTu5Iu57WOMZBMbX&#10;ULGv0xD3LWHHfb2/wjr2AXQn3bTlAtD1Ql9x8hOkJQ0AREP3abkAdD3iPoCuRssFAAAAAAAQ10gu&#10;AAAAAACAiJBcAAAAAAAAEWHMBQAAuinGXAAAoPtgzAUAAAAAABDXSC4AAAAAAICIkFwAAAAAAAAR&#10;IbkAAAAAAAAiQnIBAAAAAABEhOQCAAAAAACICMkFAAAAAAAQEZILAAAAAAAgIiQXAAAAAABAREgu&#10;AAAAAACAiJBcAAAAAAAAESG5AAAAAAAAIkJyAQAAAAAARITkAgAAAAAAiAjJBQAAAAAAEBGSCwAA&#10;AAAAICIkFwAAAAAAQERILgAAAAAAgIiQXAAAAAAAABEhuQAAAAAAACJCcgEAAAAAAESE5AIAAAAA&#10;AIgIyQUAAAAAABARkgsAAAAAACAiJBcAAAAAAEBESC4AAAAAAICIkFwAAAAAAAARIbkAAAAAAAAi&#10;QnIBAAAAAABEhOQCAAAAAACICMkFAAAAAAAQEZILAAAAAAAgIiQXAAAAAABAREguAAAAAACAiJBc&#10;AAAAAAAAESG5AAAAAAAAIkJyAQAAAAAARITkAgAAAAAAiAjJBQAAAAAAEBGSCwAAAAAAICIkFwAA&#10;AAAAQERILgAAAAAAgIiQXAAAAAAAABEhuQAAAAAAACJCcgEAAAAAAESE5AIAAAAAAIgIyQUAAAAA&#10;ABARkgtAFB07dsx6JJvTp09bjzNnzpglycHZrmTjbFdLS4tZkvjOnj2btN+Xpr+rZN4+IFkle9zX&#10;ZW+ySOZyNhm3S9c5k/X70pK1XkNyAYiid999V44cOWLmksunjY1mKnnobTqdZAkTTQesZP2+kilh&#10;4k9vXzJV5IHuoK6uTo59+qmZSx66rE3WOHImCctZfSKerN9XMtPbl2z1GpILAAAAQEf06GEmAAAk&#10;FwAAAICOSOLWVADQXiQXgCg73XJWPjvbLJ+d8X18fpa+1AAAJBtP3A/28KsLBHucFRIUAJJDj+NN&#10;TXFZop08eVKGDxtm5oDEUF1dLU/J3+RfD//JLPF16cBR8uPRk6XgnIlmSWLQg83ofmFDBg+WlJQU&#10;szTxHT5yRPr37y99+/QxS5JDc3OzqLJdhg0dKj2SpMmuHovg6LFjMmjgQOndu7dZmjx0n8sjR4/K&#10;wAEDJDU11SyNPb1P42V/njp1SoYOGWLmgMSwd+9e2dRjn6w98v/Mko7JG36R/OJLU+Trg79klnQt&#10;/XtsPH7c+k327Jkc1yKdcnaAKmf7dGI52xn0eVPTZ58l1bmTHkdCj2cyeNAg6dWrl1maPLqqXqPr&#10;vrreG6sEAC0XgE609/j7cnPtZvm/779ilgAAgO6u9PBb8s3X/01ePfaOWQIAiYfkAtAF/uVvz8jR&#10;0yfMHAAA6O5094qf1f3ezAFA4iG5AERTO5qg//HofjMFAAAg8srRt+XI6c/MHAAkFpILQDS1Y9To&#10;42eazRQAAICtifoBgARFcgGIJu53DQAAAKAbIrkARBP3uwYAAADQDZFcQKeofmCqTPxWsVSb+aRF&#10;ywUAAAAA3RDJBXSCeqmz7qy0X+oarAVhs5MS3sfaGvNEhA7tXCwTC0vkkJmPGlouAAAQvoYSWRjF&#10;+A4A6DokFzqZdVL7rcWyI8RJdlvPx7d62VE4VRburDfzjnSZtnqn7PnjGpmWZhaFQScW5r0zX0r/&#10;qN+rH6tEFsR56wdaLgAAOlly1y0AAImC5EInGzF1jhRIrZTt8T8B1+rl1fJakVlz2nUSnpzs1g45&#10;k7NlhFkikiWL/jhfJpi5uETLBQBAJ6NuAQCIByQXOl2W5M4SqSivDGyS31ApZbtFCnKyzAKlptjq&#10;DuA8/FsF6Kv71jLTrNBq6m+mA1sQVMnaoMsd9vPev+ffSqC15/Vzc2WFWv+KVXPN896rJMG6IdhX&#10;Uryf51kva/39PyvI6wz/zwlsWmm3qPC85oEqsxwAgGQQz3ULpY2/F5xfnSOgK6NfbA/SMiPodpjn&#10;ooYWiwDgQXKhC0yYPl9ydpfLq35B8NCecqmYNF9uHm8W6GC8oEQK1nu7BWSok+3AoFwpa2cUS4We&#10;vGCMjEjLl1t0JePdj6xnPWoqZLP6/GVT080CNx3Ei6Su6BHzt3bKxlklMs8TiHUQL5LNs1aFeF63&#10;KnhElk4SyfF8RuhuEDohkLdqrGw0n7Vn23wRtW1WYkCt/zq1rQVq0vtZ+mEvc7M/R2TpNu/n1C1w&#10;Jxj0es+VFeLqXpFTod5Ta54HACDxxWfdQgnx91ofY8Guk/jUOS4oljxXcqD6Ad/YXlokskKtb2DX&#10;Sb/tsJZFES0WAcCD5EJXSMuW3Em1smK7+wq63WzR2w1AnRQ/ViKiAusip0KgTuBvLsoMuDJRsarY&#10;G4DvsK9MTMjJF9lS4RNkqytK/LoZuDQckDrJlNyJ3srBhDvU563O97z+iru9n69Zf2P3QXnfzLfH&#10;++/qJpo53i4OVkJhp2tbw1Elj61S+6yo0JvEMJWfzRVm39Y8Iyt2Z8rSu73bIePny0b1GgAAkkY8&#10;1i1a+XueOB3EoZ2bZLPky0Z3ncMneVIvo6b71lFGTJwsOUEGjg62HQCA2CC50CXS5YrJmb4B2mq2&#10;6D65/0jq/JsxKiPOGxvkhN43AFvG50iBlEiZ58pAlZRt8U0e+EgbIxniXylxS5cRUeyrOep8vf2b&#10;IhtcKkhCRLM++50DViXp0Hv7RSZNliv81t16TSzQPBIA0CXisG4R6u9NXSN7pp/jk8xwC7gAoZl6&#10;Sp3VwKI9dZIg2wEAiAmSC13EzrB7A7TdbNF1EmydOItsXuDuT6geC0rs5938A7DF7n/pvYKvmy0G&#10;nmR7ZcmibfMlZ0uR928FjE3g1/8x2LqESVcsNs6qlRUznM/rwCjW9QelQidEPJ9hP9xdHqwKCgAA&#10;3UDc1S3M3wsqLT1kawfr9tXu+oj1KJLN9gsM3e3R9bzT9cFf0O2IIi4qAIAHyYWuYjVfdAK0f7NF&#10;xcrQi6uPovsR3h0TrCaE5gpG680WDdM1wf4bq6RAB3ZP/8bA/o971udbz3SU1e3CfJbdV7Kd97lO&#10;H60qUZne8RbcD9NUMmYtFAAAiDfxVrcwf6990iXjAvWPu77hetjdK4KMp6QvkOinAABdhuRCl0mX&#10;aTebvovWuAD5covPYEjnSIaqINS95zfAUkN9yGaEAaxKhr6C0VazxWCyZJFOHjjNJPXViRg2LRwx&#10;tdAaDDJge1vj00TS65DaRw67qaf/AFfmtlwAACSVeKtb2H/Pf3yFYHeQcnN3b/RS6+jEctPdw2c8&#10;JUQXLTIAdADJha5k+i7O080RA5rt2RWEilWrXd0F6mXHvXMlL+AWkaHY/S83L9AtDlq/v7VzO0d3&#10;ywF9RUImjZZResZqJeDbz3JtQDNK+2pD0Fth+TDdK9wVC3OrrIzz2pcAsQaFWuB7S8zHZsz1fvb4&#10;62WpHuDqXu/fOrRztZRJjFo0MGo0AKArxVHdwvl7uouDp37RUCLLV9VKgVoeKjEwYuocKdhdLMtd&#10;d7DQsTvPaeFoLi6U7XGe19sQoltErCVr3Kc+A6ADSC50KbvvouY/2JFl/HzZs36sa0yBubLiAt1M&#10;MLymi5rd/zLE57tYgyutz/fphznvnflS6ozEnJYvy6wTeef5Csm1bj2pKjBq3qk0TLhjlVUhyDOf&#10;sTDovazNbSvF+zrdVzJjfXvvFmGvd2nRfmsd7PUyt9P0jCCtKjarfdcp7905su7msdazUUemHwDQ&#10;peKnbmGx/p6rfqHivag47Yn3zl2erOedBIeuJ9i3rLTXUY+nZN++2n6f3bqywvP8apG79S2y7XGY&#10;gtc9YoS4DwAePY43NcVlavLkyZMyfNgwM4cOayiRhTMOyi3tqDSg46prauSplv+Rfz38J7MktM2Z&#10;N8tN53zVzMW306dPy6eNjTJk8GBJSUkxSxPf4SNHpH///tK3Tx+zJDk0NzeLKttl2NChqt6bHBXf&#10;s2fPytFjx2TQwIHSu3dvszR5tLS0yJGjR2XggAGSmppqlsae3qfxsj9PnTolQ4cMMXOIa9QtPPbu&#10;3SubeuyTtUf+n1kSuYPf+IWc12eomesa+vfYePy49Zvs2TM5rkU65ewAVc726cRytjPo86amzz5L&#10;qnOnM2fOyLFPP5XBgwZJr169zNLk0VX1Gl331fXeWCUAaLmQ1OxmglJ0PYmFONSnZ/IVlACAZEfd&#10;wkcMErip1A8AJCiSC0nJuWWk3dRxnc9gTogXXx98vpkCACDeUbfoDJcOHCVf6D3QzAFAYiG5kJR0&#10;X0Vza6YY3d0BkVly/ne7vMkjAADho27RGZZ9Kc9MdTHGkgDQASQXgGgKY3Tlf73ge7Ii4xozBwAA&#10;ElYU76rw9CU/kO+PjJPOJtwtAkAHMKAjEEV6QMfT/XtJ7/TAVgkp0kMuHpCYzUgZ0DGxMKBj4mFA&#10;RwZ0RGLaW1UlZ4f0ld5pg82S9uvXs7eM7TfSzMUHBnRMLAzomHgY0BFAWIan9JPxA74Y8EjUxAIA&#10;AAhtZEr/oHE/3Ee8JRYAoKNILgAAAAAAgIiQXAAAAAAAABEhuQAAAADAi7tFAOgAkgtANDG6MgAA&#10;3Ueyxn3qMwA6gOQCEE1k+gEA6D6I+wDgQXIBAAAA6Aiu8AOAB8kFAAAAoCNouQAAHiQXgCjTFzHO&#10;nG3plMdZrpgAANClOjPud+bjbJBl8fAAEL96HG9qistf6cmTJ2X4sGFmDkgM1TU18l9/b5bn/vKx&#10;WRJ7Y0cNkWsvz5BvTviiWRJ9p0+flk8bG2XI4MGSkpJilia+w0eOSP/+/aVvnz5mSXJobm4WVbbL&#10;sKFDpUeSXFU7e/asHD12TAYNHCi9e/c2S5NHizo7OXL0qAwcMEBSU1PN0tjT+zRe9uepU6dk6JAh&#10;Zg5IDHurqmR33WnZ9V+dF/chMi0nQ34w5SIzFx6nnB2gytk+nVjOdgZ93tT02WdJde505swZOfbp&#10;pzJ40CDp1auXWZo8uqpeo+u+ut4bqwQALReAaOqClgT73z8ma57eK7//87tmCQAA6BS0IOwSOyrq&#10;5JebKs0cgHhBcgGIpi68Srzh92/K8ROnzBwAAIg5xlzoMnv3f8KFFSDOkFwAksh/1x0yUwAAIOZo&#10;udClXv9bg5kCEA9ILgBJ5MTJM2YKAADEHC0XutSJk6fNFIB4QHIBAAAAAABEhOQCAAAAAACICMkF&#10;dIrqB6bKxG8VS7WZT1r0vQQAoPsg7gOAB8kFdIJ6qXtH/7tf6to57o6dlPA+1taYJyLVUCILv7VY&#10;dkR7HCD6XgIA4lqVrI1mPI2KetlRqOL8A1VmPoEQ9wHAg+QCDLuy4T6RX7iz3jwXLrtyEPi+dJm2&#10;eqfs+eMamZZmFoVBJxbmvTNfSv+o36sfq0QWdIPWDwCAuHFo52Kf2NgtWuGFJVTMBwB0VyQXYK7i&#10;F0ld0SPmJF491udLxaq5XVhpsFs75EzOlhFmiUiWLPrjfJlg5gAAiCWd5M5bNVY2epLcj8jSSSUy&#10;jwQDAAABSC5ADu0pl4pJ82XZ1HSzRBk/X0qLMqVi1TOuCpR/6wZ35Uo/N1dW7BYrKWE/7+12YF35&#10;KSyRQ/asrabY9Vnq4TSHtJId/p/lffgnPPyvKgVr6un7GiqFAIC2VEnZFpGC9e6ktm6Jt0oKpEQe&#10;9olFrcVHTT+vl5nm/+Z1TrxydwEMltQPHefsv+vzHiuG+sVCK94GdgX06XoY0CWh4zE/OL/P868T&#10;BOW7v4LFb/99E7SOYG2b8/epAwBArJBcgLz/bq2Z8jVi6hrZ42kpoAN8kWyetcrTumHjrBKZ56kc&#10;6FYF+oqOSI6nBUQr3SB0RWfBflm6zbkapCprW4rsSkFavqzT8+pl3s8yr7Hf7aErDXmrxPs52+ZL&#10;3QLfSlXAa/6YI2UziqXCPA8AQICGA1JnJn3peLdT1nkS8vqk1Tc+lhbtD9K6Yb88XLha5G4Ti9bn&#10;y+YFi2XtA4ulLMe7TJ+stxrDfOJcluTOUif4735kvVazLhiof+ve855kV1eUiMya4xOT6x5z/V31&#10;mTlODLZEOeYH2UcbLyiWvFbHWNDrMFdWiLd7ZMB+VXUJ/30jfvvPdsDeHj05abSMspYBAKKN5AJk&#10;wnRVqditAnQbVxGu0BWiO7LMnHpfTr7I7oPyvplvj0Pv7VcBfrJc4amI+FfWwlElj62qVRWbQm+F&#10;Ji1fblEVrc0VToUlyGv031IVuJhg1GgASA5OPPFLWPs7tHOTOmnNl42u+DhiaqHVfcK3dUOtyGRX&#10;LBqfIwVq2WaZI4vGO8uut07YvYmBtuOcFYu3VHhOuPUFg4JZ+VJRXmliuulmeP451pyHWhfP3zWf&#10;6U5SRDXmB9lHVt3Dtd4Bap6RFbszZend+Z7ukSOmzrFajZSZ7+NQ+vW+SY20bMn12X/GlmJvkmK1&#10;9/MAANFFcgFWpWKdvgIhxZLnaVrof8UlXUZ4Ts4jN+K8saqSUiyPtVJha5N1VSlTcif6JiRGnZ8p&#10;8s4Bu1IV4jWSPlpyzGRUMWo0ACSNCXeok1GrhUHoZvdW679ZOX7jAaVLxgXqZN1zgm/LOC8wgR5w&#10;0u8WTpyz4plzNybdlSNTMqbnSIGTCGiolDJ1ku7/GcHWxSu6MT/oPrLqHtfLqBBdKQIvQmjnSIYr&#10;eTAirbVtcPNNUgAAYoPkAgznjg72w2r+GFCJ8usvuaDELO8AM6aDu8LW2pWhoOoPSoXUyooZrnVS&#10;j7xVrm4e1msAAOggFa+c2Og0u/cm4J1bLcdIOHHOulpfK2V7VLzWyQjrhFyfhJsr/PozAk7SwxGt&#10;mN/aPgqdxLASErpVpXsdzDgPbr5jLgQ+b+nQ9gMA2ovkAoJyrtZ4B3QM7C+pn4+EPaaD97N0osH/&#10;ilCrrKs1ma6xFFwPp9ljrFooAAC6H6eln6fLg91CIWbCiXNqHa6YnGl1abDGW7hgjFpuL9NX+K3x&#10;Fqxl7RHNmN+xfWS1zpjkvh219+F0oQwcU8keBwIA0DVILnR3ZlTp0Cf1pqllTUVAf8moGj9fNvr1&#10;92xT2hjJkFqp81v1Qw2uBeY11hUdF2fAKwAAgrHvpBD6zgJOvLJOggPGDgh2O+UOCCfOKVZXQ7UO&#10;j+nxFnLsOK2XVZQ/I2VqPZxlYYtyzA+6j6z6R+g7TNjdJ/3HeKhX224m1fSr5f5jKgEAuhLJhe4u&#10;LV+WWbec9B9duUrW6iaQzujS1tUT08TSYp73EbyPaSDn1lLuSpt9y69W+54GyJKbra4Vvp/z2Iy5&#10;rltc2a+pWLXaW4FRFZrl5epvmVkAAPxNuMO+5aT3Dgm2QztX2wMNTjcn8WaQwXmuOx/Yr8mXW9o1&#10;SHEw4cQ5xRocskQ26/EWnD+pl+1Wy9S6epaFK6oxP9g+UvWAe4ulwu8OFj6swS1996se5DFvhnNB&#10;JPDv2/vdzAAAOh3JBdjdE8ytrbz9FoukTt9eyrlqYZIQ3jESKiTXNA3VYzM4iQmrMubqIxm8RYQ9&#10;voMzroP777XvbhH2utu3pvL9HPdo0Po1G2e5+qzOOCi3rJ4jGeb5qOJuEQCQJOy7GFm3TPTEGD3e&#10;wVjZ6HPbRf06+3bKvq9xbuUcmXDinDPQoe/YAsGWhSmqMV/z30fmFpOelhGqXnCzvuuF/bz9+bqu&#10;oP7mO9796tzC2qkr+P/95VJounT6JV8AAJ2ix/Gmprg8Gzp58qQMHzbMzAGJobqmRv7r783y3F8+&#10;Nks6179cP0EmXxb9O3ifPn1aPm1slCGDB0tKSopZmvgOHzki/fv3l759+pglyaG5uVlU2S7Dhg6V&#10;HklyB5OzZ8/K0WPHZNDAgdK7d2+zNHm0tLTIkaNHZeCAAZKammqWxp7ep/GyP0+dOiVDhwwxc0Bi&#10;2FtVJbvrTsuu/+qauN/dXXz+MPnVrV83c61zytkBqpzt04nlbGfQ501Nn32WVOdOZ86ckWOffiqD&#10;Bw2SXr16maXJo6vqNbruq+u9sUoA0HIBSCK9evGTBgAAAND5OBMBksj/Oo+rfgAAoHuYcOFIMwUg&#10;HpBcAJLEdVdcIOcM62/mAAAAkte5IwbItJyYjKAFoINILgBJ4MbJY2VO3jgzBwAAkLy++r/SZNmc&#10;idI3NXnGgQKSAQM6AlFUXV0tPXr3l36D2zs0d8f07NlDxnxhkPRKie2gfQzomFgY0DHxMKAjAzoi&#10;MekBHVP6DpJ+A7337kgGZ1Tcbzpxwipz4y2ODB3YR0YO6WvmwseAjomFAR1jI9YDOpJcAKJI3y1C&#10;F4Jf+tKXzJLkQHIhsZBcSDwkF0guIDHp5MLw4cNlzOjRZkly0L/HxuPHrd9kz57J0dCZ5EJiIbkQ&#10;G9wtAgAAAAAAxDWSCwAAAAAAICIkFwAAAAAAQERILgAAAAAAgIiQXACiqSUux0cFAAAAgJgiuQBE&#10;U5KMzA8AAAAA7UFyAQAAAAAARITkAgAAAAAAiEiP401NcdlJ/OTJkzJ82DAzBySG6poaOffskzL4&#10;8L/aC3okSf7OXUokU88PZ7uSrTdLFL+vlC8tV4+fmbmuc/bsWTl67JgMGjhQevfubZYmj5aWFjly&#10;9KgMHDBAUlNTzdLY0/s0XvbnqVOnZOiQIWYOSAx7q6pkjDwqA4/8m1mSJJIx7oexTT2HX2PFvB6D&#10;v26WJAZ93tT02WdJde505swZOfbppzJ40CDp1auXWZo8uqpec/jIEenbp4/PzyGaaLkAxFLL2eR4&#10;iOsR7PlEfSTjNulHFL+vM3VL5PSbBeqzAAAhBSk/E/oRxTgSN48wtunsoefl1H99Q84eKVOvA9Be&#10;JBeAaOJuEUhCZz96XM5+vNXMAQCQ3M68/RMzBaA9SC4A0cTdIpCkzh4uNVMAACS3lsY90vL5380c&#10;gHCRXAAAtO30p2YCAIBu4EyjmQAQLpILAAAAAAAgIiQXklVNsUz81lRZW2Pmu1JDiSxU67JwZ71Z&#10;AAAAAABIJiQXktSh9/Zb/9a9Fwcn9PUHpUL9U/HuR/Z8uExSQidJrEdhiRwyT0Wq+gH1eQ9UmTkA&#10;ANBlrAsii2VHg5kHACQkkgsJ5NDOxd4TbfcjyEnyiKlrZM8fd8q6qelmSWeokrVqfQJaS4yfb63L&#10;njuyzIIw6MTCjGLJWK/ep9+rHqWTy2U5rR8AAGgXp/4QvDVjiNjdpo6+DwCQrEguJJx82WhOtu3H&#10;I7L0nSJVaUiyjL/V2iFfcsebeUUnTDo3WQIAQPLYvKBYqs00AADRRnIh4aXLtNU7ZeOsWllxr6vb&#10;gNWlwC/hYMZhCNniIZLnrb9XJJvV5OYFzmucSkywqxv1sqPQ9VmudbW6LCwoUVMlMs/zvPPwrxjZ&#10;n+15PmjXCd/XMPYDAKD7yZeCWSquhtvFsMMxPzj/1pfhtXhoK8aHrkvY9PvtZc7fpw4AALFDciFJ&#10;TJg+X3J2F8tjoYK1riQs2C9LtzktHlZJwZYib5Bt63ldkVAn/AWebgp+z6flyzq9TE16XzNfJtjP&#10;+tGVgbmy4oJV5nU7pbRIZMUMu2Iy4Q49n6mmfFtp2MvcdKVBVW5meT9n4wXFkudT+Qh8zTJZLfO2&#10;mKcBAOgmcu9QcVrVFdrsYmjVCdwx37SSdBIM7Yr59ol93irx1jG2zZe6BW21uGw7xlc/oOoSMl9K&#10;zfPuuoSPPep9q2qtyYzzaAEJALFCciFZpI2RDPVPqAEcrQEeJ02WK9LMAsmSRSoQO90M2npeJFuW&#10;qflFnm4KWZI7qwODNFo+krrdqkKS4x2DwR4jInTFJJhDOzfJZp2AcI3lYCdZyuVVU2EJ9poRUwtl&#10;6SQzAwBAt6Fi+/p8qVi1upUT+3rZ8ViJiDqp98b8dJl2t4qvWza1kRAIpkoeUyf2OUWFMs2pY6Tl&#10;yy2zaqVsT+gkR9sxvl5GTd8pe1bnywjrWRXfJ06WHNkvdT7rWCsrVnkTJd5tAgBEG8mFbmLEeWNF&#10;WmnZ0NbzkpbuCd6RO0cy1Mn9ZlV5CatpZgjvv1urKj85vgkJK8lSK3WmvhL0NaqSlHGBmQQAoDsZ&#10;Pz+wK6WPwAsAFhNfW0sIBNVwQOokU3In+rYY0K0Ul000M0G0HeNVvcRzQaQNPokSAECskFzoLlRl&#10;Qncr8PaN9Ovv2Nbzml//y453LdDjRNhNM/Oczwu3D6hHvdS9o/7Zogez9K7TRNMH1GZeAwAAPCa0&#10;1j3CSgZEkbkddTAj0kJ1UQgnxmt+Yy7MKA76twISJQCAmCC5kCxMZaC1voTO7Smtx/p8K5HgHtio&#10;1ecD+l/qQSTtpzrG7nZhf9YjslR0oqH1waB8mdYHrr6Y7od9hYIWCgAABGqle4TpZhk16aMlx0yG&#10;L5wYb8Zvco25oMdyaP/fAgBEC8mFpKAC7L3FUjFpvtwcbrM/q1lkK2Mm+D1fXeHf/zKaTF/OgH6S&#10;rRt1fqbIOwf8WjzUyyHXZ1iv2VIRcIeJMgZ0BAB0Z073iBn+rQFM18UKvztGheje0KYQ3SmsO0P5&#10;35XKpc0Y31ApZbszZend3jEXAABdi+RCwjOZ+1YDrNNs0N0ywD7Bzjn/HDXd1vNBTtJrioN0iwhR&#10;IfFnule4W00c2lMuFTJWMsLtP6mMmDonoFnnoZ2rJW+Gt0uH9Rp9S0tXBab6gSKpm+R/5wkAALoX&#10;q3uEmfZKl2k351tdErzdI81FjFlzvIMyhhvzJUtuLsr0bSVh1SFUvWV66O4Kbcb4gKSFWUczBwDo&#10;fD2ONzW1mOm4cvLkSRk+bJiZg2bfysm+lZIP3WzQNZqyRd86cka55G5b46kI6KsE7oRATtEjrrtB&#10;tPW8k8Qws/pvTj+g/oYO5PqWkeZOD9bf9QZ33Y1i0Xj7dlJiTZsn/F5n33bSe7cIe1vHtrnMc6sq&#10;M+f/ORa/v6W3S9+OMu/dOYH7LULVNTVy7tknZfDhfzVLgOTQM22G9PqHp81c5zt79qwcPXZMBg0c&#10;KL179zZLk0dLS4scOXpUBg4YIKmpqWZp7Ol9Gi/789SpUzJ0yBAzh2gKHj8NV7dHn9aJZrlHyLqG&#10;f8w3M3786zC+r3XVMSbNl1LPHSDaiPE+65gpS1WdJ2O7XZex6zAfBdY/omxvVZWMkUdl4OG1ZgmS&#10;Re+vVUuPATE6cKJMnzc1ffZZUp07nTlzRo59+qkMHjRIevXqZZYmj66q1xw+ckT69ukjsUoAkFwA&#10;oojkApIVyYXYIrlAcgGJieRC8iK50LVILsRGrJMLdIsAAAAAAAARIbkAAGhbz867mg4AQJfrQdwD&#10;2ovkAgCgTT2HfMNMAQCQ/Hr0H2emAISL5AIAoFU9Bl4mPUctMHMAACS3XuP+3UwBaA+SCwCAkHqO&#10;vE56Zb1g5gAASG69/lex9Dz3djMHoD24WwQQRfpuEcP6fybnjTxjliQHPWKvHoV4wIABktIzeXKS&#10;nzY2Sp++faVPkt194NTp03LixAkZNGig9FD/dVif86RH3zFmpmtxt4jY4G4RQGT03SLSBn8u5w5P&#10;rrh/WsWRz1QcGajK3J49IogjcaRF/dfYeFz69usnqcHuPtCzj/QY9FUzk1i4W0Ti4VaUnYzkAhKR&#10;Ti7oQvBLX/qSWZIcdCVDn4gPGTxYUlJSzNLEpwvY/v37W4VsMmlubhZVtsuwoUOlR5JUCkkuxAbJ&#10;BSAyOrkwfPhwGTN6tFmSHPTvsfH4ces32TNJLio45ay+UNKnE8vZzkByIfFwK0oAAAAAAIAgSC4A&#10;AAAAAICIkFwAAAAAAAARIbkAAAAAAAAiQnIBAAAA4WsokYXfmipra8w8AAAKyQV0mUM7F8vEby2W&#10;HQ1mgZ+2ngcAIDn9t6xVJ+8TC0vkkFniZsXHEM+FVi87CqfKwp31Zr47qLL2I0kQAOgcJBfQZUZM&#10;nSMFUitle4JVdOrl1fJakVlzZFqaWQQAQHeyu1iWd6tkAAAgkZFcQBfKktxZIhXllYFXXxoqpWy3&#10;SEFOllmg1BTLRH0lxzz8r75UP2CWmeaa1lUdMx14pca+mlGyr9HMAwAQX3Jm5YusmhvmlXc7rnnj&#10;ZLFUm2fs5+bKChVXK9Tn2c+31TLQ7/PCailht44Ivg42u1Wi9zX+8dl6/oEqNeX8/cDP8PCrF9jv&#10;M6z4XySb1eTmBc5riuVj+1kAQAz0ON7U1GKm48rJkydl+LBhZg5JSwf/GeWSu22NTwsFXbnIK58s&#10;pavzZYReoCsQC0qkYP1OWTReL9CVjiKpK3pE1k1N1wus5MLD58+XjFXFVmVCZq2SPXdkWcvniT3t&#10;oT/vsdHyivr8/mZRNFTX1MjfUnrLq00nzJJ40sP6//fHjJIrz2lfc5DTp0/Lp42NMmTwYElJSTFL&#10;E9/hI0ekf//+0rdPH7MkOTQ3N4sq22XY0KHSo4f9vSe6s2fPytFjx2TQwIHSu3dvszR5tLS0yJGj&#10;R2XggAGSmppqlsae3qfxsj9PnTolQ4cMMXPdne4WcbcV45bJaslbNVY2/nG+TDDPBsRIExM3m7in&#10;Wa/xeZ8+8Z8rZZO9cTO0wM/ziaVW7C6WDE9M1uzPXyHzPesVsA5WLN8vS52YH+RzrPe8O1mWvlNs&#10;JUNkkvfzfAS8N7Be4CwTn/WMrr1VVbKvd1/5c9NnZkms9ZALBg2Qq794jlw8ZLBZFn3699h4/Lj1&#10;m+zZMzmuRTrl7ABVzvbpxHK2M+jzpqbPPkuqc6czZ87IsU8/lcGDBkmvXr3M0uTRVfUaXffV9d5Y&#10;JQBouYCulZYtuZNqZcV219UG0yUiZ3K2qUyoCstjJVaywFs5yJKbizIDWj1U6MSCrgz9caenQjQh&#10;J19kS4XPlY/qihLr86OZWHDoH+upsy1x+DhrPbb+/aA8c+A9e2UBAHFtxNRCWTqpROa5r8r7ObRz&#10;k2yWfNnoSqI773u4A90qgn3ehOnzJccvlvqoeUZW7M6UpXd7EwF298cSKTMtLw6lX6/is+tiglUH&#10;EKl7z28dtxTbSQody4MlFizZskw9764XWK0h3/3IzHeesyryB4+7sXiclX3HGqX4rf2y59BhswYA&#10;EB9ILqCLpcsVkzN9T/6tLhGZkjvRufLwkdT5d5FQRpw3VmT3QXnfzNt8K0OW8Tk+lRt9JaNsi/vz&#10;u5+yDz+W/Y3HzRwAIH6ly7S79Yl9UcjuEe+/q8coyvG0bLClS8YFIboetiHo56Xly7o/Xi+jQg3C&#10;/N5+kUmT5QqfhnHnSIYreTAiLdy465ukCEp9VqvPdwOP7v+7mQKA+EByAV1uxMTJkuO+srGnXCrc&#10;FZSGA1Kn/vH2mTSPBSX2824BlSvNvpqxucJc9ampkM0BFaDup/bop2YKABDX1In9sqJMFQeDjT9Q&#10;L3XvmMmoaO3z1Al9iNhpJSR2F0ueO06bcR7cdLeH1p63hBuj/cZcmLfFLO9G9n3K2FEA4gfJBXQ9&#10;0yzSPvn37xKhpI2RDPWPHm/B6u7g8/D2QW2Nuzmn0yWiu1/xOHHmjJkCAMS70N0j7BYK0dOxzxt1&#10;fqY9PkJAnN7pGQPBHoNBZOk257lH1DZZT7Wfaywm5+9snGWe60Y+J5YDiCMkFxAH0mXazWZcBKvP&#10;Zr7c4jPYlG+zSo+G+vCbeloJDN06gi4RAIBE5O0ekbeq1iyzWSf2AeMh2C0QOpJMD/p51t0XQt9h&#10;InhXRRWnPa83Fw+KCqNyi2l9ocB3LCYAQFcjuYD4YMZFmKe7OgTpN6qTDxWrVrsqNfWy4965ktfa&#10;Lap82GM7bF6gR7+eE5WKDQAAncp0j/DnDJzobtVwaOdqv2R9+GMwBH6ejrnFUtFa/Bx/fWDLippn&#10;JG+Gc7vJwL9vr6OZaaeABEhNcZBuEfbFCU+3SABATJFcQJywx0XQ/AdutIyfL3vWj5UVqpLi6ad5&#10;gb4rRHjdIjR7bIcQnw8AQAKwu0eYGY8sWfTHVVKwpcgz/oD/7Su1CXeo17jGRbBP+oPx/zxzi0ln&#10;wOS0fLlFj2VkjYXkJPnTZdrqR2TpO951sG876e0W4f/3l0uhiu364sFcmVhY0q6BJz3dRJy/VZEj&#10;e7bZLTt81sm09nDW6S8fW08AAGKgx/Gmpljd5jIi+n6tyXSvVsQB657YB+WWdiQk2qu6pkb+J6W3&#10;vNzYWfe77rgrz0mTmV8abeZad/r0afm0sVGGDB4sKSkpZmni0/f67d+/v3W/32TS3NwsqmyXYUOH&#10;So8ePczSxNZV94PuLM791wcOGCCpnXj/db1P42V/6vvq63vqA4lkb1WV1PbuIxVdFPdv+18XSNaw&#10;oWYuevTvsfH4ces32bNnclyLdMrZAaqc7dOJ5Wxn0OdNTZ99llTnTmfOnJFjn34qgwcNkl69epml&#10;yaOr6jW67qvrvbFKANByAd2E3aRTiq6PWWIBAAAAALorkgtIclWy1moKaXejcJpmAgAAAACih+QC&#10;kpzuN2puU+X0FQUAAAAARBXJBSCaWuJyCBMAAAAAiCmSCwAAAAAAICIkFwAAAAAAQERILiSp6gf0&#10;IIbOfZ67mL4F5Ldau582AAAAACCRkVxIElYy4YEqM1cvde/of/dLXYO1oGvVH5QK9U/Fux/Z8+Ey&#10;SYmJzqOwRA6ZpyJj30FibY2ZBQAAScGqD/nUF+plR6G7jgQAiBWSC0kpXaat1ndIWCPT0syizlBT&#10;HLy1xPj57b9bg04szCiWjPXmTg/qUTq5XJbT+gEAAAAA4g7JBcQnq7VDvuSON/PKiKlrZN3UdDMH&#10;AADQxbhLFAB4kFxISHazfqe7QLCxDA7tXBzYjcBqWeB9n38TQes9ruf9P7e1563nFpSoqRKZ57zG&#10;8/nBuiH4boO7xYPVpNH/s4K8zub3OcG6Tvhs92LZEQ9dRQAAQLu1VVcBAHQdkgsJR59MF8nmWas8&#10;3QWWyWqZt8U8HYo+wV6wX5Zuc7oZrJKCLUWeoKyDdd6qsbLRfOaebfNFVs31JgTU+/NWiff9fs/r&#10;VgV71uerqXzvZ4TsBmFvQ13RI2ZddsrGWSUyzyQGJtyxU0qLMtWU67PUw17mFrgvNl6g1tOdYLC2&#10;u0QKPN0rCkXuVe8xTwMAgATRRl0EANC1SC4kmEM7N6kTY3XS7TpxHzG1UJZOMjMhHHpvv8ikyXKF&#10;ZwyGLFmkArPTzeD9d2tFZuXIBGtOScuXder5RaZbwqH061Ugd43hkJYtuepv1r3XgSsGDQekTjIl&#10;d6K3i4NOKOxZnS8jzHw4gu2LCdPnS87ucnnVap1QLzseK1HbtcqzHdZ4FHer15i57qxXjx5mCgCA&#10;+BfVukiSSCGWA4gjJBcSTEASwJIuGReYyRBGnDdWZHexPBYiuz/q/EyRLZtCdhkYkRbFsQ7SxkiG&#10;1MqK7ZGN3Bx0X5jPrrPqGR9J3W6Rghy/FhTWa3D+wAFmCgCA+BfVukiSGDOgv5kCgK5HciGhHDO3&#10;mOyA8fOtbgWbF3j7KbqbEepuDRtnqRP+Gc7zgWMT+PZznCsr1Il7x2TJom3zJWdLkffz2n2LKHO7&#10;TfdnWA9XlwerhQSCGTtooHx1xDAzBwBAYoheXSTxfffcdBncu7eZA4CuR3IhoQxps4VCa6xxEaxx&#10;B9Rjfb6VaHAPhGR1TTDPlxaJlWhwEhD2mAyufo5/fKTNrhitMt0u7M+yx38IOhhjSKa1hmu8BffD&#10;6gZBC4WgdFLhznEXmjkAABJD1OsiCWzKqHS5dvS5Zg4A4kOP401NcXkPnZMnT8rwYVxZ9ecdeHG+&#10;qzuAa2BDM/6A9bryyVLayjgG+q4M88T7Hl/1sqNwrpRNfkTWTRXXtNMk0f28WWYNnih+66bZ6yfr&#10;vWM4BPB7b7Dt9F8WfBvr5VBDuoyw+mPa67jiAr9tdA3yGHJ9Oqi6ulp6DBgofdM8g1t0kvD6XI7o&#10;kyrD1aO9Tp8+LZ82NsqQwYMlJSXFLE18h48ckf79+0vfPn3MkuTQ3NwsqmyXYUOHSo8k6Y979uxZ&#10;OXrsmAwaOFB6J+GVupaWFjly9KgMHDBAUlPb/xvtKL1P42V/njp1SoYOGWLmAH9B6h1Blll1m3fm&#10;u+oGIeoCUbJ3715JUWVt3+EjzZLY6qmK9FH9+0nfGMdi/XtsPH7c+k327Jkc1yKdcnaAKmf7dGI5&#10;2xn0eVPTZ58l1bnTmTNn5Ninn8rgQYOkV69eZmny6Kp6ja776npvrBIAtFxIMCOmzpECfYtGVzeC&#10;6geKpG6S/50U3HRg1c0H3bdxrJKyLSI5559jTVu3c3S3HGiolLLdIhnn6WBttxKoKK/0PH9o5+rA&#10;pojpoyVHrVtZG6M266SAbs7o7pZRXVEiMmm0jDLz4bD2xe5iWe5zS8zVkudpcZEu027Ot7pOeP+W&#10;2tYF+yUnhlc6BqX0lC8PHtTJj4FhPTqSWAAAoOuFWRfpAkPUiX6wmBuLx4WDBsY8sQAAHUVyIeEE&#10;jlfw8PmPyLLJ5umg1En2anO7R/MePTaBvhWknenXd454RJZKseQ5z88olgzXlf0Jd6yyTuSd55dL&#10;odW1omLVXG9SIi1flvmM6+BOZng5t610j//ge5UhXHq9V0mGXgfzOc7tND0tEgLGmtgkGdsKJdc8&#10;DQAAEkM4dRH7rlH2a+yun94LDfo9f/nY+igAQAzQLQKIIt0tYvDgwfKlL33JLEkOdItILHSLSDx0&#10;i6BbBBKT7hYxfMQIGTN6tFmSHOgWkVjoFpF46BYBAAAAAAAQBC0XgCiqrqmRAf37y6hR7Rk9Iv7p&#10;7PGJzz+X/v36Jc0VDE1f3ddXiVOT7Eq4vuJ0srnZugqeLPQVJ31VRmfbk/EKhqa/s359+9JyAUgg&#10;Ou4PGjRIvpjuDDKZHHSLxc9VXVzXaZKlBZym475utZBsLeCSMe7rK/ufnThhxcVkajXr0PWaZvW9&#10;6bp1MrVcILkARNlHH30k7733npkDgLbpitOll15q5joPyQUgch988IF8+OGHZg4A2qYvJIwfH+Xb&#10;1oWB5AKQYBobG80UAIRPX/3sbCQXgMgR9wF0RFfEfZILAAAgJkguAADQfTCgIwAAAAAAiGskFwAA&#10;AAAAQERILgAAAAAAgIiQXAAAAAAAABEhuQAAAAAAACJCcgEAAAAAAESE5AIAAAAAAIgIyQUAAAAA&#10;ABARkgsAAAAAACAiJBcAAAAAAEBESC4AAAAAAICIkFwAAAAAAAARIbkAAAAAAAAiQnIBAAAAAABE&#10;hOQCAAAAAACICMkFAAAAAAAQEZILAAAAAAAgIiQXAAAAAABAREguAAAAAACAiJBcAAAAAAAAESG5&#10;AAAAAAAAIkJyAQAAAAAARITkAgAAAAAAiAjJBaAjTjRJ4xkznUzOqO06YaaTCduVcBqPN5mp5JKs&#10;2wUkvWSN+9RnEgvblXC6W9wnuQC0W5NU3HebPL3fzCaRuu0LZMVrR8xc8mC7EsyBJ+WOe1+VRjOb&#10;NJJ1u4Ckl6xxn/pMomG7Ekw3jPskF4B2GyDnXtBHdlTWmvnkMer8TCmr2Jt0hSDblWDSR0vWyxVS&#10;edzMJ4tk3S4g6SVr3Kc+k2jYrgTTDeN+yv/+2c9+YabjypkzZ6Rfv35mDogvwwZ8Ls8/9pF8Jf8f&#10;ZJhZdmjPk/LorldkX32qjLogXfonYOou5QsiR3/5Z+lzU46MSbGXNe4vlaef/YO8euC4jDwvQ4al&#10;2ssTCduVYFLS1Yb9Rnb3nSk555kNO/627Nr+pPyh8m1pHpEhY4Yk4hcWf9v1+cmTkpJi1qWLnT17&#10;Vvr27WvmgPiSrHGf+kxiYbsSTBzG/ROffy69evUyc9FHywWgI8ZkydXHSqXygD3b+PIymbH9pGRd&#10;NFo++f0yyV+4QfYlYt+x1Etl4tXlUvF6sz2/f4PM+2WVDJpwoQyufEhuuHOllNXbTyUUtivBpMqE&#10;y7Jl62uVYm3ZmVrZeOdSqR6aLRf02ytrb75NVryckF9Ykm4X0A0ka9ynPpNY2K4E0/3iPskFoC3H&#10;q2TrrxbITT9eJpv3OAVApuTkN0rFG/Z83VuVMm32HMm5PF8Wrft3+cmgEincVGUXJPHqzEGpeKBI&#10;brq9SNa+9LYZ0GmAZF+ZLc++bjeRPPS3N+Xc2f8s0ybmScHKh2RjzptSuKZEDlnPxim2K7G2S/ng&#10;tbVSePtcKXygVPaZpoODJk6WKaVV8pbezsP7peqLs+SWqdkyZdYqeXz9FVL989Wyo8F+bbxK1u0C&#10;kl6yxn3qM8T9eEB9JqnjPskFoFUHZevd98jfv36XLJt1oVQvnys3PGAH2XFZuVJZXmkVdCO/OEa2&#10;/meFHXxT0mXa4lvlS89WyFt6Pi41S+V9C2TrwFmy7Mc5Ik8slrwlJfKBKvgGXZIt2Wrdq/V0WrpU&#10;Pvey1JmCf8JtP5GC6nKpPGx9SBxiuxJru9SW7VktN5UMk4IfF0rOmSdl7ozFskPXcQdmSvaEUil7&#10;U00PGS6jqp+Xl8yVtdTx82XprLel7PX4HfwpWbcLSH7JGvepzxD34wH1mWSP+yQXgNYcflP2vPk1&#10;mXxVpoybOEdWP1oo2eXLZO0eFXYvzpGZ1ZVSdVzk3O/Ol5l/XSk3/Vu5HNIF4fHD0phxjoy0PyUO&#10;vS01/zlacr+dJePG5cui9Wtk/pliWfL8QZG0bMmdUCZ76lShd9k/y0+GbpGbljxpZ2BPHJbm1HQZ&#10;MdD+lPjDdiXWdom89UaFXJSTJxPGZcq0u9bL4/NEVvxyu3wg6XLF5AulvKpWbViOFCwcIGtvXyxb&#10;9zeJc8uqUcMHmE+JP8m6XUDSS9a4T32GuB8XqM8ke9wnuQC0ZvjFMvHictn8B9N8cPhkKbh5tDxb&#10;rQqIlEzJzquUsj2qcOiXJYvuXyXTPrxP8nOnyuV3vy0zfz5dzrXfFYculPHfPiibnzVNHftdKAWz&#10;8qT6z3vlkCoEJ3x9kOz4s97GdJm2cr0s+0K53PGPU2Xi7Cdl5K/ukuy4HVSH7Uqs7RK56JIcqXrq&#10;Gam2+vQOkIzps6TgzQqpPiwy4pKvycCSCtmnnjl36hrZdne67Fo8QybmzpaHhy+XRRPjd8OSdbuA&#10;pJescZ/6DHE/LlCfSfq4f7ypqSUeH4cOH24B4sHJNx5qmZ03q2X5C2+2fHL0w5ZX109vufs/7ePz&#10;5J/vafnqmldbTlpzCebjXS1351/bMvfhv7S8f/R4yzvP/qjl2kfftJ97d0vL7Nu2tLxjzyUWtivB&#10;fNiyc9m1Ld+4676Wv7x3vOXTd7a1/MvMh1reOq2fO9Dy1G0/aHnqXeuFCSYxtuvI0aNBY3BXPPS6&#10;APEgWeM+9ZkEw3YlmMSI+/ocuylIDI7Wg5YLgL8zzdJ4zMqnWlIvvlUeuX+W9Pn9Usm/UfcT+4n8&#10;5Cr7hk2pl2TLlGcrpNL78vjlt12SlierH10iV7zzW7np2tmy4p3JsnZmpv2c3+jRcS2pt6tJmq3+&#10;hkqybpeky5Rlj8q67AOy+s4Zcu3qtyV31SwZZ92xabRkXdkoO/YctF4Z15J1u4DuwC+OJGvcpz4T&#10;5/zjCNsV3/y3i7hv6aEzDGY6rpw8eVKGD3PuuAt0gjNHpHLzUinc+LY06vl+AyTnuttkfkGejAvZ&#10;x6tJypbPlurv75BF482ieNOh7RLZt3mGFI9YL+umppslcSZZt0sdU3U7fytL1lWY23+lyoTvXi93&#10;3j5HstOsFwSVrNulb0c17cFzZOPqfBlhFsWXxN6uo8eOSe/evc1c1zp16pQMHTLEzAGdgLjvQn2m&#10;6xD33ajPxNbhI0ekb58+EqsEAC0XAEuzVG+6SxZWXiyrn9gm5c9tk+dW5kufirVy0+wi2VrXZF7n&#10;b4BkZV8oWyurzHy86eh2mdGjX7FHj44/ybpdIof+sFRuekJk5rpHrO0qfXC+TPjwGbnz5rmydnfo&#10;0YSTdbskI1smx/EI0cm6XUDyI+77oj7TVYj7vqjPJDj/fhLx8mDMBXSqxrKWn135o5ZnPzbzjtMH&#10;WnaumtXy1bwftTz1znGz0M/RAy3vNJrpeBPJdp3+sOWd98x0vEnW7Wp5s+XhmdNbflvt1+v19PGW&#10;qsfuavnGlbNa7vlziLIxWbdLef/dA2Yq3iT+djHmArot4n4g6jNdgLgfgPpMTDHmAtAZ6mpll4yV&#10;DP/mTCmjZcr/t0aWXva2rC56SCqt5k9+hoyWjFaa43WpSLYrJV0yRpnpeJOs29WwX6rqx0hGut+o&#10;wSkDZELBPfLALJGthSvs+yb7S9btUs4dM9pMxZlk3S6gOyDuB6I+0/mI+4GozyQ0kguANmq05Eil&#10;vHXAzLupQm7asuVSkFoqK7fWmoUJgu0yCxNE2hgZ169W9r0TbEQtFbhuUxWoy9+WFfeX2v1NEwXb&#10;lVjbBXQHxEezMEEQ94mP8YC43yaSC4A2/AqZelW9rH20PHhh0C9L5t+ZI+9vKZdqsyghsF2JtV2S&#10;JVfPGiBb1/9O9nlGH3bRFajbr5dxL5dKRUL12WO7Emu7gG6A+Mh2xQXiI9uVXEguAJZhMuXm6TLq&#10;pbWy5Pngt4lJ/XKW5JzYL3UNZkG8OVMv1Ts3SfHGYtn80tvSaBV6ybBdTbKv5m3xzREnwXYph/Zs&#10;kiU/nis33V4km9+0B6Mad91dMqVhuyx5qNJ8h34yLpVsqZW33jfzcai5vlZ27SiWrS/VyiGzDcmw&#10;XYG3nUqS7QK6JeI+cb+Tqe+rcssyufN2FfeXbJLq4/Zi4r6Zj0fE/XYjuQA4xt4q64oulMp7F8jC&#10;Z/yDmnL4I/l7v7GSMdzMx5P6clnxgx/K3a98JHKiXnaqbchbuMG+RU4ib5dy6KWlctOCxXK3/7on&#10;9HY1SfXGuZK/vFJGfvuf5eZ/HCvnDhlgPzVksiy7N19EVUDm3VfhCdIex+rlA8mUjLi8Q5OqEG5e&#10;IFfdvkLK/rtedq1bLPm3F0u1Pg4TfLvqdq6Um/5xmky+doZcnjtN5v1qk1TqCmxCbxfQzRH341JS&#10;xv0TVVJ8+w+lcM9wmfKDf5JpF4yRkc74FsT9OETc77BgozzGw4O7RaCrvF++omXGlVNarlr8UMtf&#10;3jOjwX5c1nJPwZSWGY+9ac/HlQ9bnr372pZ/KXGNQNv4l5bfqvW99v69Lc54tom3XbaTf76n5asF&#10;s9S6q23cvt+zPY6E3K63Hmq5Nu+ellc/M/NBnFSvmZs3peUb81a0PPvW4ZaTp9XCxv0tTxVd2/KN&#10;X5a1fGq/LK58UvqjlquKtrS842zXZ3ut43Dus95jM1G36xsFen0/bPn06PGWT97a1fLbu65t+Wre&#10;D1p+a0aFTsTt0rhbBEDcjzfJGPffenR6yzfWvBqwLW7E/fiRzHE/1neL6KH/Z/IMceXkyZMyfNgw&#10;Mwd0rua6UileXyyb9zh58VTJvmO5rJ6ZJYNSzKJ4cbhEFn6/Vma+WCg57sFr922QabcflkLX8oTa&#10;Lsd+tR0PnyNrZx6UwkWlcu7CNXLv9ReqNVfq35a6IRfKqPrE2q59m2fITceXyp47sswSkcYD5bLz&#10;P2vlExkuWd/Ol5wxA9R3Wymb1XYVv1RvrtCkyrj8+XLvj/Lk3LjbriopnrJWRj74iMwcYxYph3Yu&#10;lvwP58hr87zbmljbVSsbb1wqny55QhaNd/3AzjRJ9ZafyB0PHZbrVt8nhZNUvEqo7bIdPXZMevfu&#10;bea61qlTp2TokCFmDuhcxP04knRxX8eRxSqO7FRxxCxSMaRud4nsfOuwyIhMmXr1ZPtOHcT9OJDc&#10;cf/wkSPSt08fiVUCgOQC0JoTTdKoS4t+A2SQO4DHkwZVyZhRIVOfWyVTfOrlutBfIX3Xb5N5Y80i&#10;RyJsl0NXomYflFt2zZeM14tlnqlorLz8TVlx+xY595cPyaLLTJeCBNmu6o3TZF7zck9y4QMViGes&#10;eltGfTNLxh19U8pqTkm2uzLVrLZLNzFMVdvVTy+IQ8fLZck//k4mPOauZDRL9QOz5Z53L5bBhw7K&#10;p3KOZP/gLll0ubkVUyJsl/X7KpfcbWtkmv8t0HT3lgduk3lb0mXpU+p5pwlkImyXQXIB8EPc73pJ&#10;F/f191Ikzfea5MKZetmx5Iey4o0BkjtprHzyepVUH79QCu9fITMzzHYR97tOksf9WCcXGHMBaI0O&#10;VkPiOWApadkqOFXJ8lVPyj4zOJDtHBk1oUk+1YWdv0TYLsfwMZJxYr98cFhk0GXzZePaPPlg3WLJ&#10;+8EWGfmz+7wVDC1BtivjgiyRv+6VOt1P7/3tsmSdyE+e2iFPr1wuK1WlsNTaxp9IcY2uMSk6WOnt&#10;iueANTBTsifVy9r7t8sHpv/hBy+tlhXPpktO/hxZee+vZdn3B0rFTxfIkpeP2C9IhO3qyG2nEmG7&#10;AARH3O96SRf3x8pFl4tU1r5tzX3w/M/lHrlVnvuPJ2T1z5bLxqeekPuvq5fVRZuk2gk1xP2uQ9yP&#10;CMkFIOGl2/d3/niLFG5v7f7OehDBH8qSP9Sb+URxjmRMOmBVMrRBXxwt5/ZrluYTTfL++4dNM7TE&#10;MujyPJl54Bl5+E9H5NAbFdJnQaE3+60MuuxWKZx+SrZWJtL9utVxWLREZn78O7k2d6pMnDJNZiw/&#10;KNPuXy/zL79QRgxJl3FTl8jKeb1lV+mrcsi8K/40qWPLTFq47RSAeEPcTywD5IprJkvdxk1SduyI&#10;VP+5t/xkYb632XzKAMmed5fMPFYqr+43yxICcZ+4H4jkApAMBmbL/Id3yI6CTLPAn65gLJA7ykdL&#10;7oREG742XTIuaJJ33msSqS+Rwtu3yKhfPiLl5kpGwGjSiSA1R+4sypKyVSvkpRPpcu7AQeYJR6qM&#10;PG+4NCfahg3PkUXqOHztuW3y2pp8Sbvun2VmhnnOGPmFMSL9BtrdPeJQc80muWmBGena4LZTAOIO&#10;cT+hpE68TVZeXiVLVpXJp19Ml0HOnSIcqWPkS2OaxX3Lw4RA3IcfkgtAMvEZPOaIHHpX3wrHqWBc&#10;KCvvXSK5iVbHUEaed6HUvPJbq4Khm0QWTlKB2Wkq+eBDUpaAmeNBV/1EHilolrVrymXHC7s8TQot&#10;Zw5K5YuHZcpFrhGSEkjqkAHS+N6bEhBzz9TLq+Vvy5QrLxX/dEp8qJedj5VI3f4SucNd0eC2UwDi&#10;FXE/QQyT3LtXya2Nv5PV2ytkx8t+rUkOVMiuA9kyITHDPnEfHiQXgGR15rh8Wj9Q6rYndgVDG5k+&#10;RhpeetNUMLwDveqKxuN6QKs4vVd36wbIuIJ75PHFWTJo9wa5qXCD7Np3UD7YVyobCxfI/V+4VeZ/&#10;M3EHtR1xwcUy6tn7pPj1JnvBmYOy6/8slntS4ne7mnf/Tu6pnizrtq2Smc2+FY3U8epYe3C6DHph&#10;peTfvlJ27DtiX2E6/rZsXVUsr16dL7kBAz8BQCci7se3fpky7941UnhVqlTc+0O5c1Op7Hv/oOx7&#10;aYPcuWCLjFw8X3ITeExb4j407hYBJCtrtNtiqRiTI6sTuILhOFR/REakJ2mZ0FApmx/cJDt2vy2f&#10;DLlQps7+kdz53Qvj9zZhYTFXzjbViwxJFTkmkjGzUP7tjhwZEZfbVS+7fvpD2Xnlv8u6qerHcqJK&#10;1t5eJFtT8+WB9fNlgjNIUwLedqo13C0CSCLE/YRxaM8m+e2WUqnY0yQjJ+ZIwZ13ybSxroEqExJx&#10;PxFwK0oAHXO8Utb+vFQm3J34FQwkrub6Wql6r1lGfjlLMuL9vFHf0kyP+OxUFkJVNLQEuu1Ua0gu&#10;AEmEuI84QNyPbyQXAADoKq1VNJIAyQUAAFySPO7HOrnAmAsAAITSL0sWPRjYFxMAACQh4n5ESC4A&#10;ANAan4rGBqlOuHufAgCAsBH3O4xuEQAAhONElezYfY5Muyp5OjPTLQIAgBCSMO4z5gIAAIgJkgsA&#10;AHQfjLkAAAAAAADiGskFAAAAAAAQEZILAAAAAAAgIiQXAAAAAABAREguAAAAAACAiJBcAAAAAAAA&#10;ESG5AAAAAAAAIkJyAQAAAAAARITkAgAAAAAAiAjJBQAAAAAAEBGSCwAAAAAAICIkFwAAAAAAQERI&#10;LgAAAAAAgIiQXAAAAAAAABEhuQAAAAAAACJCcgEAAAAAAESE5AIAAAAAAIgIyQUAAAAAABARkgsA&#10;AAAAACAiJBcAAAAAAEBESC4AAAAAAICIkFwAAAAAAAARIbkAAAAAAAAiQnIBAAAAAABEhOQCAAAA&#10;AACICMkFAAAAAAAQEZILAAAAAAAgIiQXAAAAAABAREguAAAAAACAiJBcAAAAAAAAESG5AAAAAAAA&#10;IkJyAQAAAAAARITkAgAAAAAAiAjJBQAAAAAAEBGSCwAAAAAAICIkFwAAAAAAQERILgAAAAAAgIj0&#10;ON7U1GKm48rJkydl+LBhZi48p0+fMVMAAHQvvXqlmKnwHT12THr37m3mutapU6dk6JAhZi48xH0A&#10;QHfVkbh/+MgR6dunj8QqAZBUyYW/v3tAjn36qZkDAKB7GD5sqIw+7zwzF75ETy68U/d3aTx+3MwB&#10;ANA9jBwxQkad+0UzFz6SC+1w9uxZMwUAQPfSs2f7ezomenKBuA8A6K46EvdJLgAAgJhI9OQCAAAI&#10;X6yTCwzoCAAAAAAAIkJyAQAAAAAARITkAgAAAAAAiAjJBQAAAAAAEBGSCwAAAAAAICIkFwAAAAAA&#10;QERILgAAAAAAgIiQXAAAAAAAABEhuQAAAAAAACJCcgEAAAAAAESE5AIAAAAAAIgIyQUAAAAAABCR&#10;HsebmlrMdFw5efKkDB82zMwBABC5kyeb5Vhjo5mLjiGDBkmfPqlmLrEcPXZMevfubea61qlTp2To&#10;kCFmDgCAyBH3fR0+ckT69ukjsUoAkFwAAHQbC376CzMVPSOGDZVfFi4yc4mF5AIAIFk1NzfL4p//&#10;q5mLnkSO+yQX4l3DK7JyTZnUS6bc+usb5VKzGIh7bzwlCzbXiqTlypLFV0q6WRyeBildc5+UNJjZ&#10;zjz++c2hg/TJ68rf3ieHjhy15nXlYLh6dMRh9RnO53z9q5dKwYzrrOlEQ3KhAyIqO4EuFNGxWysb&#10;fvqU7DVznXr8E/fRQTq58Ku1xcR9F5IL7VRfdp+sfNFzxuPj0oJfyK2XmJkocf+9WHx+e4WzPnuf&#10;+IVsqNFTFNJxyQn+LunfuUuW5KaZuejwHgdpkr/4LskL++P9EwvK+Btl/exMMxNbXf2b8+43R3v3&#10;H7qSrhj820OPWv/qSsa/3PYD69/20O/9+eq11vSXL/iSLFSf0RrvMdv+Y8VzvMWoIp8MyYXOjvsd&#10;Lztjg7ifBOI+7vslFpRYrF8oxH1Ewj/ud6TFwd/e+busU5+hJXrcj3VyIeV//+xn0W8jGgVnzpyR&#10;fv36mbnwHa+rlFfe+czM+aqvfln+2vMSuTJjgFkSuYEDP5e//r86Oa4C9vdm/UMMMri6QL9PNr70&#10;hqRkfU3GtrHq7u2v/7CnfOUb58tAa85oeEU27NDrq6XJV74di3WGh64w/HabvFAd5LsIQhcoK//z&#10;EzPndfydyrA/w0crfz+950dqufpbaV+Xmd9ux+c2/Jc8+ZI+hnSBWSj/cu1Vcs34aEfY0Md97H9z&#10;odjr9MLHZtbjM/mf/xf9sgWx0b9fX5lw8UVS8+ZbVkVD/zs55+vm2ba1N7Ggy9y1j79hHa+3/nqu&#10;XOFziOhE3b2y9rmX5YWX7If/cZQ+/ir5Ss835JUa9fj4nKj/1j4/eVJSUlLMXNc6e/as9O3b18yF&#10;r7PjfofLzrAR9xNaF8d9fVJT9OALKlYFlhcdPnbfKJON+n1WObZA5n37qhjEO+I+YsM/7u/+6952&#10;x/1V//cBazoZ4v6Jzz+XXr16mbnoS967Rehsz69/IevN49bx9uL6F7dKafALHB2TdqX5O3F4JaCh&#10;TJ5/w0wbe1/UzcoSgw6QC/wy5UlNFUbPm8y4viLgHLvrF+fagbShRqqieexecqP5/HZmRT/+0BxD&#10;I+WcaOcUwtFFv7n6sjJzLOqkivlu1GPJd+ydUL+3NmF+W92d02JBcycL2qJfu3nbs9a0/ow2Kxi6&#10;EvGYXeZeWuB/vNqVVp8WQEr9i6rce8LvCmbuTMnXh1lNWXTjV7LprLjf0bKzMxD3E0uCxP36j0zy&#10;I+2LXXPME/cRIf+478TytujX6lYPGnE/PMnbLcK/KYkqwO3+Wt4mVU6zE2teTJM0n/eF0fzb87n+&#10;TQ0D3xu0KZdrvWyu5jNBmslZWmkm493+NElvaJB692udv+U8F8Y6BzR7M+tkLR9f67PuQZvIBWyD&#10;/9/UguzntEz1mlrZq5a5P9e/aZr/37Sft/dhVo23GZ1nn/nt7/C+E791dp63jgVRBYWrIuQ6PvzX&#10;1RF0P2mefRW4j+rV95Wu3lLfoL47z1t1IeVbCXNvT5t/3/l7fseT5xjy8B6Tgc9prvUN6/tWIjnu&#10;Pe8N/OyAbQ74rTjHmv1e8Xl9iHU1PJ8d0AVE/Zb096L/1b8t1/Hs810H+36dbbHWM1OqzPsuLbhL&#10;Rpea34T/3wt6nLRW3rieC+uzug93YuHrYfSf1E0iddPIsJtVOvs34Dh0HU/u51zHfkDZ5DwXcPxF&#10;Jqm6RfjvZ1c54+xPZ79b88HifkDZ1Mp3EfC9tvY7dImk/DOzbvEW9wPiRNB1D/y7XRr3/fe7/zo7&#10;n2H9/row7gccH63HAYdnm533+2xfsO/C+3zQbXK/v9V1cmntdQHPGQHfYeBnB6yf/3fn2T77vcT9&#10;YJ/VfbQn7jtJiGSL+7HuFpG8LRfa4yP1QzdfrFfw7JLUqC96zSuuSkEwwd+7d/MvZGWZa6E+aFwB&#10;z9YgJapAiDhLlZ4r39NXbVxXMeyrFyoA55nLOT5CZ9N81tmory+TDX7rrl+7wXXFRFcwnB+Ml/8J&#10;cZCgpjWoCoaoH5/OEFuFtH5dYIALlu3Trz344lO+lRu1H1Y+8VTAOu/d7Levg34n9r4J+E7qq9Xn&#10;+V1hUcdHsP0Vli84VwTU3/PPYKrgpUojbwVDB6cgV3f0Meb+DtorePJAH5OBf8tfeN+3EpPjPvjx&#10;YX3vQfaTyCey5wl1vPq8Xq1rK7/tdGfnq+/Ydx+b78WqYHRclVof7+8gTfLyTCCpqfZZ/71V9j5O&#10;/06uqRTYx2fo8qY9n9W9uK9C/Pm/9rZ6JcOdWAh3ECdn/16a51vB0N/ZHuvYU+Xxza7nLrnRc0XM&#10;ea/HJRPs78jvO0QHBYv7Qcsm92+pNW39Do0kj/u68hwQQ3Q57FO2xlfcDxq7QsWOLoz7YcfYdgn1&#10;Xeh95/+3AoW7TrFbd+K+G3G/be4YruP+C//5sjUdjDux4LR6aAtxvxslF7zNAtNk9BesCQ/9XHqB&#10;ae5kMkneplA6s+c85zRTC2x26Oa8V2cvnSZUznu9TahUoVhqDiKdkTKvs5txqorGi+o5q/mak1XU&#10;WXnns/wP2OAuVQWHft3eUlVwqpNRq+nd+FzJ89t+yxvOgevdXk+T0vrAvoBSo7bDs33ezGf9R05J&#10;1yBV+vKD4tkPzv5TBbz3ZbVSaU279rMnu+vaz2+U2YWoa195XhfkR7e35hPP/nJ+tD7r7FmXBqms&#10;8a6z/Z249rXn/e7XGboilO6sz1128yXF2V+XzlbLC0zhrrOUzucFu3qhpV0pt3rWVVVAf/oL8wgM&#10;kvU1NfZx5Plc1983O7fdf9/1nensqbP99kPtL/VUeq7af85ner4z/T2E+X179rESzePeOT58vjvn&#10;M2rl+YCKX4M6RkZ6jjnPMdLgdPkI5GmipugA7vl+wqiAtUkd6yX13u/Iylw7QUUHJE954w1O2aYP&#10;XljlTZif1R3p/pNtVTScxIKmX6vf07YG+cj+kQbEHG95G9i1KP2ckfZEQLmWKROt34n7O0Rr2hf3&#10;g5dNTtlQr17vXw67Efc1p0xxxRAnXrjL1riK+yo+WAkJ97o4+yHIb63L4n44MVadUKrt92y7+xjz&#10;b6nhCPpdmMd3Rlrfmd4mz2c622R+M+HFfWcfu38fzr4z8Zm4T9zvRF93tViwxj1oJe47yQj9b9uI&#10;+1ryJhfUj3alp5D2ZjbTvzMzcMROVQD7FrzuAtOV2VNBwLoqoARklzy877Wy6846OJlzpxDzFOiq&#10;UPyOc7JmApMuJKLR/MVZX70vrL/v+7d8WAW7/tveCoMnYxtUpnzPEyydg9/NDnL6Mz1BNYIMr2d/&#10;Bw2+7iBm6MqU+bOeH617ndMyJdt/8zzfib6K5PwN71WYwMqWe3+mSdal/h/YftbJu9pnTgXPpjPU&#10;al1cwcx5nTfwpsk5Hd25Ht7PCDy+vVdPggvz+47Rce9ZX9f3bn3fpvIQrF+k+7edPn58GMems43e&#10;34jFHJORtBix9oc7k23xrr9n+5zg5NnOMMsb12/UcyLgfFbaeMny7LPuqbWKhjuxoFs5hJdY0D6R&#10;g9aubmVskmD9lz1XMgM5ZbL3ZA4+Ion7Icqm9FzvlcLQlTvivs2VpHD2bSvHc1s6Je57KvwmzpqH&#10;c+wE/tbc+7Mz435061Qens8Icny3+flhrpMrieU9foK8t52I+22UN+qziPuh6bh/zdVXWdOtxX1d&#10;NyDut0+36hahM+nBCrH0dCcIOZyDQz3nd3S0HnjD4R8QYzsonnMVw+JTAAehm2s6hZR6BDaPdwlr&#10;UJ8Gq8ma9zODNFPzBHt3YHdepwrGUNl2Hw1y0G8k38DvNArqdX9Vt9h9d57Kpn44V0FUMHMHMquZ&#10;oWefeStDkbh0trma4FOZCzeAhvF9e0Rz3zmZ4sDv3VvBDOT/2w5fsCtcqiKwubXtbUvw/eGp/Jhs&#10;tlPZuDQr3JMQb3njvMepcDkDdKVfmhnGbzn5+Vc0dMVCt2ToWGJBsfq3K0HKSs/gaK0KcvKEdgs7&#10;7occqHakjI64rOpOcd/3JD2wC4iSQHE/8KJCV8b99sTYcKl4Zq54+1yZD/uz27FOYR0/4SLuh0bc&#10;D9c1377KE/f1HST0GAvE/ch1m7tFWIVBWAFL81Ym/DNF9eoEs3XexERg03L9MIM2eSoyMT6QPK0t&#10;Wrl6oQTvDxcJXWkI7A8WSGeFvU0LPazvz8kUu4KIuwmY6xH+d9sKz3cSpHmgfoTZLDUS+nsIOJG/&#10;JNfb9NIcLEH7tUaF92qC9TAVnICxKQKE+X3H5Lj3trjwrwiGV5iHS1eiAisS3op8DH7Lrkr4njec&#10;5ozuyneY5Y3mHEfW6OPOlY/u3TTSn65oBGv6qCsX7apgaM4VvCBNbj2V3yDPdfndWBJZJHHfc+XI&#10;/3fs/Y2FRty3hBgLKFD8xH1PjAhy7FiPKA6iFkp4cT/cOlUHqOPFve1Ol5DWxiKwhbdOnn0crLzr&#10;MOK+RtyPnBP3dWJBO2z+1RcciPsdw4COQXmbuvn0s3T6LyqhM4jeZkhWn0d7UtGFsOsKsCdwmH6W&#10;hj5ptLK/Af25ArP04bKz4a7CJoC3iZW7oPL0R+sIT9Mrd8D2a1ZmMcHJ04fRPHxO5EN8H1ah7wxe&#10;EwWu/mk+ffWsKzuRZKeVNoOq2ZYXGwIz4Z5+hbpw0vvBCTaq4uhKBPg2qfTT0aDuOk5bPf7C/b5j&#10;dNx7fo8+t+xx9fOMNEtvVZp1JUodr37r6O3X7QQFV6XH0yxTfb9OX+t28R77nuNivHOcamGWNxbn&#10;sxqkUq2z1Ty7rauaiICTpA5S+fSUNYHPeSrGPt+zzUlud/zqG0LyVOh9yyb3+Euhr6gT9zXPWEDu&#10;MRI8ffDd4ifue64SN/iOpWUlXto8uW5DNON+2HUql4DWluHxnDi3tf5hrpO7a5G3bmVvuz7uA79L&#10;4j5xP1ER97Ve5l/4sQrDF/WP2v6x+lAF6fdayZhfOlsVrvpk1Or/WWaWGrqgsArfNGsk1xJ91cBq&#10;gm6et7ivNtgHqq4DWE3WrGX6ynobQaVdTKHo8zdc9PqtUcGjPVfuratAqoANtg/UH9JjGhxUFZpb&#10;v2CCX8A+0PTJs105sgbV2WsKef/vQ9/DfHxrlahwqf1akGldybH6sb1oFhs6uLT7KoazH9zHka54&#10;BXyOvpJzoxy0khhBtlHzHHfOMWHvxxLrSS9r3evN3wj77ys6kAZrwmpprWKthPt9XxKj496qtNeq&#10;4yPYPnH38+wgfWWn4EP7Kl/QY1Udo6pC5qyb1X1KDxjm3h9WRrv9lT1vWWTzT2yGV97YrIq0rhTV&#10;2BWe0ElSRM4pV01F2ecQtCuHe9Uxou/Eco7zHb3hHe0+8LsJdgUL0dNa2eT7+w6GuK/2kXVlTn1g&#10;0DJSx6D77JjulINBX9fJcV+V7bd+p8ac4PvvhzLZUJbZ/jEBYhH3G8KNsa7vwfVa3foj2HboJErI&#10;VpBBTnR8hB337XEE9qq/E1i3csdn4r6DuJ+oiPsaLRdC0gVakGZ7OkC0GWyDv9du2ucqJPVgSgFZ&#10;fW9gtdnBx6dg1c+FiAUd5elr77Ay0UG2P1xWoexXGOqrI37LrNcFvbKh2T9Au3DV+yHI1XnrCkk0&#10;EgtGyO9ErXt7EwtakP2gPzvUCbzujhGsBYJ17HiOuyDHhLUf/JZp7fn7+rVBv/MwKrXhft9aTI77&#10;EMeHdRy3se7hsgY/C/ZZ9vHhrrjpAbp81kWvR8jjvC12QLJ4EkxuYZY3mufqrMZJaqw5FQXfq0s2&#10;q3JoTdknFdaVa12J1dTvOaDJt3OVsK0KPzouaNlkl2Vtn2AS9/W2+bZ8MGWjf2uIOIv7vndBctjx&#10;uN2JBS0Wcb+dMTbcFijWtgf7LvQ+bqvO0451Cr2P3cc5cd+LuJ+oiPsiPY43NbWY6bhy8uRJGT5s&#10;mJmLY56rvf6FJMKhm4NuqAm273STOX3Fwg5W0ehbCcD5zamJcCqP3dDPV6+1+l7qgZz0v/o+17rf&#10;pZ5vv7bKMe/zDl05DDyhcV7nfxIauaPHjknv3r3NXNc6deqUDB0yxMzFMd1VTlcIrZOHdrTog4W4&#10;D3Qu4n7rnLj/y8JFslvfkvqll33uItU+8R/3Dx85In379JFYJQBouYAu5DT3CdI3yXXLroB7xQLo&#10;mLDGjUH0pEnezfaVq+CjittX3tz9zoNdKa0v22pXROgri4RH3Ac6FXG/kxH3SS6gCznNvuz+clbz&#10;IOfh9P2nMg1EzrndnOd3FaT5HWIjTffp1oWYbgbZ1l1XAukrTlZ/TH2VnCtOSHjEfaBTEPe7TjeP&#10;+yQXIuQZHTmq9+/tPvSI1sH7Btr92Wi+BUTOuU+2hZPUTmf1N7auULS/aaPn3vc0v48bnt9Turnt&#10;GNqFuA/EHnG/a3XnuM+YCx313muy8ZX3zYzI0Al5cv0/DDZzAIBEFN0xF+IfYy6E7+h/l8oz1Z+a&#10;OZHzr7xBrj7PzAAAElJ0x1yIf7Eec4HkAgAAhlPJ0AmFv73zd2tZMlcySC4AALqz7hb3GdARAIBO&#10;5lQwRgwbKpO+wn2AAABIZu64P/Xqq6xptB8tFwAAMF74z5dl91/3WgmFSV+91KpkJDNaLgAAujPd&#10;/VEnFrpL3KdbBAAAiAmSCwAAdB90iwAAAAAAAHGN5AIAAAAAAIgIyQUAAAAAABARkgsAAAAAACAi&#10;JBcAAAAAAEBESC4AAAAAAICIkFwAAAAAAAARIbkAAAAAAAAiQnIBAAAAAABEhOQCAAAAAACICMkF&#10;AAC6qZaWFjPV9eJpXQAAQPv1ON7UFJfR/OTJk5KammrmAABAtJ06dSpuYm1zc7P07t3bzAEAgGjT&#10;sbZvnz4SqwRA3CYXuIIBAEDs9ejRw0x1LeI+AACx11PF/W6XXAAAAAAAAImBMRcAAAAAAEBESC4A&#10;AAAAAICIkFwAAAAAAAARIbkAAAAAAAAiQnIBAAAAAABEhOQCAAAAAACICMkFAAAAAAAQEZILAAAA&#10;AAAgIiQXAAAAAABAREguAAAAAACAiJBcAAAAAAAAESG5AAAAAAAAIkJyAQAAAAAARITkAgAAAAAA&#10;iAjJBQAAAAAAEBGSCwAAAAAAICIkFwAAAAAAQER6HG9qajHTcaWlJS5XCwCApNKjRw8z1bWI+wAA&#10;xF5PFfdjFXHjNrlw8uRJ6d+/v5kDAADR9vnnn0vv3r3NXNc6deqU9O3b18wBAIBo++yzz6Rvnz7d&#10;M7kwfNgwMwcAAKLt6LFjcZVcGDpkiJkDAADRdvjIkZgmFxhzAQAAAAAARITkAgAAAAAAiAjJBQAA&#10;AAAAEBGSCwAAAAAAICIkFwAAAAAAQERILgAAAAAAgIiQXAAAAAAAABEhuQAAAAAAACJCcgEAAAAA&#10;AESE5AIAAAAAAIgIyQUAAAAAABARkgsAAAAAACAiJBcAAAAAAEBESC4AAAAAAICIkFwAAAAAAAAR&#10;IbkAAAAAAAAiQnIBAAAAAABEhOQCAAAAAACICMkFAAAAAAAQEZILAAAAAAAgIiQXAAAAAABAREgu&#10;AAAAAACAiJBcAAAAAAAAESG5AAAAAAAAIkJyAQCAKGg+dUr27K2RZ35fKn8/+J60tLSYZ2z6+T//&#10;1+uyrWSnHHjvA7PUy/38hx99bJYCAIB4RNwP1ON4U5PvXogTJ0+elOHDhpk5AADi15kzZ2TLfzxv&#10;VRK0Xr1SZM6N0+Wyf7jYmtfPP/HMc7L7r1XWfHufj5Wjx45J7969zVzXOqUqWUOHDDFzAADEr0SN&#10;+4ePHJG+ffpIrBIAtFwAACBCh48clTf/529mTuT06TPyF1Vh0JUHTT9f+7e3rWlNP/96zZtmTuSj&#10;hk/kjX2+73c/DwAA4gdxPziSCwAARCi1T6r07uXbAqBv3z6SkpJiTffq3Ut6pfSyph0pKd4QrFsP&#10;9Orl+3w/9X4AABB/iPvBkVwAACBCQwYNkqtyJlnNGrVhQwbL1Vd8w5rWhg4eLDlf+6r07NnDmvd/&#10;fuTwYfLNSdme59NGDJfvfOsKaxoAAMQX4n5wjLkAAECUfK5i18nmZhnYv7/n6oXbZydOyKnTpzv8&#10;fLQx5gIAAB2XaHGfMRcAIE598PJKuWnKVLl8xjLZVW8WolvTAVtfzQhVQejfr19EzwNAt3aiVjb/&#10;eJpM/NY0mbepSprNYsSJ+nJZcYv6fqbMkCV/6B4VI+K+L5IL0dZQIgu/NVUVevpRLNVmMRATZ+ql&#10;cssymTdDB1p1zF07Wwo3VcoheyyZiFQ/4BzHU2XhTs6cA1XJs6sqZN8JkeaGSlnyYLk0mmcAdCPE&#10;/eTn/o4LS+SQWYyO62gd49CfHpK1e3RKoVmqN66Qzfvt5ZGizhNEB4776hfWyo796vs50SS7flUs&#10;ZcfNE+g2umVyoem/n/YUIJdvtG//4a/yPm8hc9MzB81StyYpW+68Zq5sPWAWA53lRJUU3/5DufOB&#10;SqluMLn7Y0ekbONKeYxB5gHA43jVZk9MJ+4DABAb3TK5MODcDBlnppur98sHZtqrVmpeMZPKvv/e&#10;H3hF8sx+qX7NTKfnSNYYM90FGmuelCU/nis33TJDLn8geKUJYXq/XFYvUfvy9tkyOc6vTnzwh2LZ&#10;qLPD/vrlSW5rt8hNoG2Mb1lyXVGOjOsnkpqWLStvnyyDzDOdiu8TaNPAURcS94FOEOtjc8Q3b5NF&#10;E1PVVKpMmLdUCsbayxEfJlyzSKaNVd9PvwEy5WfzJXegeQLdRvfsFjE8XXLUCYHl9Sp5y7/JzuH9&#10;UuVuEfVardT5NzN/v1YqT5jpr2dKhpnsCs3v/UV27amXffub6HsWqcO1svVPal/uOxLnTdzrpbLC&#10;e9ks5671Ul62U/aU7ZCn1+fLRa1120qYbYx/5161RB7ftVNe27ZcpqSbhZ2N7xNo28hziftAJ4j5&#10;sdkvUwp+s0P2/HGHbJyTJTrNgDiSPlmWPqy+n13bZOV3u6pihK7UTcdc+KJk5ZlJUZUM/6aN774t&#10;FWbScqJS3nrfTBuN77wp+8z0lMsupXBDF8qU3MkXyiCdUEhJlYyxozkeAcDHKOI+AAAx1m1vRXno&#10;D4sl71e11vS4hQ/K49ePtqa1fZtnyE0PNYmMGSYZB45InVo25ZfbZOVVA+wXKLpv5p1b9VS6FD72&#10;iMx0mkfqwU9mFJtKSr5s/ON8GfX6JvntwyVSVtMkzf0GyIRv5sudd86R7OHWiwIcqimRx556Rnbu&#10;qZdD+iqJes+4iVfIzT+4TaaM9a6D798KJlOWblsj09LMbGuOH5SKkodk8wtVUnnAzjUPGnOh5Fwz&#10;R340M1tGBLsSfqZeqv/wpGze9qq8ajLUId/jWtecnz0h676bKnUvPST3P1ouZfrvDRkm2ZOny51z&#10;psuEEPvFGrzw+d/J08/9xfy9VBkxNlOmzr5NbrnKnFwH0bi/VB5+9Env/lR/K/eaWVIwPV8mePZN&#10;laz9VpFsNnPBFKzfKYvGmxml8UC57Hhsu+zY/bbUHVMLQn1PYQi2jtmTcmXajbMCPksPOjRvi5kJ&#10;0Np33r5tdP+dnKJHZN1VTbJr00PysDpG9PYOGpMl09S2zr/6wpCV7EN7npSHny2Vl8x2paalyxXf&#10;/ie5pSBPxoXZVM6zHv3U72nXfJlwuFI2379BHvvTAfWZ9jFw4y13ScHlgUkV7zbYv8UJ+hjavFZW&#10;b9fbYJZZr7Qd2qN+q1tKpWKP3QrAWt+cPLmh4J8kO8g+DdhHUwOz9B3aB8ffll2bH5LH/rNW9lnj&#10;aaRKxjcnS8GN/yTTxjt/o/3HbDAB+/d4lWxdVywPO/v38snyo9vVMZ1hH4eH9myQe9ap8sz8bnPV&#10;7/3OOXmS4VwVdgtSRnTkGEDsdKdbURL3/bQ37tcUy8QFJdakU7a4y4OA8kaXY1s3yY5y5/NVOTZR&#10;xY1Z86VgYvArmgFxtSPviWIs1nHu5oWLZN75ld79Pmm+lK7OlxHWO1yCldtq3Ser/XlzK3UUt8aX&#10;imTyctOV4Lol8tqPcgLi2qGd6jheZR/HucuekNVXu+rK7V0H13cabLvCiXEe7Tw2Az473DpGkN+b&#10;J44H1DWH2XH90bZ/i61ta7PaTzep/aTLBd1yYunDajtGWU+FUC87CufKit1q8nK1X3+t9muDqrs8&#10;6Kq7jFfH1i0/koLLQpzrdLDO25E6R0THvb82jil0PW5FGSMjLvqap/+lb99KVal4Q1UwlFF5c9SP&#10;3pqUsnfcw9EelDqnG1mr/S6bpU4FgfxFT8ouXajpRSearMr2nbNXS4WuQPhQz22cK/kLimXzn0wF&#10;Q1Pv2fenUllyy2xZGIvbutSXSOHs22XhA5WeCobWeEAFqQeWSd4PiqXau9hmBhOct6pUylxN35z3&#10;5C8pkQ9C3LHg7x/vV4X4bXLDcvVe5+8dOyKVz26QebMXy45gm3i4Qlb/YK7cuabc9fea5dD+Ktm8&#10;fIFcuzzY31P7bfMCybtlre/+1IMebimWeTfPlWL1vXTEB38okmtvXi1r/+BUgBTP93SbrA37c+3v&#10;PNg6Vv5hu/Wdz9tc69m/XaaxUtbevkCWbLGDvrXogL3v7wg28NmZI1Lxb7Ml78ebrCb7znY1N9Sr&#10;fb9Wbppd1P5bN56olw/2qYrD7GVqv+vgrBfax0DxT2+Xmx5o7ZZU++UD9bd3LPmh3LnRbMNl58hI&#10;+0kriO/6+TS1vuq3ahILmrW+z26SO2fMlhUvt3OFO7gPmvep38EMe1/blUNrqdSpY2vFgh/KTWr9&#10;Y3I8qP37iaqkr1Drtdq9f19Tx/SdS63f5Qe6PPvxdp/frbUtwX5/IcoIz/bPWCy7GsxCoBMQ9106&#10;Evdd6j5U5bFPeXChZLgSGs11T6qTElWObXJ/vto3e1Qs+XHwcixoXPW8Z67cEO57OhSL1We9vFLm&#10;+cViHeeK1fou3P52wN92s04+g5Xbat03qjiZt3CDdWehtgyaOFlyzbSUVkhVwB+tl1fL7cSCHvcn&#10;d6L3xDRa69Al2lvHCMPfP3aO0XB/i8Hp/Tr3bpNYkGFScO+KNhILft75SD5Rv7eFN/vVXWrUNi/6&#10;gazeHeQY7Uidt4N1jkiOeyCYbptckFGZku1caXP3rTyzX94yAzZNviRPLppoZ72b/6xeY00px9XJ&#10;sdM2stV+l+Vyz7oQJ4YnyqV4p1+BuW+LLN1U38oPuVkqHn7e0ywzOo7IrvuLpcwTyIM4UCJbX/Mt&#10;/EIOJmg0v1YsS54PHhDer9gga7ccMXN+TtTKirtVAHQXmmcOytafrWx1ZO7GlwP/XuPL98jch1op&#10;GNXJ1MbVW3z/VjiaK2TzmqpW+rcfkc133yeVYZTIh/6wVO5o4zuvfqhIlr8cYn91ksqNG2RziP1f&#10;vW6LVPhtQN2OIhWUWlnnY1Wy5Jfbgwyq1hp1HKzdELJCULdlWSv7qVk++dPv5J7XXCuamip9rAm1&#10;jzctliUvt/aFHZEdP1+sjnkzG4YO7YNj5bJ84XapDlnpaZZ9m+6RaN16y9dB2bH+PtkRrCxQv8t7&#10;VqmK36rg5Vnzaxtkq98dSvZtXdFqGaE/8/5Sp5IMdALivtGxuO/WfPRl2eyznakizpXUExWy9s5N&#10;rZy86XJMnWhZtxM0jpXK2l+1FldVmbppu7zqHisjirFYX/G+Z1WF9/v2ob6DLaVSaeYCqPferU4+&#10;Wztxb67ZLnPvDeN2xUOukClXm2m1Hyv8v/jjtVKpr4ZrV+dJjtPQJ5rr0AXaW8cIx/vVD6nvtB2/&#10;xWDq3fs1VXKK1sii8e1rDSP1b0rxmuIQv4dm2fqwk7gwOljn7VCdI5LjHgih+yYXUlQlw+l/6e5b&#10;+f7b5oeULRO+LJLx5a9Zc7LvTalzgtrfqmSXmWy936Uq0kblybqn9MAzO2XPc6tkvmsU/32Ve31G&#10;dq+uKBFnNSbMW2UP0KfeV/6bfG9FRhVSbzlX+9LyZZ16vrQo0yxQZq2y/5b1CKNp5OFXZefLZrpf&#10;tqx01vXFB2Xp5d4t2/WW+2zmiFT/2Sn1VGF794PymrOuD87xDJpV/Wff7fN484BUj5ns3S9lT8jj&#10;i7O8I+2rSs2O173hoPn1LbLWOXHR73vCed8Oee7Xkz37pvqJUlcFrFaevr/SE1QyrlkkT++y13HP&#10;c2uk0Nm2A7ukwipVs2SRfm59vrXYoptz6WXm4Wnuub9KnnWCxJh8uf8585oXH5F1081VBFUpqGzr&#10;BPBMrex42Bv4MqYXynPOOu560PtZ6hW77t/u2bYJd+jXPCJLJ5kFVlND875Wv/N2bKOfZrW9uYvX&#10;eAeN/Fm2eBP3FVLl3lZV4Xv6Qef4GCYzf+09Pl57qtDblPjNLbKrXSfJ9VKtjoOchWY9zOcV6FGJ&#10;LWo/PVUWImHxtqxdVy59rrpVHne+L91MUT+lTug3b3ICsjqe1eeXvmg+/z9cx4o67oufCLNi1sF9&#10;sK/kPtnlObZyZOWjrt/IwkxT1hyRHeqkJ5LvM7h6qdidqtb1EXtdy1zHs9L8+tvqd+s93q3t8LQa&#10;bZa699yXRKrkpS3OickYmb/+Cc923D/L+5nvV+/n7hboPMR9W4fivq/K+zbJ1tQsKXzQ+W2rv2ua&#10;mX/wh9/JVlOOpV4+Rx7/j2DlmDqpeqHCU54e2l0qZWY69buL5DmnDH7sVu9AnOpbqnafBUUrFiv7&#10;Sl3JkH4XyrzfOOWgqmeo72JCsG5fxr4XXO9tpY7S/NJ98nSb6zJArrhmsmcflVf5JmAb95R7j8Mr&#10;v+apN0V3HToogmOzXXWMcO2ulcqx4f8WA+jWBj/wJgUyZi2Xe1vrFhJSrVRUp0uBJ7Y+IRvnuZo+&#10;7fuL7DtsppUO1Xk7WueI4LgHQum+yQVVdF90kVMAqpOWd+yK8KG31I9cT4y7WDIGqld9OVNyrGe8&#10;A0DVedtGyoQLWstgpsv8JYskJ90E6yFZUvCDyfa05nfFfMK8HfLac4/I0+uXy9Lr1Mm2uQowaOL1&#10;nmaaUTdcBYMXt0n5E2vk/jXzJddZ19TRMm2ma119pEqqp8AZLbkTR0uqs67jrpdljz4i5c9tk9dW&#10;hupnNUYKf1Xo3S8pw2TctOWyerqZVwH12WonoDZL5Z/KdXVNSZdFy9X7RjnvS5VzL/9nKXBOst0V&#10;sAPq5MY510mfLiv/P1ef8CGZMnPBcln5mzXy3O+fkHntvY1Raqp44uPXsyXbuXKQmi45c9Rnqm0v&#10;37XDJ4gFVVfh7QKi1/GuyXKus479RkvOXUtlvhPH6lVwdeJGV7hmkayclmkfk3rQyO/eJjc57YvV&#10;t9PsOpabX6/wVCzH3bVCnZx7j4/U9Mlyy2znd9ckVX9rX3Pf1OsK5d7rzXroefV5i5b/s7e/5ZsV&#10;Uu0K0j7UPn5g2XQZ53xf5jMa1fo6lVq5ar6sVJ8/wvkZDFfHSpH6XdizIi+pyq037xVSx/bBQal6&#10;xTkhH6DKjiUyJcP1G7n+R2r9l8vjT2yTp2e5Km9RlDr9Lll0ebq9rinqeJ45XZ1uOfQ6zfcc73o7&#10;brgxVEUrS+b/foeUb1svG39TKDeMNxV9tR3Z17k/E+hMxH1Lh+K+P1Ue3LtKZo5zftvm8f+zdzfw&#10;UZV3wvf/CAR5fzM1FUGjdGl0A3QXStdYlXRtxG2KWygWxduK1rWRz8Kyj1n6FGgr7C133FJ4Hoys&#10;VSy3VCrF3mKsSF1D32LLhtYkPJbSIqlQNTbyJiAS3p7rOuc6Z86cOZPM5MwkM5Pf18/IOWcmM+f1&#10;+l/nf65zHVWO/fLHTrAqkYeXfknGjfCWY3fKLHtMlaeRliEjP7tSXv3xZnn+sQdl7d0qFjqzNGaG&#10;zPHkT6OkKhZHlb3qJPeBZVIxySkHVT1jUoWsfmCC/WYMdeL4orfc9tdRKmX5XGd/OSGvNHV8tTxv&#10;fIncYuoCb/280XNVuU2aXnOuI0+Vadc435v6eehySdQxEpfcsehVt+IumXRrJLGQd43aB77S+SdT&#10;jJu72BNbh8v42f8jchwop9x56VydN3ydI9n9HoivBycXVDC7OnL/5Uuv22nCfX+0T2rznGaPI8bK&#10;BKv+3CZ1v9cF8mHZU28OzP6T5eNx77vUJst499KDLW9A+z2Y5Q0tkMLiyVLoBElHZ0u0ROQNlMG6&#10;uehVqlAxkyx94v3oQLm2zMmsvyHL7r1NKr+zXra8Wi973jotg/MLZPDQgW7BFmtCwHrLkwlT7Oqc&#10;1vbH/SajfEjee8caUFpk1ZenyaTrvS/TYY7fwZZIRnfqZBnnn5dRE+SmSUVyyaBOrNjCMrndqaxs&#10;Wi5l85bKqi3bpH7XG3JQVWouUcs+OIFs78F9v3OvWMl1E2LnsXeRTHLjYIu83Y2XeEvGO1ebHH2l&#10;3zAz6HPsUCRhsOeReb7tNc3tiKozJn88oPPIUZ+Um9xKyBuyL06+YtytZbHrWGne55w0qO+f7GlB&#10;41AVkhK3lch+eS9e8sKjU+vgrO5TwgxLqUxyl8kxWsZ/Ru3Lo9o7tsKZ/DHf+lUVjMj4tVLsS8QN&#10;6R9phRBD/e3g/Ctl/KQro9dp1HcCXYu4byQd933GzZSpMWWUdshTjtXJ/Juiy75J7XRCmzdooFwy&#10;Tq0/52TQ6BevvEtRLI6e5yIpDehgb/DVk4OTolGPMI0tI7Vxf+Omp2XPO3EClFdeidx0i1kHe9Ty&#10;OLmatnqp22YP5s0okcnOakrHPHSxZOoYiUv+WAw2XCruLpdLQsTdyUVXmiEjb1Ccw7tzdd7O1btC&#10;7PdAO3p0ciHq/svGN6RZIh023XK1k+UrkuLr7CGrAyjPvZlSpk6SzWDK6N6bt1RJpTphn+oWDHFO&#10;oFNI91Rd/e/z5PaZ0yMFktPba4C8KZVS8+0ZUpKvikfdqdtzP5BlX1sqt982U675h5kyf329HEwy&#10;0xxV6Lt/+640J7zsBXKRqZwdbIlc5i+57GIzlCK9R8ush9fIklvGqJMmu1OeDStXyVfnzZMyVZGa&#10;+tUq2dIcyQbH5V0/6oQryKjLIleom1syr0IQ5K03E08ejBoR79EgyfBWQuJf4biof5we8dsiTRGC&#10;T9pVxf8KMyiqnEigE8JOrQNVOXCvUE0Z7WkSminy4lfy49C9uG/6ziK5/Q5PudJub+JAmhH3XcnG&#10;/SjDBsoQMxildb/nSnsHxo2ITjzqp8tsfVwW/+tdVix15snpwT9GqmJx1DyPlUuCwlK8pGhUvIlT&#10;RhaMNi1hlDdbEroVbPzUchMDWqTudRP79zi3geTJLddMjsxPmuYBjsNS/URNF62zztV5O1XnCLPf&#10;A+3o2ckF7/2X+p6n3zWYznOKZNwVkcPp41ebvJ3uAErVQrbbY1Jy9VUpPejsnn7vlfm6d9g9kR7r&#10;08rpJX9etaz7yRueHoY7NnLSPbJ68xZ59cePyfe/vUAqZ02W8TrZcPKE1K1bKvetT65X+7YPPD01&#10;DXKyuhdLods0dLJU/di+hyz4VSklZoOMLIhcWqp7810zlEKDrpTp//Kfsr12i2x7aoWsXvQlmfXp&#10;4VZF6djvtsuyry7puCd8bwXgbPCa8gaMwoLO3OvX9S66NJKh149yC95W9qtySiqOoNNy6ogZFFXh&#10;TehKlUdeZB6CExPqpH+fGfT1iB5Pp9bBiAL3XkrZcSDSqiUrmaeg3FElVc81yh5Pb/RAtyLuh4r7&#10;HfKWYwUz5PsBZZ77euxLkc/qp1f8410yd8Wz8pLzOM5EpCIWDx3hSeYel2NBq0PVa94zg1GiTuTb&#10;PM3bPVoORBKqlxUk9li+sSUy3YT8uvrd1n7RVLfNrlP1L5Gp4z17YbrmoQfTj6J89dFIvydtrz4u&#10;D6bjqS0xOlfn7VSdI8x+D7SjZycXVBUhcv/lbmn6r9124VtwlXzccwIx+Iqr7GaUJ+vlpRedpuwF&#10;UvLxdpoEJ6utTlY5PdIWTJYlj5lOVazCwNt5X2q9/cI33F7yx89+UJ7/sek4Rr+8HcW1I2/QaBk3&#10;qUxm3f+grHtmhdtPQPP6Ovm9PeizX96O6aX6hNS/GrmeOeqKAnNFY7AMdrOpjbLTPC4siufKs2tk&#10;gdv0VbbXxz4R4q1GeUk3nQwqTJPRO09GjpkgJdPulMrlT8vzS839aSd3W88Lbs9ItV+5BfvP1QmY&#10;fx7P7padTo1W7W+XZEltYPCgSPq79rWG2ATT2c7eP6kfLRXQE/L+OnnJbdp3lVyeZA6m8IrIPYX1&#10;9QE9jx9tlDr3SsIYuSgou+/TqXXQW21jd6etlZ3uMjkOSNMrjdJ8KOxOm35tOx9xn4Iy6jP3yPc3&#10;e8qVzRWRK2hAlyPupyLux9V7kAxxyuCW+uC+gmJi9gHZ9C3n6RVjZM63H5PtpkNH/Vo32/pQ+0LE&#10;YskbIRe5caNO6l6LrWccfN30y+Hn3kKj/VJ2BXQ8uOe3bq8+Mu6jCQao3kUy1enT5pXtUn9c1wfs&#10;9ZZ3S1nklggtVfNw5IS8bwYtZ9+Qpt+a4R4o76p7ZMmdzvHeJnUrq7rg8cmdq/N2qs4RZr8H2tHD&#10;kwvR919uetacyen73+0h25gi01txi/qMuZLc4X2XSTp6SN5yM/X6gDedqqgC4e1X/7dscE9uDssx&#10;fYE/3slZXZ0KQvZg21v10tTB5c/33olE/sEq4FzU345YbYd2y6anzc19mpo/q7Ayv9t2/IDseVU/&#10;1SH6ZO/Y3v/23PsXT6M8+PVqqW8xxV9bi9Sv+zd54DmnOBwo0yc7lb+BMrnEOflrk03fWCKb9hyO&#10;FJJHd8uGxdNl0ud1vw/bI08KUJWMzziFZsuzsvg/tkmzs35PviFb1iyVxbrp5I3TZZXnyRRRmrbL&#10;L8360+ujfq8peNU2Obi/UV7aor7Tux30cjQl0aVxYeTKhD2PqpLpJF1OHpC6R5ZJtbMux9wgk1O5&#10;vzniLWMIgz9R4naA2PZclTzwo92RJM7Zw7Ln2UVyTel0+eLiKqntYP/0e2vdMlm2dbccM+v92J4a&#10;Wfb19dJkj4rcUCKTk7yl0ju/8tNqmb+uXt52dk19HKxQlV57VPJunizeC0bxdG4djJYJ10U63ape&#10;vlxeajZ/pPa55he+I/c9uEi++I/T5ZpHIk9CiZKG7dkZx1o9j9YbWSCXOB266f1648bIFbQjh+R9&#10;vS09x5F+5vbtN02Ta2YulU3eJs0tNbJYN9++6S5Z9lNPIaNOHjb8q27WPV3mrq1L+nYs9DzE/c7F&#10;/cSo9XazU47tl6qvV0ndW5HSqq1lu1Tdocqwmf8kizc5ydxD8rbTO76K+Zd85GIZrGdJx9o9P5An&#10;nrPf0Y4dU2WCMz+pisVypRQ7l4A99QyL3hY7q+WB1fGanXuX1y63t3j/9tUqWbzOKceGy7RPjDbD&#10;HSuc8jnTWXG97Nyw3XQAPVDumervZC/EPHhvl9izWX74C1V263V5tkXVQZbIqrBnlknum5klT8bf&#10;uUQqnGNexZoHH033ozw7V+ftXJ0jzH7fOW171stXPz9Nzf8/yaodnvOHk42y7qt2HP/qRs/jQ9V+&#10;WPsfd8k1anrZg89G6vHIaD0+uRB1/6Vx09X+roWLZILTjNKR6vsuvc3aWrbJfH3w6fsNVWHw+a9t&#10;99wXZTp4+Vrk/q+Rl46NNNPcXyNf/Qf7b6+5TVXO/9jByYWnSXjdyntV4WP+9h8XStWrkQqBvFil&#10;Du5p9uNxjm6Txf9wr9z+tWpZtuA2ez7Na+q9P4icOLRz33jbLjWft+qCRP3djXfJV9e/4RYm+tFV&#10;0z21vMGfni3uU3tU4V51723ufE76/EJVQKnpRw/LL3vnyUX2p5Qi+eJXI/ckNr+4Sr7o3MN50zxZ&#10;5izbmHKZ5j1b9AZa9VvLbrP/Rq+P5ebxm3s23CZldyySxSvVdzrzYZaj8jlnfedJ4aVxrg44ehfJ&#10;9LsjnRg1v1gttzvb/aZ7Pc8rzpNZ82ZGmo+GlcAyhjJ0qszxZvtXL5SyG81yld4mtz+ig5U6Wd6p&#10;tm0CtxhEOyxbViyUqWa9T723Wra4szxc5t461bR4SYJvfpvWL5XPm/mNPg7GyILZCX5/J9fBuPL7&#10;5SanPNpfJ4u/bI4RXSl42Am4w+WeMs/9tunenp3hKc/e2rTc3V7R+7WiThz0MTTfaW7aVicbVtRZ&#10;V3LbWuul6rFaU86dkNrHquUl3Xz7ZIts+Ua11JoK69s/WWWel6+23cYqeYbLLOgIcd8MJBH3kzDu&#10;5sgjqWX/dpl/mynH9G/cWiWb1OHe1rpf3u4X6XMh8gQqFeOdPlrUeii71/OoPGXL12aq6dVWQjll&#10;sVh9ZvItsyNPHTL1DGcePv+vNdJUOCbyvk/08tZZnVy7f+vZjnm33C+zkgnkurNis1tu2mgeWVpw&#10;k5QEddjY2XkYMSbyJC1Vzm5arE7k9Losvcsqq8dflXw2LdS+mWlUPW3uN2ZEbo94ZZX8r596Ylga&#10;dKrO26k6R7j9PnkH5LlVP5B6fRHt6H7Z8I2N7oWhPc8uk+rf2XG8fu0S2WByg22v/W9ZXKMvVrTJ&#10;wVcel1W/SO+6R2qQXFAFh3v/pSXoMVPeZpS2VN93KSNK5W7P89+jqBPg5Qv9mWqPq8plwSeC56b5&#10;UPtd24+/2fsMaa88KXmgQuYGxeShZbLg6wG96nv1L5IlC+M9irJISjzP0o6ilnXtUt/f5U2Qiocr&#10;pNTfk7ZH3lj1d18pidomg2/4N3nyKwFPF3D0v1IqFs+OfoJAfqnMcR+JGe2tVvsqzrhZS2Tu2Ljf&#10;atHPQ64oNiPtGPnZZbL2Tl9v3VHyZPxXVsiCKf59MoQEljEcne1fKctvaGcd9S+QuQ/fH920MwHj&#10;rjG9ucdQ++uilVJxVZJfaElgftUJ/fRvfSvyrOgOdXIdqArC0tUz2nm2tN4flsgcb+Uy7dszeSM/&#10;fafMibOuCmcvkMobzIhf73g9aMfXLy+FxwZ6BuJ+8nE/Gfnl8vDD5TIubjmm43OFLP+ccwV9gtwy&#10;3/+0AEPXJb7udG4YLZWxWMZ8SZYvijMPqvyfU3GPXBtvvSSwvHnFM+TJ+6LrKB0bLdNmRu8Do24u&#10;CXzqUafnofcEmRVv3at9cMHdnXj8Yoh9MyONvUeq5jsBrU1eWvEdcwtPmnSqztvJOkeY/T5pfaVf&#10;kld/8vp15uke6G4kF9QhFVWBiNPsceTHPPfHp/q+S8tAddLwXfn+oqkyeYw5zPurabdUyPcfrZCb&#10;Pvdv8ujcIhlpBQ5ViHzMc0Kqe0x+SBUqsyfION2hojZ0uEz+7Jdkwac7aIJXUC6rn1LB99MF5rtV&#10;0B+jCrZv/6es/ly53LOiQmaZE7a8fHViZ27ruuSzK2T75gel8hbPbyqDx1wpN91XKT/cvDLS5D/G&#10;WLl7+X+q5Yn8bV5+gZTOrZTnH6sIPrFS81n19GOy+r7JkfWj1sDIsRNkzqIVUhP4dwNl3Jw1su2J&#10;BTLHs3zWurnlHln31BqZO85foRwok+//njzq/R21HcZ9ukyWl0+013l/tX4ee1q+v3SG3DTJ7jjK&#10;Yj63ZM2T8sP7Eg3IahvPfTJ4Hj87Q5Y/8bSsmxOv4O+sBJYxrN4FctPSp+WHD30pah1Z23l2hVr3&#10;T6oKX/InhRddVynrnlD7pPudeVI4aapUPvo9WT0tRATU8/utLbLt2wHze8ud8ujmp2XJDUl+fyfX&#10;Qd44tW9uXhN9PDvLueY/A/aHLtieyVLHyIJHdS/uV7qP18vLHyOzFq2RdV8pU5VZVeZcM9Cet6Fj&#10;1HKataMruotU5VkdB3n5k2XJV8tMonGglN6rykG9PlQFafq3VMXL1DlG3vAVWTBJf5MqF2dXyh3+&#10;C9BADOJ+Z+J+MvKK1TI8tUKWxJRjk2XBQ4/J80ujH+13ybSV1hOoSseackF/9tMz5NGnVF3is3fK&#10;KrWOxltliYr714y2r9imNBbb87DNH190OfrEd2VB8WgZeZk1MZC1vIHl9mSZu1TVQ1bf0+6JfzxR&#10;t+2p/WV6SXTCy6uz8+Cue2cfVPtR6ewF8kNdr7psdPKPIgyzb2aowumLpdKJLSfrZfG6uvQm7jtT&#10;5+1knSPMfp+cApl295dksj6OVdyfszzSamLcjCXm4lCeTL5vWeQCylVfUPUYXe6pZf/MPbLghlSX&#10;wUiHXsdPnDhvhjPKqVOnZMRwdqKc0Voj891H0JXLup+pgtEaBtrXtDbyKDLdg3OoJEKKZfK8AYk4&#10;cvSo9O3b14x1r9OnT8uwoe1crgN6mLYdVXJD5Xb7RHbcneqE3/OEDQDohEOHD8uF/fpJuhIAtFwA&#10;AAAAut0Jad5r+qA5Wi/Va0xiQSn5xxtILADIeCQXACAVevczAwAAdMZ+2f71u0znfUtlg9Mn75hy&#10;udt9BBYAZC6SCwDQKW1yzNOLeeFHuY0LABDCob0Bj/MeLnMq70zoMcgA0N1ILgBAZxzaLlvdR8IX&#10;SSEXlQAAoRTIuE/7Otb7nu5YL/kOkAGgO9ChIwAkoXnLPFn84xPy3v4WOWhaLuR9plK2LZ0a6a0c&#10;yBJ06AgAQM9Bh44AkEHOnFb/OzdQLrr0Shn3MfW6boasriCxAAAAgJ6NlgsAAPRQtFwAAKDnoOUC&#10;AAAAAADIaCQXAAAAAABAKCQXAAAAAABAKCQXAAAAAABAKCQXAAAAAABAKCQXAAAAAABAKCQXAAAA&#10;AABAKCQXAAAAAABAKCQXAAAAAABAKCQXAAAAAABAKCQXAAAAAABAKCQXAAAAAABAKCQXAAAAAABA&#10;KCQXAAAAAABAKCQXAAAAAABAKCQXAAAAAABAKCQXAAAAAABAKCQXAAAAAABAKCQX0KGGp78p81b+&#10;XFrMOKIltH5ef0bmfe2bsry21UzIRK2ybaValqd3m3EAQE9E3G/Pbnk8gXhurcOvPSLbMjrs/1yW&#10;q2V5/HUzDgAhkVzQzIkfJ1VpYAKXtX6t1zPSYN4K5Hw+Q7aFXTlIYv7jaHn3PfvfFvvfXNRS+4i9&#10;jjiOAGQ64n76JBD33Xjhf3X79jBJdu88dSrJ0irvWn/UKgf+Yk3ITcnW8QDkPJILSkOjCWa7migU&#10;U0kHnZW1vqCsM/7xMvnqvZjPdxe7gvH4LjPqam/+4ysovV/WPPRNWXNbkZmSKyIVseUvZ/LlGQCI&#10;IO6nSYJxv6UlE+OFPZ81/llrrVUn0MmeNOdL2UIV81Xcv+dqMynX6ARd4LYmwQD0ZCQXVCB8YVe+&#10;lC+8VSaqQvGFjG62nl0aXraDzsQ5doDVr8U35qsprVLzcuzViYanVUAqvlXuKTYTutPrtVYFo+BG&#10;kxRwXgtLpUDNf/0u9pMo+aWy+KH7pVxvXgDIZMT9tEkq7qt4HxVf9asbE/AttbXWSbF33q3XHD1P&#10;u2Untw54tMq2bfb2jN3Wu+VxWgQBPVbv//vrX/+mGc4oZ8+elf79+5ux9GnZ8YK8eKxYZv39JBny&#10;l5/Kz/cOlr/5u8tkkHnfoZvHP956tVw36DeyfPmTsumVn8qL6vXbC9S0woHmU5q+kvuwrHrefj/6&#10;M3ZW/MWov7GnrfvLxXJzsXNmZr7jVxd45sX/va9L7wmflLGen9bzuHyX/p737O/0fcZ6/+nIfL39&#10;0Rvkbz5iv+fSVx08y/eimq+/kdflt8cL5bqA9RJfqzS+XC9/uPJWWfyZyBnnoMJC6d2kpg/6a8/y&#10;2k0kVx0vtyoWLbvUOpPo97tc6+vyYlMvmXrLDVHrWAZeJtf9/Q3yV4M+kEED7Tes+fWtH3ddO9vV&#10;rNc/eNa5XuZFvxrs2V6RdR697Hof2SStalsO2qH+5rEXzTaM3Qcs/m3Y5N2PPPRVh+9sNt+l99Mr&#10;ZFTL6zHbpn0DZezf3SA3W9//gbzxq9htCyBzfXjqlPTu3duMda9z587JhRdeaMbSJ7G4n0y5a+K4&#10;U+aqVyS+EveD4r6Om28X3OCrP3Wv48318vN9l8nnZv+1FJhplo+o+VZx/5JerSbuvye/Vev5+JWf&#10;jN2mnnVsxfjHmuWSv498n94eCdUlrW3yaxmi/rYlahu+G/V9Ll88j61H2KL3B7WvXHmxvN3ULIPG&#10;B+wX7Wn9jfzgFfV3N94vC6ZE5ntQ4SflEnVM/XbXueD5BNDtTn74ofTp08eMpV4Pb7mgAmFDqxRM&#10;LLIKwIk3lkpB6y5pjHMRo6VhU0xzv5aXH4nqCKfh6dgmdZHPFMnnbsxX37M78h2trfawt2lm626p&#10;V98xsew6UzDrCob/e1ulRk2LbZ6vPxvbJM0KaL4m/g0bfJ346GDmb+K265k4twaEu7euoOAiM6So&#10;oLi8oVgWZ9ItAx/5qFr3eh3bTf79nR0V5Mc/ebbXtb4q9s2Or8K0BDS3VOs89r7TVql/6hHfrQcB&#10;+0DQNtRNOv33jOqKyIbo32h5+ZmA5qDq+/S2pmMvADkhmbgfr9z1ltlxYu4Gp2wm7jsicd/pj8Ce&#10;R+d+/e7u8LjgYj1/znLGruf4cV//jVovVgu+jm+DiFeXjF3+9+SFmNszzW+ZMUtAPA+qR8TuD2p/&#10;2uDb9orTH0Z726Nl1y71d/kyOSCBMXECLT2AnqxnJxesYO4pHPOLZHJ+O03edYXA24zPaiqnCtl3&#10;nc+rwlQV3DFN6dXrcx+xP2MFL09Fxiqgi4tkogoi7tf85R1VaBfJJCdABTXRN83zY5oZ7lKfFTvA&#10;rXnofinTi6YqDy/ogBLVBFE3B1XBZlvkpDGoOaOzjFGcipF3nmPky4Q71PxOUN9rplj861xXbLZ9&#10;VBYvdCpUGSL/OlnsWXZdIXMqQP5EQ4Su4OngrRMLZt13RK9LUyGx17m5tUBtR3/FpkV9NnbbRO8D&#10;9jY0iQ3zOauZYmutvODOt5pPqzljwOf8rH1RaTX/AkA2SzLu+8td+7Y9T+xzkgL+pvQPzRIV/izE&#10;fd86N6wLL56TXT3erR06Xn2rJw7qRI4T94MSOoaVgDeJhUTrMXpdBmyXFrUtohM36nNqvcXGae+t&#10;PE48L5J73O8z+6m3HuHsD0H1DR+nP4yOO6C+SC4O+Hv74gyAnqpHJxesAJ9fLBPcwlEFxon5AQW8&#10;QxXe3ivRV4+3AkKEqhioAt0KkOZE1DkZdTPe1t9Eeg/WhXhBQan6u0jlxupoKj9SONvjpXJPqacU&#10;Vye/n9PBQ/199EmfCkR3RAc4O8Psm3c1rq+mRE4a7cSIrohEZd1VsI3pA0GfeJvA1N4JtLXMV+sK&#10;lEMFwadqRW6cZf7OHm+xOkvyrC89Hzrr7ll/3UItux2A7cDviLnyo1nLYF9lmjgnwcSCxb+98qXs&#10;jjj9OsTbNu7VLye55axfW0FpqV1xcWqEpjIc+7lZsRWNOOsAALJR0nHfV+7aV2U9rOSEHRecmGWf&#10;jOarGGg+Q9z3xH2PqBPs+In1ruR2vmwlchw60RCbYLDqelYLBLWek7pAErtd7rESOrFX++PFabcl&#10;jJvcio7RVosc7z5n7Q/x6hvRJt5mtklHLS8BIEAPTi7slhd0U0ffia3d/DG2gLd4An88ulD2XwGO&#10;Phm1ExB2T9U6sNvZ/AJVC7GzxHZzQafJpss3n/plnYSrv4v6XFSlyctp6hd5WcvqW6ao2xVSSlUw&#10;VHCun3i/LHYqSyYoZj4V+N0KkLnyY22/YJGWLIkIyPyrylnQfha0bfR+4+dPbjnNWAt8P+QfB4Dc&#10;lnzc7zgm2k8FiD4Z95+MEvfduG8xT1KIOnmNJNYz4tGNbjJFvTrsyLm91hwBguqSca72x8bpfLk4&#10;4IPRyS31spIe+TI6qh+FOC0NOi3OcjstHgH0SD03ufB6+4+fau/ksSNu5ttzMuo94bROCPWVB2se&#10;7MK+oLhYCvQV6DjNB6ObsnleCWeWvSfInldX3I5gNRt8RA6UfTO6guEN3p6XVUnzXNHo6P7FrmVX&#10;EmOuHFnbx77yYjX1DEpOBQoIzm7z02hBTRSDHucVdFtO5q1HAOhiaYz77tVe/TIno96TZOK+h3rv&#10;8Wx6QodpneKPwVasdW5VCejzIq6g2wzjnJDHXqyI9FfhFXtbjn4l04oyOda+GyfhYh9Hnlt8APQo&#10;PTa5YBV+cQJ3dFPz1LMK5dZd8kKjClTF5tYKK3jtlhee8jfZNJWS1tqYYNzwemIVIbeTIt+9jC3q&#10;7yMx6iIZrYOn/8T49aCOnRJnddb0lFgVnOw5uXWu9gTcZ+msD/+VI4u+GmNaNmxItKLhv3/W3Cqi&#10;viumoulvLurMi7MPudtwk2++d6t9xQxqpmVEpMMxW0vtptgOHQEgRxD3MyHuq3laWSsNMXHKiX3d&#10;dFJqJUN03I+N3U5sDGzhoS+SmFsaEn/8orfPBE39rdUhY+yy+2/XcefFaeXixnPffLequO/5CXd/&#10;iOqc2VnnneAkXHz7ju4MMrpeAqCn6XX8xInzZjijnDp1SkYMH27GUk0VsCqAtNzob6pn6CCjgl/B&#10;nEhgtHrZbVGVkqiMv+97gnrstegOebwZZLupoH1/vu83rEL5Vt+VCft3Ais9ns8Gz6MW+b0YuqLl&#10;fD7O/Ot7KFuk2PO9zvzoqyLx7sVv5zct/nUSYS2H+NdBFzP7QHDQjV7umPXu/K133QbsUzoIR/dC&#10;7hG1D7Sz/f3rMe4+GL2vBf+2qqTkt0pLgee3g5YlLrPNvX8PIKMdOXpU+vbta8a61+nTp2XY0KFm&#10;LNWSjftxPm+Vse+55W78ctwfH4n7bryS+PFVtwYI3D5doZ34GbXOAvYNZz/wzr897aLY+kKcxE3U&#10;sidRB4m/D3rrB3G2jU5OtKr5DqgfdLgt4q6v9vYRAN3t0OHDcmG/fpKuBECPbLnQ8LQOkAFXhh1u&#10;B03xTujisDq/8xeoQSfRzj1z0ffDOR1FxXQYZRXUsb36Ws3gEjqJC7on1A5kUc0j9fz7eom2gkuZ&#10;L1ufUK/RWc66ZSOgJ2VdwegoaOq/1U0lrftlO9qH1LaN6jjKbJeA7aqnR29De7+I2rf0NvR9n/25&#10;SMVB07fu+PsG0R1R3jPRt8A8LQJADkhX3Ldugwwsc2PrAsR9w4qvsXFUL1u3JRa0wDqcopM53nUW&#10;wImpVp9HHbVg0PUI3zqPt+w6LkftAwF1EGsf9H2f/Tlv/UDvD/79Sdc/Zln7vVfCT4uIW9/ooI4E&#10;IKf10JYLQPcLuqoRrIMrbgDQST2n5QLQ/eK3NPEJaO0IAKlAywUAAAAAAJDRSC4AAAAAAIBQSC4A&#10;AAAAAIBQ6HMBAIAeij4XAADoOehzAQAAAAAAZDSSCwAAAAAAIBSSCwAAAAAAIBSSCwAAAAAAIBSS&#10;CwAAAAAAIBSSCwAAAAAAIBSSCwAAAAAAIBSSCwAAAAAAIBSSCwAAAAAAIBSSCwAAAAAAIBSSCwAA&#10;AAAAIBSSCwAAAAAAIBSSCwAAAAAAIBSSCwAAAAAAIBSSCwAAAAAAIBSSCwAAAAAAIBSSCwAAAAAA&#10;IBSSCwAAAAAAIBSSCwAAAAAAIBSSCwAAAAAAIBSSCwAAAAAAIBSSCwAAAAAAIBSSCwAAAAAAIBSS&#10;CwAAAAAAIBSSCwAAAAAAIBSSCwAAAAAAIBSSCwAAAAAAIBSSCwAAAAAAIBSSCwAAAAAAIBSSCwAA&#10;AAAAIBSSCwAAAAAAIBSSCwAAAAAAIBSSCwAAAAAAIBSSCwAAAAAAIBSSCwAAAAAAIBSSCwAAAAAA&#10;IBSSCwAAAAAAIBSSCwAAAAAAIBSSCwAAAAAAIBSSCwAAAAAAIBSSCwAAAAAAIBSSCwAAAAAAIBSS&#10;CwAAAAAAIBSSCwAAAAAAIBSSCwAAAAAAIBSSCwAAAAAAIBSSCwAAAAAAIBSSCwAAAAAAIBSSC0AK&#10;/fnPf7ZeuebMmTPy4YcfytmzZ82U3KCX6cNTp8xY7mhra7OW7fz582ZK9jt37py1TKdPnzZTcove&#10;Vnr59LYDkD1yNe7rslaXSbrszRVOOXsqB8vZU6ouo5ctl+g6p14mXQfNRblaryG5AKTQocOHc7YQ&#10;/ODkSTOUO3JxmRxsr+yT68sH5KL3Dh6UczmUyPUijmQXtlf2ycXlI7kAAAAAdEaOJhYAoDN6HT9x&#10;IiNLRd28Z8Tw4WYMyA5Nu3bJzj7vyX+dP2CmpM5H+w2RGfkT5JohhWZK19GtMd4/dkyGDhkivXv3&#10;NlOzn25pMmDAALmwXz8zJTfopvWqbJfhw4ZJr169zNTsppsPHjl6VAYPGiR9+/Y1U3OHbq57+MgR&#10;GTRwoOTl5Zmp6afXaaasT900dNjQoWYMyA4NjY2yXn4v7/bNrVvsdJl7WsX+vLy+0kv9lwv0CY+O&#10;j3369JHeF+TW9dWzanvpulq/LowfHcm7oLd8asjlct8lJWZKcvRtEUfff1+GDB5sbbNc0131Gl33&#10;1fXedCUASC4AKdTU1CTPyB/lfx76hZmSeg9dUS6LxnzGjHUNkgvZheRC9iG5QHIB2amhoUHW99oj&#10;qw7/ykwB4PW3g0fLi8X3ykfyBpspiSG5kB7pTi5wWwQ6b1e1TLp+mqzaZcbTrat/rzO64ETua/tq&#10;5CeHfm/GAADoGk1rp6k4XC1NZjztiPtA1vvNsQNy3x9+aMaQ60guoNMO/nmv9W/zn1usf9Otq3+v&#10;U7ro3sun3t1phgAA6Aot0rxP/7tXmlutCWlH3Adyw/95r0ne/PCQGUMuI7nQWa01Mv96ncGPvOZv&#10;zeDglwYjp62UnT/bKqunFZgpqXFw60KZVFkjB824I12/l1JddAXjTxTQANClrNgUFfcXypYuOsnO&#10;DAUyvWqrisMrZXq+mZQixH0g9x04dcQMIZeRXOgEKwjOrJbCNTrIOq8VUrjirsDgiB6EKxgAkGNa&#10;ZEvlNClbMVbWuTFfvdaMlWUze96FBQAA4iG5kKzWGnlwxW6Zs2arLCg20ywTZMHmFbLujjHylnsl&#10;w66QtHeVQ9+/qO8ljLoisrbRftPca2i9fEkL/XmrQhP0mahWFb57I63P++bDfN57T6MzX1Hf7/8u&#10;6+/8y+RfZv+9me2vE/27ZWr9yo5qKTOfcStuCf1e/HXc7rKkClcwACCnHNxaJct2lMu6n1XIeDPN&#10;Ulwh29askLsvfdcTn3M77lvzHHMRpYfHfQCAi+RCkpqerZY6KZfSqMSCkT9Bxherl9VcUAe/u2SZ&#10;qMpH1FWO2CDY/NRCeVAq3RYQczYukvlrq2V+XUlkmg66TuXDqNte5fnMk7JE9GeqZdXDIkudaVNq&#10;ZG5MRSAxer4meb+/w++KXeZti/ZG/U3TWv/7otZJJOCPv09PKxKZEvlM/OaQya3j5Jalk2i5AAA5&#10;pFGe0ie+s0uiEwvGSB3z1WukNUbc13/X4+I+AMBFciEppjOjKaNllD0hvl0/kmU7imTJA+Wm0qEU&#10;V8i62btl2bO+yoJMlaVuIJ0gpbPVtI0id983wZ12hw68+/ZHB8UdYz2fKZBrp6rPbNwrhe5vFsj0&#10;O8rV5w7IW9Z4cvR8bfN8f4ffFbDMI6fdqSpI2+WXVtBvkVEzVJCv8rw/aaqUdLZzqCTXcVLLAgBA&#10;635pVv+UXHaxPd4e4r6lx8V9LioAgIvkQmdcMSYS1OKwejieMlWu9XV6NOoyXRGoi26aF/R9iSQw&#10;Aj8zVgpT1dFSAsvpFbzME2TBzyrlWmu4QEamsBOo0OsYAIAEFF7acYeCxH0HcR8AeiqSC53hv5IQ&#10;4K03d5uhniP+MnsrF7pJo+deyZn6NpPO6YnrGADQ9RJ5FCJx34u4DwA9EcmFpBRI4RXqnwSa1VlZ&#10;9B6m42UOuFdyc4WUmHeT1RPXMQCgC+WPkUL1T92b79rj7SDuByHuA0BPQnIhSeNn6KBYI7WeHpZd&#10;rY3SZO4hHHnpWBH3nsMIK+sep2OobtNyoNNXEbyCl7lRVl1vem1urZda/72SIWTVOgYAZCHT94G/&#10;yb1xcFej25KRuO/oYXGfp0QBgIvkQrLyy2WpqmhsmBf9CCcrmM5cJHOdHouLvyBLpuyWZQ97eibe&#10;VS1zN6ogO8PpYKgbFJfIHNkttTudJp4tsqVub6evIkQJWOamtYtkw5QKuUM/XcO6AuT77Ydjm0fG&#10;qzzEyNR1DADIGSOnVdpPGgh4xGPZvEVSVmliEHHf0uPiPh06Agm58II+Zgi5jORCJ4ycttJq1tc8&#10;z3MP4fWLpHnRk7LzZytlunWfYYFMrzKPiXI+M2+vLNnsvN9dJsiCNeVSt+IuM99VIjMqpXSKeTuU&#10;2GWeu7Fc1rm9RAf89gNb7V6eZ3qea+30/KymWZ9zKm4xMnUdp1/ZiI+bIQBAeulYYx6x6MQaN954&#10;n4RA3NffT9wHEGTS4DFmCLms1/ETJzIy5Xrq1CkZMXy4GQOyQ1NTkzwjf5T/eegXZkrq/fXAj8pv&#10;/vZfJa8LM8BnzpyR948dk6FDhkjv3r3N1Ox36PBhGTBggFzYr5+Zkhva2tpEle0yfNgw6ZUjTXbP&#10;nTsnR44elcGDBknfvn3N1Nxx/vx5OXzkiAwaOFDy8vLM1PTT6zRT1ufp06dl2NChZgzIDg0NDbK+&#10;1x5ZdfhXZgoAv0f/6oty3yXJtZc6e/asHH3/fRkyeLD06ZN7rR66q16j67663puuBAAtF4BUSvOJ&#10;3Iz8CfLS+Pu6NLEAAAAAdMZ3x30p6cQCshctF4AU0i0Xzg3Kk34Fqd93P9J3kIzsO9CMdS1aLmQX&#10;Wi5kH1ou0HIB2Um3XJBhA6TfR3Jr39Vx/8SJD2Tw4EFywQW5cS1Sl7Pvv39M+g/oL3k5Fkd03D95&#10;8kMZOnSImdL9+vbqLWP7X2TGkkfLhfRId8sFkgtACunkwhB1An755ZebKbmB5EJ2IbmQfUgukFxA&#10;dmpobJQRI0bImNGjzZTcoI/HY8ePW8dkLiUXdDk7UJWz/bqwnO0K+rzpxAcf5NS5E8mF9OC2CAAA&#10;ACATqRNWAICN5AIAAADQGTnSOgwAUoHkAgAAANAZtFwAABfJBQAAAAAAEArJBQAAAAAAEApPiwBS&#10;qGnXLvl9yzn55e73zZTccF79p3u11T1G91L/xXPlqKFy86cuk4+pf7MBT4vIHjwtIj14WgQQjn4U&#10;5Y4/nZWXfvMXGZ0/yEzNfpG437udqJ99zp4722Fdpqt9dORAKf2bUTKl6GIzJXk8LSL75OrTIkgu&#10;ACmkH0X5mzdPy/P//RczpWeq/NIn5O+uLjBjmYvkQvYguZAeJBeAcLzJBSCM2//+r2Tm9VeaseSQ&#10;XMg+uZpc4LYIAClX9YPX5MzZc2YMAIAcxdMikCLf/68/yN63jpoxIDuRXACQFr/5Q6sZAgAgR/G0&#10;CKTQf//+XTMEZCeSCwDS4v0TbWYIAAAAHTlK3QlZjuQCAAAAAAAIheQCAAAAAAAIheQCAAAAAAAI&#10;heQCkEr0Gg0AAACgByK5AKQSvUYDAAAA6IFILgAAAACdQYtFAHCRXAAAAAA6gxaLAOAiuQAAAAAA&#10;AEIhuQAgLQZc2McMAQAAoCMD+vU1Q0B2IrkAIC3GX3GRGQIAAEBHPvEx6k7IbiQXAKTcvZ+7SgYP&#10;IPsOAACQiH/41GUy/oqRZgzITr2OnziRkT3RnDp1SkYMH27GkEpNa6fJ3I1mJEqRLNm8Uqbnm1Ek&#10;rampSX7z5ml58TfvmSm5RBcV7feK/bFLh8rn/u5yuebqAjMlsx06fFgGDBggF/brZ6bkhra2NlFl&#10;uwwfNkx65UhP5ufOnZMjR4/K4EGDpG/f3EtcnT9/Xg4fOSKDBg6UvLw8MzX99DrNlPV5+vRpGTZ0&#10;qBlDKhH306ehoUF2/OmsvPSbv1jjfXrn0nW7juN+9snMZbqzbJxVf+osfd504oMPcurc6ezZs3L0&#10;/fdlyODB0qdP7t1q2131Gl331fXedCUASC70QFYlY1+FbKsqF29+9ODWhVK2YrfMWbNVFhSbiUiK&#10;Ti4MGTJELr+88wEiE505c0beP3ZMhqpl6927t5ma/UguZA+SC+lBcqFnIO6nj04ujBg5UsaMHm2m&#10;5AZ9PB47ftw6Ji+4IDcSJk45O1CVs/26sJztCiQXsk+uJhe4LQKukdPulDnq3+Y/t9gTDF35mHT9&#10;NPe1apd5w7GrOur9SWsbzRuORlnlff/6amky71haa2S+mh79vfbfzN8amRdrPqzvdr7P8z2+efD+&#10;na1FtlRG3o+ZBwAAepjOxn3/+7ExtwfF/RxJ4AJAKpBcQIy6N981Q3ZgL1shsmTzVtn5M/XaXCHN&#10;8zwVAh3c5+2NvP+zFTJn4yJPkNcVgkWyYfYK8/5W2bZor8ztdJDfryoL6vv04JTRMkr/a81DjXXl&#10;xZmHwhV3eSotuoJxlyyTCtmWknkAACB3JBP37ffHyjoTT/X7EhVze1jcP5+RDYABoFuQXIDr4Nb1&#10;KniXy7r7JpgpjfLUit1Ssqgycj9mfrncPVtkQ53dOuHgn/eqYD9VrnXv15wgC1QQXz3Nvuc+9jv1&#10;lZJKWTKlRp6IucqQgI3VkcqC1bxTVSCeqhFRlZhIk84JcseiInceZdePZNmOIlnyQKQ5qH21pkZq&#10;3YoIAAA9S2fi/ltv7lYxt0TGW2OKen+1islODCbuA0DPRXKhp9pRLWWe5oT69aBUys6fVUQqDK37&#10;pVmKpHRSdOd8oy4rEtm3Xw6q4ZGXjrW+66k4wTqmEmIpkMIrROq211vfkZzoyoLIu9K8Q2ROSaQS&#10;o42ctlJ2zrjY+v7YBIh2sRROiW0KCgBATkpR3LeGN66XLa32e37EfQDouUgu9FRTIk0FvU0Ko+5Z&#10;bDkgdbJbls2Mrozozp9cxep79NWCeZH3vc0Sm/eZwVTxVxasilAc+QVWZcSq6MRUqu6SZapyAgBA&#10;j5CiuK9P4tfN9n5moSfRQNwHgJ6M5AIMu0lh3YofRe5HLBgtJdZjqryVEfPy9DhtXS1wpq8ptxIN&#10;dmXFvlKRVvljpNAMxmNdZYmpVNkv5/aN1Doncv40L16Z/UpbP8EAskPn4/74+yLTty0SK9FgX1gg&#10;7sd9AUAPQHIBLusWB9krzc4VCCuA75ZmXwvCg63tNCksrpB1syOdQ9nNJ+t8HSjZVzZKpk72NHP0&#10;ae/KRBS7maN7n6Vh9TBdWWM1j7Rv3Tggb9lvGS1qOcxgig06+oS0/TQvp17nfjlABjVeLGd/0T/w&#10;/Wx96WW64FeDA9/L5pe8OshattM/6xf4vvXafoGc+e11cu7gj82eC6CnSUXct/tTiNxu0CPj/qFV&#10;weWs97W9l5xpKpfzx3aavwKA3ENyARHFJTInqlJhOkia5+1duVGemnmXCeDOY56i36/dqCoQl11s&#10;jTkdKM31PJ7y4NYqWbajXO52rh7kT5ZSX0Wh6dntImpaxwpk+h3lqiKzKHI7RmuNPKif262mW5WY&#10;4i9YHUl550F39lQ2M+jRVUDPce7oL1Rl93Ny7t0fmCkAepSk4755JKQ5ibe01kvtDpHCS+2YTtyP&#10;79zBF+T0bz8t59//tZkCALml1/ETJzKybeypU6dkxPDhZgyp1LR2mszdVyHbPE0cbebRTbqH5c0r&#10;3Z6i7cdORe63LFn0ZFSzQuv7NpoRxf++rphYj6UyY6J7kfZ2IKXpZ17PrJY6M6ofL1VaN02euCzy&#10;XdZ8bJ8aMN+KeSyVI3YenGUzo1azz8gypkpTU5Nccv4ZGXLof5opQHbIm5rZt0mcO3dOjhw9KoMH&#10;DZK+ffuaqbnj/PnzcvjIERk0cKDk5eWZqemn12mmrM/Tp0/LsKFDzRhSKbVx3x9P7ZgdeXKD1nPi&#10;fkNjo4yR71mtFxJ1wfCp0mdirRnLTPp4PHb8uHVMXnBBblyLdMrZgaqc7deF5WxX0OdNJz74IKfO&#10;nc6ePStH339fhgweLH369DFTc0d31WsOHT4sF/brl7abY0kuAClEcgHZqu/f/kp6DfmUGcs8JBfS&#10;g+QCEE5DQ4OM6bU+qeSClvfpwyJ9hpmxzENyIbuQXMg+uZpc4LYIAICcP3vcDAEA0u382RNmCABy&#10;B8kFAAAAAAAQCskFAAAAAAAQCskFAAAAAAAQCskFAAAAoDN69TIDAACSCwAAAEBnnM/sx/gCQFci&#10;uYDsoZ9pff00WbXLjAMAgJzVtHaaivvV0mTGAQCZjeRCT2edsC+ULa1mXAualgEO/nmv9W/zn1us&#10;fwEAQJKyJu63SPM+/e9eac6w+ggAIBjJBWScg1sXyqTKGjloxh0jp62UnT/bKqunFZgpAAAg2wXH&#10;/QKZXrVVxf2VMj3fTAIAZDSSCwAA6dX3I2YIAJBuvfqSMQGQe0gu5DrTT4H7Wtto3uiEhL6rRbZU&#10;ej4Tc6+k//3oZpj6/sqyFbtFdlRLmfnM/K3mNojWGpkf02yz/e/T9Hda/TREzT/3cAKOXkM+Jb0G&#10;jTdjALJaDsX94BYN2R/3L7j4dvW/PDMGALmD5EIu0yfj82pkzhrdrFC/VsicjYsiJ+vJ0AE66rue&#10;lCX7FvkqGjrg3yXLpEK2WZ/ZKtsW7ZW5nopB01r/+yLLZkYC/vj79LQikSmRz8S/DSL293auGau+&#10;L7ai0fyUqqDUldif0fM+pSZqvoCeqlffi6TPX/2/ZgxAViPuuzI17vca9Anp87HvmDEAyC29jp84&#10;kZHP0Dl16pSMGD7cjKFTWlvkYH6BjDSjms7mz5UVsvO+CfYEq/KwV5Zs9tzTGDPNBPMrPH+n6UrM&#10;zO1S6nwu6LukUVZdv14KrWlqflrV/HhbAvq/Q9FXKsq2T5VtVeVR857Y78UuozW+T1VEvN9n/a3I&#10;up9VSCqv1zY1Nckl55+RIYf+p/QaPNlMzX7n1X9nz56VPr17q7Hceab3mbNn5IILLpALeuVWnvX8&#10;ebW9zunt1cdMMfSm85T4Fwy7Ti4Y/S/Sq98oMyVznTt3To4cPSqDBw2Svn37mqm5Q2+zw0eOyKCB&#10;AyUvr+uuaOp1minr8/Tp0zJs6FAzhk7JsbgfMz0D435DY6Nc2uclGXryWTMlvgsu+pz0vuxrqizO&#10;/DJMH4/Hjh+3jkkdJ3OBU84OVOVsvy4sZ7uCPm868cEHOXXupOudR99/X4YMHix9+vjqMzmgu+o1&#10;hw4flgv79fNWB1OK5EIP07lKhq4oLBJZs1UWFFufMOzpzYuetK4yxE0KqEpKTOXCESK50G5lZMVY&#10;twIRs8xamioZOrkwZMgQufzyy82U3HDmzBl5/9gxGaqWrbeVYMgNuoAdMGCAVcjmkra2NlFluwwf&#10;Nkx69cqNZBDJhfQguZD7sjnu+6dnYtxvaGiQESNHypjRo82U3EByIbuQXMg+uZpc4LaIXKeDqXu/&#10;oQq2G830ZLTul2Yz2J633txthvy8FQx9NSQyP5NmVkudeSdZ8X8PAIAeirgPAOgmJBdymZWl994v&#10;uVXWzTbvJSN/jBSawfaMuqzIDMUTcK/k5gopMe8mq+PfAwCgByHuAwC6EcmFHNZUVyMye4WvSWNn&#10;XCyFU0Q21Pl6ibaubBRJ6SS746WRl44V2bFdfhnVqZJuQml6bW6tl9odRbLkAX/zyc4J/j1zZWN2&#10;SUqbPQIAkOmI+wCA7kRyIYdZGf6NdZFHL+2q7lzzSCmQ6XeUq+9aZFcWLC2y5eFqqZt9Z+SezeIv&#10;yJIpu2XZw95eohfJhikVcoeu6FhXQnZL7U6n12rzHWbMEa/yECPg9+xlVBWZGZ77LAEA6AGI+wCA&#10;7kSHjjnNNEfcYUZnr5CdM/bLfOt+x3LTqZHnM/oxUFYnSUHTFNPc0qW/z9tZksX3m+7vGFHfoSoD&#10;m1dK4bP2PaElpoMozeqMyakQOfMQ0AlU7O/Z3xl533xXF3bo+Ic+edLWf4CZkhvOnzsnbadPWx3N&#10;5UoHgZouZ3QnQbnUSaV27uxZOX3mjN1hVa5sr/Pn5VRbm9XpUa50LjZA7XdXDxsiHxsymA4dFTp0&#10;TIXcivsS2IFjZsV9OnTMHnTomF3o0DE9eFoEkEWc5MJPj31gpgBA+z7z0YvlltGXkFwguYAsRHIh&#10;e5BcyC4kF9KDp0UAAJDDXnnnXdnx3iEzBiCr5FBrPgAIi+QCAADdrJ7kApCdzmdkA2AA6BYkFwAA&#10;6GbvnTplhgBkFVouAICL5AIAAADQGbRcAAAXyQUAAAAAABAKyQUAAAAAABAKyQUAAAAAABAKyQUA&#10;AAAAABAKyQUAAACgM3haBAC4SC4AAAAAncHTIgDARXIBAAAA6AxaLgCAi+QCAAAA0Bm0XAAAF8kF&#10;AAC62ceGDDZDAAAA2YnkAgAA3ah3r14y9eJ8MwYAAJCdSC4AANBNxgwcIPM+/jG5ZEB/MwUAACA7&#10;9Tp+4kRG3ix26tQpGTF8uBlD7miUVdcvElmzVRYUm0kBmtZOk7n7KmRbVbmMNNOyQVNTk/QeNEgG&#10;XVxgpuSGs2fOyIkPPpBBAwfKBb17m6nZ7/3335cLL7xQ8vLyzJTccOb0afng5EkZMnhwznQ2dv7c&#10;OTl2/LgMGDBA+vTpY6Zmt/7qWPrIhf2s4fPnz8vhI0esY6wr98cjR49K3759zVj3Oq3222FDh5ox&#10;5IzWGpk/c7uUbl4p09tpoJOtcb+hoUFGjBwpY0aPNlNygz4edZmrj8kLLsiNa5FOOTtQlbP9cizu&#10;6/MmXU/LpXOns2fPylFVT9N1mVyJ+17nVL1Gx+DB6ryhK+PwocOH5cJ+/SRdCQCSC3Ad3LpQylbs&#10;NmMes1fIzvsmmJGwcj+5MGTIELn88svNlNxw5swZef/YMRmqlq13DiUXdAGrT1Z1IZtL2traRJXt&#10;MnzYMOmVI8mF7grCXYXkAsmF7tAlcT/XkwuNjTJixAiSC1mA5EJ2IbmQHulOLnBbBHzKZd3PtspO&#10;9/WkLNm3SCZV1shB8wkAAJAriPuh8LQIAHCRXEAHCmT6AxVSsqNantplT9FXOiatbVRDuhXCNJl0&#10;fbU02W+J7KpW43qaeVmfC9IiWyo9n0u0EuP7/vlbW8wbNn3lY5WaT2senc858+D9WypNAAAESFfc&#10;d/62o8/5EPcBIGuQXEAn7ZctlYtkgx6cMlpG6X91EJ9XI3PW+K5+BFQgNsy7S5rvcD63QuaoSkxZ&#10;R4E/5vtXSOGKu2IqGs1PLZQHpTLy3RsXyfy11TK/riQyTf9eohUbAAB6vDBxf7csm7leCjebz22u&#10;kBIVmztMMBD3ASCrkFxAx1oOSJ0ZdG2slmVSIdt00Lbuj2yRLU/VWPdpRvpSMFc/Nq6XLa1mkiPq&#10;cxNkga5o7Nguv/R/zhX0/RPkjkVFUre9PiopUSdTZek0p0PFCVI6W03bKHK3e/+o/Xeyb798YKYA&#10;AAAjDXG/ZFFlpM+F/HJZvaZcfWddpAVEjPTE/ZNmCgAg9UguoAMmuE+pkDvc4K4VyZIHvJ0uvSvN&#10;O0TmlPg6gMofI4WyW2p3Rl9lSPRzEcHfP/LSsSI7DshbZtxyxZjYzqCcqywAAKAd6Yj7RVI6yfcU&#10;pYLRUiI1UmtuvYhF3AeAbMPTIuBKtNdo63Pbp0b36Gz1Bl0thTFPgbCfDtG86ElZbV1ViPe0iOjP&#10;xfQabb4/5kqKRXdGVSHj1ZD1dxI9v0E9UDvL8HM1bYCZlgo8LSK78LSI7MHTItKDp0X0bF0S9+M9&#10;LcL3910V93+hpvU301JBPy2i8O1fy9CDe82U3KDLpLOq3O2TQzFfO3P2rPS+4ILUxUb9NfpMSv87&#10;7BKRv/6MyGV6z+xaPC0i+/C0CPQQ/l6j1csTsOOyrlSkkfn+yH2X3pddwQAAAMki7oeiTsItLX/M&#10;qVevd/dKn9Z9ge9l80svk162oPc69XrH8+/un4n8cKnIb1+w9wmgByK5gBS5WAqniGyo83WW1Lpf&#10;mgOaQzb/2Xf7w6462RDUbNJlf3/M37W20PszAABdLpm4v1uafeH74M7tUiflUhrV6sErS+J+jrQO&#10;QwrVPi7y3ptmBOhZSC4gRQpk+h26c6ZF1iOhbC2y5eFqqZt9Z3RTSFXpkO1Vns6eGmXVPN1pk/9z&#10;Xvb3163w/p3+/rukzPtILAAA0AWSi/vNT3lidWuNPLhit5Qs+kI7LRCyJO47LRcArz/82gwAPQvJ&#10;BaROcYXsXFMuG+aZZ0pff5csuyL6PkhH6QOVIg87n1skG3z3d46fYT9ju0y97z5yyvr+sbJspu/7&#10;uS0CAICul3DcHyt3V5VIrfUZ9ZpZLeL2xWQj7iOnfHDYDAA9Cx06AilEh47ZhQ4dswcdOqYHHToC&#10;4TQ0NEjhOztk6OtbzRRAmXiTyN/fZ0bSjw4dsw8dOgIAAAAAAAQguQAAAAAAAEIhuQAAAAB0Bk+L&#10;AAAXyQUAAACgM3haBAC4SC4AAAAAnUHLBQBwkVwAAAAAOoOWCwDgIrmArNG0Vj/julqazDgAAMhd&#10;xH0AyC4kF5Aeu6pVhWChbGk146G1SPM+/e9eaU7ZdwIAgJQg7gMRef3NANCzkFxAhmmRLZXTZP7W&#10;FjPuKJDpVVtl589WyvR8MwkAAGQ54j5y0JgJZgDoWUguAAAAAEAqTCgTuXyiGQF6FpILuaq1Ruab&#10;+xTtexanyapd9lsijbJKjetp1quyRg6ad2z2VQT3/aBmjlbzR89n1jaaN9oR1GTSmk9n3vR83SXL&#10;dojUrbjLfHfk8we3LgyYV9+yxNybqd+PXg8Jzy8AAFnCipFWbHPiojcedk/ct+Ku77es+XTnLQfi&#10;Pk+LgNd1d4jc+FUzAvRAx0+cOJ+Jr4OHDp1HCH95/vw/X/fI+ede/Jfzf3vdTer1L+ef+4t+o+H8&#10;d/T4ow3Wx7TGR9X4A8+ff88ae+f8cw9Ev/+e9R2PnG804+ebHrG+8ztNZjzgb+zPOL9pBE2z5jP2&#10;u/75xXfMeIQ1H+58arHLEjOv1mf+5fw/q+90f8P8ZtBvhNXY2Hi+ubnZjOWO06dPW8fkmTNnzJTc&#10;oJfp5IcfmrHccerUKWvZzp07Z6Zkv7Nnz1rL1NbWZqbkFr2t9PLpbdeVDh85EhiDu+Ol5wWdZ8W/&#10;R5+347GOjW687L64H/07ttg4nd1x/7XXXjv/5pt/On/+zOmcerWd/OD8wff+cv5smyqTAt7Pxte5&#10;023WMn34wYnA98O9ujc2fajqMjqG5BJd59TLpOuguai76jX6N08ExOBUvWi5kNNqZNkKkSWbI/cs&#10;Hty6XjZIuay7L3Iv2PgZFVKyY7v80rpS8K407xCZUxJ5f+S0lervK2S8NdYiW56qEZm9QhYUWxOU&#10;Apn+gPqOjetjr3SkUdCyjJxWKUum1MgTUfdu7haZ+mRkfvPL5e7ZInVvvmsmAACQAzZWyzKpkG0/&#10;U3G/qlxGqknEfSWdcV+3XOilqtO9++Te64KAadn+Stsy9TU7BNCzkVzIcSWLKqM6QnrrTRVwZ5eY&#10;CoORP0YKVSButuLyxVI4RWSDqkhEN0N0xFZCLOY7anf6O2RKn8BlURWewitUBWJ7fdT8F15aYIYA&#10;AMhVRbLkATup4CDup9n582YAAEByIacVSekkb3A1j3XauMhzr6J+LZIN9gcU3TvzCpmzo1rKnPe9&#10;9zu27pdmM9i9nEdUAQAAy5Spcm3UkxWI+wCArkNyoUexs/u6aeNO3WTS94o0d5wgC9zpT8oS0RUO&#10;02GSdaUiE5hlAQAAcRD3AQBdh+RCDzPqsiKRfft9TR9b5GDceybNfZWyV5qtz5jmk3W+XpetKxv+&#10;lhIJaDkgdWYwWdaybKzz9RJtX9komTo5qlkoAAA9UabFfevWhk4i7gNAZiO50MOMnHan1fTxQU/H&#10;Rwe3VknZTPM4SPOoqfne93dulzoZK4VWU0tV6bij3GpiGXm0ZYtsebha6mbfGdW/Q4ziEpkTdX+m&#10;+ru6vaoC4xV872QQa1mkRuZ6Hi+ll2XZjnK5exp9LAAA0J1xf3yJ+ju340iltUZq9xWZEQdxHwBy&#10;RS/9yAgznFFOnTolI4YPN2NImgrg82dul9LN9lMioulnQHvvtyyXdW6v0Ir1t6rSYEZj3td0ZWRe&#10;jRlRdJNLT+/NVsWj0n52tUypkG2m1+rovyuSJZsrRR6+S5rv8DbPjJ6/kkVPympVadDPuy7bPjXy&#10;XZYOlsW8L2u8328/+3qu+Oc5vKamJjnweqv85r86f2Umrl4i1978t1L6hb8zE7rOmTNn5P1jx2To&#10;kCHSu3dvMzX7HTp8WAYMGCAX9utnpuSGtrY2/ZhhGT5smPTKkWewnzt3To4cPSqDBw2Svn1zr1fu&#10;8+fPy+EjR2TQwIGSl5dnpqafXqeZsj5Pnz4tw4YONWNIVnCMdHRf3Lfi7UbrA/b0B0QenHlA7g6I&#10;1dkY9xsaG+VPDe/Kb2t3S58+uRMfnZODjIkgZkZGX/lR+bubPiEf/0Ty98g45exAVc7268Jytivo&#10;86YTH3yQU+dOZ8+elaPvvy9DBg9Wx1YfMzV3dFe9Rtd9db03XQkAkgtACunkwv7/7y/y39teN1NS&#10;TwfU2xaUm7GuQXIhu5BcyD4kF0guIDs1NDTInxr/YiUX0HVuufvv5W+uu9qMJYbkQnYhuZAe6U4u&#10;cFsEkGV+/9o++e9Xou84BQAA6Cmee+K/5HTbGTMGIFOQXACy0B8a/2SGAAAAep43Xt9vhgBkCpIL&#10;QBb68OQpMwQAANDznDrZZoYAZAqSCwAAAAAAIBSSCwAAAAAAIBSSCwAAAAAAIBSSCwAAAAAAIBSS&#10;CwAAAAAAIBSSCwAAAAAAIBSSCwAAAAAAIBSSCwAAAAAAIBSSC0AWGjR4gBkCAADoeQYM7m+GAGQK&#10;kgtAFiqadKUZAgAA6Hk+VnyZGQKQKUguAFlm0g1/LROu+bgZAwAA6FluW1BuhgBkkl7HT5w4b4Yz&#10;yqlTp2TE8OFmDMgOTU1N8u4bR+T3//2mmZI6g4cNlOJP/ZX87fV/baZ0nTNnzsj7x47J0CFDpHfv&#10;3mZq9jt0+LAMGDBALuzXz0zJDW1tbaLKdhk+bJj06tXLTM1u586dkyNHj8rgQYOkb9++ZmruOH/+&#10;vBw+ckQGDRwoeXl5Zmr66XWaKevz9OnTMmzoUDMGZIeGhgb5U+Nf5MDv3zVTcoMuk3S5e8EFF2RU&#10;HLn0igL51GcnyEcv+4iZkjinnB2oytl+XVjOdgV93nTigw9y6tzp7NmzcvT992XI4MHSp08fMzV3&#10;dFe9Rtd9db03XQkAkgtACunkwhB1An755ZebKbmB5EJ2IbmQfUgukFxAdtLJhREjR8qY0aPNlNyg&#10;j8djx49bx6ROMOQCkgvZheRCeqQ7ucBtEQAAAAAAIBRaLgAp9Mc//tHKRObn55spuUFnj0+fOSN5&#10;ffvmzBUM7UNVzujl0cuVS3RLkzNqm+krM7nUcqHt9Gnp07t3Tl7B0FfU+l14obUv0nIByB467msj&#10;R460/s0VThzJpbivy9lTbW1WC8y+ORZHdPl5VsXJXGqJ6cR9va1yqdWsQy/fhf37W3U1bovoAiQX&#10;kK3effdd+fOf/2zGAKBjuuI0ceJEM9Z1SC4A4b399tvyzjvvmDEA6Ji+kFBcXGzGug7JBSDL6Ewk&#10;ACSrO64OklwAwiPuA+iM7oj7JBcAAEBakFwAAKDnoENHAAAAAACQ0UguAAAAAACAUEguAAAAAACA&#10;UEguAAAAAACAUEguAAAAAACAUEguAAAAAACAUEguAAAAAACAUEguAAAAAACAUEguAAAAAACAUEgu&#10;AAAAAACAUEguAAAAAACAUEguAAAAAACAUEguAAAAAACAUEguAAAAAACAUEguAAAAAACAUEguAAAA&#10;AACAUEguAAAAAACAUEguAAAAAACAUEguAAAAAACAUEguAAAAAACAUEguAAAAAACAUEguAAAAAACA&#10;UEguAAAAAACAUEguAKmyq1omXT8t8lrbaN7IFY2ySi9XZY0cNFOymn97XV8tTeatrNNaI/ODlsG/&#10;jFm27ZrW2vM9f2uLmeKRjcuW4Dwf3Low6nOByw+g+xH3s4q/bM3q5SLuE/czFMkFIAWsQmHeXlmy&#10;eavs/Jl+PSlL9i3KqYpG09pFssEMZz1d2M+rkTlrnO21VbYt2itzr18oW1rNZ7KBE7RmHpDSRUVm&#10;omEto3ef3CrrrqiWsowPxi2ypdIOrk9cViFzzFSvwONNMnzZEtweumJVtmKsrDOf2fmzFVK44i4S&#10;DECGIe5nF729ylZIbBmcbRcWiPtm2Yj7mYrkAhBaozy1Yrc6UV0p0/PNJCmQ6Q9USMnGRbJql5mU&#10;xXShPldWqBNwXyDLUk11NSKzV8iCYjNBGTntThXQdkvtziwqzIsrTCCqkGvNJIe9jHd69kmR8TPU&#10;PrmjWp7K6H1SHTtVdoBdPW2MmeYV53irWiHrpo6RtzI0OZTQ9mitkSc2FqmKSIWMN5NEJsiCNeVS&#10;t6IquxJfQE4j7meXFvnl9t1SsqgytgyWGqnNpu1F3DeI+5mK5AIQ1q462SDlUuo5UbXkT5bSKSIb&#10;6rL8KoYq+B7UGdX7JpgJua3w0gIzlM1apHmfGfTKHyOFZjBbHdy6XjZMqZA7/MebCsbjp6mXJ4hn&#10;jsS2x8Gd26VuylS51r8MxSXZl/gCchlxP4cUSWEuhH3ifobpuXGf5AIQ0sE/7zVDfgVSeIX6Z9/+&#10;DG+O1p5GWTWzWgrXeDOq2c/KHPuuLlnBK6iymJXMVYASiW7u2bpfmrO8IvXWm7tFrhgjI937Tc0r&#10;o5siJ7Y9rGULdLEUqhOWujffNeMAuhNxP9uoMviO2CvBTc9WB5/YZSXifmbpuXGf5AKQClNGyygz&#10;mEus+y19tw/khPxyWf2zJ6XwqUiQelAqrWaGuZREkeIJUcuTKxWpEqmT+Q+LLLWahurXCpmzMQvu&#10;dU5ke+gKlBkEkMGI+9nFup3gTmmeGYn7tSUqflSV51aZS9zPLD0w7pNcAFJhxwF5ywzmCut+y43l&#10;Odks0uoY6PoqkQecILVVlkqVmpZlHTomwd6eRbLkgeyvSNVt3CulUcth358oG9dnzfaLuz2y+oon&#10;0IMQ97OK/RSCOil1T063SmmdnpbFT4rqAHE/s/SUuE9yAQhp5KVjzZCfud8qSzOSdlOtGplrMvz6&#10;VbZCTduhe1fW49l6Ih7UMZDu0HGlrJu9W5Y9nOm9KidPBzS97fzLnI1GXaY7Fxsrhf7lKBgtJWYw&#10;08XbHvayBXlXmneIlFx2sRkH0J2I+1kmsNM8kfH3PSlLpqjlzaEnfDiI+5mlJ8V9kgtAWFanKwG9&#10;DbfWS60qGOaUZOcVgPH3RbL7zsvqNXpKhWyzxrM0YFn3u/Uc9iOO7Mdv5UIzV7tSv1ea/RXclgNS&#10;F1T5yDDtbY+Rk6ZKyY7t8kv/slmdxxVJ6aSc6HUMyH7E/exixYeeg7ifWXpa3Ce5AIQ2Qe5QwXfD&#10;PG9Gv0W2PFwtdbl432K2yy+Xu2eL2l6+ppC7qmXuRpGSqZOzvvmgrVFWXT9N5u7TlcLsv3LhKq4I&#10;aGGilnWefuRTSdRVqcySwPaw9k21bDO9+6a9bP5HqAHoTsT9rFL8BVkyJbZl4sGtVbIsi5NBsYj7&#10;maVnxv1ex0+cOG+GM8qpU6dkxPDhZgzIAurkdJIu6ByqgrEzx+5btJp1bZ8q23KgAySniZrXnDXZ&#10;m+W3l2esrLM6pVSV3Mq7rEpTIH0VKiu2oQ7Mi6R50ZOyelp09t6//UoCPpM5ktseXblsR44elb59&#10;+5qx7nX69GkZNnSoGQOyAHE/q+gryPoiQoS+VSJ7T8KJ+8T9zjh0+LBc2K+fpCsBQHIBAIAeiuQC&#10;AAA9R7qTC9wWAQAAAAAAQiG5AAAAAAAAQiG5AAAAAAAAQiG5AAAAAAAAQiG5AAAAAAAAQiG5AAAA&#10;AAAAQiG5AAAAAAAAQiG5AAAAAAAAQiG5AAAAAAAAQiG5AAAAAAAAQiG5AAAAAAAAQiG5AAAAAAAA&#10;QiG5AAAAAAAAQiG5AAAAAAAAQiG5AAAAAAAAQiG5AAAAAAAAQiG5AAAAAAAAQiG5AAAAAAAAQiG5&#10;AAAAAAAAQiG5AAAAAAAAQiG5AAAAAAAAQiG5AAAAAAAAQiG5AAAAAAAAQiG5AAAAAAAAQiG5AAAA&#10;AAAAQiG5AAAAAAAAQiG5AAAAAAAAQiG5AAAAAAAAQiG5AAAAAAAAQiG5AAAAAAAAQiG5AAAAAAAA&#10;QiG5AAAAAAAAQiG5AAAAAAAAQiG5AAAAAAAAQiG5AAAAAAAAQiG5AAAAAAAAQiG5AAAAAAAAQiG5&#10;AAAAAAAAQiG5AAAAAAAAQiG5AAAAAAAAQiG5AAAAAAAAQiG5AAAAAAAAQiG5AAAAAAAAQiG5AAAA&#10;AAAAQiG5AAAAAAAAQiG5AAAAAAAAQiG5AAAAAAAAQiG5AAAAAAAAQiG5AAAAAAAAQiG5AAAAAAAA&#10;QiG5AAAAAAAAQiG5AAAAAAAAQiG5AAAAAAAAQiG5AAAAAAAAQiG5AAAAAAAAQiG5AAAAAAAAQiG5&#10;AAAAAAAAQiG5AAAAAAAAQiG5AAAAAAAAQul1/MSJ82Y4o5w6dUpGDB9uxhLz/rFjZggAgJ5lyODB&#10;ZihxR44elb59+5qx7nX69GkZNnSoGUsMcR8A0FN1Ju4fOnxYLuzXT9KVAMip5MKf3twvp9razBgA&#10;AD3DgP4XyuhLLzVjicv25MK+5j/J6TNnzBgAAD3DoIEDZdQlHzVjiSO5AAAA0iLbkwsAACBx6U4u&#10;0OcCAAAAAAAIheQCAAAAAAAIheQCAAAAAAAIheQCAAAAAAAIheQCAAAAAAAIheQCAAAAAAAIheQC&#10;AAAAAAAIheQCAAAAAAAIheQCAAAAAAAIheQCAAAAAAAIheQCAAAAAAAIheQCAAAAAAAIheQCAAAA&#10;AAAIpdfxEyfOm+GMcurUKRkxfLgZAwAgvF2798gHJ0+asdQY0L+/FBeNM2PZ5cjRo9K3b18z1r1O&#10;nz4tw4YONWMAAIRH3I926PBhubBfP0lXAoDkAgCgR9Anr/+y9N/NWGqteeibZii7kFwAAOSqY8dP&#10;yNf+/WEzllrZGvdJLmS61p/L8pW10iJFcs9Dt8pEMxnIeK8/I/M27BbJL5XFC6+TAjM5Ma2ybeUj&#10;UtNqRrty/+eYQwgv/tdP5cVXfmoNf+pvJ8qIYcOs4WT9sflP8sd9f7KGb/7MDXLz399gDWcbkgud&#10;EKrsBLpRqH13tzz+tWekwYx16f5P3EcntbW1yaPrn3bjdZi4v+O3DXLw8BFreM7MW6zvykYkF5LU&#10;UvuILH/ZPeOJMnHON+Weq81Iinh/Lx3fn6xE5qfh6W/K47v0EIV0RnKCv0fBjffL4tJ8M5Yakf0g&#10;X8oX3i9lCX+9P7GgFN8qa24rMiPp1d3HXGS9OZJdf+hOumKwYfNzVkVj5PBh8s9f+bL1bzL0367+&#10;7vesYV250JWMbJULyYWujvudLzvTg7ifAzI+7vsSC0o65i8e4j7CIO5HS3dyoUd16Niw4ZuyvDa4&#10;AtJZBcXFJmtbJJPSUtjpAv2bMu9rj8i2JGe9YdvPpcUMu1p/Li9EFZBIK11h0NtvZcC2CKADmL+C&#10;obW8/EjC3xGlnd+fOMEkA/KLZUIyAbJ1t9Rb+6IOrt+0moWlPrEQf79P/zEXjz1P0RUMrVVqVqa+&#10;bEF66AqFrhR87IrLrQrH/6MqC86ViER4Kxj6OxKpYOiKsXUcdqYc12VCEmUIoqUj7ne67EwYcT+r&#10;dXPcd8ubp2O/s9P77utNJrGgk1N23E99YoG4j/Rw4r7+l7iffrmbXNDNtUwBqF/3FNuTW17elPRG&#10;blf+deZ3MvBKQGutvPC6GTYaXtbNyrKDfWBGZ8pzmqcCqK8IOPvumoWldlBt3SWNqdx3r77VfH+S&#10;zRr/8o7Zhy6Si7sja99Nx1xLba3ZFz1JFfVafKO9EloadmdlEOiJOlvR8Fcw5n/ly9Zwu9Rx/bh1&#10;xU1Xyv1XunQrIFOJMC9/ZXXibWYfU+X58oCTBXh0VdzvbNnZFYj72SVL4n7Lu+/ZA/kf7Z59nriP&#10;kHS8d1osEPfTK3dvi/DfC6Y2tH2/ltpopkmV08zJGhfTJC3q7xJo/u1+r7+pYezfBjbl8syXzdPU&#10;KqCZnKWd+9wiy58vBa2t0uL9rPNbznsJzHNMszczT9b04t1R8x7YRC5mGfy/qQWs5/wi9Znd0qCm&#10;eb/X2WYO/2/a79vrcMIuT1NZZz341ndi28Q3z8771r4gEtVU0LN/+OfVEbieNHddxa6jFrW9CtSf&#10;tLSqbef+qc6oR1fCvMvT4e87v+fbn9x9yBXZJ2Pf0zzzm9D2VsLs9+7fxn53zDLHHCvOvmb/rUR9&#10;Ps68Gu53x9wCoo4lvV30v/rY8uzPUds6aPs6y2LNZ5E0mr+bOOd+Gb3NHBP+3wvcT9orbzzvJfRd&#10;PYe3gqErHN+qXGDeiaU/842qVdZwwhUMz7qPLWtij19XwD5mf4/nOEmRnLotwn+8e8oZZ/07x7E1&#10;HhT3Y8qmgG3nHDdxyxczqsRudyVM+WdGvTIt7sfEicB5j/3dbo37/vW0V7I1AACYPUlEQVTun2fn&#10;O6xjsxvjfsz+0X4ccLjL7Px91PIFbYvI+4HL5P37dufJo73PxbxnxGzD2O+OmT//tnOXz/5b4n7Q&#10;d/UcxH1ui+ga76oDPaZQ0ztA9EFr2aUOyg6bqQT/bUzzTH2AewKeTTe1Sr4JTYyCUvmcvmrjuYph&#10;X71QO2mZuZwTJXiedbO8oGZfLS218rhv3vVnH/dcMdEVjNhg4T+wYgtHS6uqYIgqeHWG2Cqk9edi&#10;A5zVbDAmq9cqB15+JrpyY2X/nomZ54YNvnUduE3sdROzTVqa1Pf5Cgm1f3S6mdxHnCsC6vd8y1Sg&#10;gpeKmJEKhg5OAQWU3se82yBZwckDvU/GKQw9EtveSlr2++D9w9rugQX5e7LzabW/Rn1ezWs7x3aB&#10;s/LVNo5ex2a7WBWMzmtU8xM5DvKlrMwEmV1Oc1RbQ6O9jgtuLDWVAnv/jF/eJPNdPYv/SoZTifDz&#10;vqc/m1gFQ3m91t4uqhL5Od/JTIMqj6xtoSuY5mrYmjnOdordx+xtqI6Tl/3HGDolKO4Hlk3eY6k9&#10;HR2HRo7HfX0yFhNDdDkcVbZmVtwPjF3xYkc3xv2EY2xS4m0Lve78vxUr0XlK37wT972I+x1z4r6W&#10;aNxPPLGgEPd7TnIh0iwwX0Z/xBpw6fcK5piNbLKdkaZQOrPnvOc0U4ttdujl/K3OXlp/5/nbSBMq&#10;VShuMzuLzlaZz9nNOM2OZDVfc7KKOnPlfJc3IxvfRFVw6M9Z92Cqk1Gr6V1xqZT5lt8ScD+d26S0&#10;xTSH89qllsNdvkjms+Vdp6RrlUZ9+UFx14Oz/lQBH/mYc/++Zz272V3PenYOVs+6cj/nKzi1hl3v&#10;uevLab4WNc/uvLRK/a7IPNvbxLOu3b/3fs7QFaECZ37ul3KnAmDWl27W5BYanoIk8OqFln+d3OPO&#10;q6qAuk2mYoNky65d9n7kfq/n983KTfr3PdtMZ1ud5bdfan2ptwpK1fpzvtPdZno7JLi93XWspHK/&#10;d/aPqG3nfMdueSGm4teq9pGL3H3O3UdanVs+YhWUznLXsQ7g7vZJoALWIbWv17REtpGV6b56vDv/&#10;O93yRg1bFaN8mVxsz0xC5U2C39UT+SsaTvNHh56mO4LS9Gfbu8rh51TiJpb5993Iui+/w/Oe2ved&#10;fdH5W5ezDQPKOwRLLu4Hl03O9mhRn29vvRP3NWe/9sQQJ154y9aMivsqPlgJCe+8OOvBW14a3Rb3&#10;E4mx6mRELb+77N59zHeS4wrcFuZ140XWNnObaGvOMpljJrG476xj7/HhrDsTn4n7xP0u5I3l3hjv&#10;0NN06wYtqQsKCnE/l5ML6qBd7hbSkcxmwY2zYpuWqAI4uuD1FpiezJ4KAtZVASVmB3BF/tbKrjvz&#10;4GTOnULMLdDVTnajc7JmApMuJKKaxnSSM796XVi/H/1bUayCXf92pMLgZmwDFcnn3GBZJJPMeomw&#10;g5z+Tjeohsjwuus7MPh6g5ihK1PmZwsuvsge8M5zfpFM9i+eu030VSTnNyJXYWIrW971mS8TJvq/&#10;MHnWybtaZ04Fz6Yz1GpePMHM+Vwk8ObLxZ1dua7Id8Tu35GrJ8ES3N5p2u/d+fVsd2t7mwI76L5I&#10;77Ed6SyqPc4yRo4Ri9knozPOyfIFG0tk/t3lc04G3OVMsLzxHKPuiYDzXWnrlC57eCsa+v5Kb0XD&#10;38N04lrlXWvlx57YRk7qYvstccurmMqEsw29FUVECRP345RNBaWRK4Xx1ztx3+ZJUjjr1r0yn7wu&#10;ifvusWjirHk5+04kceLwrs+ujPuprVO53O8I2L87/P4E58mTxIrsPwF/myTiPnE/DG/c//VvGmLi&#10;vk4weD+TGOK+1qNui9CZ9KBCrKDACUKO9+SAOQ4LfHtA+4E3Ef6AmN5O8ZyrGJaoAjiAbq7pFFLq&#10;Fds83iOhTn1arSZrke+MvQIfCfbewO58Th1U8bLtUVrlwF/MoBG7TVOgRd+v6pW+bedWNvXLuQqi&#10;gpk3kFnNDN11FqkMhTHxNnM1Iaoyl2gATWB7u1K57pzCPHa7RyqYsfzHduKCrnCpisCG9pa3I8Hr&#10;w638mIDjVDbcHr87FClvnL9xKlxOB10FE4sSOJZzn65EzDE9QOuKhk4oOP9q+j39mcQ5caSdfT2o&#10;HG3nZMyJP7EnPIgn4bgft6Pai2R0vO2XsJ4U96NP0mNvAVGyKO7HXlRI37brOO4nE2MTpeKZueId&#10;dWU+4e9OYp5S2hkkcT8+4n6i/HFfJxScuO99L3HEfa3HPC3CKgwSClhapDLh35gt6gSzfZHERGzT&#10;cv0ynXK4FZmA7Hsqua0t2rl6oQTfDxeGrjQE3McXQ2eFI00LXdb2czLFniDibQLmeSW+bdvhbpOA&#10;5oH6lWCz1DD0dog5kb+6NNL00uwsgfe1pkTkaoL1MhWcmL4pYiS4vdOy30daXPgrgm4P1ymhK1Gx&#10;FYlIRT4Nx7KnEr7zdfWyEkjeyneC5Y3m7EdW7+POlY+e3TTS71N/OzEwgaDvt9SvpFid5ykBFYnE&#10;9ss0x4ZcFCbuu5U7/3qPHGPxEfctcfoCipU5cT/yFITYfcd6paI1SQcSi/uJ1qk6Qe0v3mV3bglp&#10;ry8CW2Lz5K7jdm4/SB5xXyPuh+eP+4cO20+QIO53Hh06Boo0dYu6z9K5f1GJn0F0mrCoE7Ko503r&#10;QthzBdgNHNEddeiTRiv7G3M/V2yWPlF2Nry9nkYjTay8BZV7P1pnuE2vvAHb16zMYoKTew+jeUWd&#10;yMfZHlah73RekwKe+9Oi7tWzruyEyU4rHQZVsywvt8Zmwt37ClUly0qFOsFGVRw9iYDoJpU+nQ3q&#10;nv203f0v0e2dpv3ePR531XqSIJ77PMNm6a1Ks65Eqf3VN4+R+7qdTLWn0uM2y1Tb17nXOimRfd/d&#10;L4qd/VRLsLyxON/VKvVqnq3m2R1d1UTnOc2DA44998pa0HEZ9wo60sqt0EeXTd7+l+JfUSfua25f&#10;QN4+Etx78L0yJ+67V4lbo/vSshIvHZ5cdyCVcT/hOpVHTGvLxLgnzh3Nf4Lz5L21KFK3spdd7/ex&#10;25K4T9zPUsR9Sx/zL3yswvBlfVDbB2sUVZD6ewD1mnibKlz1yah1/2etmWrogsIqfPOtXkBr9FUD&#10;qwm6ed/ivdpgt6LQdQCryZo1TV9Z7yCoJMUUilG/4aHnb6UKHslcubeuAqkCNmgdqB/SfRocUBWa&#10;ez5igl/MOtD0ybNdObI61Wkwhbx/e+hnmBe3V4lKlFqvc4qsKznWfWwvm8mGDi5JX8Vw1oN3P9IV&#10;r5jv0VdybpUDVhIjYBk1d79z9gl7PdZYb0ZY895ifiPh31d0IA1qwmppr2KtJLq9r07Tfm9V2ner&#10;/SNonXjv8+wkfWVnzjv2Vb7AfVXto6pC5syb1YxNdxjmXR9W0Em+shcpi2z+xGZi5Y3NqkjrStEu&#10;u8ITP0mK8Jx92FyJ8O6CViJT94wf+557dSOqMmlzWs51vmkv4muvbIo+voMQ9/V+qSvP6gsDy0gd&#10;gx6xY7pTDgZ+rovjvirb77lxlznB96+HWnm8tij5PgHSEfdbE42xnu3g+axu/RG0HDqJErcVZEAZ&#10;FCXhuG/3I9Cgfie2buWNz8R9B3E/WxH3NVouxKULtIBmezpAdBhsg//WbtrnKSR1Z0oxWf1IYLXZ&#10;wSdqZ9Pv2ftayrj32jusTHTA8ifKKpR9haG+OuKbZn0u8MqGpgOGU7jq9RBwdd66QpKKxIIRd5uo&#10;eU82saAFrAf93fFO4PXtGEEtEKx9x93vAvYJaz34pmnJ/L7+bOA2T6BSm+j21tKy38fZP6z9uIN5&#10;T5TV+VnQd9n7h7fipjvoipoXPR9x9/OORK5SRBJMXgmWN5p7dVbrIGGEkJwrWUFX4Zxt6i3jlNcj&#10;j9KLrQAGNY9FSgWWTXZZ1vEJJnFfL1t0ywdTNvpbQ2RY3I9+CpLDjsdJJxa0dMT9JGNsoi1QrGUP&#10;2haByRCfJOYp/jr27ufE/QjifnYi7mu9jp84cd4MZ5RTp07JiOHDzVgGc6/2+gtJJEI3B318V9C6&#10;003m9BULO1ilpE8FAOaYUwOJVB57IP1ca92pk370lPOIqqSece2lb6nSV72sSqY/Ka2vVHoqGF5B&#10;28b5rhRvtyNHj0rfvn3NWPc6ffq0DBs61IxlsHa3KzpC3Ae6FnG/fU7c10+G2PGbBnnxlZ9afTHM&#10;SbpDRyUL4v6hw4flwn79JF0JAFouoBs5GbmADkw8j+yKeZwLgM5JqN8YpIxzj31r9P3ctnauPMVU&#10;Ipx7d/Pb7aAPyHzEfaBLEfe7FnGflguh0XIhFDebGg9ZViA8J/vt4LiKK6UtF7QUxAj3vug0bDda&#10;LnQCLRdCIe4DXYC4n7CUtlzQMjzu03Ihw7m9I6f0+b09h+7ROvjeQPt+NgpCIDznOdkWfULEcdV1&#10;8nWHcbqM080hO3qkayx9ImZVMNhuGcM9ngpMz+BICnEfSD/ifjfq4XGflguddXCPvPK7g2ZEZOBl&#10;n5BPjelvxgAA2cjbcmHHbxvk179pCNdyIcPRciFxJ/a/Jr9+86QZE/nIVddI8UgzAgDISt6WC7q1&#10;4h/3/Slcy4UMl+6WCyQXAAAwnEqGVy5XMkguAAB6sp4W97ktAgCAbjBy+DC5+TM35GwFAwAARBD3&#10;w6PlAgAAxi927JQDb70to0ddIp+eMslMzV20XAAA9GRO3C8uGme9ch23RQAAgLQguQAAQM/BbREA&#10;AAAAACCjkVwAAAAAAAChkFwAAAAAAAChkFwAAAAAAAChkFwAAAAAAAChkFwAAAAAAAChkFwAAAAA&#10;AAChkFwAAAAAAAChkFwAAAAAAAChkFwAAAAAAAChkFwAAKCHOn/+vBnqfpk0LwAAIHkkFwAAAAAA&#10;QCi9jp84kZGXCk6dOiV9+/QxY0qvXvqyhhnx8E93xuNN90v3dL+eMh8AgPY55af/3y505uxZycvL&#10;M2Pdq62tTfr07h27HuKtn3jrK93T/XrKfCQqXd8LAAjt9JkzcmG/fpKu0jhjkwsAAAAAACB1eqlX&#10;uhIA3BYBAAAAAEAPkM6WBSQXAAAAAABAKCQXAAAAAABAKCQXAAAAAABAKCQXAAAAAABAKCQXAAAA&#10;AABAKCQXAAAAAABAKCQXAAAAAABAKCQXAAAAAABAKCQXAAAAAABAKCQXAAAAAABAKCQXAAAAAABA&#10;KCQXAAAAAABAKCQXAAAAAABAKCQXAAAAAABAKCQXAAAAAABAKCQXAAAAAABAKCQXAAAAAABAKL2O&#10;nzhx3gxnlPPnM3K2AADIKb169TJD3Yu4DwBA+l2g4n66Im7GJhdOnTolgwYONGMAECBDToqATknV&#10;yXSI4+CDDz6Qvn37mrHudfr0aRnQv78ZA4AAxH0glOPHj8uF/fr1zOTCiOHDzRgAAEi1I0ePZlRy&#10;YdjQoWYMAACk2qHDh9OaXKDPBQAAAAAAEArJBQAAAAAAEArJBQAAAAAAEArJBQAAAAAAEArJBQAA&#10;AAAAEArJBQAAAAAAEArJBQAAAAAAEArJBQAAAAAAEArJBQAAAAAAEArJBQAAAAAAEArJBQAAAAAA&#10;EArJBQAAAAAAEArJBQAAAAAAEArJBQAAAAAAEArJBQAAAAAAEArJBQAAAAAAEArJBQAAAAAAEArJ&#10;BQAAAAAAEArJBQAAAAAAEArJBQAAAAAAEArJBQAAAAAAEArJBQAAAAAAEArJBQAAAAAAEArJBQAA&#10;AAAAEArJBQAAUqDt9GnZ2bBLfvTjbfKnA3+W8+fPm3ds+v1f/+Y12VyzVfb/+W0zNcL7/jvv/sVM&#10;BQAAmYi4H6vX8RMnotdChjh16pSMGD7cjAEAkLnOnj0rG//PC1YlQevTp7fceesM+cRfX2WN6/ef&#10;/tHzsuO3jdZ4su+ny5GjR6Vv375mrHudVpWsYUOHmjEAADJXtsb9Q4cPy4X9+km6EgC0XAAAIKRD&#10;h4/I7/7wRzMmcubMWflvVWHQlQdNv7/7j29Yw5p+/7VdvzNjIu+2viev74n+e+/7AAAgcxD3g5Fc&#10;AAAgpLx+edK3T3QLgAsv7Ce9e/e2hvv07SN9evexhh29e0dCsG490KdP9Pv91d8DAIDMQ9wPRnIB&#10;AICQhg4eLDeUTLGaNWrDhw6Rz1z7d9awNmzIECn55N/KBRf0ssb97180Yrh8espk9/38kSPkxuuv&#10;tYYBAEBmIe4Ho8+FME7ulg2LF8mqnSLj5z4oa++cIHnmLQBZpmW7LPv6KtnyVl+5aeEaWf7ZAvNG&#10;pjshezb+m9y39g2Rq2bI6pX3yPj+5i10uQ9V7DrV1iaDBgxwr154fXDypJw+c6bT76cafS4AANB5&#10;2Rb36XMhgx38xXdl1c42NdQmTeuWyYa99vSEtNbI/OunyST9qqyRg2ZyT3Bs7zZZtfg2mWot/3Qp&#10;m1clW/aeMO92jYNbF9rrXr3mb20xU9GTNb24Su2H6ng+eUJe+vdqqT1u3tB2Vbv7S8Ydr4dqpXrt&#10;G3JMDR773bOy5Nnd9nR0Cx2w9dWMeBWEAf37h3ofQBK8da3rq6XJTE6It9xfa3e4hhbZUumsz2my&#10;apeZDPRgxP1oPTe5EBVw/K/p8sV758nidTXS1KKTB0iVt3+ySD5/9yrZ8IvD1smQTswc3LVdlj1W&#10;26MSLACArnO8cYMb469ZF3yiWP9IpB5w+48OmKleJ6T2Qeczd8mm/WYyAACw0HIhUJs073lDXlpf&#10;LXNv/aLc/h/b5G27488oIz/9FVkwSd8IkSfj5y6ROWPt6YijrU42rGw0SYVoJVMny0gzDCTmgNR+&#10;Z5Hcfu9d8sXPL5QtrWZyJ42/eYFMH6uO5/4D5aavV0jpIPNGtzkhTZuWylfV8t0+c3r8K0QjSqXi&#10;vitlsBocfNUMWTajyJ4OwDVo1JUyzgy3Ne2V2KeN75ZdPzeDyp7/b29srDq7V5peNcMFJTJhjBkG&#10;QkttPAOA7kJyoUNtsqdmlcxcXBObYOhfJHO+vUV2/myLrKO/hY7taZRNJ81wwVSp2rxVrTv1en6l&#10;LJiULfe3I3MckqbnGmXPnhZpPmomhaH2ySVPqOP5pc0Z0t/CMWneWS/1avn2tLbXgmqgjJu9Rrar&#10;Y2n7o/S3AAS66BIpcY6N1xrl997bnrRDe6XRe4fcq7ul2R/z39ot9U4M+1SRFJpBILwUxzMA6CYk&#10;Fyzlsk6f5Dqv2i2y7alKqbBaJdjaXq2W+Ru5lzllppZJab4ZHqoqac4wAAApN0omlJlBaZTf+29p&#10;ePMNqTODlpP18vu3zLBxbN/vZI8ZvukTE7mgAACAD8mFIL3zZOSYqTK36ml5dHbkiRXN310vL3kz&#10;ygl0FGR3XniXlN1kf27qHYtk3c7kOxA89soi8zvq9Z06CbqO6e2ksPKVw2aqcfwNeWntIqt5tf2Z&#10;6fLFf10q1a+8IccCbvnoqAO7prXmPfXqsENEZz3NqzETlI2e5fF3lHS2Req3VEnl3TPlGusz06Xs&#10;7kWyKt68GnpdV//7PPni5833fv42+eq/r5f6lDQvPCwvfcN8r3pV7QjaAt6OjhZF7yuKf1+w5+9x&#10;eSmwM8sOOk1qb9/zvOdsm2N7a6Rqnr0+E+7AUm+HjUvlq3dE9pmyeUtlw6sH4m+HoL9R265qS70c&#10;DPob77z+xN5nD+5cL4vNvE66aabM1dvwkPWWy97/FskGM66bNC+baX+P9fLuU5592VmPB3c+LpVm&#10;Ht11m0ynjWcPW8s51xxP18y8SyrXb5e3nauaHt7jMrZTsODtbP/NXbJshz2ubZgX+Vz0/CXQwVay&#10;28X7nV8zv9VaLxv+/Z/M/mv2hdd85Yzj+AGpC/i9jo5hIH36yMevdm4ZapO630f3qbDn9V/aA2OG&#10;mxYJLdK0L7ps/v3r9WaoQMZfMdAMRxzc+QOp8pTxVrmwdpvs8beSUCIx1JTf+hhdv8jEr9j6RNj4&#10;ltV1CK+YskXXq+bJ4o3xyjK/E9L8yiq3/LfW43eelSZfjElG2G2TVDxzJF2mt0N9V9NWtU7cOleS&#10;6/RQErFBObirJroupOL87YtXdVwXcvYjtS9u+Y75vYB9K5njMFZX1/Wij7tE6wiWVNX1FKve9a9O&#10;R+t6nf2T2v7bpTneOkvl/oecQ3KhPb0HyuQ775dZbjPjRvnla4k/1eDtny6XuVbnhS1y0Jx0HNvf&#10;KNX/+k8y/9k3AoN7PIMnTZVSMyzb6qQx5o9b5JfbnZYVE6R0UiQp0qaC/O0zdaBo9DSvbrOaXK97&#10;cJ6UzX9c9gScFHWLQ3VS9eW75Ksrt0utKojtuW2Tg3sbZYOa188/GHB7iq4s/GihKthWybqfvBFp&#10;UnhUnQD+5Aeq8LtLqnclvt2CDZeS6yaYYZHndtTHbj918lXrnAzeMFVK3CeqnZCmdSrQ+PYFe/6e&#10;lcV33yZzN+xOan9IVP0771rbf+7d1bJJrQP9G4UFCTT5149l1Nthbb3U74/sMwd31cuqr90bvB1a&#10;aqTyHwP+Rm27TSuXStmXl0ttO7HuT39pkbdVkC3/1x/IS2Ze9ZMbmvQ2vK1K6lKwjza/4/zGs1Jr&#10;zeOVnWg1865s+fcvW8vZZI6nttYWqV1XJZ+/V50UZMqx5Ai5XWTfu/Ke+o75dyyVVT/Zb/Zfsy8s&#10;+LKqfPmOLf17t90r8wN+Tx/Dc7/baG9boIuN/Pgn3X4XovtUOCzNr9v78aiyO2XOJ6xBqd3nfQTU&#10;AWl26v3+/hbOHpa6/+c2KfvX9bLJU8Zb5cLGVXL7beoEJO4xtlfeVp/bsvif5KvrGu349YmL5SL7&#10;TSU18S0n6hCBZYuuV+nEhy7LVPnbbuHSJjs3fEW++OA2U/4rej0+97jMvW2hbEn8XMzoirpHgLBl&#10;utdJVSe9959k7gq1Ttw6V2SdlgfdEuz1pooNtyUYG0xdqHxedXRdSMX5Pb/YZtWF5v+knRlvOiBv&#10;qfld9dV5suw583uXFUT66wp1HDp6WF3vrFo3/0uvM1Xv2ul0tK7X2X61/avki0HrLJX7H3ISyYWO&#10;9J8sJW5TSpGXfp/g8yZba+R/raiTZjMarU3qNm4T5xpIQoZeKzd9xgyfrJM6p22m4/huqXcKu8+U&#10;RQo7NR8PPFDTbuBv2/Ws3PXw9sCOFrvU2QOy6evL2+2B+9hPq2XxC9FXnNp2PCK3r26nwD7ZIuse&#10;eETqQ5bog6eUyU1muO3FRvm9L+Aee73ebVZ709RrrQ72tIM/WSL3rW9pJ6C0SdN3F8mDP42f6e+s&#10;tpO75bnqmuj9sI/5N56zu9X6qpIt7W6Hx6X6F575bVMVlAeqpdaXwY+yv04qH1CV0DgVlbeavquO&#10;mTjb8eR2qd4a1Ht7ctqO/FQ2RO0reSLJPvlnx7NS/Uqcrbm/Ru7LhGPJkYLtIi2/k+qV1XGSO22y&#10;6Qnv/tUm9Zseb/f3mjeqiqj1CF+gi40qksnOxQJvnwpn98rvTUeNU68uk49PslsltP1afcYaUo7v&#10;lSYn7vr6W2jeskjmP9tO+X20URZ/69mATiS1NnnvF/9b/ternmMiL0/6mcGUxbesr0Mclpce7ags&#10;q5FNr7Z3Mr9Nqr8bZzupWLmsvXIwQFfVPaKkokz3ePsn1bJOP4I5Dn1LsL/O5bVpzeMJxgZlz0ZZ&#10;0kFdqO6JF9xbj2KcbJPfb62WDd66Se/IzUnhjsOIHlPXU/ZsXCiVL7a/zh58zHNsp3j/Q24iudCh&#10;PPn4xz29r+/bH9MEK8iebesjBW7/K2Xut5+UV2vt/hye/3Z5JzpdGyjX3jzV3OPZJtsbo/t/OLZz&#10;u7xkhm+67pNuYbfnRc98jJkqq5/WHVCa+XhoqltBanvlEflhgnmTpOWXy2r9m2vKzQRl9opIHxf3&#10;2Vnittc2yqrfWYPtzmvT09s8weeAPPe97aYwz5OS+Stl28vme59fKZXXmMCjTk63tFvpSMCgEpk+&#10;w/m+WtkZVYqfkPqfO+miyVJqKqf6RH3LE5HKR+GMSnn+JTN/Lz0mq2c4V4faVMXp2fhBtbM2rZeq&#10;5gKZ85DZ/9TvLrjKvBfHsV9slGoneKt9t2LN05F9190Oan5/3uAGHP0369y/KZLKxyJ/s+2xOyMd&#10;qe1/Vp76RZztsENVbseWyepnzHZ/foVUeOZ1T32De+yNv08vywqZY8ZFimSJ00Gofpl9yq/+kfWy&#10;KW+CNX/W52pXyvQR5s0k5F1zp3z/efNbLz8pq2cVuPdft73yA9nqu1c7WSOnrVTf/aQsmWImKHPW&#10;mN/Tr6ryhJ6ukpLtIrulrsmzD9U+Levmei7b7vlv2eM2KVbb8EVnbx8uc77trOfofee5JvqvQTfo&#10;XSSTnYsF3j4V3nrDJPsny/iPqXL6Y5+0xmTP7yLNgv/YGImx3v4W2urkh485B9lwmfXQY25Z++oz&#10;lTLLOVR+t1FeCoyxb8iq1dul3w33RMqUh5zjO5XxLYvrENqhX8rWn5rh/pNluRMnXn5MljjrQenw&#10;ApBeBudvVVn2/YUT3GXVyYktr8U/NYyWum2TTDxLTZnuOCxNv3a+TC3DA5F9d7vnu5p+HYm9fm0y&#10;IsHYoL6nrkacQ2783BWy3fktVSd29iOdzP593NtJtknV6hYZN0vVo5x1/RWzbkIfhx49pK4nx7fL&#10;U26yLU/Gf2WFuw9711nbK9ul3pSDqd3/kKtILqTFAWn8eeSgKn1gmVRMUicf+gpp7zy5ZFKFrH4g&#10;+OSnPXnjS+QWc+C+9fPGqKuFTa85hd1UmXaNcy+oOil40ZmPgVKxuFJKRpkCU8/HNZWyfK7z2RPy&#10;SlP4K8Od1yb1v3ACdYEseNA/r/9D5jgnWt7gs79OtjgJiZsXyMNfKJKRTj1jaJHMui3S7CThVidx&#10;5cmEa0pM5cy3vtoaZOcrZviWMrnWeYxhs5o/p3lYwQxZfv9UucQpfPuPlpL7l0iF03KtpU4anUI7&#10;hUofWCkLrjH7n9bulXrvvmTvu3OLh0f23Wvul+VVlbLuKRXAvj7VVMpUsK2L3CdY+sASmTUu8jcj&#10;x31Jlnv295deazDb2a9A7aMLpKTAbMChE2TOl6faw1pKsuDqOHh4hTV/Fmse7cGE9Z8qDy/9koxz&#10;ruzlFajt+KAnkO+XutdTf2UieanaLiLj5i6O7EO9h8v42f9DZtlvWU652yZPLnSbiH5SSj7hrGe9&#10;73xF1j69WbY/v0VenZt8+QeE571YEOlT4eDv1UmQHhh3lRSqsjvvY0VSYr0T6fixOXJPRFR/C22v&#10;1blPQRp3/zJ1UjnaLWvzCqbK3bc5v3dCGv8Yp62wig1rl86IlClOmZTi+JbVdYgR5bL6ZVV+PL1S&#10;Hl1ZIaVOnMgbLdNneeJEu8ZI5b+rZXD+VpVl46Y/KFXOiaRaDwknPru07uFIXZluy5M8pz4io9WJ&#10;cmTfHTzuC7L0e0+q8nqzvLo8fjI78digEwqq7H/+SfnhmgdlyS0TZLDzW5O+4N6K1KEbKmStrkc5&#10;69p8R0qOQ1dPqOupRXm93k0o6vW6es4Edx/W6+yr31gsq9eskW0vPWgezZ3q/Q+5iuRCAk6dTfbw&#10;OCRvu2nJIil1Ktgeg6+eLJPNcMLySuSmW8yRv2eb1DuFU1u91G2zB/NmlMhkp9CNerTWtVI81gx6&#10;jPsb9y5M2fNORwVuOh2S994xg6rSt+rLkQ5s7Fd053auo4ciGeAXq9zOiNyXtxPJFMj7RJnbB8ee&#10;lyK3vbQ11clz1lCezPr0ZBOUVKV13+/cTL1cN0HG+Qv73kUyya0XtcjbiTSLScpUmf7p2P0vPrUd&#10;3jSDat8tGe//24EybspUGT/GE8Ak0qRY92FQcnXA/q4qtXZlXXmzRd4zg9Emy3j38oUtb4ATuVNk&#10;3EyZ6tx03Vnji+TjboXMMVom3xi5v7H+z2moOSQtVdtFbZmiK82QkTfI3cejFcnUW51LRNtk/q3/&#10;JIsf0fdyqhOZ1oEyctRAGTw0+C+BrjDy6ki/Cy+9bp8d7vujfUKZ59zuMGKsTLAOZ6fjx8Oyp97E&#10;x/6T5eOei7PHDkXi5p5H5kXHH/UqW9Hxyeq4W8tiY4OW6viW7XWIPFV+6FtbrlLxx0yy9Em0TJkQ&#10;te1s6kRyilsKStsfE2ud2tV1D1vqynTbQLm2zGnN8oYsu/c2qfzOetnyar3seeu0DM4vUOX1QE+s&#10;j5V4bLDlDS2QwuLJUugmoY0EN+Gsm52LGtFScRx65X5dT+S91kg9peRTnhY8xuCxal8qvlJGuvWd&#10;VO9/yFUkFzrUJs1/fMMMK1eM6bg5sjpgI1cExsolQc2ue+clWpZGGT+1XEZZQy1S97opTPc0ynNW&#10;xjZPbrkmUthFX+nNk35BAaJgdFRBkPLyLmHvSnNQ8iBQgVxkAtPBPyd+RWDcRzrR/t2v9wSZNttc&#10;qdnz39JkWlD8fqfpfbt/iUwd79my3m2gtnmQUZdFbrtpbkl15WyQDE5qR1Pb4TUzqPbdRDs7bHOa&#10;zeq9L2g/yx8Tafb42rvdF3CGDZQhZjDVhvSPBNq2DEnXd8d2KZy+Ur6/aKqMV8eo1SnUJt0L9SL5&#10;ou5l/vP/JFVbk+vMFkgpb78LjW+oWB3pqPEW92kSRVJ8nT1kdfzo6ZNBytQJqhnU3noz8ZOWUSOC&#10;Y9BF/fuaoWjpiG/ZXofQTxrQT2aIPLUi/Il8VBI7apnj6/K6h5HqMj1vSqXUfHuGlOSr7zt6WGqf&#10;+4Es+9pSuf22mXLNP8yU+etT3Pu/ftqHfhrYvZEnE8S9eBQgb4C7d0ZJxXEYJefreiLv/TlyblN4&#10;aQKdPypZU9dDtyK50JGjdbLVZPS1mz4ekLr3GzrCBG/tuBwLqkmfPNG5g25siUw3ZUBd/W7rnvem&#10;um3BhV3Ugd8W1TzN1aIKejMY1etul7tYCt1mcZOl6sfmXrXAV6WUmMUcWRC5DDHqK/o+9aDP26/v&#10;f2G0+WQ44z51k9m+u6Ve9zB+tlEFZHsj591cIhO8Bbx3G8RpAeMNign17ptW3u2wV5oTfJRWpGml&#10;Wsag/cybcIvqCT13vH8ycivEqEFJRvk06Zbt0nugjJtWKeue3yqvbl4j6x6qkAW3TLCvVB3dL5tW&#10;LJQH2usRHEgnb78L+p7w3zWYzg2LZNwVkeP241ebtoW648fmRtluj0nJ1VdFTr6Viy6NXLm96Vub&#10;A2OP86qckly5kJb4lq11iLMt8tI39GMOq60nM0SeWhFe2wee5+0Nav/Ku6M76h5aOsr0kZPukdWb&#10;t8irP35Mvv/tBVI5a7KM18kGVU+tW7dU7lufmif82E8duVfm66eB7Yk8mSAV0nEc5nZdL3qdNf85&#10;sZhMXQ+JILnQHhXMtqxYJS+5mboJcu0nIvdaxpU3Qi5yy406qQt4fOXB1809nslSFaOpt5ovtzpZ&#10;2S07t5vC7paySHNGzW3aqf1SdgUk2vf8ttYMqYL0o3EKuyMn5H0zaDn7hjT91gynzGAZ7CaTG2Wn&#10;eSxYlKDLwYMHuYmct+oaI71/e6T8KvK4MrndtKt96ef/Lcea62W7ueoza6pzn55t5BVXRRJNP2+M&#10;7T33rN5+ZlgK5JI4NbO2D6IXou2PjZEKXUqpffcyM6jvt23y9x1wQvbs2C573vLOz1j5+DVmUN4I&#10;7G/gWJM6DsywroBmdcBp2i37/PvU2QNS/3IkOBdfGtP21nbyeHQl7eRuaUq4xU6yun+75OVfKeOv&#10;KZc5/7JCfvjUAvMovDap+6/6bmwlhZ7N2++COv7+S5VzerDgKvm4p6XWYFV2W8X8yXp56UWnyXOB&#10;lHw8uinw4EGRq6C1QfcYqxONtqBKeCLSEd+ytA7x9gvfkMU/tedz/OwH5fkfm04Z9cvbWXS7GiOd&#10;eLpOSP2rkWg66oqCwGb3Mbqj7pHmMj1v0GgZN6lMZt3/oKx7ZoXbR0Dz+jr5vT3YeW11ssp56kjB&#10;ZFnyWKTjQX/nxZ2RluOwG+p6XVlHuCg/Uk+p+3VjTLLn2F79VJkDnvXWw+p66DSSC0HaTsjbu2pk&#10;1fx/kmWex0MVfuVOucl/n1igK6XYubSuiolN31gim/aYg1AVcG/vrJYHVid3/5dX4ZTPyXhrqF52&#10;bthuOpEZKPdM9XeSViQlN0c6W6pevly2eOfj1SpZvM45iR8u0z7hya57mzru2Sw//EWLXcCcbZG6&#10;R5bIqk5lRtozUCaXOPMfWWduoXZ0t2xYrJtV63sCt0ceJVQYuQojv1svlY+o95xkkF7GX1TJF2/U&#10;VzuWyoY4z5v+0zvvWv8eOx78fqzRcu0/mEL5lXp54r9esiueBeUyzd87r3f+Wp6Vxf+hgqvzCJ+T&#10;B9S6XCbVzjnpmBtkslvWF0jhFWZQ2fTsRvfvju39gTzwYKQylFp5Mv4Tkd5Aah9eIut2me2g1ufB&#10;netlcWWV3H6b2hYLnEc6ebed/TfVO539Rf3Nnh/I4oedToDyZPokT0/rKfOG1O4wnS61HZY9r9lX&#10;5NLi5Hap+o5nO6p9c8t//JtUOZ17+ZKQIy/1tHZ67tlIWXD8Ddn04CrZYo91qK6uXo6Zdfr2zsYO&#10;H6fVXdulrVWdOLzyA3kpcm+YPc9NqsJlRhOin7/9H3fJNder4/fBZ6XZTfLqx6ctlbKbpsk1d0c/&#10;T7ttz3r56uenWbdfrNoRW/EBNG+/C5ueNTV+fZ+0PWQbo+KndZWuRX3GxGtffwva4E+UmKSZ2v+e&#10;q5IHfrRbDjrVhrOqLHp2kVxTOl2+uLhKamNObDuQgvgWJBvrEO+9E7k/fPBH1UlLf7u0aju0WzY9&#10;7WleevSQfXKmfyvGfln1ULXUt5gN1NYi9ev+TR4wV6P1Opg+OdJ0PYr6fX17QJtTT0jTtrHFi2ep&#10;L9Pbjh+QPa/qp2REl5fH9v63p7+NFFDb5S23DNcX4Ey/TdZ+9L9lg3sCfVjVxdQ/gdsvvvQch11R&#10;10tdHSFZeVdPdh+5KT+tlvkbGt111nZILe+3lsv8e+9V622eW0aE2f/e/ulyuV3H7ZlLZVOz55ho&#10;qZHF+janm+6SZT/17HQnVb3/X/XtT9Nl7tq61N6eg7TqdfzEifNmOKOcOnVKRgxPrnOSpLTWyPyZ&#10;1ZEMWwfyrqmQzcvL5RJv06eo7yiXdT+rMAFb2f8DmXvHemkyozGuGiPjf7fffn9KhWxL8NFytgOy&#10;6av3ek5mlIIZ8v2n74ntREbP4x3xnlEfkXfLYvnpv3gysWcbZdU/LJINcf5uvJr/JjX/WsmiJ2X1&#10;NKdUbceu6si9kfpRlP7HBern5969KPKYmzjyZqh5/efIvB78yUIp//d2njVtGSOVT/+nzDKp5YNb&#10;F8Z28BM0T/G89azMve3xqO07au5K2XJnbMUksfnLk1lVT0vllMhJaeA8OgrU/qMqSk1WOezb99rb&#10;LxNxdres+/LCyOMoA+XJTd/6niy/wRyjCW47uepO+eGaL0mhs592NK/efSbmOGmRLZVx7tXUx8Mz&#10;6njQw+1+h0d7n/O8N6pgoLzVEr+yWHjnCvn+3AmRY6ndsmagOpZEHUv29+nHTS4otgYtTWtVUN0Y&#10;tOfoW4ecHpyj10PUd3R2u7T3nRZVPlyvygdrWD82baVM11d99zwu0+99NtKxVRx56lh7tYNjrW1n&#10;ldzwr84TZFQ58/WnZfVn1f52fLss/oeqSC/Xn6mU7Ut1J1++crG/2p9eSnLf74GOHD0qffv2NWPd&#10;6/Tp0zJsaEIZ/HAC4ptuSr38Bm/LxDap+850mW/33mZTcfJVb5y0tEnTui/L3PUdJLP6T5VHn690&#10;WwY0rZ2mjm17uL0Y2pn41rHsq0M0rVNl4fr214KXW2Z5y19Vdo9SZXe88knX82rcx4Aq3pjg8MSG&#10;1G6bBONZp8v0AEe3SeXnV0mk7UkcUfGwk7HhkNoO/xgvDgZwf7Oj33N07jjsUBfU9TpdR+io/pSA&#10;PRtuk9vdx1EGy1MxdpsVY5XO7n9tdVL1+eXuEz1EHWvbrGPthNQ+OFMqnSdweOo2b2/5J/n8SueH&#10;8mTuo1uiHk+Ozjt0+LBc2K+fpCsBQMuFDuXJuPIFsYmFjoz5kixfVOSrhDiGy5yKe+TaBM7Hg42W&#10;aTOjK+ajbi4J7m06v1wefrhcxrn3ScXKK54hT97nqzD1niCz5seZ/zHlsuBuz8lTquRNkIqHK6S0&#10;nbpl3thyWfuV6Hkd+dllsvZOX+/RUfKk9OvfigruIz8+IdLpTGeMKpVZN5hhy0CZ/qngKx6JzJ9+&#10;vvACb7BRRt5wp8zxXSWz5UnJ3RUyy9OyIaV6F8nchytleuBv2wpvXiAV3p6JE9h2MqZEqr7RQWUn&#10;KQUybVZwz9HSckjeS7wempSSe/9FvI/y9tKV09V3+o6N/FK5e3ZwojTvmjtlwT/GX9Hjb/4fkc7n&#10;ohyQ9zzPD4+rq7fLuNmyrN19XVHlx1q1jjqS1y/ZJ4X0lX4JtWdGj+ftd8ES/XhJm/f2CZu/vwWb&#10;Kr/vXCnLb2hnr+9foMrU+xM/ofHoTHzrWPbVIcbffE/kGfpRVDx8oELmJlCfGnfrv8hXr4nzq7pc&#10;WupJLGiFRTK9neVO7bZJMJ6lskwfWiYLvh77lIAo/YtkyULfeumMEfHjoF73yxcmeGEnrjQdh11Q&#10;1wtTRwhr3OyVUnVznO2iqX1p+b2e/bKz+1/vxPoy8eqX5y+TkS1ILgTKk8JxV8pNd1bIumd+KN//&#10;v8qSSywYl0xbKdueUCeBk4abA1N976fLZPkT35UFxaNlpHtve/K8TcCswq4kuLDT8oor5Pub18jy&#10;2RNknO6kx54qhZMmy9yla2Tb6nsCKw56/nUvwqVjzN8MHS6lsxfIDx+rkPGXjU7+UZqJKCiXqqcf&#10;k9X3TZbJzu+qeR05doLMWbRCavRvx8zrQBk/90mpWVMhcz5dEHlsjprfyZ/9kqx+6mmp+qyv5lF4&#10;p6x+qMzuIVnJyy+Q0hF5HWScvdR3e9d5wU1SEtWm1suev21PLAiYvxlqf3ha1s0JqIT1nyALHl0j&#10;S24ZY/5GrYfiybJg1fdk9WcnyCUh9p8OFUyVJd97Uh4N2A4VDz0m6/6vqbHHhN52/yf4b2YtfFC2&#10;fW+xlHY6oRYsb1KlbF71JbnJc4xZ+8rSGTK+E8dsxwbKRZeVSMVj9vHkPE5r8Jgr1TKq/TMwCam2&#10;/1e+az9Bwd3fxshN9z1ofX78R9vpJHbMDFn9aPR+o3/rpvsq5DOJnkx06XaJ7OtzP3ul53FjZruo&#10;Y3jb94KO4QBXfUGWl+uKmvrbz9wjC5xWMoOmSsXXJ1vrI2+sqsS4FR9VOb/7SzJZ/+bQMTJn+Wxa&#10;LSAOX+Ig4HYHbeTHPPdRq/3L39+Cq3eB3LT0afnhQ96ySB/nKq7MVvWIp56UiuLOVpQ7Ed8SkHV1&#10;CFWOrX7qQamIKgtVPPr2f8rqz5XLPStUXesqp3wtksKABwIUjpgoNy3/nlUWRspitY3mVsrzQXUL&#10;Vdb82+o75SbzvdY6/6g36ZnabZNwPEthmX7JZ1fI9s0PSuUt3m3rxJlK+aFueZCS+BCJg+4891fT&#10;blH71qMVctPn/k0enVtk1qE6Cf9YB0nqIGk5DrugrudZN0nXEcJS66z0356Wbd8OWGfquPjhowH7&#10;Umf2P51sXFRilRN5+ZNlyVfLTMJqoJTeq7a/Xu7+BTL9WxWmRaa+wPYVWTBJf7/aH2ZXyh20Wsga&#10;Pfe2iCzXtqNKbqg0TYbH3amC9ZfCXYlHkk5I3Xduk/nmXs1x8x9LaY/QANAVeuRtEaAOASSEuh5y&#10;D7dFwDghzXtNRydH66V6jede5H+8gUpBV9AdH5lHMx7buV5WuZ1AFcmsTxNsAACZijoEkBDqekAo&#10;tFzIGrtl3a0LI73NOsaUy7onKsT7aGqkyd7HZfrdsZ3VxXTgBwBZgpYLPQV1CCAh1PWQ42i5ANuh&#10;vQGPBRoucyrvpFLQRQ7uc5517qEqZktmE2wAABmMOgSQEOp6QDgkF7JGgYz7dKSTH6tjyO/pjiHp&#10;TbXLjBgb3DGVvxMoAAAyCnUIICHU9YBQuC0CAIAeitsiAADoObgtAgAAAAAAZDSSCwAAAAAAIBSS&#10;CwAAAAAAIBSSCwAAAAAAIBSSCwAAAAAAIBSSCwAAAAAAIBSSCwAAAAAAIBSSCwAAAAAAIBSSCwAA&#10;AAAAIBSSCwAAAAAAIBSSCwAAAAAAIBSSCwAAAAAAIBSSCwAAAAAAIBSSCwAAAAAAIBSSCwAAAAAA&#10;IBSSCwAAAAAAIBSSCwAAAAAAIBSSCwAAAAAAIBSSCwAAAAAAIBSSCwAAAAAAIBSSCwAAAAAAIBSS&#10;C+hQw9PflHkrfy4tZhzRElo/rz8j8772TVle22omZKJW2bZSLcvTu804AKAnIu63Z7c8nkA8t9bh&#10;1x6RbRkd9n8uy9WyPP66GQeAkEguaObEj5OqNDCBy1q/1usZaTBvBXI+nyHbwq4cJDH/cbS8+579&#10;b4v9by5qqX3EXkccRwAyHXE/fRKI+2688L+6fXuYJLt3njqVZGmVd60/apUDf7Em5KZk63gAch7J&#10;BaWh0QSzXU0Uiqmkg87KWl9Q1hn/eJl89V7M57uLXcF4fJcZdbU3//EVlN4vax76pqy5rchMyRWR&#10;itjylzP58gwARBD30yTBuN/Skonxwp7PGv+stdaqE+hkT5rzpWyhivkq7t9ztZmUa3SCLnBbk2AA&#10;ejKSCyoQvrArX8oX3ioTVaH4QkY3W88uDS/bQWfiHDvA6tfiG/PVlFapeTn26kTD0yogFd8q9xSb&#10;Cd3p9VqrglFwo0kKOK+FpVKg5r9+F/tJlPxSWfzQ/VKuNy8AZDLiftokFfdVvI+Kr/rVjQn4ltpa&#10;66TYO+/Wa46ep92yk1sHPFpl2zZ7e8Zu693yOC2CgB6r9//99a9/0wxnlLNnz0r//v3NWPq07HhB&#10;XjxWLLP+fpIM+ctP5ed7B8vf/N1lMsi879DN4x9vvVquG/QbWb78Sdn0yk/lRfX67QVqWuFA8ylN&#10;X8l9WFY9b78f/Rk7K/5i1N/Y09b95WK5udg5MzPf8asLPPPi/97XpfeET8pYz0/reVy+S3/Pe/Z3&#10;+j5jvf90ZL7e/ugN8jcfsd9z6asOnuV7Uc3X38jr8tvjhXJdwHqJr1UaX66XP1x5qyz+TOSMc1Bh&#10;ofRuUtMH/bVnee0mkquOl1sVi5Zdap1J9PtdrvV1ebGpl0y95YaodSwDL5Pr/v4G+atBH8iggfYb&#10;1vz61o+7rp3tatbrHzzrXC/zol8N9myvyDqPXna9j2ySVrUtB+1Qf/PYi2Ybxu4DFv82bPLuRx76&#10;qsN3Npvv0vvpFTKq5fWYbdO+gTL2726Qm63v/0De+FXstgWQuT48dUp69+5txrrXuXPn5MILLzRj&#10;6ZNY3E+m3DVx3Clz1SsSX4n7QXFfx823C27w1Z+61/Hmevn5vsvkc7P/WgrMNMtH1HyruH9Jr1YT&#10;99+T36r1fPzKT8ZuU886tmL8Y81yyd9Hvk9vj4TqktY2+bUMUX/bErUN3436PpcvnsfWI2zR+4Pa&#10;V668WN5uapZB4wP2i/a0/kZ+8Ir6uxvvlwVTIvM9qPCTcok6pn6761zwfALodic//FD69OljxlKv&#10;h7dcUIGwoVUKJhZZBeDEG0uloHWXNMa5iNHSsCmmuV/Ly49EdYTT8HRsk7rIZ4rkczfmq+/ZHfmO&#10;1lZ72Ns0s3W31KvvmFh2nSmYdQXD/72tUqOmxTbP15+NbZJmBTRfE/+GDb5OfHQw8zdx2/VMnFsD&#10;wt1bV1BwkRlSVFBc3lAsizPploGPfFSte72O7Sb//s6OCvLjnzzb61pfFftmx1dhWgKaW6p1Hnvf&#10;aavUP/WI79aDgH0gaBvqJp3+e0Z1RWRD9G+0vPxMQHNQ9X16W9OxF4CckEzcj1fuesvsODF3g1M2&#10;E/cdkbjv9Edgz6Nzv353d3hccLGeP2c5Y9dz/Liv/0atF6sFX8e3QcSrS8Yu/3vyQsztmea3zJgl&#10;IJ4H1SNi9we1P23wbXvF6Q+jve3RsmuX+rt8mRyQwJg4gZYeQE/Ws5MLVjD3FI75RTI5v50m77pC&#10;4G3GZzWVU4Xsu87nVWGqCu6YpvTq9bmP2J+xgpenImMV0MVFMlEFEfdr/vKOKrSLZJIToIKa6Jvm&#10;+THNDHepz4od4NY8dL+U6UVTlYcXdECJaoKom4OqYLMtctIY1JzRWcYoTsXIO88x8mXCHWp+J6jv&#10;NVMs/nWuKzbbPiqLFzoVqgyRf50s9iy7rpA5FSB/oiFCV/B08NaJBbPuO6LXpamQ2Ovc3FqgtqO/&#10;YtOiPhu7baL3AXsbmsSG+ZzVTLG1Vl5w51vNp9WcMeBzfta+qLSafwEgmyUZ9/3lrn3bnif2OUkB&#10;f1P6h2aJCn8W4r5vnRvWhRfPya4e79YOHa++1RMHdSLHiftBCR3DSsCbxEKi9Ri9LgO2S4vaFtGJ&#10;G/U5td5i47T3Vh4nnhfJPe73mf3UW49w9oeg+oaP0x9Gxx1QXyQXB/y9fXEGQE/Vo5MLVoDPL5YJ&#10;buGoAuPE/IAC3qEKb++V6KvHWwEhQlUMVIFuBUhzIuqcjLoZb+tvIr0H60K8oKBU/V2kcmN1NJUf&#10;KZzt8VK5p9RTiquT38/p4KH+PvqkTwWiO6IDnJ1h9s27GtdXUyInjXZiRFdEorLuKtjG9IGgT7xN&#10;YGrvBNpa5qt1BcqhguBTtSI3zjJ/Z4+3WJ0ledaXng+ddfesv26hlt0OwHbgd8Rc+dGsZbCvMk2c&#10;k2BiweLfXvlSdkecfh3ibRv36peT3HLWr62gtNSuuDg1QlMZjv3crNiKRpx1AADZKOm47yt37auy&#10;HlZywo4LTsyyT0bzVQw0nyHue+K+R9QJdvzEeldyO1+2EjkOnWiITTBYdT2rBYJaz0ldIIndLvdY&#10;CZ3Yq/3x4rTbEsZNbkXHaKtFjnefs/aHePWNaBNvM9uko5aXABCgBycXdssLuqmj78TWbv4YW8Bb&#10;PIE/Hl0o+68AR5+M2gkIu6dqHdjtbH6BqoXYWWK7uaDTZNPlm0/9sk7C1d9FfS6q0uTlNPWLvKxl&#10;9S1T1O0KKaUqGCo410+8XxY7lSUTFDOfCvxuBchc+bG2X7BIS5ZEBGT+VeUsaD8L2jZ6v/HzJ7ec&#10;ZqwFvh/yjwNAbks+7nccE+2nAkSfjPtPRon7bty3mCcpRJ28RhLrGfHoRjeZol4dduTcXmuOAEF1&#10;yThX+2PjdL5cHPDB6OSWellJj3wZHdWPQpyWBp0WZ7mdFo8AeqSem1x4vf3HT7V38tgRN/PtORn1&#10;nnBaJ4T6yoM1D3ZhX1BcLAX6CnSc5oPRTdk8r4Qzy94TZM+rK25HsJoNPiIHyr4ZXcHwBm/Py6qk&#10;ea5odHT/YteyK4kxV46s7WNfebGaegYlpwIFBGe3+Wm0oCaKQY/zCrotJ/PWIwB0sTTGffdqr36Z&#10;k1HvSTJx30O993g2PaHDtE7xx2Ar1jq3qgT0eRFX0G2GcU7IYy9WRPqr8Iq9LUe/kmlFmRxr342T&#10;cLGPI88tPgB6lB6bXLAKvziBO7qpeepZhXLrLnmhUQWqYnNrhRW8dssLT/mbbJpKSWttTDBueD2x&#10;ipDbSZHvXsYW9feRGHWRjNbB039i/HpQx06JszprekqsCk72nNw6V3sC7rN01of/ypFFX40xLRs2&#10;JFrR8N8/a24VUd8VU9H0Nxd15sXZh9xtuMk337vVvmIGNdMyItLhmK2ldlNsh44AkCOI+5kQ99U8&#10;rayVhpg45cS+bjoptZIhOu7Hxm4nNga28NAXScwtDYk/ftHbZ4Km/tbqkDF22f2367jz4rRyceO5&#10;b75bVdz3/IS7P0R1zuys805wEi6+fUd3BhldLwHQ0/Q6fuLEeTOcUU6dOiUjhg83Y6mmClgVQFpu&#10;9DfVM3SQUcGvYE4kMFq97LaoSklUxt/3PUE99lp0hzzeDLLdVNC+P9/3G1ahfKvvyoT9O4GVHs9n&#10;g+dRi/xeDF3Rcj4fZ/71PZQtUuz5Xmd+9FWRePfit/ObFv86ibCWQ/zroIuZfSA46EYvd8x6d/7W&#10;u24D9ikdhKN7IfeI2gfa2f7+9Rh3H4ze14J/W1VS8lulpcDz20HLEpfZ5t6/B5DRjhw9Kn379jVj&#10;3ev06dMybOhQM5Zqycb9OJ+3ytj33HI3fjnuj4/EfTdeSfz4qlsDBG6frtBO/IxaZwH7hrMfeOff&#10;nnZRbH0hTuImatmTqIPE3we99YM420YnJ1rVfAfUDzrcFnHXV3v7CIDudujwYbmwXz9JVwKgR7Zc&#10;aHhaB8iAK8MOt4OmeCd0cVid3/kL1KCTaOeeuej74ZyOomI6jLIK6thefa1mcAmdxAXdE2oHsqjm&#10;kXr+fb1EW8GlzJetT6jX6Cxn3bIR0JOyrmB0FDT13+qmktb9sh3tQ2rbRnUcZbZLwHbV06O3ob1f&#10;RO1behv6vs/+XKTioOlbd/x9g+iOKO+Z6FtgnhYBIAekK+5bt0EGlrmxdQHivmHF19g4qpet2xIL&#10;WmAdTtHJHO86C+DEVKvPo45aMOh6hG+dx1t2HZej9oGAOoi1D/q+z/6ct36g9wf//qTrH7Os/d4r&#10;4adFxK1vdFBHApDTemjLBaD7BV3VCNbBFTcA6KSe03IB6H7xW5r4BLR2BIBUoOUCAAAAAADIaCQX&#10;AAAAAABAKCQXAAAAAABAKPS5AABAD0WfCwAA9Bz0uQAAAAAAADIayQUAAAAAABAKyQUAAAAAABAK&#10;yQUAAAAAABAKyQUAAAAAABAKyQUAAAAAABAKyQUAAAAAABAKyQUAAAAAABAKyQUAAAAAABAKyQUA&#10;AAAAABAKyQUAAAAAABAKyQUAAAAAABAKyQUAAAAAABAKyQUAAAAAABAKyQUAAAAAABAKyQUAAAAA&#10;ABAKyQUAAAAAABAKyQUAAAAAABAKyQUAAAAAABAKyQUAAAAAABAKyQUAAAAAABAKyQUAAAAAABAK&#10;yQUAAAAAABAKyQUAAAAAABAKyQUAAAAAABAKyQUAAAAAABAKyQUAAAAAABAKyQUAAAAAABAKyQUA&#10;AAAAABAKyQUAAAAAABAKyQUAAAAAABAKyQUAAAAAABAKyQUAAAAAABAKyQUAAAAAABAKyQUAAAAA&#10;ABAKyQUAAAAAABAKyQUAAAAAABAKyQUAAAAAABAKyQUAAAAAABAKyQUAAAAAABAKyQUAAAAAABAK&#10;yQUAAAAAABAKyQUAAAAAABAKyQUAAAAAABAKyQUAAAAAABAKyQUAAAAAABAKyQUAAAAAABAKyQUA&#10;AAAAABAKyQUghf70pz9Zr1xz5swZ+eDkSTl79qyZkhv0Mn146pQZyx1tbW3Wsp0/f95MyX7nzp2z&#10;lun06dNmSm7R20ovn952ALKHjvn7DxwwY7lDl7W6TNJlb65wytlTOVjOnlJ1Gb1suUTXOfUy6Tpo&#10;LsrVeg3JBSCF3j92zAzlng8//NAM5Y5cXCYH2yv75PryAbnoyNGjZij3EEeyC9sr++Ti8pFcAAAA&#10;ADojh1qIAUBYJBeAVKKSAQBAz9GrlxkAAPQ6fuJERp4N6XuHRgwfbsaA7NDU1CRDhgyRyy+/3EzJ&#10;Dfp+N33Lx1C1bL179zZTs9+hw4dlwIABcmG/fmZKbtD37auyXYYPG6bqvblR8dX3Jurmx4MHDZK+&#10;ffuaqblD3wt8+MgRGTRwoOTl5Zmp6afXaaasT33f6bChQ80YkB0aGhrkvcHn5eBgM6ET+vfuK9cO&#10;uUJG9B1gpnQ/fTweO37cOiYvuCA3rkU65exAVc7268Jytivo86YTH3yQU+dOus+Fo++/L0MGD5Y+&#10;ffqYqbmju+o1uu6r673pSgCQXABSiORCdiG5kD1ILqQHyQUgHJ1cWN9rj6w6/CszpfOqrvy8PDC6&#10;1Ix1L5IL2YXkQvbJ1eQCt0UAAAAA3azyjefl0bfrzBgAZB+SCwAAAEAGqPjDD80QAGQfkgsAAABA&#10;hnin7X0zBADZheQCAAAAkCHOnj9nhgAgu5BcAAAAAAAAoZBcAAAAAAAAoZBcAAAAAAAAoZBcQM5r&#10;WjtNJq1tNGMAACAtWmtk/vXTZNUuMw4A6FFILqSAdfJ6/ULZ0momRGmUVSrQcnILAACym6nTXF8t&#10;TWYKAAAOkgspMP6+J2XJlN2y7NnYBELT2kWyYUqFbLtvgpkCAACQhXbVyQZroEZqaZ0AAPAhuZAS&#10;BTL9gQop2bgouilga408sbFIljxQLiPNJNlVLZOsrL/9mr+1xbzhcK4KOK9krg7EayXRIlsqfdM7&#10;mA/dGsOaZpo4Tqqskb1bF6rPBrTQsL4rXssN+7v0ejlo/b35TWdevPOhfuOgPdVitQjxTbO/w79O&#10;zPI53xNvnUUtM1ddAABInIq1T9WIzF4h62aLbFDD3vgcKOg2iYA6Q3Rs98f06M/arUVjY7i/fhBV&#10;51Cv2PoWACDVSC6kSn65LF1U5Am2Kjg+XC11s++U6fnWBDugzquROWu2ys6f6dcKKVxxlyfg6eTA&#10;Imle9KR5f6sK4DUy13eCHd8EuUPNg+zbH/351nqp3VEkS2aY1hMdzoejXlbNVMugB68YI2On3Slz&#10;ZLc0+z7WVFcjJYsqI8sZoPmphfKgVLq/N2fjIpm/tlrm15VEpu2olrKkbx/RlZC7ZJlUyDazzrYt&#10;2hu7zvat9/yWbmmSzHoFAKCHs+oSInNKJsj4knKRHdvll3EuKrjyJ0vpFFUH+HOk4qDrDBJVl2iR&#10;X27freoRX5DxaqxprT+miyxTdREnaTB+RoWUyF5pjvpt+zvmrKmwvkMnFspWjJV15jt2bq4QUfUc&#10;+oIAgPQiuZBCI/XJtzpBflCfpO/6kSzbUS7r3NshIhn/BcVmkkkG1G2vt09yW/dLsxRJ6aQC611t&#10;/H0qKFZ5Wj50YOSkqVLiC/gHd26XuilT5Vrr5D+B+TDqVlTLBvU5KzBbyzFBSvXVijpvAqBRajdG&#10;z3OQOpkqS6c5n7G/p26jyN3u+omTGOmItZ6jW4fY28Ff6VG/7/5WgUy/Q1eMDshbZgoAAIjPrktU&#10;yB267lD8Bet20Nqd/osSfgVy7VRv/aJFmvcVyZzZRZ66xLvSvEOk8FJdR2iRUTOi6z1WvcabTLAS&#10;Fr7fthIf5VJq6jVvvblb1XNKrESDJb9cVqu6TKTeAwBIB5ILKTVBFqwpVyfld5mWAXYG3WYHT53x&#10;9xp56djISW7+GCmU4L4bEhYTdE02X51M24E6gflweZMjNutqxca6SHNEff+lm7hoxxVjYhMkU0bL&#10;KDPYWQf/vFd9j//31Xb4WaVca8YsQb8PAAASYFoXTJ1sYqk/aRBfVP3CSgKMldIZU6XEuZhg9ePg&#10;JAYKZGRH9YmA37YSH55kwqjLilRdZX3c2zUBAOlBciHViiusexHFye47rFYJIhvmRe7/s17zdPNA&#10;hzop3mz33eC+n/RtAr6g68vmJzYfhjfr7ygukTmejpysWyLcykbXs65OBEqkggIAADpkWgl6Wyna&#10;LSWr5amObjXw1htaDthJAH0xxbQwtC4SRNU3fH0uOLdnekS30jQXUTwXTUZOW6nqYrtl2Uzne+L3&#10;CwUASB2SC13FapUgnn4OvC9PCwfTdM+ebvdN4O/UsCPeoOvP5ic8H3HZty/YzRkTuyUinayrEwAA&#10;IG2cfhIiJ+uRk/7oWyWD2LdC6n4XrAsSl11spul+F0yLCGuaFtuPku4vocS861J1pbvV31utNP0X&#10;UQzrtlLzHXa/Db6OJQEAKUdyoctcLIW+To0srS3tJA7s2yyS7hvAvTWiMSab37n5iGYlL/StEYne&#10;EpFC/pYKdnNLf/8K9lMzqEQAABCWvpAQ56KErqN4b5WMQ18IqNv+I6ndF7kgoadtqPuRNHtbRFiJ&#10;At9TtuLQt2nqVppN/osoAUZOq5QlQXUfAEBKkVzoMnYngnUrqjxN81pky8N3SZl5dJLz2CTvSbF1&#10;tcDpm8B5LGSHt0qYWyNWLLI6lYzO5nc8Hx2ykhc1Mlf3K+H25ZB6Mb1Rq+XXFZMoplOpZQ9HWnc0&#10;rV0kG/y3pQAAgKQd3Lre0yeCj7nl4YkOHvNot6iskQ07xkqhuSBhX6hQ0yQyzel7yttvlPXkLTMW&#10;Rf/2jmqZu0IiT8OymMdye1t9WkkLp9NIAEC6kFzoSsUVsnPNWE+zwrtk2RX6aQz27Qj6HkF9FcDb&#10;H8LcfRWyzek1Wd+rqP9NoJMiK2jrgcB+E9qfj47ZyQvd4WNgZSNVrP4rPM0wHxa54wGzXK4CmV71&#10;pCyRailz1tnGclmXxBM2AABAkEZ5aoXvyQtRzNOfVvzIvjhh3a7g9OvkuWBhbsmMfoJDwDTTYtPq&#10;GNuK6VUiD+jHctt1gehHZtu/Hdypc3S9QN/CUbiGp0UAQLr1On7ixHkznFFOnTolI4YPN2OI0Pcj&#10;/kgKqxJNBKSH9QzpN+80j6iEo6mpSYYMGSKXX365mZIbzpw5I+8fOyZD1bL17t3bTM1+hw4flgED&#10;BsiF/fqZKbmhra1NVNkuw4cNk169epmp2e3cuXNy5OhRGTxokPTt29dMzR3nz5+Xw0eOyKCBAyUv&#10;L89MTT+9TjNlfZ4+fVqGDR1qxoCONa2dJk9c9qSsdh913fUaGhpkfa89surwr8yU8A783Tfl0n7D&#10;zFj30MfjsePHrWPyggty41qkU84OVOVsvy4sZ7uCPm868cEHOXXudPbsWTn6/vsyZPBg6dOnj5ma&#10;O7qrXqPrvrrem64EAC0XsszBrVWy7Ir27y1Mu9YaeTCmGSIAAEAX2VVttVS8uxsTC+kyvM8AMwQA&#10;2YXkQhbRGfqy7VNlW3e1FlCBPNK8cKVM51GPAACgCzn9U02at1eWbO7eVpzp8I8XjZeBvXPrqjqA&#10;noPkQhaxHqvUnX0J6L4aTA/R3LcIAAC6mtU/lVUXyb2LHIUXjpSHr5xuxgAg+5BcAAAAADppSO9+&#10;cvmFI0K9/vnS6+TXf7NAruxPd9QAshcdOgIpRIeO2YUOHbMHHTqmBx06AuHoDh1HjBwpY0aPNlNy&#10;Ax06Zhc6dMw+dOgIAAAAAAAQgOQCAAAAAPz/7d0LfBX1nf//dwyEW7gTTbWgUbo0ulxsYek2bi1o&#10;i7hF/FfW/mhxvXeV8ltctrJ0C7YVdktxa3F/SN1Wsa60KNVuafoTWVewl7iloRXCT1O7aBQrxkbu&#10;iUgg5D/fOd85Z84l4SSTk5yZvJ6Px4Ez33PJzJw538/3fOb7/Q6AQEguAAAAAACAQEguAAAAAACA&#10;QEguAAAAAACAQEguAAAAAACAQEguAAAAAACAQEguAAAAAACAQAoam5pa7f28cvz4cY0YPtwuAeFQ&#10;U1OjZvVXS9+htiQaWlpa9O6xYxo0YKDOKIxOTvJoY6P69eunor59bUnXGTW0vy44u2eOg+bmZjl1&#10;u4YPG6aCggJbGm6nTp3SocOHNbi4WH1z8Hn1tNbWVh08dEjFgwapqKjIluae2af5sj9PnDihYUOj&#10;VXci+nbu3KkThcU61WewLYmGkydP6th772nQwEE644z8iiPDivtp3Ohhdil7Xj07yKln+3VjPdsd&#10;zO+mpnffjdRvJ9P2PHzkiIYMHqw+ffrY0ujoqXbNgYMH1d9p++YqAUByAehCJrnwm9dP6Ce//qMt&#10;QW/2p2UjNP/q8XrfiIG2pHuQXAgfkgskFxBOJrmw/bUWPf0b4n53GtS/r5b99eQOJRlILoQLyYXc&#10;yHVygWERAJAj/6/ugFY8usMuAQCArtD03gkt//cd2n/kPVsCIB+QXACAHNr3TpOe2v66XQIAAF3B&#10;JBj+76+Ir0A+IbkAADn2ypuH7T0AANBVXt570N4DkA9ILgBAjrWcysupbQAAAIAuQ3IBAAAAAAAE&#10;QnIBAAAAOVXzwExNvnStauwyACB6SC4g7+3fvEiTF1dqv10GAABhUq+6V83/e1TX4BYAACKI5ELk&#10;7NLqS83ZgcRt4eZ6+1hvF9s3q3fbRQAAQsRNtifF+HzrCVCvTYsztTtKNXvVZu342b2aXWKLAACR&#10;Q3IhShoqtfDSJapb8rATwE0Qd25rZqlq5Y0kGAAACDEzrGDGyrFa58X3nz2sZVMrdRNDDQAAeYLk&#10;QoTs37FNVVPn666ZpbbEMX6+tiwpV9XKHyU1PlLPfqQlH0yiwh2K4O8JsUib3O6MsTMT3mvTewIk&#10;P550ZsVNgKS8Zvda5znee8fE1i+lwWRfm7wuPu77+P7uA7vsAw6beFnv3F2/wHsODTIAQBjs0tYN&#10;0rw18zXBlsR6A6zUPFXqoaQYntqDMTXWmcdNWeZYHpsbIXbLdGIitf2QiOfmfW/U8u1yT2rEHk/E&#10;6rQhjrlqZ1inbecAALocyYUIefP1Wnsv2ciZ92rHzxINEhNwZ6yUlj3hnf1YqbJMvRu2b9Pdi6s0&#10;3Z4l2bJEWj5nrVY/sEq60ysrd36s+3/om4DvNC40X1vir9uTOLNSMkXTp0p1f0j8rZqqSuffWtXF&#10;i+r1y221qljyaV8jylmXe6S77Huum1vrrku8MWEaKQsqnYZX7HGzTfM2LElsU8ks3WfKnLuJ5/gb&#10;aQAA5KmGvaqzd5NN1B1OPLsvflLB/FBfovVzV9o4lxKD4/boocWJWG56OZpYvvqBRdpakSgzSQL/&#10;D/u09sMT81W3wPvxb9bF9KaQE7+9HpSnGQaRi3aGI7aevl4eznoqZVsAAF2P5EKETLhmviq2r9WM&#10;dic/3KVHV5of7ot9Ad9pELiNiOTeDeYHf9l1iR/gIydPU4UqVXdu4rUjZ17v/GD3JQZ2/0jLt5dr&#10;2Z2zNNIWxZ5Tqa1uUC/VJdPKVbWt2q6jmeSpXPPmOo2HKq+nwduq2y6Vvd/XA2P7WN28KvGe7rYm&#10;TQw1xU083DHeLjrbNH2uVPX623YZAICQKpmlm52YZnretfcDef/mR7Res7Tutom2xMTgxe7wieTe&#10;DbXSNF87YHyFG8vX6/pEHB3/aTdRkDgZkKH94K1XPH53VC7aGfZky9yKxAkE9wSDv40AAMgFkgtR&#10;4gbPh7VMazWjra6C7tmPck2f7PvhbpSOdgO6F5hjylWW8jQj6Ud/iv1/2CNNnaZL4okL4yyV+Roo&#10;I98/Vtr+ht40Cw3V2rp9rKZf4zQoXt0bSzjsrnIbR9P9jYCpo3WOvZtRSWm8kQEAQNRMuG2z7WHQ&#10;dlf/tB/VrlKVnS9fUj8mUyyvOPcsey+DNtoP55xbLnnxu8Ny085w12nDI+nDJwEAOUVyIXK8GZlj&#10;t3VzzWRPvgZI/Ruqit3LCbdhY3pPxJMb5hYbgxnnniGxiQyzPqYhVDJGZdu36ZdOQ8BtOKQ1jrKQ&#10;MufCTRtsOQAAUTB+fjy+e139EycRvMs95ojbfjBDEv3x3UwymXlIZq5k084ww0Fjwye9xzPM0wQA&#10;6HIkFyLOO9MRH/Lg9lDIHfdswdTEOEj/LTEmNDZkwZxhMPMtxM6UmDLT7dHOt9De2ZNMTGIhac4F&#10;k1ixjwEAEDVeb8X4kIdYD4WccdsP5b75mnw337DFXMuunWHbP7Y8NpdD+0NKAADBkVyICnslhdQu&#10;kgl2fgLTQ0C12roj5XnuGYmUoQidkDTkIa5e+1POGJjGQdW2H2nrq4kulqZsfdWPVLc9w7CN03An&#10;hZy7kvGUAIDIiV3BIXVSxgRvfqHYcICqlOfFejRUTJsSLAFg2w+JyZdj9je01e7IjWzbGX6xeSeS&#10;J5MGAHQ9kgtRUTJLd7mXnEydDXmXVi8wP7yvt5MjTdR17vNW+boIxp6TfHWGTnIngKrUTf7LQO7+&#10;kWbMSU58uJM2ba/U+u1jVeZN2mTKNjhlSpRlK61BtXtthmERsTGZnZ94CgCA7jfhttglJ29KmbB5&#10;/+ZVsckNr4lN4OhNbOiPwbHnzNLN/stUd0qs/bB+gT/JsUuPzrnRd4nJzPM7dKnTtjPspS39+8qd&#10;36n9uRwAAMGRXIgQ95KT9rJQiXGIS1RnLgmVNHP0vfEugv7n+LsTdp6Z8+FhLXt1SWIdFuxxu1Em&#10;vb97BsSRNJtzhrIsebNhm/kl3L9ZVeHui4oNZj28hpCzbnd6ZbHn0UUSAJD/YpecXHd+8lwDscst&#10;+i/3aJ4XuxRz8nO65tLLsfaDueyjtw62jeG/mpNJhPjmRGi7R2Vnna6dYS+J6Z/ces5ala3hahEA&#10;kGsFjU1NrfZ+Xjl+/LhGDB9ul4BwqKmp0W9eP6Gf/PqPtgSQLp14tu6Yk0jw5Vpzc7Ocul3Dhw1T&#10;QUGBLQ23U6dO6dDhwxpcXKy+ffva0uhobW3VwUOHVDxokIqKimxp7pl9mi/788SJExo2dKhdAsJh&#10;586d2v5ai57+DXG/J1x47nD90y0fsUvt8+rZQU49268b69nuYH43Nb37bqR+O7W0tOjwkSMaMniw&#10;+vTpY0ujo6faNQcOHlT/fv2UqwQAPRcAAAAAAEAgJBcAIMeKB0TvTDsAAD1t8MBo9UAAwo7kAgDk&#10;2ORxZ9p7AACgq0z5IPEVyCckFwAgh66qKNOksaPsEgAA6ApmPqPLPvR+uwQgHzChI9CFvAkdf1F7&#10;2JZEh5l45owzopWPNNtkJjzMxaSHpSMGavrF79flH+7+hg8TOoYPEzoyoSPCyZvQcfvvIxb3nV8H&#10;p1rzN+5ffcn5uuqj59ml7DChY7gwoWNu5HpCR5ILQBcyyYUhQ4bovPM6FvDy3cmTJ3Xk6FENdbat&#10;sLDQloafqWAHDhzoVrJRQnIhfEgukFxAOJnkwoiRIzVm9GhbEg3m+3i0sdH9TkblxALJhXAhuZAb&#10;XC0CAAAAAADkNZILAAAAAAAgEJILAAAAAAAgEJILAAAAAAAgEJILAAAAAAAgEJILAAAAAAAgEJIL&#10;AAAAAAAgEJILAAAAAAAgkILGpqZWez+vHD9+XCOGD7dLQDjU1NRo+MDDOmf4EVsSDS0tp3Ts2Lsa&#10;OHCgzjgjOjnJo03N6jfyo+o/6CxbEg3Nzc1y6nYNHzZMBQUFtjTcTp06pUOHD2twcbH69u1rS6Oj&#10;tbVVBw8dUvGgQSoqKrKluWf2ab7szxMnTmjY0KF2CQiHnTt36swhR1Q69KgtCa+CovepYPCH3Pvm&#10;+3i0sdH9TkYl7nv17CCnnu3XjfVsdzC/m5refTdSv51aWlp0+MgRDRk8WH369LGl0dFT7ZoDBw+q&#10;f79+ylUCgOQC0IVMcuHs1sc15MA/2xKEQWHZ11R43l12KfxILoQPyQWSCwgnk1wYU/CIig+stiXh&#10;VjDkz9Vn3Ld1st+FJBdChORC+EQ1ucCwCAC9XkvdV9TyOgkhAEDv1nrkv3Vy15XSyQO2BACyR3IB&#10;ABwtr37ZaVWdsEsAAPROrc37pH1r7BIAZI/kAgBYrY077T0AAHqv1iPP23sAkD2SCwDgaT1p7wAA&#10;AADoCJILAAAAAAAgEJILAAAAyJF6bVo8U5MXV2q/LclKQ6UWXjpTCzfX2wIAQL4juYBw271Wky9d&#10;pE0NdtnIVAYAAHrA26rb7vy3/Q29GSvITv0bqnL+q3r97dgyACDvkVzoBfZvXuT82J6p1bttQZJd&#10;Wt3mY+1wf8CvVY1dBAAA3SEWt9vqCeDG/I72EsipibrjZ5u142fzNcGWZGX8fOc1zutum2gLAAD5&#10;juRCL7J+AckAAAAiYfta3c2QAQBAHiG50GvM0ry5lbopy7MZXm8H7+Yf8+g+tqDSuee8n/ecB3bF&#10;Hsyg5gH7ejt+0n9GJfXvpPWgcHtIJB5v7++0JfY3MgyTYPgEACCkKubOklbemGXPQ9vbIX7L7mRD&#10;e20BwzzulqXE6tR1Mu0Af/yOv85rF7i31HjcRs/K07ULzHu67Qw714N9Xuq6AwC6HsmFXmT6bSs1&#10;L4szHSboz1gpLXvCdGM0t5UqcxowXmAeOfNe7VjjNGo0S+vcx7Pptlit1XPWuuMndf4YjXT+S/s7&#10;T8xX3QJfQ8I0EBZUat4a+7izHvM2LOlwA2HkzOs1T7WqS3lZTVWlKpYs1uwSWwAAQFic+2ndtaQ8&#10;i16J5kf6Eq2fu9LG0s3asmSPbjpNguF0bQFP1bZVWvjoaG2Jv7dZp9MPt3Rfd490l33durm1Wu60&#10;E9rdFpNYSGoXPKxlry5JTzBs36a7F6+S7rTPc9osVVknYgAAnUVyoVeZqDvcALuqnbP1u/ToytqU&#10;H93e637U6WEVVSvXJho2biIiw98pmaWb50rrq7xGwhS30XHHeLvorMd05/GOT+4Ue13ifY1d2rqh&#10;XNMnl9plAADCZeTMxVo2tVI3tdOrb//mR7TenAzwnQTwXvdQm8n6DrQFtkvT75zlnjQwzAmIdWkx&#10;N4PtY3XzqsTrJlwzXxXao7o22yf12vRopeS0JRLtglLNvtN53YZHUto1tSq77t7Euo//tLO9Ut0f&#10;OnZyAgDQMSQXepvx82NnB+5pY3hEw17VKcOP7tLRTtCv1NZOZ/2TGzZt/Z1zzi2XXt0bW7eS0nij&#10;I6gJFbOkDVWJBtHuKq2fOk2X0GsBABBa3o/rJW2elX/z9VrnB3lFymSKpSo73/QeqA7eFsgQS91Y&#10;7o+5mUwdrXPs3ezErjoxryKlp2TJGJWpVlt3+BMH5Srj3AEAdDuSC73QhPaGR9hLP3W51IaN+3dM&#10;F0jfuEnnNmOl0wjySxlbedMGW95R4ys0z9cgcodETJvSZckLAAB6RMmsdoZH1KvuVXu3I3LVFgjC&#10;TXgAAPIZyYVeqZ3hEe5ZiW7g/p1y31hO383rJpk2ttKMyXRf3QkTdZ1pfLndNBkSAQCIjraHR8R6&#10;KHRYd7UFOsLtoQAAyGckF3orb3jEnCVab4tcGbsXOtyzGLM0PT7OMSD7d1InWdzfkCgwvQuSx1YG&#10;M3LyNFWYbpoMiQAAREpieERqD8DMQxRiPRra7MHXkbbA9jf0pr0bU69fbss0FCOos1Q2NcNcDm0N&#10;4QAAdDuSC72YOzzC3k+IneFP7tWwS6sXmCsrfDrRUAg8B4PtSZDUjXOXHp1zY/xSlWkNot1rOz8s&#10;wiiZounmzI7pDXFdYhIpAABCzw6PSBW7YlJyr4b9m1dp+fZZunlmWz/Is2wLuDK9d7mWXXO6q0h1&#10;VKlmO7FbSfNL1GvTPWtVNfd6rvwEAHmA5EKvFhsekcrM9LxliXzzISxR3ZKHdZ+/ERIf4+k953SX&#10;wkoX+zvmcljJf8cbFhHv5uk9XlXhXq7SnJmJ/z13Bmg7d4NNSmQsc5Xqkmmm4dWFPTAAAMgTsbhp&#10;F+KcWG8v5RyLtWZ+o7Fa97P57fYsyKotYEydr3XnPuJ7b3P5St+VGrrS+PnuZSUTbY8btfz8lVlc&#10;DhsA0B0KGpuaWu39vHL8+HGNGD7cLgFdw71u9+vX56whUlNTo7NbH9eQA/9sSxAmfT/8vAqG/Lld&#10;Cq/m5mY5dbuGDxumgoICWxpup06d0qHDhzW4uFh9+/a1pdHR2tqqg4cOqXjQIBUVFdnS3DP7NF/2&#10;54kTJzRs6FC7hDBwY+q2adriu6Rkb7Nz506NKXhExQdW25KIGDZdjec94X4nzzgjGucivXp2kFPP&#10;9uvGerY7mN9NTe++G6nfTi0tLTp85IiGDB6sPn362NLo6Kl2zYGDB9W/Xz/lKgFAzwX0Hg2Vutuc&#10;UenyrpoAAAAA0LuRXED0eZeznLNWZWty1FUT0VA4zN4BAKAX6zPC3gGA7JFcQPSZMZr2UpZddeUJ&#10;RE9B8cUqGJQ+GRoAIDMzL0P88tGIlIIRV9p7AJA9kgsAUNBHhWO/aRcAAOi9zjhrnnRm+vXEAOB0&#10;mNAR6ELehI5Dj/6bLYkGU0mYiZDM5IDRmB7QbtMp59/h01V03j+qYPDFsQcigAkdw4cJHZnQEeFk&#10;JnQcfcZGDTnyHVsSTt6PgcIxS5zbF93v49HGRiZ0DAkmdAyfqE7oSHIB6EImuTBkyBCdd955tiQa&#10;Tp48qSNHj2qos22FhYW2NPxMBTtw4EC3ko0SkgvhQ3KB5ALCySQXRowcqTGjR9uSaCC5EC4kF8KH&#10;q0UAAAAAAABkQHIBAAAAAAAEQnIBAAAAAAAEQnIBAAAAAAAEQnIBAAAAAAAEQnIBAAAAAAAEQnIB&#10;AAAAAAAEQnIBAAAAAAAEUtDY1NRq7+eV48ePa8Tw4XYJCIeamhppULGKRpXYks4b1b9Io/r1s0s9&#10;6+TJkzpy9KiGDhmiwsJCWxp+Bw4e1MCBA9U/T/ZzV2lubpZTt2v4sGEqKCiwpeF26tQpHTp8WIOL&#10;i9W3b19bGh2tra06eOiQigcNUlFRkS3NPbNP82V/njhxQsOGDrVLQDjs3LlTZwwdpqIRI21JNJxs&#10;Oaljx465dVJBQX6dixzct4/OGTjALmXPq2cHOdvUrxvr2e5gfjc1vftupH47tbS06PCRIxoyeLD6&#10;9OljS6Ojp9o1pu1r2r25SgCQXAC6kEku/L5PkZ47+q4tCebiEcP1ufPHqH8P/6AnuRAuJBfCh+QC&#10;yQWEk0ku1Bb1V1UXxX1k5/zBxfrMeaM7lGQguRAuJBdyI9fJBYZFAHnshQMH9e2XX7FLAAAAePVo&#10;o+7/3R41njxpSwDkA5ILQJ57xQmgJskAAACAmCMnTmjbW3+0SwDyAckFIAReb6S7JQAAgN+eo432&#10;HoB8QHIBCIGW1rycGgUAAAAAXCQXAAAAAABAICQXAAAAAABAICQXEF0NlVp46Uyt3m2XjUxlAAAA&#10;AIBASC70MjUPzNTkSxdpU4Mt8HN/eLfxWDv2b16kyYsrtd8uB7NLq/nxDwBAuNjk/eQHdtmCZG77&#10;o43HAADRQHKhV6rV8nu6KhkAAABgbVjCCQIA6KVILvRGU2dpntZqRlZnEOq1abHp7eDdkns2mDMR&#10;M1bWStud97PPWbi53j6awe61vvdybv51cM96LNF65+76Bd5z1qom9mgGsV4Oifdr77kAACDX5s2d&#10;5cTwLHtBprQJ/O2HWE/L9Lju9pZMKk9pC6T0pHSf77Y1vOfRVgCAXCG50CuN1nV3zlfFac8umMTC&#10;jVqu+drys83aYW5rxmr5nESjYcJtm7VlSbk0NfGc+2aWxh5MZZIHCyo1b419r5+t1DxnHeKNiZJZ&#10;us+UOXcTz5mvCbFHU5h1W6L1c1fa523WurmVuqnLhmcAAIAOq5jvxOMsekiaxEJKm6Bs5Y3xNsGE&#10;a5x2ivaoLilJUa9fbqtVxZJP27aBSRiktAXOX6sZaW2BvbE2g7k7dbTOccsAAF2N5EJv5fyQv2tJ&#10;udYvaCeDv/tHWr69XMvunKWRtkjjbaPhyc6Mm5yiu5zAf8d4u6iJmj5Xqnr9bbvcMZfc6TQkbpto&#10;l5yGSMUsafsbetMuAwCA7jfhtpWat32t7m6zJ2O9Nj1aKc1dmdQmuM5pl1Rtq44lBkqmaPrUWm3d&#10;4XuPhmptddol0yfHTmLs3/yI1muW1vnbAiYpsX2bfulPSmxYmzhRssrXpgEAdCmSC73YyJmLtWxq&#10;pW5qY3jE/j/skaZO0yUltsA659xyJ1BXdbxbYUlpFwZ0571S1gsAAOSDibpjzSxVrVzVxvCIt1W3&#10;XZpXkUgKGCPfP9Z3kqBUl0zzJRsc+3dsU9Xc6zXbxv83X6+V5lYk93AsGaMy1aouKa+RcqIEAJAT&#10;JBd6tVLNbmd4hBu0u1rK+MqbNtjyTkkZZ7mg0pYDAIAe5fV0zDQ8omGv6pz/EvMrZY7jIydP8/VC&#10;iA2JSCQk6lX3qvOf04ZJeg87d1OSDCdKAABdj+RCb9fO8Ai3h0JXShtfaeZJsI91WPo4yx1rZtnH&#10;AABAT2tzeITbu8A/v5L/5ptryT80wh0SMUvT48MoSlV2vvOfvx3guyWGWwAAugvJBSSGR8xZqypb&#10;ZsS6J6aMW3Rk7IaYhZqq1PGVAeyuShtnCQAA8ok3POLGlJ6KZ6lsqlT3h5SkQ0N9Si+HxNCIGndI&#10;RHLbwz0J8urelNc475FxKAYAINdILsBhh0fYpbjxn9ayqSldGnevdRoI5Vp2TeJHfVtJiFRpczW4&#10;72Xvx8UaHOurTjNhZOloZ30rtTU+nGOXVjMsAgCA/OIOj7D345x2x3WpczLUa9M9N2pGyqUiY0Mj&#10;nPbCSv+QiJiRM69P6xmxf/MqzZgz8zRXwwIA5ALJBcTY4RHJnOC/6mEt01on2HvjIfdo2RP3xidT&#10;cnnjKp1g7j6njctBxntIeO9VVaEdT8TmfEhcdzoxD4Q3fjJjAyE+nMO+16VVmv4zZ13t+7uvcZ5z&#10;s9OgiT3Hvn+mMgAAkDPu8Ah7P85pO8Qub+3F8Ru1/HwzxCHlEtTu0Ahzxz8kwjNRd9hLWHpthhkr&#10;x2odwyIAoEcUNDY1tdr7eeX48eMaMXy4XQLCoaamRr/vU6Tnjr5rS7rGtNIzdc2577dL3e/kyZM6&#10;cvSohg4ZosLCQlsafgcOHtTAgQPVv18/WxINzc3Ncup2DR82TAUFBbY03E6dOqVDhw9rcHGx+vbt&#10;a0ujo7W1VQcPHVLxoEEqKiqypbln9mm+7M8TJ05o2NChdgkIh507d6q2qL+qujjuIzsXDC7W3134&#10;J3apfV49O8ipZ/t1Yz3bHczvpqZ3343Ub6eWlhYdPnJEQwYPVp8+fWxpdPRUu8a0fU27N1cJAHou&#10;AAAAAACAQEguACEwoE90egsAAAB0hYG0j4C8QnIBCIHyoUPsPQAAABgXDWMoFZBPSC4Aee6TZ5eq&#10;rHiQXQIAAMCkEcN0yZmj7BKAfEByAehi5kvVr/CMwLdzBw3UZ8vG6KrRZ8feGAAA5KVMcTzUtzPs&#10;LdNjPX4r1Kfef7Zu+cD5du8DyBdcLQLoQuZqEUOGDNF5551nS6KBq0WEC1eLCB+uFsHVIhBO5moR&#10;I0aO1JjRo21JNJjv49HGRvc7ecYZ0TgXydUiwoWrReQGV4sAAAAAAAB5jeQCAAAAAAAIhOQCAAAA&#10;AAAIhOQCAAAAAAAIhAkdgS5U99preu/YMY0YMcKWRIOZdMZMrGMmc4zKxE6GmbDKTHgYtYmCzGdl&#10;PrMoTXxoJuIyE4ua4y9Kk4r6DR4yRH2cbWNCRyA8TNxvdtqsw4YNsyXR4MUREx+jMjGw4cZ9J46Y&#10;ujZKTHw0cTJKcT+qbU+P+byGODGvr/Mdi9KEjiQXgC729ttva9++fXYJAE7PNN4nTZpkl7oPyQUg&#10;OBPzTewHgGyZxN348ePtUvchuQAAAHKC5AIAAL0Hl6IEAAAAAAB5jeQCAAAAAAAIhOQCAAAAAAAI&#10;hOQCAAAAAAAIhOQCAAAAAAAIhOQCAAAAAAAIhOQCAAAAAAAIhOQCAAAAAAAIhOQCAAAAAAAIhOQC&#10;AAAAAAAIhOQCAAAAAAAIhOQCAAAAAAAIhOQCAAAAAAAIhOQCAAAAAAAIhOQCAAAAAAAIhOQCAAAA&#10;AAAIhOQCAAAAAAAIhOQCAAAAAAAIhOQCAAAAAAAIhOQCAAAAAAAIhOQCAAAAAAAIhOQCAAAAAAAI&#10;hOQCAAAAAAAIhOQCAAAAAAAIhOQC0Bn1r6iu2d6PkmPOdjXY+1HCdoVMk+rq6u39KInqdgG9QFTj&#10;Pu2ZcGG7Qqb3xX2SC0CHNWnrI4v0w5roReO6Hy/T8uffsEvRwXaFTN0TWryqSvvsYmREdbuAyItq&#10;3Kc9EzZsV8j0wrhPcgHosEGaOOEC/XhHrV2OjrI/vUS/q9qp/XY5KtiukBkzSRV1VaqO2lmMqG4X&#10;EHlRjfu0Z8KG7QqZXhj3SS4AnTBy8jRN2Vatl1tsQctBVT+yRJ/7/I26/Z8eUfUBWx42F1bo2hqn&#10;Ejxsl013rs2rdLuzXZ9bulpP1zXZ8pBhu8KlcKKmX/2KqmoO2gKpua5Sq/7e2a7PL9HqZ19RKM+z&#10;RXW7gF4gqnGf9kzIsF3h0gvjPskFoDNKJqlixNOqqost7vvpEq06do3+9Z+Wavaw57TwhiV6OoxD&#10;rArLVXFlrX75QqwSb95xv276+QVafM/d+oeL6vWN2xdo7e4QVvBsV+h8cHKFflm1U0fNQnOVVi/c&#10;pnEL1uie/12uffct0o3rdoUyIEd1u4DIi2rcpz0TLmxX6PS2uE9yATiN5rontXTObE2+Yo4WPlKt&#10;/W52f7SmfGKwnq2JjQ975629qpg6RSNLLtAVX1ijB67cq7sf2RarSPLVAaeCu93Zrktn66ZvVerl&#10;RlNYpIlTK/T0Czvdiu5oQ70+WFGhsqGjNWHuSn1/4XCtX/WEbBskP7Fd4dquloOqeuBvNO3SmZp2&#10;+ypt2hNrPBRNqNDVz1bLHQp8+IDePL9CU8oG6ezx12vVd27RqI3f0MZ83rCobhfQC0Q17tOeIe7n&#10;BdozkY77JBeAdtVq/ZIqTbj3h3r+B8s0sXqFZi2t1D4nIJc5lUXj01VuRVf2gYlav+FJt9yMYZww&#10;71ZNf6o2jyvBJm1d8y3phu/p+afv1bXNG/S529eq5phTCV40RVf8uErVTiU48vwLte/Rx1TtVvzS&#10;2TNv1S3Nu1STt2PH2K5wbZfTgPjFt7Sq5a/1k6c3ad2cZq2/+VatNmcniiZp8mXbVPWCs2Ejxmri&#10;Wxu0cYc9a1E6S/PnNav6d/l7Oi2q2wVEX1TjPu0Z4n4+oD0T9bhPcgFoT2O9Xq0v1TmlRSoaMVE3&#10;3Xev5h9aq7W/cCqFsRWaffjXbkU3+ON3aFnhv2vOwrWqfrNJ+16o1suXlavMvk3+2avXXhyss983&#10;XEUDLtAVX/yu7vvQFi17slYq/jNNv8yp3F92njZurpZP+7Vuv32FNr1cr/0v/1q7ii7UB0fE3iX/&#10;sF3h2i5p3x9eUvH7xmjwgCKVXbZU674+SRtXbNDLTqN2ysem6McvONtYWK55S6er6u9v1fLNtdrf&#10;UKvqmiJN/ECpfZf8E9XtAiIvqnGf9gxxPy/Qnol63Ce5ALSneJJb0a32xkMVXqCZV5Xr6d/tcRbK&#10;NXnaK9q6o94pL9XsFd/TfRX1Wve1BVr+8zFacec0DTavyUvlqph1XKu/HTtrocJBqrh8ht6s2aP9&#10;TiU4ccoF2li1y3lgkCbc9l398IZiVX3zS/rbRw/q2ntu0bhC903yENsVru1y2g8fuULN3/mWNtmk&#10;/eCPztC19S/pd6aRe9EUTflxlWqcbS4aP1/f/971Gly1Sn/75Uf0ztX36qaxsdfko6huFxB5UY37&#10;tGeI+3mB9kzU437hP375y1+19/NKS0uLBgwYYJeAnjJAZeNK9fJDX9dDrxaptOhtVT29WWWXz1fF&#10;2YU6q99BLf/PZl07baz6nTFA54yfpk/Nulqf+tifalRf+xZ5atQHLlTBT1fpK9uaVDqyRS/+YqMO&#10;jb9Ocz84VAOHNatm7e91/qc/pFFnFGn4+R/RJ5ztumb6RzSm2L5BnmK7wrVdGjFOE7VFd658SgVn&#10;lujky/+lxw5M1M3XXqjBg4aqueZ+vXLetbp4lBOwho/VR6Y72zXrcn1kdJ5vWEi2673jx1VYmB+t&#10;tVOnTql///52CegpUY37tGeI+/mB9kzPxv1j772nPn362KWuR3IB8Guo1sbv/B/988P/pVcaj2lw&#10;SZnOKh2rSz/5Zxr06hb9cOtrKrv2bt0+eWjs+cObtf9ftklXT1NZUawoL2XaruGlunjGNF10/Ff6&#10;v4/9Vi3Tvqh//OR5TqPCef6ggTq61akEy51KMI+7oEV2uxpf0dPrV+ub335Sv9p7RP1Kz9GYUaOj&#10;uV1Dh2jUhCt19QeOOA3dx7Sj9XJ98Yuz7PepWEPefVbfrBuruRNK3LfISyHeLpIL6PV6U9ynPZO/&#10;elPcpz3jvkVPyXVyoaCxqanV3s8rx50Gz4jhw+0SkHvNu9fqcwu2aNTVMzTeibWNL27Rxh3SuGsX&#10;619vq9DIjO3vZlV9a7aqPrpJi6fmZzTu3HZJdT+6UUt1t77/6dG2JL9EdbtUX6mFNzyodz46TRXv&#10;L1LzH5yG1LP16vfxW7RuyTUqayPnGtXt0t7H9LkV0orv/K/8HPMb8u06dPiw+vbNj9OSJ06c0LCh&#10;9ocO0A2I+360Z3oMcT8J7ZncOnDwoPr366ecJQBMciEfb/sPHGgFus3Jl1ofuvaq1m/8qtEWxLzz&#10;2/tbb5xxReufL/lJ65snbWGKI9uWtf75QzvtUp4JsF2t//Pd1qucx9+xi3klqtvVeqB1811XtN74&#10;5F67HHP81Z+03j3vitYPz7u/dde7tjBVVLer1XzWf9e6eb9dzCvh366Dhw5ljME9cTPrAnQb4n4a&#10;2jM9gbifhvZMTpnf2E0ZYnBX3ei5ABh7HtTsm5u1/GfzNcEWxbkZyrWq/uhibbkrw6RGzU1qLhyk&#10;ojYy5j0qyHbJ2a5jzna1lYHtSVHdrsZtWvqXlZryxL2andpr7tgurf78Eq3XNfr+9zJNahTV7XK+&#10;YseanO0aZJfySAS2i54L6LWI+7Rn8gFxn/ZMN8t1zwUzugVAUbGKVa937PV0k5TO0j33zNI5z67W&#10;N547aAt9ivI0EBtBtkt5WrEbkd2uIg3RXu0/bJf9BkzUHffMV0XDk1q6odYW+kV1u5yX52NiwYjq&#10;dgG9AXHfFvrQnul+xH1b6Ed7JsxILgDGORN1WWm1Nj1nrx+Twlw2ZsWtg/T041u1z5aFAtsVru0q&#10;ulATPt6kTVuqY5cKS+U0oFYsmaI311eqOuMT8hTbFa7tAnoD4iPblQ+Ij2xXxJBcAIzCcs2+oVxV&#10;a1bFr0+batzHrtK4l3bpd5my5vmK7cr77WpubNLRw14EGq7pc2ZJG7+ltbubbFkyc93kq4/9Wrv3&#10;2oJQYLvCtV1AL0B8ZLt6QkuzE/OduH/MLhMf2a6IIbkAWCM/uVjLLn5Fyz+/RE9nClxFfTXE3s1H&#10;+194UAvnzNbkS2fqozev0Ka6WKUX9u3SsVe0acM27Wuxy1bot6txl9b//Wx99C/naNpVs7VqeyzB&#10;UDT+ei2fK62/c0HmwFVYpHy+Spj5vJ5+YIn+6qqZmnbdEq1/KbYNod+ulibV7ajU+nWPaNPztdpn&#10;80Gh3y6gFyPu56mIxv2jLz2i2/+/2U7Md+L+FatUFZU4QtxP1svjPskFwFNYqtl33avFF9Vq6Q1O&#10;hbHDH7maVPPjJ1X98QpNKbZFeWT/fy7SrK/s0ZSvrNG2J+7VP5S/om/ccKvWvuTUhCHeLmP/c/dr&#10;+QOrtPBfUhoaYd6u5l1ae/td2nrRUv3kmc3a8fQPdPvFXigapAm33q/7rjyudQtu1fLNr+iob7v3&#10;/ecGbSy9QhX5eF1GdzKjRdpYNE0r1qzRimmNznbeqnV7zIPh3q61n/+sPrfyR9r8q+e08d4luuoT&#10;s3X7hl3ONoR4u4Dejrifl6IY95tfWqubFlVr/F0P6/mtm/X8f3xBU+K/QIn7eYe432lcLQJI1XJQ&#10;VQ8s0p0b69VvzETNnDZGMtdS/uMUrbpnqaaX2uflixanYv/L1Rr17Yc1L16ROUH2gVt1065r9JNv&#10;X6OzTVHYtsvzwmpN3rBXFTW12jdtse774jSd7Z9wKoTbdfS5uzTtqSnasmqWRtqydE2q27RcN927&#10;S8dLxmj6tIkatb9aG58fpFvu+4ZuGpdvkwI1qepbn9XGD/yb7vuUt9ObVH3/9Vo4YJmev2livCxc&#10;29Ws6n/9K60oXKr1t03RYHPstTSr7rlVWnpPlfZNna/v3zXLOSbDtl0xXC0CcBD380vk4n6Ttt49&#10;R5umPKz7Zra3csT9/BDtuJ/rq0WQXADa0lCrp5/fplf3S0PeV6GZn5yokfk4i3JDpRbOeUM3p16e&#10;6fAWLb5qi6b/x726YoQtM8KyXZ69j+lzawbpnkXSN25Ym9TQaN5dqV+WzIo1JEK0XTUPzNRNWqkd&#10;t9nAa7qAPrBKq3+8V0dVpAlX36Jlt81SmZktufENVf9iq6rfapJGlmvmZdNUlpe9Maq06hNPalzK&#10;5Zn2b16kvz16qx6Y4TT+1FeDh9pTNaHarg0a9/gazU5tE775pBbe/KBqpt6hJ742I5YoCst2WSQX&#10;AB/ifn6IXNzfpdWXLpHWbNYd42MlzXWVWr3qQW00PU2GjtG1ty/WHTMviHWnJ+73rIjHfZILANrn&#10;XnP3fo1a/YjuuNifJX1DGz//ee3734lgFkru9tXqWtOIsteyNg2NFZ+s1dIv7dG8h5ygdo59bkjU&#10;/ehG/dXrt+j5v6tQUUu9Ni39G60v/LRuvu4SjTu6U+u//e/arFl64Nu3aEK822Sea6nW6ukr1Lzq&#10;B1o81R6HLc4xuODzWv3mcJWV9tM7e+t1dOw1evieWzQuXy8zlco9/v5dEx59WNeadlKK5t1r9bkF&#10;W3T2l/9N930ytRWS/0guACFE3A9Z3I99Lq/dvMmJj05Qd7dpg/pdf71urhirIy9s0OpvV0tz79bD&#10;108Mz3h94n4o436ukwvMuQCEXfE0XXfbYG380gItf/YN36Vx+qrfMHvX03gwaVxYKBSP0NkD9qiu&#10;wblfOkv3fW++zt62Sp+74yX91XfCl1gwyi6q0DlbtuiX5jrJL/1Iq3WL7vva9bpi3AUqm3yNlq1Z&#10;qmsbn9RDz/rHk+a5wimaeesgbfzKP2jts9Wq3rFFaxcu0LfPnK8n/uMH+v53HtaWJ+7WtYef1OKN&#10;ma//nJeKx2rChfV6escbtiCZufzZqoWlqnrop3o5bN8tAOFE3A+Z0ZpYMUg/3lKlo85SzY8flBbe&#10;q1VzZ2jcmAs0ZfZSPfz1aWpc94g2m20OC+I+cT8DkgtABIybu0bfv3OiRhYVt53xbqzW6ts/q9s2&#10;1Ga+Nm/eGqPzL35Fb9qA29zwhvY5Wzl4wCv6YYbZpENh3Kd0+8W7dN/6atW9tUcVM6YnjycdMEWz&#10;P+MErtfftgXhMG7ed/XDO8fqtcfX6ofPVamqYYbu+7IZl2ifUDxF137mAr354h7tt0V5p6Ve+5Jy&#10;OqM18zNT9Lv7vtXm5c/KPvm/dEV9lXa9aQsAIMeI++Ey7srrNeX5+/XQC862vD5Rs/8i+Yx30cXX&#10;6HPjalUXonMKBnHfFiCO5AIQCYNUdtkdmv8XqUOJBmmIO27fNDDuUlXF3Xpgbnl4uty5huvsc5v1&#10;8h8Oxrqi3Wm6RG7SNnsmI2026VAo1RULb9F5lSu0fJu0/8ABW55w9I8HVBSuD8oROw5Xfedhrbps&#10;hF6eVpE2rON4c5OKzh/TzkSWPevoL9Zqzg2LkhoUg/9ivv7ho69o+Z0rtDVTQ6N4hEbpgN4J0zXj&#10;AYQccT9USmbpHxaO0cYvfUObW5x4kRr2nbJ9e4tUlJdzRrSHuI9kJBeAyHpbddudyrww0cBYd6ud&#10;9TZkzjm3XNWPL7INDNsl0usq+ftavROuUzIxZv0f+msNfqFW1d/5ljb5s99vPqmHflyqOy73ZloO&#10;n6OHnZbTrlrV+RuA9ZVa/Z0i3XFlnm5XS61++FC1+hU5DQp/Q8O9/NlKzR9arcWfX6KNe5rsAzHN&#10;L2zTtgEVmjLWFgBAjyDu57OzZ96rJxYUqXr7K1r97SeTEiT7Nj+ijWVzNXOcLQgh4j6Mwn/88pe/&#10;au/nlZaWFg0YEJaZP4A81Firn/7g59r22816I8QNDGNgwRt6+vHG9Emcisdp5uwpOis/5qPruCEX&#10;auaV49Tnd5v0zf/zmJ555Q29tvV+LX3gVX3ka/fo5ovCWwf2Gy7t/e5aPfbWAJWVFGj/rh/qS4uf&#10;0jlLnGA9MT+nUd6/5etauPtSPfzY3+tDr/y7vnp/tc66fIY+aFa3b4kunnGJxvzhSS3/5mP62RtN&#10;6tO3Rft/+7CWrqxS2aKluuFP8nh66Da8d/y4Cgvzo2I4deqU+vfvb5cAdBhxP+8N/pMZunrSe3pp&#10;4/f1zcef0p76V/TM2lX6l/+ZpHtW3qIJ+Xn1wqwQ98Ph2HvvqU+fPnap63G1CCCq6p/U7Z95UO/M&#10;DXcDI85kwsO+De04uneXql6o0pHiCk2ZOjGvL2OUrcSltqSRH52mv/v8rbqiLF9bTgdV9S+LVPUX&#10;a2KzXrfU6+m7/0ZLt1+gZd9zGre+4bFHX96iR5+oVNXrTdKZE3XdDc52jQ1ni5CrRQARQtwPj5aD&#10;qnvp16quPqghUypUceHo8H9eDuJ+/uNSlAA6qUkv79ijsy+eGImABeRcakO2nYZGVJBcAKKEuA90&#10;SC+M+yQXAADoKRFvaJBcAADAJ+JxP9fJBSZ0BACgLYWluuKuf9OKqSmTPQEAgOgh7gdCcgEAgPb4&#10;GxqfX6UqLj0FAEB0Efc7jWERAABko6VeL+8drHF5OzlVxzEsAgCANkQw7jMsAgCAfFBYGqkGBgAA&#10;aAdxv8NILgAAAAAAgEBILgAAAAAAgEBILgAAAAAAgEBILgAAAAAAgEBILgAAAAAAgEBILgAAAAAA&#10;gEBILgAAAAAAgEBILgAAAAAAgEBILgAAAAAAgEBILgAAAAAAgEBILgAAAAAAgEBILgAAAAAAgEBI&#10;LgAAAAAAgEBILgAAAAAAgEBILgAAAAAAgEBILgAAAAAAgEBILgAAAAAAgEBILgAAAAAAgEBILgAA&#10;AAAAgEBILgAAAAAAgEBILgAAAAAAgEBILgAAAAAAgEBILgAAAAAAgEBILgAAAAAAgEBILgAAAAAA&#10;gEBILgAAAAAAgEBILgAAAAAAgEBILgAAAAAAgEBILgAAAAAAgEBILgAAAAAAgEBILgAAAAAAgEBI&#10;LgAAAAAAgEBILgAAAAAAgEBILgAAAAAAgEBILgAAAAAAgEBILgAAAAAAgEBILgAAAAAAgEAKGpua&#10;Wu39vHL8+HGNGD7cLmXnwMGD9h4AAL1LR2OmcejwYfXt29cu9awTJ05o2NChdik7xH0AQG/Vmbhv&#10;4mb/fv2UqwRApJILr72+Vy2nTtklAAB6h6K+fTT6/e+3S9kLe3Lh1brXctZAAgAgX5kEwTlnv88u&#10;ZY/kAgAAyImwJxcAAED2cp1cYM4FAAAAAAAQCMkFAAAAAAAQCMkFAAAAAAAQCMkFAAAAAAAQCMkF&#10;AAAAAAAQCMkFAAAAAAAQCMkFAAAAAAAQCMkFAAAAAAAQCMkFAAAAAAAQCMkFAAAAAAAQCMkFAAAA&#10;AAAQCMkFAAAAAAAQCMkFAAAAAAAQSEFjU1OrvZ9Xjh8/rhHDh9slAACC+82u/6e33v6jXeoa7zvr&#10;TH144p/apXA5dPiw+vbta5d61okTJzRs6FC7BABAcMT9ZAcOHlT/fv2UqwQAyQUAQK9gfrz+3V3/&#10;ZJe61pqvf9XeCxeSCwCAqGpubtair/yzXepaYY37JBfyXcPPteLerapXuW75+mc0yRYDee/Fx7Vg&#10;fa1UMl1LF31MpbY4Ow3acu/9qmywi915/POdQwBP/ddzeurZ59z7H/nwJI0tO8+931Hbf7tT//Pq&#10;a+79eXOudt8rjEgudEKguhPoQYGO3Vo9+KXHtdMudevxT9xHJ5nkwn/9/Hnivg/JhQ6q33q/VjwT&#10;/8WTZNK8r+qWi+xCF/H/vVy8f0dlsz47f/BVPbjb3KOSzkte8Pcp/cQXtHR6iV3qGonjoESzFn1B&#10;M7J++9TEgmP8Z7Tms+V2Ibd6+juX2G+eju4/9KT9Bw9p+292ug2NkcOHuQ2ED5zfsYaGaVzc993v&#10;ufevvOzjuvLyj7v325I4Zjt+rMSPtxw15KOQXOjuuN/5ujM3iPsRkPdxPyWx4MjF+rWFuI8gTNxf&#10;/8SP3djd2bj/K6fdYN7DyCaxkM9xP9fJhcJ//PKX87JPR0tLiwYMGGCXstdYV62fv/quXUpWX/Oc&#10;fnvGRfpY2SBbElxx8Xv67X/XqdEJ2J+a+6c5yOCaCv1+rXv2RRVO/DONPc2q+7e//q0z9KE/P1fF&#10;7pLV8HM9uMmsr1GiD12ei3VGnGkwfOsJPVWT4bPIwFQoK/7rHbuU0PhqddbvkaSdv196xttOufO3&#10;Sj6iay/vwPs2/EaPPWuOIVNhLtbfXuX8uBrf1RG27eM+99+5tsTW6am0YXvv6vf/3fV1C3Jj4ID+&#10;GuE0Lt58q15/cG576l7ThAs/6JZnw59YMI2Laz51hXu/TU6du/r7L7rH6y1fv1GXJB0iJlF3j1b/&#10;JNabwtxSj6PS8R/Xh854UT/f7dz+eFaXf9feO35chYWFdqlnnTp1Sv37Z/c5+HV33O903Zk14n6o&#10;9XDcNz9qlnznKSdWpdcXnT52X9yqdeZ1bj22QDdd/vEcxDviPnLDxHeTTAgS97+7/jH3von7pzuh&#10;kO9x/9h776lPnz52qetF92oRJtvz9a+642HM7ZbxseL6ZzZqS+YTHJ1T8jH7d/LwTEDDVv30RXvf&#10;2vmM6VYWDiZALkjJlEeaUxn91GbGzRkB79hds2h6LJA27Naurjx2L/qMff8OZkX/+JY9hkbprK7O&#10;KWSjh75z9Vu32mPRJFXsZ+Pcln4ithPqd9aG5rvV2/nPXJgzGv/63e+5/5+OP7FgXmveo31OI+LR&#10;WJ07aV7q8RprtCb1AHLUP+PUez9IOYM5/VrNMofZ7q1dG7+iprvifmfrzu5A3A+XkMT9+rdt8qPk&#10;fT1zzBP3EZAX983/nY37JrFA3D+96A6LSO1K4lTgsfFaiS5VXrcTd1m2S1rS67Lo/h1/39Suhumv&#10;zdiVy7deMb7uMxm6ybna6SaT2P4SlTY0qN7/XO9veY9lsc5p3d7sOrnl42uT1j1jF7m0bUj9m0aG&#10;/VxS7jynVjudMv/7pnZNS/2bscdj+3Di7kQ3uvg+S9nf2X0mKevsPe4eC3IqCl9DyHd8pK6rJ+N+&#10;MuL7Kn0f1TufV6nzkvoG57OLv9RUUsmNMP/2nPbve38v5XiKH0NxiWMy/THDt75Zfd6OIMd9/LXp&#10;7522zWnfFe9Yi71WSc9vY12t+HunDQFxvkvmczH/m++W73hO+qwzfb7etrjrWa5d9nWT5n1Bo7fY&#10;70Tq38t4nLRX3/gey+q9eg9/A8M0OP721hvc/zNJTSwsdJ57Wt7+TTsOfceT/zHfsZ9WN3mPpR1/&#10;wURqWETqfvbVM97+9Pa7u5wp7qfVTe18Fmmfa3vfQ58g9Z9d9Mu3uJ8WJzKue/rf7dG4n7rfU9fZ&#10;ew/3+9eDcT/t+Gg/Dnji2+y9Pmn7Mn0WicczbpP/9e2uk097z0t7zEr7DNPfO239Uj+7+PbFXkvc&#10;z/RevQdxP/fDIqLbc6Ej3na+6PaDTcicXdJu54O+9+e+RkEmmV+7c/1XtWKrr9AcNL6AF9OgSqdC&#10;CJylKp2uT5mzNr6zGLGzF04AnmFP5yRpO5uWtM5Wff1WPZiy7ua5D/rOmJgGhveFSUj9QZwhqBkN&#10;TgNDzpfPZIjdSto8Lz3AZcr2mee+8czjyY0bZz+s+MHjaeu8c33Kvs74mcT2TdpnUl/jvF/KGRbn&#10;+Mi0v7JypndGwPl7qRlMJ3g5tVGigWGCU4azO+YY838GHZU5eWCOyfS/lSq7z9uRk+M+8/Hhfu4Z&#10;9pP0jnb8wDlek57vrGs73+1Sb+c7n3HyPrafi9vA6LxdzvokvgclmjHDBpLdNUnrv3NXbB+XfmK6&#10;bRTEjs+265uOvFfv4m9Y+BscqUxZhxsYDm//TpqR3MAwn9kO99hz6uPrfI9d9Jn4GTHvtXEXTYh9&#10;RimfITopU9zPWDf5v0vtOd330Ip43DeN57QYYurhpLo1v+J+xtjVVuzowbifdYztkLY+C7PvUv9W&#10;umzXKXfrTtz3I+6fXqa4n0mnEgsO4n4vSi4kugWWaPSZ7p0481jpPNvdyWaSEl2hTGbPe8zrppbe&#10;7dDPe63JXnpdqLzXJrpQOZXiFnsQmYyUfV6sG6fT0HjGecztvuZlFU1W3nuv1AM2s0lOxWGet3OL&#10;U3E6P0bdrnfjp2tGyva7XvQO3MT2xruU1qePBdRuZzvi25fIfNa/7dV0DdplTj844vvB239OBZ94&#10;Wq2q3fu+/RzP7vr284tbY5Wob1/Fn5fhS7dz9zvx/eV9aZPWOb4uDarenVjn2Gfi29fx1/ufZ5mG&#10;UKm3Pl+IdV9yePtr0med8nm2cjdZSu/9Mp29MEo+plvi6+o0QL/0VXtLD5L1u3fHjqP4+/r+vt25&#10;Hf77vs/MZE+97Y/dnP3lPFQ63dl/3nvGPzPzOWT5ecf3saMrj3vv+Ej67Lz3qNVP0xp+Dc4xMip+&#10;zMWPkQZvyEe6eBc1hwng8c8niwbYaTnHemV94jNyM9deUDEBKV7fJILTFDsGL6v6Jsv36o1O19Aw&#10;ZV9Ztdq935EGhjnG3o59SdNiTqK+TR9aVHrWqNidtHqtXJPd74n/M0R7Ohb3M9dNXt1Q7zw/tR72&#10;I+4bXp3iiyFevPDXrXkV95344CYk/Ovi7YcM37Uei/vZxFjnB6Wz/fFt9x9jqT01PBk/C3v7xCj3&#10;MzPbFH9Pb5vsdya7uO/tY//3w9t3Nj4T94n73Sg17nsx3tPZEwrmGCPuRzm54HxpV8Qr6URms/QT&#10;16bP2OlUwMkVr7/C9GX2nCDgnhVwpGWX4hKvdbPr3jp4mXOvEotX6E6l+Anvx5oNTKaS6IruL976&#10;mn3h/v3kv5XErdjN3040GOIZ24zK9al4sPQOfr9YkDPvGQ+qATK88f2dMfj6g5hlGlP2z8a/tP51&#10;LinXlNTNi38m5iyS9zcSZ2HSG1v+/VmiiZNS37Dj3B/vzj7zGngxJkPtrIsvmHnPSwTeEp3V2Z0b&#10;l3iP9OM7cfYksyw/7xwd9/H19X3u7udtGw+ZxkX6v9ul48dncWx625j4jrjsMRmkx4i7P/yZbFdi&#10;/ePb5wWn+HZmWd/4vqPxHwLee5WM18T4PuudvIaGkdrQ8GaHNs/JvoFhvKM33F3dztwkmcYvx89k&#10;pvPq5MSPOSQJEvfbqJtKpyfOFLbduCPux/iSFN6+bed4Pp1uifvxBr+Ns/bmHTvp3zX//uzOuN+1&#10;baq4+HtkOL5P+/5ZrpMviZU4fjK8toOI+6epb5z3Iu63LTXue7He8NoAxP3O6VXDIkwmPVMlVlrq&#10;BSGPd3A4j6UcHe0H3mykBsTcTornncVwJVXAGZjuml4l5dzSu8f7ZDWpT4PbZS3xnhm6qcWDvT+w&#10;e89zKsa2su1JGvRGyky+6Z9pF6g341X9cvfZxRub5uadBXGCmT+Qud0M4/ss0RgKYtJn7dmEpMZc&#10;tgE0i887riv3nZcpTv/cEw3MdKnf7exlOsPlNATWt7e9p5N5f8QbPzab7TU2Jk3M9kdIor7xXuM1&#10;uLwJukonlWfxXY4+04j42uI73PumoWG6RJpLT5n/De+xrLnj2x0Z6sr45GjtyvDjCR2Wddxvc6La&#10;URoduK7qTXE/+Ud6+hAQR4jifvpJhZ6M+x2Jsdly4pk94510Zj7r9+7AOmV1/GSLuN824n62/HHf&#10;xHsT+83/hv+xrBH3Xb3mahFuZZBVwDISjYnUTFG98wOzfYnERHrXcnOzkzbFGzI5PpDivS3aOXvh&#10;yDweLgjTaMgwji+NyQonuhbGuZ+flyn2BRF/FzDfLfvPth3xzyRD90Bzy7JbahDmc0j7IX/R9ETX&#10;S3uwZBzX2iUSZxPcm23gpM1NkSbLzzsnx32ix0VqQzC7yjxbphGV3pBINORz8F32NcJ3vOh1Z/Q3&#10;vrOsbwzvOHJnH/fOfPTurpGpTGPC3FKZbpEd5p3By9DlNt74zfBYj1+NJcyCxP34maPU73HiO9Y2&#10;4r6rjbmA0uVP3I/HiAzHjnvrwknU2pJd3M+2TdUJzvHi33ZvSEh7cxHEZLdO8X2cqb7rNOK+QdwP&#10;LjXuHzgYm3eJuN95TOiYUaKrW9I4S2/8oqPtDGKiG5I75jF212EqYd8Z4HjgsOMsLfOj0c3+po3n&#10;Ss/SZyuWDfdVNmkSXaz8FVV8PFpnxLte+QN2Srcylw1O8TGM9pb0Q76Nz8Ot9L3Ja7qAb3xa0lg9&#10;98xOkOy047RB1W7LMw3pmfD4uEJTOZn94AUbp+HoSwQkd6lM0dmg7jtO2z3+sv28c3Tcx7+PSZfs&#10;8Y3zDJqldxvNphHlHK8p65gY1+0FBV+jJ94t0/l8vbHWHZI49uPHxXjvODWyrG9c3ns1qNpZZ7d7&#10;9unOaiIAL0mdofEZr2vSH4s3jJM+5xgvud35s29oU7xBn1w3+edfavuMOnHfiM8F5J8jIT4G3y9/&#10;4n78LHFD8lxabuLltD+uT6Mr437WbSqftN6W2Yn/cD7d+me5Tv6hRYm2VWzbzXGf/lkS94n7YUXc&#10;N/rY/5HCrQyfMV/q2Jc1iVORfqqdjPmkzzqVq/kx6o7/3GpLLVNRuJVviTuTa6U5a+B2QbePu/xn&#10;G2IHqmkDuF3W3DJzZv00QaVDbKWY9Dd8zPrd6wSPjpy5d88CORVspn3g/CEzp8EbToPmljNt8Evb&#10;B4b58RxrHLmT6uy0lXzq52GuYT6+vUZUtpz9Oq/cPZPjjmN7xhZbJrh0+CyGtx/8x5FpeKW9jzmT&#10;8xm94SYxMmyjET/uvGMith8r3QcT3HWvt38j67/vMIE0UxdWV3sNa0e2n/dFOTru3UZ7rXN8ZNon&#10;/nGenWTO7Mx7K3aWL+Ox6hyjToPMWzd3+JSZMMy/P9yMdscbe4m6KCY1sZldfRPjNqRNo2h3rMHT&#10;dpIUwXn1qm0oJx2CscbhTucYMVdiOcv7jF5MzHaf/tlkOoOFrtNe3ZT8/c6EuO/sI/fMnPOGGetI&#10;E4Puj8V0rx7M+LxujvtO3X7LJ3bbH/ip+2GrHtxa3vE5AXIR9xuyjbG+z8H3XNP7I9N2mCRKm70g&#10;M/zQSZJ13I/NI7DT+TvpbSt/fCbue4j7YUXcN+i50CZToWXotmcCxGmDbebXxrr2+SpJM5lSWlY/&#10;EVhjYsEnqWI1j7URCzorPtbe42aiM2x/ttxKOaUyNGdHUsrc52U8s2HEvoCxytXshwxn590zJF2R&#10;WLDa/Eycde9oYsHIsB/Me7f1A94Mx8jUA8E9duLHXYZjwt0PKWVGR/6+eW7GzzyLRm22n7eRk+O+&#10;jePDPY5Ps+7Zcic/y/ResePD33AzE3QlrYtZjzaP89OJBSRXPMHkl2V9Y8TPzhr8SM01r6GQfHYp&#10;xm0cuvdiPyrcM9emEWs43+e0Lt/eWcLTNfjReRnrplhddvofmMR9s23JPR9s3ZjaGyLP4n7yVZA8&#10;sXjc4cSCkYu438EYm20PFHfbM30WZh+frs3TgXVqex/7j3PifgJxP6yI+1JBY1NTq72fV44fP64R&#10;w4fbpTwWP9ubWkkiG6Y76IO7M+0702XOnLGIBauuGFsJwPvOOXeyaTz2QmaWaDOpk5kh2ptBumOX&#10;ovI7XT2WeNxjGofpP2i856X+CA3u0OHD6tu3r13qWSdOnNCwoUPtUh4zQ+VMg9D98dCBHn1wEfeB&#10;7kXcb58X980Ejtt/s1NPPfucPvLhSZo352r7jI7I/7h/4OBB9e/XT7lKANBzAT3I6+6TYWyS75Jd&#10;adeKBdA5Wc0bg65TohnXxc5cZZ5VPHbmzT/uPNOZ0vqtG2MNEcbKIvSI+0C3Iu53M+I+yQX0IK/b&#10;V2y8nNs9yLt5Y/9pTAPBeZebi3+vMnS/Q26UmDHdphIz3SBPd9WVdOaMkzse05wl54wTQo+4D3QL&#10;4n7P6eVxn+RCQPHZkbv0+r29h5nROvPYwNh4NrpvAcF518l28SO127njjd0zFB3v2hi/9j3d7/NG&#10;/PtUai87hg4h7gO5R9zvWb057jPnQmcdek2/rjtiF6QB7xun8aX97BIAIIy8sZdmrOWeutf0q9/s&#10;DDDnQv5jzoXsHat/WbvfOm6XpBFlEzQ2cXl0AEAI+edaMvMt/M+rrwWYcyH/5XrOBZILAABYXiPD&#10;L8qNDJILAIDeLFPcv/Kyj+vKyz9ul6KFCR0BAOgBI4cPcxsYUU0sAACABC/uRzWx0B3ouQAAgPXr&#10;F3a5/w8pLtYHP3CBez/K6LkAAOjNvLhf7sT8wU7sjzqGRQAAgJwguQAAQO/BsAgAAAAAAJDXSC4A&#10;AAAAAIBASC4AAAAAAIBASC4AAAAAAIBASC4AAAAAAIBASC4AAAAAAIBASC4AAAAAAIBASC4AAAAA&#10;AIBASC4AAAAAAIBASC4AANBLtba22ns9L5/WBQAAdBzJBQAAAAAAEEhBY1NTXp4qOH78uAoKCuwS&#10;AADIhaKiInuvZzU3N9t7AAAgF0wvwf79+ilXCYC8TS4AAAAAAICuY07f5yoBwLAIAAAAAAB6gVz2&#10;LCC5AAAAAAAAAiG5AAAAAAAAAiG5AAAAAAAAAiG5AAAAAAAAAiG5AAAAAAAAAiG5AAAAAAAAAiG5&#10;AAAAAAAAAiG5AAAAAAAAAiG5AAAAAAAAAiG5AAAAAAAAAiG5AAAAAAAAAiG5AAAAAAAAAiG5AAAA&#10;AAAAAiG5AAAAAAAAAiG5AAAAAAAAAiG5AAAAAAAAApD+f+lj5UX3Kd/vAAAAAElFTkSuQmCCUEsD&#10;BAoAAAAAAAAAIQBBMC0FkWMAAJFjAAAUAAAAZHJzL21lZGlhL2ltYWdlMi5wbmeJUE5HDQoaCgAA&#10;AA1JSERSAAAG5wAAAr4IBgAAALFfw3UAAAABc1JHQgCuzhzpAAAABGdBTUEAALGPC/xhBQAAAAlw&#10;SFlzAAASdAAAEnQB3mYfeAAAYyZJREFUeF7t3Q2YXXV9L/rfCCYnamqTMDpVSRuhh0ZvErwnuZyH&#10;+Ja0nBCvEW5FKBiOGtFi5B4ovabxFrgeoI8Yb9NwbohUYyiXVIRCLxhqiNREreEpTe4xLwcjt2Bq&#10;UBwcQqpJTswAzl1r7bX37L1nT2bPZM9iXj6fPPuZtdZ+X+u/1175f/fvv9qOHD3aEwAAAAAAAMCw&#10;e0X+FwAAAAAAABhmwjkAAAAAAAAoiHAOAAAAAAAACiKcAwAAAAAAgIII5wAAAAAAAKAgwjkAAAAA&#10;AAAoiHAOAAAAAAAACiKcAwAAAAAAgIII5wAAAAAAAKAgwjkAAAAAAAAoiHAOAAAAAAAACiKcAwAA&#10;AAAAgIII5wAAAAAAAKAgwjkAAAAAAAAoiHAOAAAAAAAACiKcAwAAAAAAgIK0HTl6tCefHlWOHz+e&#10;TwEAAAAAADCWTZw4MZ8a/UZ1ODd1ypR8DgAAAAAAgLHo+UOHxlQ4Z1hLAAAAAAAAKIhwDgAAAAAA&#10;AAoinAMAAAAAAICCCOcAAAAAAACgIMI5AAAAAAAAKIhwDgAAAAAAAAoinAMAAAAAAICCCOcAAAAA&#10;AACgIMI5AAAAAAAAKIhwDgAAAAAAAAoinAMAAAAAAICCCOcAAAAAAACgIMI5AAAAAAAAKIhwDgAA&#10;AAAAAAoinAMAAAAAAICCCOcAAAAAAACgIMI5AAAAAAAAKIhwDgAAAAAAAAoinAMAAAAAAICCCOcA&#10;AAAAAACgIMI5AAAAAAAAKIhwDgAAAAAAYBz711/8Iv7rnsfj//vh/vjVr36VLy3pfuGFePyJf84u&#10;6XS19LbpfXb9t+/HkaP/PV/KQNqOHD3ak0+PKsePH4+pU6bkcwAAAAAAAAzWc88fits23BVdB5+P&#10;tra2eMe/nxcfWLI4m/7l8ePxl//33fHPP/yX7La//ebfij/8j5fGv5k4MXp6euKeB/8uvvvYzuy6&#10;1502Lf7Xj/7HmPLrr83mW+n5Q4diYvKcY4XKOQAAAAAAgHHqqX85kAVzqTRwe+LJH1aq4Dp/1hU/&#10;fuan2XQqnU6XpX5x5Ejs+/+eyqZTP3vuYPzoxz/J5zgR4RwAAAAAAMA4NfnVr4pTTumNi177a5Nj&#10;4sQJ2fSrX/Wqmoq1dDpdlk1PmJDdtuzUU0/JKuoY2Cn/+5/+6Wfy6VHlpZdeikmTJuVzAAAAAAAA&#10;DNbUKb8ep5xyavys67n4jde/Pi79X95bCd1e/apJcdrUKfEvT/84XjXp32TDXb75N0/Prjv11FNj&#10;xvQ3xdPPdKYld7H4d98dc+fMyobDbLVjv/xl9nxjhXPOtdDBf7g5/tOfbY8nJpwR16xeHUvPLCXL&#10;J9YZD674SNz0WDq9JDZ8e3nMzpaPEUeeige/9BexcdtTsf/nE2LauQvijz7+sTh/xqvzGwyPPbcv&#10;jmV3p1Mz4/r7VscF7dniUa37ya/G1dfeGTu6O+KCP/1sXP+OjvyasWZ3rHnXytiYTp6zPLasWhLT&#10;suVDNcY/Y/X2rou5V23KJuevvCNuXTyc7WScrdth1xlb/89Px3WbOmPi3A/F7Z/9gzirma+R3NC+&#10;gwAAAABg5HPOOfrRGd/dtD2eOJZM/vypWPP3+0qLx7Nju2PNJ66Kmx5Ig7l0QXccfHRLfOE7B7Kr&#10;GZwf/P2dsSNdj8c648FNO+JgaTEwVnTtSD7bncmeMuLwzjtj8xOlxc3xHQQAAAAAo4Vwrk5acTX3&#10;XY0uF8QHPn5VXLdhU+wpneuwTke8fcn8OCsdafO1Z8Q1vzeztHgce+L+m2JjlsNNiPNvuCN2fntz&#10;7Py7tbHmPdbNUPzO730o5r02mZjUERcsmXeS1WTAiNM+L/lsdyR7zIjJcz8Ui88qLW7OCPgOeqkz&#10;dtx9Q3zi8gsq35uLProy1nzzqTj8Un4bAAAAAEA417zu2P/EU/Hwneti2UUXxCfu3t2ns3HaO66L&#10;v354c+z82lrDiUVn/GDP0Xx6UVz8u/nQeq85I2aMgSEmW29fbPz4R+KDH70ozn3XutiTL6024cw/&#10;iC98LWlfD99R7JCWz2+Jm9LXlna4r9g04ir2Dn7r5vhg8vo+8L7FcfXmznwprTCi1+0Ib5dD0xEL&#10;/7c74tFvb45tf143pGUT7/dl/Q7q3BY3ffgj8Ynbd8SOA2ntX6o7Dj65OzbeeFUsum5TPCOgAwAA&#10;AICMcO4Elq7dXKr2Si9bH4yvrb0iLsg6PLtjx+0rY9mXdmfDj8HJ647nnuiMJ548OvLa1Ev5a6t0&#10;uI8wx56PJ5LXVxo6dRzq3h5rPnFDrNu8Ow62OvwYyet2pLfLVhvJ7/elfbHhU6viwaxSekpc/Nk7&#10;4tGtyffmI1+Mm99TOjds96Pr4rqHns6mAQAAAGC8E84165QJ8YZZ74/r194YS6eXFu2/+6ZYt7e3&#10;o/Tg5msrw2Cu2ZsvrHJw5/pYkVVGJbc5/6JY9md3xo7n8ysH9HTc+/HyEJs3xNYj+eIqe24vDyV2&#10;c2xPzztUduTp2H73DVnFX3mosQ/88Q2xcWffSpgTvYeB3l9Z6XYfiZseyxfEpliW32/u7bvzZSUH&#10;926KNdddFgvy6xdcflVcd/eOfkOGwd6+WZX39vGvxv5k/vCTm2LVVfm2et9lseLO3ufoc93t2xpX&#10;hLzUGXs2r4kVAwzxVnrulbExn69ZX++6Nh4sD6O6d12+rKqKqXt7rDo/v+0l66PvKao648EV+fUf&#10;vzP2l5/3yFPx8O0r44NVbaL82qq7/rNhXi9aF9vz+XhsXSzKX8PcBhV+hw9si41/9oexKH9N5170&#10;kWT9bIknGrTXeOloPLF5Ve8QeNm63BL7q9vuCe2ONcn9Ft3Se26t7bd8JH9tyaWurfU6Gvu/WbVd&#10;3veHcd2D9ZWwvevt3A2lxzn4vfVxdba+qrZJqsntnGm0DctOdF1/wwVu3h17vnF/3Pv9HbHhljvj&#10;u432J8/vqNomyf0+vSa2/yS/rl/DuW5zDdZbf/ules22y8rn+vx8WbIuNny69NmtXseHn9yS7Fc+&#10;Umm36f75g9etiYf3l6t/e9XvK7r3p/ct75MuSPbrX409Ddp7909qPxtpe/9E+h1QM0xy1ee16n0M&#10;+v0ml4bfQXX7z/4/n72v44N/mwZqJ96u3d/bFOvzU4m+cdn1seLcjphwSjIz4fQ4f9mlMb90VezZ&#10;9k/xTD4NAAAAAOOZcG6wJs2J5VcvyM4JlHZYbvz7HU1UOh2NPRs+Ekv++P7YWq6MOpYs+8ZX4xNX&#10;r4qt/5rdaACnx7zzy0MZ7oidj9c960v7Yue2fNmFC2Jeet6hVOemWHHZx+Pq23fEnq7yfbpj/84d&#10;seaPPxIfuP3lqv7L18lV62LjPxyKw/nSwwfS0OiGWPLxdbGnJqQZ7O2H6InOeGbvulj20XVx7958&#10;W/38UGzdcENceefuONjourtXxUV/tq3ymjLHdse6j/9hLLtlS2wdziHeJsyLBe/Jh6/r3B678w7y&#10;ip/vju15SDr7f14YM9IO86RNXH1RGmrujieq2kT5tX1wY28gMxjPfGNlvO/yVbHmGwfiYL4turs6&#10;k/WzJj542cp4uDpzeakzHr7xsvjgLdt6h8DL1mVy2xvvzEKP4ZG0/c3XJ89RtV1+fiAeXr0yliXb&#10;t7w2qnUf647DyXa/8pr7Y3u2vjritPTcf6kitnPyHGv6Gy7wluR1f35fdL/2jFi+5vq4oH7I2MPJ&#10;5/zqG6q2SXK/R7fE1R+9Nh5ueO7MkzGIddvPeivtl/4wPrihxfulZBseP5Ksx2RdrHu09Nl949Sp&#10;2VXPbL42Fn10TbJf6ay023T//MQ/bInrPvyx2PBkvqxesq947on18cEPp/ct75O6k/36nbHsE8n+&#10;qOoNdCft54OX1X420va+I/0OuOiyWPf9lr7bBhrvPyufz4uujQf7yUSf+GlnPLHxY/GBE2zXCb9z&#10;ady68v1x/tzp8YH5dee6m/SamJxPxg+ejefySQAAAAAYz4RzQzDhbQvi4nw6HtgdP8gn+/Xk3XHT&#10;nZ2lzubp8+Pmux4sDZX5tdWx4k1Pxfa+5U4NzZi7KM7Kpx94rC4U3L+90rl68bnzSuHhS0/Hvf95&#10;XWxNh6SbdEYsX/uV0vM+ckfc+v7SUGP7774hbvzWoWy6VaYtXp08zx1x/Tn5glgSG8rDg145J1vS&#10;/dhtcWW2TqbEBStXx7Z0CLTk+m1f/FDMn5Rc/+SmuOn+3pBosLcfuu/GqlVPxge+mK+r+1bExXkm&#10;uv/Oz8WVa5Lrvnxfn+u6v7kptlbCjqOx/fYbYsOT6RZKXu8NXywN8bb1K/HXV8/Mtk06xNvVd5de&#10;b2l93RJLs7lU1fr69uq+gUuNCTFvwaI8LO6M7Y/X9rAf/t722JpNTY/z556eTe15YH1eWTkzrim/&#10;l69VVYR+aVNszxvX7CvT97m8UvkS5yyPLZXXtjxm54vjwFfjuj/bHYeTVzL7QzfG1x4p3ebRe5J1&#10;lD7uz3fHjV/sDTAP/8O6pN2VnmTCrPfHhvRcevntL/zxvt4KoROaE9ck99mysjcMmL/yjvy1JZe8&#10;rdXaEjd9pSM+f1/pNtu+XGo/qf133h/fbVTh96NN8blV348Ff54P1bd1RczPVvjgtvNQPXH/TbEx&#10;C10nxPxPlZ/jvspzpGZc+kex7G2lz3S17betj/3/y9rS52Vr7+c+ju2LL2w50esaznVbtd6S/eH1&#10;5c9aZb11xxPJZ21jf6FYoul2WXEgHlz9udizoLdtrpibrL2Xdse9t+4r7UvP+YP4678rXbftz5fE&#10;jOx+h2Ldpu21+9qK78bNN2yNeZ/N18vfrY0V5+Zb5MCmuPfRctXdvth486ZS4Dx9SWTnjUxv/7Vb&#10;Yvlb0oWHYsN922vD/TqDf7+1evefSVt5zzXxN/k6KO8/0/Zw06fWxxONguTvfC5WbDk7bj3Rdn3N&#10;6TFv8RVx85//ZSw9s3Rd2cHHtuX7oMS5M/P1CgAAAADjm3BuKE45PWZUgqcnY/8JK1C6Y8fX847Z&#10;mBAXX70izp+ed+C+dmZcvHJ5LCzNDWz6/LggT+e6v747flDVkfrEPz4cpZHqFsT8t5Uev/t7d8ea&#10;72eTMfsTfxLLZuUd8xM6Yv4nr4/lWbDUHQ9/ZcswVio10hmb799W6vC+8JPxJ4tnxuS0oisx+aw/&#10;iKVLStP7N23Ph2kc7O1PxtGI3/tYXHxWvq7aF8QFS15dmo5DMWHRJ+PiM/P5muv2xf5yLvaTh+PL&#10;D5S68ye8P3m9v3t6aYi3U6bEWb9/fdzw7uyqmhDspLxlflycd5Zv37YjDpYmE0djx3d2lCbf8h/i&#10;7W8sTc7+2N/Etq/dEX/zxT/qfS+vnRcXX3JGaTpZ388N8hxje75+d2lovbMujeuXzYs35E18QseC&#10;WJo/bvc3t8WOLKB5OjbfUw6Xp8c1n74iZueVaOntV1z3/shf6jB4dSy/bkXMzwPPyWf2tp+I5+Nw&#10;o3DusR1x+LLrYvncfKi+vO0Vs5074wd78pCnY0ksf2/5OV4dZ11waeVHAvu/9/2q7V7l3cvj5t8/&#10;o/R5OSX53F/8/phXuiZ+8vNGb/ZkNLluu7bGvfl6u/iqFck+Lf+speut8p4OxYP/2IqwvWxfPHzk&#10;0vh8VdvMtuMpc+Kar90X2+5bG3999UVx1mtKV02e+/ux9G2l6fhp8trzyVrJdnlPaQjHzGvOiIsv&#10;XlCaThw8kt/r+Sdjd3nfMH9+zCtXXb52Tiy95Y7ks3hfPPqnC3qry1ru6Xjgr/L956Tk8/VHi2JG&#10;vg7S/efNn8qD1gP3x4M7GzTU5LVfMNjPTO7w99bFlTeWP+tTYtlF84fxfQIAAADA6CGcG3ZPxd5K&#10;z/yCWJAHZxWvfUvMLZfDDahqaMtjW2NnpbLk6dj9nVIH/oT3z495+VPs/8E/5Z2ir463v7VUNVVx&#10;ysyY9c58+ol/iieaPvddCxzZFzvK56N74ObSuduqLp+4N7+uszuOp38He/uTtGB27bBsp03LS8oS&#10;82aWA6yS6uvKDv/z7so5oBbOPrtS3VQyJWbPKz/G9th9guqgpp0yJxZfmodsj+2I3eXO8u5dsfOb&#10;pcn575sfbyhNJrefEJNf2xEzzjq95rVNTJYPTdWQqk/cGR+o2z7v+/xTpeviSBxOK/aOPBl78tA4&#10;3tYbGlbMmNlbIdRyb49ZdZU9E8thW/JZbRy0z4zF5+SfuyqFb+chmDdvTm0Ykmzjyuv8UWfjQG/I&#10;mlu3hx/fUamMvHdF+Xxz+WXhDZVzL/7kSIOg6CTM/723x7R8usaEV8fk9jPirDeWg/ZcEx+H+n1F&#10;nNp7px0/frY0MXV6nJWH5/HAl2Ldo09VhrackHwOJ7/21aXAdbhUf97OnRe/U/e+Jr91XiWwfeDx&#10;RoHoUD4zye4nHQL4mvIPU6bEBf95dSx/SxMrFQAAAADGAeHcsOuOX5SrJt52eryxTyfsK2Pir+eT&#10;Tegd2vJoPLgj70g9sD0ezErGJsSF5SEtE8ePlIdVmx7TytUaVd785nLH8oF4pshw7tiREw7hVtEx&#10;ISamfwd7+5N1av53iLqT11t22rS6Dv/EG34zG8su0R3P/Ky8jU7OWf/+/LzabEds3Vl6zO7vbY9S&#10;bjknFpere3LdnTvi3r9YGR+8vDccWXTLUCuVqtr4Cb0mJmdD6FVtz9+e3hsalk14TTO5yBAlbWTQ&#10;QciZ8YbS6clqFLOdO2J2ebjKzk2x7qGnozutmH3pUDzx4N359o144+wzGwZPwxr69NHcuq1ebyfy&#10;xte0thXM+I18PdZ7Kdk+O78aq677SHzgfeWg8CNxU/kHASfS1L5iTlxYHoL02FOx4dNXxaLzk+d4&#10;32XxiT+7M7YfaM0+oF/Vn7fXTe1budZxZmW45O4fN6oSHMJn5ufb4sZP9QZzS9d8Ka5/d9+AGwAA&#10;AADGK+HcULz0dOwvd9xOOjNmnPCcYFUmtCA8qhra8iff2Z11fh58/J9KwzlOmh8LZo+uyoR5n6o6&#10;j1X95Z4rKp3GZYO9/bhxVtIu8r7vh7+3K7qTf7sfy+uT3r0g5leFs898Y2UsuuSGWPXA7njiQGur&#10;k+LiGxtvm+xyYyzMhw2sGHK13vgx48I/iWVnpuupO7Z//uNx7sK0wuyy+GD5XGnTl8RN76+r4BoV&#10;zojr72nUTkqXB5cW8J5e6oyHb/xAvO+P74x7/6Ez9g9yONdmvWHx6thy14q45j+cETPKn8WfH4od&#10;3/hqXH35ZbHim02l26PGwUc3xcN5deD8T62Oa97WN7wGAAAAgPFMODcE3d/bVqlYiUVz4nfyyf5M&#10;KA9p9tjT+Xnhqh2Kgz/KJ5tSNbTlE9tix08647vbShVPE94zP+ZUZR0TX1PuED0QBxt0Ov/wh+VK&#10;qekNK4Pq/eLYoXzqJFVVYez40dP5VJWqc+llBnv7l9mESb0J1HMH+1bFPPOj8hhzE+INr2tVp/XM&#10;WHBJ3i62bI/dx/bF9q+XgrfzF7y9t1rmyLb48urdpeqY6fPj+i9+JR7dWgpDtqwcehhSaeP/fCCe&#10;yScrTrA944dJ28wnK448H8/lkyNZq7dz93/vp6Js0py4/LpLY37yONOmv7pUgZWYPP2MOP/KG2PL&#10;Xy2P2eX1PxpUtv9Tsf+n+WS1Aj/Phx9dHzd+q/Q5mfGe5fHX/8+DeTh4R1xfOa9oa0yeviCW/una&#10;+JuvJY//8Bdjw7Xz8+Euu2PrFx9qwfky+5G008rn/2cNKuM6n6w894Q3NaisG4Kf/Kj83XJGLJyr&#10;Yg4AAAAA6gnnBuvY7lh367ZSxUpMieVL0i7zEzkzfufcfDK2xs76HtgDu+O7gyya6B3a8kBs//uH&#10;YntWxVc7pGVqxu/8T/n80fjunrpQ66V9sfc7+fRb5sfsRuHci/nfzKF4YneLqjumnh3zyyP+bdoW&#10;O2qKt7pjx20XxLkX/WFcd28eIg329i+zyb89J2bn01uzKrZqh2LPjvwcbJPmx7yqczlVAq4hmnHO&#10;e0vPe2x7bL9zW9ybVa7Mi4Vzq4KhA/tic7mi5bIr4oKzplSGPvzJj8rnhqtTHaY1NDPmvSdved/7&#10;Rny3LoF+5qE/zIbwW/EX20rB3dQzY065v/6x7bGjLjjufnxH8kkZhAFf3/AY6nYuy4anrJKeI7KR&#10;7u+vi2UfvjO2v3t53HfXffFoXlm27a61cfOl82LacL7/YXjsaW9N9jf59L3/sL12vXVvj1X/8wWx&#10;6KobYuPeAYZ7bMFr2//PO/LnnxlLly2Js6bm7filZ2N/+YSCJ+ul7jj8k32xffP22F/e5pNOj9kX&#10;XBfXLMnnmzlf5lDf72vOjNnl/eejO2JP/vkvS88BuCObSr5D6s+hN0Szryy10Z3fXlup6AUAAAAA&#10;egnnmtV9NJ7Ze3/c9PGVsfFAadGMS/8kljbodK/16nj7exZUQrJ1N6+K7Z15d/TPd8eGVV+Lg4Pt&#10;vKwa2nL7hvtLQcakRXH+26qjuYgJb7s0rsk7Zfd88XOxYW9e+dbdGdtvuynWZVnbhDj/koWV835N&#10;ntr7Yu699/7Yn77Ul7pj/0M3xZd/0Koqr9Nj8SV5kHhsW6z6iy2l50kcfHRNrLq/O7q7DsQzE8tV&#10;HIO9fbVDcTgtSCqyuu6N58dHLyxti+4HbovPfbPqPGF/e1Pc+K3sqpixdEnMq2yy6fHmt+WTsTt2&#10;fr8UTHR37o4nurLJgb3xf4rzs+3dHRvv3lIKHS5cFG+vHkryNVNjRj654zvbK+vx8N71seaBfCat&#10;tEzPQVheZ1On5xU+iT07Ykf+eg4f2B37s2KvCTHvPUvyxz0Qaz67PvbkgdvhJ78an/tC8oH5+aH4&#10;7ikT4rRs6cw4/7Lp2VT6Xm+85avxRH777gNb4nNr/ynaB/GZmPamM/PPV/Ke/uvuOJiv6/3ff3p4&#10;w9qhbOfXTq0Mvbrjnr+tBJOHd66L676ePGRptsYP/jFp79lU0s6LbMeJYVm3b1wYS383X2/3V6+3&#10;ZL90+21x77HuOLj32ZgwdYD9zYDtcmCTf738q4SnYutjvdtvz91fysPtxI+ejeey5aXZwer+3ppY&#10;dNm1cfUtq+KmO3fEM/nHrLtzW2wr/0DinNMbbvsaQ36/p8eFH86/g5L955r/0rv/PPzEV+O6z+8u&#10;zUxfEhfUfYcMzdHYc+cfxoJ3LY5zL7ohHh5bI3YCAAAAQEsI505g41WLY+678st5F8X7rlofD2bB&#10;3ISYd+UtseFjcyod1ycyYe4n4/ZLp5RmDmyLqy+5oPSY71sZ6ydfGp9YNNgO0aqhLXMTLpwfs+sr&#10;K045PS7+P5bHwvQcR8eeinVXXZa/l4/E1feXgroZl94YN7w7f22JCXOXxPI8N+l+dH184Lzk9gsv&#10;iA+sjfjoJ84fuAO5SZPf/SeVdbL/62tKz5O8tkWf3pYFERNm/UH8yeLTs+tTg739jN+Zl091xpoP&#10;p+/h2ng4DZwK8eqYf+WN+XnCDsWDN/Y9T9iEc5fHrZdWV6lMiYUXlkPcA7HuExdl7+/cS1bGup3N&#10;9m6fHr/7vurHnBAXv6O2mjKmvzsuP7e0pLJ9k+dZcNWmeMOSBXnAdjTWfTxZ/qW80z7mxOKP543i&#10;2I647qL8PpffEA+WUqOIM6+IW1fOzJ6re+/9sex9+W0+emdsT0OO6fPj5kt7q0zf8N7/HNdXXsed&#10;8cH89udevib2LPhYfPDN2VXNOWtJJYTu/saaWJSv6w9cu6m3UmlYDGE7T18UH82DqTiwKT5RXk9/&#10;/N1kG3woZpWuqTHjt/Nt+K11pfeW3L73ckEs+ujKWPPNp+LwcLzXYVm3SVv/1I2xNGtS1eutvF+a&#10;ELOvvCYuHHBn00S7HMCMd/x+zM+Hlqw+n9+yjVPj4gvz/WLn/fHBZPma8iilgzThbf8x2cemW7A7&#10;9tx5Q7wv/8yde8mquDf9aE/qiGWXL4xp2a1PZOjvd8I5yXfQhzqydlS9/1zw8fzzOWlmXP/5K+Ks&#10;VlRKPv/d2LjhQBbednftiM9tKQ9xCQAAAACUCeeaNiFmnHVGnP+h5bHhvgfjC5fOiclNd2S+OmZf&#10;+aX4mxsWxcLpecf8a6fEwmU3xqabl8S83zijtGwQeoe2TE2Ii+fPyafrdCyJVV/5Ytx65byY3Z4/&#10;d/pe5s6La/78jvibK+sCxlNmxrIvrI3rL5yeV6Elt33Horj1y6vj/Nmvj9/KlrVCuk6+Elv+/A/i&#10;/LlTKhVv5fNobbr1Q3FWzQsb3O0nv+OP4gvLZsa0rON9QkybdWZMq3m8YTZpTiz/4l/GhpVV2zx9&#10;HWfOiaU3rI0tyXZ/Q137mXDOiti05v2x8Mz8vGKTkvf8H/4gLp7dtx6wP9PmLoj5+XQ6nOKC2fVv&#10;uiPOv2F13Jy03xlpaJuYPD15rX/+l3HzJz8Zq1YuiNnZ8gkx+5TuSnXUjN9fHX+TXDevuv1eekUs&#10;rApQ3rB4dWz58jWx9B0d+XpPHqW9I7ndNfHXX7guFraXlmVO6YgLbv6r+EJVu5zQPj0uXrk2Nnxo&#10;UfzOb2aLmpOG0KvTNntGzXtaevX8loXJ/Rr0dk7W25/+ZV3bnBcrvvClWP6O6fGGcmVUlcnnXhGf&#10;v7i/UsLuOPjk7th441Wx7M7dWSDYUsO1bpP1ds1f3ZFt/0qbStZFab+UrM9LS0HvQJpplyfUviQ+&#10;/4W0zZb3Ken+7v3xhbtujGuuvKl3P/ja6THh+ADDbPYnaevn3/CV+JvP1u670s/GvOTz/YW77ojl&#10;s5qrSh76+032JcvuiE1rl1e919JryD6f961u3fCTU98eH73yjOw5Jpw5P65f1JqhMgEAAABgLGk7&#10;cvRoTz49qhw/fjymTumt+Bp/no57P/7xWJWew27Sktjwd8v7Vs4Bo1vnpljx8XWxddKCWLV2RW3A&#10;mXrpUGy//WNx9b1pcLQgbn1kRcxvJtUCAAAAABhFnj90KCZOnJjPjX4q50arn38/dqbBXOKNly4Q&#10;zMEYtOfr62Nrel6635wZc+qDudQpU2LGb5ZLno7E8ZaXzgEAAAAA0GrCudHk553xTNr5nlbLbPxS&#10;bE2XTZoXV19o2DAYiyZOeGVp4rG7Y93mfXGwKnzrPtIZ+x9dF9etfaq04N3zY95rSpMAAAAAAIxc&#10;hrUcRQ5uvjYW3bIvn0tNiPkr/zJuXdyqkwUBI0rXtrjp2lXx4IF8vh8TzlwUn//8NTF/ar4AAAAA&#10;AGAMGWvDWgrnRpFnvnlDXPeF3bGnqzsmT58Tl199TSybK5iDMe2lztjzjYfi3r/fHjse74yDx0qL&#10;J7R3xJy3zY/zFy2KhW87PSYb2hYAAAAAGKOEcyPEeAznAAAAAAAAxpuxFs455xwAAAAAAAAURDgH&#10;AAAAAAAABRHOAQAAAAAAQEGEcwAAAAAAAFAQ4RwAAAAAAAAURDgHAAAAAAAABRHOAQAAAAAAQEGE&#10;cwAAAAAAAFAQ4RwAAAAAAAAURDgHAAAAAAAABRHOAQAAAAAAQEGEcwAAAAAAAFAQ4RwAAAAAAAAU&#10;RDgHAAAAAAAABRHOAQAAAAAAQEGEcwAAAAAAAFAQ4RwAAAAAAAAURDgHAAAAAAAABRHO0VjXd+Lm&#10;T98WW7ry+XFnX6z/9Gdi/eP57KgwGl8zAAAAAACML21Hjh7tyadHlePHj8fUKVPyuWGQhlOrt0bn&#10;rEti7WUz84XjSPb+98a8az8Zi9rzZU3Y9ZXPxPq9+Uzi7KWfiSvems8kOrfeFjc/Up/4tceSQT7P&#10;SStv33w2YmZc8dlL4ux8rhR03RNR9/p7la7fNaLax0CvuX+12+Vl2B4AAAAAANCP5w8diokTJ+Zz&#10;o5/KuX7seiQPbvbuiV3ZEgaSBXOdC+O6z34m1qaXaxdG58YGlVxpoFW+TXZ5eYK5jqW9r+GKWXnY&#10;lt+kaZ1dVQHf6JRut5t3zerdbktPi02rx3PVJAAAAAAADB/hXEP7YufetOorraRKpg0T2IR8nS16&#10;Z3TkS6L9nfHeWRG7du/LF5R0dJyWT708suB11iU11WVnXzbYbZ1W2n0m1l5b9X5Ho67vxEN722PJ&#10;5VXv463JupnVFZseqd1uAAAAAADAyRPONfJ4Wi03M+a+Nbk0CJdS2TCAW7uyv1d9+jOly+rv1FVR&#10;dcWW1fl12aW3GimtVrrqK1WPm1Zz1Z3jrfFtqh6v+rpEVrn2eOm1pdenr68se6zKfRtURT1+T9X1&#10;tUNTlpTfy+Cqyzo62muqyzqT6ZGpFLa993X9v77yOixXAtZvn4Ztos/6KlfopX/Lt6ndVmW1j9Og&#10;ArGuPfR9jIG3WefevdHZPivm1FUunj1npqpRAAAAAAAYBsK5BrIwbtbs7PxjJwwpdt0b6+PifGjE&#10;S+Lsrq2xviYQuy02Re8wj9edF7HprlKAV/+4WUgSXbFjb/n+eSVaertUNhRjeg64fOjB9Pn23tMn&#10;kOnc0vecblloF71DSWavY3VVYJM+9sZ92fnhSrf5ZJy+q/p8bKnn4unsYZ+LZ2sfPlcKt+Ymr7ta&#10;FsZ1tNdWlyXrrTd0Kn74xNK6v6dPuJnqaG88vma2DvMhO094PreaNpEPl9kntH0uHlq9J+bmt0mH&#10;/4xHbqsJ37Kgr2aoyZmxa2P1ukofd2vEeZ+sPNd7O7fWtdOBtlk/2yf1ut9IlvV/PwAAAAAAYGiE&#10;c33UhWJvTUO6xsMddsasuGJhOcwpVdl1dj6Xz5d0nD2zEnx0LPxkrL28+nF7w4/OzoglSxdG7NpX&#10;CnK60mqztHovuzobijHOu7jq3Gwz473ntUdn+fa5zuR+5ZDtuvS1daXDFs6MKy7LnzfRsXBhzXvq&#10;O8xjeyy6fGFdYJMP4zjA+eHOfmvv85Seu2pd5jo7FlYCpVJQWHBA99Y0qCyFm5WQsEFQV5YGZevT&#10;ddjEEJa1bSJ57+cl67FrazxU0366omNROoxmrjz855ZyiLcvHnokaQ81Q00ujCXtveFt59atsat9&#10;Ye1zZUNzVmtum/WvK57+WT4JAAAAAAC0hHCuXmVIy3w+na4JTpqXhlKdj9QNMdlerlJKH7cctqSB&#10;4Gnx+rcm13X9NHuerJIur95LQ5Jnk4Xlxypf6ivkMnXnUoufpY9XO4Ri7TCHpcdu/XngumLLXY3O&#10;7faZWFsTFF5cEzoVpxxcpZdyUNd3+MddG9P1HLHk2vrgq0ntM2Nee7LtBihBywLMfNuXgtmu2FQ3&#10;JOqmqofot+Ktpdrj9NflkwAAAAAAQEsI5+qUzi9XG2Zl51/r2hu7B5sfZRVan6kMW5g9XlWFVno+&#10;tqzSLg1jsiAuDexKFW1p+FIfmHVUDWFYuTRRzVUbRPVeTjg840lJz3WWD+lZFcQ11h6vT95AfcVh&#10;sdL188lY0r4vHqobJjStQrxiVldlONLitMeSyhCmvZesGrKF6s8JWJGFuqfF61v7dAAAAAAAMO4J&#10;56plwzA2CkXS4OYkqrva31k6d9i1C6Oj6jxzHbNmZfNb9u5NZkpBXBbYPfud2Jm8jnmzyslI4wAr&#10;HcJyQA3PHdaV5jG5VodjabB5W2zquKRPcJiet63v8JHDVbnXj/T8emng2mCY0v6cfVmy/WNr3HyC&#10;oS/71bUvdnRVb8vGqs9zWKqurB9SsnqbnSBUG6SsDTYInmteDwAAAAAA0DLCuSrZUJLts2JOnxyl&#10;Peac3ff8bieUh0CV4SxTWTVSVVCWDXm4LzY9EpXwJg1L4pH0fGK1ryMb9nDvPVWhUlfsvuu2uGr1&#10;ABVd2XPUVX49vjVuXt0bUDV67GxIynyuJK2GSysJ+w79WJG953uiM63wa1Axl51/LXme6nXSufXe&#10;2NQ1M97b4oqwfrW/M644rz12baw9z13pdfQXouXn4Kt77Q11bY31ldvk67FBm9q1sWo9Pp6s+5pz&#10;8+VDqVbfpmtfrE/Wf/n5S6Fa9XOl4Wf9tmlim2Xnu6tvH+nraY8l5w1U9QgAAAAAAAxW25GjR3vy&#10;6VHl+PHjMXXKlHyuFdKKr1Kw1HDowDR4Wr01OtJhDt+ahjm3xc27ZsV1VdVhaWXY+rikKpgqPWZv&#10;MJJW5X0yFlU9fHafvemwiuVzmuX3mVX9OLnH74mrNlZVb9Xdpu/zl+XDTFZynL6vo/ax0+svjrjr&#10;3ojLy7crv5cG983Uv9dq1fepv131ey9Q/brs8zpKrzPy7Z0p3ydf7/Xru9wmlnRsjU3pUKip9oU1&#10;baTyuOctjM5HegPQbPjMumFGS20jn0n0uU3eJqsfY+7uz8TOOeXbDbTNemWvvXIOw4FvDwAAAAAA&#10;RXn+0KGYOHFiPjf6CeegRRoFtn01CP0AAAAAAIB+jbVwzrCWAAAAAAAAUBDhHAAAAAAAABTEsJYA&#10;AAAAAACMWIa1BAAAAAAAAIZEOAcAAAAAAAAFEc4BAAAAAABAQYRzAAAAAAAAUBDhHAAAAAAAABRE&#10;OAcAAAAAAAAFEc4BAAAAAABAQYRzAAAAAAAAUBDhHAAAAAAAABREOAcAAAAAAAAFEc4BAAAAAABA&#10;QYRzAAAAAAAAUBDhHAAAAAAAABREOAcAAAAAAAAFEc4BAAAAAABAQYRzAAAAAAAAUBDhHAAAAAAA&#10;ABREOAcAAAAAAAAFEc4BAAAAAABAQYRzAAAAAAAAUBDhHAAAAAAAABREOAcAAAAAAAAFEc4BAAAA&#10;AABAQYRzAAAAAAAAUBDhHAAAAAAAABREOAcAAAAAAAAFEc4BAAAAAABAQYRzAAAAAAAAUBDhHAAA&#10;AAAAABREOAcAAAAAAAAFEc4BAAAAAABAQYRzAAAAAAAAUBDhHAAAAAAAABREOAcAAAAAAAAFEc4B&#10;AAAAAABAQYRzAAAAAAAAUBDhHAAAAAAAABREOAcAAAAAAAAFEc4BAAAAAABAQYRzAAAAAAAAUBDh&#10;HAAAAAAAABREOAcAAAAAAAAFEc4BAAAAAABAQYRzMIADBw5kF2iVY8eOZRdolbQ9vfDii/kcnJwX&#10;k7ZkH0Ur+d6j1bQpWiU9ftKWaCX7J1pNm6LV0vak/4BW066GRjgHA2lriyNHjuQzcPLSjm9opWO/&#10;/GU+Ba2hTdFSybGU/6jRSo6laCXfebSU7zxazHcereZ7j+GgXQ2NcA4AAAAAAAAKIpwDAACGT09P&#10;PgEAAACkhHMwEB1KAAAAwED0HwAATRLOwUDa2vIJAAAAgH7oPwAAmiScAwAAAAAAgIII5wAKZqAT&#10;AAAAYCD6DwDGLuEcAAAAAAAAFEQ4B1AwZyEAYFxx/h0AgCFxFAUwdgnnYCA9BhGgtbQoAMYVx1IA&#10;jBe+82gxLQpg7BLOwUD82psW06IAGFccSwEwXvjOo8W0KICxSzgHUDC/fANgXFFFAAAwJI6iAMYu&#10;4RxAwfzyDYBxRRUBAMCQOIoCGLuEcwAAAAAAAFAQ4RwAADB8DGsJAAAANYRzAAAAAAAAUBDhHEDB&#10;1A8AAAAAA9F/ADB2CecAAAAAAACgIMI5AAAAAAAAKIhwDgAAAAAAAAoinAMoWFv+FwDGhTbffAAA&#10;Q+EoCmDsEs4BFMwJnQEYV3p88wEADIWjKICxSzgHUDC/fANgXFE5BwAwJI6iAMYu4RxAwfzyDYBx&#10;ReUcAMCQOIoCGLuEcwAF88s3AMYVlXMAAEPiKApg7BLOAQAAAAAAQEGEcwAAwPAxrCUAAADUEM4B&#10;AAAAAABAQYRzAAVTPwAAAAAMRP8BwNglnAMAAAAAAICCCOcACtaW/wWAcaHNNx8wMtk7ASOd/RTA&#10;2CWcAyiYYSkAGFd6fPMBI5O9EzDS2U8BjF3COYCC+eUbAOOKyjkAgCFxFAUwdgnnAArml28AjCsq&#10;5wAAhsRRFMDYJZwDKJhfvgEwrqicAwAYEkdRAGOXcA4AAAAAAAAKIpwDAAAAAACAggjnAAAAAAAA&#10;oCDCOQAAYPj09OQTAAAAQEo4BwAAAAAAAAURzgEUTP0AAAAAMBD9BwBjl3AOAAAAAAAACiKcAyhY&#10;W/4XAMaFNt98wMhk7wSMdPZTAGOXcA6gYIalAGBc6fHNB4xM9k7ASGc/BTB2CecACuaXbwCMKyrn&#10;AACGxFEUwNglnAMomF++ATCuqJwDABgSR1EAY5dwDqBgfvkGwLiicg4AYEgcRQGMXcI5AAAAAAAA&#10;KIhwDgAAGD6GtQQAAIAawjkYiA4lAAAAYCD6DwCAJgnnYCDOkwIAAAAMRP8BANAk4RwwbrzY86t8&#10;CgAAAAAAXh5tR44eHZU198ePH4+pU6bkczB8Djz9dGw7+ER8+F8fypcwmk175avjwtNmxeozL4xf&#10;O+Xf5EuL9YvDh+OVp54akyZNypfAyXn+0KGYPHly1q7gZL344ovZfspxFq1y7NixeCFpV7+W7Keg&#10;FQ4n+6hTHUvRAum+KW1PvvNolWO//GW88MILvvNoGf0HtJr+A4ZDUe0qfZ6JEyfmc6OfyjlgXDn4&#10;wtH48k//MS77/v+dLwEAAAAAgOII54Bx6e8Ofj+eOvZcPlcsZyEAYFxx/h0AgCFxFAUwdgnnYCA9&#10;o3LkV5rw9PF/zaeKpUUBMK44lgJgvPCdR4tpUQBjl3AOBuLX3rSYFgXAuOJYCoDxwnceLaZFAYxd&#10;wjmAgvnlGwDjiioCAIAhcRQFMHYJ5wAK5pdvAIwrqggAAIbEURTA2CWcAwAAAAAAgIII5wAAgOFj&#10;WEsAAACoIZwDAAAAAACAggjnAAAAAAAAoCDCOQAAAAAAACiIcA6gYM68A8C40taWTwAAMBj6DwDG&#10;LuEcAAAwfHp0KwEAAEA14RxAwdQPADCuqJwDABgSR1EAY5dwDqBg6gcAAACAgeg/ABi7hHMABfPL&#10;NwAAAGAg+g8Axi7hHEDB/PINAAAAGIj+A4CxSzgHUDC/fAMAAAAGov8AYOwSzgEAAAAAAEBBhHMA&#10;AMDw6TEgEwAAAFQTzgEAAAAAAEBBhHMAAAAAAABQEOEcAAAAAAAAFEQ4B1AwZ94BYFxpa8snAAAY&#10;DP0HAGOXcA4AABg+PbqVAAAAoJpwDqBg6gcAGFdUzgEADImjKICxSzgHUDD1AwAAAMBA9B8AjF3C&#10;OYCC+eUbAAAAMBD9BwBjl3AOAAAAAAAACiKcAwAAAAAAgIII5wAAAAAAAKAgwjkAAGD49PTkEwAA&#10;AEBKOAcAAAAAAAAFEc4BFEz9AADjSltbPgEAwGDoPwAYu4RzAADA8DGsJQAAANQQzgEAAMNH5RwA&#10;AADUEM4BAADDR+UcAAAA1BDOARRM/QAA44rKOQCAIXEUBTB2CecACqZ+AAAAABiI/gOAsUs4B1Aw&#10;v3wDAAAABqL/AGDsEs4BAAAAAABAQYRzjAh7bl8cc9+1Lvbk8712x5p3JdfdvjufBwAAAAAAGL2E&#10;c4wIs6+8I64/Z1N8eXNnvqRkz+0rY+Olt8TOK+fkSwAAAAAAAEYv4RwjREdccPmS2H7L3/ZWz3Vt&#10;ii/fPTOuf39vMFeqsMsvKzbFwXx5Zu+63uuSy5q9+XIAAF4+PT35BAAAAJASzjFyzFoeGy7trZ7b&#10;c/+6iJUr4oL2bDYObr42lsUtsfPbm7PLhjevi0Xl4S67NsXVVz0Z199Xum7n2iWx8apGw2QCAAAA&#10;AAC8fIRzjCiz37884pZV8eDmdbHs7iXx0cUd+TW7465boqaKLr3t/Lu3lwK4zqdje5wZM/IgLw36&#10;dn779+ONXfk8jCDqBwAYV9ra8gkAAAZD/wHA2CWcY2RpXxI3rIy46ZZNsXTt8pidL46uA7E/9sVN&#10;F1UNa3nRutieXx2z5sfS2BTL0uXlarroiGnlsA4AgJeHYS0BAACghnCOEWfa3AUxP2bGjHLRXMWS&#10;2JAPadl7KQd4c+KabP6OuP6HK0vhXf056QAAKJ7KOQAAAKghnGN0aJ8eM+LJ2F89TGVXZ4PwrSMu&#10;WJWGdLfE0se2xXcNawkA8PJSOQcAAAA1hHOMEnNi4aX74qbP91bDHdy5Kha9a112zrk9t6dDXZam&#10;M9kwmDAyqR8AYFxROQcAMCSOogDGLuEco8bsKzfHhjevi0X5OecWbVsQW/JhLdPrtqx8snTOufRy&#10;0bqYsXZ1XOCcc4xA6gcAAACAgeg/ABi72o4cPToq9/PHjx+PqVOm5HMwfA48/XRsO/hEfPhfH8qX&#10;MFZsO/uqePevn5nPFefw4cNx6qmnxqRJk/IlcHKeP3QoJk+eHK9M2hWcrBdffDF+keynHGfRKsd+&#10;+ct44YUX4teS/RS0gmMpWuWF5DsvbU++82gV33m0mu88Wk3/AcOhqHaVPs/EiRPzudFP5RwAAAAA&#10;AAAURDgHAAAAAAAABRHOAQAAAAAAQEGEcwAAwPDpGZWnuAYAAIBhI5wDAAAAAACAggjnAAqmfgCA&#10;caWtLZ8AAGAw9B8AjF3COQAAYPgY1hIAAABqCOcACqZ+AIBxReUcAMCQOIoCGLuEcwAFUz8AAAAA&#10;DET/AcDYJZwDKJhfvgEAAAAD0X8AMHYJ5wAK5pdvAAAAwED0HwCMXcI5gIL55RsAAAAwEP0HAGOX&#10;cA4AABg+PX7zDQAAANWEcwAF00UJAAAADET/AcDYJZwDAAAAAACAggjnAAAAAAAAoCDCOQAAAAAA&#10;ACiIcA4AAAAAAAAKIpwDAAAAAACAggjnAArWlv8FAAAA6I/+A4CxSzgHAAAAAAAABRHOAQAAAAAA&#10;QEGEcwAAAAAAAFAQ4RwAAAAAAAAURDgHAAAAAAAABRHOARSsJ/8LAAAA0B/9BwBjl3AOAAAAAAAA&#10;CiKcAwAAAAAAgIII5wAAAAAAAKAgwjkAAAAAAAAoiHAOAAAAAAAACiKcAyhYW/4XAAAAoD/6DwDG&#10;LuEcAAAAAAAAFEQ4BwAAAAAAAAURzgEAAAAAAEBBhHMAAAAAAABQEOEcAAAAAAAAFEQ4B4xbp7a9&#10;PLvAnvwvAAAAQH/0HwCMXcI5YNw661Wvy6cAAAAAAKAYwjlgXLr6Te+K9le+Jp8DAAAAAIBitB05&#10;enRUVkgfP348pk6Zks/B8Dnw9NOx89C/xP/1q935Ekaz01756lg89S2x7DfOyZcU7xeHD8crTz01&#10;Jk2alC+Bk/P8oUMxefLkrF3ByXrxxRez/ZTjLFrl2LFj8ULSrn4t2U9BKxxO9lGnOpaiBdJ9U9qe&#10;fOfRKsd++ct44YUXfOfRMvoPaDX9BwyHotpV+jwTJ07M50Y/4RwMIA3njiQHQ295y1vyJXByHFzT&#10;ag6uaSXhHK0mnKPVhHO0inCOVhPO0Wr6D2g1/QcMB+Hc0BjWEgAAAAAAAAoinAMoWFv+FwAAAKA/&#10;+g8Axi7hHAAAAAAAABREOAcAAAAAAAAFEc4BAAAAAABAQYRzAAAAAAAAUBDhHAAAAAAAABREOAdQ&#10;sJ78LwAAAEB/9B8AjF3COQAAAAAAACiIcA4AAAAAAAAKIpwDAAAAAACAggjnAAAAAAAAoCDCOQAA&#10;AAAAACiIcA6gYG35XwAAAID+6D8AGLuEcwAAAAAAAFAQ4RwAAAAAAAAURDgHAAAAAAAABRHOAQAA&#10;AAAAQEGEcwAAAAAAAFAQ4RxAwXryvwAAAAD90X8AMHYJ5wAAAAAAAKAgwjkAAAAAAAAoiHAOAAAA&#10;AAAACiKcAwAAAAAAgIII5wAAAAAAAKAgwjmAgrXlfwEAAAD6o/8AYOwSzgEAAAAAAEBBhHMAAAAA&#10;AABQEOEcAAAAAAAAFEQ4B1CwnvwvAAAAQH/0HwCMXcI5AAAAAAAAKIhwDprQ1taWTwEAAAA0pvcA&#10;AGiGcA6a0NNjIAEAAADgxPQeAADNEM5BE1TOAQAAAAPRewAANEM4B01QOQcAAAAMRO8BANAM4RwA&#10;AAAAAAAURDgHAAAAAAAABRHOAQAAAAAAQEGEcwAAAAAAAFAQ4RwAAAAAAAAURDgHAAAAAAAABRHO&#10;QRPa2tryKQAAAIDG9B4AAM0QzkETenp68ikAAACAxvQeAADNEM5BE1TOAQAAAAPRewAANEM4B01Q&#10;OQcAAAAMRO8BANAM4Rw0QeUcAAAAMBC9BwBAM4Rz0ASVcwAAAMBA9B4AAM0QzgEAAAAAAEBBhHMA&#10;AAAAAABQEOEcAAAAAAAAFEQ4BwAAAAAAAAURzkET2tra8ikAAACAxvQeAADNEM5BE3p6evIpAAAA&#10;gMb0HgAAzRDOQRNUzgEAAAAD0XsAADRDOAdNUDkHAAAADETvAQDQDOEcNEHlHAAAADAQvQcAQDOE&#10;c9AElXMAAADAQPQeAADNEM4BAAAAAABAQYRzAAAAAAAAUBDhHAAAAAAAABREOAcAAAAAAAAFEc5B&#10;E9ra2vIpAAAAgMb0HgAAzRDOQRN6enryKQAAAIDG9B4AAM0QzkETVM4BAAAAA9F7AAA0QzgHTVA5&#10;BwAAAAxE7wEA0AzhHDRB5RwAAAAwEL0HAEAzhHPQBJVzAAAAwED0HgAAzRDOAQAAAAAAQEGEcwAA&#10;AAAAAFAQ4RwAAAAAAAAURDgHAAAAAAAABRHOQRPa2tryKQAAAIDG9B4AAM0QzkETenp68ikAAACA&#10;xvQeAADNEM5BE1TOAQAAAAPRewAANEM4B01QOQcAAAAMRO8BANAM4Rw0QeUcAAAAMBC9BwBAM4Rz&#10;0ASVcwAAAMBA9B4AAM0QzkETVM7RctoUAMDQOZYCRih7J1rOdx7AmCScgyaonKPltCkAgKFzLAWM&#10;UPZOtJzvPIAxSTgHAAAAAAAABRHOAQAAAAAAQEGEc9AE55wDAAAABqL3AABohnAOmuCccwAAAMBA&#10;9B4AAM0QzkETVM4BAAAAA9F7AAA0QzgHTVA5BwAAAAxE7wEA0AzhHDRB5RwAAAAwEL0HAEAzhHPQ&#10;BJVzAAAAwED0HgAAzRDOQRNUzgEAwAji+BwYoeydAIBmCOegCSrnABgvfOMBo4Ljc2CEsncCAJoh&#10;nIOB+I8/AACMGI7OgRFL/wEA0CThHAAAAAAAABREOAcAAAAAAAAFEc4BAAAAAABAQYRzMJC2tnwC&#10;AMY+33q0nGMpWkyLAkYs33kAQJOEcwAAVPTkf6FlerQqAAAAqCacg4HoUAIAgBHD0TkwYuk/AACa&#10;JJwDAAAAAACAggjnAAAAAAAAoCDCOQAAAAAAACiIcA4AAAAAAAAKIpwDAAAAAACAggjnYCBtbfkE&#10;tIYWBQAwdI6laBVtiZbTf0CLaVEAY5dwDgbS05NPQGtoUQAAQ+dYilbRlmg5/Qe0mBYFMHYJ5wAA&#10;qPDrXAAAAIDhJZwDAKDCr3MBAAA4Gb/6lf9ZwkDajhw9Oio/KcePH4+pU6bkczB8Dhw4EHt/+Fys&#10;/+az+RIAAAAAAPrz+imvigVve2NcsuDMfAlj1fOHDsXkyZPjlaeemi8ZHunzTJw4MZ8b/VTOAQAA&#10;AAAALfPsof8eX936z3HPtifzJUA14RwMpM3ZdwAAAAAABmvb936STwHVhHMAAAAAAEDLpRV0zkEH&#10;fQnnYCA9vjwAAAAAAIbiFa8wMhnUE84BAAAAAABAQYRzAAAAAAAAUBDhHAAAAAAAABREOAcDaTMm&#10;MgAAAAAA0BrCOQAAAAAAACiIcA4G0tOTTwAAAAAAAJwc4RwAAAAAAAAURDgHAAAAAAAABRHOAQAA&#10;AAAAQEGEcwAAAAAAAFAQ4RwAAAAAAAAURDgHA2lryycAAAAAAABOjnAOAAAAAAAACiKcg4H09OQT&#10;AAAAAAAAJ0c4BwAAAAAAAAURzgEAAAAAAEBBhHMAAAAAAABQEOEcDKStLZ8AAAAAAAA4OcI5AAAA&#10;AAAAKIhwDgAAAAAAAAoinAMAAAAAAICCCOdgID09+QQAAAAAAMDJEc4BAAAAAABAQYRzAAAAAAAA&#10;UBDhHAAAAAAAABREOAcDaWvLJwAAAAAAAE6OcA4AAAAAAAAKIpyDgfT05BMAAAAAAAAnRzgHAAAA&#10;AAAABRHOAQAAAAAAQEGEcwAAAAAAAFAQ4RwMpK0tnwAAAAAAADg5wjkAAAAAAAAoiHAOAAAAAAAA&#10;CiKcAwAAAAAAgIII52AgPT35BAAAAAAAwMkRzgEAAAAAAEBBhHOMTF2b4up3LY6rN3fmC3rtuX1x&#10;zL19dz5XgLa2fAIAAAAAAODkCOcY0bbfsioe7MpnAAAAAAAARjnhHCPYzFh6acRNn98UB/Ml/cmq&#10;6d5VvqyLPflyAAAAAACAkUQ4x4g24/0r4vpYFzc2GN6yLA3mlv1weWz59ubYmVy2rHwylq0YONAD&#10;AAAAAAAomnCOEa4jLvjU8ohb/rafarjdsfXuiKWXL4lp+ZJpiz8USx9bF3ftzRecrJ6efAIAAAAA&#10;AODkCOcY+dqXxA1pNdztu/MFVboOxP5YEgtn5fOZ18eMcyL2/7j/ajsAAAAAAICXg3COUWHa4hVx&#10;/Q9XxppWVcMBAAAAAAC8DIRzjBKl4S33X7UutuZLMu3TY0Zsiq01od2zsf+xiBlv6sjnAQAAAAAA&#10;RgbhHKNHPrzlxrvz+cycWHhpxMa7NsXBfMnBzXfGxnOWx+U1Q12ehLa2fAIAAAAAAODkCOcYVbLh&#10;Lc/JZ3Kzr9wcG968Lha9a3HMTS6LbjkzNqxaEtPy6wEAAAAAAEaKtiNHj/bk06PK8ePHY+qUKfkc&#10;DJ8DBw7E3h8+F+u/+Wy+BAAAAACAZvw/Ny3OpxiLnj90KCZPnhyvPPXUfMnwSJ9n4sSJ+dzop3IO&#10;AAAAAAAACiKcAwAAAAAAgIII5wAAAAAAAKAgwjkYSFtbPgEAAAAAAHByhHMAAAAAAABQEOEcAAAA&#10;AAAAFEQ4BwAAAAAAAAURzsFAenryCQAAAAAAgJMjnAMAAAAAAICCCOdgIG1t+QQAAAAAAMDJEc4B&#10;AAAAAABAQYRzAAAAAAAAUBDhHAAAAAAAABREOAcAAAAAAAAFEc4BAAAAAABAQYRzAAAAAAAAUBDh&#10;HAAAAAAAABREOAcAAAAAAAAFEc4BAAAAAABAQYRzAAAAAAAAUBDhHAAAAAAAABREOAcAAAAAAAAF&#10;Ec4BAAAAAABAQYRzAAAAAAAAUBDhHAAAAAAAABREOAcAAAAAAAAFEc4BAAAAAABAQYRzAAAAAAAA&#10;UBDhHAAAAAAAABREOAcAAAAAAAAFEc4BAAAAAABAQYRzAAAAAAAAUBDhHAAAAAAAABREOAcAAAAA&#10;AAAFEc4BAAAAAABAQYRzAAAAAAAAUBDhHAAAAAAAABREOAcAAAAAAAAFEc4BAAAAAAAtd8YbXptP&#10;AdWEcwAAAAAAQMstOfe38imgWtuRo0d78ulR5fjx4zF1ypR8DobPgaefjr1PdcX6bz6bzf8PM6Zm&#10;f2GoXnzppXhFW1u84hV+H0FrvPDii3HqKadEW9Ku4GT19PRk+6lXnnpqvgROzq9+9av4VdKu0v0U&#10;tIJjKVrFdx6t5juPVvOdR6sV1X/w3/Y/Hwv/xzfFO2b9Rpx95mn5Usaq5w8dismTJw/7MVX6PBMn&#10;TsznRj/hHAwgDeeOHD4cb3nLW/IlcHIOJ+3p1OTLatKkSfkSODlFHQQxPryY/GftF8l+ynEWrXLs&#10;2LGsE+DXkv0UtEK6j0q/8xxLcbLSfVN6bO47j1Y59stfxgsvvOA7j5bRf0Cr6T9gOAjnhsbPLgAK&#10;Nip/EQEAAAAUSv8BwNglnAMAAAAAAICCCOcAAAAAAACgIMI5AAAAAAAAKIhwDgAAAAAAAAoinAMA&#10;AAAAAICCCOcAAAAAAACgIMI5AAAAAAAAKIhwDgAAAAAAAAoinAMoWFv+FwAAAKA/+g8Axi7hHEDB&#10;evK/AAAAAP3RfwAwdgnnAAAAGDVUEQAAAKOdcA4AAAAAAAAKIpwDAAAAAACAggjnAAAAAAAAoCDC&#10;OWhCW5szWwAAAAAnpvcAAGiGcA4AAAAAAAAKIpwDAAAAAACAggjnAAAAAAAAoCDCOQAAAAAAACiI&#10;cA4AAAAAAAAKIpyDJvT09ORTAAAAAI3pPQAAmiGcAwAAAAAAgIII5wAAAAAAAKAgwjkAAAAAAAAo&#10;iHAOAAAAAAAACiKcAwAAAAAAgIII5wAAAAAAAKAgwjkAAAAAAAAoiHAOAAAAAAAACiKcAwAAAAAA&#10;gIII5wAAAAAAAKAgwjkAAAAAAAAoiHAOAAAAAAAACiKcAwAAAAAAgIII56AJbW1t+RQAAABAY3oP&#10;AIBmCOcAAAAAAACgIMI5AAAAAAAAKIhwDgAAAAAAAAoinAMAAAAAAICCCOcAAAAAAACgIMI5aEJP&#10;T08+BQAAANCY3gMAoBnCOQAAAAAAACiIcA7g5dDWlk8AADBojqUAGC985wGMScI5AAAAAAAAKIhw&#10;DgAAAAAAAAoinAMAAAAAAICCCOcAXg49PfkEtIazEAAwrjiWAmC88J1Hi+k/YDhoV4MnnAMAAAAA&#10;AICCCOcAAAAAAACgIMI5ABgDDHQCAAAADET/AcNBuxo84RwAAAAAAAAUpO3I0aOjMtQ8fvx4TJ0y&#10;JZ+D4XPgwIHo7u6OV73qVfkSODkvvvhi9vfUU0/N/sLJStvUK17xiuwCJ+tXv/pVdrGPolV879Fq&#10;2hSt4juPVrN/otW0KVpN/wHDYcqUKXHqK18ZrxzmfdXzhw7FxIkT87nRTzgHTTh8+HD89Kc/zecA&#10;AAAAAIB/+2//bT41vIRzI4RwDgAAAAAAYOwba+Gc+lUAAAAAAAAoiHAOAAAAAAAACiKcAwAAAAAA&#10;gIII5wAAAAAAAKAgwjkAAAAAAAAoiHAOAAAAAAAACiKcAwAAAAAAgIII5wAAAAAAAKAgwjkAAAAA&#10;AAAoiHAOAAAAAAAACiKcAwAAAAAAgIII5wAAAAAAAKAgwjkAAAAAAAAoiHAOAAAAAAAACiKcAwAA&#10;AAAAgIII5wAAAAAAAKAgwjkAAAAAAAAoiHAOAAAAAAAACiKcAwAAAAAAgIII5wAAAAAAAKAgwjkA&#10;AAAAAAAoiHAOEgc3Xxtz37U4v1wbD3blV+T23F6+bl3syZeVdMaDKxbH1Zs783nGrb3rsjbSty3s&#10;jjWVtpVcbt+dL891bYqr8+v63Dd7zPo2x3jQu89JLw3aQN7eypc1e/Plud59Wj/7s/p2yNhWtZ/J&#10;Lis2xcH8qjLfgwxFqd30bS8pbYqm1X2nZZf6/ZTvPQaltB/pbTOOpRiquv/LVV+q91PaE4NR/73X&#10;4NhcPwKDUXvc3XcflHJsTmW/0mefM8D+JmOfNGyOHD3aMxovB59/vgda4bmv/1HPv3vnbT278/me&#10;Pbcl83/U88DPquY/9bWe55LJ7LZf2FVanqifZxz62dd6/tM7z8/ayANfOL/nP339p/kVqV09f5Fc&#10;17vspz0PfCq5baXNlOb/Yk86nd62qt31mWe82J20oz77mRPto/I2WGpH5fn89lX7r0z9PGNf1h6q&#10;9yX1+yHfgwxR+fuvwXeVNsVgDLjN69uP7z1OqJ/vufp2oU3RlMb/J0uP1yv/x9OeGIysPdS2qez/&#10;fzXtQD8Czetz3J23n8o+KNHnNvX7rap9Uf1x2YDHaYwC+T4k3eZfr//eGWh/kxpZ+6Q0E2qUFY3W&#10;i8o5xrndcdct+2Lp2uUxO18Ss5bHhkv3xU33l34FcPDHT0a8eXpMS6anvenMiB8eyH9hkN434vr3&#10;z8nmGKfal8St394cO1ctiRn5orKDm++MjecsjxsWd+RLOuKCTy2P+Xffmf9K6dnY/9jMmJFd/fqY&#10;cc6+2J//wCS776UfigvaS/OMF7tj690za/Yr0xZ/KJbGptia/fqtMx68a1PMX7mit20kbfCGlTNj&#10;Y7I82zd1Ph3bzzk93phOd5we8x97On6STuf3XXr5kmx/xvhwsHN63PDt1VX7ko54+4KZdd9lvgcZ&#10;rN2x5qJtsfC+W5L9Uz1tilbyvccg7f3buCmWx5Yra4+lNiyYHj/Jjr+1KU5S16b4cnK8vnBu+p84&#10;7YlBytrDgnh75dg8Yvb8JRGVdqEfgcHojO9uqzvujjlxefU+yLE56T5k1ebYmfYLvClflBt4f2Of&#10;NNyEc4xvXQdifyyJhbPy+Vx2cFT5MmrMDoaB/ORH+2L+gnm1/9lqnxcLq76oGnMARH9KBz2lzoBe&#10;0+YuqPqPfj/yzqrL6/Z3jG3TZs2p6/Ap/Qeusm/yPcgQ7Ll9Zeyv7oispk0xBPN/8/X5VD3fewzO&#10;nu2b+h5/x5yYvTi5ZPsWbYrBmBPX1PzIKfmu2rkttle+q7QnBmnW/Fj62Lb4bt7pnUr3W3Hp/Epw&#10;oh+B5qX7oHyyXnkf5NicE2hmf2OfNLyEc4xv1b9iq1b1i7bqX430/pok3cGcGRuunJN8WfU/fjzj&#10;WWfs/2HEjDfV/kct/YXJjDdH7P9x+g1W/YuS0n/s0l+apAdApU7PqjGdnYdgnEg7AFbEjM6qI5zq&#10;g+ls+syYUX9w3D49ZsSTsT/dB1X/Ireyj0t/mftkXP+pJTGt6hwHjcaiZ4yqbPdVEZ/aHLeWf/Xm&#10;e5BBSrf3sriltw3V06YYim2r8m1et9197zEovcffvefOSS7V51bRpjgp6XfVvlg6P+9o1J4YtNL/&#10;9+LzvfuorfM3x85Kta9+BAYjr5K7qvp8Xsl+alvE/HzOsTn9a2Z/Y5803IRzMJC03PvN62JRshNZ&#10;VPliSncwvx+zuzbFjemydFjDtWfGTZ+v+o8fDKhUCr7/qvRLqlyFUDoA+ujitFMhXXZH7Pz2HXH9&#10;D1f6z9q40RGzZ5UPfJL/uH9+XUS6v8mXDCgbSufJWJYe+FxV/k//38ZNb05/8ZYcFKXL7kv2Wfel&#10;bc9JeceN5LtsZ/pdVe4MGMxBse9Bysrbu9KBNETaFFXSX+NuT76jSvuozbFlZcRNFw3i+8n3HnX2&#10;33VtqbM7b1PZ/qY6oBuINkV/9m7PhvYaVLWb9kS15Djn6vzHcuV91MLtSdsYzD5KPwJVpi1eHRsu&#10;3VTax2SX7bHwUwuSa/IfCDTDsTknxT7pZAjnGN+qf8VWre6XJbOvLB84La98MaU7mOx25eEH+nss&#10;xqnqX5FUq/vVSfKfteycdcklrUIofWmlQUx6u/IQKf09FmNbZzy44iPJf9yrKlSqf4Vbre5Xu+kB&#10;emmflQ7Dk/+nPx1KIL1d+RwH/T0WY1x5fPjtpc4f34MMwp7718X2qP7P/8rYGPvipovS6fyXtNoU&#10;g5S1harAd9riFXH9Ofm5Vn3vMQRp2HtNVXgy+/3J9155GDltipPQZ9hU7YlBSo+lIuu4zhckZl95&#10;S9VQl/oRGLze4+r0khxbZ8fd+b7FsTn9amZ/Y5803IRzjG/ZAXD+n/8q2Zjf+clQ65UOptIdTF7u&#10;Df1442/OjO3bdtT+qqhrR2zNS7z7SA6Avnz3ktIB0InGDmccSP7T/q5SMFfdYVkeLmDrztqDmezc&#10;F42Gqkikv3irjBOfHliXFjNOZMN6NaySyzt/fA8yCLX/8U8vt8TSmFn6xX/5nDzaFIORHPtc3Wcf&#10;VX0M5HuPweiIty+YmU/3R5tiiLL/q9WfX057YjBKndmN9Z67ST8Cg9MZB+tC/ZrjbsfmnEAz+xv7&#10;pOElnGOcazA+8951sSw56G54wsqaHUyUTvRcrj5ID6z7OQBnfJq2+EOx9LF1cePm8n/WSkMU9p5A&#10;vFb1AVDaNhdeWv6PXt0vUhjb0o7Kd62MWLu5LphLdcQFly+J7besqjofT/qrtn2xNFne98A6HUqg&#10;6gS81Scgr/tFL2NTVi1wd/XQEfX7Id+DtJo2RfOyDuyafVTecV0ZNs73HoOTHX/Xtan0GLtSQaBN&#10;MUTZ/qrP/+O0JwajQXtJpBUmG8vnGE/oR6B5pdF2FlUNNZmdHzo5tu4dht6xOf1rZn9jnzS82o4c&#10;PdqTT48qx48fj6lTpuRzcHLSL69FyQF0SfoL8PzX3zXSSpZSh3n1MCm99+3vfowXaYXKl3/zjt4h&#10;CDOldrMxn4tL6yuhSrJ2tG1BbFlV/Z+4qvv2cz/Gmrr2Uq26DaQnjr9qU2k6sbRuv1RSOlDfuqCu&#10;TVbdt/H9GHOS/2BdfVFy8JzPNtqf+B5kaNI2cWfMaLDdtSmaVr+POmd53fFQwvceg1J3PKVNcbLy&#10;/dSM/ra39sRg1LWXhvuo+v2YfgROIO2LWnZ3PhNLYkM6NGU+V+bYnEy6/7nr9P73GamG+42Rs096&#10;/tChmDhxYj43+gnnAAAAAAAAGLHGWjhnWEsAAAAAAAAoiHAOAAAAAAAACiKcAwAAAAAAgIII5wAA&#10;AAAAAKAgwjkAAAAAAAAoiHAOAAAAAAAACiKcAwAAAAAAgIII5wAAAAAAAKAgwjkAAAAAAAAoiHAO&#10;AAAAAAAACiKcAwAAAAAAgIII5wAAAAAAAKAgwjkAAAAAAAAoiHAOAAAAAAAACiKcAwAAAAAAgIII&#10;5wAAAAAAAKAgwjkAAAAAAAAoiHAOAAAAAAAACiKcAwAAAAAAgIII5wAAAAAAAKAgwjkAAAAAAAAo&#10;iHAOAAAAAAAACiKcAwAAAAAAgIII5wAAAAAAAKAgwjkAAAAAAAAoiHAOAAAAAAAACiKcAwAAAAAA&#10;gIII5wAAAAAAAKAgwjkAAAAAAAAoiHAOAAAAAAAACiKcAwAAAAAAgIII5wAAAAAAAKAgwjkAAAAA&#10;AAAoiHAOAAAAAAAACiKcAwAAAAAAgIII5wAAAAAAAKAgwjkAAAAAAAAoiHAOAAAAAAAACiKcAwAA&#10;AAAAgIII5wAAAAAAAKAgwjkAAAAAAAAoiHAOAAAAAAAACiKcAwAAAAAAgIII5wAAAAAAAKAgwjkA&#10;AAAAAAAoiHAOAAAAAAAACiKcAwAAAAAAgIII5wAAAAAAAKAgwjkAAAAAAAAoiHAOAAAAAAAACiKc&#10;AwAAAAAAgIII5wAAAAAAAKAgwjkAAAAAAAAoSNuRo0d78ulR5fjx4zF1ypR8bmC79/63fAoAAAAA&#10;AICXy5xZ/0M+1ZznDx2KiRMn5nOj37gJ5wAAAAAAABh9xlo4Z1hLAAAAAAAAKIhwDgAAAAAAAAoi&#10;nAMAAAAAAICCCOcAAAAAAACgIMI5AAAAAAAAKIhwDgAAAAAAAAoinAMAAAAAAICCCOcAAAAAAACg&#10;IMI5AAAAAAAAKIhwDgAAAAAAAAoinAMAAAAAAICCCOcAAAAAAACgIG1Hjh7tyadHlePHj8fUKVPy&#10;OQAAAAAAgLHv1i/9VfzzD/8lnzs5v/3m34qrP/bhfG7kev7QoZg4cWI+N/oJ52Dc6Yotq2+LTV2l&#10;uY7zPhnXLWwvzQAAAAAAMKJVh3PTpvx69newDh761+zvv/93Z8fSiy7Mpkcy4dwIMfhwbl+s//Q9&#10;sSufq3b20s/EFW/NZ05Kb+jRusccjKr3OOuSWHvZzGxpr97rBTIF6fpO3Lx6a3Tms6mXt73VBnOp&#10;4W6rnVtvi5sfSZ6wYZscBo/fE1dt3JfPpNpjybWfjEWaOwAAAAAwBqTB2n/50l9lf4cSrpXDvTTY&#10;+88rrsmXNlDpa50ZV3z2kji7tPTEKvdpbb/sWAvnnHMusWvjZ+LmrVVpxZA9F0/nD9P5bCserywN&#10;1T4TV/UTLja0d2tsqXsJnVu3Nn9/+pWGTVcl22PANtMgmEsNvr31t/2H0N669sWO7KbpzvQzsTa5&#10;tCqY2/WV9DV+JtY/ni/IdXaWX2RXn3XRcn2CuVRXbFrd93UBAAAAAIxGaaj2nz724ezvP/6/u+Lr&#10;f/+t/JqBbbzvgeaCubRfOu1rbV8Y19UFc+U+8vKlpu/1rZfE2msXRkfaL3vXd4a/T3iUGofhXJrW&#10;lkKJ9HLdeaXYtnPXvhY0kt7A4+WvSksa/iPVIcW+eCitXhqJ0kDl07f1CRNHu12P5MFcWjGWt4u1&#10;S0uVYy97e2v/jWTnWIyzL8vf+7XvHObn7IotW0ptPq0MLa/z8md81+760A4AAAAAYHSqDui+/s1v&#10;NRXQpcFcGual9xmo2m7XV9JikfZYcnltv25apJGNlFalT0FK+zvjirRftmtrPKRooqFxOKxlXSll&#10;pbopL8vMK2/Szv0r4t4+w/GlDW/93mwyUzs8ZHnIwPpyzd7hJEv6loDWP25lqMGG1Vf9lYOWn2dm&#10;nD1rX+za2/s8paEFk8edlTzX3q7a193nOeoeP18n6Wt677P5EIWpNDGvCVzq32eDIRMbPFdHe1da&#10;VFX1mk60vvJ1HMlzXx6xvvJY+Wv+WXXlVN/1XBliMVe7/fLnTbf3eV1Vr7N3fdRvp0zD4RoHGHKy&#10;K3nP7cl7z6ZPsP5PuP0bt7d+22ijqrLyax+oDaTqb1PZ/r3vtVr5ecvrvHZd971P7Xqq2s7XtsdD&#10;Ve2h4frMlNtNg9eeKq/z8nqo2m59X2P+WOl7rLSzpD1d+xvxUDZd9xwNHrPfz3RlO9S2z8brCQAA&#10;AACgf9VDXL7nd98d7/m9d+fX1EpDuTScKwdzv/3m38qvaaDcF1yfAVT6Nqv6R/vp76zpY21B4YZh&#10;LceYzr17S2FDfSVR59ZYn4c4HR2nZX8bBTOdj9wWV30lbXj9SBtxVbBQUhs+NXrcNGk+mWH45s5J&#10;A4J98VCWVudVc+2zYm79J6Bh+NO43LRzS22wlabe6ytpeO17Ktu1sWpZP8/VmYVLefVXE+sr07U3&#10;1t9V/ViloQtLO4Gy5H5V2yZdzzWvP5Fuvz5DTCbbvvZ1DqX8tj3mnF0KWNJt2aeN9BvMpYZe7ttf&#10;Gz1hW2rmNTS6TbL9b149lNfZOMxrONxnup1X1277mjZVY2bMnZX+LbWFPo9VXueD8tN4qNzO0n1E&#10;+zvjvflzPP2z9G9JqSovacfnpZ+79P2d4DP91oWxJGsaz0XvaKRdsXtXOjMz3iuYAwAAAACaVK6g&#10;S/VXQVcO5lIDBnOpn/006xPtOHtmTZ9qeXSyjvMu7i1ceOslcUXWZ7ovdtb0Q+f9tV17Y3ddVy3j&#10;MpzLQ5x8LNRyWFPfyDr37ouOpVVDBnZ9Jx7KOttLQVJpmL503NREg/O7lZWHNkyrZsrD7NU01BM8&#10;btbQ299ZNZ5rmjynt2lQFVTjuXj2daUAoDN5/i35uebOXtQgnc4ev/e1rS0/V1fpw1ctrW4rv8bK&#10;cKCdz2V/e19b+fLJvgFE/oHOqovy25Uepyt27C3daMD1VdEVnR3545S3Q6Jyv3z4yMp5zsrrOU3p&#10;88ct36/PEJNdyWs5Lx8WsfzY+fpIh2gsv/e0wim7TZ+quZKOhZ+s3Db23lNpc1dVB1oDrf9Bbf+u&#10;eLZ0p962lF/e+7rkPVXG+k1vkq+H9LU30QYaDdGZbZdsx9oei5LnK22n3m3Qb/XX41vzYK6qzZSH&#10;+0yepzZ4q9rOlfVQHWrVSrdP+XVkwXl5nZ8oQD+Rrn2xq9LOSp+fs7Pgu/eLKGubWduaFXPSt1x+&#10;f1Xrqvz+yiHeokXpfG+7r5wLcNbs/D0CAAAAADQnDejK54977L/WnoMuPb9cOZi7+mMfHjiYS5T7&#10;MefNqu7j7e1/rl0e0dFRmu+s67gtLa8tdKBk3FfOpdIwoU+Q0L4w3ls9dF4lWFrYG4y0N66i6VVu&#10;rEljTqun8qCgpqKmn8etBCdDVq7c2hebsgByZsxtOBRgvdPi9LpVUVH1GjteX6om7F97vL6cmJW9&#10;Lq9OrAqqSuFo+cPcxPqqKFcppZPliqiq91h+rrLyek6rvfLHvapPtVhZVfXSkKqteqUBXX1Ac+KK&#10;sxOs/wH1hj6lALq3wqwjeR/Nq38NVaFfeZ0nSueSGygo7qvz2VKg23Hewt4gqmE1War6OZtbN5Vz&#10;3CWXmnB0SAFd7XvOlF/r3j2l9ft46W85/C6/v5pAtqaiM/HWUghXDoZLFbwNngsAAAAAoAnl4SrT&#10;4S3TgC4N5dLLrV/6q+z6ZoO5oSjnBb3FPCWV5f1VW4xj4zCca+9TVdTw/FUdJxfK1Or7nP0+bwt1&#10;LOwNP2qCkDrpua4qIcKn+w432LR0bNnK4zQI1dLQsarKrezspfUBzzCur+pqpvKlBePdNtYVW7ZW&#10;hTJp5VqDqrSWrf9U9hzp+0qfJx0ONN8WJxrWMtHS1/Cy2pes894Xn4Wj5TZXrqIclNPi9X0Cwd7g&#10;O63mLP2KpG/4XamsrL5UAvfqku58SMty5R0AAAAAwBD8+393dnbeuTSgK19S6bLhCuZSlYKM/BRh&#10;DEzlXLMqVV9VQ1hWDUl5+uuyJXXK1WNdsemR3pAmC0LKVTz9PO7Nn76t36Eymzcz3ptVDvUtMy1L&#10;X0tavdY7jGR56MBByk/62BtIlIe1rLYv1q/eWhkutHzpDd2aWF9D1Wg9Z+FVK9ZzA/k23PTIPbXB&#10;WF5lVday9d9HPmRkzXCKjQ38Ghpvl/T8dkPZLpVfS1QPYVkZ6rJRGNakLBy+J3mN99Zs08p5JetV&#10;wrr8nIyD0DFrVtaedu2+pzSkZdVwlA3fX9Yeas+Vd/Z5aWjYFTuS26VDWtYPrQsAAAAAMHL09hNX&#10;TteT60zPiZXoqOvcrYR2Q+70HbuEc82qGsKycs668rCI1UNS1il1wCfqh3Ish0T9Pm5tEFLSfCVU&#10;WWlYxf6HHix/aHqHkSwHCOlz1YYJJ1L+kPWe56tcfZW+rzwA6yqFIdVDVpYv5fcz4PoaqkbrOXt/&#10;jdZzcyrvtdEQlcnzXZEPqVjzfvPhDcuVjINb/wNt/97r+zzfCX6x0MxraLRdssrIBtul8jj9BXeV&#10;ISyrXm/dehmSyolHq7dx73klK+dcLAe1lSFO74nOQQ37mWifGfPSu+zdV1o/+XnoMo3eX/aZ3hcP&#10;VVX1lR8jPb9lOqRlfwE6AAAAAECRSv2dfUO4cj9xZ3WBxOP35KPo9R1drNT33F9x0/gmnBuE9FxW&#10;pc7/Xlml2InODddwKMe0qqk3MGv0uFkVU9UQeFeUz1eWa9UYrWdfVlfhlg77WHmu+vN/9S8NAWve&#10;Q/vCqvedn5MvXRd176Ns18Y8wGtifQ3VkLZfAx0LL65dZ1VDVFbLgtEG77f6HIfNrf9mt39pPdU8&#10;XiJ9j33OqVilqdfQaLuk27imHddV3CU73kbrJbljLLq27+usXi9DlW7jynnmKkrDpFYqNKuC00zy&#10;Pq64vFQJ17zy+f1S9V86zb6/8vCY6aQhLQEAAACAESIvcOjclRYWVGlvUATTb+HFvtKoY/o+G2o7&#10;cvRoTz49qhw/fjymTpmSz40UXbFldVoxloYBJx8mjS35uum4pE8YVhpWMawzxpny/qIU3A33OSgB&#10;AAAAgLHv63//rfj6N78VSy+6MJvfeN8D2Tnn3vN7787mm5We1mj93sZZR/lUSWWN+jerT6fUir7P&#10;5w8diokTJ+Zzo5/KOQryXDydflarhkUsX7IPsfSccaM83GU+9Gv7wnivYA4AAAAAGEFKI6V1xaa7&#10;+p7WqXQ6rc9ULn3Ct67vxPqs31/fZ3+Ecy2VB1BxWji/Yb3GQy6msqElr83PBwZjXX7uxZLkc6Ht&#10;AwAAAAAjTn66pa6tcfOn74ld+dIBPX5PXLV6a3Smpxu6XN9nfwxr2SKlEs98Jj1n1yDPYwYAAAAA&#10;AHAyWjWs5Ugz1oa1FM4BAAAAAACMAeVw7rff/Fvx/KF/jYPJRTg38hjWEgAAAAAAYAz55x/+SxbM&#10;TZvy63HOvzs7X8pIoXIOAAAAAABgDEhDuXQoy3P+x7OzUC4N58YCw1qOEMI5AAAAAACAsc+wlgAA&#10;AAAAAMCQCOcAAAAAAACgIMI5AAAAAAAAKIhwDgAAAAAAAAoinAMAAAAAAICCCOcAAAAAAACgIMI5&#10;AAAAAAAAKIhwDgAAAAAAAAoinAMAAAAAAICCCOcAAAAAAACgIG1Hjh7tyadHlePHj+dTAAAAAAAA&#10;jGUTJ07Mp0a/URvOAQAAAAAAwGhjWEsAAAAAAAAoiHAOAAAAAAAACiKcAwAAAAAAgIII5wAAAAAA&#10;AKAgwjkAAAAAAAAoiHAOAAAAAAAACiKcAwAAAAAAgIII5wAAAAAAAKAgwjkAAAAAAAAoiHAOAAAA&#10;AAAACiKcAwAAAAAAgIII5wAAAAAAAKAgwjkAAAAAAAAoiHAOAAAAAAAACiKcAwAAAAAAgIII5wAA&#10;AAAAAKAgbUeOHu3Jp0eV48eP51MAAACjy8SJE/MpAAAAxhuVcwAAAAAAAFCQUV855xenAADAaOH/&#10;MQAAAKicAwAAAAAAgIII5wAAAAAAAKAgwjkAAAAAAAAoRMT/D903YjLdvdGYAAAAAElFTkSuQmCC&#10;UEsDBBQABgAIAAAAIQBrpCZo3gAAAAYBAAAPAAAAZHJzL2Rvd25yZXYueG1sTI9PS8NAEMXvgt9h&#10;mYI3u/mD2qbZlFLUUxFsBfE2zU6T0OxsyG6T9Nu7etHLg+E93vtNvp5MKwbqXWNZQTyPQBCXVjdc&#10;Kfg4vNwvQDiPrLG1TAqu5GBd3N7kmGk78jsNe1+JUMIuQwW1910mpStrMujmtiMO3sn2Bn04+0rq&#10;HsdQblqZRNGjNNhwWKixo21N5Xl/MQpeRxw3afw87M6n7fXr8PD2uYtJqbvZtFmB8DT5vzD84Ad0&#10;KALT0V5YO9EqCI/4Xw3e03KZgjiGUJokC5BFLv/jF9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9+I+CvcCAACcCAAADgAAAAAAAAAAAAAAAAA6&#10;AgAAZHJzL2Uyb0RvYy54bWxQSwECLQAKAAAAAAAAACEAngDj5VmYAQBZmAEAFAAAAAAAAAAAAAAA&#10;AABdBQAAZHJzL21lZGlhL2ltYWdlMS5wbmdQSwECLQAKAAAAAAAAACEAQTAtBZFjAACRYwAAFAAA&#10;AAAAAAAAAAAAAADonQEAZHJzL21lZGlhL2ltYWdlMi5wbmdQSwECLQAUAAYACAAAACEAa6QmaN4A&#10;AAAGAQAADwAAAAAAAAAAAAAAAACrAQIAZHJzL2Rvd25yZXYueG1sUEsBAi0AFAAGAAgAAAAhAC5s&#10;8ADFAAAApQEAABkAAAAAAAAAAAAAAAAAtgICAGRycy9fcmVscy9lMm9Eb2MueG1sLnJlbHNQSwUG&#10;AAAAAAcABwC+AQAAsgM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computer screen&#10;&#10;Description automatically generated" style="position:absolute;width:46208;height:61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xSuxwAAAOMAAAAPAAAAZHJzL2Rvd25yZXYueG1sRE9fS8Mw&#10;EH8X9h3CCb7IlrgN2eqyMQRF37Qb4uPRnG0wuZQm69p9eiMIPt7v/212g3eipy7awBruZgoEcRWM&#10;5VrD8fA0XYGICdmgC0waRoqw206uNliYcOZ36stUixzCsUANTUptIWWsGvIYZ6ElztxX6DymfHa1&#10;NB2ec7h3cq7UvfRoOTc02NJjQ9V3efIayv7t1lX2tb6M8vnjwifrPhej1jfXw/4BRKIh/Yv/3C8m&#10;z1dqodbr5XIOvz9lAOT2BwAA//8DAFBLAQItABQABgAIAAAAIQDb4fbL7gAAAIUBAAATAAAAAAAA&#10;AAAAAAAAAAAAAABbQ29udGVudF9UeXBlc10ueG1sUEsBAi0AFAAGAAgAAAAhAFr0LFu/AAAAFQEA&#10;AAsAAAAAAAAAAAAAAAAAHwEAAF9yZWxzLy5yZWxzUEsBAi0AFAAGAAgAAAAhADYLFK7HAAAA4wAA&#10;AA8AAAAAAAAAAAAAAAAABwIAAGRycy9kb3ducmV2LnhtbFBLBQYAAAAAAwADALcAAAD7AgAAAAA=&#10;">
                  <v:imagedata r:id="rId25" o:title="A screenshot of a computer screen&#10;&#10;Description automatically generated" croptop="348f" cropleft="925f"/>
                </v:shape>
                <v:shape id="Picture 1" o:spid="_x0000_s1028" type="#_x0000_t75" alt="A screenshot of a computer&#10;&#10;Description automatically generated" style="position:absolute;top:61574;width:46208;height:18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3ELywAAAOMAAAAPAAAAZHJzL2Rvd25yZXYueG1sRI9Ba8JA&#10;EIXvBf/DMoVeiu62ipbUVUJRCLQXo4ceh+w0Cc3Oxuyq6b/vHAo9zsyb99633o6+U1caYhvYwtPM&#10;gCKugmu5tnA67qcvoGJCdtgFJgs/FGG7mdytMXPhxge6lqlWYsIxQwtNSn2mdawa8hhnoSeW21cY&#10;PCYZh1q7AW9i7jv9bMxSe2xZEhrs6a2h6ru8eAs5hd15X+ZFxNA9Vu9jcfnYfVr7cD/mr6ASjelf&#10;/PddOKm/WiwXxsznQiFMsgC9+QUAAP//AwBQSwECLQAUAAYACAAAACEA2+H2y+4AAACFAQAAEwAA&#10;AAAAAAAAAAAAAAAAAAAAW0NvbnRlbnRfVHlwZXNdLnhtbFBLAQItABQABgAIAAAAIQBa9CxbvwAA&#10;ABUBAAALAAAAAAAAAAAAAAAAAB8BAABfcmVscy8ucmVsc1BLAQItABQABgAIAAAAIQC9D3ELywAA&#10;AOMAAAAPAAAAAAAAAAAAAAAAAAcCAABkcnMvZG93bnJldi54bWxQSwUGAAAAAAMAAwC3AAAA/wIA&#10;AAAA&#10;">
                  <v:imagedata r:id="rId26" o:title="A screenshot of a computer&#10;&#10;Description automatically generated" cropleft="278f" cropright="454f"/>
                </v:shape>
                <w10:anchorlock/>
              </v:group>
            </w:pict>
          </mc:Fallback>
        </mc:AlternateContent>
      </w:r>
    </w:p>
    <w:p w14:paraId="6DAB79F1" w14:textId="1E7FA911" w:rsidR="007922C6" w:rsidRDefault="00732F64" w:rsidP="00732F64">
      <w:pPr>
        <w:pStyle w:val="Caption"/>
      </w:pPr>
      <w:bookmarkStart w:id="24" w:name="_Toc167304859"/>
      <w:r>
        <w:t xml:space="preserve">Figure </w:t>
      </w:r>
      <w:r>
        <w:fldChar w:fldCharType="begin"/>
      </w:r>
      <w:r>
        <w:instrText xml:space="preserve"> SEQ Figure \* ARABIC </w:instrText>
      </w:r>
      <w:r>
        <w:fldChar w:fldCharType="separate"/>
      </w:r>
      <w:r w:rsidR="00293D8B">
        <w:rPr>
          <w:noProof/>
        </w:rPr>
        <w:t>12</w:t>
      </w:r>
      <w:r>
        <w:fldChar w:fldCharType="end"/>
      </w:r>
      <w:r>
        <w:t xml:space="preserve"> - Results of </w:t>
      </w:r>
      <w:r w:rsidR="00EE0448">
        <w:t>P</w:t>
      </w:r>
      <w:r>
        <w:t xml:space="preserve">roject </w:t>
      </w:r>
      <w:r w:rsidR="00EE0448">
        <w:t>M</w:t>
      </w:r>
      <w:r>
        <w:t xml:space="preserve">anagement </w:t>
      </w:r>
      <w:r w:rsidR="00EE0448">
        <w:t>S</w:t>
      </w:r>
      <w:r w:rsidR="004945C3">
        <w:t>urvey.</w:t>
      </w:r>
      <w:bookmarkEnd w:id="24"/>
    </w:p>
    <w:p w14:paraId="4F9EC469" w14:textId="4012193F" w:rsidR="00F95D5A" w:rsidRDefault="00F95D5A" w:rsidP="00F95D5A">
      <w:pPr>
        <w:jc w:val="both"/>
      </w:pPr>
      <w:r w:rsidRPr="002408B6">
        <w:lastRenderedPageBreak/>
        <w:t xml:space="preserve">The </w:t>
      </w:r>
      <w:r w:rsidR="00EE0448">
        <w:t>P</w:t>
      </w:r>
      <w:r w:rsidRPr="002408B6">
        <w:t xml:space="preserve">roject </w:t>
      </w:r>
      <w:r w:rsidR="00EE0448">
        <w:t>M</w:t>
      </w:r>
      <w:r w:rsidRPr="002408B6">
        <w:t xml:space="preserve">anagement </w:t>
      </w:r>
      <w:r w:rsidR="00EE0448">
        <w:t>S</w:t>
      </w:r>
      <w:r w:rsidRPr="002408B6">
        <w:t>urvey reveal</w:t>
      </w:r>
      <w:r w:rsidR="002B49E5">
        <w:t>ed</w:t>
      </w:r>
      <w:r w:rsidRPr="002408B6">
        <w:t xml:space="preserve"> significant dissatisfaction among participants, with 84% </w:t>
      </w:r>
      <w:r w:rsidR="001D5D95">
        <w:t>answer</w:t>
      </w:r>
      <w:r w:rsidR="00EE0448">
        <w:t>ing</w:t>
      </w:r>
      <w:r w:rsidR="001D5D95">
        <w:t xml:space="preserve"> they were</w:t>
      </w:r>
      <w:r w:rsidRPr="002408B6">
        <w:t xml:space="preserve"> </w:t>
      </w:r>
      <w:r w:rsidR="001D5D95">
        <w:t>dissatisfied or very dissatisfied</w:t>
      </w:r>
      <w:r w:rsidRPr="002408B6">
        <w:t xml:space="preserve"> with the management. Communication of project objectives was largely unclear, as 56% found them not clear or not clear at all. Time management received the most satisfaction (83.33%), while other aspects like problem resolution and team collaboration were less </w:t>
      </w:r>
      <w:r w:rsidR="001D5D95" w:rsidRPr="002408B6">
        <w:t>favoured</w:t>
      </w:r>
      <w:r w:rsidRPr="002408B6">
        <w:t>. Major areas needing improvement include</w:t>
      </w:r>
      <w:r w:rsidR="002B49E5">
        <w:t>d</w:t>
      </w:r>
      <w:r w:rsidRPr="002408B6">
        <w:t xml:space="preserve"> communication (60%) and leadership (44%). Despite some feeling their contributions were somewhat valued (50%), a considerable portion (41.67%) felt undervalued. Sharing concerns was problematic, with only 8% always feeling heard. Motivation was notably low, with 92% not feeling motivated through the transition. Overall, the survey highlight</w:t>
      </w:r>
      <w:r w:rsidR="00173B64">
        <w:t>ed</w:t>
      </w:r>
      <w:r w:rsidRPr="002408B6">
        <w:t xml:space="preserve"> critical areas for improvement in communication, leadership, and team collaboration to enhance project satisfaction and engagement.</w:t>
      </w:r>
    </w:p>
    <w:p w14:paraId="0BE8C586" w14:textId="77777777" w:rsidR="00F95D5A" w:rsidRPr="00F95D5A" w:rsidRDefault="00F95D5A" w:rsidP="00F95D5A"/>
    <w:p w14:paraId="62FBC505" w14:textId="118C68AC" w:rsidR="004041FD" w:rsidRDefault="002C634D" w:rsidP="00F15DE1">
      <w:pPr>
        <w:pStyle w:val="Heading2"/>
      </w:pPr>
      <w:bookmarkStart w:id="25" w:name="_Toc167304913"/>
      <w:r w:rsidRPr="00CC3115">
        <w:t>Strengths and Weaknesses</w:t>
      </w:r>
      <w:bookmarkEnd w:id="25"/>
    </w:p>
    <w:p w14:paraId="1D19001B" w14:textId="77777777" w:rsidR="00406703" w:rsidRDefault="00406703" w:rsidP="0008696D"/>
    <w:p w14:paraId="3B67374F" w14:textId="29C2F489" w:rsidR="00406703" w:rsidRDefault="0008696D" w:rsidP="00000838">
      <w:pPr>
        <w:jc w:val="both"/>
      </w:pPr>
      <w:r w:rsidRPr="0008696D">
        <w:t>Reflecting upon the results,</w:t>
      </w:r>
      <w:r w:rsidR="009B7C85">
        <w:t xml:space="preserve"> respondents were satisfied with the time management of the project. This is likely due to IQE’s preparation </w:t>
      </w:r>
      <w:r w:rsidR="006373DF">
        <w:t xml:space="preserve">using a Gantt chart, </w:t>
      </w:r>
      <w:r w:rsidR="009B7C85">
        <w:t>as shown in Figure 1. When creating the chart, IQE allowed ample time for tasks such as 28</w:t>
      </w:r>
      <w:r w:rsidR="002B49E5">
        <w:t xml:space="preserve"> </w:t>
      </w:r>
      <w:r w:rsidR="009B7C85">
        <w:t>days for the training stage. This ensured tasks were not rushed and employees were able to adapt slowly.</w:t>
      </w:r>
      <w:r w:rsidR="001A0E9C">
        <w:t xml:space="preserve"> This displays effectiveness organisation and planning skills.</w:t>
      </w:r>
      <w:r w:rsidR="009B7C85">
        <w:t xml:space="preserve"> </w:t>
      </w:r>
    </w:p>
    <w:p w14:paraId="78530CBB" w14:textId="5ADBDE15" w:rsidR="0081733F" w:rsidRDefault="009B7C85" w:rsidP="00000838">
      <w:pPr>
        <w:jc w:val="both"/>
      </w:pPr>
      <w:r>
        <w:t xml:space="preserve">Furthermore, </w:t>
      </w:r>
      <w:r w:rsidR="004B2CFB">
        <w:t>over</w:t>
      </w:r>
      <w:r>
        <w:t xml:space="preserve"> half of respondents believed that resource allocation was adequate. </w:t>
      </w:r>
      <w:r w:rsidR="006373DF">
        <w:t>In the context of this project, resource allocation was most applicable to ensuring employees had adequate equipment needed to work remotely and on</w:t>
      </w:r>
      <w:r w:rsidR="002B0357">
        <w:t>-</w:t>
      </w:r>
      <w:r w:rsidR="006373DF">
        <w:t xml:space="preserve">site. During the pandemic, these issues were addressed but in a hurried manner </w:t>
      </w:r>
      <w:r w:rsidR="002B49E5">
        <w:t>with</w:t>
      </w:r>
      <w:r w:rsidR="006373DF">
        <w:t xml:space="preserve"> IQE focused on ensuring employees had what they needed and no more. As displayed in Figure 1, IQE determined what employees were lacking and </w:t>
      </w:r>
      <w:r w:rsidR="00173B64">
        <w:t>allocat</w:t>
      </w:r>
      <w:r w:rsidR="006373DF">
        <w:t>ed equipment in the following two weeks.</w:t>
      </w:r>
      <w:r w:rsidR="001A0E9C">
        <w:t xml:space="preserve"> Furthermore, they allocated hot desks to hybrid working employees.</w:t>
      </w:r>
      <w:r w:rsidR="006373DF">
        <w:t xml:space="preserve"> This shows proactiveness </w:t>
      </w:r>
      <w:r w:rsidR="00173B64">
        <w:t xml:space="preserve">and awareness </w:t>
      </w:r>
      <w:r w:rsidR="006373DF">
        <w:t>from management</w:t>
      </w:r>
      <w:r w:rsidR="006373DF" w:rsidRPr="00173B64">
        <w:t>.</w:t>
      </w:r>
      <w:r w:rsidR="006373DF">
        <w:t xml:space="preserve"> </w:t>
      </w:r>
    </w:p>
    <w:p w14:paraId="44AC4FD5" w14:textId="77777777" w:rsidR="00F125B3" w:rsidRDefault="00F125B3" w:rsidP="0008696D"/>
    <w:p w14:paraId="5153A1DC" w14:textId="658F280A" w:rsidR="001A0E9C" w:rsidRDefault="00406703" w:rsidP="00406703">
      <w:pPr>
        <w:jc w:val="center"/>
      </w:pPr>
      <w:r>
        <w:rPr>
          <w:noProof/>
        </w:rPr>
        <w:lastRenderedPageBreak/>
        <w:drawing>
          <wp:inline distT="0" distB="0" distL="0" distR="0" wp14:anchorId="234C1781" wp14:editId="6C21FE30">
            <wp:extent cx="4312369" cy="4240161"/>
            <wp:effectExtent l="0" t="0" r="0" b="8255"/>
            <wp:docPr id="13843378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60466" cy="4287453"/>
                    </a:xfrm>
                    <a:prstGeom prst="rect">
                      <a:avLst/>
                    </a:prstGeom>
                    <a:noFill/>
                  </pic:spPr>
                </pic:pic>
              </a:graphicData>
            </a:graphic>
          </wp:inline>
        </w:drawing>
      </w:r>
    </w:p>
    <w:p w14:paraId="56A909F8" w14:textId="02E15133" w:rsidR="00406703" w:rsidRDefault="00406703" w:rsidP="00406703">
      <w:pPr>
        <w:pStyle w:val="Caption"/>
      </w:pPr>
      <w:bookmarkStart w:id="26" w:name="_Toc167304860"/>
      <w:r>
        <w:t xml:space="preserve">Figure </w:t>
      </w:r>
      <w:r>
        <w:fldChar w:fldCharType="begin"/>
      </w:r>
      <w:r>
        <w:instrText xml:space="preserve"> SEQ Figure \* ARABIC </w:instrText>
      </w:r>
      <w:r>
        <w:fldChar w:fldCharType="separate"/>
      </w:r>
      <w:r w:rsidR="00293D8B">
        <w:rPr>
          <w:noProof/>
        </w:rPr>
        <w:t>13</w:t>
      </w:r>
      <w:r>
        <w:fldChar w:fldCharType="end"/>
      </w:r>
      <w:r>
        <w:t xml:space="preserve"> - </w:t>
      </w:r>
      <w:r w:rsidR="00E53976" w:rsidRPr="00BD4933">
        <w:t xml:space="preserve">Question </w:t>
      </w:r>
      <w:r w:rsidR="00E53976">
        <w:t>3</w:t>
      </w:r>
      <w:r w:rsidR="00E53976" w:rsidRPr="00BD4933">
        <w:t xml:space="preserve"> results of </w:t>
      </w:r>
      <w:r w:rsidR="00173B64">
        <w:t>P</w:t>
      </w:r>
      <w:r w:rsidR="00E53976">
        <w:t xml:space="preserve">roject </w:t>
      </w:r>
      <w:r w:rsidR="00173B64">
        <w:t>M</w:t>
      </w:r>
      <w:r w:rsidR="00E53976">
        <w:t>anagement</w:t>
      </w:r>
      <w:r w:rsidR="00E53976" w:rsidRPr="00BD4933">
        <w:t xml:space="preserve"> </w:t>
      </w:r>
      <w:r w:rsidR="00173B64">
        <w:t>S</w:t>
      </w:r>
      <w:r w:rsidR="00B56F10" w:rsidRPr="00BD4933">
        <w:t>urvey.</w:t>
      </w:r>
      <w:bookmarkEnd w:id="26"/>
    </w:p>
    <w:p w14:paraId="621A5740" w14:textId="77777777" w:rsidR="006D53F6" w:rsidRPr="006D53F6" w:rsidRDefault="006D53F6" w:rsidP="006D53F6"/>
    <w:p w14:paraId="1DF2F3B7" w14:textId="10E1662C" w:rsidR="0008696D" w:rsidRPr="0008696D" w:rsidRDefault="003D73CA" w:rsidP="00000838">
      <w:pPr>
        <w:jc w:val="both"/>
      </w:pPr>
      <w:r w:rsidRPr="00CC3115">
        <w:t>O</w:t>
      </w:r>
      <w:r w:rsidR="0008696D" w:rsidRPr="0008696D">
        <w:t>verall</w:t>
      </w:r>
      <w:r w:rsidRPr="00CC3115">
        <w:t>,</w:t>
      </w:r>
      <w:r w:rsidR="0008696D" w:rsidRPr="0008696D">
        <w:t xml:space="preserve"> </w:t>
      </w:r>
      <w:r w:rsidR="00592783" w:rsidRPr="0008696D">
        <w:t xml:space="preserve">employees negatively perceived </w:t>
      </w:r>
      <w:r w:rsidR="00592783">
        <w:t xml:space="preserve">the </w:t>
      </w:r>
      <w:r w:rsidR="00592783" w:rsidRPr="00173B64">
        <w:t>project</w:t>
      </w:r>
      <w:r w:rsidR="00173B64" w:rsidRPr="00173B64">
        <w:t>’</w:t>
      </w:r>
      <w:r w:rsidR="00592783" w:rsidRPr="00173B64">
        <w:t>s</w:t>
      </w:r>
      <w:r w:rsidR="00592783" w:rsidRPr="0008696D">
        <w:t xml:space="preserve"> management</w:t>
      </w:r>
      <w:r w:rsidR="0008696D" w:rsidRPr="0008696D">
        <w:t xml:space="preserve">. </w:t>
      </w:r>
      <w:r w:rsidR="001A0E9C">
        <w:t xml:space="preserve">Significant </w:t>
      </w:r>
      <w:r w:rsidR="0008696D" w:rsidRPr="0008696D">
        <w:t xml:space="preserve">weaknesses were highlighted in communication, understanding and </w:t>
      </w:r>
      <w:r w:rsidR="001A0E9C">
        <w:t>lack</w:t>
      </w:r>
      <w:r w:rsidR="005E0896">
        <w:t xml:space="preserve"> of</w:t>
      </w:r>
      <w:r w:rsidR="001A0E9C">
        <w:t xml:space="preserve"> appreciation. </w:t>
      </w:r>
      <w:r w:rsidR="0008696D" w:rsidRPr="0008696D">
        <w:t xml:space="preserve">Specifically, 80% of employees did not understand the vision, which </w:t>
      </w:r>
      <w:r w:rsidR="002B0357">
        <w:t>highlights a</w:t>
      </w:r>
      <w:r w:rsidR="00385109" w:rsidRPr="00CC3115">
        <w:t xml:space="preserve"> lack of communication and </w:t>
      </w:r>
      <w:r w:rsidR="001D18E1">
        <w:t xml:space="preserve">successful engagement </w:t>
      </w:r>
      <w:r w:rsidR="0008696D" w:rsidRPr="0008696D">
        <w:t xml:space="preserve">crucial for motivation and acceptance of change. Moreover, </w:t>
      </w:r>
      <w:r w:rsidR="001E6273" w:rsidRPr="001E6273">
        <w:t>36% of employees felt they could sometimes share their concerns</w:t>
      </w:r>
      <w:r w:rsidR="001E6273">
        <w:t xml:space="preserve"> and receive consideration</w:t>
      </w:r>
      <w:r w:rsidR="001E6273" w:rsidRPr="001E6273">
        <w:t xml:space="preserve">, while another 36% felt they </w:t>
      </w:r>
      <w:r w:rsidR="002B0357">
        <w:t>could not</w:t>
      </w:r>
      <w:r w:rsidR="001E6273" w:rsidRPr="001E6273">
        <w:t xml:space="preserve"> raise </w:t>
      </w:r>
      <w:proofErr w:type="gramStart"/>
      <w:r w:rsidR="001E6273" w:rsidRPr="001E6273">
        <w:t>concerns</w:t>
      </w:r>
      <w:proofErr w:type="gramEnd"/>
      <w:r w:rsidR="001E6273" w:rsidRPr="001E6273">
        <w:t xml:space="preserve"> or </w:t>
      </w:r>
      <w:r w:rsidR="002B0357">
        <w:t>the</w:t>
      </w:r>
      <w:r w:rsidR="008C1ACE">
        <w:t>se</w:t>
      </w:r>
      <w:r w:rsidR="002B0357">
        <w:t xml:space="preserve"> </w:t>
      </w:r>
      <w:r w:rsidR="001E6273" w:rsidRPr="001E6273">
        <w:t xml:space="preserve">were </w:t>
      </w:r>
      <w:r w:rsidR="002B0357">
        <w:t>disregarded</w:t>
      </w:r>
      <w:r w:rsidR="001E6273">
        <w:t xml:space="preserve"> when they did</w:t>
      </w:r>
      <w:r w:rsidR="001E6273" w:rsidRPr="001E6273">
        <w:t>.</w:t>
      </w:r>
      <w:r w:rsidR="001E6273">
        <w:t xml:space="preserve"> This evidences a lack of approachability and consideration. </w:t>
      </w:r>
      <w:r w:rsidR="005E0896">
        <w:t>Additionally</w:t>
      </w:r>
      <w:r w:rsidR="001E6273">
        <w:t>, n</w:t>
      </w:r>
      <w:r w:rsidR="0008696D" w:rsidRPr="0008696D">
        <w:t xml:space="preserve">o respondents </w:t>
      </w:r>
      <w:r w:rsidR="00D97BEB" w:rsidRPr="00CC3115">
        <w:t xml:space="preserve">answered yes to </w:t>
      </w:r>
      <w:r w:rsidR="0008696D" w:rsidRPr="0008696D">
        <w:t>fe</w:t>
      </w:r>
      <w:r w:rsidR="00D97BEB" w:rsidRPr="00CC3115">
        <w:t>eling</w:t>
      </w:r>
      <w:r w:rsidR="0008696D" w:rsidRPr="0008696D">
        <w:t xml:space="preserve"> valued, </w:t>
      </w:r>
      <w:r w:rsidR="00406703">
        <w:t xml:space="preserve">indicating IQE failed to </w:t>
      </w:r>
      <w:r w:rsidR="00292C1C" w:rsidRPr="00CC3115">
        <w:t>prais</w:t>
      </w:r>
      <w:r w:rsidR="001A0E9C">
        <w:t xml:space="preserve">e </w:t>
      </w:r>
      <w:r w:rsidR="0008696D" w:rsidRPr="0008696D">
        <w:t>employee</w:t>
      </w:r>
      <w:r w:rsidR="001D18E1">
        <w:t>s</w:t>
      </w:r>
      <w:r w:rsidR="00292C1C" w:rsidRPr="00CC3115">
        <w:t xml:space="preserve"> or </w:t>
      </w:r>
      <w:r w:rsidR="001A0E9C">
        <w:t>show</w:t>
      </w:r>
      <w:r w:rsidR="00292C1C" w:rsidRPr="00CC3115">
        <w:t xml:space="preserve"> appreciation</w:t>
      </w:r>
      <w:r w:rsidR="0008696D" w:rsidRPr="0008696D">
        <w:t xml:space="preserve">. </w:t>
      </w:r>
      <w:r w:rsidR="008C1ACE">
        <w:t xml:space="preserve">The survey indicates </w:t>
      </w:r>
      <w:r w:rsidR="008C1ACE" w:rsidRPr="008C1ACE">
        <w:t>t</w:t>
      </w:r>
      <w:r w:rsidR="001E6273" w:rsidRPr="008C1ACE">
        <w:t>hey failed to listen, address</w:t>
      </w:r>
      <w:r w:rsidR="008C1ACE" w:rsidRPr="008C1ACE">
        <w:t xml:space="preserve"> </w:t>
      </w:r>
      <w:proofErr w:type="gramStart"/>
      <w:r w:rsidR="008C1ACE" w:rsidRPr="008C1ACE">
        <w:t>concerns</w:t>
      </w:r>
      <w:proofErr w:type="gramEnd"/>
      <w:r w:rsidR="008C1ACE" w:rsidRPr="008C1ACE">
        <w:t xml:space="preserve"> and share information th</w:t>
      </w:r>
      <w:r w:rsidR="001E6273" w:rsidRPr="008C1ACE">
        <w:t>roughout th</w:t>
      </w:r>
      <w:r w:rsidR="008C1ACE">
        <w:t>is</w:t>
      </w:r>
      <w:r w:rsidR="001E6273" w:rsidRPr="008C1ACE">
        <w:t xml:space="preserve"> transition.</w:t>
      </w:r>
      <w:r w:rsidR="00422785">
        <w:t xml:space="preserve"> All these issues are symptomatic of insufficient communication and feedback channels, resulting </w:t>
      </w:r>
      <w:r w:rsidR="008C1ACE">
        <w:t>in</w:t>
      </w:r>
      <w:r w:rsidR="00422785">
        <w:t xml:space="preserve"> low morale which can result in </w:t>
      </w:r>
      <w:r w:rsidR="00CB1AD3">
        <w:t>decrease</w:t>
      </w:r>
      <w:r w:rsidR="002D37BF">
        <w:t>d</w:t>
      </w:r>
      <w:r w:rsidR="00CB1AD3">
        <w:t xml:space="preserve"> </w:t>
      </w:r>
      <w:r w:rsidR="00422785">
        <w:t>productivity.</w:t>
      </w:r>
    </w:p>
    <w:p w14:paraId="4DEE2555" w14:textId="2D577AC1" w:rsidR="0081733F" w:rsidRDefault="00406703" w:rsidP="008C1ACE">
      <w:pPr>
        <w:jc w:val="both"/>
      </w:pPr>
      <w:r>
        <w:t>The</w:t>
      </w:r>
      <w:r w:rsidR="0008696D" w:rsidRPr="0008696D">
        <w:t xml:space="preserve"> findings </w:t>
      </w:r>
      <w:r>
        <w:t xml:space="preserve">of Question 4, seen in Figure </w:t>
      </w:r>
      <w:r w:rsidR="002D37BF">
        <w:t>1</w:t>
      </w:r>
      <w:r w:rsidR="000135CB">
        <w:t>4</w:t>
      </w:r>
      <w:r>
        <w:t xml:space="preserve">, </w:t>
      </w:r>
      <w:r w:rsidR="0008696D" w:rsidRPr="0008696D">
        <w:t>indicate</w:t>
      </w:r>
      <w:r>
        <w:t>s</w:t>
      </w:r>
      <w:r w:rsidR="0008696D" w:rsidRPr="0008696D">
        <w:t xml:space="preserve"> that employees felt there was ineffective leadership, problem resolution, and team collaboration. These results </w:t>
      </w:r>
      <w:r w:rsidR="0081733F">
        <w:t>evidence a lack of strategy</w:t>
      </w:r>
      <w:r w:rsidR="001E6273">
        <w:t xml:space="preserve"> </w:t>
      </w:r>
      <w:r w:rsidR="0081733F">
        <w:t>and a failure</w:t>
      </w:r>
      <w:r w:rsidR="005E0896">
        <w:t xml:space="preserve"> </w:t>
      </w:r>
      <w:r w:rsidR="0081733F">
        <w:t>to predict</w:t>
      </w:r>
      <w:r w:rsidR="005E0896">
        <w:t xml:space="preserve"> problems</w:t>
      </w:r>
      <w:r w:rsidR="0081733F">
        <w:t>/resistance</w:t>
      </w:r>
      <w:r w:rsidR="005E0896">
        <w:t xml:space="preserve"> and adequately prepare leaders. </w:t>
      </w:r>
      <w:r w:rsidR="0081733F">
        <w:t>IQE did not implement a</w:t>
      </w:r>
      <w:r w:rsidR="005E0896">
        <w:t xml:space="preserve"> purposeful </w:t>
      </w:r>
      <w:r w:rsidR="0008696D" w:rsidRPr="0008696D">
        <w:t>leadership</w:t>
      </w:r>
      <w:r w:rsidR="005E0896">
        <w:t xml:space="preserve"> style</w:t>
      </w:r>
      <w:r w:rsidR="0081733F">
        <w:t xml:space="preserve"> to</w:t>
      </w:r>
      <w:r w:rsidR="005E0896">
        <w:t xml:space="preserve"> en</w:t>
      </w:r>
      <w:r w:rsidR="008C1ACE">
        <w:t>gage</w:t>
      </w:r>
      <w:r w:rsidR="005E0896">
        <w:t xml:space="preserve"> the workforce and bring them together as a team</w:t>
      </w:r>
      <w:r w:rsidR="0081733F">
        <w:t xml:space="preserve">, negatively </w:t>
      </w:r>
      <w:r w:rsidR="0081733F">
        <w:lastRenderedPageBreak/>
        <w:t>impact</w:t>
      </w:r>
      <w:r w:rsidR="008C1ACE">
        <w:t>ing</w:t>
      </w:r>
      <w:r w:rsidR="0081733F">
        <w:t xml:space="preserve"> employee motivation through</w:t>
      </w:r>
      <w:r w:rsidR="008C1ACE">
        <w:t>out</w:t>
      </w:r>
      <w:r w:rsidR="0081733F">
        <w:t xml:space="preserve"> the change a</w:t>
      </w:r>
      <w:r w:rsidR="008C1ACE">
        <w:t>lso</w:t>
      </w:r>
      <w:r w:rsidR="0081733F">
        <w:t xml:space="preserve"> reflected </w:t>
      </w:r>
      <w:r w:rsidR="008C1ACE">
        <w:t>in</w:t>
      </w:r>
      <w:r w:rsidR="0081733F">
        <w:t xml:space="preserve"> the answers </w:t>
      </w:r>
      <w:r w:rsidR="008C1ACE">
        <w:t>provided</w:t>
      </w:r>
      <w:r w:rsidR="0081733F">
        <w:t xml:space="preserve"> f</w:t>
      </w:r>
      <w:r w:rsidR="008C1ACE">
        <w:t>or</w:t>
      </w:r>
      <w:r w:rsidR="0081733F">
        <w:t xml:space="preserve"> </w:t>
      </w:r>
      <w:r w:rsidR="0081733F" w:rsidRPr="0081733F">
        <w:t xml:space="preserve">Question 7, shown in Figure </w:t>
      </w:r>
      <w:r w:rsidR="00921716">
        <w:t>12</w:t>
      </w:r>
      <w:r w:rsidR="0081733F" w:rsidRPr="0081733F">
        <w:t xml:space="preserve">, </w:t>
      </w:r>
      <w:r w:rsidR="0081733F">
        <w:t>which revealed</w:t>
      </w:r>
      <w:r w:rsidR="0081733F" w:rsidRPr="0081733F">
        <w:t xml:space="preserve"> a lack of motivation among employees throughout the transition with 92% of respondents answering they did not feel motivated.</w:t>
      </w:r>
    </w:p>
    <w:p w14:paraId="0B86637A" w14:textId="77777777" w:rsidR="00C004CF" w:rsidRPr="0008696D" w:rsidRDefault="00C004CF" w:rsidP="008C1ACE">
      <w:pPr>
        <w:jc w:val="both"/>
      </w:pPr>
    </w:p>
    <w:p w14:paraId="52D9D65E" w14:textId="0F0EC34F" w:rsidR="0008696D" w:rsidRPr="00CC3115" w:rsidRDefault="00406703" w:rsidP="00406703">
      <w:pPr>
        <w:jc w:val="center"/>
      </w:pPr>
      <w:r>
        <w:rPr>
          <w:noProof/>
        </w:rPr>
        <w:drawing>
          <wp:inline distT="0" distB="0" distL="0" distR="0" wp14:anchorId="6D617166" wp14:editId="7D239550">
            <wp:extent cx="3850962" cy="3679722"/>
            <wp:effectExtent l="0" t="0" r="0" b="0"/>
            <wp:docPr id="11291626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92290" cy="3719213"/>
                    </a:xfrm>
                    <a:prstGeom prst="rect">
                      <a:avLst/>
                    </a:prstGeom>
                    <a:noFill/>
                  </pic:spPr>
                </pic:pic>
              </a:graphicData>
            </a:graphic>
          </wp:inline>
        </w:drawing>
      </w:r>
    </w:p>
    <w:p w14:paraId="2AA115EA" w14:textId="3A913FDE" w:rsidR="00276AF9" w:rsidRDefault="00406703" w:rsidP="007E4D8E">
      <w:pPr>
        <w:pStyle w:val="Caption"/>
      </w:pPr>
      <w:bookmarkStart w:id="27" w:name="_Toc167304861"/>
      <w:r>
        <w:t xml:space="preserve">Figure </w:t>
      </w:r>
      <w:r>
        <w:fldChar w:fldCharType="begin"/>
      </w:r>
      <w:r>
        <w:instrText xml:space="preserve"> SEQ Figure \* ARABIC </w:instrText>
      </w:r>
      <w:r>
        <w:fldChar w:fldCharType="separate"/>
      </w:r>
      <w:r w:rsidR="00293D8B">
        <w:rPr>
          <w:noProof/>
        </w:rPr>
        <w:t>14</w:t>
      </w:r>
      <w:r>
        <w:fldChar w:fldCharType="end"/>
      </w:r>
      <w:r>
        <w:t xml:space="preserve"> - </w:t>
      </w:r>
      <w:r w:rsidR="00E53976" w:rsidRPr="00BD4933">
        <w:t xml:space="preserve">Question </w:t>
      </w:r>
      <w:r w:rsidR="00E53976">
        <w:t>4</w:t>
      </w:r>
      <w:r w:rsidR="00E53976" w:rsidRPr="00BD4933">
        <w:t xml:space="preserve"> results of </w:t>
      </w:r>
      <w:r w:rsidR="008C1ACE">
        <w:t>P</w:t>
      </w:r>
      <w:r w:rsidR="00E53976">
        <w:t xml:space="preserve">roject </w:t>
      </w:r>
      <w:r w:rsidR="008C1ACE">
        <w:t>M</w:t>
      </w:r>
      <w:r w:rsidR="00E53976">
        <w:t>anagement</w:t>
      </w:r>
      <w:r w:rsidR="00E53976" w:rsidRPr="00BD4933">
        <w:t xml:space="preserve"> </w:t>
      </w:r>
      <w:r w:rsidR="008C1ACE">
        <w:t>S</w:t>
      </w:r>
      <w:r w:rsidR="00B56F10" w:rsidRPr="00BD4933">
        <w:t>urvey.</w:t>
      </w:r>
      <w:bookmarkEnd w:id="27"/>
    </w:p>
    <w:p w14:paraId="404F3CC2" w14:textId="77777777" w:rsidR="007E4D8E" w:rsidRPr="007E4D8E" w:rsidRDefault="007E4D8E" w:rsidP="007E4D8E"/>
    <w:p w14:paraId="268889CF" w14:textId="393794A7" w:rsidR="00276AF9" w:rsidRPr="00CC3115" w:rsidRDefault="00F125B3" w:rsidP="00471B06">
      <w:pPr>
        <w:jc w:val="center"/>
        <w:rPr>
          <w:rFonts w:cs="Times New Roman"/>
        </w:rPr>
      </w:pPr>
      <w:r w:rsidRPr="00F125B3">
        <w:rPr>
          <w:noProof/>
        </w:rPr>
        <w:drawing>
          <wp:inline distT="0" distB="0" distL="0" distR="0" wp14:anchorId="244E9214" wp14:editId="0DE7A448">
            <wp:extent cx="3878826" cy="2906324"/>
            <wp:effectExtent l="0" t="0" r="7620" b="8890"/>
            <wp:docPr id="1267125562" name="Picture 1" descr="A colorful rectangular box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125562" name="Picture 1" descr="A colorful rectangular box with white text&#10;&#10;Description automatically generated"/>
                    <pic:cNvPicPr/>
                  </pic:nvPicPr>
                  <pic:blipFill rotWithShape="1">
                    <a:blip r:embed="rId29"/>
                    <a:srcRect t="851"/>
                    <a:stretch/>
                  </pic:blipFill>
                  <pic:spPr bwMode="auto">
                    <a:xfrm>
                      <a:off x="0" y="0"/>
                      <a:ext cx="3956018" cy="2964162"/>
                    </a:xfrm>
                    <a:prstGeom prst="rect">
                      <a:avLst/>
                    </a:prstGeom>
                    <a:ln>
                      <a:noFill/>
                    </a:ln>
                    <a:extLst>
                      <a:ext uri="{53640926-AAD7-44D8-BBD7-CCE9431645EC}">
                        <a14:shadowObscured xmlns:a14="http://schemas.microsoft.com/office/drawing/2010/main"/>
                      </a:ext>
                    </a:extLst>
                  </pic:spPr>
                </pic:pic>
              </a:graphicData>
            </a:graphic>
          </wp:inline>
        </w:drawing>
      </w:r>
    </w:p>
    <w:p w14:paraId="07B5E73B" w14:textId="062BB27E" w:rsidR="00375912" w:rsidRPr="00CC3115" w:rsidRDefault="00F125B3" w:rsidP="007E4D8E">
      <w:pPr>
        <w:pStyle w:val="Caption"/>
        <w:rPr>
          <w:rFonts w:cs="Times New Roman"/>
        </w:rPr>
      </w:pPr>
      <w:bookmarkStart w:id="28" w:name="_Toc167304862"/>
      <w:r>
        <w:t xml:space="preserve">Figure </w:t>
      </w:r>
      <w:r>
        <w:fldChar w:fldCharType="begin"/>
      </w:r>
      <w:r>
        <w:instrText xml:space="preserve"> SEQ Figure \* ARABIC </w:instrText>
      </w:r>
      <w:r>
        <w:fldChar w:fldCharType="separate"/>
      </w:r>
      <w:r w:rsidR="00293D8B">
        <w:rPr>
          <w:noProof/>
        </w:rPr>
        <w:t>15</w:t>
      </w:r>
      <w:r>
        <w:fldChar w:fldCharType="end"/>
      </w:r>
      <w:r>
        <w:t xml:space="preserve"> - SWOT analysis of IQE's project</w:t>
      </w:r>
      <w:r w:rsidR="007674D2">
        <w:t xml:space="preserve"> management.</w:t>
      </w:r>
      <w:bookmarkEnd w:id="28"/>
    </w:p>
    <w:p w14:paraId="709F14A6" w14:textId="3ACFD5C0" w:rsidR="003F4D1F" w:rsidRDefault="00507CA6" w:rsidP="00A144C5">
      <w:pPr>
        <w:pStyle w:val="Heading2"/>
      </w:pPr>
      <w:bookmarkStart w:id="29" w:name="_Toc167304914"/>
      <w:r w:rsidRPr="00CC3115">
        <w:lastRenderedPageBreak/>
        <w:t>Change Management Models</w:t>
      </w:r>
      <w:bookmarkEnd w:id="29"/>
    </w:p>
    <w:p w14:paraId="00B5A50E" w14:textId="77777777" w:rsidR="00182446" w:rsidRPr="00182446" w:rsidRDefault="00182446" w:rsidP="00182446"/>
    <w:p w14:paraId="03E413F3" w14:textId="028AA195" w:rsidR="00F24829" w:rsidRDefault="00F24829" w:rsidP="00F24829">
      <w:pPr>
        <w:pStyle w:val="Heading3"/>
      </w:pPr>
      <w:bookmarkStart w:id="30" w:name="_Toc167304915"/>
      <w:r>
        <w:t>Lewin’s Change Model</w:t>
      </w:r>
      <w:bookmarkEnd w:id="30"/>
    </w:p>
    <w:p w14:paraId="419DC676" w14:textId="77777777" w:rsidR="007674D2" w:rsidRPr="007674D2" w:rsidRDefault="007674D2" w:rsidP="007674D2"/>
    <w:p w14:paraId="4E7484E2" w14:textId="15353756" w:rsidR="00EF2655" w:rsidRDefault="00EF2655" w:rsidP="00A144C5">
      <w:pPr>
        <w:jc w:val="both"/>
        <w:rPr>
          <w:rFonts w:eastAsia="Calibri" w:cs="Times New Roman"/>
        </w:rPr>
      </w:pPr>
      <w:r w:rsidRPr="00CC3115">
        <w:rPr>
          <w:rFonts w:eastAsia="Calibri" w:cs="Times New Roman"/>
        </w:rPr>
        <w:t xml:space="preserve">Kurt Lewin was a </w:t>
      </w:r>
      <w:r w:rsidR="004945C3" w:rsidRPr="00CC3115">
        <w:rPr>
          <w:rFonts w:eastAsia="Calibri" w:cs="Times New Roman"/>
        </w:rPr>
        <w:t>German American</w:t>
      </w:r>
      <w:r w:rsidRPr="00CC3115">
        <w:rPr>
          <w:rFonts w:eastAsia="Calibri" w:cs="Times New Roman"/>
        </w:rPr>
        <w:t xml:space="preserve"> physicist as well as a social scientist. He is well known for his change model, developed in the 1940s. </w:t>
      </w:r>
      <w:r w:rsidRPr="00CC3115">
        <w:rPr>
          <w:rFonts w:eastAsia="Calibri" w:cs="Times New Roman"/>
          <w:color w:val="0D0D0D"/>
          <w:shd w:val="clear" w:color="auto" w:fill="FFFFFF"/>
        </w:rPr>
        <w:t xml:space="preserve">The model is a theoretical framework developed to understand and facilitate the </w:t>
      </w:r>
      <w:r w:rsidR="00AF0222">
        <w:rPr>
          <w:rFonts w:eastAsia="Calibri" w:cs="Times New Roman"/>
          <w:color w:val="0D0D0D"/>
          <w:shd w:val="clear" w:color="auto" w:fill="FFFFFF"/>
        </w:rPr>
        <w:t>organisation</w:t>
      </w:r>
      <w:r w:rsidRPr="00CC3115">
        <w:rPr>
          <w:rFonts w:eastAsia="Calibri" w:cs="Times New Roman"/>
          <w:color w:val="0D0D0D"/>
          <w:shd w:val="clear" w:color="auto" w:fill="FFFFFF"/>
        </w:rPr>
        <w:t>al change processes</w:t>
      </w:r>
      <w:r w:rsidR="004A4E94">
        <w:rPr>
          <w:rFonts w:eastAsia="Calibri" w:cs="Times New Roman"/>
          <w:color w:val="0D0D0D"/>
          <w:shd w:val="clear" w:color="auto" w:fill="FFFFFF"/>
        </w:rPr>
        <w:t xml:space="preserve"> </w:t>
      </w:r>
      <w:r w:rsidR="004A4E94" w:rsidRPr="009749E1">
        <w:rPr>
          <w:rFonts w:eastAsia="Calibri" w:cs="Times New Roman"/>
        </w:rPr>
        <w:t>(Mind Tools Content Team, 2022a)</w:t>
      </w:r>
      <w:r w:rsidRPr="00CC3115">
        <w:rPr>
          <w:rFonts w:eastAsia="Calibri" w:cs="Times New Roman"/>
          <w:color w:val="0D0D0D"/>
          <w:shd w:val="clear" w:color="auto" w:fill="FFFFFF"/>
        </w:rPr>
        <w:t xml:space="preserve">. This model consists of three key stages </w:t>
      </w:r>
      <w:r w:rsidRPr="00CC3115">
        <w:rPr>
          <w:rFonts w:eastAsia="Calibri" w:cs="Times New Roman"/>
        </w:rPr>
        <w:t xml:space="preserve">to guide leaders and managers through a </w:t>
      </w:r>
      <w:r w:rsidRPr="009749E1">
        <w:rPr>
          <w:rFonts w:eastAsia="Calibri" w:cs="Times New Roman"/>
        </w:rPr>
        <w:t>change</w:t>
      </w:r>
      <w:r w:rsidR="00891D6F" w:rsidRPr="009749E1">
        <w:rPr>
          <w:rFonts w:eastAsia="Calibri" w:cs="Times New Roman"/>
        </w:rPr>
        <w:t xml:space="preserve"> </w:t>
      </w:r>
      <w:r w:rsidRPr="009749E1">
        <w:rPr>
          <w:rFonts w:eastAsia="Calibri" w:cs="Times New Roman"/>
        </w:rPr>
        <w:t>(</w:t>
      </w:r>
      <w:r w:rsidR="004A4E94">
        <w:rPr>
          <w:rFonts w:eastAsia="Calibri" w:cs="Times New Roman"/>
        </w:rPr>
        <w:t>Came, 2024</w:t>
      </w:r>
      <w:r w:rsidR="00D20C4E">
        <w:rPr>
          <w:rFonts w:eastAsia="Calibri" w:cs="Times New Roman"/>
        </w:rPr>
        <w:t>a</w:t>
      </w:r>
      <w:r w:rsidR="004A4E94">
        <w:rPr>
          <w:rFonts w:eastAsia="Calibri" w:cs="Times New Roman"/>
        </w:rPr>
        <w:t>),</w:t>
      </w:r>
    </w:p>
    <w:p w14:paraId="0A00261E" w14:textId="77777777" w:rsidR="00885057" w:rsidRPr="00CC3115" w:rsidRDefault="00885057" w:rsidP="00EF2655">
      <w:pPr>
        <w:spacing w:line="259" w:lineRule="auto"/>
        <w:jc w:val="both"/>
        <w:rPr>
          <w:rFonts w:eastAsia="Calibri" w:cs="Times New Roman"/>
        </w:rPr>
      </w:pPr>
    </w:p>
    <w:p w14:paraId="671AAEF0" w14:textId="77777777" w:rsidR="00EF2655" w:rsidRPr="00CC3115" w:rsidRDefault="00EF2655" w:rsidP="00EF2655">
      <w:pPr>
        <w:spacing w:line="259" w:lineRule="auto"/>
        <w:jc w:val="center"/>
        <w:rPr>
          <w:rFonts w:eastAsia="Calibri" w:cs="Times New Roman"/>
        </w:rPr>
      </w:pPr>
      <w:r w:rsidRPr="00CC3115">
        <w:rPr>
          <w:rFonts w:eastAsia="Calibri" w:cs="Times New Roman"/>
          <w:noProof/>
        </w:rPr>
        <w:drawing>
          <wp:inline distT="0" distB="0" distL="0" distR="0" wp14:anchorId="646E40D3" wp14:editId="04E73D65">
            <wp:extent cx="5612998" cy="2802193"/>
            <wp:effectExtent l="0" t="0" r="6985" b="0"/>
            <wp:docPr id="952848668" name="Picture 2" descr="Lewin Change Model phases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win Change Model phases - Toolshero"/>
                    <pic:cNvPicPr>
                      <a:picLocks noChangeAspect="1" noChangeArrowheads="1"/>
                    </pic:cNvPicPr>
                  </pic:nvPicPr>
                  <pic:blipFill rotWithShape="1">
                    <a:blip r:embed="rId30">
                      <a:extLst>
                        <a:ext uri="{28A0092B-C50C-407E-A947-70E740481C1C}">
                          <a14:useLocalDpi xmlns:a14="http://schemas.microsoft.com/office/drawing/2010/main" val="0"/>
                        </a:ext>
                      </a:extLst>
                    </a:blip>
                    <a:srcRect t="24358" b="9083"/>
                    <a:stretch/>
                  </pic:blipFill>
                  <pic:spPr bwMode="auto">
                    <a:xfrm>
                      <a:off x="0" y="0"/>
                      <a:ext cx="5643599" cy="2817470"/>
                    </a:xfrm>
                    <a:prstGeom prst="rect">
                      <a:avLst/>
                    </a:prstGeom>
                    <a:noFill/>
                    <a:ln>
                      <a:noFill/>
                    </a:ln>
                    <a:extLst>
                      <a:ext uri="{53640926-AAD7-44D8-BBD7-CCE9431645EC}">
                        <a14:shadowObscured xmlns:a14="http://schemas.microsoft.com/office/drawing/2010/main"/>
                      </a:ext>
                    </a:extLst>
                  </pic:spPr>
                </pic:pic>
              </a:graphicData>
            </a:graphic>
          </wp:inline>
        </w:drawing>
      </w:r>
    </w:p>
    <w:p w14:paraId="05B6090E" w14:textId="3F971FAD" w:rsidR="00EF2655" w:rsidRPr="00293D8B" w:rsidRDefault="00293D8B" w:rsidP="00293D8B">
      <w:pPr>
        <w:pStyle w:val="Caption"/>
        <w:rPr>
          <w:rFonts w:ascii="Calibri" w:eastAsia="Calibri" w:hAnsi="Calibri" w:cs="Arial"/>
          <w:color w:val="44546A"/>
        </w:rPr>
      </w:pPr>
      <w:bookmarkStart w:id="31" w:name="_Toc167304863"/>
      <w:r>
        <w:t xml:space="preserve">Figure </w:t>
      </w:r>
      <w:r>
        <w:fldChar w:fldCharType="begin"/>
      </w:r>
      <w:r>
        <w:instrText xml:space="preserve"> SEQ Figure \* ARABIC </w:instrText>
      </w:r>
      <w:r>
        <w:fldChar w:fldCharType="separate"/>
      </w:r>
      <w:r>
        <w:rPr>
          <w:noProof/>
        </w:rPr>
        <w:t>16</w:t>
      </w:r>
      <w:r>
        <w:fldChar w:fldCharType="end"/>
      </w:r>
      <w:r>
        <w:t xml:space="preserve"> - </w:t>
      </w:r>
      <w:r w:rsidRPr="00B323AF">
        <w:t>The three stages of Lewin's change model (Mulder, 2012)</w:t>
      </w:r>
      <w:bookmarkEnd w:id="31"/>
    </w:p>
    <w:p w14:paraId="338605B9" w14:textId="77777777" w:rsidR="00EF2655" w:rsidRPr="00CC3115" w:rsidRDefault="00EF2655" w:rsidP="00EF2655">
      <w:pPr>
        <w:spacing w:line="259" w:lineRule="auto"/>
        <w:rPr>
          <w:rFonts w:ascii="Calibri" w:eastAsia="Calibri" w:hAnsi="Calibri" w:cs="Arial"/>
        </w:rPr>
      </w:pPr>
    </w:p>
    <w:p w14:paraId="3796676B" w14:textId="77777777" w:rsidR="00EF2655" w:rsidRPr="00CC3115" w:rsidRDefault="00EF2655" w:rsidP="00EF2655">
      <w:pPr>
        <w:spacing w:line="259" w:lineRule="auto"/>
        <w:jc w:val="center"/>
        <w:rPr>
          <w:rFonts w:eastAsia="Calibri" w:cs="Times New Roman"/>
        </w:rPr>
      </w:pPr>
      <w:r w:rsidRPr="00CC3115">
        <w:rPr>
          <w:rFonts w:eastAsia="Calibri" w:cs="Times New Roman"/>
          <w:noProof/>
        </w:rPr>
        <w:drawing>
          <wp:inline distT="0" distB="0" distL="0" distR="0" wp14:anchorId="178801AD" wp14:editId="5BC85DE4">
            <wp:extent cx="5582265" cy="2496124"/>
            <wp:effectExtent l="0" t="0" r="0" b="0"/>
            <wp:docPr id="754066368" name="Picture 1" descr="Lewin’s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win’s Change Model"/>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91978" cy="2545182"/>
                    </a:xfrm>
                    <a:prstGeom prst="rect">
                      <a:avLst/>
                    </a:prstGeom>
                    <a:noFill/>
                    <a:ln>
                      <a:noFill/>
                    </a:ln>
                  </pic:spPr>
                </pic:pic>
              </a:graphicData>
            </a:graphic>
          </wp:inline>
        </w:drawing>
      </w:r>
    </w:p>
    <w:p w14:paraId="461A9360" w14:textId="128E8251" w:rsidR="00EF2655" w:rsidRPr="00DD3BED" w:rsidRDefault="00293D8B" w:rsidP="00DD3BED">
      <w:pPr>
        <w:pStyle w:val="Caption"/>
        <w:rPr>
          <w:rFonts w:ascii="Calibri" w:eastAsia="Calibri" w:hAnsi="Calibri" w:cs="Arial"/>
          <w:i w:val="0"/>
          <w:iCs w:val="0"/>
          <w:color w:val="44546A"/>
        </w:rPr>
      </w:pPr>
      <w:bookmarkStart w:id="32" w:name="_Toc167304864"/>
      <w:r>
        <w:t xml:space="preserve">Figure </w:t>
      </w:r>
      <w:r>
        <w:fldChar w:fldCharType="begin"/>
      </w:r>
      <w:r>
        <w:instrText xml:space="preserve"> SEQ Figure \* ARABIC </w:instrText>
      </w:r>
      <w:r>
        <w:fldChar w:fldCharType="separate"/>
      </w:r>
      <w:r>
        <w:rPr>
          <w:noProof/>
        </w:rPr>
        <w:t>17</w:t>
      </w:r>
      <w:r>
        <w:fldChar w:fldCharType="end"/>
      </w:r>
      <w:r>
        <w:t xml:space="preserve"> - </w:t>
      </w:r>
      <w:r w:rsidRPr="007C2680">
        <w:t>Example of Lewin's change model (9m Consulting, 2018)</w:t>
      </w:r>
      <w:bookmarkEnd w:id="32"/>
    </w:p>
    <w:p w14:paraId="0494A8F7" w14:textId="1204384D" w:rsidR="00EF2655" w:rsidRPr="00CC3115" w:rsidRDefault="004836D6" w:rsidP="00EF2655">
      <w:pPr>
        <w:spacing w:line="259" w:lineRule="auto"/>
        <w:jc w:val="center"/>
        <w:rPr>
          <w:rFonts w:eastAsia="Calibri" w:cs="Times New Roman"/>
          <w:b/>
          <w:bCs/>
        </w:rPr>
      </w:pPr>
      <w:r w:rsidRPr="00CC3115">
        <w:rPr>
          <w:rFonts w:cs="Times New Roman"/>
          <w:b/>
          <w:bCs/>
          <w:noProof/>
        </w:rPr>
        <w:lastRenderedPageBreak/>
        <w:drawing>
          <wp:inline distT="0" distB="0" distL="0" distR="0" wp14:anchorId="46F08B7C" wp14:editId="04C691EC">
            <wp:extent cx="5230368" cy="2441634"/>
            <wp:effectExtent l="0" t="0" r="8890" b="0"/>
            <wp:docPr id="794246935" name="Picture 1"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246935" name="Picture 1" descr="A diagram of different colored circles&#10;&#10;Description automatically generated"/>
                    <pic:cNvPicPr/>
                  </pic:nvPicPr>
                  <pic:blipFill rotWithShape="1">
                    <a:blip r:embed="rId32"/>
                    <a:srcRect l="7614" t="10160" r="3422" b="15199"/>
                    <a:stretch/>
                  </pic:blipFill>
                  <pic:spPr bwMode="auto">
                    <a:xfrm>
                      <a:off x="0" y="0"/>
                      <a:ext cx="5283683" cy="2466523"/>
                    </a:xfrm>
                    <a:prstGeom prst="rect">
                      <a:avLst/>
                    </a:prstGeom>
                    <a:ln>
                      <a:noFill/>
                    </a:ln>
                    <a:extLst>
                      <a:ext uri="{53640926-AAD7-44D8-BBD7-CCE9431645EC}">
                        <a14:shadowObscured xmlns:a14="http://schemas.microsoft.com/office/drawing/2010/main"/>
                      </a:ext>
                    </a:extLst>
                  </pic:spPr>
                </pic:pic>
              </a:graphicData>
            </a:graphic>
          </wp:inline>
        </w:drawing>
      </w:r>
    </w:p>
    <w:p w14:paraId="5622AC19" w14:textId="553BF9A9" w:rsidR="00EF2655" w:rsidRDefault="00293D8B" w:rsidP="00293D8B">
      <w:pPr>
        <w:pStyle w:val="Caption"/>
        <w:rPr>
          <w:rFonts w:ascii="Calibri" w:eastAsia="Calibri" w:hAnsi="Calibri" w:cs="Arial"/>
          <w:i w:val="0"/>
          <w:iCs w:val="0"/>
          <w:color w:val="44546A"/>
        </w:rPr>
      </w:pPr>
      <w:bookmarkStart w:id="33" w:name="_Toc167304865"/>
      <w:r>
        <w:t xml:space="preserve">Figure </w:t>
      </w:r>
      <w:r>
        <w:fldChar w:fldCharType="begin"/>
      </w:r>
      <w:r>
        <w:instrText xml:space="preserve"> SEQ Figure \* ARABIC </w:instrText>
      </w:r>
      <w:r>
        <w:fldChar w:fldCharType="separate"/>
      </w:r>
      <w:r>
        <w:rPr>
          <w:noProof/>
        </w:rPr>
        <w:t>18</w:t>
      </w:r>
      <w:r>
        <w:fldChar w:fldCharType="end"/>
      </w:r>
      <w:r>
        <w:t xml:space="preserve"> - </w:t>
      </w:r>
      <w:r w:rsidRPr="00A63FAF">
        <w:t>Lewin's change model applied to the transition to hybrid working at IQE.</w:t>
      </w:r>
      <w:bookmarkEnd w:id="33"/>
    </w:p>
    <w:p w14:paraId="26FF2BED" w14:textId="77777777" w:rsidR="00891D6F" w:rsidRPr="00CC3115" w:rsidRDefault="00891D6F" w:rsidP="00EF2655">
      <w:pPr>
        <w:spacing w:after="200" w:line="240" w:lineRule="auto"/>
        <w:jc w:val="both"/>
        <w:rPr>
          <w:rFonts w:ascii="Calibri" w:eastAsia="Calibri" w:hAnsi="Calibri" w:cs="Arial"/>
          <w:i/>
          <w:iCs/>
          <w:color w:val="44546A"/>
          <w:sz w:val="18"/>
          <w:szCs w:val="18"/>
        </w:rPr>
      </w:pPr>
    </w:p>
    <w:p w14:paraId="3544CCC1" w14:textId="5023D167" w:rsidR="008D4CCC" w:rsidRPr="00613403" w:rsidRDefault="00F720F6" w:rsidP="00A144C5">
      <w:pPr>
        <w:jc w:val="both"/>
        <w:rPr>
          <w:rFonts w:eastAsia="Calibri" w:cs="Times New Roman"/>
        </w:rPr>
      </w:pPr>
      <w:r w:rsidRPr="00EB6790">
        <w:rPr>
          <w:rFonts w:eastAsia="Calibri"/>
        </w:rPr>
        <w:t>Lewin’s change model is favourable due to its simplicity and easily understandable actions.</w:t>
      </w:r>
      <w:r w:rsidR="008D4CCC" w:rsidRPr="00EB6790">
        <w:rPr>
          <w:rFonts w:ascii="Segoe UI" w:eastAsia="Times New Roman" w:hAnsi="Segoe UI" w:cs="Segoe UI"/>
          <w:color w:val="0D0D0D"/>
          <w:sz w:val="24"/>
          <w:szCs w:val="24"/>
          <w:lang w:eastAsia="en-GB"/>
        </w:rPr>
        <w:t xml:space="preserve"> </w:t>
      </w:r>
      <w:r w:rsidR="008D4CCC" w:rsidRPr="00B37799">
        <w:rPr>
          <w:rFonts w:eastAsia="Calibri"/>
        </w:rPr>
        <w:t>The three stages offer practical steps that guide leaders through the process of change, from preparation to implementation to stabili</w:t>
      </w:r>
      <w:r w:rsidR="0037776B">
        <w:rPr>
          <w:rFonts w:eastAsia="Calibri"/>
        </w:rPr>
        <w:t>s</w:t>
      </w:r>
      <w:r w:rsidR="008D4CCC" w:rsidRPr="00B37799">
        <w:rPr>
          <w:rFonts w:eastAsia="Calibri"/>
        </w:rPr>
        <w:t>ation.</w:t>
      </w:r>
      <w:bookmarkStart w:id="34" w:name="_Hlk167128555"/>
      <w:r w:rsidR="008D4CCC" w:rsidRPr="00EB6790">
        <w:rPr>
          <w:rFonts w:ascii="Segoe UI" w:eastAsia="Times New Roman" w:hAnsi="Segoe UI" w:cs="Segoe UI"/>
          <w:color w:val="0D0D0D"/>
          <w:sz w:val="24"/>
          <w:szCs w:val="24"/>
          <w:lang w:eastAsia="en-GB"/>
        </w:rPr>
        <w:t xml:space="preserve"> </w:t>
      </w:r>
      <w:r w:rsidR="008D4CCC" w:rsidRPr="00B37799">
        <w:rPr>
          <w:rFonts w:eastAsia="Calibri"/>
        </w:rPr>
        <w:t>One significant limitation of the model is its insufficient guidance on managing resistance to change. It assumes minimal resistance and does not provide specific strategies for engaging and involving employees in the change process</w:t>
      </w:r>
      <w:r w:rsidR="00EB6790" w:rsidRPr="00EB6790">
        <w:rPr>
          <w:rFonts w:eastAsia="Calibri"/>
        </w:rPr>
        <w:t>, which are critical factors in successful change management</w:t>
      </w:r>
      <w:r w:rsidR="00613403">
        <w:rPr>
          <w:rFonts w:eastAsia="Calibri"/>
        </w:rPr>
        <w:t xml:space="preserve"> and so</w:t>
      </w:r>
      <w:r w:rsidR="0037776B">
        <w:rPr>
          <w:rFonts w:eastAsia="Calibri"/>
        </w:rPr>
        <w:t xml:space="preserve"> </w:t>
      </w:r>
      <w:r w:rsidR="00613403">
        <w:rPr>
          <w:rFonts w:eastAsia="Calibri"/>
        </w:rPr>
        <w:t xml:space="preserve">the </w:t>
      </w:r>
      <w:r w:rsidR="0037776B">
        <w:rPr>
          <w:rFonts w:eastAsia="Calibri"/>
        </w:rPr>
        <w:t xml:space="preserve">model is </w:t>
      </w:r>
      <w:r w:rsidR="0037776B" w:rsidRPr="006F4B79">
        <w:rPr>
          <w:rFonts w:eastAsia="Calibri" w:cs="Times New Roman"/>
        </w:rPr>
        <w:t>suitable only for small-scale projects in stable environments</w:t>
      </w:r>
      <w:r w:rsidR="00613403" w:rsidRPr="00613403">
        <w:rPr>
          <w:rFonts w:eastAsia="Times New Roman" w:cs="Times New Roman"/>
          <w:sz w:val="24"/>
          <w:szCs w:val="24"/>
          <w:lang w:eastAsia="en-GB"/>
        </w:rPr>
        <w:t xml:space="preserve"> </w:t>
      </w:r>
      <w:r w:rsidR="00613403" w:rsidRPr="00613403">
        <w:rPr>
          <w:rFonts w:eastAsia="Calibri" w:cs="Times New Roman"/>
        </w:rPr>
        <w:t>(Malik, 2022)</w:t>
      </w:r>
      <w:r w:rsidR="0037776B" w:rsidRPr="006F4B79">
        <w:rPr>
          <w:rFonts w:eastAsia="Calibri" w:cs="Times New Roman"/>
        </w:rPr>
        <w:t>.</w:t>
      </w:r>
    </w:p>
    <w:bookmarkEnd w:id="34"/>
    <w:p w14:paraId="425ACF39" w14:textId="22FC8F90" w:rsidR="00BC27AE" w:rsidRPr="00BC27AE" w:rsidRDefault="00BC27AE" w:rsidP="00A144C5">
      <w:pPr>
        <w:jc w:val="both"/>
        <w:rPr>
          <w:rFonts w:eastAsia="Calibri"/>
        </w:rPr>
      </w:pPr>
      <w:r w:rsidRPr="00BC27AE">
        <w:rPr>
          <w:rFonts w:eastAsia="Calibri"/>
        </w:rPr>
        <w:t xml:space="preserve">IQE chose to use this model as </w:t>
      </w:r>
      <w:r w:rsidR="0037776B" w:rsidRPr="00B33E53">
        <w:rPr>
          <w:rFonts w:eastAsia="Calibri"/>
        </w:rPr>
        <w:t>they</w:t>
      </w:r>
      <w:r w:rsidR="0037776B" w:rsidRPr="006F4B79">
        <w:rPr>
          <w:rFonts w:eastAsia="Calibri"/>
        </w:rPr>
        <w:t xml:space="preserve"> </w:t>
      </w:r>
      <w:r w:rsidR="0037776B" w:rsidRPr="00B33E53">
        <w:rPr>
          <w:rFonts w:eastAsia="Calibri"/>
        </w:rPr>
        <w:t>incorrectly</w:t>
      </w:r>
      <w:r w:rsidR="0037776B" w:rsidRPr="006F4B79">
        <w:rPr>
          <w:rFonts w:eastAsia="Calibri"/>
        </w:rPr>
        <w:t xml:space="preserve"> labelled the transition as minor</w:t>
      </w:r>
      <w:r w:rsidR="0037776B" w:rsidRPr="00B33E53">
        <w:rPr>
          <w:rFonts w:eastAsia="Calibri"/>
        </w:rPr>
        <w:t>. T</w:t>
      </w:r>
      <w:r w:rsidRPr="00BC27AE">
        <w:rPr>
          <w:rFonts w:eastAsia="Calibri"/>
        </w:rPr>
        <w:t>he project leaders felt that the major adaptation challenges had already been addressed during the pandemic, as many on site workers had learn</w:t>
      </w:r>
      <w:r w:rsidR="00BE5FA0">
        <w:rPr>
          <w:rFonts w:eastAsia="Calibri"/>
        </w:rPr>
        <w:t>t</w:t>
      </w:r>
      <w:r w:rsidRPr="00BC27AE">
        <w:rPr>
          <w:rFonts w:eastAsia="Calibri"/>
        </w:rPr>
        <w:t xml:space="preserve"> to work remotely. Hence, project leaders deemed a detailed plan unnecessary, considering the groundwork already laid. However, they underestimated employees' apprehension about the permanence of the new structure, initially introduced as a temporary measure. Lewin’s model does not provide guidance on addressing such resistance, focusing instead on the assumption that understanding concerns will be sufficient. Th</w:t>
      </w:r>
      <w:r w:rsidRPr="00B33E53">
        <w:rPr>
          <w:rFonts w:eastAsia="Calibri"/>
        </w:rPr>
        <w:t xml:space="preserve">us, this </w:t>
      </w:r>
      <w:r w:rsidRPr="00BC27AE">
        <w:rPr>
          <w:rFonts w:eastAsia="Calibri"/>
        </w:rPr>
        <w:t>theoretical approach may not always be effective in practical, real-world scenarios (Status Net, 2019).</w:t>
      </w:r>
    </w:p>
    <w:p w14:paraId="6840B274" w14:textId="77777777" w:rsidR="00EF2655" w:rsidRPr="00CC3115" w:rsidRDefault="00EF2655" w:rsidP="00EF2655">
      <w:pPr>
        <w:spacing w:line="259" w:lineRule="auto"/>
        <w:jc w:val="both"/>
        <w:rPr>
          <w:rFonts w:eastAsia="Calibri" w:cs="Times New Roman"/>
        </w:rPr>
      </w:pPr>
    </w:p>
    <w:p w14:paraId="150AFDE2" w14:textId="77777777" w:rsidR="00EF2655" w:rsidRPr="00CC3115" w:rsidRDefault="00EF2655" w:rsidP="00F24829">
      <w:pPr>
        <w:pStyle w:val="Heading3"/>
        <w:rPr>
          <w:rFonts w:eastAsia="SimSun"/>
        </w:rPr>
      </w:pPr>
      <w:bookmarkStart w:id="35" w:name="_Toc164939399"/>
      <w:bookmarkStart w:id="36" w:name="_Toc167304916"/>
      <w:r w:rsidRPr="00CC3115">
        <w:rPr>
          <w:rFonts w:eastAsia="SimSun"/>
        </w:rPr>
        <w:t>McKinsey’s 7-S approach</w:t>
      </w:r>
      <w:bookmarkEnd w:id="35"/>
      <w:bookmarkEnd w:id="36"/>
    </w:p>
    <w:p w14:paraId="61BA9699" w14:textId="77777777" w:rsidR="00EF2655" w:rsidRPr="009634FA" w:rsidRDefault="00EF2655" w:rsidP="00EF2655">
      <w:pPr>
        <w:spacing w:line="259" w:lineRule="auto"/>
        <w:jc w:val="both"/>
        <w:rPr>
          <w:rFonts w:eastAsia="Calibri" w:cs="Times New Roman"/>
        </w:rPr>
      </w:pPr>
    </w:p>
    <w:p w14:paraId="3108C230" w14:textId="3CBE679D" w:rsidR="00EF2655" w:rsidRPr="00C801EC" w:rsidRDefault="00446306" w:rsidP="00C801EC">
      <w:pPr>
        <w:jc w:val="both"/>
        <w:rPr>
          <w:rFonts w:eastAsia="Calibri" w:cs="Times New Roman"/>
        </w:rPr>
      </w:pPr>
      <w:r w:rsidRPr="00446306">
        <w:rPr>
          <w:rFonts w:eastAsia="Calibri" w:cs="Times New Roman"/>
        </w:rPr>
        <w:t>In the 1980s, McKinsey consultants Tom Peters and co. created the 7S model (Jurevicius, 2023). McKinsey’s 7S model is a tool that analyses an organisation’s structure and design by looking internally at key elements</w:t>
      </w:r>
      <w:r w:rsidR="004A4E94">
        <w:rPr>
          <w:rFonts w:eastAsia="Calibri" w:cs="Times New Roman"/>
        </w:rPr>
        <w:t xml:space="preserve"> (Came, 2024</w:t>
      </w:r>
      <w:r w:rsidR="00D20C4E">
        <w:rPr>
          <w:rFonts w:eastAsia="Calibri" w:cs="Times New Roman"/>
        </w:rPr>
        <w:t>a</w:t>
      </w:r>
      <w:r w:rsidR="004A4E94">
        <w:rPr>
          <w:rFonts w:eastAsia="Calibri" w:cs="Times New Roman"/>
        </w:rPr>
        <w:t>)</w:t>
      </w:r>
      <w:r w:rsidRPr="00446306">
        <w:rPr>
          <w:rFonts w:eastAsia="Calibri" w:cs="Times New Roman"/>
        </w:rPr>
        <w:t>. This model identifies whether these elements are efficiently aligned and emphasises the interconnected nature of these areas. Any change in one area necessitates changes in the others to ensure the organisation functions effectively (Malik, 2022).</w:t>
      </w:r>
    </w:p>
    <w:p w14:paraId="380E6C54" w14:textId="77777777" w:rsidR="00EF2655" w:rsidRPr="00CC3115" w:rsidRDefault="00EF2655" w:rsidP="00EF2655">
      <w:pPr>
        <w:spacing w:line="259" w:lineRule="auto"/>
        <w:jc w:val="center"/>
        <w:rPr>
          <w:rFonts w:eastAsia="Calibri" w:cs="Times New Roman"/>
          <w:color w:val="222222"/>
          <w:shd w:val="clear" w:color="auto" w:fill="FFFFFF"/>
        </w:rPr>
      </w:pPr>
      <w:r w:rsidRPr="00CC3115">
        <w:rPr>
          <w:rFonts w:eastAsia="Calibri" w:cs="Times New Roman"/>
          <w:noProof/>
        </w:rPr>
        <w:lastRenderedPageBreak/>
        <w:drawing>
          <wp:inline distT="0" distB="0" distL="0" distR="0" wp14:anchorId="10BF04A4" wp14:editId="2593974B">
            <wp:extent cx="4818187" cy="3593592"/>
            <wp:effectExtent l="0" t="0" r="1905" b="6985"/>
            <wp:docPr id="1166844344" name="Picture 4" descr="The image shows McKinsey 7s model, where 7 organization elements are interconnected with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image shows McKinsey 7s model, where 7 organization elements are interconnected with each othe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67951" cy="3705292"/>
                    </a:xfrm>
                    <a:prstGeom prst="rect">
                      <a:avLst/>
                    </a:prstGeom>
                    <a:noFill/>
                    <a:ln>
                      <a:noFill/>
                    </a:ln>
                  </pic:spPr>
                </pic:pic>
              </a:graphicData>
            </a:graphic>
          </wp:inline>
        </w:drawing>
      </w:r>
    </w:p>
    <w:p w14:paraId="1C5E9188" w14:textId="1A1E2D72" w:rsidR="00EF2655" w:rsidRDefault="00293D8B" w:rsidP="00293D8B">
      <w:pPr>
        <w:pStyle w:val="Caption"/>
        <w:rPr>
          <w:rFonts w:eastAsia="Calibri" w:cs="Times New Roman"/>
          <w:i w:val="0"/>
          <w:iCs w:val="0"/>
          <w:color w:val="222222"/>
          <w:shd w:val="clear" w:color="auto" w:fill="FFFFFF"/>
        </w:rPr>
      </w:pPr>
      <w:bookmarkStart w:id="37" w:name="_Toc167304866"/>
      <w:r>
        <w:t xml:space="preserve">Figure </w:t>
      </w:r>
      <w:r>
        <w:fldChar w:fldCharType="begin"/>
      </w:r>
      <w:r>
        <w:instrText xml:space="preserve"> SEQ Figure \* ARABIC </w:instrText>
      </w:r>
      <w:r>
        <w:fldChar w:fldCharType="separate"/>
      </w:r>
      <w:r>
        <w:rPr>
          <w:noProof/>
        </w:rPr>
        <w:t>19</w:t>
      </w:r>
      <w:r>
        <w:fldChar w:fldCharType="end"/>
      </w:r>
      <w:r>
        <w:t xml:space="preserve"> - </w:t>
      </w:r>
      <w:r w:rsidRPr="00F60DFC">
        <w:t>Structure of Mckinsley's 7S model (Jurevicius, 2023)</w:t>
      </w:r>
      <w:bookmarkEnd w:id="37"/>
    </w:p>
    <w:p w14:paraId="6AC73310" w14:textId="58E6E024" w:rsidR="007A7D77" w:rsidRDefault="007A7D77" w:rsidP="00182446">
      <w:pPr>
        <w:spacing w:line="259" w:lineRule="auto"/>
        <w:rPr>
          <w:rFonts w:eastAsia="Calibri" w:cs="Times New Roman"/>
        </w:rPr>
      </w:pPr>
    </w:p>
    <w:p w14:paraId="6C7BE769" w14:textId="24910C63" w:rsidR="00977922" w:rsidRPr="00CC3115" w:rsidRDefault="00977922" w:rsidP="00182446">
      <w:pPr>
        <w:spacing w:line="259" w:lineRule="auto"/>
        <w:jc w:val="center"/>
        <w:rPr>
          <w:rFonts w:eastAsia="Calibri" w:cs="Times New Roman"/>
        </w:rPr>
      </w:pPr>
      <w:r w:rsidRPr="00977922">
        <w:rPr>
          <w:rFonts w:eastAsia="Calibri" w:cs="Times New Roman"/>
          <w:noProof/>
        </w:rPr>
        <w:drawing>
          <wp:inline distT="0" distB="0" distL="0" distR="0" wp14:anchorId="6B94EC1B" wp14:editId="0C8183D5">
            <wp:extent cx="5775676" cy="4069080"/>
            <wp:effectExtent l="0" t="0" r="0" b="7620"/>
            <wp:docPr id="496976869" name="Picture 1"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76869" name="Picture 1" descr="A diagram of a strategy&#10;&#10;Description automatically generated"/>
                    <pic:cNvPicPr/>
                  </pic:nvPicPr>
                  <pic:blipFill>
                    <a:blip r:embed="rId34"/>
                    <a:stretch>
                      <a:fillRect/>
                    </a:stretch>
                  </pic:blipFill>
                  <pic:spPr>
                    <a:xfrm>
                      <a:off x="0" y="0"/>
                      <a:ext cx="5852206" cy="4122997"/>
                    </a:xfrm>
                    <a:prstGeom prst="rect">
                      <a:avLst/>
                    </a:prstGeom>
                  </pic:spPr>
                </pic:pic>
              </a:graphicData>
            </a:graphic>
          </wp:inline>
        </w:drawing>
      </w:r>
    </w:p>
    <w:p w14:paraId="10F688DD" w14:textId="38653761" w:rsidR="00EF2655" w:rsidRDefault="00293D8B" w:rsidP="00293D8B">
      <w:pPr>
        <w:pStyle w:val="Caption"/>
        <w:rPr>
          <w:rFonts w:ascii="Calibri" w:eastAsia="Calibri" w:hAnsi="Calibri" w:cs="Arial"/>
          <w:i w:val="0"/>
          <w:iCs w:val="0"/>
          <w:color w:val="44546A"/>
        </w:rPr>
      </w:pPr>
      <w:bookmarkStart w:id="38" w:name="_Toc167304867"/>
      <w:r>
        <w:t xml:space="preserve">Figure </w:t>
      </w:r>
      <w:r>
        <w:fldChar w:fldCharType="begin"/>
      </w:r>
      <w:r>
        <w:instrText xml:space="preserve"> SEQ Figure \* ARABIC </w:instrText>
      </w:r>
      <w:r>
        <w:fldChar w:fldCharType="separate"/>
      </w:r>
      <w:r>
        <w:rPr>
          <w:noProof/>
        </w:rPr>
        <w:t>20</w:t>
      </w:r>
      <w:r>
        <w:fldChar w:fldCharType="end"/>
      </w:r>
      <w:r>
        <w:t xml:space="preserve"> - </w:t>
      </w:r>
      <w:r w:rsidRPr="00D55E5B">
        <w:t>Mckinsley's 7S model applied to the transition to hybrid working at IQE.</w:t>
      </w:r>
      <w:bookmarkEnd w:id="38"/>
    </w:p>
    <w:p w14:paraId="3D2471D4" w14:textId="77777777" w:rsidR="00891D6F" w:rsidRPr="00CC3115" w:rsidRDefault="00891D6F" w:rsidP="00EF2655">
      <w:pPr>
        <w:spacing w:after="200" w:line="240" w:lineRule="auto"/>
        <w:jc w:val="both"/>
        <w:rPr>
          <w:rFonts w:ascii="Calibri" w:eastAsia="Calibri" w:hAnsi="Calibri" w:cs="Arial"/>
          <w:i/>
          <w:iCs/>
          <w:color w:val="44546A"/>
          <w:sz w:val="18"/>
          <w:szCs w:val="18"/>
        </w:rPr>
      </w:pPr>
    </w:p>
    <w:p w14:paraId="47E06EBD" w14:textId="7B3D55E3" w:rsidR="00446306" w:rsidRPr="00446306" w:rsidRDefault="00446306" w:rsidP="00A144C5">
      <w:pPr>
        <w:jc w:val="both"/>
        <w:rPr>
          <w:rFonts w:eastAsia="Calibri" w:cs="Times New Roman"/>
        </w:rPr>
      </w:pPr>
      <w:r w:rsidRPr="00446306">
        <w:rPr>
          <w:rFonts w:eastAsia="Calibri" w:cs="Times New Roman"/>
        </w:rPr>
        <w:lastRenderedPageBreak/>
        <w:t xml:space="preserve">McKinsey’s approach conducts an in-depth investigation, ensuring no part of the organisation is overlooked. This holistic perspective helps identify areas of alignment or misalignment. The model examines the seven factors independently but harmonises them with one another. By assessing each category, leaders can pinpoint areas needing attention, develop targeted strategies for improvement, and anticipate how changes in one area will impact </w:t>
      </w:r>
      <w:r w:rsidR="00B56F10" w:rsidRPr="00446306">
        <w:rPr>
          <w:rFonts w:eastAsia="Calibri" w:cs="Times New Roman"/>
        </w:rPr>
        <w:t>others</w:t>
      </w:r>
      <w:r w:rsidR="00B56F10" w:rsidRPr="009C073E">
        <w:rPr>
          <w:rFonts w:eastAsia="Calibri" w:cs="Times New Roman"/>
        </w:rPr>
        <w:t xml:space="preserve"> (</w:t>
      </w:r>
      <w:r w:rsidR="009C073E" w:rsidRPr="009C073E">
        <w:rPr>
          <w:rFonts w:eastAsia="Calibri" w:cs="Times New Roman"/>
        </w:rPr>
        <w:t>Freeman-Gray, 2023)</w:t>
      </w:r>
      <w:r w:rsidRPr="00446306">
        <w:rPr>
          <w:rFonts w:eastAsia="Calibri" w:cs="Times New Roman"/>
        </w:rPr>
        <w:t>. This forward planning contributes to sustained organisational success. While not explicitly a change management model like Kotter's, McKinsey's framework provides valuable insights for managing change initiatives</w:t>
      </w:r>
      <w:r w:rsidR="004B7D3F">
        <w:rPr>
          <w:rFonts w:eastAsia="Calibri" w:cs="Times New Roman"/>
        </w:rPr>
        <w:t xml:space="preserve"> (Came, 2024</w:t>
      </w:r>
      <w:r w:rsidR="00D20C4E">
        <w:rPr>
          <w:rFonts w:eastAsia="Calibri" w:cs="Times New Roman"/>
        </w:rPr>
        <w:t>a</w:t>
      </w:r>
      <w:r w:rsidR="004B7D3F">
        <w:rPr>
          <w:rFonts w:eastAsia="Calibri" w:cs="Times New Roman"/>
        </w:rPr>
        <w:t>)</w:t>
      </w:r>
      <w:r w:rsidRPr="00446306">
        <w:rPr>
          <w:rFonts w:eastAsia="Calibri" w:cs="Times New Roman"/>
        </w:rPr>
        <w:t>.</w:t>
      </w:r>
    </w:p>
    <w:p w14:paraId="080534DC" w14:textId="6B1AAA1C" w:rsidR="00446306" w:rsidRPr="00446306" w:rsidRDefault="00446306" w:rsidP="00A144C5">
      <w:pPr>
        <w:jc w:val="both"/>
        <w:rPr>
          <w:rFonts w:eastAsia="Calibri" w:cs="Times New Roman"/>
        </w:rPr>
      </w:pPr>
      <w:r w:rsidRPr="00446306">
        <w:rPr>
          <w:rFonts w:eastAsia="Calibri" w:cs="Times New Roman"/>
        </w:rPr>
        <w:t xml:space="preserve">However, although this model identifies areas for improvement, it does not offer a clear roadmap to implement or sustain the change. While this framework touches on strategy, it does not explicitly address the emotional aspect of change or the need to build a compelling case for the change and </w:t>
      </w:r>
      <w:r w:rsidR="00BE5FA0">
        <w:rPr>
          <w:rFonts w:eastAsia="Calibri" w:cs="Times New Roman"/>
        </w:rPr>
        <w:t xml:space="preserve">to </w:t>
      </w:r>
      <w:r w:rsidRPr="00446306">
        <w:rPr>
          <w:rFonts w:eastAsia="Calibri" w:cs="Times New Roman"/>
        </w:rPr>
        <w:t>support employees through it</w:t>
      </w:r>
      <w:r w:rsidR="004B7D3F">
        <w:rPr>
          <w:rFonts w:eastAsia="Calibri" w:cs="Times New Roman"/>
        </w:rPr>
        <w:t xml:space="preserve"> (Came, 2024</w:t>
      </w:r>
      <w:r w:rsidR="00D20C4E">
        <w:rPr>
          <w:rFonts w:eastAsia="Calibri" w:cs="Times New Roman"/>
        </w:rPr>
        <w:t>a</w:t>
      </w:r>
      <w:r w:rsidR="004B7D3F">
        <w:rPr>
          <w:rFonts w:eastAsia="Calibri" w:cs="Times New Roman"/>
        </w:rPr>
        <w:t>)</w:t>
      </w:r>
      <w:r w:rsidRPr="00446306">
        <w:rPr>
          <w:rFonts w:eastAsia="Calibri" w:cs="Times New Roman"/>
        </w:rPr>
        <w:t>. Furthermore, it overlooks external factors such as competitive pressures, which are particularly important when assessing change</w:t>
      </w:r>
      <w:r w:rsidR="009C073E" w:rsidRPr="009C073E">
        <w:rPr>
          <w:rFonts w:eastAsia="Times New Roman" w:cs="Times New Roman"/>
          <w:sz w:val="24"/>
          <w:szCs w:val="24"/>
          <w:lang w:eastAsia="en-GB"/>
        </w:rPr>
        <w:t xml:space="preserve"> </w:t>
      </w:r>
      <w:r w:rsidR="009C073E" w:rsidRPr="009C073E">
        <w:rPr>
          <w:rFonts w:eastAsia="Calibri" w:cs="Times New Roman"/>
        </w:rPr>
        <w:t>(Mind Tools Content Team, 2022</w:t>
      </w:r>
      <w:r w:rsidR="007E4F59">
        <w:rPr>
          <w:rFonts w:eastAsia="Calibri" w:cs="Times New Roman"/>
        </w:rPr>
        <w:t>c</w:t>
      </w:r>
      <w:r w:rsidR="009C073E" w:rsidRPr="009C073E">
        <w:rPr>
          <w:rFonts w:eastAsia="Calibri" w:cs="Times New Roman"/>
        </w:rPr>
        <w:t>)</w:t>
      </w:r>
      <w:r w:rsidRPr="00446306">
        <w:rPr>
          <w:rFonts w:eastAsia="Calibri" w:cs="Times New Roman"/>
        </w:rPr>
        <w:t>. Lastly, this model does not emphasise the importance of communication and motivating employees.</w:t>
      </w:r>
    </w:p>
    <w:p w14:paraId="50AA660A" w14:textId="77777777" w:rsidR="00EF2655" w:rsidRPr="00CC3115" w:rsidRDefault="00EF2655" w:rsidP="00EF2655">
      <w:pPr>
        <w:spacing w:line="259" w:lineRule="auto"/>
        <w:jc w:val="both"/>
        <w:rPr>
          <w:rFonts w:eastAsia="Calibri" w:cs="Times New Roman"/>
        </w:rPr>
      </w:pPr>
    </w:p>
    <w:p w14:paraId="34196AC5" w14:textId="7FF97FE1" w:rsidR="00EF2655" w:rsidRPr="00CC3115" w:rsidRDefault="00EF2655" w:rsidP="00F24829">
      <w:pPr>
        <w:pStyle w:val="Heading3"/>
        <w:rPr>
          <w:rFonts w:eastAsia="SimSun"/>
        </w:rPr>
      </w:pPr>
      <w:bookmarkStart w:id="39" w:name="_Toc164939400"/>
      <w:bookmarkStart w:id="40" w:name="_Toc167304917"/>
      <w:r w:rsidRPr="00CC3115">
        <w:rPr>
          <w:rFonts w:eastAsia="SimSun"/>
        </w:rPr>
        <w:t xml:space="preserve">Kotter’s </w:t>
      </w:r>
      <w:r w:rsidR="00BE5FA0">
        <w:rPr>
          <w:rFonts w:eastAsia="SimSun"/>
        </w:rPr>
        <w:t>8-</w:t>
      </w:r>
      <w:r w:rsidRPr="00CC3115">
        <w:rPr>
          <w:rFonts w:eastAsia="SimSun"/>
        </w:rPr>
        <w:t>Step Model</w:t>
      </w:r>
      <w:bookmarkEnd w:id="39"/>
      <w:bookmarkEnd w:id="40"/>
      <w:r w:rsidRPr="00CC3115">
        <w:rPr>
          <w:rFonts w:eastAsia="SimSun"/>
        </w:rPr>
        <w:t xml:space="preserve"> </w:t>
      </w:r>
    </w:p>
    <w:p w14:paraId="2F67AC84" w14:textId="77777777" w:rsidR="00B8528C" w:rsidRDefault="00B8528C" w:rsidP="00B8528C">
      <w:pPr>
        <w:spacing w:line="259" w:lineRule="auto"/>
        <w:jc w:val="both"/>
        <w:rPr>
          <w:rFonts w:eastAsia="Calibri" w:cs="Times New Roman"/>
        </w:rPr>
      </w:pPr>
    </w:p>
    <w:p w14:paraId="038C5312" w14:textId="168C0E6D" w:rsidR="00EF2655" w:rsidRDefault="00B8528C" w:rsidP="00A144C5">
      <w:pPr>
        <w:jc w:val="both"/>
        <w:rPr>
          <w:rFonts w:eastAsia="Calibri" w:cs="Times New Roman"/>
        </w:rPr>
      </w:pPr>
      <w:r w:rsidRPr="004C0587">
        <w:rPr>
          <w:rFonts w:eastAsia="Calibri" w:cs="Times New Roman"/>
        </w:rPr>
        <w:t xml:space="preserve">John Kotter, a professor at Harvard Business School, introduced Kotter’s 8 Step Model in his book </w:t>
      </w:r>
      <w:r w:rsidRPr="00CC3115">
        <w:rPr>
          <w:rFonts w:eastAsia="Calibri" w:cs="Times New Roman"/>
        </w:rPr>
        <w:t>‘Leading Change’</w:t>
      </w:r>
      <w:r w:rsidRPr="004C0587">
        <w:rPr>
          <w:rFonts w:eastAsia="Calibri" w:cs="Times New Roman"/>
        </w:rPr>
        <w:t>. His model is a widely utilised strategic approach designed to facilitate effective organisational change</w:t>
      </w:r>
      <w:r w:rsidR="004A4E94">
        <w:rPr>
          <w:rFonts w:eastAsia="Calibri" w:cs="Times New Roman"/>
        </w:rPr>
        <w:t xml:space="preserve"> </w:t>
      </w:r>
      <w:r w:rsidR="004A4E94" w:rsidRPr="004C0587">
        <w:rPr>
          <w:rFonts w:eastAsia="Calibri" w:cs="Times New Roman"/>
        </w:rPr>
        <w:t>(Kotter, 2021).</w:t>
      </w:r>
      <w:r w:rsidR="004A4E94">
        <w:rPr>
          <w:rFonts w:eastAsia="Calibri" w:cs="Times New Roman"/>
        </w:rPr>
        <w:t xml:space="preserve"> </w:t>
      </w:r>
      <w:r w:rsidRPr="004C0587">
        <w:rPr>
          <w:rFonts w:eastAsia="Calibri" w:cs="Times New Roman"/>
        </w:rPr>
        <w:t>It provides a structured framework comprising eight steps aimed at guiding organisations through the process to understand, analyse, and implement change (</w:t>
      </w:r>
      <w:r w:rsidR="004A4E94">
        <w:rPr>
          <w:rFonts w:eastAsia="Calibri" w:cs="Times New Roman"/>
        </w:rPr>
        <w:t>Came, 2024</w:t>
      </w:r>
      <w:r w:rsidR="00D20C4E">
        <w:rPr>
          <w:rFonts w:eastAsia="Calibri" w:cs="Times New Roman"/>
        </w:rPr>
        <w:t>a</w:t>
      </w:r>
      <w:r w:rsidR="004A4E94">
        <w:rPr>
          <w:rFonts w:eastAsia="Calibri" w:cs="Times New Roman"/>
        </w:rPr>
        <w:t>).</w:t>
      </w:r>
    </w:p>
    <w:p w14:paraId="395B91E3" w14:textId="77777777" w:rsidR="00EF2655" w:rsidRPr="00CC3115" w:rsidRDefault="00EF2655" w:rsidP="00EF2655">
      <w:pPr>
        <w:spacing w:line="259" w:lineRule="auto"/>
        <w:jc w:val="both"/>
        <w:rPr>
          <w:rFonts w:eastAsia="Calibri" w:cs="Times New Roman"/>
        </w:rPr>
      </w:pPr>
    </w:p>
    <w:p w14:paraId="08F87BB9" w14:textId="77777777" w:rsidR="00EF2655" w:rsidRPr="00CC3115" w:rsidRDefault="00EF2655" w:rsidP="00EF2655">
      <w:pPr>
        <w:spacing w:line="259" w:lineRule="auto"/>
        <w:jc w:val="center"/>
        <w:rPr>
          <w:rFonts w:eastAsia="Calibri" w:cs="Times New Roman"/>
        </w:rPr>
      </w:pPr>
      <w:r w:rsidRPr="00CC3115">
        <w:rPr>
          <w:rFonts w:eastAsia="Calibri" w:cs="Times New Roman"/>
          <w:noProof/>
        </w:rPr>
        <w:lastRenderedPageBreak/>
        <w:drawing>
          <wp:inline distT="0" distB="0" distL="0" distR="0" wp14:anchorId="55A4E4AE" wp14:editId="3AF8701D">
            <wp:extent cx="5817065" cy="2802194"/>
            <wp:effectExtent l="0" t="0" r="0" b="0"/>
            <wp:docPr id="761850563" name="Picture 3" descr="Kotter's 8 Step Change Model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tter's 8 Step Change Model Template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67295" cy="2826391"/>
                    </a:xfrm>
                    <a:prstGeom prst="rect">
                      <a:avLst/>
                    </a:prstGeom>
                    <a:noFill/>
                    <a:ln>
                      <a:noFill/>
                    </a:ln>
                  </pic:spPr>
                </pic:pic>
              </a:graphicData>
            </a:graphic>
          </wp:inline>
        </w:drawing>
      </w:r>
    </w:p>
    <w:p w14:paraId="7B25B9F2" w14:textId="4E1769B1" w:rsidR="00EF2655" w:rsidRDefault="00293D8B" w:rsidP="00293D8B">
      <w:pPr>
        <w:pStyle w:val="Caption"/>
      </w:pPr>
      <w:bookmarkStart w:id="41" w:name="_Toc167304868"/>
      <w:r>
        <w:t xml:space="preserve">Figure </w:t>
      </w:r>
      <w:r>
        <w:fldChar w:fldCharType="begin"/>
      </w:r>
      <w:r>
        <w:instrText xml:space="preserve"> SEQ Figure \* ARABIC </w:instrText>
      </w:r>
      <w:r>
        <w:fldChar w:fldCharType="separate"/>
      </w:r>
      <w:r>
        <w:rPr>
          <w:noProof/>
        </w:rPr>
        <w:t>21</w:t>
      </w:r>
      <w:r>
        <w:fldChar w:fldCharType="end"/>
      </w:r>
      <w:r>
        <w:t xml:space="preserve"> - </w:t>
      </w:r>
      <w:r w:rsidRPr="00CA58DC">
        <w:t>Structure of Kotter's 8</w:t>
      </w:r>
      <w:r w:rsidR="00BE5FA0">
        <w:t xml:space="preserve"> </w:t>
      </w:r>
      <w:r w:rsidRPr="00CA58DC">
        <w:t>step model (Main, 2023)</w:t>
      </w:r>
      <w:bookmarkEnd w:id="41"/>
    </w:p>
    <w:p w14:paraId="24D97BB6" w14:textId="77777777" w:rsidR="00D82431" w:rsidRPr="004A4E94" w:rsidRDefault="00D82431" w:rsidP="004A4E94"/>
    <w:p w14:paraId="715B6EA0" w14:textId="0E048AC4" w:rsidR="00EF2655" w:rsidRPr="00CC3115" w:rsidRDefault="00D335F3" w:rsidP="00EF2655">
      <w:pPr>
        <w:spacing w:line="259" w:lineRule="auto"/>
        <w:jc w:val="center"/>
        <w:rPr>
          <w:rFonts w:eastAsia="Calibri" w:cs="Times New Roman"/>
          <w:highlight w:val="yellow"/>
        </w:rPr>
      </w:pPr>
      <w:r w:rsidRPr="00A815F1">
        <w:rPr>
          <w:noProof/>
        </w:rPr>
        <w:drawing>
          <wp:inline distT="0" distB="0" distL="0" distR="0" wp14:anchorId="5F4C4011" wp14:editId="0A1394EE">
            <wp:extent cx="5873019" cy="4557251"/>
            <wp:effectExtent l="0" t="0" r="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36"/>
                    <a:srcRect l="3641" t="2735" r="982"/>
                    <a:stretch/>
                  </pic:blipFill>
                  <pic:spPr bwMode="auto">
                    <a:xfrm>
                      <a:off x="0" y="0"/>
                      <a:ext cx="5891617" cy="4571683"/>
                    </a:xfrm>
                    <a:prstGeom prst="rect">
                      <a:avLst/>
                    </a:prstGeom>
                    <a:ln>
                      <a:noFill/>
                    </a:ln>
                    <a:extLst>
                      <a:ext uri="{53640926-AAD7-44D8-BBD7-CCE9431645EC}">
                        <a14:shadowObscured xmlns:a14="http://schemas.microsoft.com/office/drawing/2010/main"/>
                      </a:ext>
                    </a:extLst>
                  </pic:spPr>
                </pic:pic>
              </a:graphicData>
            </a:graphic>
          </wp:inline>
        </w:drawing>
      </w:r>
    </w:p>
    <w:p w14:paraId="5BAFD7C0" w14:textId="2BDBDC1E" w:rsidR="00EF2655" w:rsidRPr="00CC3115" w:rsidRDefault="00293D8B" w:rsidP="00293D8B">
      <w:pPr>
        <w:pStyle w:val="Caption"/>
        <w:rPr>
          <w:rFonts w:ascii="Calibri" w:eastAsia="Calibri" w:hAnsi="Calibri" w:cs="Arial"/>
          <w:i w:val="0"/>
          <w:iCs w:val="0"/>
          <w:color w:val="44546A"/>
        </w:rPr>
      </w:pPr>
      <w:bookmarkStart w:id="42" w:name="_Toc167304869"/>
      <w:r>
        <w:t xml:space="preserve">Figure </w:t>
      </w:r>
      <w:r>
        <w:fldChar w:fldCharType="begin"/>
      </w:r>
      <w:r>
        <w:instrText xml:space="preserve"> SEQ Figure \* ARABIC </w:instrText>
      </w:r>
      <w:r>
        <w:fldChar w:fldCharType="separate"/>
      </w:r>
      <w:r>
        <w:rPr>
          <w:noProof/>
        </w:rPr>
        <w:t>22</w:t>
      </w:r>
      <w:r>
        <w:fldChar w:fldCharType="end"/>
      </w:r>
      <w:r>
        <w:t xml:space="preserve"> - </w:t>
      </w:r>
      <w:r w:rsidRPr="006741FF">
        <w:t>Kotter's 8 step model applied to the transition to hybrid working at IQ</w:t>
      </w:r>
      <w:r>
        <w:t>E</w:t>
      </w:r>
      <w:r w:rsidRPr="006741FF">
        <w:t xml:space="preserve"> (Visual Paradigm, 2024)</w:t>
      </w:r>
      <w:bookmarkEnd w:id="42"/>
    </w:p>
    <w:p w14:paraId="129C612B" w14:textId="77777777" w:rsidR="00A815F1" w:rsidRDefault="00A815F1" w:rsidP="005A4C3B"/>
    <w:p w14:paraId="1014275A" w14:textId="4F6FF6E3" w:rsidR="005A4C3B" w:rsidRDefault="005A4C3B" w:rsidP="007F2084">
      <w:pPr>
        <w:jc w:val="both"/>
      </w:pPr>
      <w:r w:rsidRPr="005A4C3B">
        <w:lastRenderedPageBreak/>
        <w:t>Kotter suggests forming a coalition of influential leaders to promote the change effort and drive alignment across the organisation. This step enhances the "Staff" and "Style" elements of the McKinsey framework by emphasising the importance of leadership engagement, collaboration, and communication, in leading change effectively</w:t>
      </w:r>
      <w:r w:rsidR="004A4E94">
        <w:t xml:space="preserve"> </w:t>
      </w:r>
      <w:r w:rsidR="004A4E94" w:rsidRPr="004C0587">
        <w:rPr>
          <w:rFonts w:eastAsia="Calibri" w:cs="Times New Roman"/>
        </w:rPr>
        <w:t>(</w:t>
      </w:r>
      <w:r w:rsidR="004A4E94">
        <w:rPr>
          <w:rFonts w:eastAsia="Calibri" w:cs="Times New Roman"/>
        </w:rPr>
        <w:t>Came, 2024</w:t>
      </w:r>
      <w:r w:rsidR="00D20C4E">
        <w:rPr>
          <w:rFonts w:eastAsia="Calibri" w:cs="Times New Roman"/>
        </w:rPr>
        <w:t>a</w:t>
      </w:r>
      <w:r w:rsidR="004A4E94">
        <w:rPr>
          <w:rFonts w:eastAsia="Calibri" w:cs="Times New Roman"/>
        </w:rPr>
        <w:t>).</w:t>
      </w:r>
    </w:p>
    <w:p w14:paraId="112B3B3C" w14:textId="3D07B352" w:rsidR="00B8528C" w:rsidRPr="005A4C3B" w:rsidRDefault="007751A7" w:rsidP="007F2084">
      <w:pPr>
        <w:jc w:val="both"/>
      </w:pPr>
      <w:r w:rsidRPr="007751A7">
        <w:t>Kotter's model advocates forming a coalition of influential leaders to promote the change effort and drive alignment across the organisation, enriching leadership involvement, collaboration, and communication. Its structured framework offers a clear and organised eight-step process, simplifying implementation</w:t>
      </w:r>
      <w:r w:rsidR="003B0165" w:rsidRPr="003B0165">
        <w:rPr>
          <w:rFonts w:eastAsia="Times New Roman" w:cs="Times New Roman"/>
          <w:sz w:val="24"/>
          <w:szCs w:val="24"/>
          <w:lang w:eastAsia="en-GB"/>
        </w:rPr>
        <w:t xml:space="preserve"> </w:t>
      </w:r>
      <w:r w:rsidR="003B0165" w:rsidRPr="003B0165">
        <w:t>(Kotter, 2014)</w:t>
      </w:r>
      <w:r w:rsidRPr="007751A7">
        <w:t>. The emphasis on influential leadership ensures committed engagement. Moreover, it fosters effective communication and collaboration, aligning the organisation around the change effort. Additionally, the model promotes identifying and celebrating short-term wins to sustain momentum. The model covers various aspects of change, from creating a sense of urgency to consolidating gains and embedding innovative approaches in the culture</w:t>
      </w:r>
      <w:r w:rsidR="003B0165" w:rsidRPr="003B0165">
        <w:rPr>
          <w:rFonts w:eastAsia="Times New Roman" w:cs="Times New Roman"/>
          <w:sz w:val="24"/>
          <w:szCs w:val="24"/>
          <w:lang w:eastAsia="en-GB"/>
        </w:rPr>
        <w:t xml:space="preserve"> </w:t>
      </w:r>
      <w:r w:rsidR="003B0165" w:rsidRPr="003B0165">
        <w:t>(Mind Tools Content Team, 2022a)</w:t>
      </w:r>
      <w:r w:rsidRPr="007751A7">
        <w:t>.</w:t>
      </w:r>
    </w:p>
    <w:p w14:paraId="7A90C585" w14:textId="45187318" w:rsidR="00A041C0" w:rsidRPr="001B255D" w:rsidRDefault="004C0587" w:rsidP="007F2084">
      <w:pPr>
        <w:jc w:val="both"/>
      </w:pPr>
      <w:r w:rsidRPr="004C0587">
        <w:t>However, Kotter’s model also comes with drawbacks. The model can oversimplify the complexities of organisational change, presenting it as a linear process when</w:t>
      </w:r>
      <w:proofErr w:type="gramStart"/>
      <w:r w:rsidRPr="004C0587">
        <w:t>, in reality, change</w:t>
      </w:r>
      <w:proofErr w:type="gramEnd"/>
      <w:r w:rsidRPr="004C0587">
        <w:t xml:space="preserve"> is often more complex and iterative</w:t>
      </w:r>
      <w:r w:rsidR="003B0165" w:rsidRPr="003B0165">
        <w:rPr>
          <w:rFonts w:eastAsia="Times New Roman" w:cs="Times New Roman"/>
          <w:sz w:val="24"/>
          <w:szCs w:val="24"/>
          <w:lang w:eastAsia="en-GB"/>
        </w:rPr>
        <w:t xml:space="preserve"> </w:t>
      </w:r>
      <w:r w:rsidR="003B0165" w:rsidRPr="003B0165">
        <w:t>(Status Net, 2019)</w:t>
      </w:r>
      <w:r w:rsidRPr="004C0587">
        <w:t>. Its linear structure may not accommodate the need for adjustments and iterations required in real-world change initiatives. While short-term wins are important for maintaining momentum, an overemphasis on them can lead to neglecting long-term sustainability and cultural transformation</w:t>
      </w:r>
      <w:r w:rsidR="003B0165">
        <w:t xml:space="preserve"> </w:t>
      </w:r>
      <w:r w:rsidR="003B0165" w:rsidRPr="003B0165">
        <w:t>(Kotter, 2014)</w:t>
      </w:r>
      <w:r w:rsidRPr="004C0587">
        <w:t xml:space="preserve">. </w:t>
      </w:r>
    </w:p>
    <w:p w14:paraId="63C01CCA" w14:textId="77777777" w:rsidR="0029520B" w:rsidRPr="00CC3115" w:rsidRDefault="0029520B" w:rsidP="00EF2655">
      <w:pPr>
        <w:spacing w:line="259" w:lineRule="auto"/>
        <w:jc w:val="both"/>
        <w:rPr>
          <w:rFonts w:eastAsia="Calibri" w:cs="Times New Roman"/>
          <w:color w:val="0D0D0D"/>
          <w:shd w:val="clear" w:color="auto" w:fill="FFFFFF"/>
        </w:rPr>
      </w:pPr>
    </w:p>
    <w:p w14:paraId="0EFF6B02" w14:textId="1EF66E4A" w:rsidR="00864268" w:rsidRPr="00CC3115" w:rsidRDefault="00864268" w:rsidP="00F24829">
      <w:pPr>
        <w:pStyle w:val="Heading2"/>
      </w:pPr>
      <w:bookmarkStart w:id="43" w:name="_Toc167304918"/>
      <w:bookmarkStart w:id="44" w:name="_Toc164939401"/>
      <w:r w:rsidRPr="00CC3115">
        <w:t>Leadership</w:t>
      </w:r>
      <w:bookmarkEnd w:id="43"/>
      <w:r w:rsidRPr="00CC3115">
        <w:t xml:space="preserve"> </w:t>
      </w:r>
      <w:bookmarkEnd w:id="44"/>
    </w:p>
    <w:p w14:paraId="77B8F5D4" w14:textId="77777777" w:rsidR="00864268" w:rsidRPr="00CC3115" w:rsidRDefault="00864268" w:rsidP="00864268"/>
    <w:p w14:paraId="6DB0EC5F" w14:textId="30219B23" w:rsidR="0045048D" w:rsidRDefault="0045048D" w:rsidP="0045048D">
      <w:pPr>
        <w:jc w:val="both"/>
        <w:rPr>
          <w:rFonts w:cs="Times New Roman"/>
        </w:rPr>
      </w:pPr>
      <w:r w:rsidRPr="00CC3115">
        <w:rPr>
          <w:rFonts w:cs="Times New Roman"/>
        </w:rPr>
        <w:t xml:space="preserve">In 1939 psychologist Kurt Lewin conducted a study, investigating the </w:t>
      </w:r>
      <w:r w:rsidR="008F6867" w:rsidRPr="00CC3115">
        <w:rPr>
          <w:rFonts w:cs="Times New Roman"/>
        </w:rPr>
        <w:t>distinct types</w:t>
      </w:r>
      <w:r w:rsidRPr="00CC3115">
        <w:rPr>
          <w:rFonts w:cs="Times New Roman"/>
        </w:rPr>
        <w:t xml:space="preserve"> of leadership styles and </w:t>
      </w:r>
      <w:r w:rsidR="000419C0">
        <w:rPr>
          <w:rFonts w:cs="Times New Roman"/>
        </w:rPr>
        <w:t>their impacts</w:t>
      </w:r>
      <w:r w:rsidRPr="00CC3115">
        <w:rPr>
          <w:rFonts w:cs="Times New Roman"/>
        </w:rPr>
        <w:t>. Using his findings, he created a framework that centred around three broad classifications of leadership style</w:t>
      </w:r>
      <w:r w:rsidR="000419C0">
        <w:rPr>
          <w:rFonts w:cs="Times New Roman"/>
        </w:rPr>
        <w:t>s</w:t>
      </w:r>
      <w:r w:rsidRPr="00CC3115">
        <w:rPr>
          <w:rFonts w:cs="Times New Roman"/>
        </w:rPr>
        <w:t xml:space="preserve"> (Lindberg, 2022). Each style </w:t>
      </w:r>
      <w:r w:rsidR="000419C0">
        <w:rPr>
          <w:rFonts w:cs="Times New Roman"/>
        </w:rPr>
        <w:t>carries</w:t>
      </w:r>
      <w:r w:rsidRPr="00CC3115">
        <w:rPr>
          <w:rFonts w:cs="Times New Roman"/>
        </w:rPr>
        <w:t xml:space="preserve"> its </w:t>
      </w:r>
      <w:r w:rsidR="000419C0">
        <w:rPr>
          <w:rFonts w:cs="Times New Roman"/>
        </w:rPr>
        <w:t>unique</w:t>
      </w:r>
      <w:r w:rsidRPr="00CC3115">
        <w:rPr>
          <w:rFonts w:cs="Times New Roman"/>
        </w:rPr>
        <w:t xml:space="preserve"> set </w:t>
      </w:r>
      <w:r w:rsidR="005A4C3B">
        <w:rPr>
          <w:rFonts w:cs="Times New Roman"/>
        </w:rPr>
        <w:t>o</w:t>
      </w:r>
      <w:r w:rsidRPr="00CC3115">
        <w:rPr>
          <w:rFonts w:cs="Times New Roman"/>
        </w:rPr>
        <w:t xml:space="preserve">f advantages and disadvantages however Lewin </w:t>
      </w:r>
      <w:r w:rsidR="000419C0" w:rsidRPr="00CD78C9">
        <w:rPr>
          <w:rFonts w:cs="Times New Roman"/>
        </w:rPr>
        <w:t>advocated</w:t>
      </w:r>
      <w:r w:rsidRPr="00CC3115">
        <w:rPr>
          <w:rFonts w:cs="Times New Roman"/>
        </w:rPr>
        <w:t xml:space="preserve"> that the democratic style was the most effective</w:t>
      </w:r>
      <w:r w:rsidR="00554A2D" w:rsidRPr="00554A2D">
        <w:rPr>
          <w:rFonts w:eastAsia="Times New Roman" w:cs="Times New Roman"/>
          <w:sz w:val="24"/>
          <w:szCs w:val="24"/>
          <w:lang w:eastAsia="en-GB"/>
        </w:rPr>
        <w:t xml:space="preserve"> </w:t>
      </w:r>
      <w:r w:rsidR="00554A2D" w:rsidRPr="00554A2D">
        <w:rPr>
          <w:rFonts w:cs="Times New Roman"/>
        </w:rPr>
        <w:t>(Leadership &amp; Performance Partners, 2022)</w:t>
      </w:r>
      <w:r w:rsidRPr="00CC3115">
        <w:rPr>
          <w:rFonts w:cs="Times New Roman"/>
        </w:rPr>
        <w:t>.</w:t>
      </w:r>
    </w:p>
    <w:p w14:paraId="397D5686" w14:textId="77777777" w:rsidR="000419C0" w:rsidRDefault="000419C0" w:rsidP="0045048D">
      <w:pPr>
        <w:jc w:val="both"/>
        <w:rPr>
          <w:rFonts w:cs="Times New Roman"/>
        </w:rPr>
      </w:pPr>
    </w:p>
    <w:p w14:paraId="75E87621" w14:textId="77777777" w:rsidR="000419C0" w:rsidRPr="00CC3115" w:rsidRDefault="000419C0" w:rsidP="000419C0">
      <w:pPr>
        <w:jc w:val="center"/>
      </w:pPr>
      <w:r w:rsidRPr="00CC3115">
        <w:rPr>
          <w:noProof/>
        </w:rPr>
        <w:lastRenderedPageBreak/>
        <w:drawing>
          <wp:inline distT="0" distB="0" distL="0" distR="0" wp14:anchorId="5430DBB0" wp14:editId="08525CDE">
            <wp:extent cx="5260434" cy="2798064"/>
            <wp:effectExtent l="0" t="0" r="0" b="2540"/>
            <wp:docPr id="845583831" name="Picture 1" descr="Kurt Lewin Leadership Styles - Leadership Ah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rt Lewin Leadership Styles - Leadership Ahoy!"/>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92429" cy="2868273"/>
                    </a:xfrm>
                    <a:prstGeom prst="rect">
                      <a:avLst/>
                    </a:prstGeom>
                    <a:noFill/>
                    <a:ln>
                      <a:noFill/>
                    </a:ln>
                  </pic:spPr>
                </pic:pic>
              </a:graphicData>
            </a:graphic>
          </wp:inline>
        </w:drawing>
      </w:r>
    </w:p>
    <w:p w14:paraId="7208BC68" w14:textId="15D59AD1" w:rsidR="000419C0" w:rsidRPr="00AA2624" w:rsidRDefault="00293D8B" w:rsidP="00293D8B">
      <w:pPr>
        <w:pStyle w:val="Caption"/>
        <w:rPr>
          <w:i w:val="0"/>
          <w:iCs w:val="0"/>
        </w:rPr>
      </w:pPr>
      <w:bookmarkStart w:id="45" w:name="_Toc167304870"/>
      <w:r>
        <w:t xml:space="preserve">Figure </w:t>
      </w:r>
      <w:r>
        <w:fldChar w:fldCharType="begin"/>
      </w:r>
      <w:r>
        <w:instrText xml:space="preserve"> SEQ Figure \* ARABIC </w:instrText>
      </w:r>
      <w:r>
        <w:fldChar w:fldCharType="separate"/>
      </w:r>
      <w:r>
        <w:rPr>
          <w:noProof/>
        </w:rPr>
        <w:t>23</w:t>
      </w:r>
      <w:r>
        <w:fldChar w:fldCharType="end"/>
      </w:r>
      <w:r>
        <w:t xml:space="preserve"> - </w:t>
      </w:r>
      <w:r w:rsidRPr="006C4248">
        <w:t>Lewin's 3 change styles (Lindberg, 2022)</w:t>
      </w:r>
      <w:bookmarkEnd w:id="45"/>
    </w:p>
    <w:p w14:paraId="6E9F7215" w14:textId="77777777" w:rsidR="000419C0" w:rsidRPr="00CC3115" w:rsidRDefault="000419C0" w:rsidP="0045048D">
      <w:pPr>
        <w:jc w:val="both"/>
        <w:rPr>
          <w:rFonts w:cs="Times New Roman"/>
          <w:i/>
          <w:iCs/>
        </w:rPr>
      </w:pPr>
    </w:p>
    <w:p w14:paraId="01D11199" w14:textId="664F21BB" w:rsidR="00C82627" w:rsidRPr="00C82627" w:rsidRDefault="000419C0" w:rsidP="00A144C5">
      <w:pPr>
        <w:jc w:val="both"/>
      </w:pPr>
      <w:r w:rsidRPr="000419C0">
        <w:t>The autocratic style, also known as the authoritarian style, entails making and enforcing decisions without consulting others. While this approach is known for its quick and efficient nature, it often leads to demoralisation and demotivation among team members. The autocratic style can breed resentment and resistance within the team</w:t>
      </w:r>
      <w:r w:rsidR="008C08D8">
        <w:t xml:space="preserve"> </w:t>
      </w:r>
      <w:r w:rsidR="008C08D8" w:rsidRPr="00554A2D">
        <w:rPr>
          <w:rFonts w:cs="Times New Roman"/>
        </w:rPr>
        <w:t>(Leadership &amp; Performance Partners, 2022)</w:t>
      </w:r>
      <w:r w:rsidRPr="000419C0">
        <w:t>.</w:t>
      </w:r>
      <w:r>
        <w:t xml:space="preserve"> </w:t>
      </w:r>
      <w:r w:rsidRPr="000419C0">
        <w:t>On the other hand, the laissez-faire style adopts a hands-off, delegative approach. It thrives in environments where employees are already motivated and supportive of change. However, it quickly falters when met with resistance, lack of skills, or insufficient knowledge among team members.</w:t>
      </w:r>
      <w:r>
        <w:t xml:space="preserve"> </w:t>
      </w:r>
      <w:r w:rsidRPr="000419C0">
        <w:t>Contrastingly, the democratic style fosters a fully participative environment, cultivating trust and positive professional relationships while empowering and engaging team members. Although this style may prolong decision-making processes due to the consideration of multiple opinions, it is often essential for reaching sustainable solutions</w:t>
      </w:r>
      <w:r w:rsidR="00C82627">
        <w:t xml:space="preserve"> </w:t>
      </w:r>
      <w:r w:rsidR="00C82627" w:rsidRPr="00C82627">
        <w:t>(Lindberg, 2022).</w:t>
      </w:r>
    </w:p>
    <w:p w14:paraId="212FF96F" w14:textId="77777777" w:rsidR="00C82627" w:rsidRPr="00CD5BE0" w:rsidRDefault="00C82627" w:rsidP="00864268"/>
    <w:p w14:paraId="42E637C4" w14:textId="745CA7BC" w:rsidR="00754E00" w:rsidRPr="00C81820" w:rsidRDefault="00B37627" w:rsidP="00C81820">
      <w:pPr>
        <w:pStyle w:val="Heading2"/>
      </w:pPr>
      <w:bookmarkStart w:id="46" w:name="_Toc167304919"/>
      <w:r w:rsidRPr="00CC3115">
        <w:t>Motivation</w:t>
      </w:r>
      <w:bookmarkEnd w:id="46"/>
      <w:r w:rsidRPr="00CC3115">
        <w:t xml:space="preserve"> </w:t>
      </w:r>
    </w:p>
    <w:p w14:paraId="42E78F42" w14:textId="2C4E65FB" w:rsidR="00C81820" w:rsidRDefault="00C81820" w:rsidP="00B73420">
      <w:pPr>
        <w:jc w:val="both"/>
        <w:rPr>
          <w:rFonts w:cs="Times New Roman"/>
          <w:color w:val="000000"/>
          <w:szCs w:val="20"/>
        </w:rPr>
      </w:pPr>
      <w:r w:rsidRPr="00C81820">
        <w:rPr>
          <w:rFonts w:cs="Times New Roman"/>
          <w:color w:val="000000"/>
          <w:szCs w:val="20"/>
        </w:rPr>
        <w:br/>
      </w:r>
      <w:r w:rsidR="00B82DF3">
        <w:rPr>
          <w:rFonts w:cs="Times New Roman"/>
          <w:color w:val="000000"/>
          <w:szCs w:val="20"/>
        </w:rPr>
        <w:t>Motivating is a recurring theme in change management</w:t>
      </w:r>
      <w:r w:rsidRPr="00C81820">
        <w:rPr>
          <w:rFonts w:cs="Times New Roman"/>
          <w:color w:val="000000"/>
          <w:szCs w:val="20"/>
        </w:rPr>
        <w:t xml:space="preserve">. For individuals to support change, they need to understand the need for growth, </w:t>
      </w:r>
      <w:r w:rsidR="00B82DF3" w:rsidRPr="00C81820">
        <w:rPr>
          <w:rFonts w:cs="Times New Roman"/>
          <w:color w:val="000000"/>
          <w:szCs w:val="20"/>
        </w:rPr>
        <w:t>feel motivated</w:t>
      </w:r>
      <w:r w:rsidR="00B82DF3">
        <w:rPr>
          <w:rFonts w:cs="Times New Roman"/>
          <w:color w:val="000000"/>
          <w:szCs w:val="20"/>
        </w:rPr>
        <w:t xml:space="preserve">, </w:t>
      </w:r>
      <w:r w:rsidRPr="00C81820">
        <w:rPr>
          <w:rFonts w:cs="Times New Roman"/>
          <w:color w:val="000000"/>
          <w:szCs w:val="20"/>
        </w:rPr>
        <w:t>and accept the reasons for the change</w:t>
      </w:r>
      <w:r w:rsidR="00826A31">
        <w:rPr>
          <w:rFonts w:cs="Times New Roman"/>
          <w:color w:val="000000"/>
          <w:szCs w:val="20"/>
        </w:rPr>
        <w:t xml:space="preserve"> </w:t>
      </w:r>
      <w:r w:rsidR="00826A31" w:rsidRPr="00826A31">
        <w:rPr>
          <w:rFonts w:cs="Times New Roman"/>
          <w:color w:val="000000"/>
          <w:szCs w:val="20"/>
        </w:rPr>
        <w:t>(Tiefensee, 2022)</w:t>
      </w:r>
      <w:r w:rsidRPr="00C81820">
        <w:rPr>
          <w:rFonts w:cs="Times New Roman"/>
          <w:color w:val="000000"/>
          <w:szCs w:val="20"/>
        </w:rPr>
        <w:t>. Motivation serves as the catalyst that inspires both individuals and organi</w:t>
      </w:r>
      <w:r>
        <w:rPr>
          <w:rFonts w:cs="Times New Roman"/>
          <w:color w:val="000000"/>
          <w:szCs w:val="20"/>
        </w:rPr>
        <w:t>s</w:t>
      </w:r>
      <w:r w:rsidRPr="00C81820">
        <w:rPr>
          <w:rFonts w:cs="Times New Roman"/>
          <w:color w:val="000000"/>
          <w:szCs w:val="20"/>
        </w:rPr>
        <w:t>ations to embrace and implement new strategies, processes, and behaviours. In the face of change, motivation fuels the commitment and perseverance needed to overcome obstacles and achieve desired outcomes</w:t>
      </w:r>
      <w:r w:rsidR="00826A31" w:rsidRPr="00826A31">
        <w:rPr>
          <w:rFonts w:eastAsia="Times New Roman" w:cs="Times New Roman"/>
          <w:sz w:val="24"/>
          <w:szCs w:val="24"/>
          <w:lang w:eastAsia="en-GB"/>
        </w:rPr>
        <w:t xml:space="preserve"> </w:t>
      </w:r>
      <w:r w:rsidR="00826A31" w:rsidRPr="00826A31">
        <w:rPr>
          <w:rFonts w:cs="Times New Roman"/>
          <w:color w:val="000000"/>
          <w:szCs w:val="20"/>
        </w:rPr>
        <w:t>(Souders, 2019)</w:t>
      </w:r>
      <w:r w:rsidRPr="00C81820">
        <w:rPr>
          <w:rFonts w:cs="Times New Roman"/>
          <w:color w:val="000000"/>
          <w:szCs w:val="20"/>
        </w:rPr>
        <w:t xml:space="preserve">. By fostering a motivated environment, leaders can enhance engagement, reduce resistance, and ensure a smoother transition, leading to successful and sustainable change. Numerous theories, such as </w:t>
      </w:r>
      <w:r w:rsidRPr="00C81820">
        <w:rPr>
          <w:rFonts w:cs="Times New Roman"/>
          <w:color w:val="000000"/>
          <w:szCs w:val="20"/>
        </w:rPr>
        <w:lastRenderedPageBreak/>
        <w:t>Herzberg's Two-Factor Theory and McClelland's Theory of Needs, offer insights into what motivates individuals and can be instrumental in developing effective motivation models</w:t>
      </w:r>
      <w:r w:rsidR="00826A31">
        <w:rPr>
          <w:rFonts w:cs="Times New Roman"/>
          <w:color w:val="000000"/>
          <w:szCs w:val="20"/>
        </w:rPr>
        <w:t xml:space="preserve"> </w:t>
      </w:r>
      <w:r w:rsidR="00826A31" w:rsidRPr="00826A31">
        <w:rPr>
          <w:rFonts w:cs="Times New Roman"/>
          <w:color w:val="000000"/>
          <w:szCs w:val="20"/>
        </w:rPr>
        <w:t>(Main, 2023b)</w:t>
      </w:r>
      <w:r w:rsidRPr="00C81820">
        <w:rPr>
          <w:rFonts w:cs="Times New Roman"/>
          <w:color w:val="000000"/>
          <w:szCs w:val="20"/>
        </w:rPr>
        <w:t>.</w:t>
      </w:r>
    </w:p>
    <w:p w14:paraId="498F6143" w14:textId="77777777" w:rsidR="00D82431" w:rsidRPr="00CC3115" w:rsidRDefault="00D82431" w:rsidP="00B73420">
      <w:pPr>
        <w:jc w:val="both"/>
        <w:rPr>
          <w:rFonts w:cs="Times New Roman"/>
          <w:color w:val="000000"/>
          <w:szCs w:val="20"/>
        </w:rPr>
      </w:pPr>
    </w:p>
    <w:p w14:paraId="7F48A290" w14:textId="1744B740" w:rsidR="00B73420" w:rsidRDefault="001F203A" w:rsidP="00754E00">
      <w:pPr>
        <w:jc w:val="center"/>
        <w:rPr>
          <w:rFonts w:cs="Times New Roman"/>
          <w:color w:val="000000"/>
          <w:szCs w:val="20"/>
        </w:rPr>
      </w:pPr>
      <w:r w:rsidRPr="00CC3115">
        <w:rPr>
          <w:noProof/>
        </w:rPr>
        <w:drawing>
          <wp:inline distT="0" distB="0" distL="0" distR="0" wp14:anchorId="2C5618FB" wp14:editId="40DAC148">
            <wp:extent cx="5289365" cy="3967316"/>
            <wp:effectExtent l="0" t="0" r="6985" b="0"/>
            <wp:docPr id="759060198" name="Picture 4"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alternative text description for this imag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08453" cy="3981633"/>
                    </a:xfrm>
                    <a:prstGeom prst="rect">
                      <a:avLst/>
                    </a:prstGeom>
                    <a:noFill/>
                    <a:ln>
                      <a:noFill/>
                    </a:ln>
                  </pic:spPr>
                </pic:pic>
              </a:graphicData>
            </a:graphic>
          </wp:inline>
        </w:drawing>
      </w:r>
    </w:p>
    <w:p w14:paraId="30E78501" w14:textId="65AB565C" w:rsidR="00732F64" w:rsidRDefault="00732F64" w:rsidP="00732F64">
      <w:pPr>
        <w:pStyle w:val="Caption"/>
      </w:pPr>
      <w:bookmarkStart w:id="47" w:name="_Toc167304871"/>
      <w:r>
        <w:t xml:space="preserve">Figure </w:t>
      </w:r>
      <w:r>
        <w:fldChar w:fldCharType="begin"/>
      </w:r>
      <w:r>
        <w:instrText xml:space="preserve"> SEQ Figure \* ARABIC </w:instrText>
      </w:r>
      <w:r>
        <w:fldChar w:fldCharType="separate"/>
      </w:r>
      <w:r w:rsidR="00293D8B">
        <w:rPr>
          <w:noProof/>
        </w:rPr>
        <w:t>24</w:t>
      </w:r>
      <w:r>
        <w:fldChar w:fldCharType="end"/>
      </w:r>
      <w:r>
        <w:t xml:space="preserve"> - Comparison of motivation theories</w:t>
      </w:r>
      <w:r w:rsidR="000D0384">
        <w:t xml:space="preserve"> </w:t>
      </w:r>
      <w:r w:rsidR="007763E2" w:rsidRPr="007763E2">
        <w:t>(</w:t>
      </w:r>
      <w:proofErr w:type="spellStart"/>
      <w:r w:rsidR="007763E2" w:rsidRPr="007763E2">
        <w:t>Klepetouna</w:t>
      </w:r>
      <w:proofErr w:type="spellEnd"/>
      <w:r w:rsidR="007763E2" w:rsidRPr="007763E2">
        <w:t>, 2019)</w:t>
      </w:r>
      <w:bookmarkEnd w:id="47"/>
    </w:p>
    <w:p w14:paraId="7DA45170" w14:textId="77777777" w:rsidR="00DD3BED" w:rsidRPr="00DD3BED" w:rsidRDefault="00DD3BED" w:rsidP="00DD3BED"/>
    <w:p w14:paraId="66A291A5" w14:textId="07B15B8B" w:rsidR="002B0564" w:rsidRPr="002B0564" w:rsidRDefault="00995697" w:rsidP="002B0564">
      <w:pPr>
        <w:jc w:val="both"/>
      </w:pPr>
      <w:r w:rsidRPr="00C875B7">
        <w:t>Herzberg was an influential American psychologist who introduced his renowned Two-Factor Theory in 1959. This theory posits that human motivation at work is driven by two distinct sets of factors: motivators and hygiene factors. Motivators, such as recognition, achievement, and opportunities for personal growth, foster job satisfaction and encourage employees to excel. On the other hand, hygiene factors, which include salary, company policies, and working conditions, are essential to prevent job dissatisfaction</w:t>
      </w:r>
      <w:r w:rsidR="002B0564">
        <w:t xml:space="preserve"> </w:t>
      </w:r>
      <w:r w:rsidR="002B0564" w:rsidRPr="002B0564">
        <w:t>(Nickerson, 2024)</w:t>
      </w:r>
      <w:r w:rsidRPr="00C875B7">
        <w:t>. While hygiene factors are necessary for maintaining basic job satisfaction, they do not necessarily motivate employees to perform better. In essence, Herzberg's theory distinguishes between the factors that contribute to job satisfaction and those that are fundamental for avoiding dissatisfaction, emphasi</w:t>
      </w:r>
      <w:r>
        <w:t>s</w:t>
      </w:r>
      <w:r w:rsidRPr="00C875B7">
        <w:t>ing the importance of addressing both to effectively manage and motivate a workforce</w:t>
      </w:r>
      <w:r w:rsidR="002B0564">
        <w:t xml:space="preserve"> </w:t>
      </w:r>
      <w:r w:rsidR="002B0564" w:rsidRPr="002B0564">
        <w:t>(Kurt, 2021)</w:t>
      </w:r>
      <w:r w:rsidR="002B0564">
        <w:t>.</w:t>
      </w:r>
    </w:p>
    <w:p w14:paraId="506616A9" w14:textId="05BA631A" w:rsidR="00995697" w:rsidRDefault="00995697" w:rsidP="002B0564">
      <w:pPr>
        <w:jc w:val="both"/>
      </w:pPr>
    </w:p>
    <w:p w14:paraId="778024B6" w14:textId="77777777" w:rsidR="00995697" w:rsidRDefault="00995697" w:rsidP="00995697">
      <w:pPr>
        <w:jc w:val="center"/>
      </w:pPr>
      <w:r>
        <w:rPr>
          <w:noProof/>
        </w:rPr>
        <w:lastRenderedPageBreak/>
        <w:drawing>
          <wp:inline distT="0" distB="0" distL="0" distR="0" wp14:anchorId="3D37CE92" wp14:editId="4833E5C6">
            <wp:extent cx="4818185" cy="2409093"/>
            <wp:effectExtent l="0" t="0" r="1905" b="0"/>
            <wp:docPr id="570905241" name="Picture 4" descr="A diagram of a person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905241" name="Picture 4" descr="A diagram of a person sitting in a chair&#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79077" cy="2439539"/>
                    </a:xfrm>
                    <a:prstGeom prst="rect">
                      <a:avLst/>
                    </a:prstGeom>
                    <a:noFill/>
                  </pic:spPr>
                </pic:pic>
              </a:graphicData>
            </a:graphic>
          </wp:inline>
        </w:drawing>
      </w:r>
    </w:p>
    <w:p w14:paraId="0A0D59B9" w14:textId="787A76C6" w:rsidR="00995697" w:rsidRDefault="00995697" w:rsidP="00995697">
      <w:pPr>
        <w:pStyle w:val="Caption"/>
      </w:pPr>
      <w:bookmarkStart w:id="48" w:name="_Toc167304872"/>
      <w:r>
        <w:t xml:space="preserve">Figure </w:t>
      </w:r>
      <w:r>
        <w:fldChar w:fldCharType="begin"/>
      </w:r>
      <w:r>
        <w:instrText xml:space="preserve"> SEQ Figure \* ARABIC </w:instrText>
      </w:r>
      <w:r>
        <w:fldChar w:fldCharType="separate"/>
      </w:r>
      <w:r w:rsidR="00293D8B">
        <w:rPr>
          <w:noProof/>
        </w:rPr>
        <w:t>25</w:t>
      </w:r>
      <w:r>
        <w:fldChar w:fldCharType="end"/>
      </w:r>
      <w:r>
        <w:t xml:space="preserve"> - Herzberg's Theory of Motivation</w:t>
      </w:r>
      <w:r w:rsidR="00850763">
        <w:t xml:space="preserve"> </w:t>
      </w:r>
      <w:r w:rsidR="00850763" w:rsidRPr="00850763">
        <w:t>(Gorin, 2024)</w:t>
      </w:r>
      <w:bookmarkEnd w:id="48"/>
    </w:p>
    <w:p w14:paraId="18A33AEC" w14:textId="77777777" w:rsidR="00850763" w:rsidRDefault="00850763" w:rsidP="00E42A8D">
      <w:pPr>
        <w:jc w:val="both"/>
      </w:pPr>
    </w:p>
    <w:p w14:paraId="6A29D269" w14:textId="15B00BD4" w:rsidR="00B73420" w:rsidRDefault="00C81820" w:rsidP="00182446">
      <w:pPr>
        <w:jc w:val="both"/>
        <w:rPr>
          <w:color w:val="000000"/>
        </w:rPr>
      </w:pPr>
      <w:r w:rsidRPr="00C81820">
        <w:rPr>
          <w:color w:val="000000"/>
        </w:rPr>
        <w:t xml:space="preserve">The most widely accepted and well-known theory of motivation is Maslow's Hierarchy of Needs. Abraham Maslow, an influential American psychologist of the 20th century, introduced this theory in a seminal 1943 paper, which quickly gained respect in the field of </w:t>
      </w:r>
      <w:r w:rsidR="00995697" w:rsidRPr="00C81820">
        <w:rPr>
          <w:color w:val="000000"/>
        </w:rPr>
        <w:t>behavioural</w:t>
      </w:r>
      <w:r w:rsidRPr="00C81820">
        <w:rPr>
          <w:color w:val="000000"/>
        </w:rPr>
        <w:t xml:space="preserve"> science. Maslow's theory provides a structured approach for leaders to motivate employees during transitions</w:t>
      </w:r>
      <w:r w:rsidR="00B607E2">
        <w:rPr>
          <w:color w:val="000000"/>
        </w:rPr>
        <w:t xml:space="preserve"> </w:t>
      </w:r>
      <w:r w:rsidR="00B607E2" w:rsidRPr="00B607E2">
        <w:rPr>
          <w:color w:val="000000"/>
        </w:rPr>
        <w:t>(Maslow, 1943, pp.370)</w:t>
      </w:r>
      <w:r w:rsidRPr="00C81820">
        <w:rPr>
          <w:color w:val="000000"/>
        </w:rPr>
        <w:t>. His model outlines a five-tier hierarchy of human needs, typically represented as levels within a pyramid. The fundamental premise is that individuals must satisfy their basic needs at the lower levels before they can address higher-level needs. These needs are ordered from the most basic at the pyramid's base to the most advanced at the top</w:t>
      </w:r>
      <w:r w:rsidR="0029410B">
        <w:rPr>
          <w:color w:val="000000"/>
        </w:rPr>
        <w:t xml:space="preserve"> </w:t>
      </w:r>
      <w:r w:rsidR="0029410B" w:rsidRPr="0029410B">
        <w:rPr>
          <w:color w:val="000000"/>
        </w:rPr>
        <w:t>(Maslow, 1943)</w:t>
      </w:r>
      <w:r w:rsidRPr="00C81820">
        <w:rPr>
          <w:color w:val="000000"/>
        </w:rPr>
        <w:t>. By understanding and addressing these needs, leaders can create environments that facilitate motivation and support personal and professional growth during periods of change.</w:t>
      </w:r>
    </w:p>
    <w:p w14:paraId="103658F3" w14:textId="77777777" w:rsidR="00DD3BED" w:rsidRPr="00CC3115" w:rsidRDefault="00DD3BED" w:rsidP="00182446">
      <w:pPr>
        <w:jc w:val="both"/>
        <w:rPr>
          <w:color w:val="000000"/>
        </w:rPr>
      </w:pPr>
    </w:p>
    <w:p w14:paraId="02400D24" w14:textId="11589E9D" w:rsidR="00760A22" w:rsidRDefault="00CB4107" w:rsidP="00182446">
      <w:pPr>
        <w:pStyle w:val="Caption"/>
        <w:jc w:val="center"/>
        <w:rPr>
          <w:rFonts w:cs="Times New Roman"/>
        </w:rPr>
      </w:pPr>
      <w:bookmarkStart w:id="49" w:name="_Toc166421511"/>
      <w:r>
        <w:rPr>
          <w:noProof/>
        </w:rPr>
        <w:drawing>
          <wp:inline distT="0" distB="0" distL="0" distR="0" wp14:anchorId="349F7BDE" wp14:editId="201992A5">
            <wp:extent cx="4734561" cy="2557438"/>
            <wp:effectExtent l="0" t="0" r="8890" b="0"/>
            <wp:docPr id="1522316495" name="Picture 7" descr="Maslow's hierarchy of needs, explained [inc. pyramid diagram]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slow's hierarchy of needs, explained [inc. pyramid diagram] — BiteSize  Learnin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2839"/>
                    <a:stretch/>
                  </pic:blipFill>
                  <pic:spPr bwMode="auto">
                    <a:xfrm>
                      <a:off x="0" y="0"/>
                      <a:ext cx="4811634" cy="2599070"/>
                    </a:xfrm>
                    <a:prstGeom prst="rect">
                      <a:avLst/>
                    </a:prstGeom>
                    <a:noFill/>
                    <a:ln>
                      <a:noFill/>
                    </a:ln>
                    <a:extLst>
                      <a:ext uri="{53640926-AAD7-44D8-BBD7-CCE9431645EC}">
                        <a14:shadowObscured xmlns:a14="http://schemas.microsoft.com/office/drawing/2010/main"/>
                      </a:ext>
                    </a:extLst>
                  </pic:spPr>
                </pic:pic>
              </a:graphicData>
            </a:graphic>
          </wp:inline>
        </w:drawing>
      </w:r>
      <w:bookmarkEnd w:id="49"/>
    </w:p>
    <w:p w14:paraId="7D9D7458" w14:textId="47A41D93" w:rsidR="00B2625B" w:rsidRDefault="00B2625B" w:rsidP="00B2625B">
      <w:pPr>
        <w:pStyle w:val="Caption"/>
      </w:pPr>
      <w:bookmarkStart w:id="50" w:name="_Toc167304873"/>
      <w:r>
        <w:t xml:space="preserve">Figure </w:t>
      </w:r>
      <w:r>
        <w:fldChar w:fldCharType="begin"/>
      </w:r>
      <w:r>
        <w:instrText xml:space="preserve"> SEQ Figure \* ARABIC </w:instrText>
      </w:r>
      <w:r>
        <w:fldChar w:fldCharType="separate"/>
      </w:r>
      <w:r w:rsidR="00293D8B">
        <w:rPr>
          <w:noProof/>
        </w:rPr>
        <w:t>26</w:t>
      </w:r>
      <w:r>
        <w:fldChar w:fldCharType="end"/>
      </w:r>
      <w:r>
        <w:t xml:space="preserve"> - </w:t>
      </w:r>
      <w:r w:rsidRPr="009B23FB">
        <w:t>Maslow's Hierarchy of Needs Framework</w:t>
      </w:r>
      <w:r w:rsidR="00140181">
        <w:t xml:space="preserve"> </w:t>
      </w:r>
      <w:r w:rsidR="00140181" w:rsidRPr="00140181">
        <w:t>(Bitesize Learning, 2024)</w:t>
      </w:r>
      <w:bookmarkEnd w:id="50"/>
    </w:p>
    <w:p w14:paraId="5F1A553D" w14:textId="77777777" w:rsidR="003E7B24" w:rsidRPr="003E7B24" w:rsidRDefault="003E7B24" w:rsidP="003E7B24"/>
    <w:p w14:paraId="746DFB48" w14:textId="7C0049C1" w:rsidR="00182446" w:rsidRDefault="00C875B7" w:rsidP="00E42A8D">
      <w:pPr>
        <w:jc w:val="both"/>
      </w:pPr>
      <w:r w:rsidRPr="00C875B7">
        <w:t>Another significant motivation model is McClelland's theory, developed by American psychologist David McClelland in the 1960s. This theory focuses on individual motivation, asserting that people are driven by one of three primary needs: achievement, affiliation, or power</w:t>
      </w:r>
      <w:r w:rsidR="00752943">
        <w:t xml:space="preserve"> </w:t>
      </w:r>
      <w:r w:rsidR="00752943" w:rsidRPr="00752943">
        <w:t>(Kurt, 2022)</w:t>
      </w:r>
      <w:r w:rsidRPr="00C875B7">
        <w:t>. Unlike Maslow's hierarchy of needs, McClelland's model suggests that these motivators are learned rather than innate. According to McClelland, at any given time, one of these needs is dominant in an individual. However, this dominant motivator is not fixed and can change through experiences such as training, mentoring, and exposure to new situations</w:t>
      </w:r>
      <w:r w:rsidR="007E4F59">
        <w:t xml:space="preserve"> </w:t>
      </w:r>
      <w:r w:rsidR="007E4F59" w:rsidRPr="007E4F59">
        <w:t>(Mind Tools Content Team, 2022b)</w:t>
      </w:r>
      <w:r w:rsidRPr="00C875B7">
        <w:t>. For instance, an individual's dominant need could shift from a focus on achievement to a desire for power. This flexibility highlights the dynamic nature of motivation and the potential for personal development and change</w:t>
      </w:r>
      <w:r>
        <w:t>.</w:t>
      </w:r>
    </w:p>
    <w:p w14:paraId="37FC0A52" w14:textId="77777777" w:rsidR="003E7B24" w:rsidRDefault="003E7B24" w:rsidP="00E42A8D">
      <w:pPr>
        <w:jc w:val="both"/>
      </w:pPr>
    </w:p>
    <w:p w14:paraId="278421D9" w14:textId="50DB23BF" w:rsidR="00CC5300" w:rsidRDefault="00785337" w:rsidP="00182446">
      <w:pPr>
        <w:jc w:val="center"/>
        <w:rPr>
          <w:rFonts w:cs="Times New Roman"/>
          <w:color w:val="000000"/>
        </w:rPr>
      </w:pPr>
      <w:r>
        <w:rPr>
          <w:noProof/>
        </w:rPr>
        <w:drawing>
          <wp:inline distT="0" distB="0" distL="0" distR="0" wp14:anchorId="4530C676" wp14:editId="00012060">
            <wp:extent cx="3713372" cy="2669458"/>
            <wp:effectExtent l="0" t="0" r="1905" b="0"/>
            <wp:docPr id="596957260" name="Picture 3" descr="The Three Needs Theory of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Three Needs Theory of Motivation"/>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25784" b="2328"/>
                    <a:stretch/>
                  </pic:blipFill>
                  <pic:spPr bwMode="auto">
                    <a:xfrm>
                      <a:off x="0" y="0"/>
                      <a:ext cx="3761251" cy="2703877"/>
                    </a:xfrm>
                    <a:prstGeom prst="rect">
                      <a:avLst/>
                    </a:prstGeom>
                    <a:noFill/>
                    <a:ln>
                      <a:noFill/>
                    </a:ln>
                    <a:extLst>
                      <a:ext uri="{53640926-AAD7-44D8-BBD7-CCE9431645EC}">
                        <a14:shadowObscured xmlns:a14="http://schemas.microsoft.com/office/drawing/2010/main"/>
                      </a:ext>
                    </a:extLst>
                  </pic:spPr>
                </pic:pic>
              </a:graphicData>
            </a:graphic>
          </wp:inline>
        </w:drawing>
      </w:r>
    </w:p>
    <w:p w14:paraId="42EE049A" w14:textId="495EC65E" w:rsidR="00E3241D" w:rsidRDefault="005518C1" w:rsidP="00E3241D">
      <w:pPr>
        <w:pStyle w:val="Caption"/>
      </w:pPr>
      <w:bookmarkStart w:id="51" w:name="_Toc167304874"/>
      <w:r>
        <w:t xml:space="preserve">Figure </w:t>
      </w:r>
      <w:r>
        <w:fldChar w:fldCharType="begin"/>
      </w:r>
      <w:r>
        <w:instrText xml:space="preserve"> SEQ Figure \* ARABIC </w:instrText>
      </w:r>
      <w:r>
        <w:fldChar w:fldCharType="separate"/>
      </w:r>
      <w:r w:rsidR="00293D8B">
        <w:rPr>
          <w:noProof/>
        </w:rPr>
        <w:t>27</w:t>
      </w:r>
      <w:r>
        <w:fldChar w:fldCharType="end"/>
      </w:r>
      <w:r>
        <w:t xml:space="preserve"> - </w:t>
      </w:r>
      <w:r w:rsidRPr="00930274">
        <w:t xml:space="preserve">McCelland's 3 Needs Theory </w:t>
      </w:r>
      <w:r w:rsidR="00E3241D" w:rsidRPr="00E3241D">
        <w:t>(Management Works, 2022)</w:t>
      </w:r>
      <w:bookmarkEnd w:id="51"/>
    </w:p>
    <w:p w14:paraId="0D2502FB" w14:textId="77777777" w:rsidR="00DD3BED" w:rsidRPr="00DD3BED" w:rsidRDefault="00DD3BED" w:rsidP="00DD3BED"/>
    <w:p w14:paraId="0C611E5D" w14:textId="79E9D515" w:rsidR="007527ED" w:rsidRDefault="000C3A0D" w:rsidP="00E42A8D">
      <w:pPr>
        <w:jc w:val="both"/>
      </w:pPr>
      <w:r>
        <w:t xml:space="preserve">While all three </w:t>
      </w:r>
      <w:r w:rsidR="00581443">
        <w:t xml:space="preserve">theories have merit as well as studies to evidence their validity. </w:t>
      </w:r>
      <w:r w:rsidR="00995697" w:rsidRPr="00995697">
        <w:t>Maslow's theory is often considered more comprehensive and universally applicable for motivating employees during organisational change. Maslow’s Hierarchy of Needs offers a detailed, sequential framework for understanding and addressing employee motivation. Its holistic approach to well-being, emphasis on personal growth, and adaptability to diverse employee needs make it particularly effective in the context of organisational change</w:t>
      </w:r>
      <w:r w:rsidR="007E4F59">
        <w:t xml:space="preserve"> </w:t>
      </w:r>
      <w:r w:rsidR="007E4F59" w:rsidRPr="007E4F59">
        <w:t>(Bamford, 2019)</w:t>
      </w:r>
      <w:r w:rsidR="00995697" w:rsidRPr="00995697">
        <w:t>. By focusing on fulfilling needs from basic physiological requirements to higher-level self-actualisation, leaders can use Maslow’s theory to foster a motivated and resilient workforce during periods of transformation. This makes Maslow’s theory an invaluable tool for leaders aiming to guide their teams through change successfully.</w:t>
      </w:r>
    </w:p>
    <w:p w14:paraId="6CC2B33F" w14:textId="77777777" w:rsidR="00F24829" w:rsidRPr="00CC3115" w:rsidRDefault="00F24829" w:rsidP="00EC5034"/>
    <w:p w14:paraId="6F3A7D76" w14:textId="655EFF59" w:rsidR="0081733F" w:rsidRDefault="007033D8" w:rsidP="00F24829">
      <w:pPr>
        <w:pStyle w:val="Heading1"/>
      </w:pPr>
      <w:bookmarkStart w:id="52" w:name="_Toc167304920"/>
      <w:r w:rsidRPr="00CC3115">
        <w:lastRenderedPageBreak/>
        <w:t>Improvements</w:t>
      </w:r>
      <w:bookmarkEnd w:id="52"/>
    </w:p>
    <w:p w14:paraId="5203A204" w14:textId="77777777" w:rsidR="00182446" w:rsidRPr="00182446" w:rsidRDefault="00182446" w:rsidP="00182446"/>
    <w:p w14:paraId="558940B2" w14:textId="39D0D259" w:rsidR="003C6834" w:rsidRPr="00CC3115" w:rsidRDefault="00B0273D" w:rsidP="00F24829">
      <w:pPr>
        <w:pStyle w:val="Heading2"/>
      </w:pPr>
      <w:bookmarkStart w:id="53" w:name="_Toc167304921"/>
      <w:r w:rsidRPr="00CC3115">
        <w:t>Kotter’s 8-Step Model</w:t>
      </w:r>
      <w:bookmarkEnd w:id="53"/>
    </w:p>
    <w:p w14:paraId="189E04B7" w14:textId="77777777" w:rsidR="006F4B79" w:rsidRDefault="006F4B79" w:rsidP="00E42A8D">
      <w:pPr>
        <w:jc w:val="both"/>
      </w:pPr>
    </w:p>
    <w:p w14:paraId="2F5E6E3F" w14:textId="79ADD9CE" w:rsidR="001D1F79" w:rsidRDefault="001D1F79" w:rsidP="00E42A8D">
      <w:pPr>
        <w:jc w:val="both"/>
      </w:pPr>
      <w:r w:rsidRPr="001D1F79">
        <w:t xml:space="preserve">For the transition to hybrid working, the survey results clearly indicated that communication and motivation were not managed effectively. IQE could have improved this by adopting a different management model in place of Lewin’s. A more detailed plan, such as Kotter’s 8-Step </w:t>
      </w:r>
      <w:r w:rsidR="00503A91">
        <w:t>a</w:t>
      </w:r>
      <w:r w:rsidRPr="001D1F79">
        <w:t>pproach, which focuses on employee engagement and responsiveness to concerns</w:t>
      </w:r>
      <w:r w:rsidR="00F45D1A" w:rsidRPr="00F45D1A">
        <w:rPr>
          <w:rFonts w:eastAsia="Times New Roman" w:cs="Times New Roman"/>
          <w:sz w:val="24"/>
          <w:szCs w:val="24"/>
          <w:lang w:eastAsia="en-GB"/>
        </w:rPr>
        <w:t xml:space="preserve"> </w:t>
      </w:r>
      <w:r w:rsidR="00F45D1A" w:rsidRPr="00F45D1A">
        <w:t>(Kotter, 2014)</w:t>
      </w:r>
      <w:r w:rsidRPr="001D1F79">
        <w:t>, would have been more beneficial. See Figures 18 and 22 to see both models applied.</w:t>
      </w:r>
    </w:p>
    <w:p w14:paraId="04FFA4D4" w14:textId="77777777" w:rsidR="00D17578" w:rsidRDefault="00D17578" w:rsidP="00D17578">
      <w:pPr>
        <w:pStyle w:val="Caption"/>
      </w:pPr>
    </w:p>
    <w:p w14:paraId="5C861771" w14:textId="6D26CFD2" w:rsidR="00D17578" w:rsidRDefault="00D17578" w:rsidP="00D17578">
      <w:pPr>
        <w:pStyle w:val="Caption"/>
      </w:pPr>
      <w:bookmarkStart w:id="54" w:name="_Toc167304840"/>
      <w:r>
        <w:t xml:space="preserve">Table </w:t>
      </w:r>
      <w:r>
        <w:fldChar w:fldCharType="begin"/>
      </w:r>
      <w:r>
        <w:instrText xml:space="preserve"> SEQ Table \* ARABIC </w:instrText>
      </w:r>
      <w:r>
        <w:fldChar w:fldCharType="separate"/>
      </w:r>
      <w:r>
        <w:rPr>
          <w:noProof/>
        </w:rPr>
        <w:t>1</w:t>
      </w:r>
      <w:r>
        <w:fldChar w:fldCharType="end"/>
      </w:r>
      <w:r>
        <w:t xml:space="preserve"> - Comparison of change models</w:t>
      </w:r>
      <w:bookmarkEnd w:id="54"/>
    </w:p>
    <w:p w14:paraId="37F99533" w14:textId="7CDD8CDB" w:rsidR="006262CF" w:rsidRDefault="00934BE1" w:rsidP="006262CF">
      <w:pPr>
        <w:jc w:val="center"/>
      </w:pPr>
      <w:r w:rsidRPr="00934BE1">
        <w:rPr>
          <w:noProof/>
        </w:rPr>
        <w:drawing>
          <wp:inline distT="0" distB="0" distL="0" distR="0" wp14:anchorId="5CB28AFC" wp14:editId="7EDE4638">
            <wp:extent cx="5731510" cy="2359742"/>
            <wp:effectExtent l="0" t="0" r="2540" b="2540"/>
            <wp:docPr id="1867412093" name="Picture 1" descr="A blue and white table with x and 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412093" name="Picture 1" descr="A blue and white table with x and x&#10;&#10;Description automatically generated"/>
                    <pic:cNvPicPr/>
                  </pic:nvPicPr>
                  <pic:blipFill rotWithShape="1">
                    <a:blip r:embed="rId42"/>
                    <a:srcRect b="2847"/>
                    <a:stretch/>
                  </pic:blipFill>
                  <pic:spPr bwMode="auto">
                    <a:xfrm>
                      <a:off x="0" y="0"/>
                      <a:ext cx="5731510" cy="2359742"/>
                    </a:xfrm>
                    <a:prstGeom prst="rect">
                      <a:avLst/>
                    </a:prstGeom>
                    <a:ln>
                      <a:noFill/>
                    </a:ln>
                    <a:extLst>
                      <a:ext uri="{53640926-AAD7-44D8-BBD7-CCE9431645EC}">
                        <a14:shadowObscured xmlns:a14="http://schemas.microsoft.com/office/drawing/2010/main"/>
                      </a:ext>
                    </a:extLst>
                  </pic:spPr>
                </pic:pic>
              </a:graphicData>
            </a:graphic>
          </wp:inline>
        </w:drawing>
      </w:r>
    </w:p>
    <w:p w14:paraId="1017496B" w14:textId="77777777" w:rsidR="006262CF" w:rsidRPr="00CC3115" w:rsidRDefault="006262CF" w:rsidP="006262CF">
      <w:pPr>
        <w:jc w:val="center"/>
      </w:pPr>
    </w:p>
    <w:p w14:paraId="1F66FD7A" w14:textId="3BE4B3EF" w:rsidR="001D1F79" w:rsidRPr="001D1F79" w:rsidRDefault="001D1F79" w:rsidP="00E42A8D">
      <w:pPr>
        <w:jc w:val="both"/>
      </w:pPr>
      <w:r w:rsidRPr="001D1F79">
        <w:t>Unlike Lewin’s model, Kotter’s approach emphasises motivation and communication, ensuring that the vision is embraced and understood by employees. This focus would have significantly increased employees’ motivation towards the change. Through Kotter’s emphasis on transparency, employees would have recognised and understood the benefits of hybrid working. The model also encourages strong leadership and a compelling vision, areas where employees indicated there was a lack. Additionally, Kotter’s approach ensures that feedback is gathered from employees during the transition, facilitating two-way communication</w:t>
      </w:r>
      <w:r w:rsidR="003779D8">
        <w:t xml:space="preserve"> </w:t>
      </w:r>
      <w:r w:rsidR="003779D8" w:rsidRPr="003779D8">
        <w:t>(Ramasamy, 2017)</w:t>
      </w:r>
      <w:r w:rsidRPr="001D1F79">
        <w:t>.</w:t>
      </w:r>
    </w:p>
    <w:p w14:paraId="4D17065D" w14:textId="77777777" w:rsidR="001D1F79" w:rsidRPr="001D1F79" w:rsidRDefault="001D1F79" w:rsidP="00E42A8D">
      <w:pPr>
        <w:jc w:val="both"/>
      </w:pPr>
      <w:r w:rsidRPr="001D1F79">
        <w:t xml:space="preserve">The clear, step-by-step process of Kotter’s model would have provided leaders with a structured approach, leading to a smoother transition. In contrast, Lewin’s model was basic and left much for managers to improvise along the way. Overall, Kotter’s 8-Step Approach would have better addressed the challenges of the hybrid working transition by fostering employee motivation, enhancing </w:t>
      </w:r>
      <w:r w:rsidRPr="001D1F79">
        <w:lastRenderedPageBreak/>
        <w:t>communication, creating a sense of urgency, and providing a comprehensive framework for resolving concerns and managing change. See Figures 18 and 22.</w:t>
      </w:r>
    </w:p>
    <w:p w14:paraId="7111219F" w14:textId="77777777" w:rsidR="0027257E" w:rsidRPr="00CC3115" w:rsidRDefault="0027257E" w:rsidP="003C6834"/>
    <w:p w14:paraId="4B6E1C86" w14:textId="77777777" w:rsidR="003C6834" w:rsidRPr="00CC3115" w:rsidRDefault="003C6834" w:rsidP="00F24829">
      <w:pPr>
        <w:pStyle w:val="Heading2"/>
      </w:pPr>
      <w:bookmarkStart w:id="55" w:name="_Toc167304922"/>
      <w:r w:rsidRPr="00CC3115">
        <w:t>Leadership</w:t>
      </w:r>
      <w:bookmarkEnd w:id="55"/>
    </w:p>
    <w:p w14:paraId="01A62D22" w14:textId="77777777" w:rsidR="00C82627" w:rsidRDefault="00C82627" w:rsidP="00E42A8D">
      <w:pPr>
        <w:jc w:val="both"/>
      </w:pPr>
    </w:p>
    <w:p w14:paraId="5FA45E22" w14:textId="469EB773" w:rsidR="00E05403" w:rsidRPr="00E05403" w:rsidRDefault="00E05403" w:rsidP="00E42A8D">
      <w:pPr>
        <w:jc w:val="both"/>
      </w:pPr>
      <w:r w:rsidRPr="00E05403">
        <w:t xml:space="preserve">IQE did not adopt a specific leadership style during the project transition. The management approach most closely resembled an autocratic style, as IQE was non-communicative with employees and did not consider their input. </w:t>
      </w:r>
      <w:r w:rsidR="00503A91">
        <w:t>A</w:t>
      </w:r>
      <w:r w:rsidRPr="00E05403">
        <w:t xml:space="preserve"> democratic style would have been more appropriate for IQE's transition. Unlike the autocratic approach, a democratic style involves leaders engaging employees in decision-making, valuing their opinions, and gathering feedback and diverse perspectives to make informed decisions. This approach empowers employees to find solutions to concerns and work towards the best outcome for everyone</w:t>
      </w:r>
      <w:r w:rsidR="00203D47">
        <w:t xml:space="preserve"> </w:t>
      </w:r>
      <w:r w:rsidR="00203D47" w:rsidRPr="00203D47">
        <w:t>(</w:t>
      </w:r>
      <w:proofErr w:type="spellStart"/>
      <w:r w:rsidR="00203D47" w:rsidRPr="00203D47">
        <w:t>Humaans</w:t>
      </w:r>
      <w:proofErr w:type="spellEnd"/>
      <w:r w:rsidR="00203D47" w:rsidRPr="00203D47">
        <w:t>, 2024)</w:t>
      </w:r>
      <w:r w:rsidRPr="00E05403">
        <w:t xml:space="preserve">. </w:t>
      </w:r>
      <w:r w:rsidRPr="00B82DF3">
        <w:t>See Figure 23.</w:t>
      </w:r>
      <w:r w:rsidR="00C82627">
        <w:t xml:space="preserve"> </w:t>
      </w:r>
    </w:p>
    <w:p w14:paraId="3FBC36C3" w14:textId="6F15CEC0" w:rsidR="00E05403" w:rsidRPr="00E05403" w:rsidRDefault="00E05403" w:rsidP="00E42A8D">
      <w:pPr>
        <w:jc w:val="both"/>
      </w:pPr>
      <w:r w:rsidRPr="00E05403">
        <w:t>This transition required guidance, vision, and encouragement from a leader who could advocate for the change and clearly communicate its benefits to employees. Excluding employees from decision-making can lead to low morale and opposition. In contrast, a democratic style fosters motivated workers who feel valued</w:t>
      </w:r>
      <w:r w:rsidR="00C56F8E" w:rsidRPr="00C56F8E">
        <w:rPr>
          <w:rFonts w:eastAsia="Times New Roman" w:cs="Times New Roman"/>
          <w:sz w:val="24"/>
          <w:szCs w:val="24"/>
          <w:lang w:eastAsia="en-GB"/>
        </w:rPr>
        <w:t xml:space="preserve"> </w:t>
      </w:r>
      <w:r w:rsidR="00C56F8E" w:rsidRPr="00C56F8E">
        <w:t>(Forbes, 2022)</w:t>
      </w:r>
      <w:r w:rsidRPr="00E05403">
        <w:t>. The open communication channels and transparency inherent in a democratic style help build trust and understanding, which are crucial for a smooth and harmonious transition</w:t>
      </w:r>
      <w:r w:rsidR="00C56F8E">
        <w:t xml:space="preserve"> </w:t>
      </w:r>
      <w:r w:rsidR="00C56F8E" w:rsidRPr="00C56F8E">
        <w:t>(Cherry, 2023)</w:t>
      </w:r>
      <w:r w:rsidRPr="00E05403">
        <w:t>. Collective decision-making, adaptable to evolving needs, leads to effective organi</w:t>
      </w:r>
      <w:r w:rsidR="00C56F8E">
        <w:t>s</w:t>
      </w:r>
      <w:r w:rsidRPr="00E05403">
        <w:t>ational responses to challenges</w:t>
      </w:r>
      <w:r w:rsidR="00184373">
        <w:t xml:space="preserve"> </w:t>
      </w:r>
      <w:r w:rsidR="00184373" w:rsidRPr="00184373">
        <w:t>(Stobierski, 2020)</w:t>
      </w:r>
      <w:r w:rsidR="00184373">
        <w:t>.</w:t>
      </w:r>
    </w:p>
    <w:p w14:paraId="00277BBE" w14:textId="1B43EAC6" w:rsidR="00E05403" w:rsidRPr="00E05403" w:rsidRDefault="00E05403" w:rsidP="00E42A8D">
      <w:pPr>
        <w:jc w:val="both"/>
      </w:pPr>
      <w:r w:rsidRPr="00E05403">
        <w:t>The democratic leadership style aligns with IQE's values</w:t>
      </w:r>
      <w:r w:rsidR="00B82DF3">
        <w:t xml:space="preserve"> </w:t>
      </w:r>
      <w:r w:rsidRPr="00E05403">
        <w:t>and the nature of the project. It promotes inclusivity, collaboration, and empowerment, which are essential for a successful transition</w:t>
      </w:r>
      <w:r w:rsidR="00184373">
        <w:t xml:space="preserve"> </w:t>
      </w:r>
      <w:r w:rsidR="00184373" w:rsidRPr="00184373">
        <w:t>(The Economic Times, 2023)</w:t>
      </w:r>
      <w:r w:rsidRPr="00E05403">
        <w:t xml:space="preserve">. By adopting a democratic leadership style, IQE could have facilitated a more inclusive and effective transition, </w:t>
      </w:r>
      <w:r w:rsidR="00981A68" w:rsidRPr="00E05403">
        <w:t>leading</w:t>
      </w:r>
      <w:r w:rsidRPr="00E05403">
        <w:t xml:space="preserve"> to a more motivated and cohesive workforce.</w:t>
      </w:r>
    </w:p>
    <w:p w14:paraId="65726935" w14:textId="77777777" w:rsidR="003C6834" w:rsidRPr="00CC3115" w:rsidRDefault="003C6834" w:rsidP="003C6834"/>
    <w:p w14:paraId="713B0D50" w14:textId="666FC610" w:rsidR="003C6834" w:rsidRPr="00CC3115" w:rsidRDefault="003C6834" w:rsidP="00F24829">
      <w:pPr>
        <w:pStyle w:val="Heading2"/>
      </w:pPr>
      <w:bookmarkStart w:id="56" w:name="_Toc167304923"/>
      <w:r w:rsidRPr="00CC3115">
        <w:t>M</w:t>
      </w:r>
      <w:r w:rsidR="00116778" w:rsidRPr="00CC3115">
        <w:t>otivation Model</w:t>
      </w:r>
      <w:bookmarkEnd w:id="56"/>
    </w:p>
    <w:p w14:paraId="7B5F0693" w14:textId="77777777" w:rsidR="0081733F" w:rsidRDefault="0081733F" w:rsidP="0081733F"/>
    <w:p w14:paraId="2FAEF706" w14:textId="035EDC82" w:rsidR="0056668F" w:rsidRDefault="00D354ED" w:rsidP="00C801EC">
      <w:pPr>
        <w:jc w:val="both"/>
      </w:pPr>
      <w:r>
        <w:t>The final graph</w:t>
      </w:r>
      <w:r w:rsidRPr="00D354ED">
        <w:t xml:space="preserve"> shown in Figure </w:t>
      </w:r>
      <w:r>
        <w:t>12</w:t>
      </w:r>
      <w:r w:rsidRPr="00D354ED">
        <w:t>, revealed a significant lack of motivation among employees during the transition, with 92% of respondents indicating they did not feel motivated. IQE could have addressed this issue by employing a motivation model such as Maslow’s Hierarchy of Needs.</w:t>
      </w:r>
      <w:r w:rsidR="0056668F">
        <w:t xml:space="preserve"> </w:t>
      </w:r>
      <w:r w:rsidR="0056668F" w:rsidRPr="0056668F">
        <w:t>IQE already meets employees' physiological and safety needs, as the company has a duty of care to fulfil these essential requirements, which are unaffected by the organi</w:t>
      </w:r>
      <w:r w:rsidR="0056668F">
        <w:t>s</w:t>
      </w:r>
      <w:r w:rsidR="0056668F" w:rsidRPr="0056668F">
        <w:t>ational change. The focus, therefore, should be on fulfilling employees' needs for love and belonging, esteem, and self-actuali</w:t>
      </w:r>
      <w:r w:rsidR="007F2084">
        <w:t>s</w:t>
      </w:r>
      <w:r w:rsidR="0056668F" w:rsidRPr="0056668F">
        <w:t>ation.</w:t>
      </w:r>
    </w:p>
    <w:p w14:paraId="36834AB7" w14:textId="5013CB65" w:rsidR="00CB4107" w:rsidRDefault="00CB4107" w:rsidP="00CB4107">
      <w:pPr>
        <w:jc w:val="center"/>
      </w:pPr>
      <w:r w:rsidRPr="00CB4107">
        <w:rPr>
          <w:rStyle w:val="Hyperlink"/>
          <w:noProof/>
          <w:u w:val="none"/>
        </w:rPr>
        <w:lastRenderedPageBreak/>
        <w:drawing>
          <wp:inline distT="0" distB="0" distL="0" distR="0" wp14:anchorId="4314F1B4" wp14:editId="155F31AB">
            <wp:extent cx="5219700" cy="2850070"/>
            <wp:effectExtent l="0" t="0" r="0" b="7620"/>
            <wp:docPr id="581791889" name="Picture 2"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s Hierarchy of Needs"/>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3163" t="6305" r="2240" b="20612"/>
                    <a:stretch/>
                  </pic:blipFill>
                  <pic:spPr bwMode="auto">
                    <a:xfrm>
                      <a:off x="0" y="0"/>
                      <a:ext cx="5248342" cy="2865709"/>
                    </a:xfrm>
                    <a:prstGeom prst="rect">
                      <a:avLst/>
                    </a:prstGeom>
                    <a:noFill/>
                    <a:ln>
                      <a:noFill/>
                    </a:ln>
                    <a:extLst>
                      <a:ext uri="{53640926-AAD7-44D8-BBD7-CCE9431645EC}">
                        <a14:shadowObscured xmlns:a14="http://schemas.microsoft.com/office/drawing/2010/main"/>
                      </a:ext>
                    </a:extLst>
                  </pic:spPr>
                </pic:pic>
              </a:graphicData>
            </a:graphic>
          </wp:inline>
        </w:drawing>
      </w:r>
    </w:p>
    <w:p w14:paraId="207861EE" w14:textId="56A6F375" w:rsidR="00CB4107" w:rsidRDefault="00CB4107" w:rsidP="00CB4107">
      <w:pPr>
        <w:pStyle w:val="Caption"/>
      </w:pPr>
      <w:bookmarkStart w:id="57" w:name="_Toc167304875"/>
      <w:r>
        <w:t xml:space="preserve">Figure </w:t>
      </w:r>
      <w:r>
        <w:fldChar w:fldCharType="begin"/>
      </w:r>
      <w:r>
        <w:instrText xml:space="preserve"> SEQ Figure \* ARABIC </w:instrText>
      </w:r>
      <w:r>
        <w:fldChar w:fldCharType="separate"/>
      </w:r>
      <w:r w:rsidR="00293D8B">
        <w:rPr>
          <w:noProof/>
        </w:rPr>
        <w:t>28</w:t>
      </w:r>
      <w:r>
        <w:fldChar w:fldCharType="end"/>
      </w:r>
      <w:r>
        <w:t xml:space="preserve"> - Maslow's </w:t>
      </w:r>
      <w:r w:rsidR="00B56F10">
        <w:t>Hierarchy</w:t>
      </w:r>
      <w:r>
        <w:t xml:space="preserve"> of Needs Pyramid</w:t>
      </w:r>
      <w:r w:rsidR="00987BA5">
        <w:t xml:space="preserve"> </w:t>
      </w:r>
      <w:r w:rsidR="00987BA5" w:rsidRPr="00CC3115">
        <w:rPr>
          <w:rFonts w:cs="Times New Roman"/>
        </w:rPr>
        <w:t>(Bamford, 2019)</w:t>
      </w:r>
      <w:bookmarkEnd w:id="57"/>
    </w:p>
    <w:p w14:paraId="1FC2088B" w14:textId="77777777" w:rsidR="00CB4107" w:rsidRPr="00CB4107" w:rsidRDefault="00CB4107" w:rsidP="00CB4107"/>
    <w:p w14:paraId="21F0DB27" w14:textId="77777777" w:rsidR="003C6834" w:rsidRPr="00CC3115" w:rsidRDefault="003C6834" w:rsidP="00E42A8D">
      <w:pPr>
        <w:pStyle w:val="ListParagraph"/>
        <w:numPr>
          <w:ilvl w:val="0"/>
          <w:numId w:val="5"/>
        </w:numPr>
        <w:jc w:val="both"/>
      </w:pPr>
      <w:r w:rsidRPr="00CC3115">
        <w:t>Love and Belonging</w:t>
      </w:r>
    </w:p>
    <w:p w14:paraId="0F0F94F4" w14:textId="7ABF9585" w:rsidR="003C6834" w:rsidRDefault="00B506D7" w:rsidP="00E42A8D">
      <w:pPr>
        <w:jc w:val="both"/>
      </w:pPr>
      <w:r w:rsidRPr="00B506D7">
        <w:t xml:space="preserve">Hybrid working can lead to feelings of disconnection and isolation among employees, as the absence of on-site interactions </w:t>
      </w:r>
      <w:r w:rsidR="00AF13D8">
        <w:t>decreases</w:t>
      </w:r>
      <w:r w:rsidRPr="00B506D7">
        <w:t xml:space="preserve"> their sense of community</w:t>
      </w:r>
      <w:r w:rsidR="005F5265" w:rsidRPr="005F5265">
        <w:rPr>
          <w:rFonts w:eastAsia="Times New Roman" w:cs="Times New Roman"/>
          <w:sz w:val="24"/>
          <w:szCs w:val="24"/>
          <w:lang w:eastAsia="en-GB"/>
        </w:rPr>
        <w:t xml:space="preserve"> </w:t>
      </w:r>
      <w:r w:rsidR="005F5265" w:rsidRPr="005F5265">
        <w:t>(Petitta and Ghezzi, 2023)</w:t>
      </w:r>
      <w:r w:rsidR="005F5265">
        <w:t>.</w:t>
      </w:r>
      <w:r w:rsidRPr="00B506D7">
        <w:t xml:space="preserve"> To combat this, IQE could implement social online activities such as virtual team meetings and remote coffee catchups. Regular check-ins by management and ensuring employees </w:t>
      </w:r>
      <w:r w:rsidR="00AF13D8">
        <w:t>find them approachable</w:t>
      </w:r>
      <w:r w:rsidRPr="00B506D7">
        <w:t xml:space="preserve"> would also satisfy their need for connection and friendship.</w:t>
      </w:r>
    </w:p>
    <w:p w14:paraId="741E8851" w14:textId="77777777" w:rsidR="00B506D7" w:rsidRPr="00CC3115" w:rsidRDefault="00B506D7" w:rsidP="00E42A8D">
      <w:pPr>
        <w:jc w:val="both"/>
      </w:pPr>
    </w:p>
    <w:p w14:paraId="63D20019" w14:textId="77777777" w:rsidR="003C6834" w:rsidRDefault="003C6834" w:rsidP="00E42A8D">
      <w:pPr>
        <w:pStyle w:val="ListParagraph"/>
        <w:numPr>
          <w:ilvl w:val="0"/>
          <w:numId w:val="5"/>
        </w:numPr>
        <w:jc w:val="both"/>
      </w:pPr>
      <w:r w:rsidRPr="00CC3115">
        <w:t>Esteem Needs</w:t>
      </w:r>
    </w:p>
    <w:p w14:paraId="7F6FC4A4" w14:textId="6E1AD511" w:rsidR="006B4F62" w:rsidRDefault="006B4F62" w:rsidP="00E42A8D">
      <w:pPr>
        <w:jc w:val="both"/>
      </w:pPr>
      <w:r>
        <w:t>Esteem needs are crucial during project management and transitions. Employees need to feel respected and autonomous to stay motivated. Recognition plays a key role in this</w:t>
      </w:r>
      <w:r w:rsidR="005F5265">
        <w:t xml:space="preserve"> </w:t>
      </w:r>
      <w:r w:rsidR="005F5265" w:rsidRPr="005F5265">
        <w:t>(Souders, 2019)</w:t>
      </w:r>
      <w:r>
        <w:t>. “There is no stronger motivation for employees than an understanding that their work matters and is relevant to someone or something, other than a financial statement” (Lai, 2017). IQE could publicly reward employees for embracing change, acknowledging hard work and accomplishments through internal and external broadcasts.</w:t>
      </w:r>
    </w:p>
    <w:p w14:paraId="4FBAF295" w14:textId="40DDBF3B" w:rsidR="006B4F62" w:rsidRDefault="006B4F62" w:rsidP="00E42A8D">
      <w:pPr>
        <w:jc w:val="both"/>
      </w:pPr>
      <w:r w:rsidRPr="006B4F62">
        <w:t>The transition to hybrid working presents a unique opportunity for increased autonomy. The flexibility of working from home empowers employees to effectively manage their day</w:t>
      </w:r>
      <w:r>
        <w:t xml:space="preserve"> and</w:t>
      </w:r>
      <w:r w:rsidRPr="006B4F62">
        <w:t xml:space="preserve"> accommodat</w:t>
      </w:r>
      <w:r>
        <w:t xml:space="preserve">e </w:t>
      </w:r>
      <w:r w:rsidRPr="006B4F62">
        <w:t>appointments and breaks</w:t>
      </w:r>
      <w:r w:rsidR="005F5265" w:rsidRPr="005F5265">
        <w:rPr>
          <w:rFonts w:eastAsia="Times New Roman" w:cs="Times New Roman"/>
          <w:sz w:val="24"/>
          <w:szCs w:val="24"/>
          <w:lang w:eastAsia="en-GB"/>
        </w:rPr>
        <w:t xml:space="preserve"> </w:t>
      </w:r>
      <w:r w:rsidR="005F5265" w:rsidRPr="005F5265">
        <w:t>(IMA New York, 2023)</w:t>
      </w:r>
      <w:r>
        <w:t>.</w:t>
      </w:r>
      <w:r w:rsidRPr="006B4F62">
        <w:t xml:space="preserve"> This potential could have been highlighted by IQE</w:t>
      </w:r>
      <w:r>
        <w:t>, fostering</w:t>
      </w:r>
      <w:r w:rsidRPr="006B4F62">
        <w:t xml:space="preserve"> a strong</w:t>
      </w:r>
      <w:r w:rsidR="00AF13D8">
        <w:t>er</w:t>
      </w:r>
      <w:r w:rsidRPr="006B4F62">
        <w:t xml:space="preserve"> sense of </w:t>
      </w:r>
      <w:proofErr w:type="gramStart"/>
      <w:r w:rsidRPr="006B4F62">
        <w:t>ownership</w:t>
      </w:r>
      <w:proofErr w:type="gramEnd"/>
      <w:r w:rsidRPr="006B4F62">
        <w:t xml:space="preserve"> and enhancing productivity. </w:t>
      </w:r>
      <w:r>
        <w:t>An</w:t>
      </w:r>
      <w:r w:rsidR="005F5265">
        <w:t>o</w:t>
      </w:r>
      <w:r>
        <w:t xml:space="preserve">ther way to address esteem </w:t>
      </w:r>
      <w:r>
        <w:lastRenderedPageBreak/>
        <w:t>needs, would be to a</w:t>
      </w:r>
      <w:r w:rsidRPr="006B4F62">
        <w:t>llow employees to establish personal targets and take ownership of their new schedules</w:t>
      </w:r>
      <w:r>
        <w:t xml:space="preserve"> post transition.</w:t>
      </w:r>
    </w:p>
    <w:p w14:paraId="49D9D2AD" w14:textId="77777777" w:rsidR="006B4F62" w:rsidRDefault="006B4F62" w:rsidP="00E42A8D">
      <w:pPr>
        <w:jc w:val="both"/>
      </w:pPr>
    </w:p>
    <w:p w14:paraId="646989C9" w14:textId="305D03A6" w:rsidR="003C6834" w:rsidRPr="00CC3115" w:rsidRDefault="003C6834" w:rsidP="00E42A8D">
      <w:pPr>
        <w:pStyle w:val="ListParagraph"/>
        <w:numPr>
          <w:ilvl w:val="0"/>
          <w:numId w:val="5"/>
        </w:numPr>
        <w:jc w:val="both"/>
      </w:pPr>
      <w:r w:rsidRPr="00CC3115">
        <w:t>Self-Actuali</w:t>
      </w:r>
      <w:r w:rsidR="00AF0222">
        <w:t>s</w:t>
      </w:r>
      <w:r w:rsidRPr="00CC3115">
        <w:t>ation</w:t>
      </w:r>
    </w:p>
    <w:p w14:paraId="435A567B" w14:textId="20F0C065" w:rsidR="006B4F62" w:rsidRPr="00CC3115" w:rsidRDefault="006B4F62" w:rsidP="00E42A8D">
      <w:pPr>
        <w:jc w:val="both"/>
      </w:pPr>
      <w:r w:rsidRPr="006B4F62">
        <w:t>Self-actuali</w:t>
      </w:r>
      <w:r>
        <w:t>s</w:t>
      </w:r>
      <w:r w:rsidRPr="006B4F62">
        <w:t xml:space="preserve">ation addresses the human desire for continuous progress and achievement. When employees perceive a 'glass ceiling' to their professional growth, their motivation diminishes. To ensure sustained motivation, employees need </w:t>
      </w:r>
      <w:r>
        <w:t xml:space="preserve">to </w:t>
      </w:r>
      <w:r w:rsidR="00AF13D8">
        <w:t>identify</w:t>
      </w:r>
      <w:r>
        <w:t xml:space="preserve"> </w:t>
      </w:r>
      <w:r w:rsidRPr="006B4F62">
        <w:t>opportunities for personal development</w:t>
      </w:r>
      <w:r w:rsidR="00AA4BC2" w:rsidRPr="00AA4BC2">
        <w:rPr>
          <w:rFonts w:eastAsia="Times New Roman" w:cs="Times New Roman"/>
          <w:sz w:val="24"/>
          <w:szCs w:val="24"/>
          <w:lang w:eastAsia="en-GB"/>
        </w:rPr>
        <w:t xml:space="preserve"> </w:t>
      </w:r>
      <w:r w:rsidR="00AA4BC2" w:rsidRPr="00AA4BC2">
        <w:t>(Fletcher, 2016)</w:t>
      </w:r>
      <w:r w:rsidRPr="006B4F62">
        <w:t>. During the transition, IQE could have clearly communicated their vision, emphasi</w:t>
      </w:r>
      <w:r>
        <w:t>s</w:t>
      </w:r>
      <w:r w:rsidRPr="006B4F62">
        <w:t>ing how employees could thrive and reach their full potential with the new flexibility</w:t>
      </w:r>
      <w:r>
        <w:t xml:space="preserve"> of their schedules</w:t>
      </w:r>
      <w:r w:rsidRPr="006B4F62">
        <w:t>. Post-transition, IQE could encourage employees to use the extra time saved from commuting to take online training courses offered through an IQE system, supporting their pursuit of personal growth.</w:t>
      </w:r>
    </w:p>
    <w:p w14:paraId="56E00AC9" w14:textId="7FDD09FF" w:rsidR="0027257E" w:rsidRDefault="00987BA5" w:rsidP="00E42A8D">
      <w:pPr>
        <w:jc w:val="both"/>
      </w:pPr>
      <w:r w:rsidRPr="00987BA5">
        <w:t xml:space="preserve">In summary, by incorporating Maslow’s motivation model, IQE could have established a more structured approach to motivating their workforce during the transition to hybrid working. This would have ensured that employees felt connected, respected, </w:t>
      </w:r>
      <w:r w:rsidR="000B6F2C" w:rsidRPr="00987BA5">
        <w:t>autonomous,</w:t>
      </w:r>
      <w:r>
        <w:t xml:space="preserve"> and overall motivated,</w:t>
      </w:r>
      <w:r w:rsidRPr="00987BA5">
        <w:t xml:space="preserve"> leading to a more successful transition.</w:t>
      </w:r>
    </w:p>
    <w:p w14:paraId="03D916E9" w14:textId="77777777" w:rsidR="006262CF" w:rsidRDefault="006262CF" w:rsidP="00F24829"/>
    <w:p w14:paraId="431D3071" w14:textId="77777777" w:rsidR="006262CF" w:rsidRDefault="006262CF" w:rsidP="00F24829"/>
    <w:p w14:paraId="6D438D19" w14:textId="77777777" w:rsidR="006262CF" w:rsidRDefault="006262CF" w:rsidP="00F24829"/>
    <w:p w14:paraId="2CFF6C74" w14:textId="77777777" w:rsidR="006262CF" w:rsidRDefault="006262CF" w:rsidP="00F24829"/>
    <w:p w14:paraId="258931EC" w14:textId="77777777" w:rsidR="006262CF" w:rsidRDefault="006262CF" w:rsidP="00F24829"/>
    <w:p w14:paraId="111C3BAE" w14:textId="77777777" w:rsidR="006262CF" w:rsidRDefault="006262CF" w:rsidP="00F24829"/>
    <w:p w14:paraId="2DC51C61" w14:textId="77777777" w:rsidR="006262CF" w:rsidRDefault="006262CF" w:rsidP="00F24829"/>
    <w:p w14:paraId="58D9F8D3" w14:textId="77777777" w:rsidR="006262CF" w:rsidRDefault="006262CF" w:rsidP="00F24829"/>
    <w:p w14:paraId="4EF5006A" w14:textId="77777777" w:rsidR="006262CF" w:rsidRDefault="006262CF" w:rsidP="00F24829"/>
    <w:p w14:paraId="6204EAF2" w14:textId="77777777" w:rsidR="00182446" w:rsidRDefault="00182446" w:rsidP="00F24829"/>
    <w:p w14:paraId="5D0B098F" w14:textId="77777777" w:rsidR="00182446" w:rsidRDefault="00182446" w:rsidP="00F24829"/>
    <w:p w14:paraId="76D13A8D" w14:textId="77777777" w:rsidR="00182446" w:rsidRDefault="00182446" w:rsidP="00F24829"/>
    <w:p w14:paraId="368C6372" w14:textId="77777777" w:rsidR="00E42A8D" w:rsidRPr="00F24829" w:rsidRDefault="00E42A8D" w:rsidP="00F24829"/>
    <w:p w14:paraId="1C811E96" w14:textId="77777777" w:rsidR="006323E9" w:rsidRPr="00CC3115" w:rsidRDefault="006323E9" w:rsidP="00F24829">
      <w:pPr>
        <w:pStyle w:val="Heading1"/>
      </w:pPr>
      <w:bookmarkStart w:id="58" w:name="_Toc167304924"/>
      <w:r>
        <w:lastRenderedPageBreak/>
        <w:t xml:space="preserve">Key </w:t>
      </w:r>
      <w:r w:rsidRPr="00CC3115">
        <w:t>Takeaways</w:t>
      </w:r>
      <w:bookmarkEnd w:id="58"/>
    </w:p>
    <w:p w14:paraId="6D18C4D7" w14:textId="77777777" w:rsidR="00762CAD" w:rsidRDefault="00762CAD" w:rsidP="00762CAD"/>
    <w:p w14:paraId="15C45217" w14:textId="5E88A30E" w:rsidR="00762CAD" w:rsidRPr="00762CAD" w:rsidRDefault="00762CAD" w:rsidP="00E42A8D">
      <w:pPr>
        <w:jc w:val="both"/>
        <w:rPr>
          <w:highlight w:val="yellow"/>
        </w:rPr>
      </w:pPr>
      <w:r w:rsidRPr="00762CAD">
        <w:t>Through conducting this analysis and working on the project, valuable knowledge was gained. It became evident that there is a lack of employee engagement at IQE regarding change management. The report teaches that engaged employees are more likely to understand the reasons behind the change and contribute valuable insights. Employee engagement fosters a positive culture and ensures that changes are implemented effectively and sustainably</w:t>
      </w:r>
      <w:r w:rsidR="005E1A5C" w:rsidRPr="005E1A5C">
        <w:t xml:space="preserve"> (Fletcher, 2016)</w:t>
      </w:r>
      <w:r w:rsidRPr="00762CAD">
        <w:t>. The report emphasi</w:t>
      </w:r>
      <w:r w:rsidR="00E936C4" w:rsidRPr="005E1A5C">
        <w:t>s</w:t>
      </w:r>
      <w:r w:rsidRPr="00762CAD">
        <w:t>es the need to motivate, communicate, and effectively lead employees to achieve such engagement.</w:t>
      </w:r>
    </w:p>
    <w:p w14:paraId="278DECC3" w14:textId="77777777" w:rsidR="00762CAD" w:rsidRPr="00762CAD" w:rsidRDefault="00762CAD" w:rsidP="00E42A8D">
      <w:pPr>
        <w:jc w:val="both"/>
      </w:pPr>
      <w:r w:rsidRPr="00762CAD">
        <w:t>The report highlights the usefulness of various tools in change management, such as time management plans, motivation models, and project management models. It underscores the importance of having an appropriate and structured plan with the necessary details.</w:t>
      </w:r>
    </w:p>
    <w:p w14:paraId="0AC0B55B" w14:textId="272609F5" w:rsidR="00762CAD" w:rsidRPr="00762CAD" w:rsidRDefault="00762CAD" w:rsidP="00E42A8D">
      <w:pPr>
        <w:jc w:val="both"/>
      </w:pPr>
      <w:r w:rsidRPr="00762CAD">
        <w:t xml:space="preserve">Additionally, the report teaches the importance of correctly assessing the impact and size of a transition to choose the appropriate management model. Incorrectly </w:t>
      </w:r>
      <w:r w:rsidR="00E936C4" w:rsidRPr="00762CAD">
        <w:t>labelling</w:t>
      </w:r>
      <w:r w:rsidRPr="00762CAD">
        <w:t xml:space="preserve"> a transition as minor and choosing an unsuitable model led to a lack of strategy and preparation by IQE to address problems and resistance during the transition. The absence of democratic leadership and problem resolution in the model negatively impacted employee motivation and team cohesion, leading to low morale throughout the transition period. The lack of approachability and consideration from management resulted in employees feeling unheard or ignored when raising concerns.</w:t>
      </w:r>
    </w:p>
    <w:p w14:paraId="1DFA2699" w14:textId="4F1197BD" w:rsidR="00762CAD" w:rsidRPr="00762CAD" w:rsidRDefault="00762CAD" w:rsidP="00E42A8D">
      <w:pPr>
        <w:jc w:val="both"/>
      </w:pPr>
      <w:r w:rsidRPr="00762CAD">
        <w:t>Research indicates that hybrid working will continue to gain popularity as it offers a range of benefits to both employees and employers that outweigh its drawbacks. IQE’s project and the satisfaction survey</w:t>
      </w:r>
      <w:r w:rsidR="00AF13D8">
        <w:t>s</w:t>
      </w:r>
      <w:r w:rsidRPr="00762CAD">
        <w:t xml:space="preserve"> conducted show that employees at IQE </w:t>
      </w:r>
      <w:r w:rsidR="00E936C4" w:rsidRPr="00762CAD">
        <w:t>favour</w:t>
      </w:r>
      <w:r w:rsidRPr="00762CAD">
        <w:t xml:space="preserve"> the hybrid structure, which they believe improves their efficiency, wellbeing, and contentment.</w:t>
      </w:r>
    </w:p>
    <w:p w14:paraId="20A77A73" w14:textId="4928761D" w:rsidR="00762CAD" w:rsidRPr="00762CAD" w:rsidRDefault="00762CAD" w:rsidP="00E42A8D">
      <w:pPr>
        <w:jc w:val="both"/>
      </w:pPr>
      <w:r w:rsidRPr="00762CAD">
        <w:t xml:space="preserve">Overall, the key takeaways include the importance of effective time management, clear communication, inclusive leadership, and fostering a collaborative work environment to ensure successful project management and employee satisfaction. These lessons learned through the analysis can greatly impact IQE’s success when navigating </w:t>
      </w:r>
      <w:r w:rsidR="00AF13D8">
        <w:t xml:space="preserve">future </w:t>
      </w:r>
      <w:r w:rsidRPr="00762CAD">
        <w:t>change</w:t>
      </w:r>
      <w:r w:rsidR="00AF13D8">
        <w:t>s</w:t>
      </w:r>
      <w:r w:rsidRPr="00762CAD">
        <w:t>.</w:t>
      </w:r>
    </w:p>
    <w:p w14:paraId="5ECF86BC" w14:textId="77777777" w:rsidR="00762CAD" w:rsidRPr="00CC3115" w:rsidRDefault="00762CAD" w:rsidP="0001044A"/>
    <w:p w14:paraId="310E1AA8" w14:textId="77777777" w:rsidR="00B37627" w:rsidRPr="00CC3115" w:rsidRDefault="00B37627" w:rsidP="00B37627"/>
    <w:p w14:paraId="1922CD8D" w14:textId="5A1010D2" w:rsidR="00A110FC" w:rsidRPr="00CC3115" w:rsidRDefault="00A110FC" w:rsidP="00A041C0"/>
    <w:p w14:paraId="5CB15E00" w14:textId="5D351FC1" w:rsidR="00A110FC" w:rsidRDefault="00A110FC" w:rsidP="00A041C0"/>
    <w:p w14:paraId="157BB38B" w14:textId="77777777" w:rsidR="00191E65" w:rsidRPr="00CC3115" w:rsidRDefault="00191E65" w:rsidP="00A041C0"/>
    <w:p w14:paraId="4EF81823" w14:textId="5A422D83" w:rsidR="00A041C0" w:rsidRPr="00CC3115" w:rsidRDefault="00411119" w:rsidP="00F24829">
      <w:pPr>
        <w:pStyle w:val="Heading1"/>
      </w:pPr>
      <w:bookmarkStart w:id="59" w:name="_Toc167304925"/>
      <w:r w:rsidRPr="00CC3115">
        <w:lastRenderedPageBreak/>
        <w:t>Recommendations</w:t>
      </w:r>
      <w:bookmarkEnd w:id="59"/>
    </w:p>
    <w:p w14:paraId="777652F1" w14:textId="3B2C8DCD" w:rsidR="00E42A8D" w:rsidRDefault="00E42A8D" w:rsidP="00E42A8D"/>
    <w:p w14:paraId="17DAAD19" w14:textId="04B77146" w:rsidR="00E42A8D" w:rsidRDefault="00E42A8D" w:rsidP="006F4B79">
      <w:pPr>
        <w:jc w:val="both"/>
      </w:pPr>
      <w:proofErr w:type="gramStart"/>
      <w:r w:rsidRPr="00E42A8D">
        <w:t>In order to</w:t>
      </w:r>
      <w:proofErr w:type="gramEnd"/>
      <w:r w:rsidRPr="00E42A8D">
        <w:t xml:space="preserve"> enhance the depth of insights gathered, </w:t>
      </w:r>
      <w:r>
        <w:t>IQE could have</w:t>
      </w:r>
      <w:r w:rsidRPr="00E42A8D">
        <w:t xml:space="preserve"> expand</w:t>
      </w:r>
      <w:r>
        <w:t>ed</w:t>
      </w:r>
      <w:r w:rsidRPr="00E42A8D">
        <w:t xml:space="preserve"> the scope of the surveys by incorporating additional questions</w:t>
      </w:r>
      <w:r>
        <w:t xml:space="preserve"> that</w:t>
      </w:r>
      <w:r w:rsidRPr="00E42A8D">
        <w:t xml:space="preserve"> would facilitate a more comprehensive understanding of the underlying reasons behind employees' </w:t>
      </w:r>
      <w:r>
        <w:t>answers, such as written responses instead of multiple choice.</w:t>
      </w:r>
      <w:r w:rsidRPr="00E42A8D">
        <w:t xml:space="preserve"> By delving deeper into the factors influencing their perceptions, </w:t>
      </w:r>
      <w:r w:rsidR="00E936C4">
        <w:t>IQE could</w:t>
      </w:r>
      <w:r w:rsidRPr="00E42A8D">
        <w:t xml:space="preserve"> pinpoint areas for improvement with greater accuracy</w:t>
      </w:r>
      <w:r>
        <w:t xml:space="preserve">. </w:t>
      </w:r>
      <w:r w:rsidRPr="00E42A8D">
        <w:t xml:space="preserve">Moreover, to </w:t>
      </w:r>
      <w:r>
        <w:t>improve the accuracy of their</w:t>
      </w:r>
      <w:r w:rsidRPr="00E42A8D">
        <w:t xml:space="preserve"> findings</w:t>
      </w:r>
      <w:r>
        <w:t>, it could be beneficial to</w:t>
      </w:r>
      <w:r w:rsidRPr="00E42A8D">
        <w:t xml:space="preserve"> increase the sample size of employees. </w:t>
      </w:r>
      <w:r>
        <w:t>Putting thought into selecting employees</w:t>
      </w:r>
      <w:r w:rsidRPr="00E42A8D">
        <w:t xml:space="preserve"> </w:t>
      </w:r>
      <w:r>
        <w:t>from</w:t>
      </w:r>
      <w:r w:rsidRPr="00E42A8D">
        <w:t xml:space="preserve"> diverse segments of the business </w:t>
      </w:r>
      <w:r>
        <w:t xml:space="preserve">to </w:t>
      </w:r>
      <w:r w:rsidRPr="00E42A8D">
        <w:t xml:space="preserve">provide a more nuanced perspective and yield fairer results. </w:t>
      </w:r>
    </w:p>
    <w:p w14:paraId="50BB3335" w14:textId="0F30CB15" w:rsidR="00E936C4" w:rsidRPr="00E936C4" w:rsidRDefault="008C29A7" w:rsidP="00E936C4">
      <w:pPr>
        <w:jc w:val="both"/>
      </w:pPr>
      <w:r>
        <w:t xml:space="preserve">Lastly, IQE could have used different metrics to assess the success of the transition to hybrid working such as </w:t>
      </w:r>
      <w:r w:rsidRPr="008C29A7">
        <w:t xml:space="preserve">productivity, financial </w:t>
      </w:r>
      <w:r w:rsidR="000B6F2C" w:rsidRPr="008C29A7">
        <w:t>performance,</w:t>
      </w:r>
      <w:r>
        <w:t xml:space="preserve"> and</w:t>
      </w:r>
      <w:r w:rsidRPr="008C29A7">
        <w:t xml:space="preserve"> employee performance</w:t>
      </w:r>
      <w:r>
        <w:t xml:space="preserve">. </w:t>
      </w:r>
      <w:r w:rsidR="000B6C9A" w:rsidRPr="008C29A7">
        <w:t>It is</w:t>
      </w:r>
      <w:r w:rsidRPr="008C29A7">
        <w:t xml:space="preserve"> beneficial for organisations to investigate these aspects because they provide valuable insights into the overall effectiveness and impact of the change. By examining these aspects comprehensively, organisations can make well informed decisions and </w:t>
      </w:r>
      <w:r w:rsidR="00981A68" w:rsidRPr="008C29A7">
        <w:t>drive</w:t>
      </w:r>
      <w:r w:rsidRPr="008C29A7">
        <w:t xml:space="preserve"> sustainable growth and success</w:t>
      </w:r>
      <w:r w:rsidR="00E936C4" w:rsidRPr="00E936C4">
        <w:rPr>
          <w:rFonts w:eastAsia="Times New Roman" w:cs="Times New Roman"/>
          <w:sz w:val="24"/>
          <w:szCs w:val="24"/>
          <w:lang w:eastAsia="en-GB"/>
        </w:rPr>
        <w:t xml:space="preserve"> </w:t>
      </w:r>
      <w:r w:rsidR="00E936C4" w:rsidRPr="00E936C4">
        <w:t>(Network, 2023)</w:t>
      </w:r>
      <w:r w:rsidR="00E936C4">
        <w:t>.</w:t>
      </w:r>
    </w:p>
    <w:p w14:paraId="1EFD6B8D" w14:textId="38A85F22" w:rsidR="008C29A7" w:rsidRPr="008C29A7" w:rsidRDefault="008C29A7" w:rsidP="006F4B79">
      <w:pPr>
        <w:jc w:val="both"/>
      </w:pPr>
    </w:p>
    <w:p w14:paraId="010213D5" w14:textId="7B13BFC2" w:rsidR="008C29A7" w:rsidRPr="00E42A8D" w:rsidRDefault="008C29A7" w:rsidP="00E42A8D"/>
    <w:p w14:paraId="3A5487E6" w14:textId="77777777" w:rsidR="00E42A8D" w:rsidRPr="00CC3115" w:rsidRDefault="00E42A8D" w:rsidP="00E42A8D"/>
    <w:p w14:paraId="42233385" w14:textId="1000A107" w:rsidR="00483065" w:rsidRPr="00CC3115" w:rsidRDefault="00483065">
      <w:r w:rsidRPr="00CC3115">
        <w:br w:type="page"/>
      </w:r>
    </w:p>
    <w:p w14:paraId="2E18488C" w14:textId="5D646429" w:rsidR="001B4BE9" w:rsidRDefault="7A0A4983" w:rsidP="00626C5B">
      <w:pPr>
        <w:pStyle w:val="Heading1"/>
      </w:pPr>
      <w:bookmarkStart w:id="60" w:name="_Toc167304926"/>
      <w:r w:rsidRPr="00CC3115">
        <w:lastRenderedPageBreak/>
        <w:t>Conclusion</w:t>
      </w:r>
      <w:bookmarkStart w:id="61" w:name="_Hlk167188048"/>
      <w:bookmarkEnd w:id="60"/>
    </w:p>
    <w:p w14:paraId="5343E71E" w14:textId="77777777" w:rsidR="00626C5B" w:rsidRPr="00626C5B" w:rsidRDefault="00626C5B" w:rsidP="00626C5B"/>
    <w:p w14:paraId="132519FA" w14:textId="77777777" w:rsidR="002D2ED2" w:rsidRDefault="00626C5B" w:rsidP="00E42A8D">
      <w:pPr>
        <w:jc w:val="both"/>
      </w:pPr>
      <w:r w:rsidRPr="00626C5B">
        <w:t>In summary, the analysis of employee sentiments before and after the organisational transition at IQE reveals a significant improvement in job satisfaction and attitudes</w:t>
      </w:r>
      <w:r w:rsidR="002D2ED2">
        <w:t xml:space="preserve">. </w:t>
      </w:r>
      <w:r w:rsidRPr="00626C5B">
        <w:t>This shift clearly demonstrates the new working structure's positive impact on employee morale.</w:t>
      </w:r>
      <w:r w:rsidR="002D2ED2">
        <w:t xml:space="preserve"> </w:t>
      </w:r>
      <w:r w:rsidRPr="00626C5B">
        <w:t xml:space="preserve">Despite this improvement, several areas require attention. </w:t>
      </w:r>
    </w:p>
    <w:p w14:paraId="14692848" w14:textId="71E90300" w:rsidR="00626C5B" w:rsidRPr="00626C5B" w:rsidRDefault="00626C5B" w:rsidP="00E42A8D">
      <w:pPr>
        <w:jc w:val="both"/>
      </w:pPr>
      <w:r w:rsidRPr="00626C5B">
        <w:t>The project management aspect of the transition was perceived negatively, with significant weaknesses in communication, understanding, and appreciation. Specifically, 80% of employees did not understand the vision, and no respondents felt valued, indicating a critical need for better communication and engagement strategies. Furthermore, resource allocation was deemed adequate by only half of the respondents, suggesting there are areas where logistical support could be enhanced.</w:t>
      </w:r>
    </w:p>
    <w:p w14:paraId="213B1286" w14:textId="68C07077" w:rsidR="00626C5B" w:rsidRPr="00626C5B" w:rsidRDefault="00626C5B" w:rsidP="00E42A8D">
      <w:pPr>
        <w:jc w:val="both"/>
      </w:pPr>
      <w:r w:rsidRPr="00626C5B">
        <w:t xml:space="preserve">The lack of leadership during the transition also faced criticism. The approach was </w:t>
      </w:r>
      <w:proofErr w:type="gramStart"/>
      <w:r w:rsidRPr="00626C5B">
        <w:t>similar to</w:t>
      </w:r>
      <w:proofErr w:type="gramEnd"/>
      <w:r w:rsidRPr="00626C5B">
        <w:t xml:space="preserve"> an autocratic style </w:t>
      </w:r>
      <w:r w:rsidR="00E936C4">
        <w:t xml:space="preserve">which </w:t>
      </w:r>
      <w:r w:rsidRPr="00626C5B">
        <w:t>led to a lack of inclusivity and low morale among employees. A more democratic leadership style, which involves engaging employees in decision-making and valuing their input, would have fostered a more motivated and cohesive workforce</w:t>
      </w:r>
      <w:r w:rsidR="003F5E91">
        <w:t xml:space="preserve"> </w:t>
      </w:r>
      <w:r w:rsidR="003F5E91" w:rsidRPr="003F5E91">
        <w:t>(Padmavati, 2023)</w:t>
      </w:r>
      <w:r w:rsidRPr="00626C5B">
        <w:t>. Similarly, adopting Kotter’s 8-Step Approach to change management, rather than Lewin’s model, could have provided a more structured and engaging framework for the transition, emphasising the importance of communication, motivation, and employee feedback.</w:t>
      </w:r>
    </w:p>
    <w:p w14:paraId="72425347" w14:textId="77777777" w:rsidR="00626C5B" w:rsidRPr="003D3016" w:rsidRDefault="00626C5B" w:rsidP="00E42A8D">
      <w:pPr>
        <w:jc w:val="both"/>
      </w:pPr>
      <w:r w:rsidRPr="00626C5B">
        <w:t xml:space="preserve">Moreover, the motivation of employees during the transition was notably low, with 92% indicating a lack of motivation. Implementing Maslow’s Hierarchy of Needs could have addressed this issue by ensuring that employees’ needs for connection, esteem, and self-actualisation were met. Initiatives such as virtual social activities, recognition of achievements, and opportunities for personal development </w:t>
      </w:r>
      <w:r w:rsidRPr="003D3016">
        <w:t>could have significantly enhanced employee motivation and engagement.</w:t>
      </w:r>
    </w:p>
    <w:p w14:paraId="7581B843" w14:textId="77777777" w:rsidR="00626C5B" w:rsidRPr="00626C5B" w:rsidRDefault="00626C5B" w:rsidP="00E42A8D">
      <w:pPr>
        <w:jc w:val="both"/>
      </w:pPr>
      <w:r w:rsidRPr="003D3016">
        <w:t>In conclusion, while the organisational transition itself led to improved job satisfaction, the findings highlight critical areas for improvement in communication, leadership, and employee motivation in managing the change. By adopting a more inclusive leadership style and a comprehensive change management model, and by addressing employees' motivational needs, IQE can ensure a smoother transition and foster a more motivated and productive workforce in the future.</w:t>
      </w:r>
    </w:p>
    <w:p w14:paraId="55DA320B" w14:textId="77777777" w:rsidR="00626C5B" w:rsidRPr="001B4BE9" w:rsidRDefault="00626C5B" w:rsidP="00626C5B"/>
    <w:bookmarkEnd w:id="61"/>
    <w:p w14:paraId="3147CE99" w14:textId="77777777" w:rsidR="001B4BE9" w:rsidRPr="00CC3115" w:rsidRDefault="001B4BE9" w:rsidP="7A0A4983"/>
    <w:p w14:paraId="3020B418" w14:textId="0EA27283" w:rsidR="7A0A4983" w:rsidRPr="00CC3115" w:rsidRDefault="7A0A4983" w:rsidP="7A0A4983"/>
    <w:p w14:paraId="09DBF4E9" w14:textId="7A2457FD" w:rsidR="7A0A4983" w:rsidRDefault="7A0A4983" w:rsidP="7A0A4983">
      <w:pPr>
        <w:pStyle w:val="Heading1"/>
      </w:pPr>
      <w:bookmarkStart w:id="62" w:name="_Toc167304927"/>
      <w:r w:rsidRPr="00CC3115">
        <w:lastRenderedPageBreak/>
        <w:t>References</w:t>
      </w:r>
      <w:bookmarkEnd w:id="62"/>
    </w:p>
    <w:p w14:paraId="35EA33C1" w14:textId="688DE6D5" w:rsidR="000B6C08" w:rsidRDefault="000B6C08" w:rsidP="000B6C08"/>
    <w:p w14:paraId="6F579DEA"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9m Consulting (2018). </w:t>
      </w:r>
      <w:r w:rsidRPr="00121897">
        <w:rPr>
          <w:rFonts w:eastAsia="Times New Roman" w:cs="Times New Roman"/>
          <w:i/>
          <w:iCs/>
          <w:lang w:val="en-US" w:eastAsia="en-GB"/>
          <w14:ligatures w14:val="standardContextual"/>
        </w:rPr>
        <w:t>Lewin’s Change Model</w:t>
      </w:r>
      <w:r w:rsidRPr="00121897">
        <w:rPr>
          <w:rFonts w:eastAsia="Times New Roman" w:cs="Times New Roman"/>
          <w:lang w:val="en-US" w:eastAsia="en-GB"/>
          <w14:ligatures w14:val="standardContextual"/>
        </w:rPr>
        <w:t xml:space="preserve">. [online] 9m Consulting. Available at: </w:t>
      </w:r>
      <w:hyperlink r:id="rId44" w:history="1">
        <w:r w:rsidRPr="00121897">
          <w:rPr>
            <w:rFonts w:eastAsia="Times New Roman" w:cs="Times New Roman"/>
            <w:lang w:val="en-US" w:eastAsia="en-GB"/>
            <w14:ligatures w14:val="standardContextual"/>
          </w:rPr>
          <w:t>https://9mconsulting.com/newsletter/lewins-change-model</w:t>
        </w:r>
      </w:hyperlink>
      <w:r w:rsidRPr="00121897">
        <w:rPr>
          <w:rFonts w:eastAsia="Times New Roman" w:cs="Times New Roman"/>
          <w:lang w:val="en-US" w:eastAsia="en-GB"/>
          <w14:ligatures w14:val="standardContextual"/>
        </w:rPr>
        <w:t xml:space="preserve"> [Accessed 20 Mar. 2024].</w:t>
      </w:r>
    </w:p>
    <w:p w14:paraId="0F5211D2"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Aleem, M., Sufyan, M., Ameer, I. and </w:t>
      </w:r>
      <w:proofErr w:type="spellStart"/>
      <w:r w:rsidRPr="00121897">
        <w:rPr>
          <w:rFonts w:eastAsia="Times New Roman" w:cs="Times New Roman"/>
          <w:lang w:val="en-US" w:eastAsia="en-GB"/>
          <w14:ligatures w14:val="standardContextual"/>
        </w:rPr>
        <w:t>Mustak</w:t>
      </w:r>
      <w:proofErr w:type="spellEnd"/>
      <w:r w:rsidRPr="00121897">
        <w:rPr>
          <w:rFonts w:eastAsia="Times New Roman" w:cs="Times New Roman"/>
          <w:lang w:val="en-US" w:eastAsia="en-GB"/>
          <w14:ligatures w14:val="standardContextual"/>
        </w:rPr>
        <w:t xml:space="preserve">, M. (2023). Remote Work and the COVID-19 pandemic: an Artificial intelligence-based Topic Modeling and a Future Agenda. </w:t>
      </w:r>
      <w:r w:rsidRPr="00121897">
        <w:rPr>
          <w:rFonts w:eastAsia="Times New Roman" w:cs="Times New Roman"/>
          <w:i/>
          <w:iCs/>
          <w:lang w:val="en-US" w:eastAsia="en-GB"/>
          <w14:ligatures w14:val="standardContextual"/>
        </w:rPr>
        <w:t>Journal of Business Research</w:t>
      </w:r>
      <w:r w:rsidRPr="00121897">
        <w:rPr>
          <w:rFonts w:eastAsia="Times New Roman" w:cs="Times New Roman"/>
          <w:lang w:val="en-US" w:eastAsia="en-GB"/>
          <w14:ligatures w14:val="standardContextual"/>
        </w:rPr>
        <w:t xml:space="preserve">, [online] 154(154), p.113303. </w:t>
      </w:r>
      <w:proofErr w:type="spellStart"/>
      <w:r w:rsidRPr="00121897">
        <w:rPr>
          <w:rFonts w:eastAsia="Times New Roman" w:cs="Times New Roman"/>
          <w:lang w:val="en-US" w:eastAsia="en-GB"/>
          <w14:ligatures w14:val="standardContextual"/>
        </w:rPr>
        <w:t>doi:</w:t>
      </w:r>
      <w:hyperlink r:id="rId45"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://doi.org/10.1016/j.jbusres.2022.113303</w:t>
        </w:r>
      </w:hyperlink>
      <w:r w:rsidRPr="00121897">
        <w:rPr>
          <w:rFonts w:eastAsia="Times New Roman" w:cs="Times New Roman"/>
          <w:lang w:val="en-US" w:eastAsia="en-GB"/>
          <w14:ligatures w14:val="standardContextual"/>
        </w:rPr>
        <w:t>.</w:t>
      </w:r>
    </w:p>
    <w:p w14:paraId="5A8269D9"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Ammeter, A.P. and </w:t>
      </w:r>
      <w:proofErr w:type="spellStart"/>
      <w:r w:rsidRPr="00121897">
        <w:rPr>
          <w:rFonts w:eastAsia="Times New Roman" w:cs="Times New Roman"/>
          <w:lang w:val="en-US" w:eastAsia="en-GB"/>
          <w14:ligatures w14:val="standardContextual"/>
        </w:rPr>
        <w:t>Dukerich</w:t>
      </w:r>
      <w:proofErr w:type="spellEnd"/>
      <w:r w:rsidRPr="00121897">
        <w:rPr>
          <w:rFonts w:eastAsia="Times New Roman" w:cs="Times New Roman"/>
          <w:lang w:val="en-US" w:eastAsia="en-GB"/>
          <w14:ligatures w14:val="standardContextual"/>
        </w:rPr>
        <w:t xml:space="preserve">, J.M. (2002). Leadership, Team Building, and Team Member Characteristics in High Performance Project Teams. </w:t>
      </w:r>
      <w:r w:rsidRPr="00121897">
        <w:rPr>
          <w:rFonts w:eastAsia="Times New Roman" w:cs="Times New Roman"/>
          <w:i/>
          <w:iCs/>
          <w:lang w:val="en-US" w:eastAsia="en-GB"/>
          <w14:ligatures w14:val="standardContextual"/>
        </w:rPr>
        <w:t>Engineering Management Journal</w:t>
      </w:r>
      <w:r w:rsidRPr="00121897">
        <w:rPr>
          <w:rFonts w:eastAsia="Times New Roman" w:cs="Times New Roman"/>
          <w:lang w:val="en-US" w:eastAsia="en-GB"/>
          <w14:ligatures w14:val="standardContextual"/>
        </w:rPr>
        <w:t xml:space="preserve">, 14(4), pp.3–10. </w:t>
      </w:r>
      <w:proofErr w:type="spellStart"/>
      <w:r w:rsidRPr="00121897">
        <w:rPr>
          <w:rFonts w:eastAsia="Times New Roman" w:cs="Times New Roman"/>
          <w:lang w:val="en-US" w:eastAsia="en-GB"/>
          <w14:ligatures w14:val="standardContextual"/>
        </w:rPr>
        <w:t>doi:</w:t>
      </w:r>
      <w:hyperlink r:id="rId46"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://doi.org/10.1080/10429247.2002.11415178</w:t>
        </w:r>
      </w:hyperlink>
      <w:r w:rsidRPr="00121897">
        <w:rPr>
          <w:rFonts w:eastAsia="Times New Roman" w:cs="Times New Roman"/>
          <w:lang w:val="en-US" w:eastAsia="en-GB"/>
          <w14:ligatures w14:val="standardContextual"/>
        </w:rPr>
        <w:t>.</w:t>
      </w:r>
    </w:p>
    <w:p w14:paraId="58238B63"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Bamford, R. (2019). </w:t>
      </w:r>
      <w:r w:rsidRPr="00121897">
        <w:rPr>
          <w:rFonts w:eastAsia="Times New Roman" w:cs="Times New Roman"/>
          <w:i/>
          <w:iCs/>
          <w:lang w:val="en-US" w:eastAsia="en-GB"/>
          <w14:ligatures w14:val="standardContextual"/>
        </w:rPr>
        <w:t>A Theory of Human Motivation A. H. Maslow (1943) Originally Published in Psychological Review, 50, 370-396.</w:t>
      </w:r>
      <w:r w:rsidRPr="00121897">
        <w:rPr>
          <w:rFonts w:eastAsia="Times New Roman" w:cs="Times New Roman"/>
          <w:lang w:val="en-US" w:eastAsia="en-GB"/>
          <w14:ligatures w14:val="standardContextual"/>
        </w:rPr>
        <w:t xml:space="preserve"> [online] Richard Bamford Therapy. Available at: </w:t>
      </w:r>
      <w:hyperlink r:id="rId47" w:history="1">
        <w:r w:rsidRPr="00121897">
          <w:rPr>
            <w:rFonts w:eastAsia="Times New Roman" w:cs="Times New Roman"/>
            <w:lang w:val="en-US" w:eastAsia="en-GB"/>
            <w14:ligatures w14:val="standardContextual"/>
          </w:rPr>
          <w:t>https://www.richardbamfordtherapy.co.uk/blog/a-theory-of-human-motivation-a-h-maslow-1943-originally-published-in-psychological-review-50-370-396</w:t>
        </w:r>
      </w:hyperlink>
      <w:r w:rsidRPr="00121897">
        <w:rPr>
          <w:rFonts w:eastAsia="Times New Roman" w:cs="Times New Roman"/>
          <w:lang w:val="en-US" w:eastAsia="en-GB"/>
          <w14:ligatures w14:val="standardContextual"/>
        </w:rPr>
        <w:t xml:space="preserve"> [Accessed 24 Mar. 2024].</w:t>
      </w:r>
    </w:p>
    <w:p w14:paraId="66A741D5" w14:textId="694C0C56"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Bitesize Learning (2024). </w:t>
      </w:r>
      <w:r w:rsidR="00FB773C" w:rsidRPr="00121897">
        <w:rPr>
          <w:rFonts w:eastAsia="Times New Roman" w:cs="Times New Roman"/>
          <w:i/>
          <w:iCs/>
          <w:lang w:val="en-US" w:eastAsia="en-GB"/>
          <w14:ligatures w14:val="standardContextual"/>
        </w:rPr>
        <w:t>Maslow’s hierarchy of needs</w:t>
      </w:r>
      <w:r w:rsidRPr="00121897">
        <w:rPr>
          <w:rFonts w:eastAsia="Times New Roman" w:cs="Times New Roman"/>
          <w:i/>
          <w:iCs/>
          <w:lang w:val="en-US" w:eastAsia="en-GB"/>
          <w14:ligatures w14:val="standardContextual"/>
        </w:rPr>
        <w:t xml:space="preserve"> explained [inc. pyramid diagram]</w:t>
      </w:r>
      <w:r w:rsidRPr="00121897">
        <w:rPr>
          <w:rFonts w:eastAsia="Times New Roman" w:cs="Times New Roman"/>
          <w:lang w:val="en-US" w:eastAsia="en-GB"/>
          <w14:ligatures w14:val="standardContextual"/>
        </w:rPr>
        <w:t xml:space="preserve">. [online] </w:t>
      </w:r>
      <w:proofErr w:type="spellStart"/>
      <w:r w:rsidRPr="00121897">
        <w:rPr>
          <w:rFonts w:eastAsia="Times New Roman" w:cs="Times New Roman"/>
          <w:lang w:val="en-US" w:eastAsia="en-GB"/>
          <w14:ligatures w14:val="standardContextual"/>
        </w:rPr>
        <w:t>BiteSize</w:t>
      </w:r>
      <w:proofErr w:type="spellEnd"/>
      <w:r w:rsidRPr="00121897">
        <w:rPr>
          <w:rFonts w:eastAsia="Times New Roman" w:cs="Times New Roman"/>
          <w:lang w:val="en-US" w:eastAsia="en-GB"/>
          <w14:ligatures w14:val="standardContextual"/>
        </w:rPr>
        <w:t xml:space="preserve"> Learning. Available at: </w:t>
      </w:r>
      <w:hyperlink r:id="rId48" w:history="1">
        <w:r w:rsidRPr="00121897">
          <w:rPr>
            <w:rFonts w:eastAsia="Times New Roman" w:cs="Times New Roman"/>
            <w:lang w:val="en-US" w:eastAsia="en-GB"/>
            <w14:ligatures w14:val="standardContextual"/>
          </w:rPr>
          <w:t>https://www.bitesizelearning.co.uk/resources/maslows-hierarchy-of-needs-theory</w:t>
        </w:r>
      </w:hyperlink>
      <w:r w:rsidRPr="00121897">
        <w:rPr>
          <w:rFonts w:eastAsia="Times New Roman" w:cs="Times New Roman"/>
          <w:lang w:val="en-US" w:eastAsia="en-GB"/>
          <w14:ligatures w14:val="standardContextual"/>
        </w:rPr>
        <w:t xml:space="preserve"> [Accessed 4 May 2024].</w:t>
      </w:r>
    </w:p>
    <w:p w14:paraId="399585A9"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Bodell, L. (2022). </w:t>
      </w:r>
      <w:r w:rsidRPr="00121897">
        <w:rPr>
          <w:rFonts w:eastAsia="Times New Roman" w:cs="Times New Roman"/>
          <w:i/>
          <w:iCs/>
          <w:lang w:val="en-US" w:eastAsia="en-GB"/>
          <w14:ligatures w14:val="standardContextual"/>
        </w:rPr>
        <w:t>Most Change Initiatives Fail - Here’s How to Beat the Odds</w:t>
      </w:r>
      <w:r w:rsidRPr="00121897">
        <w:rPr>
          <w:rFonts w:eastAsia="Times New Roman" w:cs="Times New Roman"/>
          <w:lang w:val="en-US" w:eastAsia="en-GB"/>
          <w14:ligatures w14:val="standardContextual"/>
        </w:rPr>
        <w:t xml:space="preserve">. [online] Forbes. Available at: </w:t>
      </w:r>
      <w:hyperlink r:id="rId49" w:anchor=":~:text=From%20employee%20resistance%20to%20a" w:history="1">
        <w:r w:rsidRPr="00121897">
          <w:rPr>
            <w:rFonts w:eastAsia="Times New Roman" w:cs="Times New Roman"/>
            <w:lang w:val="en-US" w:eastAsia="en-GB"/>
            <w14:ligatures w14:val="standardContextual"/>
          </w:rPr>
          <w:t>https://www.forbes.com/sites/lisabodell/2022/03/28/most-change-initiatives-fail---heres-how-to-beat-the-odds/#:~:text=From%20employee%20resistance%20to%20a</w:t>
        </w:r>
      </w:hyperlink>
      <w:r w:rsidRPr="00121897">
        <w:rPr>
          <w:rFonts w:eastAsia="Times New Roman" w:cs="Times New Roman"/>
          <w:lang w:val="en-US" w:eastAsia="en-GB"/>
          <w14:ligatures w14:val="standardContextual"/>
        </w:rPr>
        <w:t xml:space="preserve"> [Accessed 14 May 2024].</w:t>
      </w:r>
    </w:p>
    <w:p w14:paraId="383572D8" w14:textId="77777777" w:rsid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Cakir, F.S. and </w:t>
      </w:r>
      <w:proofErr w:type="spellStart"/>
      <w:r w:rsidRPr="00121897">
        <w:rPr>
          <w:rFonts w:eastAsia="Times New Roman" w:cs="Times New Roman"/>
          <w:lang w:val="en-US" w:eastAsia="en-GB"/>
          <w14:ligatures w14:val="standardContextual"/>
        </w:rPr>
        <w:t>Adiguzel</w:t>
      </w:r>
      <w:proofErr w:type="spellEnd"/>
      <w:r w:rsidRPr="00121897">
        <w:rPr>
          <w:rFonts w:eastAsia="Times New Roman" w:cs="Times New Roman"/>
          <w:lang w:val="en-US" w:eastAsia="en-GB"/>
          <w14:ligatures w14:val="standardContextual"/>
        </w:rPr>
        <w:t xml:space="preserve">, Z. (2020). Analysis of leader effectiveness in organization and knowledge sharing behavior on employees and organization. </w:t>
      </w:r>
      <w:r w:rsidRPr="00121897">
        <w:rPr>
          <w:rFonts w:eastAsia="Times New Roman" w:cs="Times New Roman"/>
          <w:i/>
          <w:iCs/>
          <w:lang w:val="en-US" w:eastAsia="en-GB"/>
          <w14:ligatures w14:val="standardContextual"/>
        </w:rPr>
        <w:t>SAGE Open</w:t>
      </w:r>
      <w:r w:rsidRPr="00121897">
        <w:rPr>
          <w:rFonts w:eastAsia="Times New Roman" w:cs="Times New Roman"/>
          <w:lang w:val="en-US" w:eastAsia="en-GB"/>
          <w14:ligatures w14:val="standardContextual"/>
        </w:rPr>
        <w:t xml:space="preserve">, [online] 9(4), pp.1–14. </w:t>
      </w:r>
      <w:proofErr w:type="spellStart"/>
      <w:r w:rsidRPr="00121897">
        <w:rPr>
          <w:rFonts w:eastAsia="Times New Roman" w:cs="Times New Roman"/>
          <w:lang w:val="en-US" w:eastAsia="en-GB"/>
          <w14:ligatures w14:val="standardContextual"/>
        </w:rPr>
        <w:t>doi:</w:t>
      </w:r>
      <w:hyperlink r:id="rId50"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://doi.org/10.1177/2158244020914634</w:t>
        </w:r>
      </w:hyperlink>
      <w:r w:rsidRPr="00121897">
        <w:rPr>
          <w:rFonts w:eastAsia="Times New Roman" w:cs="Times New Roman"/>
          <w:lang w:val="en-US" w:eastAsia="en-GB"/>
          <w14:ligatures w14:val="standardContextual"/>
        </w:rPr>
        <w:t>.</w:t>
      </w:r>
    </w:p>
    <w:p w14:paraId="7E06DFAB" w14:textId="4BB72D29" w:rsidR="003F3C23" w:rsidRPr="00782886" w:rsidRDefault="003F3C23" w:rsidP="003F3C23">
      <w:pPr>
        <w:jc w:val="both"/>
        <w:rPr>
          <w:rFonts w:cs="Times New Roman"/>
        </w:rPr>
      </w:pPr>
      <w:r w:rsidRPr="00782886">
        <w:rPr>
          <w:rFonts w:cs="Times New Roman"/>
        </w:rPr>
        <w:t xml:space="preserve">Came, H (2024a) Title: Innovation and Organisational Change </w:t>
      </w:r>
      <w:r w:rsidRPr="00782886">
        <w:rPr>
          <w:rFonts w:cs="Times New Roman"/>
          <w:i/>
          <w:iCs/>
        </w:rPr>
        <w:t>ACMA5007: Management Innovation and Sustainability.</w:t>
      </w:r>
      <w:r w:rsidRPr="00782886">
        <w:rPr>
          <w:rFonts w:cs="Times New Roman"/>
        </w:rPr>
        <w:t xml:space="preserve"> University of Trinity St Davids. </w:t>
      </w:r>
      <w:r w:rsidR="00E169D8">
        <w:rPr>
          <w:rFonts w:cs="Times New Roman"/>
        </w:rPr>
        <w:t xml:space="preserve">Draft </w:t>
      </w:r>
      <w:r w:rsidRPr="00782886">
        <w:rPr>
          <w:rFonts w:cs="Times New Roman"/>
        </w:rPr>
        <w:t>Unpublished Report</w:t>
      </w:r>
      <w:r w:rsidR="00E169D8">
        <w:rPr>
          <w:rFonts w:cs="Times New Roman"/>
        </w:rPr>
        <w:t>.</w:t>
      </w:r>
    </w:p>
    <w:p w14:paraId="0AD687C3" w14:textId="1D75CFF2" w:rsidR="003F3C23" w:rsidRPr="003F3C23" w:rsidRDefault="003F3C23" w:rsidP="003F3C23">
      <w:pPr>
        <w:jc w:val="both"/>
        <w:rPr>
          <w:rFonts w:cs="Times New Roman"/>
        </w:rPr>
      </w:pPr>
      <w:r w:rsidRPr="00782886">
        <w:rPr>
          <w:rFonts w:cs="Times New Roman"/>
        </w:rPr>
        <w:t xml:space="preserve">Came, H (2024b) Title: Innovation and Organisational Change </w:t>
      </w:r>
      <w:r w:rsidRPr="00782886">
        <w:rPr>
          <w:rFonts w:cs="Times New Roman"/>
          <w:i/>
          <w:iCs/>
        </w:rPr>
        <w:t>ACMA5007: Management Innovation and Sustainability.</w:t>
      </w:r>
      <w:r w:rsidRPr="00782886">
        <w:rPr>
          <w:rFonts w:cs="Times New Roman"/>
        </w:rPr>
        <w:t xml:space="preserve"> University of Trinity St Davids. Unpublished Report</w:t>
      </w:r>
      <w:r w:rsidR="00E169D8">
        <w:rPr>
          <w:rFonts w:cs="Times New Roman"/>
        </w:rPr>
        <w:t>.</w:t>
      </w:r>
    </w:p>
    <w:p w14:paraId="7583A920"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Cassidy, C. (2012). </w:t>
      </w:r>
      <w:r w:rsidRPr="00121897">
        <w:rPr>
          <w:rFonts w:eastAsia="Times New Roman" w:cs="Times New Roman"/>
          <w:i/>
          <w:iCs/>
          <w:lang w:val="en-US" w:eastAsia="en-GB"/>
          <w14:ligatures w14:val="standardContextual"/>
        </w:rPr>
        <w:t>Management</w:t>
      </w:r>
      <w:r w:rsidRPr="00121897">
        <w:rPr>
          <w:rFonts w:eastAsia="Times New Roman" w:cs="Times New Roman"/>
          <w:lang w:val="en-US" w:eastAsia="en-GB"/>
          <w14:ligatures w14:val="standardContextual"/>
        </w:rPr>
        <w:t>. 12th ed. Mason, Ohio: South-Western Cengage.</w:t>
      </w:r>
    </w:p>
    <w:p w14:paraId="56FC169A"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Cherry, K. (2023). </w:t>
      </w:r>
      <w:r w:rsidRPr="00121897">
        <w:rPr>
          <w:rFonts w:eastAsia="Times New Roman" w:cs="Times New Roman"/>
          <w:i/>
          <w:iCs/>
          <w:lang w:val="en-US" w:eastAsia="en-GB"/>
          <w14:ligatures w14:val="standardContextual"/>
        </w:rPr>
        <w:t>Is Democratic Leadership the Best Style of leadership?</w:t>
      </w:r>
      <w:r w:rsidRPr="00121897">
        <w:rPr>
          <w:rFonts w:eastAsia="Times New Roman" w:cs="Times New Roman"/>
          <w:lang w:val="en-US" w:eastAsia="en-GB"/>
          <w14:ligatures w14:val="standardContextual"/>
        </w:rPr>
        <w:t xml:space="preserve"> [online] </w:t>
      </w:r>
      <w:proofErr w:type="spellStart"/>
      <w:r w:rsidRPr="00121897">
        <w:rPr>
          <w:rFonts w:eastAsia="Times New Roman" w:cs="Times New Roman"/>
          <w:lang w:val="en-US" w:eastAsia="en-GB"/>
          <w14:ligatures w14:val="standardContextual"/>
        </w:rPr>
        <w:t>Verywell</w:t>
      </w:r>
      <w:proofErr w:type="spellEnd"/>
      <w:r w:rsidRPr="00121897">
        <w:rPr>
          <w:rFonts w:eastAsia="Times New Roman" w:cs="Times New Roman"/>
          <w:lang w:val="en-US" w:eastAsia="en-GB"/>
          <w14:ligatures w14:val="standardContextual"/>
        </w:rPr>
        <w:t xml:space="preserve"> Mind. </w:t>
      </w:r>
      <w:r w:rsidRPr="00121897">
        <w:rPr>
          <w:rFonts w:eastAsia="Times New Roman" w:cs="Times New Roman"/>
          <w:lang w:val="en-US" w:eastAsia="en-GB"/>
          <w14:ligatures w14:val="standardContextual"/>
        </w:rPr>
        <w:lastRenderedPageBreak/>
        <w:t xml:space="preserve">Available at: </w:t>
      </w:r>
      <w:hyperlink r:id="rId51" w:history="1">
        <w:r w:rsidRPr="00121897">
          <w:rPr>
            <w:rFonts w:eastAsia="Times New Roman" w:cs="Times New Roman"/>
            <w:lang w:val="en-US" w:eastAsia="en-GB"/>
            <w14:ligatures w14:val="standardContextual"/>
          </w:rPr>
          <w:t>https://www.verywellmind.com/what-is-democratic-leadership-2795315</w:t>
        </w:r>
      </w:hyperlink>
      <w:r w:rsidRPr="00121897">
        <w:rPr>
          <w:rFonts w:eastAsia="Times New Roman" w:cs="Times New Roman"/>
          <w:lang w:val="en-US" w:eastAsia="en-GB"/>
          <w14:ligatures w14:val="standardContextual"/>
        </w:rPr>
        <w:t xml:space="preserve"> [Accessed 5 May 2024].</w:t>
      </w:r>
    </w:p>
    <w:p w14:paraId="1FFBF407" w14:textId="10BA6ABC"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Chowaniec, E. (2023). </w:t>
      </w:r>
      <w:r w:rsidRPr="00121897">
        <w:rPr>
          <w:rFonts w:eastAsia="Times New Roman" w:cs="Times New Roman"/>
          <w:i/>
          <w:iCs/>
          <w:lang w:val="en-US" w:eastAsia="en-GB"/>
          <w14:ligatures w14:val="standardContextual"/>
        </w:rPr>
        <w:t xml:space="preserve">The Hybrid Working Model: Weighing Pros and </w:t>
      </w:r>
      <w:r w:rsidR="00FB773C" w:rsidRPr="00121897">
        <w:rPr>
          <w:rFonts w:eastAsia="Times New Roman" w:cs="Times New Roman"/>
          <w:i/>
          <w:iCs/>
          <w:lang w:val="en-US" w:eastAsia="en-GB"/>
          <w14:ligatures w14:val="standardContextual"/>
        </w:rPr>
        <w:t>Cons.</w:t>
      </w:r>
      <w:r w:rsidRPr="00121897">
        <w:rPr>
          <w:rFonts w:eastAsia="Times New Roman" w:cs="Times New Roman"/>
          <w:lang w:val="en-US" w:eastAsia="en-GB"/>
          <w14:ligatures w14:val="standardContextual"/>
        </w:rPr>
        <w:t xml:space="preserve"> [online] flexwhere.co.uk. Available at: </w:t>
      </w:r>
      <w:hyperlink r:id="rId52" w:history="1">
        <w:r w:rsidRPr="00121897">
          <w:rPr>
            <w:rFonts w:eastAsia="Times New Roman" w:cs="Times New Roman"/>
            <w:lang w:val="en-US" w:eastAsia="en-GB"/>
            <w14:ligatures w14:val="standardContextual"/>
          </w:rPr>
          <w:t>https://flexwhere.co.uk/blog/the-hybrid-working-model-weighing-pros-and-cons/</w:t>
        </w:r>
      </w:hyperlink>
      <w:r w:rsidRPr="00121897">
        <w:rPr>
          <w:rFonts w:eastAsia="Times New Roman" w:cs="Times New Roman"/>
          <w:lang w:val="en-US" w:eastAsia="en-GB"/>
          <w14:ligatures w14:val="standardContextual"/>
        </w:rPr>
        <w:t xml:space="preserve"> [Accessed 3 May 2024].</w:t>
      </w:r>
    </w:p>
    <w:p w14:paraId="1FCD8178"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Christenson, </w:t>
      </w:r>
      <w:proofErr w:type="gramStart"/>
      <w:r w:rsidRPr="00121897">
        <w:rPr>
          <w:rFonts w:eastAsia="Times New Roman" w:cs="Times New Roman"/>
          <w:lang w:val="en-US" w:eastAsia="en-GB"/>
          <w14:ligatures w14:val="standardContextual"/>
        </w:rPr>
        <w:t>D.</w:t>
      </w:r>
      <w:proofErr w:type="gramEnd"/>
      <w:r w:rsidRPr="00121897">
        <w:rPr>
          <w:rFonts w:eastAsia="Times New Roman" w:cs="Times New Roman"/>
          <w:lang w:val="en-US" w:eastAsia="en-GB"/>
          <w14:ligatures w14:val="standardContextual"/>
        </w:rPr>
        <w:t xml:space="preserve"> and Walker, D.H.T. (2004). Understanding the Role of ‘Vision’ in Project Success. </w:t>
      </w:r>
      <w:r w:rsidRPr="00121897">
        <w:rPr>
          <w:rFonts w:eastAsia="Times New Roman" w:cs="Times New Roman"/>
          <w:i/>
          <w:iCs/>
          <w:lang w:val="en-US" w:eastAsia="en-GB"/>
          <w14:ligatures w14:val="standardContextual"/>
        </w:rPr>
        <w:t>Project Management Journal</w:t>
      </w:r>
      <w:r w:rsidRPr="00121897">
        <w:rPr>
          <w:rFonts w:eastAsia="Times New Roman" w:cs="Times New Roman"/>
          <w:lang w:val="en-US" w:eastAsia="en-GB"/>
          <w14:ligatures w14:val="standardContextual"/>
        </w:rPr>
        <w:t xml:space="preserve">, 35(3), pp.39–52. </w:t>
      </w:r>
      <w:proofErr w:type="spellStart"/>
      <w:r w:rsidRPr="00121897">
        <w:rPr>
          <w:rFonts w:eastAsia="Times New Roman" w:cs="Times New Roman"/>
          <w:lang w:val="en-US" w:eastAsia="en-GB"/>
          <w14:ligatures w14:val="standardContextual"/>
        </w:rPr>
        <w:t>doi:</w:t>
      </w:r>
      <w:hyperlink r:id="rId53"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://doi.org/10.1177/875697280403500306</w:t>
        </w:r>
      </w:hyperlink>
      <w:r w:rsidRPr="00121897">
        <w:rPr>
          <w:rFonts w:eastAsia="Times New Roman" w:cs="Times New Roman"/>
          <w:lang w:val="en-US" w:eastAsia="en-GB"/>
          <w14:ligatures w14:val="standardContextual"/>
        </w:rPr>
        <w:t>.</w:t>
      </w:r>
    </w:p>
    <w:p w14:paraId="29EC92AA"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CIPD (2023). </w:t>
      </w:r>
      <w:r w:rsidRPr="00121897">
        <w:rPr>
          <w:rFonts w:eastAsia="Times New Roman" w:cs="Times New Roman"/>
          <w:i/>
          <w:iCs/>
          <w:lang w:val="en-US" w:eastAsia="en-GB"/>
          <w14:ligatures w14:val="standardContextual"/>
        </w:rPr>
        <w:t>Flexible and Hybrid Working Practices in 2023</w:t>
      </w:r>
      <w:r w:rsidRPr="00121897">
        <w:rPr>
          <w:rFonts w:eastAsia="Times New Roman" w:cs="Times New Roman"/>
          <w:lang w:val="en-US" w:eastAsia="en-GB"/>
          <w14:ligatures w14:val="standardContextual"/>
        </w:rPr>
        <w:t xml:space="preserve">. [online] CIPD. Available at: </w:t>
      </w:r>
      <w:hyperlink r:id="rId54" w:history="1">
        <w:r w:rsidRPr="00121897">
          <w:rPr>
            <w:rFonts w:eastAsia="Times New Roman" w:cs="Times New Roman"/>
            <w:lang w:val="en-US" w:eastAsia="en-GB"/>
            <w14:ligatures w14:val="standardContextual"/>
          </w:rPr>
          <w:t>https://www.cipd.org/uk/knowledge/reports/flexible-hybrid-working-2023</w:t>
        </w:r>
      </w:hyperlink>
      <w:r w:rsidRPr="00121897">
        <w:rPr>
          <w:rFonts w:eastAsia="Times New Roman" w:cs="Times New Roman"/>
          <w:lang w:val="en-US" w:eastAsia="en-GB"/>
          <w14:ligatures w14:val="standardContextual"/>
        </w:rPr>
        <w:t xml:space="preserve"> [Accessed 22 Apr. 2024].</w:t>
      </w:r>
    </w:p>
    <w:p w14:paraId="73C354D4"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Clarke, J. (2010). </w:t>
      </w:r>
      <w:proofErr w:type="spellStart"/>
      <w:r w:rsidRPr="00121897">
        <w:rPr>
          <w:rFonts w:eastAsia="Times New Roman" w:cs="Times New Roman"/>
          <w:i/>
          <w:iCs/>
          <w:lang w:val="en-US" w:eastAsia="en-GB"/>
          <w14:ligatures w14:val="standardContextual"/>
        </w:rPr>
        <w:t>TEDxPerth</w:t>
      </w:r>
      <w:proofErr w:type="spellEnd"/>
      <w:r w:rsidRPr="00121897">
        <w:rPr>
          <w:rFonts w:eastAsia="Times New Roman" w:cs="Times New Roman"/>
          <w:i/>
          <w:iCs/>
          <w:lang w:val="en-US" w:eastAsia="en-GB"/>
          <w14:ligatures w14:val="standardContextual"/>
        </w:rPr>
        <w:t xml:space="preserve"> - Jason Clarke - Embracing Change</w:t>
      </w:r>
      <w:r w:rsidRPr="00121897">
        <w:rPr>
          <w:rFonts w:eastAsia="Times New Roman" w:cs="Times New Roman"/>
          <w:lang w:val="en-US" w:eastAsia="en-GB"/>
          <w14:ligatures w14:val="standardContextual"/>
        </w:rPr>
        <w:t xml:space="preserve">. [online] YouTube. Available at: </w:t>
      </w:r>
      <w:hyperlink r:id="rId55" w:history="1">
        <w:r w:rsidRPr="00121897">
          <w:rPr>
            <w:rFonts w:eastAsia="Times New Roman" w:cs="Times New Roman"/>
            <w:lang w:val="en-US" w:eastAsia="en-GB"/>
            <w14:ligatures w14:val="standardContextual"/>
          </w:rPr>
          <w:t>https://youtu.be/vPhM8lxibSU</w:t>
        </w:r>
      </w:hyperlink>
      <w:r w:rsidRPr="00121897">
        <w:rPr>
          <w:rFonts w:eastAsia="Times New Roman" w:cs="Times New Roman"/>
          <w:lang w:val="en-US" w:eastAsia="en-GB"/>
          <w14:ligatures w14:val="standardContextual"/>
        </w:rPr>
        <w:t xml:space="preserve"> [Accessed 30 Mar. 2024].</w:t>
      </w:r>
    </w:p>
    <w:p w14:paraId="279A3763"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Dawson, J. (2023). </w:t>
      </w:r>
      <w:r w:rsidRPr="00121897">
        <w:rPr>
          <w:rFonts w:eastAsia="Times New Roman" w:cs="Times New Roman"/>
          <w:i/>
          <w:iCs/>
          <w:lang w:val="en-US" w:eastAsia="en-GB"/>
          <w14:ligatures w14:val="standardContextual"/>
        </w:rPr>
        <w:t>Mental Health in the Workplace: World Mental Health Day 2023</w:t>
      </w:r>
      <w:r w:rsidRPr="00121897">
        <w:rPr>
          <w:rFonts w:eastAsia="Times New Roman" w:cs="Times New Roman"/>
          <w:lang w:val="en-US" w:eastAsia="en-GB"/>
          <w14:ligatures w14:val="standardContextual"/>
        </w:rPr>
        <w:t xml:space="preserve">. [online] HR:4UK. Available at: </w:t>
      </w:r>
      <w:hyperlink r:id="rId56" w:history="1">
        <w:r w:rsidRPr="00121897">
          <w:rPr>
            <w:rFonts w:eastAsia="Times New Roman" w:cs="Times New Roman"/>
            <w:lang w:val="en-US" w:eastAsia="en-GB"/>
            <w14:ligatures w14:val="standardContextual"/>
          </w:rPr>
          <w:t>https://hr4uk.com/blogs/mental-health-in-the-workplace-world-mental-health-day-2023/</w:t>
        </w:r>
      </w:hyperlink>
      <w:r w:rsidRPr="00121897">
        <w:rPr>
          <w:rFonts w:eastAsia="Times New Roman" w:cs="Times New Roman"/>
          <w:lang w:val="en-US" w:eastAsia="en-GB"/>
          <w14:ligatures w14:val="standardContextual"/>
        </w:rPr>
        <w:t xml:space="preserve"> [Accessed 18 May 2024].</w:t>
      </w:r>
    </w:p>
    <w:p w14:paraId="624B99DE"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Duck, J. (1993). </w:t>
      </w:r>
      <w:r w:rsidRPr="00121897">
        <w:rPr>
          <w:rFonts w:eastAsia="Times New Roman" w:cs="Times New Roman"/>
          <w:i/>
          <w:iCs/>
          <w:lang w:val="en-US" w:eastAsia="en-GB"/>
          <w14:ligatures w14:val="standardContextual"/>
        </w:rPr>
        <w:t>Managing Change: The Art of Balancing</w:t>
      </w:r>
      <w:r w:rsidRPr="00121897">
        <w:rPr>
          <w:rFonts w:eastAsia="Times New Roman" w:cs="Times New Roman"/>
          <w:lang w:val="en-US" w:eastAsia="en-GB"/>
          <w14:ligatures w14:val="standardContextual"/>
        </w:rPr>
        <w:t xml:space="preserve">. [online] Harvard Business Review. Available at: </w:t>
      </w:r>
      <w:hyperlink r:id="rId57" w:history="1">
        <w:r w:rsidRPr="00121897">
          <w:rPr>
            <w:rFonts w:eastAsia="Times New Roman" w:cs="Times New Roman"/>
            <w:lang w:val="en-US" w:eastAsia="en-GB"/>
            <w14:ligatures w14:val="standardContextual"/>
          </w:rPr>
          <w:t>https://hbr.org/1993/11/managing-change-the-art-of-balancing</w:t>
        </w:r>
      </w:hyperlink>
      <w:r w:rsidRPr="00121897">
        <w:rPr>
          <w:rFonts w:eastAsia="Times New Roman" w:cs="Times New Roman"/>
          <w:lang w:val="en-US" w:eastAsia="en-GB"/>
          <w14:ligatures w14:val="standardContextual"/>
        </w:rPr>
        <w:t xml:space="preserve"> [Accessed 16 Mar. 2024].</w:t>
      </w:r>
    </w:p>
    <w:p w14:paraId="095ACFBD"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Eccles, D.W. and Tran, K.B. (2012). Getting Them on the Same Page: Strategies for Enhancing Coordination and Communication in Sports Teams. </w:t>
      </w:r>
      <w:r w:rsidRPr="00121897">
        <w:rPr>
          <w:rFonts w:eastAsia="Times New Roman" w:cs="Times New Roman"/>
          <w:i/>
          <w:iCs/>
          <w:lang w:val="en-US" w:eastAsia="en-GB"/>
          <w14:ligatures w14:val="standardContextual"/>
        </w:rPr>
        <w:t>Journal of Sport Psychology in Action</w:t>
      </w:r>
      <w:r w:rsidRPr="00121897">
        <w:rPr>
          <w:rFonts w:eastAsia="Times New Roman" w:cs="Times New Roman"/>
          <w:lang w:val="en-US" w:eastAsia="en-GB"/>
          <w14:ligatures w14:val="standardContextual"/>
        </w:rPr>
        <w:t xml:space="preserve">, 3(1), pp.30–40. </w:t>
      </w:r>
      <w:proofErr w:type="spellStart"/>
      <w:r w:rsidRPr="00121897">
        <w:rPr>
          <w:rFonts w:eastAsia="Times New Roman" w:cs="Times New Roman"/>
          <w:lang w:val="en-US" w:eastAsia="en-GB"/>
          <w14:ligatures w14:val="standardContextual"/>
        </w:rPr>
        <w:t>doi:</w:t>
      </w:r>
      <w:hyperlink r:id="rId58"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://doi.org/10.1080/21520704.2011.649229</w:t>
        </w:r>
      </w:hyperlink>
      <w:r w:rsidRPr="00121897">
        <w:rPr>
          <w:rFonts w:eastAsia="Times New Roman" w:cs="Times New Roman"/>
          <w:lang w:val="en-US" w:eastAsia="en-GB"/>
          <w14:ligatures w14:val="standardContextual"/>
        </w:rPr>
        <w:t>.</w:t>
      </w:r>
    </w:p>
    <w:p w14:paraId="7BE04353"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Elzinga, D. (2023). </w:t>
      </w:r>
      <w:r w:rsidRPr="00121897">
        <w:rPr>
          <w:rFonts w:eastAsia="Times New Roman" w:cs="Times New Roman"/>
          <w:i/>
          <w:iCs/>
          <w:lang w:val="en-US" w:eastAsia="en-GB"/>
          <w14:ligatures w14:val="standardContextual"/>
        </w:rPr>
        <w:t>How to Create a Sense of Belonging across Remote Teams</w:t>
      </w:r>
      <w:r w:rsidRPr="00121897">
        <w:rPr>
          <w:rFonts w:eastAsia="Times New Roman" w:cs="Times New Roman"/>
          <w:lang w:val="en-US" w:eastAsia="en-GB"/>
          <w14:ligatures w14:val="standardContextual"/>
        </w:rPr>
        <w:t xml:space="preserve">. [online] Culture Amp. Available at: </w:t>
      </w:r>
      <w:hyperlink r:id="rId59" w:history="1">
        <w:r w:rsidRPr="00121897">
          <w:rPr>
            <w:rFonts w:eastAsia="Times New Roman" w:cs="Times New Roman"/>
            <w:lang w:val="en-US" w:eastAsia="en-GB"/>
            <w14:ligatures w14:val="standardContextual"/>
          </w:rPr>
          <w:t>https://www.cultureamp.com/blog/how-to-create-sense-of-belonging</w:t>
        </w:r>
      </w:hyperlink>
      <w:r w:rsidRPr="00121897">
        <w:rPr>
          <w:rFonts w:eastAsia="Times New Roman" w:cs="Times New Roman"/>
          <w:lang w:val="en-US" w:eastAsia="en-GB"/>
          <w14:ligatures w14:val="standardContextual"/>
        </w:rPr>
        <w:t xml:space="preserve"> [Accessed 6 May 2024].</w:t>
      </w:r>
    </w:p>
    <w:p w14:paraId="6583B3CC"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Fletcher, L. (2016). How can personal development lead to increased engagement? The roles of meaningfulness and perceived line manager relations. </w:t>
      </w:r>
      <w:r w:rsidRPr="00121897">
        <w:rPr>
          <w:rFonts w:eastAsia="Times New Roman" w:cs="Times New Roman"/>
          <w:i/>
          <w:iCs/>
          <w:lang w:val="en-US" w:eastAsia="en-GB"/>
          <w14:ligatures w14:val="standardContextual"/>
        </w:rPr>
        <w:t>The International Journal of Human Resource Management</w:t>
      </w:r>
      <w:r w:rsidRPr="00121897">
        <w:rPr>
          <w:rFonts w:eastAsia="Times New Roman" w:cs="Times New Roman"/>
          <w:lang w:val="en-US" w:eastAsia="en-GB"/>
          <w14:ligatures w14:val="standardContextual"/>
        </w:rPr>
        <w:t xml:space="preserve">, 30(7), pp.1203–1226. </w:t>
      </w:r>
      <w:proofErr w:type="spellStart"/>
      <w:r w:rsidRPr="00121897">
        <w:rPr>
          <w:rFonts w:eastAsia="Times New Roman" w:cs="Times New Roman"/>
          <w:lang w:val="en-US" w:eastAsia="en-GB"/>
          <w14:ligatures w14:val="standardContextual"/>
        </w:rPr>
        <w:t>doi:</w:t>
      </w:r>
      <w:hyperlink r:id="rId60"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://doi.org/10.1080/09585192.2016.1184177</w:t>
        </w:r>
      </w:hyperlink>
      <w:r w:rsidRPr="00121897">
        <w:rPr>
          <w:rFonts w:eastAsia="Times New Roman" w:cs="Times New Roman"/>
          <w:lang w:val="en-US" w:eastAsia="en-GB"/>
          <w14:ligatures w14:val="standardContextual"/>
        </w:rPr>
        <w:t>.</w:t>
      </w:r>
    </w:p>
    <w:p w14:paraId="089581A3"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Forbes (2022). </w:t>
      </w:r>
      <w:r w:rsidRPr="00121897">
        <w:rPr>
          <w:rFonts w:eastAsia="Times New Roman" w:cs="Times New Roman"/>
          <w:i/>
          <w:iCs/>
          <w:lang w:val="en-US" w:eastAsia="en-GB"/>
          <w14:ligatures w14:val="standardContextual"/>
        </w:rPr>
        <w:t>How Democratic Leadership Can Impact Your Company</w:t>
      </w:r>
      <w:r w:rsidRPr="00121897">
        <w:rPr>
          <w:rFonts w:eastAsia="Times New Roman" w:cs="Times New Roman"/>
          <w:lang w:val="en-US" w:eastAsia="en-GB"/>
          <w14:ligatures w14:val="standardContextual"/>
        </w:rPr>
        <w:t xml:space="preserve">. [online] councils.forbes.com. Available at: </w:t>
      </w:r>
      <w:hyperlink r:id="rId61" w:history="1">
        <w:r w:rsidRPr="00121897">
          <w:rPr>
            <w:rFonts w:eastAsia="Times New Roman" w:cs="Times New Roman"/>
            <w:lang w:val="en-US" w:eastAsia="en-GB"/>
            <w14:ligatures w14:val="standardContextual"/>
          </w:rPr>
          <w:t>https://councils.forbes.com/blog/how-democratic-leadership-can-impact-your-company</w:t>
        </w:r>
      </w:hyperlink>
      <w:r w:rsidRPr="00121897">
        <w:rPr>
          <w:rFonts w:eastAsia="Times New Roman" w:cs="Times New Roman"/>
          <w:lang w:val="en-US" w:eastAsia="en-GB"/>
          <w14:ligatures w14:val="standardContextual"/>
        </w:rPr>
        <w:t xml:space="preserve"> [Accessed 29 Apr. 2024].</w:t>
      </w:r>
    </w:p>
    <w:p w14:paraId="6A9B0C99"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Franklin, K. (2022). </w:t>
      </w:r>
      <w:r w:rsidRPr="00121897">
        <w:rPr>
          <w:rFonts w:eastAsia="Times New Roman" w:cs="Times New Roman"/>
          <w:i/>
          <w:iCs/>
          <w:lang w:val="en-US" w:eastAsia="en-GB"/>
          <w14:ligatures w14:val="standardContextual"/>
        </w:rPr>
        <w:t>7 Ways to Encourage Employees to Take Ownership of Their Work</w:t>
      </w:r>
      <w:r w:rsidRPr="00121897">
        <w:rPr>
          <w:rFonts w:eastAsia="Times New Roman" w:cs="Times New Roman"/>
          <w:lang w:val="en-US" w:eastAsia="en-GB"/>
          <w14:ligatures w14:val="standardContextual"/>
        </w:rPr>
        <w:t xml:space="preserve">. [online] Insperity. Available at: </w:t>
      </w:r>
      <w:hyperlink r:id="rId62" w:history="1">
        <w:r w:rsidRPr="00121897">
          <w:rPr>
            <w:rFonts w:eastAsia="Times New Roman" w:cs="Times New Roman"/>
            <w:lang w:val="en-US" w:eastAsia="en-GB"/>
            <w14:ligatures w14:val="standardContextual"/>
          </w:rPr>
          <w:t>https://www.insperity.com/blog/7-ways-to-encourage-employees-to-take-</w:t>
        </w:r>
        <w:r w:rsidRPr="00121897">
          <w:rPr>
            <w:rFonts w:eastAsia="Times New Roman" w:cs="Times New Roman"/>
            <w:lang w:val="en-US" w:eastAsia="en-GB"/>
            <w14:ligatures w14:val="standardContextual"/>
          </w:rPr>
          <w:lastRenderedPageBreak/>
          <w:t>ownership-of-their-work/</w:t>
        </w:r>
      </w:hyperlink>
      <w:r w:rsidRPr="00121897">
        <w:rPr>
          <w:rFonts w:eastAsia="Times New Roman" w:cs="Times New Roman"/>
          <w:lang w:val="en-US" w:eastAsia="en-GB"/>
          <w14:ligatures w14:val="standardContextual"/>
        </w:rPr>
        <w:t xml:space="preserve"> [Accessed 7 May 2024].</w:t>
      </w:r>
    </w:p>
    <w:p w14:paraId="593F473C"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Freeman-Gray, J. (2023). </w:t>
      </w:r>
      <w:r w:rsidRPr="00121897">
        <w:rPr>
          <w:rFonts w:eastAsia="Times New Roman" w:cs="Times New Roman"/>
          <w:i/>
          <w:iCs/>
          <w:lang w:val="en-US" w:eastAsia="en-GB"/>
          <w14:ligatures w14:val="standardContextual"/>
        </w:rPr>
        <w:t xml:space="preserve">McKinsey 7-S Model - </w:t>
      </w:r>
      <w:proofErr w:type="spellStart"/>
      <w:r w:rsidRPr="00121897">
        <w:rPr>
          <w:rFonts w:eastAsia="Times New Roman" w:cs="Times New Roman"/>
          <w:i/>
          <w:iCs/>
          <w:lang w:val="en-US" w:eastAsia="en-GB"/>
          <w14:ligatures w14:val="standardContextual"/>
        </w:rPr>
        <w:t>Mutomorro</w:t>
      </w:r>
      <w:proofErr w:type="spellEnd"/>
      <w:r w:rsidRPr="00121897">
        <w:rPr>
          <w:rFonts w:eastAsia="Times New Roman" w:cs="Times New Roman"/>
          <w:lang w:val="en-US" w:eastAsia="en-GB"/>
          <w14:ligatures w14:val="standardContextual"/>
        </w:rPr>
        <w:t xml:space="preserve">. [online] mutomorro.com. Available at: </w:t>
      </w:r>
      <w:hyperlink r:id="rId63" w:history="1">
        <w:r w:rsidRPr="00121897">
          <w:rPr>
            <w:rFonts w:eastAsia="Times New Roman" w:cs="Times New Roman"/>
            <w:lang w:val="en-US" w:eastAsia="en-GB"/>
            <w14:ligatures w14:val="standardContextual"/>
          </w:rPr>
          <w:t>https://mutomorro.com/mckinsey-7-s-model/</w:t>
        </w:r>
      </w:hyperlink>
      <w:r w:rsidRPr="00121897">
        <w:rPr>
          <w:rFonts w:eastAsia="Times New Roman" w:cs="Times New Roman"/>
          <w:lang w:val="en-US" w:eastAsia="en-GB"/>
          <w14:ligatures w14:val="standardContextual"/>
        </w:rPr>
        <w:t xml:space="preserve"> [Accessed 21 Feb. 2024].</w:t>
      </w:r>
    </w:p>
    <w:p w14:paraId="6B9CBA16"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Ginger Recruitment (2024). </w:t>
      </w:r>
      <w:r w:rsidRPr="00121897">
        <w:rPr>
          <w:rFonts w:eastAsia="Times New Roman" w:cs="Times New Roman"/>
          <w:i/>
          <w:iCs/>
          <w:lang w:val="en-US" w:eastAsia="en-GB"/>
          <w14:ligatures w14:val="standardContextual"/>
        </w:rPr>
        <w:t>Remote working statistics UK</w:t>
      </w:r>
      <w:r w:rsidRPr="00121897">
        <w:rPr>
          <w:rFonts w:eastAsia="Times New Roman" w:cs="Times New Roman"/>
          <w:lang w:val="en-US" w:eastAsia="en-GB"/>
          <w14:ligatures w14:val="standardContextual"/>
        </w:rPr>
        <w:t xml:space="preserve">. [online] Ginger Recruitment. Available at: </w:t>
      </w:r>
      <w:hyperlink r:id="rId64" w:history="1">
        <w:r w:rsidRPr="00121897">
          <w:rPr>
            <w:rFonts w:eastAsia="Times New Roman" w:cs="Times New Roman"/>
            <w:lang w:val="en-US" w:eastAsia="en-GB"/>
            <w14:ligatures w14:val="standardContextual"/>
          </w:rPr>
          <w:t>https://www.ginger-recruitment.co.uk/remote-working-statistics-uk/</w:t>
        </w:r>
      </w:hyperlink>
      <w:r w:rsidRPr="00121897">
        <w:rPr>
          <w:rFonts w:eastAsia="Times New Roman" w:cs="Times New Roman"/>
          <w:lang w:val="en-US" w:eastAsia="en-GB"/>
          <w14:ligatures w14:val="standardContextual"/>
        </w:rPr>
        <w:t xml:space="preserve"> [Accessed 15 May 2024].</w:t>
      </w:r>
    </w:p>
    <w:p w14:paraId="769BD068"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Gleeson, B. (2016). </w:t>
      </w:r>
      <w:r w:rsidRPr="00121897">
        <w:rPr>
          <w:rFonts w:eastAsia="Times New Roman" w:cs="Times New Roman"/>
          <w:i/>
          <w:iCs/>
          <w:lang w:val="en-US" w:eastAsia="en-GB"/>
          <w14:ligatures w14:val="standardContextual"/>
        </w:rPr>
        <w:t>8 Steps for Helping Your Employees Accept Change</w:t>
      </w:r>
      <w:r w:rsidRPr="00121897">
        <w:rPr>
          <w:rFonts w:eastAsia="Times New Roman" w:cs="Times New Roman"/>
          <w:lang w:val="en-US" w:eastAsia="en-GB"/>
          <w14:ligatures w14:val="standardContextual"/>
        </w:rPr>
        <w:t xml:space="preserve">. [online] Forbes. Available at: </w:t>
      </w:r>
      <w:hyperlink r:id="rId65" w:history="1">
        <w:r w:rsidRPr="00121897">
          <w:rPr>
            <w:rFonts w:eastAsia="Times New Roman" w:cs="Times New Roman"/>
            <w:lang w:val="en-US" w:eastAsia="en-GB"/>
            <w14:ligatures w14:val="standardContextual"/>
          </w:rPr>
          <w:t>https://www.forbes.com/sites/brentgleeson/2016/10/17/8-steps-for-helping-your-employees-accept-change/?sh=8d708729f2a0</w:t>
        </w:r>
      </w:hyperlink>
      <w:r w:rsidRPr="00121897">
        <w:rPr>
          <w:rFonts w:eastAsia="Times New Roman" w:cs="Times New Roman"/>
          <w:lang w:val="en-US" w:eastAsia="en-GB"/>
          <w14:ligatures w14:val="standardContextual"/>
        </w:rPr>
        <w:t xml:space="preserve"> [Accessed 2 Apr. 2024].</w:t>
      </w:r>
    </w:p>
    <w:p w14:paraId="52970DB5" w14:textId="65C1F7D0"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Goleman, D., Boyatzis, R.E. and </w:t>
      </w:r>
      <w:proofErr w:type="spellStart"/>
      <w:r w:rsidRPr="00121897">
        <w:rPr>
          <w:rFonts w:eastAsia="Times New Roman" w:cs="Times New Roman"/>
          <w:lang w:val="en-US" w:eastAsia="en-GB"/>
          <w14:ligatures w14:val="standardContextual"/>
        </w:rPr>
        <w:t>Mckee</w:t>
      </w:r>
      <w:proofErr w:type="spellEnd"/>
      <w:r w:rsidRPr="00121897">
        <w:rPr>
          <w:rFonts w:eastAsia="Times New Roman" w:cs="Times New Roman"/>
          <w:lang w:val="en-US" w:eastAsia="en-GB"/>
          <w14:ligatures w14:val="standardContextual"/>
        </w:rPr>
        <w:t xml:space="preserve">, A. (2002). </w:t>
      </w:r>
      <w:r w:rsidRPr="00121897">
        <w:rPr>
          <w:rFonts w:eastAsia="Times New Roman" w:cs="Times New Roman"/>
          <w:i/>
          <w:iCs/>
          <w:lang w:val="en-US" w:eastAsia="en-GB"/>
          <w14:ligatures w14:val="standardContextual"/>
        </w:rPr>
        <w:t xml:space="preserve">Primal </w:t>
      </w:r>
      <w:r w:rsidR="00FB773C" w:rsidRPr="00121897">
        <w:rPr>
          <w:rFonts w:eastAsia="Times New Roman" w:cs="Times New Roman"/>
          <w:i/>
          <w:iCs/>
          <w:lang w:val="en-US" w:eastAsia="en-GB"/>
          <w14:ligatures w14:val="standardContextual"/>
        </w:rPr>
        <w:t>Leadership:</w:t>
      </w:r>
      <w:r w:rsidRPr="00121897">
        <w:rPr>
          <w:rFonts w:eastAsia="Times New Roman" w:cs="Times New Roman"/>
          <w:i/>
          <w:iCs/>
          <w:lang w:val="en-US" w:eastAsia="en-GB"/>
          <w14:ligatures w14:val="standardContextual"/>
        </w:rPr>
        <w:t xml:space="preserve"> Learning to Lead with Emotional Intelligence</w:t>
      </w:r>
      <w:r w:rsidRPr="00121897">
        <w:rPr>
          <w:rFonts w:eastAsia="Times New Roman" w:cs="Times New Roman"/>
          <w:lang w:val="en-US" w:eastAsia="en-GB"/>
          <w14:ligatures w14:val="standardContextual"/>
        </w:rPr>
        <w:t>. Boston, Mass.: Harvard Business School Press.</w:t>
      </w:r>
    </w:p>
    <w:p w14:paraId="07F5B033" w14:textId="65051B02"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Gorin, M. (2024). </w:t>
      </w:r>
      <w:r w:rsidRPr="00121897">
        <w:rPr>
          <w:rFonts w:eastAsia="Times New Roman" w:cs="Times New Roman"/>
          <w:i/>
          <w:iCs/>
          <w:lang w:val="en-US" w:eastAsia="en-GB"/>
          <w14:ligatures w14:val="standardContextual"/>
        </w:rPr>
        <w:t xml:space="preserve">Unlocking Team Potential: </w:t>
      </w:r>
      <w:r w:rsidR="00FB773C" w:rsidRPr="00121897">
        <w:rPr>
          <w:rFonts w:eastAsia="Times New Roman" w:cs="Times New Roman"/>
          <w:i/>
          <w:iCs/>
          <w:lang w:val="en-US" w:eastAsia="en-GB"/>
          <w14:ligatures w14:val="standardContextual"/>
        </w:rPr>
        <w:t>The</w:t>
      </w:r>
      <w:r w:rsidRPr="00121897">
        <w:rPr>
          <w:rFonts w:eastAsia="Times New Roman" w:cs="Times New Roman"/>
          <w:i/>
          <w:iCs/>
          <w:lang w:val="en-US" w:eastAsia="en-GB"/>
          <w14:ligatures w14:val="standardContextual"/>
        </w:rPr>
        <w:t xml:space="preserve"> Transformative Power of Delegation</w:t>
      </w:r>
      <w:r w:rsidRPr="00121897">
        <w:rPr>
          <w:rFonts w:eastAsia="Times New Roman" w:cs="Times New Roman"/>
          <w:lang w:val="en-US" w:eastAsia="en-GB"/>
          <w14:ligatures w14:val="standardContextual"/>
        </w:rPr>
        <w:t xml:space="preserve">. [online] Medium. Available at: </w:t>
      </w:r>
      <w:hyperlink r:id="rId66" w:history="1">
        <w:r w:rsidRPr="00121897">
          <w:rPr>
            <w:rFonts w:eastAsia="Times New Roman" w:cs="Times New Roman"/>
            <w:lang w:val="en-US" w:eastAsia="en-GB"/>
            <w14:ligatures w14:val="standardContextual"/>
          </w:rPr>
          <w:t>https://maxim-gorin.medium.com/unlocking-team-potential-the-transformative-power-of-delegation-2927f4d31081</w:t>
        </w:r>
      </w:hyperlink>
      <w:r w:rsidRPr="00121897">
        <w:rPr>
          <w:rFonts w:eastAsia="Times New Roman" w:cs="Times New Roman"/>
          <w:lang w:val="en-US" w:eastAsia="en-GB"/>
          <w14:ligatures w14:val="standardContextual"/>
        </w:rPr>
        <w:t xml:space="preserve"> [Accessed 9 May 2024].</w:t>
      </w:r>
    </w:p>
    <w:p w14:paraId="77754707"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Gosling, J. and Mintzberg, H. (2003). </w:t>
      </w:r>
      <w:r w:rsidRPr="00121897">
        <w:rPr>
          <w:rFonts w:eastAsia="Times New Roman" w:cs="Times New Roman"/>
          <w:i/>
          <w:iCs/>
          <w:lang w:val="en-US" w:eastAsia="en-GB"/>
          <w14:ligatures w14:val="standardContextual"/>
        </w:rPr>
        <w:t>The Five Minds of a Manager</w:t>
      </w:r>
      <w:r w:rsidRPr="00121897">
        <w:rPr>
          <w:rFonts w:eastAsia="Times New Roman" w:cs="Times New Roman"/>
          <w:lang w:val="en-US" w:eastAsia="en-GB"/>
          <w14:ligatures w14:val="standardContextual"/>
        </w:rPr>
        <w:t xml:space="preserve">. </w:t>
      </w:r>
      <w:r w:rsidRPr="00121897">
        <w:rPr>
          <w:rFonts w:eastAsia="Times New Roman" w:cs="Times New Roman"/>
          <w:i/>
          <w:iCs/>
          <w:lang w:val="en-US" w:eastAsia="en-GB"/>
          <w14:ligatures w14:val="standardContextual"/>
        </w:rPr>
        <w:t>Harvard Business Review</w:t>
      </w:r>
      <w:r w:rsidRPr="00121897">
        <w:rPr>
          <w:rFonts w:eastAsia="Times New Roman" w:cs="Times New Roman"/>
          <w:lang w:val="en-US" w:eastAsia="en-GB"/>
          <w14:ligatures w14:val="standardContextual"/>
        </w:rPr>
        <w:t xml:space="preserve">. Available at: </w:t>
      </w:r>
      <w:hyperlink r:id="rId67" w:history="1">
        <w:r w:rsidRPr="00121897">
          <w:rPr>
            <w:rFonts w:eastAsia="Times New Roman" w:cs="Times New Roman"/>
            <w:lang w:val="en-US" w:eastAsia="en-GB"/>
            <w14:ligatures w14:val="standardContextual"/>
          </w:rPr>
          <w:t>https://hbr.org/2003/11/the-five-minds-of-a-manager</w:t>
        </w:r>
      </w:hyperlink>
      <w:r w:rsidRPr="00121897">
        <w:rPr>
          <w:rFonts w:eastAsia="Times New Roman" w:cs="Times New Roman"/>
          <w:lang w:val="en-US" w:eastAsia="en-GB"/>
          <w14:ligatures w14:val="standardContextual"/>
        </w:rPr>
        <w:t xml:space="preserve"> [Accessed 15 Mar. 2024].</w:t>
      </w:r>
    </w:p>
    <w:p w14:paraId="6932C1B7"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proofErr w:type="spellStart"/>
      <w:r w:rsidRPr="00121897">
        <w:rPr>
          <w:rFonts w:eastAsia="Times New Roman" w:cs="Times New Roman"/>
          <w:lang w:val="en-US" w:eastAsia="en-GB"/>
          <w14:ligatures w14:val="standardContextual"/>
        </w:rPr>
        <w:t>Habaibeh</w:t>
      </w:r>
      <w:proofErr w:type="spellEnd"/>
      <w:r w:rsidRPr="00121897">
        <w:rPr>
          <w:rFonts w:eastAsia="Times New Roman" w:cs="Times New Roman"/>
          <w:lang w:val="en-US" w:eastAsia="en-GB"/>
          <w14:ligatures w14:val="standardContextual"/>
        </w:rPr>
        <w:t xml:space="preserve">, A.A., Watkins, M., </w:t>
      </w:r>
      <w:proofErr w:type="spellStart"/>
      <w:r w:rsidRPr="00121897">
        <w:rPr>
          <w:rFonts w:eastAsia="Times New Roman" w:cs="Times New Roman"/>
          <w:lang w:val="en-US" w:eastAsia="en-GB"/>
          <w14:ligatures w14:val="standardContextual"/>
        </w:rPr>
        <w:t>Waried</w:t>
      </w:r>
      <w:proofErr w:type="spellEnd"/>
      <w:r w:rsidRPr="00121897">
        <w:rPr>
          <w:rFonts w:eastAsia="Times New Roman" w:cs="Times New Roman"/>
          <w:lang w:val="en-US" w:eastAsia="en-GB"/>
          <w14:ligatures w14:val="standardContextual"/>
        </w:rPr>
        <w:t xml:space="preserve">, K. and </w:t>
      </w:r>
      <w:proofErr w:type="spellStart"/>
      <w:r w:rsidRPr="00121897">
        <w:rPr>
          <w:rFonts w:eastAsia="Times New Roman" w:cs="Times New Roman"/>
          <w:lang w:val="en-US" w:eastAsia="en-GB"/>
          <w14:ligatures w14:val="standardContextual"/>
        </w:rPr>
        <w:t>Javareshk</w:t>
      </w:r>
      <w:proofErr w:type="spellEnd"/>
      <w:r w:rsidRPr="00121897">
        <w:rPr>
          <w:rFonts w:eastAsia="Times New Roman" w:cs="Times New Roman"/>
          <w:lang w:val="en-US" w:eastAsia="en-GB"/>
          <w14:ligatures w14:val="standardContextual"/>
        </w:rPr>
        <w:t xml:space="preserve">, M.B. (2021). Challenges and Opportunities of Remotely Working from Home during Covid-19 Pandemic. </w:t>
      </w:r>
      <w:r w:rsidRPr="00121897">
        <w:rPr>
          <w:rFonts w:eastAsia="Times New Roman" w:cs="Times New Roman"/>
          <w:i/>
          <w:iCs/>
          <w:lang w:val="en-US" w:eastAsia="en-GB"/>
          <w14:ligatures w14:val="standardContextual"/>
        </w:rPr>
        <w:t>Global Transitions</w:t>
      </w:r>
      <w:r w:rsidRPr="00121897">
        <w:rPr>
          <w:rFonts w:eastAsia="Times New Roman" w:cs="Times New Roman"/>
          <w:lang w:val="en-US" w:eastAsia="en-GB"/>
          <w14:ligatures w14:val="standardContextual"/>
        </w:rPr>
        <w:t xml:space="preserve">, [online] 3(1), pp.99–108. </w:t>
      </w:r>
      <w:proofErr w:type="spellStart"/>
      <w:r w:rsidRPr="00121897">
        <w:rPr>
          <w:rFonts w:eastAsia="Times New Roman" w:cs="Times New Roman"/>
          <w:lang w:val="en-US" w:eastAsia="en-GB"/>
          <w14:ligatures w14:val="standardContextual"/>
        </w:rPr>
        <w:t>doi:</w:t>
      </w:r>
      <w:hyperlink r:id="rId68"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://doi.org/10.1016/j.glt.2021.11.001</w:t>
        </w:r>
      </w:hyperlink>
      <w:r w:rsidRPr="00121897">
        <w:rPr>
          <w:rFonts w:eastAsia="Times New Roman" w:cs="Times New Roman"/>
          <w:lang w:val="en-US" w:eastAsia="en-GB"/>
          <w14:ligatures w14:val="standardContextual"/>
        </w:rPr>
        <w:t>.</w:t>
      </w:r>
    </w:p>
    <w:p w14:paraId="5B3E7227" w14:textId="22E52F25"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Hubbart, J. (2023). Organizational Change: </w:t>
      </w:r>
      <w:r w:rsidR="00FB773C" w:rsidRPr="00121897">
        <w:rPr>
          <w:rFonts w:eastAsia="Times New Roman" w:cs="Times New Roman"/>
          <w:lang w:val="en-US" w:eastAsia="en-GB"/>
          <w14:ligatures w14:val="standardContextual"/>
        </w:rPr>
        <w:t>The</w:t>
      </w:r>
      <w:r w:rsidRPr="00121897">
        <w:rPr>
          <w:rFonts w:eastAsia="Times New Roman" w:cs="Times New Roman"/>
          <w:lang w:val="en-US" w:eastAsia="en-GB"/>
          <w14:ligatures w14:val="standardContextual"/>
        </w:rPr>
        <w:t xml:space="preserve"> Challenge of Change Aversion. </w:t>
      </w:r>
      <w:r w:rsidRPr="00121897">
        <w:rPr>
          <w:rFonts w:eastAsia="Times New Roman" w:cs="Times New Roman"/>
          <w:i/>
          <w:iCs/>
          <w:lang w:val="en-US" w:eastAsia="en-GB"/>
          <w14:ligatures w14:val="standardContextual"/>
        </w:rPr>
        <w:t>Administrative Sciences</w:t>
      </w:r>
      <w:r w:rsidRPr="00121897">
        <w:rPr>
          <w:rFonts w:eastAsia="Times New Roman" w:cs="Times New Roman"/>
          <w:lang w:val="en-US" w:eastAsia="en-GB"/>
          <w14:ligatures w14:val="standardContextual"/>
        </w:rPr>
        <w:t xml:space="preserve">, [online] 13(7), pp.162–162. </w:t>
      </w:r>
      <w:proofErr w:type="spellStart"/>
      <w:r w:rsidRPr="00121897">
        <w:rPr>
          <w:rFonts w:eastAsia="Times New Roman" w:cs="Times New Roman"/>
          <w:lang w:val="en-US" w:eastAsia="en-GB"/>
          <w14:ligatures w14:val="standardContextual"/>
        </w:rPr>
        <w:t>doi:</w:t>
      </w:r>
      <w:hyperlink r:id="rId69"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://doi.org/10.3390/admsci13070162</w:t>
        </w:r>
      </w:hyperlink>
      <w:r w:rsidRPr="00121897">
        <w:rPr>
          <w:rFonts w:eastAsia="Times New Roman" w:cs="Times New Roman"/>
          <w:lang w:val="en-US" w:eastAsia="en-GB"/>
          <w14:ligatures w14:val="standardContextual"/>
        </w:rPr>
        <w:t>.</w:t>
      </w:r>
    </w:p>
    <w:p w14:paraId="05AE38DC" w14:textId="63707CF4"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proofErr w:type="spellStart"/>
      <w:r w:rsidRPr="00121897">
        <w:rPr>
          <w:rFonts w:eastAsia="Times New Roman" w:cs="Times New Roman"/>
          <w:lang w:val="en-US" w:eastAsia="en-GB"/>
          <w14:ligatures w14:val="standardContextual"/>
        </w:rPr>
        <w:t>Humaans</w:t>
      </w:r>
      <w:proofErr w:type="spellEnd"/>
      <w:r w:rsidRPr="00121897">
        <w:rPr>
          <w:rFonts w:eastAsia="Times New Roman" w:cs="Times New Roman"/>
          <w:lang w:val="en-US" w:eastAsia="en-GB"/>
          <w14:ligatures w14:val="standardContextual"/>
        </w:rPr>
        <w:t xml:space="preserve"> (2024). </w:t>
      </w:r>
      <w:r w:rsidRPr="00121897">
        <w:rPr>
          <w:rFonts w:eastAsia="Times New Roman" w:cs="Times New Roman"/>
          <w:i/>
          <w:iCs/>
          <w:lang w:val="en-US" w:eastAsia="en-GB"/>
          <w14:ligatures w14:val="standardContextual"/>
        </w:rPr>
        <w:t xml:space="preserve">Participative Leadership: Meaning and Best Practices - </w:t>
      </w:r>
      <w:proofErr w:type="spellStart"/>
      <w:r w:rsidRPr="00121897">
        <w:rPr>
          <w:rFonts w:eastAsia="Times New Roman" w:cs="Times New Roman"/>
          <w:i/>
          <w:iCs/>
          <w:lang w:val="en-US" w:eastAsia="en-GB"/>
          <w14:ligatures w14:val="standardContextual"/>
        </w:rPr>
        <w:t>Humaans</w:t>
      </w:r>
      <w:proofErr w:type="spellEnd"/>
      <w:r w:rsidRPr="00121897">
        <w:rPr>
          <w:rFonts w:eastAsia="Times New Roman" w:cs="Times New Roman"/>
          <w:lang w:val="en-US" w:eastAsia="en-GB"/>
          <w14:ligatures w14:val="standardContextual"/>
        </w:rPr>
        <w:t xml:space="preserve">. [online] </w:t>
      </w:r>
      <w:proofErr w:type="spellStart"/>
      <w:r w:rsidRPr="00121897">
        <w:rPr>
          <w:rFonts w:eastAsia="Times New Roman" w:cs="Times New Roman"/>
          <w:lang w:val="en-US" w:eastAsia="en-GB"/>
          <w14:ligatures w14:val="standardContextual"/>
        </w:rPr>
        <w:t>humaans</w:t>
      </w:r>
      <w:proofErr w:type="spellEnd"/>
      <w:r w:rsidRPr="00121897">
        <w:rPr>
          <w:rFonts w:eastAsia="Times New Roman" w:cs="Times New Roman"/>
          <w:lang w:val="en-US" w:eastAsia="en-GB"/>
          <w14:ligatures w14:val="standardContextual"/>
        </w:rPr>
        <w:t>-</w:t>
      </w:r>
      <w:r w:rsidR="00FB773C" w:rsidRPr="00121897">
        <w:rPr>
          <w:rFonts w:eastAsia="Times New Roman" w:cs="Times New Roman"/>
          <w:lang w:val="en-US" w:eastAsia="en-GB"/>
          <w14:ligatures w14:val="standardContextual"/>
        </w:rPr>
        <w:t xml:space="preserve">landing. </w:t>
      </w:r>
      <w:r w:rsidRPr="00121897">
        <w:rPr>
          <w:rFonts w:eastAsia="Times New Roman" w:cs="Times New Roman"/>
          <w:lang w:val="en-US" w:eastAsia="en-GB"/>
          <w14:ligatures w14:val="standardContextual"/>
        </w:rPr>
        <w:t xml:space="preserve">Available at: </w:t>
      </w:r>
      <w:hyperlink r:id="rId70" w:history="1">
        <w:r w:rsidR="00E84313" w:rsidRPr="00E84313">
          <w:rPr>
            <w:rStyle w:val="Hyperlink"/>
            <w:rFonts w:eastAsia="Times New Roman" w:cs="Times New Roman"/>
            <w:lang w:val="en-US" w:eastAsia="en-GB"/>
            <w14:ligatures w14:val="standardContextual"/>
          </w:rPr>
          <w:t>https://humaans.io/participative-leadership</w:t>
        </w:r>
      </w:hyperlink>
      <w:r w:rsidR="00E84313">
        <w:rPr>
          <w:rFonts w:eastAsia="Times New Roman" w:cs="Times New Roman"/>
          <w:lang w:val="en-US" w:eastAsia="en-GB"/>
          <w14:ligatures w14:val="standardContextual"/>
        </w:rPr>
        <w:t xml:space="preserve"> </w:t>
      </w:r>
      <w:r w:rsidRPr="00121897">
        <w:rPr>
          <w:rFonts w:eastAsia="Times New Roman" w:cs="Times New Roman"/>
          <w:lang w:val="en-US" w:eastAsia="en-GB"/>
          <w14:ligatures w14:val="standardContextual"/>
        </w:rPr>
        <w:t>[Accessed 7 Feb. 2024].</w:t>
      </w:r>
    </w:p>
    <w:p w14:paraId="07C7F89D"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IMA New York (2023). </w:t>
      </w:r>
      <w:r w:rsidRPr="00121897">
        <w:rPr>
          <w:rFonts w:eastAsia="Times New Roman" w:cs="Times New Roman"/>
          <w:i/>
          <w:iCs/>
          <w:lang w:val="en-US" w:eastAsia="en-GB"/>
          <w14:ligatures w14:val="standardContextual"/>
        </w:rPr>
        <w:t>Workplace Flexibility Means More than WFH</w:t>
      </w:r>
      <w:r w:rsidRPr="00121897">
        <w:rPr>
          <w:rFonts w:eastAsia="Times New Roman" w:cs="Times New Roman"/>
          <w:lang w:val="en-US" w:eastAsia="en-GB"/>
          <w14:ligatures w14:val="standardContextual"/>
        </w:rPr>
        <w:t xml:space="preserve">. [online] www.linkedin.com. Available at: </w:t>
      </w:r>
      <w:hyperlink r:id="rId71" w:history="1">
        <w:r w:rsidRPr="00121897">
          <w:rPr>
            <w:rFonts w:eastAsia="Times New Roman" w:cs="Times New Roman"/>
            <w:lang w:val="en-US" w:eastAsia="en-GB"/>
            <w14:ligatures w14:val="standardContextual"/>
          </w:rPr>
          <w:t>https://www.linkedin.com/pulse/workplace-flexibility-means-more-than-wfh</w:t>
        </w:r>
      </w:hyperlink>
      <w:r w:rsidRPr="00121897">
        <w:rPr>
          <w:rFonts w:eastAsia="Times New Roman" w:cs="Times New Roman"/>
          <w:lang w:val="en-US" w:eastAsia="en-GB"/>
          <w14:ligatures w14:val="standardContextual"/>
        </w:rPr>
        <w:t xml:space="preserve"> [Accessed 3 May 2024].</w:t>
      </w:r>
    </w:p>
    <w:p w14:paraId="1D99445A"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IQE (n.d.). </w:t>
      </w:r>
      <w:r w:rsidRPr="00121897">
        <w:rPr>
          <w:rFonts w:eastAsia="Times New Roman" w:cs="Times New Roman"/>
          <w:i/>
          <w:iCs/>
          <w:lang w:val="en-US" w:eastAsia="en-GB"/>
          <w14:ligatures w14:val="standardContextual"/>
        </w:rPr>
        <w:t>Home | IQE Corporate</w:t>
      </w:r>
      <w:r w:rsidRPr="00121897">
        <w:rPr>
          <w:rFonts w:eastAsia="Times New Roman" w:cs="Times New Roman"/>
          <w:lang w:val="en-US" w:eastAsia="en-GB"/>
          <w14:ligatures w14:val="standardContextual"/>
        </w:rPr>
        <w:t xml:space="preserve">. [online] www.iqep.com. Available at: </w:t>
      </w:r>
      <w:hyperlink r:id="rId72" w:history="1">
        <w:r w:rsidRPr="00121897">
          <w:rPr>
            <w:rFonts w:eastAsia="Times New Roman" w:cs="Times New Roman"/>
            <w:lang w:val="en-US" w:eastAsia="en-GB"/>
            <w14:ligatures w14:val="standardContextual"/>
          </w:rPr>
          <w:t>https://www.iqep.com</w:t>
        </w:r>
      </w:hyperlink>
      <w:r w:rsidRPr="00121897">
        <w:rPr>
          <w:rFonts w:eastAsia="Times New Roman" w:cs="Times New Roman"/>
          <w:lang w:val="en-US" w:eastAsia="en-GB"/>
          <w14:ligatures w14:val="standardContextual"/>
        </w:rPr>
        <w:t xml:space="preserve"> [Accessed 25 Apr. 2024].</w:t>
      </w:r>
    </w:p>
    <w:p w14:paraId="1BDFF5B5"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IQE (n.d.). </w:t>
      </w:r>
      <w:r w:rsidRPr="00121897">
        <w:rPr>
          <w:rFonts w:eastAsia="Times New Roman" w:cs="Times New Roman"/>
          <w:i/>
          <w:iCs/>
          <w:lang w:val="en-US" w:eastAsia="en-GB"/>
          <w14:ligatures w14:val="standardContextual"/>
        </w:rPr>
        <w:t>Innovation | IQE Corporate</w:t>
      </w:r>
      <w:r w:rsidRPr="00121897">
        <w:rPr>
          <w:rFonts w:eastAsia="Times New Roman" w:cs="Times New Roman"/>
          <w:lang w:val="en-US" w:eastAsia="en-GB"/>
          <w14:ligatures w14:val="standardContextual"/>
        </w:rPr>
        <w:t xml:space="preserve">. [online] www.iqep.com. Available at: </w:t>
      </w:r>
      <w:hyperlink r:id="rId73" w:history="1">
        <w:r w:rsidRPr="00121897">
          <w:rPr>
            <w:rFonts w:eastAsia="Times New Roman" w:cs="Times New Roman"/>
            <w:lang w:val="en-US" w:eastAsia="en-GB"/>
            <w14:ligatures w14:val="standardContextual"/>
          </w:rPr>
          <w:t>https://www.iqep.com/innovation</w:t>
        </w:r>
      </w:hyperlink>
      <w:r w:rsidRPr="00121897">
        <w:rPr>
          <w:rFonts w:eastAsia="Times New Roman" w:cs="Times New Roman"/>
          <w:lang w:val="en-US" w:eastAsia="en-GB"/>
          <w14:ligatures w14:val="standardContextual"/>
        </w:rPr>
        <w:t xml:space="preserve"> [Accessed 25 Mar. 2024].</w:t>
      </w:r>
    </w:p>
    <w:p w14:paraId="79E1DF64"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lastRenderedPageBreak/>
        <w:t xml:space="preserve">Kamath, N. (2021). </w:t>
      </w:r>
      <w:r w:rsidRPr="00121897">
        <w:rPr>
          <w:rFonts w:eastAsia="Times New Roman" w:cs="Times New Roman"/>
          <w:i/>
          <w:iCs/>
          <w:lang w:val="en-US" w:eastAsia="en-GB"/>
          <w14:ligatures w14:val="standardContextual"/>
        </w:rPr>
        <w:t>Leaders’ Lessons: How to Nurture Positive Change</w:t>
      </w:r>
      <w:r w:rsidRPr="00121897">
        <w:rPr>
          <w:rFonts w:eastAsia="Times New Roman" w:cs="Times New Roman"/>
          <w:lang w:val="en-US" w:eastAsia="en-GB"/>
          <w14:ligatures w14:val="standardContextual"/>
        </w:rPr>
        <w:t xml:space="preserve">. [online] www.ft.com. Available at: </w:t>
      </w:r>
      <w:hyperlink r:id="rId74" w:history="1">
        <w:r w:rsidRPr="00121897">
          <w:rPr>
            <w:rFonts w:eastAsia="Times New Roman" w:cs="Times New Roman"/>
            <w:lang w:val="en-US" w:eastAsia="en-GB"/>
            <w14:ligatures w14:val="standardContextual"/>
          </w:rPr>
          <w:t>https://www.ft.com/content/6c2f5513-cbbd-4e84-9a3f-c88c6efcf9c9</w:t>
        </w:r>
      </w:hyperlink>
      <w:r w:rsidRPr="00121897">
        <w:rPr>
          <w:rFonts w:eastAsia="Times New Roman" w:cs="Times New Roman"/>
          <w:lang w:val="en-US" w:eastAsia="en-GB"/>
          <w14:ligatures w14:val="standardContextual"/>
        </w:rPr>
        <w:t xml:space="preserve"> [Accessed 3 Apr. 2024].</w:t>
      </w:r>
    </w:p>
    <w:p w14:paraId="6943F9D5"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proofErr w:type="spellStart"/>
      <w:r w:rsidRPr="00121897">
        <w:rPr>
          <w:rFonts w:eastAsia="Times New Roman" w:cs="Times New Roman"/>
          <w:lang w:val="en-US" w:eastAsia="en-GB"/>
          <w14:ligatures w14:val="standardContextual"/>
        </w:rPr>
        <w:t>Klepetouna</w:t>
      </w:r>
      <w:proofErr w:type="spellEnd"/>
      <w:r w:rsidRPr="00121897">
        <w:rPr>
          <w:rFonts w:eastAsia="Times New Roman" w:cs="Times New Roman"/>
          <w:lang w:val="en-US" w:eastAsia="en-GB"/>
          <w14:ligatures w14:val="standardContextual"/>
        </w:rPr>
        <w:t xml:space="preserve">, D. (2019). </w:t>
      </w:r>
      <w:r w:rsidRPr="00121897">
        <w:rPr>
          <w:rFonts w:eastAsia="Times New Roman" w:cs="Times New Roman"/>
          <w:i/>
          <w:iCs/>
          <w:lang w:val="en-US" w:eastAsia="en-GB"/>
          <w14:ligatures w14:val="standardContextual"/>
        </w:rPr>
        <w:t xml:space="preserve">Dorina </w:t>
      </w:r>
      <w:proofErr w:type="spellStart"/>
      <w:r w:rsidRPr="00121897">
        <w:rPr>
          <w:rFonts w:eastAsia="Times New Roman" w:cs="Times New Roman"/>
          <w:i/>
          <w:iCs/>
          <w:lang w:val="en-US" w:eastAsia="en-GB"/>
          <w14:ligatures w14:val="standardContextual"/>
        </w:rPr>
        <w:t>Klepetouna</w:t>
      </w:r>
      <w:proofErr w:type="spellEnd"/>
      <w:r w:rsidRPr="00121897">
        <w:rPr>
          <w:rFonts w:eastAsia="Times New Roman" w:cs="Times New Roman"/>
          <w:i/>
          <w:iCs/>
          <w:lang w:val="en-US" w:eastAsia="en-GB"/>
          <w14:ligatures w14:val="standardContextual"/>
        </w:rPr>
        <w:t xml:space="preserve"> on LinkedIn: 4 Theories on Motivation Compared</w:t>
      </w:r>
      <w:r w:rsidRPr="00121897">
        <w:rPr>
          <w:rFonts w:eastAsia="Times New Roman" w:cs="Times New Roman"/>
          <w:lang w:val="en-US" w:eastAsia="en-GB"/>
          <w14:ligatures w14:val="standardContextual"/>
        </w:rPr>
        <w:t xml:space="preserve">. [online] www.linkedin.com. Available at: </w:t>
      </w:r>
      <w:hyperlink r:id="rId75" w:history="1">
        <w:r w:rsidRPr="00121897">
          <w:rPr>
            <w:rFonts w:eastAsia="Times New Roman" w:cs="Times New Roman"/>
            <w:lang w:val="en-US" w:eastAsia="en-GB"/>
            <w14:ligatures w14:val="standardContextual"/>
          </w:rPr>
          <w:t>https://www.linkedin.com/posts/dorinaklepetouna_4-theories-on-motivation-compared-activity-6481198724637818880-1iZ2</w:t>
        </w:r>
      </w:hyperlink>
      <w:r w:rsidRPr="00121897">
        <w:rPr>
          <w:rFonts w:eastAsia="Times New Roman" w:cs="Times New Roman"/>
          <w:lang w:val="en-US" w:eastAsia="en-GB"/>
          <w14:ligatures w14:val="standardContextual"/>
        </w:rPr>
        <w:t xml:space="preserve"> [Accessed 19 May 2024].</w:t>
      </w:r>
    </w:p>
    <w:p w14:paraId="6FD45FFB"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Kotter, J. (2014). </w:t>
      </w:r>
      <w:r w:rsidRPr="00121897">
        <w:rPr>
          <w:rFonts w:eastAsia="Times New Roman" w:cs="Times New Roman"/>
          <w:i/>
          <w:iCs/>
          <w:lang w:val="en-US" w:eastAsia="en-GB"/>
          <w14:ligatures w14:val="standardContextual"/>
        </w:rPr>
        <w:t>The 8 Steps for Leading Change</w:t>
      </w:r>
      <w:r w:rsidRPr="00121897">
        <w:rPr>
          <w:rFonts w:eastAsia="Times New Roman" w:cs="Times New Roman"/>
          <w:lang w:val="en-US" w:eastAsia="en-GB"/>
          <w14:ligatures w14:val="standardContextual"/>
        </w:rPr>
        <w:t xml:space="preserve">. [online] Kotter International Inc. Available at: </w:t>
      </w:r>
      <w:hyperlink r:id="rId76" w:history="1">
        <w:r w:rsidRPr="00121897">
          <w:rPr>
            <w:rFonts w:eastAsia="Times New Roman" w:cs="Times New Roman"/>
            <w:lang w:val="en-US" w:eastAsia="en-GB"/>
            <w14:ligatures w14:val="standardContextual"/>
          </w:rPr>
          <w:t>https://www.kotterinc.com/methodology/8-steps/</w:t>
        </w:r>
      </w:hyperlink>
      <w:r w:rsidRPr="00121897">
        <w:rPr>
          <w:rFonts w:eastAsia="Times New Roman" w:cs="Times New Roman"/>
          <w:lang w:val="en-US" w:eastAsia="en-GB"/>
          <w14:ligatures w14:val="standardContextual"/>
        </w:rPr>
        <w:t xml:space="preserve"> [Accessed 14 Mar. 2024].</w:t>
      </w:r>
    </w:p>
    <w:p w14:paraId="417306D6"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Krakoff, S. (2022). </w:t>
      </w:r>
      <w:r w:rsidRPr="00121897">
        <w:rPr>
          <w:rFonts w:eastAsia="Times New Roman" w:cs="Times New Roman"/>
          <w:i/>
          <w:iCs/>
          <w:lang w:val="en-US" w:eastAsia="en-GB"/>
          <w14:ligatures w14:val="standardContextual"/>
        </w:rPr>
        <w:t>The 10 Best Organizational Change Management Strategies</w:t>
      </w:r>
      <w:r w:rsidRPr="00121897">
        <w:rPr>
          <w:rFonts w:eastAsia="Times New Roman" w:cs="Times New Roman"/>
          <w:lang w:val="en-US" w:eastAsia="en-GB"/>
          <w14:ligatures w14:val="standardContextual"/>
        </w:rPr>
        <w:t xml:space="preserve">. [online] Champlain College Online. Available at: </w:t>
      </w:r>
      <w:hyperlink r:id="rId77" w:history="1">
        <w:r w:rsidRPr="00121897">
          <w:rPr>
            <w:rFonts w:eastAsia="Times New Roman" w:cs="Times New Roman"/>
            <w:lang w:val="en-US" w:eastAsia="en-GB"/>
            <w14:ligatures w14:val="standardContextual"/>
          </w:rPr>
          <w:t>https://online.champlain.edu/blog/best-organizational-change-management-strategies</w:t>
        </w:r>
      </w:hyperlink>
      <w:r w:rsidRPr="00121897">
        <w:rPr>
          <w:rFonts w:eastAsia="Times New Roman" w:cs="Times New Roman"/>
          <w:lang w:val="en-US" w:eastAsia="en-GB"/>
          <w14:ligatures w14:val="standardContextual"/>
        </w:rPr>
        <w:t xml:space="preserve"> [Accessed 7 Apr. 2024].</w:t>
      </w:r>
    </w:p>
    <w:p w14:paraId="74DA13E2" w14:textId="26229528"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Kumarasinghe, H.P.N.I. (2021). </w:t>
      </w:r>
      <w:r w:rsidRPr="00121897">
        <w:rPr>
          <w:rFonts w:eastAsia="Times New Roman" w:cs="Times New Roman"/>
          <w:i/>
          <w:iCs/>
          <w:lang w:val="en-US" w:eastAsia="en-GB"/>
          <w14:ligatures w14:val="standardContextual"/>
        </w:rPr>
        <w:t>Organizational Change and Change Management</w:t>
      </w:r>
      <w:r w:rsidRPr="00121897">
        <w:rPr>
          <w:rFonts w:eastAsia="Times New Roman" w:cs="Times New Roman"/>
          <w:lang w:val="en-US" w:eastAsia="en-GB"/>
          <w14:ligatures w14:val="standardContextual"/>
        </w:rPr>
        <w:t xml:space="preserve">. [online] ResearchGate. Available at: </w:t>
      </w:r>
      <w:hyperlink r:id="rId78" w:history="1">
        <w:r w:rsidR="00E84313">
          <w:rPr>
            <w:rFonts w:eastAsia="Times New Roman" w:cs="Times New Roman"/>
            <w:lang w:val="en-US" w:eastAsia="en-GB"/>
            <w14:ligatures w14:val="standardContextual"/>
          </w:rPr>
          <w:t>https://www.researchgate.net/publication_Change_Management</w:t>
        </w:r>
      </w:hyperlink>
      <w:r w:rsidRPr="00121897">
        <w:rPr>
          <w:rFonts w:eastAsia="Times New Roman" w:cs="Times New Roman"/>
          <w:lang w:val="en-US" w:eastAsia="en-GB"/>
          <w14:ligatures w14:val="standardContextual"/>
        </w:rPr>
        <w:t xml:space="preserve"> [Accessed 3 May 2024].</w:t>
      </w:r>
    </w:p>
    <w:p w14:paraId="6D39C4A1"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Kurt, S. (2021). </w:t>
      </w:r>
      <w:r w:rsidRPr="00121897">
        <w:rPr>
          <w:rFonts w:eastAsia="Times New Roman" w:cs="Times New Roman"/>
          <w:i/>
          <w:iCs/>
          <w:lang w:val="en-US" w:eastAsia="en-GB"/>
          <w14:ligatures w14:val="standardContextual"/>
        </w:rPr>
        <w:t>Herzberg’s Motivation-Hygiene Theory: Two-Factor</w:t>
      </w:r>
      <w:r w:rsidRPr="00121897">
        <w:rPr>
          <w:rFonts w:eastAsia="Times New Roman" w:cs="Times New Roman"/>
          <w:lang w:val="en-US" w:eastAsia="en-GB"/>
          <w14:ligatures w14:val="standardContextual"/>
        </w:rPr>
        <w:t xml:space="preserve">. [online] Education Library. Available at: </w:t>
      </w:r>
      <w:hyperlink r:id="rId79" w:history="1">
        <w:r w:rsidRPr="00121897">
          <w:rPr>
            <w:rFonts w:eastAsia="Times New Roman" w:cs="Times New Roman"/>
            <w:lang w:val="en-US" w:eastAsia="en-GB"/>
            <w14:ligatures w14:val="standardContextual"/>
          </w:rPr>
          <w:t>https://educationlibrary.org/herzbergs-motivation-hygiene-theory-two-factor/</w:t>
        </w:r>
      </w:hyperlink>
      <w:r w:rsidRPr="00121897">
        <w:rPr>
          <w:rFonts w:eastAsia="Times New Roman" w:cs="Times New Roman"/>
          <w:lang w:val="en-US" w:eastAsia="en-GB"/>
          <w14:ligatures w14:val="standardContextual"/>
        </w:rPr>
        <w:t xml:space="preserve"> [Accessed 5 May 2024].</w:t>
      </w:r>
    </w:p>
    <w:p w14:paraId="5C393452"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Kurt, S. (2022). </w:t>
      </w:r>
      <w:r w:rsidRPr="00121897">
        <w:rPr>
          <w:rFonts w:eastAsia="Times New Roman" w:cs="Times New Roman"/>
          <w:i/>
          <w:iCs/>
          <w:lang w:val="en-US" w:eastAsia="en-GB"/>
          <w14:ligatures w14:val="standardContextual"/>
        </w:rPr>
        <w:t>McClelland’s Three Needs Theory: Power, Achievement, and Affiliation</w:t>
      </w:r>
      <w:r w:rsidRPr="00121897">
        <w:rPr>
          <w:rFonts w:eastAsia="Times New Roman" w:cs="Times New Roman"/>
          <w:lang w:val="en-US" w:eastAsia="en-GB"/>
          <w14:ligatures w14:val="standardContextual"/>
        </w:rPr>
        <w:t xml:space="preserve">. [online] Education Library. Available at: </w:t>
      </w:r>
      <w:hyperlink r:id="rId80" w:history="1">
        <w:r w:rsidRPr="00121897">
          <w:rPr>
            <w:rFonts w:eastAsia="Times New Roman" w:cs="Times New Roman"/>
            <w:lang w:val="en-US" w:eastAsia="en-GB"/>
            <w14:ligatures w14:val="standardContextual"/>
          </w:rPr>
          <w:t>https://educationlibrary.org/mcclellands-three-needs-theory-power-achievement-and-affiliation/</w:t>
        </w:r>
      </w:hyperlink>
      <w:r w:rsidRPr="00121897">
        <w:rPr>
          <w:rFonts w:eastAsia="Times New Roman" w:cs="Times New Roman"/>
          <w:lang w:val="en-US" w:eastAsia="en-GB"/>
          <w14:ligatures w14:val="standardContextual"/>
        </w:rPr>
        <w:t xml:space="preserve"> [Accessed 1 May 2024].</w:t>
      </w:r>
    </w:p>
    <w:p w14:paraId="199913EB"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Lai, L. (2017). </w:t>
      </w:r>
      <w:r w:rsidRPr="00121897">
        <w:rPr>
          <w:rFonts w:eastAsia="Times New Roman" w:cs="Times New Roman"/>
          <w:i/>
          <w:iCs/>
          <w:lang w:val="en-US" w:eastAsia="en-GB"/>
          <w14:ligatures w14:val="standardContextual"/>
        </w:rPr>
        <w:t>Motivating Employees Is Not about Carrots or Sticks</w:t>
      </w:r>
      <w:r w:rsidRPr="00121897">
        <w:rPr>
          <w:rFonts w:eastAsia="Times New Roman" w:cs="Times New Roman"/>
          <w:lang w:val="en-US" w:eastAsia="en-GB"/>
          <w14:ligatures w14:val="standardContextual"/>
        </w:rPr>
        <w:t xml:space="preserve">. </w:t>
      </w:r>
      <w:r w:rsidRPr="00121897">
        <w:rPr>
          <w:rFonts w:eastAsia="Times New Roman" w:cs="Times New Roman"/>
          <w:i/>
          <w:iCs/>
          <w:lang w:val="en-US" w:eastAsia="en-GB"/>
          <w14:ligatures w14:val="standardContextual"/>
        </w:rPr>
        <w:t>Harvard Business Review</w:t>
      </w:r>
      <w:r w:rsidRPr="00121897">
        <w:rPr>
          <w:rFonts w:eastAsia="Times New Roman" w:cs="Times New Roman"/>
          <w:lang w:val="en-US" w:eastAsia="en-GB"/>
          <w14:ligatures w14:val="standardContextual"/>
        </w:rPr>
        <w:t xml:space="preserve">. Available at: </w:t>
      </w:r>
      <w:hyperlink r:id="rId81" w:history="1">
        <w:r w:rsidRPr="00121897">
          <w:rPr>
            <w:rFonts w:eastAsia="Times New Roman" w:cs="Times New Roman"/>
            <w:lang w:val="en-US" w:eastAsia="en-GB"/>
            <w14:ligatures w14:val="standardContextual"/>
          </w:rPr>
          <w:t>https://hbr.org/2017/06/motivating-employees-is-not-about-carrots-or-sticks</w:t>
        </w:r>
      </w:hyperlink>
      <w:r w:rsidRPr="00121897">
        <w:rPr>
          <w:rFonts w:eastAsia="Times New Roman" w:cs="Times New Roman"/>
          <w:lang w:val="en-US" w:eastAsia="en-GB"/>
          <w14:ligatures w14:val="standardContextual"/>
        </w:rPr>
        <w:t xml:space="preserve"> [Accessed 26 Apr. 2024].</w:t>
      </w:r>
    </w:p>
    <w:p w14:paraId="209DE7F4" w14:textId="6D899069"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Leadership &amp; Performance Partners (2022). </w:t>
      </w:r>
      <w:r w:rsidRPr="00121897">
        <w:rPr>
          <w:rFonts w:eastAsia="Times New Roman" w:cs="Times New Roman"/>
          <w:i/>
          <w:iCs/>
          <w:lang w:val="en-US" w:eastAsia="en-GB"/>
          <w14:ligatures w14:val="standardContextual"/>
        </w:rPr>
        <w:t>Lewin’s Leadership Theory Explained - Leadership and Performance</w:t>
      </w:r>
      <w:r w:rsidRPr="00121897">
        <w:rPr>
          <w:rFonts w:eastAsia="Times New Roman" w:cs="Times New Roman"/>
          <w:lang w:val="en-US" w:eastAsia="en-GB"/>
          <w14:ligatures w14:val="standardContextual"/>
        </w:rPr>
        <w:t xml:space="preserve">. [online] Leadership and Performance. Available at: </w:t>
      </w:r>
      <w:hyperlink r:id="rId82" w:history="1">
        <w:r w:rsidR="00E84313">
          <w:rPr>
            <w:rFonts w:eastAsia="Times New Roman" w:cs="Times New Roman"/>
            <w:lang w:val="en-US" w:eastAsia="en-GB"/>
            <w14:ligatures w14:val="standardContextual"/>
          </w:rPr>
          <w:t>https://l/leadership-development/lewins-theory-explained/</w:t>
        </w:r>
      </w:hyperlink>
      <w:r w:rsidRPr="00121897">
        <w:rPr>
          <w:rFonts w:eastAsia="Times New Roman" w:cs="Times New Roman"/>
          <w:lang w:val="en-US" w:eastAsia="en-GB"/>
          <w14:ligatures w14:val="standardContextual"/>
        </w:rPr>
        <w:t xml:space="preserve"> [Accessed 28 Jan. 2024].</w:t>
      </w:r>
    </w:p>
    <w:p w14:paraId="64D83D5A"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Lindberg, C. (2022). </w:t>
      </w:r>
      <w:r w:rsidRPr="00121897">
        <w:rPr>
          <w:rFonts w:eastAsia="Times New Roman" w:cs="Times New Roman"/>
          <w:i/>
          <w:iCs/>
          <w:lang w:val="en-US" w:eastAsia="en-GB"/>
          <w14:ligatures w14:val="standardContextual"/>
        </w:rPr>
        <w:t>Kurt Lewin Leadership Styles</w:t>
      </w:r>
      <w:r w:rsidRPr="00121897">
        <w:rPr>
          <w:rFonts w:eastAsia="Times New Roman" w:cs="Times New Roman"/>
          <w:lang w:val="en-US" w:eastAsia="en-GB"/>
          <w14:ligatures w14:val="standardContextual"/>
        </w:rPr>
        <w:t xml:space="preserve">. [online] Leadership Ahoy! Available at: </w:t>
      </w:r>
      <w:hyperlink r:id="rId83" w:history="1">
        <w:r w:rsidRPr="00121897">
          <w:rPr>
            <w:rFonts w:eastAsia="Times New Roman" w:cs="Times New Roman"/>
            <w:lang w:val="en-US" w:eastAsia="en-GB"/>
            <w14:ligatures w14:val="standardContextual"/>
          </w:rPr>
          <w:t>https://www.leadershipahoy.com/kurt-lewin-leadership-styles</w:t>
        </w:r>
      </w:hyperlink>
      <w:r w:rsidRPr="00121897">
        <w:rPr>
          <w:rFonts w:eastAsia="Times New Roman" w:cs="Times New Roman"/>
          <w:lang w:val="en-US" w:eastAsia="en-GB"/>
          <w14:ligatures w14:val="standardContextual"/>
        </w:rPr>
        <w:t xml:space="preserve"> [Accessed 26 Apr. 2024].</w:t>
      </w:r>
    </w:p>
    <w:p w14:paraId="56B68AFF"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Main, P. (2023a). </w:t>
      </w:r>
      <w:r w:rsidRPr="00121897">
        <w:rPr>
          <w:rFonts w:eastAsia="Times New Roman" w:cs="Times New Roman"/>
          <w:i/>
          <w:iCs/>
          <w:lang w:val="en-US" w:eastAsia="en-GB"/>
          <w14:ligatures w14:val="standardContextual"/>
        </w:rPr>
        <w:t>Change Theories</w:t>
      </w:r>
      <w:r w:rsidRPr="00121897">
        <w:rPr>
          <w:rFonts w:eastAsia="Times New Roman" w:cs="Times New Roman"/>
          <w:lang w:val="en-US" w:eastAsia="en-GB"/>
          <w14:ligatures w14:val="standardContextual"/>
        </w:rPr>
        <w:t xml:space="preserve">. [online] www.structural-learning.com. Available at: </w:t>
      </w:r>
      <w:hyperlink r:id="rId84" w:history="1">
        <w:r w:rsidRPr="00121897">
          <w:rPr>
            <w:rFonts w:eastAsia="Times New Roman" w:cs="Times New Roman"/>
            <w:lang w:val="en-US" w:eastAsia="en-GB"/>
            <w14:ligatures w14:val="standardContextual"/>
          </w:rPr>
          <w:t>https://www.structural-learning.com/post/change-theories</w:t>
        </w:r>
      </w:hyperlink>
      <w:r w:rsidRPr="00121897">
        <w:rPr>
          <w:rFonts w:eastAsia="Times New Roman" w:cs="Times New Roman"/>
          <w:lang w:val="en-US" w:eastAsia="en-GB"/>
          <w14:ligatures w14:val="standardContextual"/>
        </w:rPr>
        <w:t xml:space="preserve"> [Accessed 20 Mar. 2024].</w:t>
      </w:r>
    </w:p>
    <w:p w14:paraId="33FF48A8"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lastRenderedPageBreak/>
        <w:t xml:space="preserve">Main, P. (2023b). </w:t>
      </w:r>
      <w:r w:rsidRPr="00121897">
        <w:rPr>
          <w:rFonts w:eastAsia="Times New Roman" w:cs="Times New Roman"/>
          <w:i/>
          <w:iCs/>
          <w:lang w:val="en-US" w:eastAsia="en-GB"/>
          <w14:ligatures w14:val="standardContextual"/>
        </w:rPr>
        <w:t>Theories of Motivation</w:t>
      </w:r>
      <w:r w:rsidRPr="00121897">
        <w:rPr>
          <w:rFonts w:eastAsia="Times New Roman" w:cs="Times New Roman"/>
          <w:lang w:val="en-US" w:eastAsia="en-GB"/>
          <w14:ligatures w14:val="standardContextual"/>
        </w:rPr>
        <w:t xml:space="preserve">. [online] www.structural-learning.com. Available at: </w:t>
      </w:r>
      <w:hyperlink r:id="rId85" w:history="1">
        <w:r w:rsidRPr="00121897">
          <w:rPr>
            <w:rFonts w:eastAsia="Times New Roman" w:cs="Times New Roman"/>
            <w:lang w:val="en-US" w:eastAsia="en-GB"/>
            <w14:ligatures w14:val="standardContextual"/>
          </w:rPr>
          <w:t>https://www.structural-learning.com/post/theories-of-motivation</w:t>
        </w:r>
      </w:hyperlink>
      <w:r w:rsidRPr="00121897">
        <w:rPr>
          <w:rFonts w:eastAsia="Times New Roman" w:cs="Times New Roman"/>
          <w:lang w:val="en-US" w:eastAsia="en-GB"/>
          <w14:ligatures w14:val="standardContextual"/>
        </w:rPr>
        <w:t xml:space="preserve"> [Accessed 22 Apr. 2024].</w:t>
      </w:r>
    </w:p>
    <w:p w14:paraId="63931DB6"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Malik, P. (2022). </w:t>
      </w:r>
      <w:r w:rsidRPr="00121897">
        <w:rPr>
          <w:rFonts w:eastAsia="Times New Roman" w:cs="Times New Roman"/>
          <w:i/>
          <w:iCs/>
          <w:lang w:val="en-US" w:eastAsia="en-GB"/>
          <w14:ligatures w14:val="standardContextual"/>
        </w:rPr>
        <w:t>Lewin’s 3-Stage Model of Change Theory: Overview</w:t>
      </w:r>
      <w:r w:rsidRPr="00121897">
        <w:rPr>
          <w:rFonts w:eastAsia="Times New Roman" w:cs="Times New Roman"/>
          <w:lang w:val="en-US" w:eastAsia="en-GB"/>
          <w14:ligatures w14:val="standardContextual"/>
        </w:rPr>
        <w:t xml:space="preserve">. [online] </w:t>
      </w:r>
      <w:proofErr w:type="spellStart"/>
      <w:r w:rsidRPr="00121897">
        <w:rPr>
          <w:rFonts w:eastAsia="Times New Roman" w:cs="Times New Roman"/>
          <w:lang w:val="en-US" w:eastAsia="en-GB"/>
          <w14:ligatures w14:val="standardContextual"/>
        </w:rPr>
        <w:t>WhatFix</w:t>
      </w:r>
      <w:proofErr w:type="spellEnd"/>
      <w:r w:rsidRPr="00121897">
        <w:rPr>
          <w:rFonts w:eastAsia="Times New Roman" w:cs="Times New Roman"/>
          <w:lang w:val="en-US" w:eastAsia="en-GB"/>
          <w14:ligatures w14:val="standardContextual"/>
        </w:rPr>
        <w:t xml:space="preserve">. Available at: </w:t>
      </w:r>
      <w:hyperlink r:id="rId86" w:history="1">
        <w:r w:rsidRPr="00121897">
          <w:rPr>
            <w:rFonts w:eastAsia="Times New Roman" w:cs="Times New Roman"/>
            <w:lang w:val="en-US" w:eastAsia="en-GB"/>
            <w14:ligatures w14:val="standardContextual"/>
          </w:rPr>
          <w:t>https://whatfix.com/blog/lewins-change-model/</w:t>
        </w:r>
      </w:hyperlink>
      <w:r w:rsidRPr="00121897">
        <w:rPr>
          <w:rFonts w:eastAsia="Times New Roman" w:cs="Times New Roman"/>
          <w:lang w:val="en-US" w:eastAsia="en-GB"/>
          <w14:ligatures w14:val="standardContextual"/>
        </w:rPr>
        <w:t xml:space="preserve"> [Accessed 4 May 2024].</w:t>
      </w:r>
    </w:p>
    <w:p w14:paraId="1DE7B04D"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Management Works (2022). </w:t>
      </w:r>
      <w:r w:rsidRPr="00121897">
        <w:rPr>
          <w:rFonts w:eastAsia="Times New Roman" w:cs="Times New Roman"/>
          <w:i/>
          <w:iCs/>
          <w:lang w:val="en-US" w:eastAsia="en-GB"/>
          <w14:ligatures w14:val="standardContextual"/>
        </w:rPr>
        <w:t>The Three Needs Theory of Motivation</w:t>
      </w:r>
      <w:r w:rsidRPr="00121897">
        <w:rPr>
          <w:rFonts w:eastAsia="Times New Roman" w:cs="Times New Roman"/>
          <w:lang w:val="en-US" w:eastAsia="en-GB"/>
          <w14:ligatures w14:val="standardContextual"/>
        </w:rPr>
        <w:t xml:space="preserve">. [online] Management Works. Available at: </w:t>
      </w:r>
      <w:hyperlink r:id="rId87" w:history="1">
        <w:r w:rsidRPr="00121897">
          <w:rPr>
            <w:rFonts w:eastAsia="Times New Roman" w:cs="Times New Roman"/>
            <w:lang w:val="en-US" w:eastAsia="en-GB"/>
            <w14:ligatures w14:val="standardContextual"/>
          </w:rPr>
          <w:t>https://managementworksmedia.com/blog/f/the-three-needs-theory-of-motivation</w:t>
        </w:r>
      </w:hyperlink>
      <w:r w:rsidRPr="00121897">
        <w:rPr>
          <w:rFonts w:eastAsia="Times New Roman" w:cs="Times New Roman"/>
          <w:lang w:val="en-US" w:eastAsia="en-GB"/>
          <w14:ligatures w14:val="standardContextual"/>
        </w:rPr>
        <w:t xml:space="preserve"> [Accessed 22 Apr. 2024].</w:t>
      </w:r>
    </w:p>
    <w:p w14:paraId="5C634400"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Maslow, A. (1943). </w:t>
      </w:r>
      <w:r w:rsidRPr="00121897">
        <w:rPr>
          <w:rFonts w:eastAsia="Times New Roman" w:cs="Times New Roman"/>
          <w:i/>
          <w:iCs/>
          <w:lang w:val="en-US" w:eastAsia="en-GB"/>
          <w14:ligatures w14:val="standardContextual"/>
        </w:rPr>
        <w:t>A Theory of Human Motivation</w:t>
      </w:r>
      <w:r w:rsidRPr="00121897">
        <w:rPr>
          <w:rFonts w:eastAsia="Times New Roman" w:cs="Times New Roman"/>
          <w:lang w:val="en-US" w:eastAsia="en-GB"/>
          <w14:ligatures w14:val="standardContextual"/>
        </w:rPr>
        <w:t>. Psychological Review, pp.370–396.</w:t>
      </w:r>
    </w:p>
    <w:p w14:paraId="67349F85" w14:textId="3316E6A9"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Maylor, H. (2010). </w:t>
      </w:r>
      <w:r w:rsidRPr="00121897">
        <w:rPr>
          <w:rFonts w:eastAsia="Times New Roman" w:cs="Times New Roman"/>
          <w:i/>
          <w:iCs/>
          <w:lang w:val="en-US" w:eastAsia="en-GB"/>
          <w14:ligatures w14:val="standardContextual"/>
        </w:rPr>
        <w:t>Project Management</w:t>
      </w:r>
      <w:r w:rsidRPr="00121897">
        <w:rPr>
          <w:rFonts w:eastAsia="Times New Roman" w:cs="Times New Roman"/>
          <w:lang w:val="en-US" w:eastAsia="en-GB"/>
          <w14:ligatures w14:val="standardContextual"/>
        </w:rPr>
        <w:t xml:space="preserve">. 4th ed. </w:t>
      </w:r>
      <w:r w:rsidR="009F2A51" w:rsidRPr="00121897">
        <w:rPr>
          <w:rFonts w:eastAsia="Times New Roman" w:cs="Times New Roman"/>
          <w:lang w:val="en-US" w:eastAsia="en-GB"/>
          <w14:ligatures w14:val="standardContextual"/>
        </w:rPr>
        <w:t>London;</w:t>
      </w:r>
      <w:r w:rsidRPr="00121897">
        <w:rPr>
          <w:rFonts w:eastAsia="Times New Roman" w:cs="Times New Roman"/>
          <w:lang w:val="en-US" w:eastAsia="en-GB"/>
          <w14:ligatures w14:val="standardContextual"/>
        </w:rPr>
        <w:t xml:space="preserve"> New York: Financial Times/Prentice Hall.</w:t>
      </w:r>
    </w:p>
    <w:p w14:paraId="68D8A441"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Maylor, H. and Turner, N. (2022). </w:t>
      </w:r>
      <w:r w:rsidRPr="00121897">
        <w:rPr>
          <w:rFonts w:eastAsia="Times New Roman" w:cs="Times New Roman"/>
          <w:i/>
          <w:iCs/>
          <w:lang w:val="en-US" w:eastAsia="en-GB"/>
          <w14:ligatures w14:val="standardContextual"/>
        </w:rPr>
        <w:t>Project Management.</w:t>
      </w:r>
      <w:r w:rsidRPr="00121897">
        <w:rPr>
          <w:rFonts w:eastAsia="Times New Roman" w:cs="Times New Roman"/>
          <w:lang w:val="en-US" w:eastAsia="en-GB"/>
          <w14:ligatures w14:val="standardContextual"/>
        </w:rPr>
        <w:t xml:space="preserve"> 5th ed. Pearson Education, Limited.</w:t>
      </w:r>
    </w:p>
    <w:p w14:paraId="5A2243E1" w14:textId="3904424D"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McKinsey Global Institute (2023). </w:t>
      </w:r>
      <w:r w:rsidRPr="00121897">
        <w:rPr>
          <w:rFonts w:eastAsia="Times New Roman" w:cs="Times New Roman"/>
          <w:i/>
          <w:iCs/>
          <w:lang w:val="en-US" w:eastAsia="en-GB"/>
          <w14:ligatures w14:val="standardContextual"/>
        </w:rPr>
        <w:t>Chapter 1: How Hybrid Work Has Changed the Way People work, live, and Shop | McKinsey</w:t>
      </w:r>
      <w:r w:rsidRPr="00121897">
        <w:rPr>
          <w:rFonts w:eastAsia="Times New Roman" w:cs="Times New Roman"/>
          <w:lang w:val="en-US" w:eastAsia="en-GB"/>
          <w14:ligatures w14:val="standardContextual"/>
        </w:rPr>
        <w:t xml:space="preserve">. [online] www.mckinsey.com. Available at: </w:t>
      </w:r>
      <w:hyperlink r:id="rId88" w:history="1">
        <w:r w:rsidR="00E84313">
          <w:rPr>
            <w:rFonts w:eastAsia="Times New Roman" w:cs="Times New Roman"/>
            <w:lang w:val="en-US" w:eastAsia="en-GB"/>
            <w14:ligatures w14:val="standardContextual"/>
          </w:rPr>
          <w:t>https://www.research/empty-spaces-and-hybrid-places</w:t>
        </w:r>
      </w:hyperlink>
      <w:r w:rsidRPr="00121897">
        <w:rPr>
          <w:rFonts w:eastAsia="Times New Roman" w:cs="Times New Roman"/>
          <w:lang w:val="en-US" w:eastAsia="en-GB"/>
          <w14:ligatures w14:val="standardContextual"/>
        </w:rPr>
        <w:t xml:space="preserve"> [Accessed 2 Apr. 2024].</w:t>
      </w:r>
    </w:p>
    <w:p w14:paraId="6F92E8A6"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McLeod, S. (2018). </w:t>
      </w:r>
      <w:r w:rsidRPr="00121897">
        <w:rPr>
          <w:rFonts w:eastAsia="Times New Roman" w:cs="Times New Roman"/>
          <w:i/>
          <w:iCs/>
          <w:lang w:val="en-US" w:eastAsia="en-GB"/>
          <w14:ligatures w14:val="standardContextual"/>
        </w:rPr>
        <w:t>Maslow’s Hierarchy of Needs</w:t>
      </w:r>
      <w:r w:rsidRPr="00121897">
        <w:rPr>
          <w:rFonts w:eastAsia="Times New Roman" w:cs="Times New Roman"/>
          <w:lang w:val="en-US" w:eastAsia="en-GB"/>
          <w14:ligatures w14:val="standardContextual"/>
        </w:rPr>
        <w:t xml:space="preserve">. [online] </w:t>
      </w:r>
      <w:r w:rsidRPr="00121897">
        <w:rPr>
          <w:rFonts w:eastAsia="Times New Roman" w:cs="Times New Roman"/>
          <w:i/>
          <w:iCs/>
          <w:lang w:val="en-US" w:eastAsia="en-GB"/>
          <w14:ligatures w14:val="standardContextual"/>
        </w:rPr>
        <w:t>Canada College</w:t>
      </w:r>
      <w:r w:rsidRPr="00121897">
        <w:rPr>
          <w:rFonts w:eastAsia="Times New Roman" w:cs="Times New Roman"/>
          <w:lang w:val="en-US" w:eastAsia="en-GB"/>
          <w14:ligatures w14:val="standardContextual"/>
        </w:rPr>
        <w:t xml:space="preserve">. Simply Psychology. Available at: </w:t>
      </w:r>
      <w:hyperlink r:id="rId89" w:history="1">
        <w:r w:rsidRPr="00121897">
          <w:rPr>
            <w:rFonts w:eastAsia="Times New Roman" w:cs="Times New Roman"/>
            <w:lang w:val="en-US" w:eastAsia="en-GB"/>
            <w14:ligatures w14:val="standardContextual"/>
          </w:rPr>
          <w:t>https://canadacollege.edu/dreamers/docs/Maslows-Hierarchy-of-Needs.pdf</w:t>
        </w:r>
      </w:hyperlink>
      <w:r w:rsidRPr="00121897">
        <w:rPr>
          <w:rFonts w:eastAsia="Times New Roman" w:cs="Times New Roman"/>
          <w:lang w:val="en-US" w:eastAsia="en-GB"/>
          <w14:ligatures w14:val="standardContextual"/>
        </w:rPr>
        <w:t xml:space="preserve"> [Accessed 15 May 2024].</w:t>
      </w:r>
    </w:p>
    <w:p w14:paraId="71F4274E"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Mezzacappa, S. (2023). </w:t>
      </w:r>
      <w:r w:rsidRPr="00121897">
        <w:rPr>
          <w:rFonts w:eastAsia="Times New Roman" w:cs="Times New Roman"/>
          <w:i/>
          <w:iCs/>
          <w:lang w:val="en-US" w:eastAsia="en-GB"/>
          <w14:ligatures w14:val="standardContextual"/>
        </w:rPr>
        <w:t>The Era of Hybrid Work: Optimizing the Hybrid Work Model for Your Organization</w:t>
      </w:r>
      <w:r w:rsidRPr="00121897">
        <w:rPr>
          <w:rFonts w:eastAsia="Times New Roman" w:cs="Times New Roman"/>
          <w:lang w:val="en-US" w:eastAsia="en-GB"/>
          <w14:ligatures w14:val="standardContextual"/>
        </w:rPr>
        <w:t xml:space="preserve">. [online] www.applauz.me. Available at: </w:t>
      </w:r>
      <w:hyperlink r:id="rId90" w:history="1">
        <w:r w:rsidRPr="00121897">
          <w:rPr>
            <w:rFonts w:eastAsia="Times New Roman" w:cs="Times New Roman"/>
            <w:lang w:val="en-US" w:eastAsia="en-GB"/>
            <w14:ligatures w14:val="standardContextual"/>
          </w:rPr>
          <w:t>https://www.applauz.me/resources/hybrid-work</w:t>
        </w:r>
      </w:hyperlink>
      <w:r w:rsidRPr="00121897">
        <w:rPr>
          <w:rFonts w:eastAsia="Times New Roman" w:cs="Times New Roman"/>
          <w:lang w:val="en-US" w:eastAsia="en-GB"/>
          <w14:ligatures w14:val="standardContextual"/>
        </w:rPr>
        <w:t xml:space="preserve"> [Accessed 21 Mar. 2024].</w:t>
      </w:r>
    </w:p>
    <w:p w14:paraId="3E94D70B"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Miller, K. (2020). </w:t>
      </w:r>
      <w:r w:rsidRPr="00121897">
        <w:rPr>
          <w:rFonts w:eastAsia="Times New Roman" w:cs="Times New Roman"/>
          <w:i/>
          <w:iCs/>
          <w:lang w:val="en-US" w:eastAsia="en-GB"/>
          <w14:ligatures w14:val="standardContextual"/>
        </w:rPr>
        <w:t>5 Critical Steps in the Change Management Process</w:t>
      </w:r>
      <w:r w:rsidRPr="00121897">
        <w:rPr>
          <w:rFonts w:eastAsia="Times New Roman" w:cs="Times New Roman"/>
          <w:lang w:val="en-US" w:eastAsia="en-GB"/>
          <w14:ligatures w14:val="standardContextual"/>
        </w:rPr>
        <w:t xml:space="preserve">. [online] Harvard Business School. Available at: </w:t>
      </w:r>
      <w:hyperlink r:id="rId91" w:history="1">
        <w:r w:rsidRPr="00121897">
          <w:rPr>
            <w:rFonts w:eastAsia="Times New Roman" w:cs="Times New Roman"/>
            <w:lang w:val="en-US" w:eastAsia="en-GB"/>
            <w14:ligatures w14:val="standardContextual"/>
          </w:rPr>
          <w:t>https://online.hbs.edu/blog/post/change-management-process</w:t>
        </w:r>
      </w:hyperlink>
      <w:r w:rsidRPr="00121897">
        <w:rPr>
          <w:rFonts w:eastAsia="Times New Roman" w:cs="Times New Roman"/>
          <w:lang w:val="en-US" w:eastAsia="en-GB"/>
          <w14:ligatures w14:val="standardContextual"/>
        </w:rPr>
        <w:t xml:space="preserve"> [Accessed 19 Mar. 2024].</w:t>
      </w:r>
    </w:p>
    <w:p w14:paraId="6F0A96A3"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Mind Tools Content Team (2022a). </w:t>
      </w:r>
      <w:r w:rsidRPr="00121897">
        <w:rPr>
          <w:rFonts w:eastAsia="Times New Roman" w:cs="Times New Roman"/>
          <w:i/>
          <w:iCs/>
          <w:lang w:val="en-US" w:eastAsia="en-GB"/>
          <w14:ligatures w14:val="standardContextual"/>
        </w:rPr>
        <w:t>Kotter’s 8-Step Change Model</w:t>
      </w:r>
      <w:r w:rsidRPr="00121897">
        <w:rPr>
          <w:rFonts w:eastAsia="Times New Roman" w:cs="Times New Roman"/>
          <w:lang w:val="en-US" w:eastAsia="en-GB"/>
          <w14:ligatures w14:val="standardContextual"/>
        </w:rPr>
        <w:t xml:space="preserve">. [online] www.mindtools.com. Available at: </w:t>
      </w:r>
      <w:hyperlink r:id="rId92" w:history="1">
        <w:r w:rsidRPr="00121897">
          <w:rPr>
            <w:rFonts w:eastAsia="Times New Roman" w:cs="Times New Roman"/>
            <w:lang w:val="en-US" w:eastAsia="en-GB"/>
            <w14:ligatures w14:val="standardContextual"/>
          </w:rPr>
          <w:t>https://www.mindtools.com/a8nu5v5/kotters-8-step-change-model.</w:t>
        </w:r>
      </w:hyperlink>
      <w:r w:rsidRPr="00121897">
        <w:rPr>
          <w:rFonts w:eastAsia="Times New Roman" w:cs="Times New Roman"/>
          <w:lang w:val="en-US" w:eastAsia="en-GB"/>
          <w14:ligatures w14:val="standardContextual"/>
        </w:rPr>
        <w:t xml:space="preserve"> [Accessed 2024].</w:t>
      </w:r>
    </w:p>
    <w:p w14:paraId="0441DCA9"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Mind Tools Content Team (2022b). </w:t>
      </w:r>
      <w:r w:rsidRPr="00121897">
        <w:rPr>
          <w:rFonts w:eastAsia="Times New Roman" w:cs="Times New Roman"/>
          <w:i/>
          <w:iCs/>
          <w:lang w:val="en-US" w:eastAsia="en-GB"/>
          <w14:ligatures w14:val="standardContextual"/>
        </w:rPr>
        <w:t>McClelland’s Human Motivation Theory</w:t>
      </w:r>
      <w:r w:rsidRPr="00121897">
        <w:rPr>
          <w:rFonts w:eastAsia="Times New Roman" w:cs="Times New Roman"/>
          <w:lang w:val="en-US" w:eastAsia="en-GB"/>
          <w14:ligatures w14:val="standardContextual"/>
        </w:rPr>
        <w:t xml:space="preserve">. [online] www.mindtools.com. Available at: </w:t>
      </w:r>
      <w:hyperlink r:id="rId93" w:history="1">
        <w:r w:rsidRPr="00121897">
          <w:rPr>
            <w:rFonts w:eastAsia="Times New Roman" w:cs="Times New Roman"/>
            <w:lang w:val="en-US" w:eastAsia="en-GB"/>
            <w14:ligatures w14:val="standardContextual"/>
          </w:rPr>
          <w:t>https://www.mindtools.com/aznjntj/mcclellands-human-motivation-theory</w:t>
        </w:r>
      </w:hyperlink>
      <w:r w:rsidRPr="00121897">
        <w:rPr>
          <w:rFonts w:eastAsia="Times New Roman" w:cs="Times New Roman"/>
          <w:lang w:val="en-US" w:eastAsia="en-GB"/>
          <w14:ligatures w14:val="standardContextual"/>
        </w:rPr>
        <w:t xml:space="preserve"> [Accessed 14 May 2024].</w:t>
      </w:r>
    </w:p>
    <w:p w14:paraId="6DBAF32B"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Mind Tools Content Team (2022c). </w:t>
      </w:r>
      <w:r w:rsidRPr="00121897">
        <w:rPr>
          <w:rFonts w:eastAsia="Times New Roman" w:cs="Times New Roman"/>
          <w:i/>
          <w:iCs/>
          <w:lang w:val="en-US" w:eastAsia="en-GB"/>
          <w14:ligatures w14:val="standardContextual"/>
        </w:rPr>
        <w:t>McKinsey 7-S Framework</w:t>
      </w:r>
      <w:r w:rsidRPr="00121897">
        <w:rPr>
          <w:rFonts w:eastAsia="Times New Roman" w:cs="Times New Roman"/>
          <w:lang w:val="en-US" w:eastAsia="en-GB"/>
          <w14:ligatures w14:val="standardContextual"/>
        </w:rPr>
        <w:t xml:space="preserve">. [online] www.mindtools.com. Available at: </w:t>
      </w:r>
      <w:hyperlink r:id="rId94" w:history="1">
        <w:r w:rsidRPr="00121897">
          <w:rPr>
            <w:rFonts w:eastAsia="Times New Roman" w:cs="Times New Roman"/>
            <w:lang w:val="en-US" w:eastAsia="en-GB"/>
            <w14:ligatures w14:val="standardContextual"/>
          </w:rPr>
          <w:t>https://www.mindtools.com/aicks4s/the-mckinsey-7-s-framework</w:t>
        </w:r>
      </w:hyperlink>
      <w:r w:rsidRPr="00121897">
        <w:rPr>
          <w:rFonts w:eastAsia="Times New Roman" w:cs="Times New Roman"/>
          <w:lang w:val="en-US" w:eastAsia="en-GB"/>
          <w14:ligatures w14:val="standardContextual"/>
        </w:rPr>
        <w:t xml:space="preserve"> [Accessed 7 May </w:t>
      </w:r>
      <w:r w:rsidRPr="00121897">
        <w:rPr>
          <w:rFonts w:eastAsia="Times New Roman" w:cs="Times New Roman"/>
          <w:lang w:val="en-US" w:eastAsia="en-GB"/>
          <w14:ligatures w14:val="standardContextual"/>
        </w:rPr>
        <w:lastRenderedPageBreak/>
        <w:t>2024].</w:t>
      </w:r>
    </w:p>
    <w:p w14:paraId="380FA62B"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Mind Tools Content Team (2024). </w:t>
      </w:r>
      <w:r w:rsidRPr="00121897">
        <w:rPr>
          <w:rFonts w:eastAsia="Times New Roman" w:cs="Times New Roman"/>
          <w:i/>
          <w:iCs/>
          <w:lang w:val="en-US" w:eastAsia="en-GB"/>
          <w14:ligatures w14:val="standardContextual"/>
        </w:rPr>
        <w:t>MindTools | Home</w:t>
      </w:r>
      <w:r w:rsidRPr="00121897">
        <w:rPr>
          <w:rFonts w:eastAsia="Times New Roman" w:cs="Times New Roman"/>
          <w:lang w:val="en-US" w:eastAsia="en-GB"/>
          <w14:ligatures w14:val="standardContextual"/>
        </w:rPr>
        <w:t xml:space="preserve">. [online] www.mindtools.com. Available at: </w:t>
      </w:r>
      <w:hyperlink r:id="rId95" w:history="1">
        <w:r w:rsidRPr="00121897">
          <w:rPr>
            <w:rFonts w:eastAsia="Times New Roman" w:cs="Times New Roman"/>
            <w:lang w:val="en-US" w:eastAsia="en-GB"/>
            <w14:ligatures w14:val="standardContextual"/>
          </w:rPr>
          <w:t>https://www.mindtools.com/a7m23wp/leadership-styles.</w:t>
        </w:r>
      </w:hyperlink>
      <w:r w:rsidRPr="00121897">
        <w:rPr>
          <w:rFonts w:eastAsia="Times New Roman" w:cs="Times New Roman"/>
          <w:lang w:val="en-US" w:eastAsia="en-GB"/>
          <w14:ligatures w14:val="standardContextual"/>
        </w:rPr>
        <w:t xml:space="preserve"> [Accessed 12 Mar. 2024].</w:t>
      </w:r>
    </w:p>
    <w:p w14:paraId="4B6688AD"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Mind Tools Content Team (2022). </w:t>
      </w:r>
      <w:r w:rsidRPr="00121897">
        <w:rPr>
          <w:rFonts w:eastAsia="Times New Roman" w:cs="Times New Roman"/>
          <w:i/>
          <w:iCs/>
          <w:lang w:val="en-US" w:eastAsia="en-GB"/>
          <w14:ligatures w14:val="standardContextual"/>
        </w:rPr>
        <w:t>Lewin’s Change Management Model</w:t>
      </w:r>
      <w:r w:rsidRPr="00121897">
        <w:rPr>
          <w:rFonts w:eastAsia="Times New Roman" w:cs="Times New Roman"/>
          <w:lang w:val="en-US" w:eastAsia="en-GB"/>
          <w14:ligatures w14:val="standardContextual"/>
        </w:rPr>
        <w:t xml:space="preserve">. [online] www.mindtools.com. Available at: </w:t>
      </w:r>
      <w:hyperlink r:id="rId96" w:history="1">
        <w:r w:rsidRPr="00121897">
          <w:rPr>
            <w:rFonts w:eastAsia="Times New Roman" w:cs="Times New Roman"/>
            <w:lang w:val="en-US" w:eastAsia="en-GB"/>
            <w14:ligatures w14:val="standardContextual"/>
          </w:rPr>
          <w:t>https://www.mindtools.com/ajm9l1e/lewins-change-management-model.</w:t>
        </w:r>
      </w:hyperlink>
      <w:r w:rsidRPr="00121897">
        <w:rPr>
          <w:rFonts w:eastAsia="Times New Roman" w:cs="Times New Roman"/>
          <w:lang w:val="en-US" w:eastAsia="en-GB"/>
          <w14:ligatures w14:val="standardContextual"/>
        </w:rPr>
        <w:t xml:space="preserve"> [Accessed 12 Mar. 2024].</w:t>
      </w:r>
    </w:p>
    <w:p w14:paraId="37963282"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Monday Blog (2022). Time Management in Project Management. </w:t>
      </w:r>
      <w:r w:rsidRPr="00121897">
        <w:rPr>
          <w:rFonts w:eastAsia="Times New Roman" w:cs="Times New Roman"/>
          <w:i/>
          <w:iCs/>
          <w:lang w:val="en-US" w:eastAsia="en-GB"/>
          <w14:ligatures w14:val="standardContextual"/>
        </w:rPr>
        <w:t>Monday Blog</w:t>
      </w:r>
      <w:r w:rsidRPr="00121897">
        <w:rPr>
          <w:rFonts w:eastAsia="Times New Roman" w:cs="Times New Roman"/>
          <w:lang w:val="en-US" w:eastAsia="en-GB"/>
          <w14:ligatures w14:val="standardContextual"/>
        </w:rPr>
        <w:t xml:space="preserve">. Available at: </w:t>
      </w:r>
      <w:hyperlink r:id="rId97" w:history="1">
        <w:r w:rsidRPr="00121897">
          <w:rPr>
            <w:rFonts w:eastAsia="Times New Roman" w:cs="Times New Roman"/>
            <w:lang w:val="en-US" w:eastAsia="en-GB"/>
            <w14:ligatures w14:val="standardContextual"/>
          </w:rPr>
          <w:t>https://monday.com/blog/project-management/time-management-in-project-management/</w:t>
        </w:r>
      </w:hyperlink>
      <w:r w:rsidRPr="00121897">
        <w:rPr>
          <w:rFonts w:eastAsia="Times New Roman" w:cs="Times New Roman"/>
          <w:lang w:val="en-US" w:eastAsia="en-GB"/>
          <w14:ligatures w14:val="standardContextual"/>
        </w:rPr>
        <w:t xml:space="preserve"> [Accessed 15 Apr. 2024].</w:t>
      </w:r>
    </w:p>
    <w:p w14:paraId="181C8104"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Morgan, K. (2021). Why in-person Workers May Be More Likely to Get Promoted. </w:t>
      </w:r>
      <w:r w:rsidRPr="00121897">
        <w:rPr>
          <w:rFonts w:eastAsia="Times New Roman" w:cs="Times New Roman"/>
          <w:i/>
          <w:iCs/>
          <w:lang w:val="en-US" w:eastAsia="en-GB"/>
          <w14:ligatures w14:val="standardContextual"/>
        </w:rPr>
        <w:t>BBC</w:t>
      </w:r>
      <w:r w:rsidRPr="00121897">
        <w:rPr>
          <w:rFonts w:eastAsia="Times New Roman" w:cs="Times New Roman"/>
          <w:lang w:val="en-US" w:eastAsia="en-GB"/>
          <w14:ligatures w14:val="standardContextual"/>
        </w:rPr>
        <w:t xml:space="preserve">. [online] 8 Mar. Available at: </w:t>
      </w:r>
      <w:hyperlink r:id="rId98" w:history="1">
        <w:r w:rsidRPr="00121897">
          <w:rPr>
            <w:rFonts w:eastAsia="Times New Roman" w:cs="Times New Roman"/>
            <w:lang w:val="en-US" w:eastAsia="en-GB"/>
            <w14:ligatures w14:val="standardContextual"/>
          </w:rPr>
          <w:t>https://www.bbc.com/worklife/article/20210305-why-in-person-workers-may-be-more-likely-to-get-promoted</w:t>
        </w:r>
      </w:hyperlink>
      <w:r w:rsidRPr="00121897">
        <w:rPr>
          <w:rFonts w:eastAsia="Times New Roman" w:cs="Times New Roman"/>
          <w:lang w:val="en-US" w:eastAsia="en-GB"/>
          <w14:ligatures w14:val="standardContextual"/>
        </w:rPr>
        <w:t xml:space="preserve"> [Accessed 6 May 2024].</w:t>
      </w:r>
    </w:p>
    <w:p w14:paraId="188E3D7D"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Mulder, P. (2012). </w:t>
      </w:r>
      <w:r w:rsidRPr="00121897">
        <w:rPr>
          <w:rFonts w:eastAsia="Times New Roman" w:cs="Times New Roman"/>
          <w:i/>
          <w:iCs/>
          <w:lang w:val="en-US" w:eastAsia="en-GB"/>
          <w14:ligatures w14:val="standardContextual"/>
        </w:rPr>
        <w:t>Lewin Change Model Explained</w:t>
      </w:r>
      <w:r w:rsidRPr="00121897">
        <w:rPr>
          <w:rFonts w:eastAsia="Times New Roman" w:cs="Times New Roman"/>
          <w:lang w:val="en-US" w:eastAsia="en-GB"/>
          <w14:ligatures w14:val="standardContextual"/>
        </w:rPr>
        <w:t xml:space="preserve">. [online] </w:t>
      </w:r>
      <w:proofErr w:type="spellStart"/>
      <w:r w:rsidRPr="00121897">
        <w:rPr>
          <w:rFonts w:eastAsia="Times New Roman" w:cs="Times New Roman"/>
          <w:lang w:val="en-US" w:eastAsia="en-GB"/>
          <w14:ligatures w14:val="standardContextual"/>
        </w:rPr>
        <w:t>Toolshero</w:t>
      </w:r>
      <w:proofErr w:type="spellEnd"/>
      <w:r w:rsidRPr="00121897">
        <w:rPr>
          <w:rFonts w:eastAsia="Times New Roman" w:cs="Times New Roman"/>
          <w:lang w:val="en-US" w:eastAsia="en-GB"/>
          <w14:ligatures w14:val="standardContextual"/>
        </w:rPr>
        <w:t xml:space="preserve">. Available at: </w:t>
      </w:r>
      <w:hyperlink r:id="rId99" w:history="1">
        <w:r w:rsidRPr="00121897">
          <w:rPr>
            <w:rFonts w:eastAsia="Times New Roman" w:cs="Times New Roman"/>
            <w:lang w:val="en-US" w:eastAsia="en-GB"/>
            <w14:ligatures w14:val="standardContextual"/>
          </w:rPr>
          <w:t>https://www.toolshero.com/change-management/lewin-change-model.</w:t>
        </w:r>
      </w:hyperlink>
      <w:r w:rsidRPr="00121897">
        <w:rPr>
          <w:rFonts w:eastAsia="Times New Roman" w:cs="Times New Roman"/>
          <w:lang w:val="en-US" w:eastAsia="en-GB"/>
          <w14:ligatures w14:val="standardContextual"/>
        </w:rPr>
        <w:t xml:space="preserve"> [Accessed 5 Apr. 2024].</w:t>
      </w:r>
    </w:p>
    <w:p w14:paraId="23D99F61"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Mullins, L.J. (2019). </w:t>
      </w:r>
      <w:r w:rsidRPr="00121897">
        <w:rPr>
          <w:rFonts w:eastAsia="Times New Roman" w:cs="Times New Roman"/>
          <w:i/>
          <w:iCs/>
          <w:lang w:val="en-US" w:eastAsia="en-GB"/>
          <w14:ligatures w14:val="standardContextual"/>
        </w:rPr>
        <w:t>Organisational Behaviour in the Workplace</w:t>
      </w:r>
      <w:r w:rsidRPr="00121897">
        <w:rPr>
          <w:rFonts w:eastAsia="Times New Roman" w:cs="Times New Roman"/>
          <w:lang w:val="en-US" w:eastAsia="en-GB"/>
          <w14:ligatures w14:val="standardContextual"/>
        </w:rPr>
        <w:t>. 12th ed. Harlow: Pearson.</w:t>
      </w:r>
    </w:p>
    <w:p w14:paraId="6EC42434"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Mutebi, N. and Hobbs, A. (2022). </w:t>
      </w:r>
      <w:r w:rsidRPr="00121897">
        <w:rPr>
          <w:rFonts w:eastAsia="Times New Roman" w:cs="Times New Roman"/>
          <w:i/>
          <w:iCs/>
          <w:lang w:val="en-US" w:eastAsia="en-GB"/>
          <w14:ligatures w14:val="standardContextual"/>
        </w:rPr>
        <w:t xml:space="preserve">The Impact of Remote and Hybrid Working on Workers and </w:t>
      </w:r>
      <w:proofErr w:type="spellStart"/>
      <w:r w:rsidRPr="00121897">
        <w:rPr>
          <w:rFonts w:eastAsia="Times New Roman" w:cs="Times New Roman"/>
          <w:i/>
          <w:iCs/>
          <w:lang w:val="en-US" w:eastAsia="en-GB"/>
          <w14:ligatures w14:val="standardContextual"/>
        </w:rPr>
        <w:t>Organisations</w:t>
      </w:r>
      <w:proofErr w:type="spellEnd"/>
      <w:r w:rsidRPr="00121897">
        <w:rPr>
          <w:rFonts w:eastAsia="Times New Roman" w:cs="Times New Roman"/>
          <w:lang w:val="en-US" w:eastAsia="en-GB"/>
          <w14:ligatures w14:val="standardContextual"/>
        </w:rPr>
        <w:t xml:space="preserve">. [online] Available at: </w:t>
      </w:r>
      <w:hyperlink r:id="rId100" w:history="1">
        <w:r w:rsidRPr="00121897">
          <w:rPr>
            <w:rFonts w:eastAsia="Times New Roman" w:cs="Times New Roman"/>
            <w:lang w:val="en-US" w:eastAsia="en-GB"/>
            <w14:ligatures w14:val="standardContextual"/>
          </w:rPr>
          <w:t>https://post.parliament.uk/research-briefings/post-pb-0049/</w:t>
        </w:r>
      </w:hyperlink>
      <w:r w:rsidRPr="00121897">
        <w:rPr>
          <w:rFonts w:eastAsia="Times New Roman" w:cs="Times New Roman"/>
          <w:lang w:val="en-US" w:eastAsia="en-GB"/>
          <w14:ligatures w14:val="standardContextual"/>
        </w:rPr>
        <w:t xml:space="preserve"> [Accessed 12 May 2024].</w:t>
      </w:r>
    </w:p>
    <w:p w14:paraId="75ADC22B"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Network, F. (2023). </w:t>
      </w:r>
      <w:r w:rsidRPr="00121897">
        <w:rPr>
          <w:rFonts w:eastAsia="Times New Roman" w:cs="Times New Roman"/>
          <w:i/>
          <w:iCs/>
          <w:lang w:val="en-US" w:eastAsia="en-GB"/>
          <w14:ligatures w14:val="standardContextual"/>
        </w:rPr>
        <w:t>Startup Metrics 101: What to Track and Why It Matters</w:t>
      </w:r>
      <w:r w:rsidRPr="00121897">
        <w:rPr>
          <w:rFonts w:eastAsia="Times New Roman" w:cs="Times New Roman"/>
          <w:lang w:val="en-US" w:eastAsia="en-GB"/>
          <w14:ligatures w14:val="standardContextual"/>
        </w:rPr>
        <w:t xml:space="preserve">. [online] Founders Network. Available at: </w:t>
      </w:r>
      <w:hyperlink r:id="rId101" w:history="1">
        <w:r w:rsidRPr="00121897">
          <w:rPr>
            <w:rFonts w:eastAsia="Times New Roman" w:cs="Times New Roman"/>
            <w:lang w:val="en-US" w:eastAsia="en-GB"/>
            <w14:ligatures w14:val="standardContextual"/>
          </w:rPr>
          <w:t>https://foundersnetwork.com/blog/startup-metrics/</w:t>
        </w:r>
      </w:hyperlink>
      <w:r w:rsidRPr="00121897">
        <w:rPr>
          <w:rFonts w:eastAsia="Times New Roman" w:cs="Times New Roman"/>
          <w:lang w:val="en-US" w:eastAsia="en-GB"/>
          <w14:ligatures w14:val="standardContextual"/>
        </w:rPr>
        <w:t xml:space="preserve"> [Accessed 25 Apr. 2024].</w:t>
      </w:r>
    </w:p>
    <w:p w14:paraId="25FEDF63"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Nickerson, C. (2024). </w:t>
      </w:r>
      <w:r w:rsidRPr="00121897">
        <w:rPr>
          <w:rFonts w:eastAsia="Times New Roman" w:cs="Times New Roman"/>
          <w:i/>
          <w:iCs/>
          <w:lang w:val="en-US" w:eastAsia="en-GB"/>
          <w14:ligatures w14:val="standardContextual"/>
        </w:rPr>
        <w:t>Maslow’s Hierarchy of Needs</w:t>
      </w:r>
      <w:r w:rsidRPr="00121897">
        <w:rPr>
          <w:rFonts w:eastAsia="Times New Roman" w:cs="Times New Roman"/>
          <w:lang w:val="en-US" w:eastAsia="en-GB"/>
          <w14:ligatures w14:val="standardContextual"/>
        </w:rPr>
        <w:t xml:space="preserve">. [online] Simply Psychology. Available at: </w:t>
      </w:r>
      <w:hyperlink r:id="rId102" w:history="1">
        <w:r w:rsidRPr="00121897">
          <w:rPr>
            <w:rFonts w:eastAsia="Times New Roman" w:cs="Times New Roman"/>
            <w:lang w:val="en-US" w:eastAsia="en-GB"/>
            <w14:ligatures w14:val="standardContextual"/>
          </w:rPr>
          <w:t>https://www.simplypsychology.org/maslow.html.</w:t>
        </w:r>
      </w:hyperlink>
      <w:r w:rsidRPr="00121897">
        <w:rPr>
          <w:rFonts w:eastAsia="Times New Roman" w:cs="Times New Roman"/>
          <w:lang w:val="en-US" w:eastAsia="en-GB"/>
          <w14:ligatures w14:val="standardContextual"/>
        </w:rPr>
        <w:t xml:space="preserve"> [Accessed 22 Apr. 2024].</w:t>
      </w:r>
    </w:p>
    <w:p w14:paraId="3DCCA4DE"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Nicks, L., </w:t>
      </w:r>
      <w:proofErr w:type="spellStart"/>
      <w:r w:rsidRPr="00121897">
        <w:rPr>
          <w:rFonts w:eastAsia="Times New Roman" w:cs="Times New Roman"/>
          <w:lang w:val="en-US" w:eastAsia="en-GB"/>
          <w14:ligatures w14:val="standardContextual"/>
        </w:rPr>
        <w:t>Gesiarz</w:t>
      </w:r>
      <w:proofErr w:type="spellEnd"/>
      <w:r w:rsidRPr="00121897">
        <w:rPr>
          <w:rFonts w:eastAsia="Times New Roman" w:cs="Times New Roman"/>
          <w:lang w:val="en-US" w:eastAsia="en-GB"/>
          <w14:ligatures w14:val="standardContextual"/>
        </w:rPr>
        <w:t xml:space="preserve">, F., Likki, T., Baynham-Herd, Z. and Lohmann, J. (2021). </w:t>
      </w:r>
      <w:r w:rsidRPr="00121897">
        <w:rPr>
          <w:rFonts w:eastAsia="Times New Roman" w:cs="Times New Roman"/>
          <w:i/>
          <w:iCs/>
          <w:lang w:val="en-US" w:eastAsia="en-GB"/>
          <w14:ligatures w14:val="standardContextual"/>
        </w:rPr>
        <w:t>Impact of changes in flexible working during lockdown on gender equality in the workplace Research report</w:t>
      </w:r>
      <w:r w:rsidRPr="00121897">
        <w:rPr>
          <w:rFonts w:eastAsia="Times New Roman" w:cs="Times New Roman"/>
          <w:lang w:val="en-US" w:eastAsia="en-GB"/>
          <w14:ligatures w14:val="standardContextual"/>
        </w:rPr>
        <w:t xml:space="preserve">. [online] Available at: </w:t>
      </w:r>
      <w:hyperlink r:id="rId103" w:history="1">
        <w:r w:rsidRPr="00121897">
          <w:rPr>
            <w:rFonts w:eastAsia="Times New Roman" w:cs="Times New Roman"/>
            <w:lang w:val="en-US" w:eastAsia="en-GB"/>
            <w14:ligatures w14:val="standardContextual"/>
          </w:rPr>
          <w:t>https://www.bi.team/wp-content/uploads/2021/05/Covid-flexible-working-report-for-upload.pdf</w:t>
        </w:r>
      </w:hyperlink>
      <w:r w:rsidRPr="00121897">
        <w:rPr>
          <w:rFonts w:eastAsia="Times New Roman" w:cs="Times New Roman"/>
          <w:lang w:val="en-US" w:eastAsia="en-GB"/>
          <w14:ligatures w14:val="standardContextual"/>
        </w:rPr>
        <w:t xml:space="preserve"> [Accessed 4 May 2024].</w:t>
      </w:r>
    </w:p>
    <w:p w14:paraId="6EDDB28F"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Olson, A.B. (2023). </w:t>
      </w:r>
      <w:r w:rsidRPr="00121897">
        <w:rPr>
          <w:rFonts w:eastAsia="Times New Roman" w:cs="Times New Roman"/>
          <w:i/>
          <w:iCs/>
          <w:lang w:val="en-US" w:eastAsia="en-GB"/>
          <w14:ligatures w14:val="standardContextual"/>
        </w:rPr>
        <w:t>Getting Employee Buy-In for Organizational Change</w:t>
      </w:r>
      <w:r w:rsidRPr="00121897">
        <w:rPr>
          <w:rFonts w:eastAsia="Times New Roman" w:cs="Times New Roman"/>
          <w:lang w:val="en-US" w:eastAsia="en-GB"/>
          <w14:ligatures w14:val="standardContextual"/>
        </w:rPr>
        <w:t xml:space="preserve">. [online] Harvard Business Review. Available at: </w:t>
      </w:r>
      <w:hyperlink r:id="rId104" w:history="1">
        <w:r w:rsidRPr="00121897">
          <w:rPr>
            <w:rFonts w:eastAsia="Times New Roman" w:cs="Times New Roman"/>
            <w:lang w:val="en-US" w:eastAsia="en-GB"/>
            <w14:ligatures w14:val="standardContextual"/>
          </w:rPr>
          <w:t>https://hbr.org/2023/02/getting-employee-buy-in-for-organizational-change</w:t>
        </w:r>
      </w:hyperlink>
      <w:r w:rsidRPr="00121897">
        <w:rPr>
          <w:rFonts w:eastAsia="Times New Roman" w:cs="Times New Roman"/>
          <w:lang w:val="en-US" w:eastAsia="en-GB"/>
          <w14:ligatures w14:val="standardContextual"/>
        </w:rPr>
        <w:t xml:space="preserve"> [Accessed 4 May 2024].</w:t>
      </w:r>
    </w:p>
    <w:p w14:paraId="4A1816F4" w14:textId="253CC3CF"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lastRenderedPageBreak/>
        <w:t xml:space="preserve">Padmavati (2023). </w:t>
      </w:r>
      <w:r w:rsidRPr="00121897">
        <w:rPr>
          <w:rFonts w:eastAsia="Times New Roman" w:cs="Times New Roman"/>
          <w:i/>
          <w:iCs/>
          <w:lang w:val="en-US" w:eastAsia="en-GB"/>
          <w14:ligatures w14:val="standardContextual"/>
        </w:rPr>
        <w:t>Democratic Leadership: Path to Team Success</w:t>
      </w:r>
      <w:r w:rsidRPr="00121897">
        <w:rPr>
          <w:rFonts w:eastAsia="Times New Roman" w:cs="Times New Roman"/>
          <w:lang w:val="en-US" w:eastAsia="en-GB"/>
          <w14:ligatures w14:val="standardContextual"/>
        </w:rPr>
        <w:t xml:space="preserve">. [online] Northwest Executive Education. Available at: </w:t>
      </w:r>
      <w:hyperlink r:id="rId105" w:anchor=":~:text=Boosted%20team%20morale%3A%20Democratic%20leaders,to%20higher%20employee%20retention%20rates." w:history="1">
        <w:r w:rsidR="00E84313">
          <w:rPr>
            <w:rFonts w:eastAsia="Times New Roman" w:cs="Times New Roman"/>
            <w:lang w:val="en-US" w:eastAsia="en-GB"/>
            <w14:ligatures w14:val="standardContextual"/>
          </w:rPr>
          <w:t>https://what-is-democratic-leadership-style</w:t>
        </w:r>
      </w:hyperlink>
      <w:r w:rsidRPr="00121897">
        <w:rPr>
          <w:rFonts w:eastAsia="Times New Roman" w:cs="Times New Roman"/>
          <w:lang w:val="en-US" w:eastAsia="en-GB"/>
          <w14:ligatures w14:val="standardContextual"/>
        </w:rPr>
        <w:t xml:space="preserve"> [Accessed 18 Apr. 2024].</w:t>
      </w:r>
    </w:p>
    <w:p w14:paraId="193563FD"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Petitta, L. and Ghezzi, V. (2023). Remote, Disconnected, or Detached? Examining the Effects of Psychological Disconnectedness and Cynicism on Employee Performance, Wellbeing, and Work–Family Interface. </w:t>
      </w:r>
      <w:r w:rsidRPr="00121897">
        <w:rPr>
          <w:rFonts w:eastAsia="Times New Roman" w:cs="Times New Roman"/>
          <w:i/>
          <w:iCs/>
          <w:lang w:val="en-US" w:eastAsia="en-GB"/>
          <w14:ligatures w14:val="standardContextual"/>
        </w:rPr>
        <w:t>International Journal of Environmental Research and Public Health</w:t>
      </w:r>
      <w:r w:rsidRPr="00121897">
        <w:rPr>
          <w:rFonts w:eastAsia="Times New Roman" w:cs="Times New Roman"/>
          <w:lang w:val="en-US" w:eastAsia="en-GB"/>
          <w14:ligatures w14:val="standardContextual"/>
        </w:rPr>
        <w:t xml:space="preserve">, [online] 20(13), p.6318. </w:t>
      </w:r>
      <w:proofErr w:type="spellStart"/>
      <w:r w:rsidRPr="00121897">
        <w:rPr>
          <w:rFonts w:eastAsia="Times New Roman" w:cs="Times New Roman"/>
          <w:lang w:val="en-US" w:eastAsia="en-GB"/>
          <w14:ligatures w14:val="standardContextual"/>
        </w:rPr>
        <w:t>doi:</w:t>
      </w:r>
      <w:hyperlink r:id="rId106"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://doi.org/10.3390/ijerph20136318</w:t>
        </w:r>
      </w:hyperlink>
      <w:r w:rsidRPr="00121897">
        <w:rPr>
          <w:rFonts w:eastAsia="Times New Roman" w:cs="Times New Roman"/>
          <w:lang w:val="en-US" w:eastAsia="en-GB"/>
          <w14:ligatures w14:val="standardContextual"/>
        </w:rPr>
        <w:t>.</w:t>
      </w:r>
    </w:p>
    <w:p w14:paraId="3049901E" w14:textId="781D47A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Ramasamy, R. (2017). </w:t>
      </w:r>
      <w:r w:rsidRPr="00121897">
        <w:rPr>
          <w:rFonts w:eastAsia="Times New Roman" w:cs="Times New Roman"/>
          <w:i/>
          <w:iCs/>
          <w:lang w:val="en-US" w:eastAsia="en-GB"/>
          <w14:ligatures w14:val="standardContextual"/>
        </w:rPr>
        <w:t>A Critical Analysis of John P. Kotter’s Change Management Framework</w:t>
      </w:r>
      <w:r w:rsidRPr="00121897">
        <w:rPr>
          <w:rFonts w:eastAsia="Times New Roman" w:cs="Times New Roman"/>
          <w:lang w:val="en-US" w:eastAsia="en-GB"/>
          <w14:ligatures w14:val="standardContextual"/>
        </w:rPr>
        <w:t xml:space="preserve">. [online] ResearchGate. Available at: </w:t>
      </w:r>
      <w:hyperlink r:id="rId107" w:history="1">
        <w:r w:rsidR="00E84313">
          <w:rPr>
            <w:rFonts w:eastAsia="Times New Roman" w:cs="Times New Roman"/>
            <w:lang w:val="en-US" w:eastAsia="en-GB"/>
            <w14:ligatures w14:val="standardContextual"/>
          </w:rPr>
          <w:t>https://www.researchgate.net/publication/318481875</w:t>
        </w:r>
      </w:hyperlink>
      <w:r w:rsidRPr="00121897">
        <w:rPr>
          <w:rFonts w:eastAsia="Times New Roman" w:cs="Times New Roman"/>
          <w:lang w:val="en-US" w:eastAsia="en-GB"/>
          <w14:ligatures w14:val="standardContextual"/>
        </w:rPr>
        <w:t xml:space="preserve"> [Accessed 21 Mar. 2024].</w:t>
      </w:r>
    </w:p>
    <w:p w14:paraId="112A9303"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Rosing, F., Boer, D. and </w:t>
      </w:r>
      <w:proofErr w:type="spellStart"/>
      <w:r w:rsidRPr="00121897">
        <w:rPr>
          <w:rFonts w:eastAsia="Times New Roman" w:cs="Times New Roman"/>
          <w:lang w:val="en-US" w:eastAsia="en-GB"/>
          <w14:ligatures w14:val="standardContextual"/>
        </w:rPr>
        <w:t>Buengeler</w:t>
      </w:r>
      <w:proofErr w:type="spellEnd"/>
      <w:r w:rsidRPr="00121897">
        <w:rPr>
          <w:rFonts w:eastAsia="Times New Roman" w:cs="Times New Roman"/>
          <w:lang w:val="en-US" w:eastAsia="en-GB"/>
          <w14:ligatures w14:val="standardContextual"/>
        </w:rPr>
        <w:t xml:space="preserve">, C. (2022). When timing is key: How autocratic and democratic leadership relate to follower trust in emergency contexts. </w:t>
      </w:r>
      <w:r w:rsidRPr="00121897">
        <w:rPr>
          <w:rFonts w:eastAsia="Times New Roman" w:cs="Times New Roman"/>
          <w:i/>
          <w:iCs/>
          <w:lang w:val="en-US" w:eastAsia="en-GB"/>
          <w14:ligatures w14:val="standardContextual"/>
        </w:rPr>
        <w:t>Frontiers in Psychology</w:t>
      </w:r>
      <w:r w:rsidRPr="00121897">
        <w:rPr>
          <w:rFonts w:eastAsia="Times New Roman" w:cs="Times New Roman"/>
          <w:lang w:val="en-US" w:eastAsia="en-GB"/>
          <w14:ligatures w14:val="standardContextual"/>
        </w:rPr>
        <w:t xml:space="preserve">, [online] 13(904605), pp.1–18. </w:t>
      </w:r>
      <w:proofErr w:type="spellStart"/>
      <w:r w:rsidRPr="00121897">
        <w:rPr>
          <w:rFonts w:eastAsia="Times New Roman" w:cs="Times New Roman"/>
          <w:lang w:val="en-US" w:eastAsia="en-GB"/>
          <w14:ligatures w14:val="standardContextual"/>
        </w:rPr>
        <w:t>doi:</w:t>
      </w:r>
      <w:hyperlink r:id="rId108"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://doi.org/10.3389/fpsyg.2022.904605</w:t>
        </w:r>
      </w:hyperlink>
      <w:r w:rsidRPr="00121897">
        <w:rPr>
          <w:rFonts w:eastAsia="Times New Roman" w:cs="Times New Roman"/>
          <w:lang w:val="en-US" w:eastAsia="en-GB"/>
          <w14:ligatures w14:val="standardContextual"/>
        </w:rPr>
        <w:t>.</w:t>
      </w:r>
    </w:p>
    <w:p w14:paraId="295691D7"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Sales Training International (2023). </w:t>
      </w:r>
      <w:r w:rsidRPr="00121897">
        <w:rPr>
          <w:rFonts w:eastAsia="Times New Roman" w:cs="Times New Roman"/>
          <w:i/>
          <w:iCs/>
          <w:lang w:val="en-US" w:eastAsia="en-GB"/>
          <w14:ligatures w14:val="standardContextual"/>
        </w:rPr>
        <w:t>7 Top Motivation Models to Use as a Leader</w:t>
      </w:r>
      <w:r w:rsidRPr="00121897">
        <w:rPr>
          <w:rFonts w:eastAsia="Times New Roman" w:cs="Times New Roman"/>
          <w:lang w:val="en-US" w:eastAsia="en-GB"/>
          <w14:ligatures w14:val="standardContextual"/>
        </w:rPr>
        <w:t xml:space="preserve">. [online] www.linkedin.com. Available at: </w:t>
      </w:r>
      <w:hyperlink r:id="rId109" w:history="1">
        <w:r w:rsidRPr="00121897">
          <w:rPr>
            <w:rFonts w:eastAsia="Times New Roman" w:cs="Times New Roman"/>
            <w:lang w:val="en-US" w:eastAsia="en-GB"/>
            <w14:ligatures w14:val="standardContextual"/>
          </w:rPr>
          <w:t>https://www.linkedin.com/pulse/7-top-motivation-models-use-leader-</w:t>
        </w:r>
      </w:hyperlink>
      <w:r w:rsidRPr="00121897">
        <w:rPr>
          <w:rFonts w:eastAsia="Times New Roman" w:cs="Times New Roman"/>
          <w:lang w:val="en-US" w:eastAsia="en-GB"/>
          <w14:ligatures w14:val="standardContextual"/>
        </w:rPr>
        <w:t xml:space="preserve"> [Accessed 16 Apr. 2024].</w:t>
      </w:r>
    </w:p>
    <w:p w14:paraId="79259DF9"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Santoso, N.R., </w:t>
      </w:r>
      <w:proofErr w:type="spellStart"/>
      <w:r w:rsidRPr="00121897">
        <w:rPr>
          <w:rFonts w:eastAsia="Times New Roman" w:cs="Times New Roman"/>
          <w:lang w:val="en-US" w:eastAsia="en-GB"/>
          <w14:ligatures w14:val="standardContextual"/>
        </w:rPr>
        <w:t>Sulistyaningtyas</w:t>
      </w:r>
      <w:proofErr w:type="spellEnd"/>
      <w:r w:rsidRPr="00121897">
        <w:rPr>
          <w:rFonts w:eastAsia="Times New Roman" w:cs="Times New Roman"/>
          <w:lang w:val="en-US" w:eastAsia="en-GB"/>
          <w14:ligatures w14:val="standardContextual"/>
        </w:rPr>
        <w:t xml:space="preserve">, I.D. and </w:t>
      </w:r>
      <w:proofErr w:type="spellStart"/>
      <w:r w:rsidRPr="00121897">
        <w:rPr>
          <w:rFonts w:eastAsia="Times New Roman" w:cs="Times New Roman"/>
          <w:lang w:val="en-US" w:eastAsia="en-GB"/>
          <w14:ligatures w14:val="standardContextual"/>
        </w:rPr>
        <w:t>Pratama</w:t>
      </w:r>
      <w:proofErr w:type="spellEnd"/>
      <w:r w:rsidRPr="00121897">
        <w:rPr>
          <w:rFonts w:eastAsia="Times New Roman" w:cs="Times New Roman"/>
          <w:lang w:val="en-US" w:eastAsia="en-GB"/>
          <w14:ligatures w14:val="standardContextual"/>
        </w:rPr>
        <w:t xml:space="preserve">, B.P. (2022). Transformational Leadership during the COVID-19 Pandemic: Strengthening Employee Engagement through Internal Communication. </w:t>
      </w:r>
      <w:r w:rsidRPr="00121897">
        <w:rPr>
          <w:rFonts w:eastAsia="Times New Roman" w:cs="Times New Roman"/>
          <w:i/>
          <w:iCs/>
          <w:lang w:val="en-US" w:eastAsia="en-GB"/>
          <w14:ligatures w14:val="standardContextual"/>
        </w:rPr>
        <w:t>Journal of Communication Inquiry</w:t>
      </w:r>
      <w:r w:rsidRPr="00121897">
        <w:rPr>
          <w:rFonts w:eastAsia="Times New Roman" w:cs="Times New Roman"/>
          <w:lang w:val="en-US" w:eastAsia="en-GB"/>
          <w14:ligatures w14:val="standardContextual"/>
        </w:rPr>
        <w:t xml:space="preserve">, [online] 1(1). </w:t>
      </w:r>
      <w:proofErr w:type="spellStart"/>
      <w:r w:rsidRPr="00121897">
        <w:rPr>
          <w:rFonts w:eastAsia="Times New Roman" w:cs="Times New Roman"/>
          <w:lang w:val="en-US" w:eastAsia="en-GB"/>
          <w14:ligatures w14:val="standardContextual"/>
        </w:rPr>
        <w:t>doi:</w:t>
      </w:r>
      <w:hyperlink r:id="rId110"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://doi.org/10.1177/01968599221095182</w:t>
        </w:r>
      </w:hyperlink>
      <w:r w:rsidRPr="00121897">
        <w:rPr>
          <w:rFonts w:eastAsia="Times New Roman" w:cs="Times New Roman"/>
          <w:lang w:val="en-US" w:eastAsia="en-GB"/>
          <w14:ligatures w14:val="standardContextual"/>
        </w:rPr>
        <w:t>.</w:t>
      </w:r>
    </w:p>
    <w:p w14:paraId="332A547E"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Sarran, P., Clark, D. and Mendonca, K. (2015). </w:t>
      </w:r>
      <w:r w:rsidRPr="00121897">
        <w:rPr>
          <w:rFonts w:eastAsia="Times New Roman" w:cs="Times New Roman"/>
          <w:i/>
          <w:iCs/>
          <w:lang w:val="en-US" w:eastAsia="en-GB"/>
          <w14:ligatures w14:val="standardContextual"/>
        </w:rPr>
        <w:t>Change Management Toolkit</w:t>
      </w:r>
      <w:r w:rsidRPr="00121897">
        <w:rPr>
          <w:rFonts w:eastAsia="Times New Roman" w:cs="Times New Roman"/>
          <w:lang w:val="en-US" w:eastAsia="en-GB"/>
          <w14:ligatures w14:val="standardContextual"/>
        </w:rPr>
        <w:t xml:space="preserve">. [online] Available at: </w:t>
      </w:r>
      <w:hyperlink r:id="rId111" w:history="1">
        <w:r w:rsidRPr="00121897">
          <w:rPr>
            <w:rFonts w:eastAsia="Times New Roman" w:cs="Times New Roman"/>
            <w:lang w:val="en-US" w:eastAsia="en-GB"/>
            <w14:ligatures w14:val="standardContextual"/>
          </w:rPr>
          <w:t>https://hr.berkeley.edu/sites/default/files/change_management_toolkit.pdf</w:t>
        </w:r>
      </w:hyperlink>
      <w:r w:rsidRPr="00121897">
        <w:rPr>
          <w:rFonts w:eastAsia="Times New Roman" w:cs="Times New Roman"/>
          <w:lang w:val="en-US" w:eastAsia="en-GB"/>
          <w14:ligatures w14:val="standardContextual"/>
        </w:rPr>
        <w:t xml:space="preserve"> [Accessed 4 May 2024].</w:t>
      </w:r>
    </w:p>
    <w:p w14:paraId="79F82323" w14:textId="41EC18A6"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Sinek, S. (2011). </w:t>
      </w:r>
      <w:r w:rsidRPr="00121897">
        <w:rPr>
          <w:rFonts w:eastAsia="Times New Roman" w:cs="Times New Roman"/>
          <w:i/>
          <w:iCs/>
          <w:lang w:val="en-US" w:eastAsia="en-GB"/>
          <w14:ligatures w14:val="standardContextual"/>
        </w:rPr>
        <w:t xml:space="preserve">Start with </w:t>
      </w:r>
      <w:r w:rsidR="009F2A51" w:rsidRPr="00121897">
        <w:rPr>
          <w:rFonts w:eastAsia="Times New Roman" w:cs="Times New Roman"/>
          <w:i/>
          <w:iCs/>
          <w:lang w:val="en-US" w:eastAsia="en-GB"/>
          <w14:ligatures w14:val="standardContextual"/>
        </w:rPr>
        <w:t>Why:</w:t>
      </w:r>
      <w:r w:rsidRPr="00121897">
        <w:rPr>
          <w:rFonts w:eastAsia="Times New Roman" w:cs="Times New Roman"/>
          <w:i/>
          <w:iCs/>
          <w:lang w:val="en-US" w:eastAsia="en-GB"/>
          <w14:ligatures w14:val="standardContextual"/>
        </w:rPr>
        <w:t xml:space="preserve"> How Great Leaders Inspire Everyone to </w:t>
      </w:r>
      <w:proofErr w:type="gramStart"/>
      <w:r w:rsidRPr="00121897">
        <w:rPr>
          <w:rFonts w:eastAsia="Times New Roman" w:cs="Times New Roman"/>
          <w:i/>
          <w:iCs/>
          <w:lang w:val="en-US" w:eastAsia="en-GB"/>
          <w14:ligatures w14:val="standardContextual"/>
        </w:rPr>
        <w:t>Take Action</w:t>
      </w:r>
      <w:proofErr w:type="gramEnd"/>
      <w:r w:rsidRPr="00121897">
        <w:rPr>
          <w:rFonts w:eastAsia="Times New Roman" w:cs="Times New Roman"/>
          <w:lang w:val="en-US" w:eastAsia="en-GB"/>
          <w14:ligatures w14:val="standardContextual"/>
        </w:rPr>
        <w:t>. New York: Portfolio/Penguin.</w:t>
      </w:r>
    </w:p>
    <w:p w14:paraId="3F68ECDA"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proofErr w:type="spellStart"/>
      <w:r w:rsidRPr="00121897">
        <w:rPr>
          <w:rFonts w:eastAsia="Times New Roman" w:cs="Times New Roman"/>
          <w:lang w:val="en-US" w:eastAsia="en-GB"/>
          <w14:ligatures w14:val="standardContextual"/>
        </w:rPr>
        <w:t>Skepe</w:t>
      </w:r>
      <w:proofErr w:type="spellEnd"/>
      <w:r w:rsidRPr="00121897">
        <w:rPr>
          <w:rFonts w:eastAsia="Times New Roman" w:cs="Times New Roman"/>
          <w:lang w:val="en-US" w:eastAsia="en-GB"/>
          <w14:ligatures w14:val="standardContextual"/>
        </w:rPr>
        <w:t xml:space="preserve">, S. (2012). </w:t>
      </w:r>
      <w:r w:rsidRPr="00121897">
        <w:rPr>
          <w:rFonts w:eastAsia="Times New Roman" w:cs="Times New Roman"/>
          <w:i/>
          <w:iCs/>
          <w:lang w:val="en-US" w:eastAsia="en-GB"/>
          <w14:ligatures w14:val="standardContextual"/>
        </w:rPr>
        <w:t>Evaluation of the Applicability of Lewin’s Force Field Analysis in the Implementation of the Financial Sector Charter at Standard Bank Supervised by: Professor Owen Skae</w:t>
      </w:r>
      <w:r w:rsidRPr="00121897">
        <w:rPr>
          <w:rFonts w:eastAsia="Times New Roman" w:cs="Times New Roman"/>
          <w:lang w:val="en-US" w:eastAsia="en-GB"/>
          <w14:ligatures w14:val="standardContextual"/>
        </w:rPr>
        <w:t xml:space="preserve">. [online] Available at: </w:t>
      </w:r>
      <w:hyperlink r:id="rId112" w:history="1">
        <w:r w:rsidRPr="00121897">
          <w:rPr>
            <w:rFonts w:eastAsia="Times New Roman" w:cs="Times New Roman"/>
            <w:lang w:val="en-US" w:eastAsia="en-GB"/>
            <w14:ligatures w14:val="standardContextual"/>
          </w:rPr>
          <w:t>https://core.ac.uk/download/pdf/145055852.pdf</w:t>
        </w:r>
      </w:hyperlink>
      <w:r w:rsidRPr="00121897">
        <w:rPr>
          <w:rFonts w:eastAsia="Times New Roman" w:cs="Times New Roman"/>
          <w:lang w:val="en-US" w:eastAsia="en-GB"/>
          <w14:ligatures w14:val="standardContextual"/>
        </w:rPr>
        <w:t xml:space="preserve"> [Accessed 4 May 2024].</w:t>
      </w:r>
    </w:p>
    <w:p w14:paraId="375339D8"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Smith, I. (2011). Organisational Quality and Organisational Change. </w:t>
      </w:r>
      <w:r w:rsidRPr="00121897">
        <w:rPr>
          <w:rFonts w:eastAsia="Times New Roman" w:cs="Times New Roman"/>
          <w:i/>
          <w:iCs/>
          <w:lang w:val="en-US" w:eastAsia="en-GB"/>
          <w14:ligatures w14:val="standardContextual"/>
        </w:rPr>
        <w:t>Library Management</w:t>
      </w:r>
      <w:r w:rsidRPr="00121897">
        <w:rPr>
          <w:rFonts w:eastAsia="Times New Roman" w:cs="Times New Roman"/>
          <w:lang w:val="en-US" w:eastAsia="en-GB"/>
          <w14:ligatures w14:val="standardContextual"/>
        </w:rPr>
        <w:t xml:space="preserve">, 32(1/2), pp.111–128. </w:t>
      </w:r>
      <w:proofErr w:type="spellStart"/>
      <w:r w:rsidRPr="00121897">
        <w:rPr>
          <w:rFonts w:eastAsia="Times New Roman" w:cs="Times New Roman"/>
          <w:lang w:val="en-US" w:eastAsia="en-GB"/>
          <w14:ligatures w14:val="standardContextual"/>
        </w:rPr>
        <w:t>doi:</w:t>
      </w:r>
      <w:hyperlink r:id="rId113"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://doi.org/10.1108/01435121111102629</w:t>
        </w:r>
      </w:hyperlink>
      <w:r w:rsidRPr="00121897">
        <w:rPr>
          <w:rFonts w:eastAsia="Times New Roman" w:cs="Times New Roman"/>
          <w:lang w:val="en-US" w:eastAsia="en-GB"/>
          <w14:ligatures w14:val="standardContextual"/>
        </w:rPr>
        <w:t>.</w:t>
      </w:r>
    </w:p>
    <w:p w14:paraId="0EDED45C"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Souders, B. (2019). </w:t>
      </w:r>
      <w:r w:rsidRPr="00121897">
        <w:rPr>
          <w:rFonts w:eastAsia="Times New Roman" w:cs="Times New Roman"/>
          <w:i/>
          <w:iCs/>
          <w:lang w:val="en-US" w:eastAsia="en-GB"/>
          <w14:ligatures w14:val="standardContextual"/>
        </w:rPr>
        <w:t>The Vital Importance and Benefits of Motivation</w:t>
      </w:r>
      <w:r w:rsidRPr="00121897">
        <w:rPr>
          <w:rFonts w:eastAsia="Times New Roman" w:cs="Times New Roman"/>
          <w:lang w:val="en-US" w:eastAsia="en-GB"/>
          <w14:ligatures w14:val="standardContextual"/>
        </w:rPr>
        <w:t xml:space="preserve">. [online] PositivePsychology.com. Available at: </w:t>
      </w:r>
      <w:hyperlink r:id="rId114" w:history="1">
        <w:r w:rsidRPr="00121897">
          <w:rPr>
            <w:rFonts w:eastAsia="Times New Roman" w:cs="Times New Roman"/>
            <w:lang w:val="en-US" w:eastAsia="en-GB"/>
            <w14:ligatures w14:val="standardContextual"/>
          </w:rPr>
          <w:t>https://positivepsychology.com/benefits-motivation/</w:t>
        </w:r>
      </w:hyperlink>
      <w:r w:rsidRPr="00121897">
        <w:rPr>
          <w:rFonts w:eastAsia="Times New Roman" w:cs="Times New Roman"/>
          <w:lang w:val="en-US" w:eastAsia="en-GB"/>
          <w14:ligatures w14:val="standardContextual"/>
        </w:rPr>
        <w:t xml:space="preserve"> [Accessed 4 Mar. 2024].</w:t>
      </w:r>
    </w:p>
    <w:p w14:paraId="15858C71"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Status Net (2019). </w:t>
      </w:r>
      <w:r w:rsidRPr="00121897">
        <w:rPr>
          <w:rFonts w:eastAsia="Times New Roman" w:cs="Times New Roman"/>
          <w:i/>
          <w:iCs/>
          <w:lang w:val="en-US" w:eastAsia="en-GB"/>
          <w14:ligatures w14:val="standardContextual"/>
        </w:rPr>
        <w:t xml:space="preserve">5 Main Change Management Models: ADKAR Vs Kubler Ross Vs McKinsey 7S Vs </w:t>
      </w:r>
      <w:r w:rsidRPr="00121897">
        <w:rPr>
          <w:rFonts w:eastAsia="Times New Roman" w:cs="Times New Roman"/>
          <w:i/>
          <w:iCs/>
          <w:lang w:val="en-US" w:eastAsia="en-GB"/>
          <w14:ligatures w14:val="standardContextual"/>
        </w:rPr>
        <w:lastRenderedPageBreak/>
        <w:t>Lewin Vs Kotter’s 8 Step</w:t>
      </w:r>
      <w:r w:rsidRPr="00121897">
        <w:rPr>
          <w:rFonts w:eastAsia="Times New Roman" w:cs="Times New Roman"/>
          <w:lang w:val="en-US" w:eastAsia="en-GB"/>
          <w14:ligatures w14:val="standardContextual"/>
        </w:rPr>
        <w:t xml:space="preserve">. [online] Status Articles. Available at: </w:t>
      </w:r>
      <w:hyperlink r:id="rId115" w:history="1">
        <w:r w:rsidRPr="00121897">
          <w:rPr>
            <w:rFonts w:eastAsia="Times New Roman" w:cs="Times New Roman"/>
            <w:lang w:val="en-US" w:eastAsia="en-GB"/>
            <w14:ligatures w14:val="standardContextual"/>
          </w:rPr>
          <w:t>https://status.net/articles/change-management-models-lewin-mckinsey-7s-kotter-8-step-kubler-ross-change-curve-adkar-model</w:t>
        </w:r>
      </w:hyperlink>
      <w:r w:rsidRPr="00121897">
        <w:rPr>
          <w:rFonts w:eastAsia="Times New Roman" w:cs="Times New Roman"/>
          <w:lang w:val="en-US" w:eastAsia="en-GB"/>
          <w14:ligatures w14:val="standardContextual"/>
        </w:rPr>
        <w:t xml:space="preserve"> [Accessed 7 Apr. 2024].</w:t>
      </w:r>
    </w:p>
    <w:p w14:paraId="3F697550"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Stobierski, T. (2020). </w:t>
      </w:r>
      <w:r w:rsidRPr="00121897">
        <w:rPr>
          <w:rFonts w:eastAsia="Times New Roman" w:cs="Times New Roman"/>
          <w:i/>
          <w:iCs/>
          <w:lang w:val="en-US" w:eastAsia="en-GB"/>
          <w14:ligatures w14:val="standardContextual"/>
        </w:rPr>
        <w:t>5 Tips for Managing Change in the Workplace</w:t>
      </w:r>
      <w:r w:rsidRPr="00121897">
        <w:rPr>
          <w:rFonts w:eastAsia="Times New Roman" w:cs="Times New Roman"/>
          <w:lang w:val="en-US" w:eastAsia="en-GB"/>
          <w14:ligatures w14:val="standardContextual"/>
        </w:rPr>
        <w:t xml:space="preserve">. [online] Harvard Business School Online. Available at: </w:t>
      </w:r>
      <w:hyperlink r:id="rId116" w:history="1">
        <w:r w:rsidRPr="00121897">
          <w:rPr>
            <w:rFonts w:eastAsia="Times New Roman" w:cs="Times New Roman"/>
            <w:lang w:val="en-US" w:eastAsia="en-GB"/>
            <w14:ligatures w14:val="standardContextual"/>
          </w:rPr>
          <w:t>https://online.hbs.edu/blog/post/managing-change-in-the-workplace</w:t>
        </w:r>
      </w:hyperlink>
      <w:r w:rsidRPr="00121897">
        <w:rPr>
          <w:rFonts w:eastAsia="Times New Roman" w:cs="Times New Roman"/>
          <w:lang w:val="en-US" w:eastAsia="en-GB"/>
          <w14:ligatures w14:val="standardContextual"/>
        </w:rPr>
        <w:t xml:space="preserve"> [Accessed 15 Apr. 2024].</w:t>
      </w:r>
    </w:p>
    <w:p w14:paraId="4BC6429F"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Strebel, P. (2009). Why Do Employees Resist change? </w:t>
      </w:r>
      <w:r w:rsidRPr="00121897">
        <w:rPr>
          <w:rFonts w:eastAsia="Times New Roman" w:cs="Times New Roman"/>
          <w:i/>
          <w:iCs/>
          <w:lang w:val="en-US" w:eastAsia="en-GB"/>
          <w14:ligatures w14:val="standardContextual"/>
        </w:rPr>
        <w:t>IEEE Engineering Management Review</w:t>
      </w:r>
      <w:r w:rsidRPr="00121897">
        <w:rPr>
          <w:rFonts w:eastAsia="Times New Roman" w:cs="Times New Roman"/>
          <w:lang w:val="en-US" w:eastAsia="en-GB"/>
          <w14:ligatures w14:val="standardContextual"/>
        </w:rPr>
        <w:t xml:space="preserve">, 37(3), pp.60–66. </w:t>
      </w:r>
      <w:proofErr w:type="spellStart"/>
      <w:r w:rsidRPr="00121897">
        <w:rPr>
          <w:rFonts w:eastAsia="Times New Roman" w:cs="Times New Roman"/>
          <w:lang w:val="en-US" w:eastAsia="en-GB"/>
          <w14:ligatures w14:val="standardContextual"/>
        </w:rPr>
        <w:t>doi:</w:t>
      </w:r>
      <w:hyperlink r:id="rId117"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://doi.org/10.1109/emr.2009.5235497</w:t>
        </w:r>
      </w:hyperlink>
      <w:r w:rsidRPr="00121897">
        <w:rPr>
          <w:rFonts w:eastAsia="Times New Roman" w:cs="Times New Roman"/>
          <w:lang w:val="en-US" w:eastAsia="en-GB"/>
          <w14:ligatures w14:val="standardContextual"/>
        </w:rPr>
        <w:t>.</w:t>
      </w:r>
    </w:p>
    <w:p w14:paraId="0FF6AF52"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Tenney, M. (2022). </w:t>
      </w:r>
      <w:r w:rsidRPr="00121897">
        <w:rPr>
          <w:rFonts w:eastAsia="Times New Roman" w:cs="Times New Roman"/>
          <w:i/>
          <w:iCs/>
          <w:lang w:val="en-US" w:eastAsia="en-GB"/>
          <w14:ligatures w14:val="standardContextual"/>
        </w:rPr>
        <w:t>The 5 Leadership Styles Most Commonly Utilized - Business Leadership Today</w:t>
      </w:r>
      <w:r w:rsidRPr="00121897">
        <w:rPr>
          <w:rFonts w:eastAsia="Times New Roman" w:cs="Times New Roman"/>
          <w:lang w:val="en-US" w:eastAsia="en-GB"/>
          <w14:ligatures w14:val="standardContextual"/>
        </w:rPr>
        <w:t xml:space="preserve">. [online] Business Leadership Today. Available at: </w:t>
      </w:r>
      <w:hyperlink r:id="rId118" w:history="1">
        <w:r w:rsidRPr="00121897">
          <w:rPr>
            <w:rFonts w:eastAsia="Times New Roman" w:cs="Times New Roman"/>
            <w:lang w:val="en-US" w:eastAsia="en-GB"/>
            <w14:ligatures w14:val="standardContextual"/>
          </w:rPr>
          <w:t>https://businessleadershiptoday.com/what-are-the-5-leadership-styles/</w:t>
        </w:r>
      </w:hyperlink>
      <w:r w:rsidRPr="00121897">
        <w:rPr>
          <w:rFonts w:eastAsia="Times New Roman" w:cs="Times New Roman"/>
          <w:lang w:val="en-US" w:eastAsia="en-GB"/>
          <w14:ligatures w14:val="standardContextual"/>
        </w:rPr>
        <w:t xml:space="preserve"> [Accessed 4 May 2024].</w:t>
      </w:r>
    </w:p>
    <w:p w14:paraId="05B0A34D"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The Economic Times (2023). Democratic Leadership: Fostering Collaboration and Inclusivity. </w:t>
      </w:r>
      <w:r w:rsidRPr="00121897">
        <w:rPr>
          <w:rFonts w:eastAsia="Times New Roman" w:cs="Times New Roman"/>
          <w:i/>
          <w:iCs/>
          <w:lang w:val="en-US" w:eastAsia="en-GB"/>
          <w14:ligatures w14:val="standardContextual"/>
        </w:rPr>
        <w:t>The Economic Times</w:t>
      </w:r>
      <w:r w:rsidRPr="00121897">
        <w:rPr>
          <w:rFonts w:eastAsia="Times New Roman" w:cs="Times New Roman"/>
          <w:lang w:val="en-US" w:eastAsia="en-GB"/>
          <w14:ligatures w14:val="standardContextual"/>
        </w:rPr>
        <w:t xml:space="preserve">. [online] 26 Oct. Available at: </w:t>
      </w:r>
      <w:hyperlink r:id="rId119" w:history="1">
        <w:r w:rsidRPr="00121897">
          <w:rPr>
            <w:rFonts w:eastAsia="Times New Roman" w:cs="Times New Roman"/>
            <w:lang w:val="en-US" w:eastAsia="en-GB"/>
            <w14:ligatures w14:val="standardContextual"/>
          </w:rPr>
          <w:t>https://economictimes.indiatimes.com/jobs/c-suite/democratic-leadership-fostering-collaboration-and-inclusivity/articleshow/104731724.cms?from=mdr</w:t>
        </w:r>
      </w:hyperlink>
      <w:r w:rsidRPr="00121897">
        <w:rPr>
          <w:rFonts w:eastAsia="Times New Roman" w:cs="Times New Roman"/>
          <w:lang w:val="en-US" w:eastAsia="en-GB"/>
          <w14:ligatures w14:val="standardContextual"/>
        </w:rPr>
        <w:t xml:space="preserve"> [Accessed 4 May 2024].</w:t>
      </w:r>
    </w:p>
    <w:p w14:paraId="64757186"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Tiefensee, N. (2022). </w:t>
      </w:r>
      <w:r w:rsidRPr="00121897">
        <w:rPr>
          <w:rFonts w:eastAsia="Times New Roman" w:cs="Times New Roman"/>
          <w:i/>
          <w:iCs/>
          <w:lang w:val="en-US" w:eastAsia="en-GB"/>
          <w14:ligatures w14:val="standardContextual"/>
        </w:rPr>
        <w:t>10 Reasons Why Change Management Is Important | Runn</w:t>
      </w:r>
      <w:r w:rsidRPr="00121897">
        <w:rPr>
          <w:rFonts w:eastAsia="Times New Roman" w:cs="Times New Roman"/>
          <w:lang w:val="en-US" w:eastAsia="en-GB"/>
          <w14:ligatures w14:val="standardContextual"/>
        </w:rPr>
        <w:t xml:space="preserve">. [online] Runn. Available at: </w:t>
      </w:r>
      <w:hyperlink r:id="rId120" w:history="1">
        <w:r w:rsidRPr="00121897">
          <w:rPr>
            <w:rFonts w:eastAsia="Times New Roman" w:cs="Times New Roman"/>
            <w:lang w:val="en-US" w:eastAsia="en-GB"/>
            <w14:ligatures w14:val="standardContextual"/>
          </w:rPr>
          <w:t>https://www.runn.io/blog/why-change-management-is-important</w:t>
        </w:r>
      </w:hyperlink>
      <w:r w:rsidRPr="00121897">
        <w:rPr>
          <w:rFonts w:eastAsia="Times New Roman" w:cs="Times New Roman"/>
          <w:lang w:val="en-US" w:eastAsia="en-GB"/>
          <w14:ligatures w14:val="standardContextual"/>
        </w:rPr>
        <w:t xml:space="preserve"> [Accessed 3 May 2024].</w:t>
      </w:r>
    </w:p>
    <w:p w14:paraId="0891167F"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Todnem, R. (2005). </w:t>
      </w:r>
      <w:r w:rsidRPr="00121897">
        <w:rPr>
          <w:rFonts w:eastAsia="Times New Roman" w:cs="Times New Roman"/>
          <w:i/>
          <w:iCs/>
          <w:lang w:val="en-US" w:eastAsia="en-GB"/>
          <w14:ligatures w14:val="standardContextual"/>
        </w:rPr>
        <w:t>Organizational Change Management: A Critical Review</w:t>
      </w:r>
      <w:r w:rsidRPr="00121897">
        <w:rPr>
          <w:rFonts w:eastAsia="Times New Roman" w:cs="Times New Roman"/>
          <w:lang w:val="en-US" w:eastAsia="en-GB"/>
          <w14:ligatures w14:val="standardContextual"/>
        </w:rPr>
        <w:t xml:space="preserve">. </w:t>
      </w:r>
      <w:r w:rsidRPr="00121897">
        <w:rPr>
          <w:rFonts w:eastAsia="Times New Roman" w:cs="Times New Roman"/>
          <w:i/>
          <w:iCs/>
          <w:lang w:val="en-US" w:eastAsia="en-GB"/>
          <w14:ligatures w14:val="standardContextual"/>
        </w:rPr>
        <w:t>ResearchGate</w:t>
      </w:r>
      <w:r w:rsidRPr="00121897">
        <w:rPr>
          <w:rFonts w:eastAsia="Times New Roman" w:cs="Times New Roman"/>
          <w:lang w:val="en-US" w:eastAsia="en-GB"/>
          <w14:ligatures w14:val="standardContextual"/>
        </w:rPr>
        <w:t xml:space="preserve">. Available at: </w:t>
      </w:r>
      <w:hyperlink r:id="rId121" w:history="1">
        <w:r w:rsidRPr="00121897">
          <w:rPr>
            <w:rFonts w:eastAsia="Times New Roman" w:cs="Times New Roman"/>
            <w:lang w:val="en-US" w:eastAsia="en-GB"/>
            <w14:ligatures w14:val="standardContextual"/>
          </w:rPr>
          <w:t>https://www.researchgate.net/publication/233604011_Organizational_Change_Management_A_Critical_Review</w:t>
        </w:r>
      </w:hyperlink>
      <w:r w:rsidRPr="00121897">
        <w:rPr>
          <w:rFonts w:eastAsia="Times New Roman" w:cs="Times New Roman"/>
          <w:lang w:val="en-US" w:eastAsia="en-GB"/>
          <w14:ligatures w14:val="standardContextual"/>
        </w:rPr>
        <w:t xml:space="preserve"> [Accessed 11 May 2024].</w:t>
      </w:r>
    </w:p>
    <w:p w14:paraId="4118C06E" w14:textId="0A5CDCE6"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proofErr w:type="spellStart"/>
      <w:r w:rsidRPr="00121897">
        <w:rPr>
          <w:rFonts w:eastAsia="Times New Roman" w:cs="Times New Roman"/>
          <w:lang w:val="en-US" w:eastAsia="en-GB"/>
          <w14:ligatures w14:val="standardContextual"/>
        </w:rPr>
        <w:t>Tsipursky</w:t>
      </w:r>
      <w:proofErr w:type="spellEnd"/>
      <w:r w:rsidRPr="00121897">
        <w:rPr>
          <w:rFonts w:eastAsia="Times New Roman" w:cs="Times New Roman"/>
          <w:lang w:val="en-US" w:eastAsia="en-GB"/>
          <w14:ligatures w14:val="standardContextual"/>
        </w:rPr>
        <w:t xml:space="preserve">, G. (2023). Embrace Hybrid Work or Lose Talent: </w:t>
      </w:r>
      <w:r w:rsidR="009F2A51" w:rsidRPr="00121897">
        <w:rPr>
          <w:rFonts w:eastAsia="Times New Roman" w:cs="Times New Roman"/>
          <w:lang w:val="en-US" w:eastAsia="en-GB"/>
          <w14:ligatures w14:val="standardContextual"/>
        </w:rPr>
        <w:t>The</w:t>
      </w:r>
      <w:r w:rsidRPr="00121897">
        <w:rPr>
          <w:rFonts w:eastAsia="Times New Roman" w:cs="Times New Roman"/>
          <w:lang w:val="en-US" w:eastAsia="en-GB"/>
          <w14:ligatures w14:val="standardContextual"/>
        </w:rPr>
        <w:t xml:space="preserve"> New Workforce Reality. </w:t>
      </w:r>
      <w:r w:rsidRPr="00121897">
        <w:rPr>
          <w:rFonts w:eastAsia="Times New Roman" w:cs="Times New Roman"/>
          <w:i/>
          <w:iCs/>
          <w:lang w:val="en-US" w:eastAsia="en-GB"/>
          <w14:ligatures w14:val="standardContextual"/>
        </w:rPr>
        <w:t>Forbes</w:t>
      </w:r>
      <w:r w:rsidRPr="00121897">
        <w:rPr>
          <w:rFonts w:eastAsia="Times New Roman" w:cs="Times New Roman"/>
          <w:lang w:val="en-US" w:eastAsia="en-GB"/>
          <w14:ligatures w14:val="standardContextual"/>
        </w:rPr>
        <w:t xml:space="preserve">. [online] Available at: </w:t>
      </w:r>
      <w:hyperlink r:id="rId122" w:history="1">
        <w:r w:rsidRPr="00121897">
          <w:rPr>
            <w:rFonts w:eastAsia="Times New Roman" w:cs="Times New Roman"/>
            <w:lang w:val="en-US" w:eastAsia="en-GB"/>
            <w14:ligatures w14:val="standardContextual"/>
          </w:rPr>
          <w:t>https://www.forbes.com/sites/glebtsipursky/2023/03/31/embrace-hybrid-work-or-lose-talent-the-new-workforce-reality/</w:t>
        </w:r>
      </w:hyperlink>
      <w:r w:rsidRPr="00121897">
        <w:rPr>
          <w:rFonts w:eastAsia="Times New Roman" w:cs="Times New Roman"/>
          <w:lang w:val="en-US" w:eastAsia="en-GB"/>
          <w14:ligatures w14:val="standardContextual"/>
        </w:rPr>
        <w:t xml:space="preserve"> [Accessed 4 May 2024].</w:t>
      </w:r>
    </w:p>
    <w:p w14:paraId="6D9B21F0" w14:textId="03AEF6C4"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Twin, A. (2023). </w:t>
      </w:r>
      <w:r w:rsidRPr="00121897">
        <w:rPr>
          <w:rFonts w:eastAsia="Times New Roman" w:cs="Times New Roman"/>
          <w:i/>
          <w:iCs/>
          <w:lang w:val="en-US" w:eastAsia="en-GB"/>
          <w14:ligatures w14:val="standardContextual"/>
        </w:rPr>
        <w:t>Restructuring: Definition, Meaning, Process, and Example</w:t>
      </w:r>
      <w:r w:rsidRPr="00121897">
        <w:rPr>
          <w:rFonts w:eastAsia="Times New Roman" w:cs="Times New Roman"/>
          <w:lang w:val="en-US" w:eastAsia="en-GB"/>
          <w14:ligatures w14:val="standardContextual"/>
        </w:rPr>
        <w:t xml:space="preserve">. [online] Investopedia. Available at: </w:t>
      </w:r>
      <w:hyperlink r:id="rId123" w:anchor=":~:text=There%20are%20numerous%20reasons%20why" w:history="1">
        <w:r w:rsidR="00E84313">
          <w:rPr>
            <w:rFonts w:eastAsia="Times New Roman" w:cs="Times New Roman"/>
            <w:lang w:val="en-US" w:eastAsia="en-GB"/>
            <w14:ligatures w14:val="standardContextual"/>
          </w:rPr>
          <w:t>https://www.investopedia.com/terms/r/restructuring</w:t>
        </w:r>
      </w:hyperlink>
      <w:r w:rsidRPr="00121897">
        <w:rPr>
          <w:rFonts w:eastAsia="Times New Roman" w:cs="Times New Roman"/>
          <w:lang w:val="en-US" w:eastAsia="en-GB"/>
          <w14:ligatures w14:val="standardContextual"/>
        </w:rPr>
        <w:t xml:space="preserve"> [Accessed 13 Apr. 2024].</w:t>
      </w:r>
    </w:p>
    <w:p w14:paraId="7371D631" w14:textId="6FF5414E"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Visagie, C. and Steyn, C. (2011). Organisational Commitment and Response to Planned Organisational change: an Exploratory Study. pp.98–121. </w:t>
      </w:r>
      <w:proofErr w:type="spellStart"/>
      <w:r w:rsidRPr="00121897">
        <w:rPr>
          <w:rFonts w:eastAsia="Times New Roman" w:cs="Times New Roman"/>
          <w:lang w:val="en-US" w:eastAsia="en-GB"/>
          <w14:ligatures w14:val="standardContextual"/>
        </w:rPr>
        <w:t>doi:</w:t>
      </w:r>
      <w:hyperlink r:id="rId124" w:history="1">
        <w:r w:rsidR="00E84313" w:rsidRPr="00E84313">
          <w:rPr>
            <w:rStyle w:val="Hyperlink"/>
            <w:rFonts w:eastAsia="Times New Roman" w:cs="Times New Roman"/>
            <w:lang w:val="en-US" w:eastAsia="en-GB"/>
            <w14:ligatures w14:val="standardContextual"/>
          </w:rPr>
          <w:t>https</w:t>
        </w:r>
        <w:proofErr w:type="spellEnd"/>
        <w:r w:rsidR="00E84313" w:rsidRPr="00E84313">
          <w:rPr>
            <w:rStyle w:val="Hyperlink"/>
            <w:rFonts w:eastAsia="Times New Roman" w:cs="Times New Roman"/>
            <w:lang w:val="en-US" w:eastAsia="en-GB"/>
            <w14:ligatures w14:val="standardContextual"/>
          </w:rPr>
          <w:t>://www.researchgate</w:t>
        </w:r>
      </w:hyperlink>
    </w:p>
    <w:p w14:paraId="7133061E"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Visual Paradigm (2024). </w:t>
      </w:r>
      <w:r w:rsidRPr="00121897">
        <w:rPr>
          <w:rFonts w:eastAsia="Times New Roman" w:cs="Times New Roman"/>
          <w:i/>
          <w:iCs/>
          <w:lang w:val="en-US" w:eastAsia="en-GB"/>
          <w14:ligatures w14:val="standardContextual"/>
        </w:rPr>
        <w:t>Kotter’s 8 Step Change Model Templates</w:t>
      </w:r>
      <w:r w:rsidRPr="00121897">
        <w:rPr>
          <w:rFonts w:eastAsia="Times New Roman" w:cs="Times New Roman"/>
          <w:lang w:val="en-US" w:eastAsia="en-GB"/>
          <w14:ligatures w14:val="standardContextual"/>
        </w:rPr>
        <w:t xml:space="preserve">. [online] online.visual-paradigm.com. Available at: </w:t>
      </w:r>
      <w:hyperlink r:id="rId125" w:history="1">
        <w:r w:rsidRPr="00121897">
          <w:rPr>
            <w:rFonts w:eastAsia="Times New Roman" w:cs="Times New Roman"/>
            <w:lang w:val="en-US" w:eastAsia="en-GB"/>
            <w14:ligatures w14:val="standardContextual"/>
          </w:rPr>
          <w:t>https://online.visual-paradigm.com/diagrams/templates/kotters-8-step-</w:t>
        </w:r>
        <w:r w:rsidRPr="00121897">
          <w:rPr>
            <w:rFonts w:eastAsia="Times New Roman" w:cs="Times New Roman"/>
            <w:lang w:val="en-US" w:eastAsia="en-GB"/>
            <w14:ligatures w14:val="standardContextual"/>
          </w:rPr>
          <w:lastRenderedPageBreak/>
          <w:t>change-model</w:t>
        </w:r>
      </w:hyperlink>
      <w:r w:rsidRPr="00121897">
        <w:rPr>
          <w:rFonts w:eastAsia="Times New Roman" w:cs="Times New Roman"/>
          <w:lang w:val="en-US" w:eastAsia="en-GB"/>
          <w14:ligatures w14:val="standardContextual"/>
        </w:rPr>
        <w:t xml:space="preserve"> [Accessed 21 Mar. 2024].</w:t>
      </w:r>
    </w:p>
    <w:p w14:paraId="4D7E9187" w14:textId="53CA1E5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Wang, Q., Hou, H. and Li, Z. (2022). </w:t>
      </w:r>
      <w:r w:rsidRPr="00121897">
        <w:rPr>
          <w:rFonts w:eastAsia="Times New Roman" w:cs="Times New Roman"/>
          <w:i/>
          <w:iCs/>
          <w:lang w:val="en-US" w:eastAsia="en-GB"/>
          <w14:ligatures w14:val="standardContextual"/>
        </w:rPr>
        <w:t xml:space="preserve">Participative Leadership: </w:t>
      </w:r>
      <w:r w:rsidR="009F2A51" w:rsidRPr="00121897">
        <w:rPr>
          <w:rFonts w:eastAsia="Times New Roman" w:cs="Times New Roman"/>
          <w:i/>
          <w:iCs/>
          <w:lang w:val="en-US" w:eastAsia="en-GB"/>
          <w14:ligatures w14:val="standardContextual"/>
        </w:rPr>
        <w:t>A</w:t>
      </w:r>
      <w:r w:rsidRPr="00121897">
        <w:rPr>
          <w:rFonts w:eastAsia="Times New Roman" w:cs="Times New Roman"/>
          <w:i/>
          <w:iCs/>
          <w:lang w:val="en-US" w:eastAsia="en-GB"/>
          <w14:ligatures w14:val="standardContextual"/>
        </w:rPr>
        <w:t xml:space="preserve"> Literature Review and Prospects for Future Research</w:t>
      </w:r>
      <w:r w:rsidRPr="00121897">
        <w:rPr>
          <w:rFonts w:eastAsia="Times New Roman" w:cs="Times New Roman"/>
          <w:lang w:val="en-US" w:eastAsia="en-GB"/>
          <w14:ligatures w14:val="standardContextual"/>
        </w:rPr>
        <w:t xml:space="preserve">. </w:t>
      </w:r>
      <w:r w:rsidRPr="00121897">
        <w:rPr>
          <w:rFonts w:eastAsia="Times New Roman" w:cs="Times New Roman"/>
          <w:i/>
          <w:iCs/>
          <w:lang w:val="en-US" w:eastAsia="en-GB"/>
          <w14:ligatures w14:val="standardContextual"/>
        </w:rPr>
        <w:t>Frontiers in Psychology</w:t>
      </w:r>
      <w:r w:rsidRPr="00121897">
        <w:rPr>
          <w:rFonts w:eastAsia="Times New Roman" w:cs="Times New Roman"/>
          <w:lang w:val="en-US" w:eastAsia="en-GB"/>
          <w14:ligatures w14:val="standardContextual"/>
        </w:rPr>
        <w:t xml:space="preserve">, </w:t>
      </w:r>
      <w:proofErr w:type="spellStart"/>
      <w:r w:rsidRPr="00121897">
        <w:rPr>
          <w:rFonts w:eastAsia="Times New Roman" w:cs="Times New Roman"/>
          <w:lang w:val="en-US" w:eastAsia="en-GB"/>
          <w14:ligatures w14:val="standardContextual"/>
        </w:rPr>
        <w:t>doi:</w:t>
      </w:r>
      <w:hyperlink r:id="rId126"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://doi.org/10.3389/fpsyg.2022.924357</w:t>
        </w:r>
      </w:hyperlink>
      <w:r w:rsidRPr="00121897">
        <w:rPr>
          <w:rFonts w:eastAsia="Times New Roman" w:cs="Times New Roman"/>
          <w:lang w:val="en-US" w:eastAsia="en-GB"/>
          <w14:ligatures w14:val="standardContextual"/>
        </w:rPr>
        <w:t>.</w:t>
      </w:r>
    </w:p>
    <w:p w14:paraId="0BA1BFCA"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Wigert, B. and White, J. (2022). </w:t>
      </w:r>
      <w:r w:rsidRPr="00121897">
        <w:rPr>
          <w:rFonts w:eastAsia="Times New Roman" w:cs="Times New Roman"/>
          <w:i/>
          <w:iCs/>
          <w:lang w:val="en-US" w:eastAsia="en-GB"/>
          <w14:ligatures w14:val="standardContextual"/>
        </w:rPr>
        <w:t>The Advantages and Challenges of Hybrid Work</w:t>
      </w:r>
      <w:r w:rsidRPr="00121897">
        <w:rPr>
          <w:rFonts w:eastAsia="Times New Roman" w:cs="Times New Roman"/>
          <w:lang w:val="en-US" w:eastAsia="en-GB"/>
          <w14:ligatures w14:val="standardContextual"/>
        </w:rPr>
        <w:t xml:space="preserve">. [online] Gallup. Available at: </w:t>
      </w:r>
      <w:hyperlink r:id="rId127" w:history="1">
        <w:r w:rsidRPr="00121897">
          <w:rPr>
            <w:rFonts w:eastAsia="Times New Roman" w:cs="Times New Roman"/>
            <w:lang w:val="en-US" w:eastAsia="en-GB"/>
            <w14:ligatures w14:val="standardContextual"/>
          </w:rPr>
          <w:t>https://www.gallup.com/workplace/398135/advantages-challenges-hybrid-work.aspx</w:t>
        </w:r>
      </w:hyperlink>
      <w:r w:rsidRPr="00121897">
        <w:rPr>
          <w:rFonts w:eastAsia="Times New Roman" w:cs="Times New Roman"/>
          <w:lang w:val="en-US" w:eastAsia="en-GB"/>
          <w14:ligatures w14:val="standardContextual"/>
        </w:rPr>
        <w:t xml:space="preserve"> [Accessed 3 Apr. 2024].</w:t>
      </w:r>
    </w:p>
    <w:p w14:paraId="57475065" w14:textId="77777777" w:rsidR="00121897" w:rsidRPr="00121897" w:rsidRDefault="00121897" w:rsidP="00121897">
      <w:pPr>
        <w:widowControl w:val="0"/>
        <w:autoSpaceDE w:val="0"/>
        <w:autoSpaceDN w:val="0"/>
        <w:adjustRightInd w:val="0"/>
        <w:spacing w:after="240"/>
        <w:jc w:val="both"/>
        <w:rPr>
          <w:rFonts w:eastAsia="Times New Roman" w:cs="Times New Roman"/>
          <w:lang w:val="en-US" w:eastAsia="en-GB"/>
          <w14:ligatures w14:val="standardContextual"/>
        </w:rPr>
      </w:pPr>
      <w:r w:rsidRPr="00121897">
        <w:rPr>
          <w:rFonts w:eastAsia="Times New Roman" w:cs="Times New Roman"/>
          <w:lang w:val="en-US" w:eastAsia="en-GB"/>
          <w14:ligatures w14:val="standardContextual"/>
        </w:rPr>
        <w:t xml:space="preserve">Xiao, Y., </w:t>
      </w:r>
      <w:proofErr w:type="spellStart"/>
      <w:r w:rsidRPr="00121897">
        <w:rPr>
          <w:rFonts w:eastAsia="Times New Roman" w:cs="Times New Roman"/>
          <w:lang w:val="en-US" w:eastAsia="en-GB"/>
          <w14:ligatures w14:val="standardContextual"/>
        </w:rPr>
        <w:t>Becerik</w:t>
      </w:r>
      <w:proofErr w:type="spellEnd"/>
      <w:r w:rsidRPr="00121897">
        <w:rPr>
          <w:rFonts w:eastAsia="Times New Roman" w:cs="Times New Roman"/>
          <w:lang w:val="en-US" w:eastAsia="en-GB"/>
          <w14:ligatures w14:val="standardContextual"/>
        </w:rPr>
        <w:t xml:space="preserve">-Gerber, B., Lucas, G. and Roll, S.C. (2021). Impacts of Working from Home during COVID-19 Pandemic on Physical and Mental Well-Being of Office Workstation Users. </w:t>
      </w:r>
      <w:r w:rsidRPr="00121897">
        <w:rPr>
          <w:rFonts w:eastAsia="Times New Roman" w:cs="Times New Roman"/>
          <w:i/>
          <w:iCs/>
          <w:lang w:val="en-US" w:eastAsia="en-GB"/>
          <w14:ligatures w14:val="standardContextual"/>
        </w:rPr>
        <w:t>Journal of Occupational &amp; Environmental Medicine</w:t>
      </w:r>
      <w:r w:rsidRPr="00121897">
        <w:rPr>
          <w:rFonts w:eastAsia="Times New Roman" w:cs="Times New Roman"/>
          <w:lang w:val="en-US" w:eastAsia="en-GB"/>
          <w14:ligatures w14:val="standardContextual"/>
        </w:rPr>
        <w:t xml:space="preserve">, [online] 63(3), pp.181–190. </w:t>
      </w:r>
      <w:proofErr w:type="spellStart"/>
      <w:r w:rsidRPr="00121897">
        <w:rPr>
          <w:rFonts w:eastAsia="Times New Roman" w:cs="Times New Roman"/>
          <w:lang w:val="en-US" w:eastAsia="en-GB"/>
          <w14:ligatures w14:val="standardContextual"/>
        </w:rPr>
        <w:t>doi:</w:t>
      </w:r>
      <w:hyperlink r:id="rId128" w:history="1">
        <w:r w:rsidRPr="00121897">
          <w:rPr>
            <w:rFonts w:eastAsia="Times New Roman" w:cs="Times New Roman"/>
            <w:lang w:val="en-US" w:eastAsia="en-GB"/>
            <w14:ligatures w14:val="standardContextual"/>
          </w:rPr>
          <w:t>https</w:t>
        </w:r>
        <w:proofErr w:type="spellEnd"/>
        <w:r w:rsidRPr="00121897">
          <w:rPr>
            <w:rFonts w:eastAsia="Times New Roman" w:cs="Times New Roman"/>
            <w:lang w:val="en-US" w:eastAsia="en-GB"/>
            <w14:ligatures w14:val="standardContextual"/>
          </w:rPr>
          <w:t>://doi.org/10.1097/jom.0000000000002097</w:t>
        </w:r>
      </w:hyperlink>
      <w:r w:rsidRPr="00121897">
        <w:rPr>
          <w:rFonts w:eastAsia="Times New Roman" w:cs="Times New Roman"/>
          <w:lang w:val="en-US" w:eastAsia="en-GB"/>
          <w14:ligatures w14:val="standardContextual"/>
        </w:rPr>
        <w:t>.</w:t>
      </w:r>
    </w:p>
    <w:p w14:paraId="09FCD9BE" w14:textId="77777777" w:rsidR="00121897" w:rsidRDefault="00121897" w:rsidP="000B6C08"/>
    <w:p w14:paraId="76501C5F" w14:textId="77777777" w:rsidR="000B6C08" w:rsidRDefault="000B6C08" w:rsidP="000B6C08"/>
    <w:p w14:paraId="68F4EF5A" w14:textId="77777777" w:rsidR="000B6C08" w:rsidRDefault="000B6C08" w:rsidP="000B6C08"/>
    <w:p w14:paraId="6C21E874" w14:textId="77777777" w:rsidR="000B6C08" w:rsidRDefault="000B6C08" w:rsidP="000B6C08"/>
    <w:p w14:paraId="7D0455D1" w14:textId="77777777" w:rsidR="000B6C08" w:rsidRDefault="000B6C08" w:rsidP="000B6C08"/>
    <w:p w14:paraId="55B5BCC4" w14:textId="77777777" w:rsidR="000B6C08" w:rsidRDefault="000B6C08" w:rsidP="000B6C08"/>
    <w:p w14:paraId="7C9C4308" w14:textId="77777777" w:rsidR="000B6C08" w:rsidRDefault="000B6C08" w:rsidP="000B6C08"/>
    <w:p w14:paraId="3A6397D2" w14:textId="77777777" w:rsidR="000B6C08" w:rsidRDefault="000B6C08" w:rsidP="000B6C08"/>
    <w:p w14:paraId="158E41F7" w14:textId="77777777" w:rsidR="000B6C08" w:rsidRDefault="000B6C08" w:rsidP="000B6C08"/>
    <w:p w14:paraId="513E0CEE" w14:textId="77777777" w:rsidR="000B6C08" w:rsidRDefault="000B6C08" w:rsidP="000B6C08"/>
    <w:p w14:paraId="3E2B4164" w14:textId="77777777" w:rsidR="000B6C08" w:rsidRDefault="000B6C08" w:rsidP="000B6C08"/>
    <w:p w14:paraId="54F25E44" w14:textId="77777777" w:rsidR="000B6C08" w:rsidRDefault="000B6C08" w:rsidP="000B6C08"/>
    <w:p w14:paraId="21AB364D" w14:textId="77777777" w:rsidR="000B6C08" w:rsidRDefault="000B6C08" w:rsidP="000B6C08"/>
    <w:p w14:paraId="2CD555FC" w14:textId="77777777" w:rsidR="000B6C08" w:rsidRDefault="000B6C08" w:rsidP="000B6C08"/>
    <w:p w14:paraId="1BDA06FD" w14:textId="77777777" w:rsidR="000B6C08" w:rsidRDefault="000B6C08" w:rsidP="000B6C08"/>
    <w:p w14:paraId="4EA8A3CA" w14:textId="77777777" w:rsidR="000B6C08" w:rsidRDefault="000B6C08" w:rsidP="000B6C08"/>
    <w:p w14:paraId="10A032F4" w14:textId="77777777" w:rsidR="000B6C08" w:rsidRDefault="000B6C08" w:rsidP="000B6C08"/>
    <w:p w14:paraId="6AF45B43" w14:textId="093CBCEB" w:rsidR="000B6C08" w:rsidRDefault="000B6C08" w:rsidP="000B6C08">
      <w:pPr>
        <w:pStyle w:val="Heading1"/>
      </w:pPr>
      <w:bookmarkStart w:id="63" w:name="_Toc167304928"/>
      <w:r>
        <w:lastRenderedPageBreak/>
        <w:t>Appendix A</w:t>
      </w:r>
      <w:bookmarkEnd w:id="63"/>
    </w:p>
    <w:p w14:paraId="23E07D08" w14:textId="77777777" w:rsidR="005A36DF" w:rsidRPr="005A36DF" w:rsidRDefault="005A36DF" w:rsidP="005A36DF"/>
    <w:p w14:paraId="13D821A9" w14:textId="640F9659" w:rsidR="007423C7" w:rsidRPr="00C908CC" w:rsidRDefault="007423C7" w:rsidP="007423C7">
      <w:pPr>
        <w:pStyle w:val="Heading2"/>
      </w:pPr>
      <w:bookmarkStart w:id="64" w:name="_Toc167304929"/>
      <w:r w:rsidRPr="00C908CC">
        <w:t xml:space="preserve">Results of the </w:t>
      </w:r>
      <w:r w:rsidR="00C908CC">
        <w:t>Engagement Survey</w:t>
      </w:r>
      <w:r w:rsidRPr="00C908CC">
        <w:t xml:space="preserve"> 2023</w:t>
      </w:r>
      <w:r w:rsidR="00E9196F" w:rsidRPr="00C908CC">
        <w:t xml:space="preserve">, </w:t>
      </w:r>
      <w:r w:rsidR="00C908CC" w:rsidRPr="00C908CC">
        <w:t>(</w:t>
      </w:r>
      <w:r w:rsidR="00E9196F" w:rsidRPr="00C908CC">
        <w:t>before transition</w:t>
      </w:r>
      <w:r w:rsidR="00C908CC" w:rsidRPr="00C908CC">
        <w:t>)</w:t>
      </w:r>
      <w:bookmarkEnd w:id="64"/>
    </w:p>
    <w:p w14:paraId="56E1EB1C" w14:textId="77777777" w:rsidR="007423C7" w:rsidRPr="007423C7" w:rsidRDefault="007423C7" w:rsidP="007423C7"/>
    <w:p w14:paraId="7203E910" w14:textId="74FF83C4" w:rsidR="000B6C08" w:rsidRDefault="000B6C08" w:rsidP="000B6C08">
      <w:pPr>
        <w:jc w:val="center"/>
      </w:pPr>
      <w:r w:rsidRPr="000B6C08">
        <w:rPr>
          <w:noProof/>
        </w:rPr>
        <w:drawing>
          <wp:inline distT="0" distB="0" distL="0" distR="0" wp14:anchorId="096EF80F" wp14:editId="5EFF2A9B">
            <wp:extent cx="3977525" cy="3153905"/>
            <wp:effectExtent l="0" t="0" r="4445" b="8890"/>
            <wp:docPr id="6301123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112394" name="Picture 1" descr="A screenshot of a computer&#10;&#10;Description automatically generated"/>
                    <pic:cNvPicPr/>
                  </pic:nvPicPr>
                  <pic:blipFill>
                    <a:blip r:embed="rId129"/>
                    <a:stretch>
                      <a:fillRect/>
                    </a:stretch>
                  </pic:blipFill>
                  <pic:spPr>
                    <a:xfrm>
                      <a:off x="0" y="0"/>
                      <a:ext cx="4032787" cy="3197724"/>
                    </a:xfrm>
                    <a:prstGeom prst="rect">
                      <a:avLst/>
                    </a:prstGeom>
                  </pic:spPr>
                </pic:pic>
              </a:graphicData>
            </a:graphic>
          </wp:inline>
        </w:drawing>
      </w:r>
    </w:p>
    <w:p w14:paraId="5068526E" w14:textId="5785A80C" w:rsidR="007423C7" w:rsidRDefault="007423C7" w:rsidP="007423C7">
      <w:pPr>
        <w:pStyle w:val="Caption"/>
      </w:pPr>
      <w:bookmarkStart w:id="65" w:name="_Toc167304876"/>
      <w:r>
        <w:t xml:space="preserve">Figure </w:t>
      </w:r>
      <w:r>
        <w:fldChar w:fldCharType="begin"/>
      </w:r>
      <w:r>
        <w:instrText xml:space="preserve"> SEQ Figure \* ARABIC </w:instrText>
      </w:r>
      <w:r>
        <w:fldChar w:fldCharType="separate"/>
      </w:r>
      <w:r w:rsidR="00293D8B">
        <w:rPr>
          <w:noProof/>
        </w:rPr>
        <w:t>29</w:t>
      </w:r>
      <w:r>
        <w:fldChar w:fldCharType="end"/>
      </w:r>
      <w:r>
        <w:t xml:space="preserve"> - Question 1 results of </w:t>
      </w:r>
      <w:r w:rsidR="00C908CC">
        <w:t>Engagement Survey</w:t>
      </w:r>
      <w:r>
        <w:t xml:space="preserve"> </w:t>
      </w:r>
      <w:r w:rsidR="00B56F10">
        <w:t>2023.</w:t>
      </w:r>
      <w:bookmarkEnd w:id="65"/>
    </w:p>
    <w:p w14:paraId="79D9CAA6" w14:textId="77777777" w:rsidR="007423C7" w:rsidRPr="007423C7" w:rsidRDefault="007423C7" w:rsidP="007423C7"/>
    <w:p w14:paraId="6C2FDAF9" w14:textId="500364FD" w:rsidR="000B6C08" w:rsidRDefault="000B6C08" w:rsidP="000B6C08">
      <w:pPr>
        <w:jc w:val="center"/>
      </w:pPr>
      <w:r w:rsidRPr="000B6C08">
        <w:rPr>
          <w:noProof/>
        </w:rPr>
        <w:drawing>
          <wp:inline distT="0" distB="0" distL="0" distR="0" wp14:anchorId="2D461773" wp14:editId="35406CD3">
            <wp:extent cx="3890445" cy="3223648"/>
            <wp:effectExtent l="0" t="0" r="0" b="0"/>
            <wp:docPr id="13171104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110439" name="Picture 1" descr="A screenshot of a computer&#10;&#10;Description automatically generated"/>
                    <pic:cNvPicPr/>
                  </pic:nvPicPr>
                  <pic:blipFill>
                    <a:blip r:embed="rId130"/>
                    <a:stretch>
                      <a:fillRect/>
                    </a:stretch>
                  </pic:blipFill>
                  <pic:spPr>
                    <a:xfrm>
                      <a:off x="0" y="0"/>
                      <a:ext cx="3962862" cy="3283653"/>
                    </a:xfrm>
                    <a:prstGeom prst="rect">
                      <a:avLst/>
                    </a:prstGeom>
                  </pic:spPr>
                </pic:pic>
              </a:graphicData>
            </a:graphic>
          </wp:inline>
        </w:drawing>
      </w:r>
    </w:p>
    <w:p w14:paraId="152AAEDB" w14:textId="57D8B9A6" w:rsidR="007423C7" w:rsidRDefault="007423C7" w:rsidP="007423C7">
      <w:pPr>
        <w:pStyle w:val="Caption"/>
      </w:pPr>
      <w:bookmarkStart w:id="66" w:name="_Toc167304877"/>
      <w:r>
        <w:t xml:space="preserve">Figure </w:t>
      </w:r>
      <w:r>
        <w:fldChar w:fldCharType="begin"/>
      </w:r>
      <w:r>
        <w:instrText xml:space="preserve"> SEQ Figure \* ARABIC </w:instrText>
      </w:r>
      <w:r>
        <w:fldChar w:fldCharType="separate"/>
      </w:r>
      <w:r w:rsidR="00293D8B">
        <w:rPr>
          <w:noProof/>
        </w:rPr>
        <w:t>30</w:t>
      </w:r>
      <w:r>
        <w:fldChar w:fldCharType="end"/>
      </w:r>
      <w:r>
        <w:t xml:space="preserve"> - </w:t>
      </w:r>
      <w:r w:rsidRPr="001766C0">
        <w:t xml:space="preserve">Question </w:t>
      </w:r>
      <w:r>
        <w:t>2</w:t>
      </w:r>
      <w:r w:rsidRPr="001766C0">
        <w:t xml:space="preserve"> results of </w:t>
      </w:r>
      <w:r w:rsidR="00C908CC">
        <w:t>Engagement Survey</w:t>
      </w:r>
      <w:r>
        <w:t xml:space="preserve"> </w:t>
      </w:r>
      <w:r w:rsidR="00B56F10">
        <w:t>2023.</w:t>
      </w:r>
      <w:bookmarkEnd w:id="66"/>
    </w:p>
    <w:p w14:paraId="2E1FC005" w14:textId="17DA442F" w:rsidR="000B6C08" w:rsidRDefault="000B6C08" w:rsidP="000B6C08">
      <w:pPr>
        <w:jc w:val="center"/>
      </w:pPr>
      <w:r w:rsidRPr="000B6C08">
        <w:rPr>
          <w:noProof/>
        </w:rPr>
        <w:lastRenderedPageBreak/>
        <w:drawing>
          <wp:inline distT="0" distB="0" distL="0" distR="0" wp14:anchorId="2B766BF5" wp14:editId="631EFFEC">
            <wp:extent cx="4895378" cy="3849701"/>
            <wp:effectExtent l="0" t="0" r="635" b="0"/>
            <wp:docPr id="18920980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98034" name="Picture 1" descr="A screenshot of a computer&#10;&#10;Description automatically generated"/>
                    <pic:cNvPicPr/>
                  </pic:nvPicPr>
                  <pic:blipFill>
                    <a:blip r:embed="rId131"/>
                    <a:stretch>
                      <a:fillRect/>
                    </a:stretch>
                  </pic:blipFill>
                  <pic:spPr>
                    <a:xfrm>
                      <a:off x="0" y="0"/>
                      <a:ext cx="4919643" cy="3868783"/>
                    </a:xfrm>
                    <a:prstGeom prst="rect">
                      <a:avLst/>
                    </a:prstGeom>
                  </pic:spPr>
                </pic:pic>
              </a:graphicData>
            </a:graphic>
          </wp:inline>
        </w:drawing>
      </w:r>
    </w:p>
    <w:p w14:paraId="79562F80" w14:textId="130CE583" w:rsidR="007423C7" w:rsidRDefault="007423C7" w:rsidP="007423C7">
      <w:pPr>
        <w:pStyle w:val="Caption"/>
      </w:pPr>
      <w:bookmarkStart w:id="67" w:name="_Toc167304878"/>
      <w:r>
        <w:t xml:space="preserve">Figure </w:t>
      </w:r>
      <w:r>
        <w:fldChar w:fldCharType="begin"/>
      </w:r>
      <w:r>
        <w:instrText xml:space="preserve"> SEQ Figure \* ARABIC </w:instrText>
      </w:r>
      <w:r>
        <w:fldChar w:fldCharType="separate"/>
      </w:r>
      <w:r w:rsidR="00293D8B">
        <w:rPr>
          <w:noProof/>
        </w:rPr>
        <w:t>31</w:t>
      </w:r>
      <w:r>
        <w:fldChar w:fldCharType="end"/>
      </w:r>
      <w:r>
        <w:t xml:space="preserve"> - </w:t>
      </w:r>
      <w:r w:rsidRPr="004E0CE5">
        <w:t xml:space="preserve">Question </w:t>
      </w:r>
      <w:r>
        <w:t>3</w:t>
      </w:r>
      <w:r w:rsidRPr="004E0CE5">
        <w:t xml:space="preserve"> results of </w:t>
      </w:r>
      <w:r w:rsidR="00C908CC">
        <w:t>Engagement Survey</w:t>
      </w:r>
      <w:r>
        <w:t xml:space="preserve"> </w:t>
      </w:r>
      <w:r w:rsidR="00B56F10">
        <w:t>2023.</w:t>
      </w:r>
      <w:bookmarkEnd w:id="67"/>
    </w:p>
    <w:p w14:paraId="37FDF1E9" w14:textId="77777777" w:rsidR="007423C7" w:rsidRPr="007423C7" w:rsidRDefault="007423C7" w:rsidP="007423C7"/>
    <w:p w14:paraId="3AE20AA0" w14:textId="56123169" w:rsidR="000B6C08" w:rsidRDefault="000B6C08" w:rsidP="000B6C08">
      <w:pPr>
        <w:jc w:val="center"/>
      </w:pPr>
      <w:r w:rsidRPr="000B6C08">
        <w:rPr>
          <w:noProof/>
        </w:rPr>
        <w:drawing>
          <wp:inline distT="0" distB="0" distL="0" distR="0" wp14:anchorId="12FE7DF6" wp14:editId="74E6DE6B">
            <wp:extent cx="4908790" cy="3903211"/>
            <wp:effectExtent l="0" t="0" r="6350" b="2540"/>
            <wp:docPr id="17814787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478717" name="Picture 1" descr="A screenshot of a computer&#10;&#10;Description automatically generated"/>
                    <pic:cNvPicPr/>
                  </pic:nvPicPr>
                  <pic:blipFill>
                    <a:blip r:embed="rId132"/>
                    <a:stretch>
                      <a:fillRect/>
                    </a:stretch>
                  </pic:blipFill>
                  <pic:spPr>
                    <a:xfrm>
                      <a:off x="0" y="0"/>
                      <a:ext cx="4923023" cy="3914528"/>
                    </a:xfrm>
                    <a:prstGeom prst="rect">
                      <a:avLst/>
                    </a:prstGeom>
                  </pic:spPr>
                </pic:pic>
              </a:graphicData>
            </a:graphic>
          </wp:inline>
        </w:drawing>
      </w:r>
    </w:p>
    <w:p w14:paraId="0F5A1F4B" w14:textId="18A57FF4" w:rsidR="007423C7" w:rsidRDefault="007423C7" w:rsidP="007423C7">
      <w:pPr>
        <w:pStyle w:val="Caption"/>
      </w:pPr>
      <w:bookmarkStart w:id="68" w:name="_Toc167304879"/>
      <w:r>
        <w:t xml:space="preserve">Figure </w:t>
      </w:r>
      <w:r>
        <w:fldChar w:fldCharType="begin"/>
      </w:r>
      <w:r>
        <w:instrText xml:space="preserve"> SEQ Figure \* ARABIC </w:instrText>
      </w:r>
      <w:r>
        <w:fldChar w:fldCharType="separate"/>
      </w:r>
      <w:r w:rsidR="00293D8B">
        <w:rPr>
          <w:noProof/>
        </w:rPr>
        <w:t>32</w:t>
      </w:r>
      <w:r>
        <w:fldChar w:fldCharType="end"/>
      </w:r>
      <w:r>
        <w:t xml:space="preserve"> - </w:t>
      </w:r>
      <w:r w:rsidRPr="00C2394A">
        <w:t xml:space="preserve">Question </w:t>
      </w:r>
      <w:r>
        <w:t>4</w:t>
      </w:r>
      <w:r w:rsidRPr="00C2394A">
        <w:t xml:space="preserve"> results of </w:t>
      </w:r>
      <w:r w:rsidR="00C908CC">
        <w:t>Engagement Survey</w:t>
      </w:r>
      <w:r w:rsidRPr="00C2394A">
        <w:t xml:space="preserve"> </w:t>
      </w:r>
      <w:r w:rsidR="00B56F10" w:rsidRPr="00C2394A">
        <w:t>2023.</w:t>
      </w:r>
      <w:bookmarkEnd w:id="68"/>
    </w:p>
    <w:p w14:paraId="09348A55" w14:textId="3DF720F0" w:rsidR="000B6C08" w:rsidRDefault="000B6C08" w:rsidP="000B6C08">
      <w:pPr>
        <w:jc w:val="center"/>
      </w:pPr>
      <w:r w:rsidRPr="000B6C08">
        <w:rPr>
          <w:noProof/>
        </w:rPr>
        <w:lastRenderedPageBreak/>
        <w:drawing>
          <wp:inline distT="0" distB="0" distL="0" distR="0" wp14:anchorId="4CB771C6" wp14:editId="73C66071">
            <wp:extent cx="4908787" cy="3872753"/>
            <wp:effectExtent l="0" t="0" r="6350" b="0"/>
            <wp:docPr id="20382504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250492" name="Picture 1" descr="A screenshot of a computer&#10;&#10;Description automatically generated"/>
                    <pic:cNvPicPr/>
                  </pic:nvPicPr>
                  <pic:blipFill>
                    <a:blip r:embed="rId133"/>
                    <a:stretch>
                      <a:fillRect/>
                    </a:stretch>
                  </pic:blipFill>
                  <pic:spPr>
                    <a:xfrm>
                      <a:off x="0" y="0"/>
                      <a:ext cx="4917766" cy="3879837"/>
                    </a:xfrm>
                    <a:prstGeom prst="rect">
                      <a:avLst/>
                    </a:prstGeom>
                  </pic:spPr>
                </pic:pic>
              </a:graphicData>
            </a:graphic>
          </wp:inline>
        </w:drawing>
      </w:r>
    </w:p>
    <w:p w14:paraId="1B1C430F" w14:textId="1663B455" w:rsidR="007423C7" w:rsidRDefault="007423C7" w:rsidP="007423C7">
      <w:pPr>
        <w:pStyle w:val="Caption"/>
      </w:pPr>
      <w:bookmarkStart w:id="69" w:name="_Toc167304880"/>
      <w:r>
        <w:t xml:space="preserve">Figure </w:t>
      </w:r>
      <w:r>
        <w:fldChar w:fldCharType="begin"/>
      </w:r>
      <w:r>
        <w:instrText xml:space="preserve"> SEQ Figure \* ARABIC </w:instrText>
      </w:r>
      <w:r>
        <w:fldChar w:fldCharType="separate"/>
      </w:r>
      <w:r w:rsidR="00293D8B">
        <w:rPr>
          <w:noProof/>
        </w:rPr>
        <w:t>33</w:t>
      </w:r>
      <w:r>
        <w:fldChar w:fldCharType="end"/>
      </w:r>
      <w:r>
        <w:t xml:space="preserve"> - </w:t>
      </w:r>
      <w:r w:rsidRPr="00E950E1">
        <w:t xml:space="preserve">Question </w:t>
      </w:r>
      <w:r>
        <w:t>5</w:t>
      </w:r>
      <w:r w:rsidRPr="00E950E1">
        <w:t xml:space="preserve"> results of </w:t>
      </w:r>
      <w:r w:rsidR="00C908CC">
        <w:t>Engagement Survey</w:t>
      </w:r>
      <w:r w:rsidRPr="00E950E1">
        <w:t xml:space="preserve"> </w:t>
      </w:r>
      <w:r w:rsidR="00B56F10" w:rsidRPr="00E950E1">
        <w:t>2023.</w:t>
      </w:r>
      <w:bookmarkEnd w:id="69"/>
    </w:p>
    <w:p w14:paraId="3A7BAAA2" w14:textId="77777777" w:rsidR="007423C7" w:rsidRPr="007423C7" w:rsidRDefault="007423C7" w:rsidP="007423C7"/>
    <w:p w14:paraId="51054379" w14:textId="62A0C83C" w:rsidR="000B6C08" w:rsidRDefault="000B6C08" w:rsidP="000B6C08">
      <w:pPr>
        <w:jc w:val="center"/>
      </w:pPr>
      <w:r w:rsidRPr="000B6C08">
        <w:rPr>
          <w:noProof/>
        </w:rPr>
        <w:drawing>
          <wp:inline distT="0" distB="0" distL="0" distR="0" wp14:anchorId="4D2EA241" wp14:editId="39D65AFA">
            <wp:extent cx="4917782" cy="3891836"/>
            <wp:effectExtent l="0" t="0" r="0" b="0"/>
            <wp:docPr id="8235326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532620" name="Picture 1" descr="A screenshot of a computer&#10;&#10;Description automatically generated"/>
                    <pic:cNvPicPr/>
                  </pic:nvPicPr>
                  <pic:blipFill>
                    <a:blip r:embed="rId134"/>
                    <a:stretch>
                      <a:fillRect/>
                    </a:stretch>
                  </pic:blipFill>
                  <pic:spPr>
                    <a:xfrm>
                      <a:off x="0" y="0"/>
                      <a:ext cx="4930453" cy="3901863"/>
                    </a:xfrm>
                    <a:prstGeom prst="rect">
                      <a:avLst/>
                    </a:prstGeom>
                  </pic:spPr>
                </pic:pic>
              </a:graphicData>
            </a:graphic>
          </wp:inline>
        </w:drawing>
      </w:r>
    </w:p>
    <w:p w14:paraId="703DF512" w14:textId="35FC3A8B" w:rsidR="007423C7" w:rsidRDefault="007423C7" w:rsidP="007423C7">
      <w:pPr>
        <w:pStyle w:val="Caption"/>
      </w:pPr>
      <w:bookmarkStart w:id="70" w:name="_Toc167304881"/>
      <w:r>
        <w:t xml:space="preserve">Figure </w:t>
      </w:r>
      <w:r>
        <w:fldChar w:fldCharType="begin"/>
      </w:r>
      <w:r>
        <w:instrText xml:space="preserve"> SEQ Figure \* ARABIC </w:instrText>
      </w:r>
      <w:r>
        <w:fldChar w:fldCharType="separate"/>
      </w:r>
      <w:r w:rsidR="00293D8B">
        <w:rPr>
          <w:noProof/>
        </w:rPr>
        <w:t>34</w:t>
      </w:r>
      <w:r>
        <w:fldChar w:fldCharType="end"/>
      </w:r>
      <w:r>
        <w:t xml:space="preserve"> - </w:t>
      </w:r>
      <w:r w:rsidRPr="006A7607">
        <w:t xml:space="preserve">Question </w:t>
      </w:r>
      <w:r>
        <w:t>6</w:t>
      </w:r>
      <w:r w:rsidRPr="006A7607">
        <w:t xml:space="preserve"> results of </w:t>
      </w:r>
      <w:r w:rsidR="00C908CC">
        <w:t>Engagement Survey</w:t>
      </w:r>
      <w:r w:rsidRPr="006A7607">
        <w:t xml:space="preserve"> </w:t>
      </w:r>
      <w:r w:rsidR="00B56F10" w:rsidRPr="006A7607">
        <w:t>2023.</w:t>
      </w:r>
      <w:bookmarkEnd w:id="70"/>
    </w:p>
    <w:p w14:paraId="50369665" w14:textId="16C86823" w:rsidR="000B6C08" w:rsidRDefault="000B6C08" w:rsidP="000B6C08">
      <w:pPr>
        <w:jc w:val="center"/>
      </w:pPr>
      <w:r w:rsidRPr="000B6C08">
        <w:rPr>
          <w:noProof/>
        </w:rPr>
        <w:lastRenderedPageBreak/>
        <w:drawing>
          <wp:inline distT="0" distB="0" distL="0" distR="0" wp14:anchorId="214FB9BE" wp14:editId="75DEBA2F">
            <wp:extent cx="4830484" cy="3842017"/>
            <wp:effectExtent l="0" t="0" r="8255" b="6350"/>
            <wp:docPr id="3872199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21991" name="Picture 1" descr="A screenshot of a graph&#10;&#10;Description automatically generated"/>
                    <pic:cNvPicPr/>
                  </pic:nvPicPr>
                  <pic:blipFill>
                    <a:blip r:embed="rId135"/>
                    <a:stretch>
                      <a:fillRect/>
                    </a:stretch>
                  </pic:blipFill>
                  <pic:spPr>
                    <a:xfrm>
                      <a:off x="0" y="0"/>
                      <a:ext cx="4847618" cy="3855645"/>
                    </a:xfrm>
                    <a:prstGeom prst="rect">
                      <a:avLst/>
                    </a:prstGeom>
                  </pic:spPr>
                </pic:pic>
              </a:graphicData>
            </a:graphic>
          </wp:inline>
        </w:drawing>
      </w:r>
    </w:p>
    <w:p w14:paraId="5E1DEFE2" w14:textId="531A168A" w:rsidR="007423C7" w:rsidRDefault="007423C7" w:rsidP="007423C7">
      <w:pPr>
        <w:pStyle w:val="Caption"/>
      </w:pPr>
      <w:bookmarkStart w:id="71" w:name="_Toc167304882"/>
      <w:r>
        <w:t xml:space="preserve">Figure </w:t>
      </w:r>
      <w:r>
        <w:fldChar w:fldCharType="begin"/>
      </w:r>
      <w:r>
        <w:instrText xml:space="preserve"> SEQ Figure \* ARABIC </w:instrText>
      </w:r>
      <w:r>
        <w:fldChar w:fldCharType="separate"/>
      </w:r>
      <w:r w:rsidR="00293D8B">
        <w:rPr>
          <w:noProof/>
        </w:rPr>
        <w:t>35</w:t>
      </w:r>
      <w:r>
        <w:fldChar w:fldCharType="end"/>
      </w:r>
      <w:r>
        <w:t xml:space="preserve"> - </w:t>
      </w:r>
      <w:r w:rsidRPr="00A95444">
        <w:t xml:space="preserve">Question </w:t>
      </w:r>
      <w:r>
        <w:t>7</w:t>
      </w:r>
      <w:r w:rsidRPr="00A95444">
        <w:t xml:space="preserve"> results of </w:t>
      </w:r>
      <w:r w:rsidR="00C908CC">
        <w:t>Engagement Survey</w:t>
      </w:r>
      <w:r w:rsidRPr="00A95444">
        <w:t xml:space="preserve"> </w:t>
      </w:r>
      <w:r w:rsidR="00B56F10" w:rsidRPr="00A95444">
        <w:t>2023.</w:t>
      </w:r>
      <w:bookmarkEnd w:id="71"/>
    </w:p>
    <w:p w14:paraId="237B4359" w14:textId="77777777" w:rsidR="007423C7" w:rsidRPr="007423C7" w:rsidRDefault="007423C7" w:rsidP="007423C7"/>
    <w:p w14:paraId="18DF65FA" w14:textId="58B93464" w:rsidR="000B6C08" w:rsidRDefault="000B6C08" w:rsidP="000B6C08">
      <w:pPr>
        <w:jc w:val="center"/>
      </w:pPr>
      <w:r w:rsidRPr="000B6C08">
        <w:rPr>
          <w:noProof/>
        </w:rPr>
        <w:drawing>
          <wp:inline distT="0" distB="0" distL="0" distR="0" wp14:anchorId="541BC69B" wp14:editId="54914096">
            <wp:extent cx="4781283" cy="3782754"/>
            <wp:effectExtent l="0" t="0" r="635" b="8255"/>
            <wp:docPr id="7959055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905588" name="Picture 1" descr="A screenshot of a computer&#10;&#10;Description automatically generated"/>
                    <pic:cNvPicPr/>
                  </pic:nvPicPr>
                  <pic:blipFill>
                    <a:blip r:embed="rId136"/>
                    <a:stretch>
                      <a:fillRect/>
                    </a:stretch>
                  </pic:blipFill>
                  <pic:spPr>
                    <a:xfrm>
                      <a:off x="0" y="0"/>
                      <a:ext cx="4797367" cy="3795479"/>
                    </a:xfrm>
                    <a:prstGeom prst="rect">
                      <a:avLst/>
                    </a:prstGeom>
                  </pic:spPr>
                </pic:pic>
              </a:graphicData>
            </a:graphic>
          </wp:inline>
        </w:drawing>
      </w:r>
    </w:p>
    <w:p w14:paraId="2F31FD74" w14:textId="5BAAB88F" w:rsidR="007423C7" w:rsidRDefault="007423C7" w:rsidP="007423C7">
      <w:pPr>
        <w:pStyle w:val="Caption"/>
      </w:pPr>
      <w:bookmarkStart w:id="72" w:name="_Toc167304883"/>
      <w:r>
        <w:t xml:space="preserve">Figure </w:t>
      </w:r>
      <w:r>
        <w:fldChar w:fldCharType="begin"/>
      </w:r>
      <w:r>
        <w:instrText xml:space="preserve"> SEQ Figure \* ARABIC </w:instrText>
      </w:r>
      <w:r>
        <w:fldChar w:fldCharType="separate"/>
      </w:r>
      <w:r w:rsidR="00293D8B">
        <w:rPr>
          <w:noProof/>
        </w:rPr>
        <w:t>36</w:t>
      </w:r>
      <w:r>
        <w:fldChar w:fldCharType="end"/>
      </w:r>
      <w:r>
        <w:t xml:space="preserve"> - </w:t>
      </w:r>
      <w:r w:rsidRPr="00440659">
        <w:t xml:space="preserve">Question </w:t>
      </w:r>
      <w:r>
        <w:t>8</w:t>
      </w:r>
      <w:r w:rsidRPr="00440659">
        <w:t xml:space="preserve"> results of </w:t>
      </w:r>
      <w:r w:rsidR="00C908CC">
        <w:t>Engagement Survey</w:t>
      </w:r>
      <w:r w:rsidRPr="00440659">
        <w:t xml:space="preserve"> </w:t>
      </w:r>
      <w:r w:rsidR="00B56F10" w:rsidRPr="00440659">
        <w:t>2023.</w:t>
      </w:r>
      <w:bookmarkEnd w:id="72"/>
    </w:p>
    <w:p w14:paraId="3596C016" w14:textId="0468EFD1" w:rsidR="000B6C08" w:rsidRDefault="000B6C08" w:rsidP="000B6C08">
      <w:pPr>
        <w:jc w:val="center"/>
      </w:pPr>
      <w:r w:rsidRPr="000B6C08">
        <w:rPr>
          <w:noProof/>
        </w:rPr>
        <w:lastRenderedPageBreak/>
        <w:drawing>
          <wp:inline distT="0" distB="0" distL="0" distR="0" wp14:anchorId="48C4CDB0" wp14:editId="5FDBABAC">
            <wp:extent cx="4869311" cy="3849701"/>
            <wp:effectExtent l="0" t="0" r="7620" b="0"/>
            <wp:docPr id="19305108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510801" name="Picture 1" descr="A screenshot of a computer&#10;&#10;Description automatically generated"/>
                    <pic:cNvPicPr/>
                  </pic:nvPicPr>
                  <pic:blipFill>
                    <a:blip r:embed="rId137"/>
                    <a:stretch>
                      <a:fillRect/>
                    </a:stretch>
                  </pic:blipFill>
                  <pic:spPr>
                    <a:xfrm>
                      <a:off x="0" y="0"/>
                      <a:ext cx="4875595" cy="3854669"/>
                    </a:xfrm>
                    <a:prstGeom prst="rect">
                      <a:avLst/>
                    </a:prstGeom>
                  </pic:spPr>
                </pic:pic>
              </a:graphicData>
            </a:graphic>
          </wp:inline>
        </w:drawing>
      </w:r>
    </w:p>
    <w:p w14:paraId="295C3F56" w14:textId="5AEB38F2" w:rsidR="007423C7" w:rsidRDefault="007423C7" w:rsidP="007423C7">
      <w:pPr>
        <w:pStyle w:val="Caption"/>
      </w:pPr>
      <w:bookmarkStart w:id="73" w:name="_Toc167304884"/>
      <w:r>
        <w:t xml:space="preserve">Figure </w:t>
      </w:r>
      <w:r>
        <w:fldChar w:fldCharType="begin"/>
      </w:r>
      <w:r>
        <w:instrText xml:space="preserve"> SEQ Figure \* ARABIC </w:instrText>
      </w:r>
      <w:r>
        <w:fldChar w:fldCharType="separate"/>
      </w:r>
      <w:r w:rsidR="00293D8B">
        <w:rPr>
          <w:noProof/>
        </w:rPr>
        <w:t>37</w:t>
      </w:r>
      <w:r>
        <w:fldChar w:fldCharType="end"/>
      </w:r>
      <w:r>
        <w:t xml:space="preserve"> - </w:t>
      </w:r>
      <w:r w:rsidRPr="00113842">
        <w:t xml:space="preserve">Question </w:t>
      </w:r>
      <w:r>
        <w:t>9</w:t>
      </w:r>
      <w:r w:rsidRPr="00113842">
        <w:t xml:space="preserve"> results of </w:t>
      </w:r>
      <w:r w:rsidR="00C908CC">
        <w:t>Engagement Survey</w:t>
      </w:r>
      <w:r w:rsidRPr="00113842">
        <w:t xml:space="preserve"> </w:t>
      </w:r>
      <w:r w:rsidR="00B56F10" w:rsidRPr="00113842">
        <w:t>2023.</w:t>
      </w:r>
      <w:bookmarkEnd w:id="73"/>
    </w:p>
    <w:p w14:paraId="2A03CA4C" w14:textId="77777777" w:rsidR="007423C7" w:rsidRPr="007423C7" w:rsidRDefault="007423C7" w:rsidP="007423C7"/>
    <w:p w14:paraId="77CB844A" w14:textId="0C69A35B" w:rsidR="000B6C08" w:rsidRDefault="000B6C08" w:rsidP="000B6C08">
      <w:pPr>
        <w:jc w:val="center"/>
      </w:pPr>
      <w:r w:rsidRPr="000B6C08">
        <w:rPr>
          <w:noProof/>
        </w:rPr>
        <w:drawing>
          <wp:inline distT="0" distB="0" distL="0" distR="0" wp14:anchorId="4BAC9434" wp14:editId="0C08144C">
            <wp:extent cx="4920468" cy="3907592"/>
            <wp:effectExtent l="0" t="0" r="0" b="0"/>
            <wp:docPr id="15249205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20550" name="Picture 1" descr="A screenshot of a computer&#10;&#10;Description automatically generated"/>
                    <pic:cNvPicPr/>
                  </pic:nvPicPr>
                  <pic:blipFill>
                    <a:blip r:embed="rId138"/>
                    <a:stretch>
                      <a:fillRect/>
                    </a:stretch>
                  </pic:blipFill>
                  <pic:spPr>
                    <a:xfrm>
                      <a:off x="0" y="0"/>
                      <a:ext cx="4948466" cy="3929826"/>
                    </a:xfrm>
                    <a:prstGeom prst="rect">
                      <a:avLst/>
                    </a:prstGeom>
                  </pic:spPr>
                </pic:pic>
              </a:graphicData>
            </a:graphic>
          </wp:inline>
        </w:drawing>
      </w:r>
    </w:p>
    <w:p w14:paraId="06952450" w14:textId="1C24DE75" w:rsidR="007423C7" w:rsidRDefault="007423C7" w:rsidP="007423C7">
      <w:pPr>
        <w:pStyle w:val="Caption"/>
      </w:pPr>
      <w:bookmarkStart w:id="74" w:name="_Toc167304885"/>
      <w:r>
        <w:t xml:space="preserve">Figure </w:t>
      </w:r>
      <w:r>
        <w:fldChar w:fldCharType="begin"/>
      </w:r>
      <w:r>
        <w:instrText xml:space="preserve"> SEQ Figure \* ARABIC </w:instrText>
      </w:r>
      <w:r>
        <w:fldChar w:fldCharType="separate"/>
      </w:r>
      <w:r w:rsidR="00293D8B">
        <w:rPr>
          <w:noProof/>
        </w:rPr>
        <w:t>38</w:t>
      </w:r>
      <w:r>
        <w:fldChar w:fldCharType="end"/>
      </w:r>
      <w:r>
        <w:t xml:space="preserve"> - </w:t>
      </w:r>
      <w:r w:rsidRPr="004F13A7">
        <w:t xml:space="preserve">Question </w:t>
      </w:r>
      <w:r>
        <w:t>10</w:t>
      </w:r>
      <w:r w:rsidRPr="004F13A7">
        <w:t xml:space="preserve"> results of </w:t>
      </w:r>
      <w:r w:rsidR="00C908CC">
        <w:t>Engagement Survey</w:t>
      </w:r>
      <w:r w:rsidRPr="004F13A7">
        <w:t xml:space="preserve"> </w:t>
      </w:r>
      <w:r w:rsidR="00B56F10" w:rsidRPr="004F13A7">
        <w:t>2023.</w:t>
      </w:r>
      <w:bookmarkEnd w:id="74"/>
    </w:p>
    <w:p w14:paraId="24D8A286" w14:textId="0C585D96" w:rsidR="00E9196F" w:rsidRPr="00C908CC" w:rsidRDefault="00E9196F" w:rsidP="00E9196F">
      <w:pPr>
        <w:pStyle w:val="Heading2"/>
      </w:pPr>
      <w:bookmarkStart w:id="75" w:name="_Toc167304930"/>
      <w:r w:rsidRPr="00C908CC">
        <w:lastRenderedPageBreak/>
        <w:t xml:space="preserve">Results of the </w:t>
      </w:r>
      <w:r w:rsidR="00C908CC">
        <w:t>Engagement Survey</w:t>
      </w:r>
      <w:r w:rsidRPr="00C908CC">
        <w:t xml:space="preserve"> 2024</w:t>
      </w:r>
      <w:r w:rsidR="00CD78C9" w:rsidRPr="00C908CC">
        <w:t xml:space="preserve"> (following </w:t>
      </w:r>
      <w:r w:rsidRPr="00C908CC">
        <w:t>transition</w:t>
      </w:r>
      <w:r w:rsidR="00CD78C9" w:rsidRPr="00C908CC">
        <w:t>)</w:t>
      </w:r>
      <w:bookmarkEnd w:id="75"/>
    </w:p>
    <w:p w14:paraId="6077D0AF" w14:textId="77777777" w:rsidR="00E9196F" w:rsidRPr="00E9196F" w:rsidRDefault="00E9196F" w:rsidP="00E9196F">
      <w:pPr>
        <w:pStyle w:val="Heading2"/>
        <w:numPr>
          <w:ilvl w:val="0"/>
          <w:numId w:val="0"/>
        </w:numPr>
      </w:pPr>
    </w:p>
    <w:p w14:paraId="1CBB0EAC" w14:textId="594A8AA1" w:rsidR="000B6C08" w:rsidRDefault="000B6C08" w:rsidP="000B6C08">
      <w:pPr>
        <w:jc w:val="center"/>
      </w:pPr>
      <w:r w:rsidRPr="000B6C08">
        <w:rPr>
          <w:noProof/>
        </w:rPr>
        <w:drawing>
          <wp:inline distT="0" distB="0" distL="0" distR="0" wp14:anchorId="1BB522D9" wp14:editId="48BA296E">
            <wp:extent cx="4472107" cy="3560443"/>
            <wp:effectExtent l="0" t="0" r="5080" b="2540"/>
            <wp:docPr id="7475110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11072" name="Picture 1" descr="A screenshot of a computer&#10;&#10;Description automatically generated"/>
                    <pic:cNvPicPr/>
                  </pic:nvPicPr>
                  <pic:blipFill>
                    <a:blip r:embed="rId139"/>
                    <a:stretch>
                      <a:fillRect/>
                    </a:stretch>
                  </pic:blipFill>
                  <pic:spPr>
                    <a:xfrm>
                      <a:off x="0" y="0"/>
                      <a:ext cx="4487302" cy="3572540"/>
                    </a:xfrm>
                    <a:prstGeom prst="rect">
                      <a:avLst/>
                    </a:prstGeom>
                  </pic:spPr>
                </pic:pic>
              </a:graphicData>
            </a:graphic>
          </wp:inline>
        </w:drawing>
      </w:r>
    </w:p>
    <w:p w14:paraId="46D81113" w14:textId="10FC5D3F" w:rsidR="00E9196F" w:rsidRDefault="00E9196F" w:rsidP="00E9196F">
      <w:pPr>
        <w:pStyle w:val="Caption"/>
      </w:pPr>
      <w:bookmarkStart w:id="76" w:name="_Toc167304886"/>
      <w:r>
        <w:t xml:space="preserve">Figure </w:t>
      </w:r>
      <w:r>
        <w:fldChar w:fldCharType="begin"/>
      </w:r>
      <w:r>
        <w:instrText xml:space="preserve"> SEQ Figure \* ARABIC </w:instrText>
      </w:r>
      <w:r>
        <w:fldChar w:fldCharType="separate"/>
      </w:r>
      <w:r w:rsidR="00293D8B">
        <w:rPr>
          <w:noProof/>
        </w:rPr>
        <w:t>39</w:t>
      </w:r>
      <w:r>
        <w:fldChar w:fldCharType="end"/>
      </w:r>
      <w:r>
        <w:t xml:space="preserve"> - </w:t>
      </w:r>
      <w:r w:rsidRPr="00497374">
        <w:t xml:space="preserve">Question 1 results of </w:t>
      </w:r>
      <w:r w:rsidR="00C908CC">
        <w:t>Engagement Survey</w:t>
      </w:r>
      <w:r w:rsidRPr="00497374">
        <w:t xml:space="preserve"> </w:t>
      </w:r>
      <w:r w:rsidR="00B56F10" w:rsidRPr="00497374">
        <w:t>202</w:t>
      </w:r>
      <w:r w:rsidR="00B56F10">
        <w:t>4.</w:t>
      </w:r>
      <w:bookmarkEnd w:id="76"/>
    </w:p>
    <w:p w14:paraId="40C79844" w14:textId="77777777" w:rsidR="00E9196F" w:rsidRPr="00E9196F" w:rsidRDefault="00E9196F" w:rsidP="00E9196F"/>
    <w:p w14:paraId="033859F7" w14:textId="3A2F291F" w:rsidR="000B6C08" w:rsidRDefault="00C32A23" w:rsidP="000B6C08">
      <w:pPr>
        <w:jc w:val="center"/>
      </w:pPr>
      <w:r w:rsidRPr="00C32A23">
        <w:rPr>
          <w:noProof/>
        </w:rPr>
        <w:drawing>
          <wp:inline distT="0" distB="0" distL="0" distR="0" wp14:anchorId="3E49629A" wp14:editId="3B6DB386">
            <wp:extent cx="4272322" cy="3565160"/>
            <wp:effectExtent l="0" t="0" r="0" b="0"/>
            <wp:docPr id="17776509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650976" name="Picture 1" descr="A screenshot of a computer&#10;&#10;Description automatically generated"/>
                    <pic:cNvPicPr/>
                  </pic:nvPicPr>
                  <pic:blipFill>
                    <a:blip r:embed="rId140"/>
                    <a:stretch>
                      <a:fillRect/>
                    </a:stretch>
                  </pic:blipFill>
                  <pic:spPr>
                    <a:xfrm>
                      <a:off x="0" y="0"/>
                      <a:ext cx="4303955" cy="3591557"/>
                    </a:xfrm>
                    <a:prstGeom prst="rect">
                      <a:avLst/>
                    </a:prstGeom>
                  </pic:spPr>
                </pic:pic>
              </a:graphicData>
            </a:graphic>
          </wp:inline>
        </w:drawing>
      </w:r>
    </w:p>
    <w:p w14:paraId="7EB22CAE" w14:textId="5DB6BB36" w:rsidR="00E9196F" w:rsidRDefault="00E9196F" w:rsidP="00E9196F">
      <w:pPr>
        <w:pStyle w:val="Caption"/>
      </w:pPr>
      <w:bookmarkStart w:id="77" w:name="_Toc167304887"/>
      <w:r>
        <w:t xml:space="preserve">Figure </w:t>
      </w:r>
      <w:r>
        <w:fldChar w:fldCharType="begin"/>
      </w:r>
      <w:r>
        <w:instrText xml:space="preserve"> SEQ Figure \* ARABIC </w:instrText>
      </w:r>
      <w:r>
        <w:fldChar w:fldCharType="separate"/>
      </w:r>
      <w:r w:rsidR="00293D8B">
        <w:rPr>
          <w:noProof/>
        </w:rPr>
        <w:t>40</w:t>
      </w:r>
      <w:r>
        <w:fldChar w:fldCharType="end"/>
      </w:r>
      <w:r>
        <w:t xml:space="preserve"> - </w:t>
      </w:r>
      <w:r w:rsidRPr="00060D8A">
        <w:t xml:space="preserve">Question </w:t>
      </w:r>
      <w:r>
        <w:t>2</w:t>
      </w:r>
      <w:r w:rsidRPr="00060D8A">
        <w:t xml:space="preserve"> results of </w:t>
      </w:r>
      <w:r w:rsidR="00C908CC">
        <w:t>Engagement Survey</w:t>
      </w:r>
      <w:r w:rsidRPr="00060D8A">
        <w:t xml:space="preserve"> </w:t>
      </w:r>
      <w:r w:rsidR="00B56F10" w:rsidRPr="00060D8A">
        <w:t>2024.</w:t>
      </w:r>
      <w:bookmarkEnd w:id="77"/>
    </w:p>
    <w:p w14:paraId="005DD305" w14:textId="751E22CF" w:rsidR="00C32A23" w:rsidRDefault="00C32A23" w:rsidP="000B6C08">
      <w:pPr>
        <w:jc w:val="center"/>
      </w:pPr>
      <w:r w:rsidRPr="00C32A23">
        <w:rPr>
          <w:noProof/>
        </w:rPr>
        <w:lastRenderedPageBreak/>
        <w:drawing>
          <wp:inline distT="0" distB="0" distL="0" distR="0" wp14:anchorId="202A5417" wp14:editId="6543D5D3">
            <wp:extent cx="4848625" cy="3836033"/>
            <wp:effectExtent l="0" t="0" r="0" b="0"/>
            <wp:docPr id="54033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397" name="Picture 1" descr="A screenshot of a computer&#10;&#10;Description automatically generated"/>
                    <pic:cNvPicPr/>
                  </pic:nvPicPr>
                  <pic:blipFill>
                    <a:blip r:embed="rId141"/>
                    <a:stretch>
                      <a:fillRect/>
                    </a:stretch>
                  </pic:blipFill>
                  <pic:spPr>
                    <a:xfrm>
                      <a:off x="0" y="0"/>
                      <a:ext cx="4851923" cy="3838642"/>
                    </a:xfrm>
                    <a:prstGeom prst="rect">
                      <a:avLst/>
                    </a:prstGeom>
                  </pic:spPr>
                </pic:pic>
              </a:graphicData>
            </a:graphic>
          </wp:inline>
        </w:drawing>
      </w:r>
    </w:p>
    <w:p w14:paraId="09106AE5" w14:textId="0AF0F27C" w:rsidR="00E9196F" w:rsidRDefault="00E9196F" w:rsidP="00E9196F">
      <w:pPr>
        <w:pStyle w:val="Caption"/>
      </w:pPr>
      <w:bookmarkStart w:id="78" w:name="_Toc167304888"/>
      <w:r>
        <w:t xml:space="preserve">Figure </w:t>
      </w:r>
      <w:r>
        <w:fldChar w:fldCharType="begin"/>
      </w:r>
      <w:r>
        <w:instrText xml:space="preserve"> SEQ Figure \* ARABIC </w:instrText>
      </w:r>
      <w:r>
        <w:fldChar w:fldCharType="separate"/>
      </w:r>
      <w:r w:rsidR="00293D8B">
        <w:rPr>
          <w:noProof/>
        </w:rPr>
        <w:t>41</w:t>
      </w:r>
      <w:r>
        <w:fldChar w:fldCharType="end"/>
      </w:r>
      <w:r>
        <w:t xml:space="preserve"> - </w:t>
      </w:r>
      <w:r w:rsidRPr="00A81B46">
        <w:t xml:space="preserve">Question </w:t>
      </w:r>
      <w:r>
        <w:t>3</w:t>
      </w:r>
      <w:r w:rsidRPr="00A81B46">
        <w:t xml:space="preserve"> results of </w:t>
      </w:r>
      <w:r w:rsidR="00C908CC">
        <w:t>Engagement Survey</w:t>
      </w:r>
      <w:r w:rsidRPr="00A81B46">
        <w:t xml:space="preserve"> </w:t>
      </w:r>
      <w:r w:rsidR="00B56F10" w:rsidRPr="00A81B46">
        <w:t>2024.</w:t>
      </w:r>
      <w:bookmarkEnd w:id="78"/>
    </w:p>
    <w:p w14:paraId="5CF09E49" w14:textId="77777777" w:rsidR="00E9196F" w:rsidRPr="00E9196F" w:rsidRDefault="00E9196F" w:rsidP="00E9196F"/>
    <w:p w14:paraId="48BFB1FB" w14:textId="2B16A9AD" w:rsidR="00C32A23" w:rsidRDefault="00C32A23" w:rsidP="000B6C08">
      <w:pPr>
        <w:jc w:val="center"/>
      </w:pPr>
      <w:r w:rsidRPr="00C32A23">
        <w:rPr>
          <w:noProof/>
        </w:rPr>
        <w:drawing>
          <wp:inline distT="0" distB="0" distL="0" distR="0" wp14:anchorId="1F780D0B" wp14:editId="0FC1DBCD">
            <wp:extent cx="4949163" cy="3926541"/>
            <wp:effectExtent l="0" t="0" r="4445" b="0"/>
            <wp:docPr id="8832555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55598" name="Picture 1" descr="A screenshot of a computer&#10;&#10;Description automatically generated"/>
                    <pic:cNvPicPr/>
                  </pic:nvPicPr>
                  <pic:blipFill>
                    <a:blip r:embed="rId142"/>
                    <a:stretch>
                      <a:fillRect/>
                    </a:stretch>
                  </pic:blipFill>
                  <pic:spPr>
                    <a:xfrm>
                      <a:off x="0" y="0"/>
                      <a:ext cx="4976433" cy="3948177"/>
                    </a:xfrm>
                    <a:prstGeom prst="rect">
                      <a:avLst/>
                    </a:prstGeom>
                  </pic:spPr>
                </pic:pic>
              </a:graphicData>
            </a:graphic>
          </wp:inline>
        </w:drawing>
      </w:r>
    </w:p>
    <w:p w14:paraId="67FC0838" w14:textId="7F38CCDA" w:rsidR="00E9196F" w:rsidRDefault="00E9196F" w:rsidP="00E9196F">
      <w:pPr>
        <w:pStyle w:val="Caption"/>
      </w:pPr>
      <w:bookmarkStart w:id="79" w:name="_Toc167304889"/>
      <w:r>
        <w:t xml:space="preserve">Figure </w:t>
      </w:r>
      <w:r>
        <w:fldChar w:fldCharType="begin"/>
      </w:r>
      <w:r>
        <w:instrText xml:space="preserve"> SEQ Figure \* ARABIC </w:instrText>
      </w:r>
      <w:r>
        <w:fldChar w:fldCharType="separate"/>
      </w:r>
      <w:r w:rsidR="00293D8B">
        <w:rPr>
          <w:noProof/>
        </w:rPr>
        <w:t>42</w:t>
      </w:r>
      <w:r>
        <w:fldChar w:fldCharType="end"/>
      </w:r>
      <w:r>
        <w:t xml:space="preserve"> - </w:t>
      </w:r>
      <w:r w:rsidRPr="00FF36A0">
        <w:t xml:space="preserve">Question </w:t>
      </w:r>
      <w:r>
        <w:t>4</w:t>
      </w:r>
      <w:r w:rsidRPr="00FF36A0">
        <w:t xml:space="preserve"> results of </w:t>
      </w:r>
      <w:r w:rsidR="00C908CC">
        <w:t>Engagement Survey</w:t>
      </w:r>
      <w:r w:rsidRPr="00FF36A0">
        <w:t xml:space="preserve"> </w:t>
      </w:r>
      <w:r w:rsidR="00B56F10" w:rsidRPr="00FF36A0">
        <w:t>2024.</w:t>
      </w:r>
      <w:bookmarkEnd w:id="79"/>
    </w:p>
    <w:p w14:paraId="30574D43" w14:textId="6CC226B7" w:rsidR="00C32A23" w:rsidRDefault="00C32A23" w:rsidP="000B6C08">
      <w:pPr>
        <w:jc w:val="center"/>
      </w:pPr>
      <w:r w:rsidRPr="00C32A23">
        <w:rPr>
          <w:noProof/>
        </w:rPr>
        <w:lastRenderedPageBreak/>
        <w:drawing>
          <wp:inline distT="0" distB="0" distL="0" distR="0" wp14:anchorId="6F543A4E" wp14:editId="7D6F8838">
            <wp:extent cx="4876981" cy="3857385"/>
            <wp:effectExtent l="0" t="0" r="0" b="0"/>
            <wp:docPr id="17274632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463285" name="Picture 1" descr="A screenshot of a computer&#10;&#10;Description automatically generated"/>
                    <pic:cNvPicPr/>
                  </pic:nvPicPr>
                  <pic:blipFill>
                    <a:blip r:embed="rId143"/>
                    <a:stretch>
                      <a:fillRect/>
                    </a:stretch>
                  </pic:blipFill>
                  <pic:spPr>
                    <a:xfrm>
                      <a:off x="0" y="0"/>
                      <a:ext cx="4892680" cy="3869802"/>
                    </a:xfrm>
                    <a:prstGeom prst="rect">
                      <a:avLst/>
                    </a:prstGeom>
                  </pic:spPr>
                </pic:pic>
              </a:graphicData>
            </a:graphic>
          </wp:inline>
        </w:drawing>
      </w:r>
    </w:p>
    <w:p w14:paraId="526343EB" w14:textId="2655766D" w:rsidR="00E9196F" w:rsidRDefault="00E9196F" w:rsidP="00E9196F">
      <w:pPr>
        <w:pStyle w:val="Caption"/>
      </w:pPr>
      <w:bookmarkStart w:id="80" w:name="_Toc167304890"/>
      <w:r>
        <w:t xml:space="preserve">Figure </w:t>
      </w:r>
      <w:r>
        <w:fldChar w:fldCharType="begin"/>
      </w:r>
      <w:r>
        <w:instrText xml:space="preserve"> SEQ Figure \* ARABIC </w:instrText>
      </w:r>
      <w:r>
        <w:fldChar w:fldCharType="separate"/>
      </w:r>
      <w:r w:rsidR="00293D8B">
        <w:rPr>
          <w:noProof/>
        </w:rPr>
        <w:t>43</w:t>
      </w:r>
      <w:r>
        <w:fldChar w:fldCharType="end"/>
      </w:r>
      <w:r>
        <w:t xml:space="preserve"> - </w:t>
      </w:r>
      <w:r w:rsidRPr="008C50ED">
        <w:t xml:space="preserve">Question </w:t>
      </w:r>
      <w:r>
        <w:t>5</w:t>
      </w:r>
      <w:r w:rsidRPr="008C50ED">
        <w:t xml:space="preserve"> results of </w:t>
      </w:r>
      <w:r w:rsidR="00C908CC">
        <w:t>Engagement Survey</w:t>
      </w:r>
      <w:r w:rsidRPr="008C50ED">
        <w:t xml:space="preserve"> </w:t>
      </w:r>
      <w:r w:rsidR="00B56F10" w:rsidRPr="008C50ED">
        <w:t>2024.</w:t>
      </w:r>
      <w:bookmarkEnd w:id="80"/>
    </w:p>
    <w:p w14:paraId="11E529D1" w14:textId="77777777" w:rsidR="00E9196F" w:rsidRPr="00E9196F" w:rsidRDefault="00E9196F" w:rsidP="00E9196F"/>
    <w:p w14:paraId="78386386" w14:textId="27155DCB" w:rsidR="00C32A23" w:rsidRDefault="00C32A23" w:rsidP="000B6C08">
      <w:pPr>
        <w:jc w:val="center"/>
      </w:pPr>
      <w:r w:rsidRPr="00C32A23">
        <w:rPr>
          <w:noProof/>
        </w:rPr>
        <w:drawing>
          <wp:inline distT="0" distB="0" distL="0" distR="0" wp14:anchorId="79BC0A76" wp14:editId="3C29C6AF">
            <wp:extent cx="4918864" cy="3902503"/>
            <wp:effectExtent l="0" t="0" r="0" b="3175"/>
            <wp:docPr id="18270029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002961" name="Picture 1" descr="A screenshot of a computer&#10;&#10;Description automatically generated"/>
                    <pic:cNvPicPr/>
                  </pic:nvPicPr>
                  <pic:blipFill>
                    <a:blip r:embed="rId144"/>
                    <a:stretch>
                      <a:fillRect/>
                    </a:stretch>
                  </pic:blipFill>
                  <pic:spPr>
                    <a:xfrm>
                      <a:off x="0" y="0"/>
                      <a:ext cx="4937538" cy="3917319"/>
                    </a:xfrm>
                    <a:prstGeom prst="rect">
                      <a:avLst/>
                    </a:prstGeom>
                  </pic:spPr>
                </pic:pic>
              </a:graphicData>
            </a:graphic>
          </wp:inline>
        </w:drawing>
      </w:r>
    </w:p>
    <w:p w14:paraId="552FCCEB" w14:textId="5EC80FE5" w:rsidR="00E9196F" w:rsidRDefault="00E9196F" w:rsidP="00E9196F">
      <w:pPr>
        <w:pStyle w:val="Caption"/>
      </w:pPr>
      <w:bookmarkStart w:id="81" w:name="_Toc167304891"/>
      <w:r>
        <w:t xml:space="preserve">Figure </w:t>
      </w:r>
      <w:r>
        <w:fldChar w:fldCharType="begin"/>
      </w:r>
      <w:r>
        <w:instrText xml:space="preserve"> SEQ Figure \* ARABIC </w:instrText>
      </w:r>
      <w:r>
        <w:fldChar w:fldCharType="separate"/>
      </w:r>
      <w:r w:rsidR="00293D8B">
        <w:rPr>
          <w:noProof/>
        </w:rPr>
        <w:t>44</w:t>
      </w:r>
      <w:r>
        <w:fldChar w:fldCharType="end"/>
      </w:r>
      <w:r>
        <w:t xml:space="preserve"> - </w:t>
      </w:r>
      <w:r w:rsidRPr="006440D0">
        <w:t xml:space="preserve">Question </w:t>
      </w:r>
      <w:r>
        <w:t>6</w:t>
      </w:r>
      <w:r w:rsidRPr="006440D0">
        <w:t xml:space="preserve"> results of </w:t>
      </w:r>
      <w:r w:rsidR="00C908CC">
        <w:t>Engagement Survey</w:t>
      </w:r>
      <w:r w:rsidRPr="006440D0">
        <w:t xml:space="preserve"> </w:t>
      </w:r>
      <w:r w:rsidR="00B56F10" w:rsidRPr="006440D0">
        <w:t>2024.</w:t>
      </w:r>
      <w:bookmarkEnd w:id="81"/>
    </w:p>
    <w:p w14:paraId="462C2FBD" w14:textId="13823B9A" w:rsidR="00C32A23" w:rsidRDefault="00C32A23" w:rsidP="000B6C08">
      <w:pPr>
        <w:jc w:val="center"/>
      </w:pPr>
      <w:r w:rsidRPr="00C32A23">
        <w:rPr>
          <w:noProof/>
        </w:rPr>
        <w:lastRenderedPageBreak/>
        <w:drawing>
          <wp:inline distT="0" distB="0" distL="0" distR="0" wp14:anchorId="0635463C" wp14:editId="7ADC31BE">
            <wp:extent cx="4875613" cy="3857385"/>
            <wp:effectExtent l="0" t="0" r="1270" b="0"/>
            <wp:docPr id="19142547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254764" name="Picture 1" descr="A screenshot of a computer&#10;&#10;Description automatically generated"/>
                    <pic:cNvPicPr/>
                  </pic:nvPicPr>
                  <pic:blipFill>
                    <a:blip r:embed="rId145"/>
                    <a:stretch>
                      <a:fillRect/>
                    </a:stretch>
                  </pic:blipFill>
                  <pic:spPr>
                    <a:xfrm>
                      <a:off x="0" y="0"/>
                      <a:ext cx="4885237" cy="3864999"/>
                    </a:xfrm>
                    <a:prstGeom prst="rect">
                      <a:avLst/>
                    </a:prstGeom>
                  </pic:spPr>
                </pic:pic>
              </a:graphicData>
            </a:graphic>
          </wp:inline>
        </w:drawing>
      </w:r>
    </w:p>
    <w:p w14:paraId="6AFDE580" w14:textId="323F07A6" w:rsidR="00E9196F" w:rsidRDefault="00E9196F" w:rsidP="00E9196F">
      <w:pPr>
        <w:pStyle w:val="Caption"/>
      </w:pPr>
      <w:bookmarkStart w:id="82" w:name="_Toc167304892"/>
      <w:r>
        <w:t xml:space="preserve">Figure </w:t>
      </w:r>
      <w:r>
        <w:fldChar w:fldCharType="begin"/>
      </w:r>
      <w:r>
        <w:instrText xml:space="preserve"> SEQ Figure \* ARABIC </w:instrText>
      </w:r>
      <w:r>
        <w:fldChar w:fldCharType="separate"/>
      </w:r>
      <w:r w:rsidR="00293D8B">
        <w:rPr>
          <w:noProof/>
        </w:rPr>
        <w:t>45</w:t>
      </w:r>
      <w:r>
        <w:fldChar w:fldCharType="end"/>
      </w:r>
      <w:r>
        <w:t xml:space="preserve"> - </w:t>
      </w:r>
      <w:r w:rsidRPr="008E67B7">
        <w:t xml:space="preserve">Question </w:t>
      </w:r>
      <w:r>
        <w:t>7</w:t>
      </w:r>
      <w:r w:rsidRPr="008E67B7">
        <w:t xml:space="preserve"> results of </w:t>
      </w:r>
      <w:r w:rsidR="00C908CC">
        <w:t>Engagement Survey</w:t>
      </w:r>
      <w:r w:rsidRPr="008E67B7">
        <w:t xml:space="preserve"> </w:t>
      </w:r>
      <w:r w:rsidR="00B56F10" w:rsidRPr="008E67B7">
        <w:t>2024.</w:t>
      </w:r>
      <w:bookmarkEnd w:id="82"/>
    </w:p>
    <w:p w14:paraId="66000C94" w14:textId="77777777" w:rsidR="00E9196F" w:rsidRPr="00E9196F" w:rsidRDefault="00E9196F" w:rsidP="00E9196F"/>
    <w:p w14:paraId="28047F0B" w14:textId="75752E0F" w:rsidR="00C32A23" w:rsidRDefault="00C32A23" w:rsidP="000B6C08">
      <w:pPr>
        <w:jc w:val="center"/>
      </w:pPr>
      <w:r w:rsidRPr="00C32A23">
        <w:rPr>
          <w:noProof/>
        </w:rPr>
        <w:drawing>
          <wp:inline distT="0" distB="0" distL="0" distR="0" wp14:anchorId="2B74E0F9" wp14:editId="57635109">
            <wp:extent cx="4888963" cy="3903153"/>
            <wp:effectExtent l="0" t="0" r="6985" b="2540"/>
            <wp:docPr id="15914611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61183" name="Picture 1" descr="A screenshot of a computer&#10;&#10;Description automatically generated"/>
                    <pic:cNvPicPr/>
                  </pic:nvPicPr>
                  <pic:blipFill>
                    <a:blip r:embed="rId146"/>
                    <a:stretch>
                      <a:fillRect/>
                    </a:stretch>
                  </pic:blipFill>
                  <pic:spPr>
                    <a:xfrm>
                      <a:off x="0" y="0"/>
                      <a:ext cx="4931900" cy="3937432"/>
                    </a:xfrm>
                    <a:prstGeom prst="rect">
                      <a:avLst/>
                    </a:prstGeom>
                  </pic:spPr>
                </pic:pic>
              </a:graphicData>
            </a:graphic>
          </wp:inline>
        </w:drawing>
      </w:r>
    </w:p>
    <w:p w14:paraId="3F22F641" w14:textId="5B108344" w:rsidR="00E9196F" w:rsidRDefault="00E9196F" w:rsidP="00E9196F">
      <w:pPr>
        <w:pStyle w:val="Caption"/>
      </w:pPr>
      <w:bookmarkStart w:id="83" w:name="_Toc167304893"/>
      <w:r>
        <w:t xml:space="preserve">Figure </w:t>
      </w:r>
      <w:r>
        <w:fldChar w:fldCharType="begin"/>
      </w:r>
      <w:r>
        <w:instrText xml:space="preserve"> SEQ Figure \* ARABIC </w:instrText>
      </w:r>
      <w:r>
        <w:fldChar w:fldCharType="separate"/>
      </w:r>
      <w:r w:rsidR="00293D8B">
        <w:rPr>
          <w:noProof/>
        </w:rPr>
        <w:t>46</w:t>
      </w:r>
      <w:r>
        <w:fldChar w:fldCharType="end"/>
      </w:r>
      <w:r>
        <w:t xml:space="preserve"> - </w:t>
      </w:r>
      <w:r w:rsidRPr="00780900">
        <w:t xml:space="preserve">Question </w:t>
      </w:r>
      <w:r>
        <w:t>8</w:t>
      </w:r>
      <w:r w:rsidRPr="00780900">
        <w:t xml:space="preserve"> results of </w:t>
      </w:r>
      <w:r w:rsidR="00C908CC">
        <w:t>Engagement Survey</w:t>
      </w:r>
      <w:r w:rsidRPr="00780900">
        <w:t xml:space="preserve"> </w:t>
      </w:r>
      <w:r w:rsidR="00B56F10" w:rsidRPr="00780900">
        <w:t>2024.</w:t>
      </w:r>
      <w:bookmarkEnd w:id="83"/>
    </w:p>
    <w:p w14:paraId="29E737B9" w14:textId="68CBF305" w:rsidR="00C32A23" w:rsidRDefault="00C32A23" w:rsidP="000B6C08">
      <w:pPr>
        <w:jc w:val="center"/>
      </w:pPr>
      <w:r w:rsidRPr="00C32A23">
        <w:rPr>
          <w:noProof/>
        </w:rPr>
        <w:lastRenderedPageBreak/>
        <w:drawing>
          <wp:inline distT="0" distB="0" distL="0" distR="0" wp14:anchorId="7336F542" wp14:editId="11B27AEF">
            <wp:extent cx="4807715" cy="3842017"/>
            <wp:effectExtent l="0" t="0" r="0" b="6350"/>
            <wp:docPr id="16116145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614537" name="Picture 1" descr="A screenshot of a computer&#10;&#10;Description automatically generated"/>
                    <pic:cNvPicPr/>
                  </pic:nvPicPr>
                  <pic:blipFill>
                    <a:blip r:embed="rId147"/>
                    <a:stretch>
                      <a:fillRect/>
                    </a:stretch>
                  </pic:blipFill>
                  <pic:spPr>
                    <a:xfrm>
                      <a:off x="0" y="0"/>
                      <a:ext cx="4821901" cy="3853354"/>
                    </a:xfrm>
                    <a:prstGeom prst="rect">
                      <a:avLst/>
                    </a:prstGeom>
                  </pic:spPr>
                </pic:pic>
              </a:graphicData>
            </a:graphic>
          </wp:inline>
        </w:drawing>
      </w:r>
    </w:p>
    <w:p w14:paraId="346E9060" w14:textId="4AC43A59" w:rsidR="00E9196F" w:rsidRDefault="00E9196F" w:rsidP="00E9196F">
      <w:pPr>
        <w:pStyle w:val="Caption"/>
      </w:pPr>
      <w:bookmarkStart w:id="84" w:name="_Toc167304894"/>
      <w:r>
        <w:t xml:space="preserve">Figure </w:t>
      </w:r>
      <w:r>
        <w:fldChar w:fldCharType="begin"/>
      </w:r>
      <w:r>
        <w:instrText xml:space="preserve"> SEQ Figure \* ARABIC </w:instrText>
      </w:r>
      <w:r>
        <w:fldChar w:fldCharType="separate"/>
      </w:r>
      <w:r w:rsidR="00293D8B">
        <w:rPr>
          <w:noProof/>
        </w:rPr>
        <w:t>47</w:t>
      </w:r>
      <w:r>
        <w:fldChar w:fldCharType="end"/>
      </w:r>
      <w:r>
        <w:t xml:space="preserve"> - </w:t>
      </w:r>
      <w:r w:rsidRPr="008A4F20">
        <w:t xml:space="preserve">Question </w:t>
      </w:r>
      <w:r>
        <w:t>9</w:t>
      </w:r>
      <w:r w:rsidRPr="008A4F20">
        <w:t xml:space="preserve"> results of </w:t>
      </w:r>
      <w:r w:rsidR="00C908CC">
        <w:t>Engagement Survey</w:t>
      </w:r>
      <w:r w:rsidRPr="008A4F20">
        <w:t xml:space="preserve"> </w:t>
      </w:r>
      <w:r w:rsidR="00B56F10" w:rsidRPr="008A4F20">
        <w:t>2024.</w:t>
      </w:r>
      <w:bookmarkEnd w:id="84"/>
    </w:p>
    <w:p w14:paraId="66B66E33" w14:textId="77777777" w:rsidR="00E9196F" w:rsidRPr="00E9196F" w:rsidRDefault="00E9196F" w:rsidP="00E9196F"/>
    <w:p w14:paraId="57EABAA5" w14:textId="6C9F6100" w:rsidR="00C32A23" w:rsidRDefault="00C32A23" w:rsidP="000B6C08">
      <w:pPr>
        <w:jc w:val="center"/>
      </w:pPr>
      <w:r w:rsidRPr="00C32A23">
        <w:rPr>
          <w:noProof/>
        </w:rPr>
        <w:drawing>
          <wp:inline distT="0" distB="0" distL="0" distR="0" wp14:anchorId="39592D9E" wp14:editId="695D354B">
            <wp:extent cx="4916535" cy="3910459"/>
            <wp:effectExtent l="0" t="0" r="0" b="0"/>
            <wp:docPr id="11608016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01634" name="Picture 1" descr="A screenshot of a computer&#10;&#10;Description automatically generated"/>
                    <pic:cNvPicPr/>
                  </pic:nvPicPr>
                  <pic:blipFill>
                    <a:blip r:embed="rId148"/>
                    <a:stretch>
                      <a:fillRect/>
                    </a:stretch>
                  </pic:blipFill>
                  <pic:spPr>
                    <a:xfrm>
                      <a:off x="0" y="0"/>
                      <a:ext cx="4930567" cy="3921620"/>
                    </a:xfrm>
                    <a:prstGeom prst="rect">
                      <a:avLst/>
                    </a:prstGeom>
                  </pic:spPr>
                </pic:pic>
              </a:graphicData>
            </a:graphic>
          </wp:inline>
        </w:drawing>
      </w:r>
    </w:p>
    <w:p w14:paraId="40B0C0DC" w14:textId="65DED457" w:rsidR="00E9196F" w:rsidRDefault="00E9196F" w:rsidP="00E9196F">
      <w:pPr>
        <w:pStyle w:val="Caption"/>
      </w:pPr>
      <w:bookmarkStart w:id="85" w:name="_Toc167304895"/>
      <w:r>
        <w:t xml:space="preserve">Figure </w:t>
      </w:r>
      <w:r>
        <w:fldChar w:fldCharType="begin"/>
      </w:r>
      <w:r>
        <w:instrText xml:space="preserve"> SEQ Figure \* ARABIC </w:instrText>
      </w:r>
      <w:r>
        <w:fldChar w:fldCharType="separate"/>
      </w:r>
      <w:r w:rsidR="00293D8B">
        <w:rPr>
          <w:noProof/>
        </w:rPr>
        <w:t>48</w:t>
      </w:r>
      <w:r>
        <w:fldChar w:fldCharType="end"/>
      </w:r>
      <w:r>
        <w:t xml:space="preserve"> - </w:t>
      </w:r>
      <w:r w:rsidRPr="004E56F8">
        <w:t xml:space="preserve">Question </w:t>
      </w:r>
      <w:r>
        <w:t xml:space="preserve">10 </w:t>
      </w:r>
      <w:r w:rsidRPr="004E56F8">
        <w:t xml:space="preserve">results of </w:t>
      </w:r>
      <w:r w:rsidR="00C908CC">
        <w:t>Engagement Survey</w:t>
      </w:r>
      <w:r w:rsidRPr="004E56F8">
        <w:t xml:space="preserve"> </w:t>
      </w:r>
      <w:r w:rsidR="00B56F10" w:rsidRPr="004E56F8">
        <w:t>2024.</w:t>
      </w:r>
      <w:bookmarkEnd w:id="85"/>
    </w:p>
    <w:p w14:paraId="5D422821" w14:textId="08AB1497" w:rsidR="00E9196F" w:rsidRDefault="00E9196F" w:rsidP="00E9196F">
      <w:pPr>
        <w:pStyle w:val="Heading1"/>
      </w:pPr>
      <w:bookmarkStart w:id="86" w:name="_Toc167304931"/>
      <w:r>
        <w:lastRenderedPageBreak/>
        <w:t>Appendix B</w:t>
      </w:r>
      <w:bookmarkEnd w:id="86"/>
    </w:p>
    <w:p w14:paraId="512E6CB3" w14:textId="77777777" w:rsidR="009749E1" w:rsidRPr="009749E1" w:rsidRDefault="009749E1" w:rsidP="009749E1"/>
    <w:p w14:paraId="3B899D0E" w14:textId="2AACF4A0" w:rsidR="00E9196F" w:rsidRPr="00E9196F" w:rsidRDefault="00E9196F" w:rsidP="00E9196F">
      <w:pPr>
        <w:pStyle w:val="Heading2"/>
      </w:pPr>
      <w:bookmarkStart w:id="87" w:name="_Toc167304932"/>
      <w:r>
        <w:t>Results of project management survey</w:t>
      </w:r>
      <w:bookmarkEnd w:id="87"/>
    </w:p>
    <w:p w14:paraId="4AD2651A" w14:textId="7C62B8A6" w:rsidR="00C32A23" w:rsidRDefault="00C32A23" w:rsidP="000B6C08">
      <w:pPr>
        <w:jc w:val="center"/>
      </w:pPr>
      <w:r w:rsidRPr="00C32A23">
        <w:rPr>
          <w:noProof/>
        </w:rPr>
        <w:drawing>
          <wp:inline distT="0" distB="0" distL="0" distR="0" wp14:anchorId="7252AC4A" wp14:editId="6C8BEB2C">
            <wp:extent cx="4011561" cy="3340891"/>
            <wp:effectExtent l="0" t="0" r="8255" b="0"/>
            <wp:docPr id="68519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1935" name="Picture 1" descr="A screenshot of a computer&#10;&#10;Description automatically generated"/>
                    <pic:cNvPicPr/>
                  </pic:nvPicPr>
                  <pic:blipFill>
                    <a:blip r:embed="rId149"/>
                    <a:stretch>
                      <a:fillRect/>
                    </a:stretch>
                  </pic:blipFill>
                  <pic:spPr>
                    <a:xfrm>
                      <a:off x="0" y="0"/>
                      <a:ext cx="4027934" cy="3354527"/>
                    </a:xfrm>
                    <a:prstGeom prst="rect">
                      <a:avLst/>
                    </a:prstGeom>
                  </pic:spPr>
                </pic:pic>
              </a:graphicData>
            </a:graphic>
          </wp:inline>
        </w:drawing>
      </w:r>
    </w:p>
    <w:p w14:paraId="2AB1E8FA" w14:textId="3096EEFD" w:rsidR="00E9196F" w:rsidRDefault="00E9196F" w:rsidP="00E9196F">
      <w:pPr>
        <w:pStyle w:val="Caption"/>
      </w:pPr>
      <w:bookmarkStart w:id="88" w:name="_Toc167304896"/>
      <w:r>
        <w:t xml:space="preserve">Figure </w:t>
      </w:r>
      <w:r>
        <w:fldChar w:fldCharType="begin"/>
      </w:r>
      <w:r>
        <w:instrText xml:space="preserve"> SEQ Figure \* ARABIC </w:instrText>
      </w:r>
      <w:r>
        <w:fldChar w:fldCharType="separate"/>
      </w:r>
      <w:r w:rsidR="00293D8B">
        <w:rPr>
          <w:noProof/>
        </w:rPr>
        <w:t>49</w:t>
      </w:r>
      <w:r>
        <w:fldChar w:fldCharType="end"/>
      </w:r>
      <w:r>
        <w:t xml:space="preserve"> - </w:t>
      </w:r>
      <w:r w:rsidRPr="00BD4933">
        <w:t xml:space="preserve">Question </w:t>
      </w:r>
      <w:r>
        <w:t>1</w:t>
      </w:r>
      <w:r w:rsidRPr="00BD4933">
        <w:t xml:space="preserve"> results of </w:t>
      </w:r>
      <w:r>
        <w:t>project management</w:t>
      </w:r>
      <w:r w:rsidRPr="00BD4933">
        <w:t xml:space="preserve"> </w:t>
      </w:r>
      <w:r w:rsidR="00B56F10" w:rsidRPr="00BD4933">
        <w:t>survey.</w:t>
      </w:r>
      <w:bookmarkEnd w:id="88"/>
    </w:p>
    <w:p w14:paraId="6EDEDDCB" w14:textId="77777777" w:rsidR="00E9196F" w:rsidRPr="00E9196F" w:rsidRDefault="00E9196F" w:rsidP="00E9196F"/>
    <w:p w14:paraId="27C52B23" w14:textId="752F1E5B" w:rsidR="00C32A23" w:rsidRDefault="00C32A23" w:rsidP="000B6C08">
      <w:pPr>
        <w:jc w:val="center"/>
      </w:pPr>
      <w:r w:rsidRPr="00C32A23">
        <w:rPr>
          <w:noProof/>
        </w:rPr>
        <w:drawing>
          <wp:inline distT="0" distB="0" distL="0" distR="0" wp14:anchorId="2BAC82AB" wp14:editId="6F72B14D">
            <wp:extent cx="4086829" cy="3399503"/>
            <wp:effectExtent l="0" t="0" r="9525" b="0"/>
            <wp:docPr id="16337214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721442" name="Picture 1" descr="A screenshot of a computer&#10;&#10;Description automatically generated"/>
                    <pic:cNvPicPr/>
                  </pic:nvPicPr>
                  <pic:blipFill>
                    <a:blip r:embed="rId150"/>
                    <a:stretch>
                      <a:fillRect/>
                    </a:stretch>
                  </pic:blipFill>
                  <pic:spPr>
                    <a:xfrm>
                      <a:off x="0" y="0"/>
                      <a:ext cx="4134278" cy="3438972"/>
                    </a:xfrm>
                    <a:prstGeom prst="rect">
                      <a:avLst/>
                    </a:prstGeom>
                  </pic:spPr>
                </pic:pic>
              </a:graphicData>
            </a:graphic>
          </wp:inline>
        </w:drawing>
      </w:r>
    </w:p>
    <w:p w14:paraId="16A6D79D" w14:textId="0980E9BA" w:rsidR="00E9196F" w:rsidRDefault="00E9196F" w:rsidP="00E9196F">
      <w:pPr>
        <w:pStyle w:val="Caption"/>
      </w:pPr>
      <w:bookmarkStart w:id="89" w:name="_Toc167304897"/>
      <w:r>
        <w:t xml:space="preserve">Figure </w:t>
      </w:r>
      <w:r>
        <w:fldChar w:fldCharType="begin"/>
      </w:r>
      <w:r>
        <w:instrText xml:space="preserve"> SEQ Figure \* ARABIC </w:instrText>
      </w:r>
      <w:r>
        <w:fldChar w:fldCharType="separate"/>
      </w:r>
      <w:r w:rsidR="00293D8B">
        <w:rPr>
          <w:noProof/>
        </w:rPr>
        <w:t>50</w:t>
      </w:r>
      <w:r>
        <w:fldChar w:fldCharType="end"/>
      </w:r>
      <w:r>
        <w:t xml:space="preserve"> - </w:t>
      </w:r>
      <w:r w:rsidRPr="003906C5">
        <w:t xml:space="preserve">Question </w:t>
      </w:r>
      <w:r>
        <w:t>2</w:t>
      </w:r>
      <w:r w:rsidRPr="003906C5">
        <w:t xml:space="preserve"> results of project management </w:t>
      </w:r>
      <w:r w:rsidR="00B56F10" w:rsidRPr="003906C5">
        <w:t>survey.</w:t>
      </w:r>
      <w:bookmarkEnd w:id="89"/>
    </w:p>
    <w:p w14:paraId="37A4775D" w14:textId="31E1B2BF" w:rsidR="00C32A23" w:rsidRDefault="00C32A23" w:rsidP="000B6C08">
      <w:pPr>
        <w:jc w:val="center"/>
      </w:pPr>
      <w:r w:rsidRPr="00C32A23">
        <w:rPr>
          <w:noProof/>
        </w:rPr>
        <w:lastRenderedPageBreak/>
        <w:drawing>
          <wp:inline distT="0" distB="0" distL="0" distR="0" wp14:anchorId="3A9329AC" wp14:editId="576F00DA">
            <wp:extent cx="4668022" cy="3888121"/>
            <wp:effectExtent l="0" t="0" r="0" b="0"/>
            <wp:docPr id="1285392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9233" name="Picture 1" descr="A screenshot of a computer&#10;&#10;Description automatically generated"/>
                    <pic:cNvPicPr/>
                  </pic:nvPicPr>
                  <pic:blipFill>
                    <a:blip r:embed="rId151"/>
                    <a:stretch>
                      <a:fillRect/>
                    </a:stretch>
                  </pic:blipFill>
                  <pic:spPr>
                    <a:xfrm>
                      <a:off x="0" y="0"/>
                      <a:ext cx="4676601" cy="3895267"/>
                    </a:xfrm>
                    <a:prstGeom prst="rect">
                      <a:avLst/>
                    </a:prstGeom>
                  </pic:spPr>
                </pic:pic>
              </a:graphicData>
            </a:graphic>
          </wp:inline>
        </w:drawing>
      </w:r>
    </w:p>
    <w:p w14:paraId="0D44028E" w14:textId="3CC6F718" w:rsidR="00E9196F" w:rsidRDefault="00E9196F" w:rsidP="00E9196F">
      <w:pPr>
        <w:pStyle w:val="Caption"/>
      </w:pPr>
      <w:bookmarkStart w:id="90" w:name="_Toc167304898"/>
      <w:r>
        <w:t xml:space="preserve">Figure </w:t>
      </w:r>
      <w:r>
        <w:fldChar w:fldCharType="begin"/>
      </w:r>
      <w:r>
        <w:instrText xml:space="preserve"> SEQ Figure \* ARABIC </w:instrText>
      </w:r>
      <w:r>
        <w:fldChar w:fldCharType="separate"/>
      </w:r>
      <w:r w:rsidR="00293D8B">
        <w:rPr>
          <w:noProof/>
        </w:rPr>
        <w:t>51</w:t>
      </w:r>
      <w:r>
        <w:fldChar w:fldCharType="end"/>
      </w:r>
      <w:r>
        <w:t xml:space="preserve"> - </w:t>
      </w:r>
      <w:r w:rsidRPr="00C07060">
        <w:t xml:space="preserve">Question </w:t>
      </w:r>
      <w:r>
        <w:t>5</w:t>
      </w:r>
      <w:r w:rsidRPr="00C07060">
        <w:t xml:space="preserve"> results of project management </w:t>
      </w:r>
      <w:r w:rsidR="00B56F10" w:rsidRPr="00C07060">
        <w:t>survey.</w:t>
      </w:r>
      <w:bookmarkEnd w:id="90"/>
    </w:p>
    <w:p w14:paraId="47CA27A4" w14:textId="77777777" w:rsidR="00E9196F" w:rsidRPr="00E9196F" w:rsidRDefault="00E9196F" w:rsidP="00E9196F"/>
    <w:p w14:paraId="4EEB2631" w14:textId="3A733474" w:rsidR="00C32A23" w:rsidRDefault="00C32A23" w:rsidP="000B6C08">
      <w:pPr>
        <w:jc w:val="center"/>
      </w:pPr>
      <w:r w:rsidRPr="00C32A23">
        <w:rPr>
          <w:noProof/>
        </w:rPr>
        <w:drawing>
          <wp:inline distT="0" distB="0" distL="0" distR="0" wp14:anchorId="70B028E5" wp14:editId="5600728D">
            <wp:extent cx="4637288" cy="3857385"/>
            <wp:effectExtent l="0" t="0" r="0" b="0"/>
            <wp:docPr id="4502389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238932" name="Picture 1" descr="A screenshot of a computer&#10;&#10;Description automatically generated"/>
                    <pic:cNvPicPr/>
                  </pic:nvPicPr>
                  <pic:blipFill>
                    <a:blip r:embed="rId152"/>
                    <a:stretch>
                      <a:fillRect/>
                    </a:stretch>
                  </pic:blipFill>
                  <pic:spPr>
                    <a:xfrm>
                      <a:off x="0" y="0"/>
                      <a:ext cx="4663781" cy="3879422"/>
                    </a:xfrm>
                    <a:prstGeom prst="rect">
                      <a:avLst/>
                    </a:prstGeom>
                  </pic:spPr>
                </pic:pic>
              </a:graphicData>
            </a:graphic>
          </wp:inline>
        </w:drawing>
      </w:r>
    </w:p>
    <w:p w14:paraId="2F1A7727" w14:textId="205C8816" w:rsidR="00E9196F" w:rsidRDefault="00E9196F" w:rsidP="00E9196F">
      <w:pPr>
        <w:pStyle w:val="Caption"/>
      </w:pPr>
      <w:bookmarkStart w:id="91" w:name="_Toc167304899"/>
      <w:r>
        <w:t xml:space="preserve">Figure </w:t>
      </w:r>
      <w:r>
        <w:fldChar w:fldCharType="begin"/>
      </w:r>
      <w:r>
        <w:instrText xml:space="preserve"> SEQ Figure \* ARABIC </w:instrText>
      </w:r>
      <w:r>
        <w:fldChar w:fldCharType="separate"/>
      </w:r>
      <w:r w:rsidR="00293D8B">
        <w:rPr>
          <w:noProof/>
        </w:rPr>
        <w:t>52</w:t>
      </w:r>
      <w:r>
        <w:fldChar w:fldCharType="end"/>
      </w:r>
      <w:r>
        <w:t xml:space="preserve"> - </w:t>
      </w:r>
      <w:r w:rsidRPr="00990094">
        <w:t xml:space="preserve">Question </w:t>
      </w:r>
      <w:r>
        <w:t>6</w:t>
      </w:r>
      <w:r w:rsidRPr="00990094">
        <w:t xml:space="preserve"> results of project management </w:t>
      </w:r>
      <w:r w:rsidR="00B56F10" w:rsidRPr="00990094">
        <w:t>survey.</w:t>
      </w:r>
      <w:bookmarkEnd w:id="91"/>
    </w:p>
    <w:p w14:paraId="25AF4182" w14:textId="0B97A8B2" w:rsidR="00C32A23" w:rsidRDefault="005D3647" w:rsidP="000B6C08">
      <w:pPr>
        <w:jc w:val="center"/>
      </w:pPr>
      <w:r w:rsidRPr="005D3647">
        <w:rPr>
          <w:noProof/>
        </w:rPr>
        <w:lastRenderedPageBreak/>
        <w:drawing>
          <wp:inline distT="0" distB="0" distL="0" distR="0" wp14:anchorId="542F5D59" wp14:editId="5949BAC0">
            <wp:extent cx="4876150" cy="3105264"/>
            <wp:effectExtent l="0" t="0" r="1270" b="0"/>
            <wp:docPr id="3867090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0901" name="Picture 1" descr="A screenshot of a graph&#10;&#10;Description automatically generated"/>
                    <pic:cNvPicPr/>
                  </pic:nvPicPr>
                  <pic:blipFill>
                    <a:blip r:embed="rId153"/>
                    <a:stretch>
                      <a:fillRect/>
                    </a:stretch>
                  </pic:blipFill>
                  <pic:spPr>
                    <a:xfrm>
                      <a:off x="0" y="0"/>
                      <a:ext cx="4891865" cy="3115272"/>
                    </a:xfrm>
                    <a:prstGeom prst="rect">
                      <a:avLst/>
                    </a:prstGeom>
                  </pic:spPr>
                </pic:pic>
              </a:graphicData>
            </a:graphic>
          </wp:inline>
        </w:drawing>
      </w:r>
    </w:p>
    <w:p w14:paraId="4589CDAA" w14:textId="4F1503BF" w:rsidR="00E9196F" w:rsidRPr="000B6C08" w:rsidRDefault="00E9196F" w:rsidP="00E9196F">
      <w:pPr>
        <w:pStyle w:val="Caption"/>
      </w:pPr>
      <w:bookmarkStart w:id="92" w:name="_Toc167304900"/>
      <w:r>
        <w:t xml:space="preserve">Figure </w:t>
      </w:r>
      <w:r>
        <w:fldChar w:fldCharType="begin"/>
      </w:r>
      <w:r>
        <w:instrText xml:space="preserve"> SEQ Figure \* ARABIC </w:instrText>
      </w:r>
      <w:r>
        <w:fldChar w:fldCharType="separate"/>
      </w:r>
      <w:r w:rsidR="00293D8B">
        <w:rPr>
          <w:noProof/>
        </w:rPr>
        <w:t>53</w:t>
      </w:r>
      <w:r>
        <w:fldChar w:fldCharType="end"/>
      </w:r>
      <w:r>
        <w:t xml:space="preserve"> - </w:t>
      </w:r>
      <w:r w:rsidRPr="00AA3EB9">
        <w:t xml:space="preserve">Question </w:t>
      </w:r>
      <w:r>
        <w:t>7</w:t>
      </w:r>
      <w:r w:rsidRPr="00AA3EB9">
        <w:t xml:space="preserve"> results of project management </w:t>
      </w:r>
      <w:r w:rsidR="00B56F10" w:rsidRPr="00AA3EB9">
        <w:t>survey.</w:t>
      </w:r>
      <w:bookmarkEnd w:id="92"/>
    </w:p>
    <w:sectPr w:rsidR="00E9196F" w:rsidRPr="000B6C08" w:rsidSect="00E961E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37DA7D" w14:textId="77777777" w:rsidR="00622ACC" w:rsidRPr="00CC3115" w:rsidRDefault="00622ACC" w:rsidP="00483065">
      <w:pPr>
        <w:spacing w:after="0" w:line="240" w:lineRule="auto"/>
      </w:pPr>
      <w:r w:rsidRPr="00CC3115">
        <w:separator/>
      </w:r>
    </w:p>
  </w:endnote>
  <w:endnote w:type="continuationSeparator" w:id="0">
    <w:p w14:paraId="739AAE94" w14:textId="77777777" w:rsidR="00622ACC" w:rsidRPr="00CC3115" w:rsidRDefault="00622ACC" w:rsidP="00483065">
      <w:pPr>
        <w:spacing w:after="0" w:line="240" w:lineRule="auto"/>
      </w:pPr>
      <w:r w:rsidRPr="00CC311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1659242"/>
      <w:docPartObj>
        <w:docPartGallery w:val="Page Numbers (Bottom of Page)"/>
        <w:docPartUnique/>
      </w:docPartObj>
    </w:sdtPr>
    <w:sdtContent>
      <w:p w14:paraId="51A4A0FA" w14:textId="56A31CF7" w:rsidR="004658BF" w:rsidRPr="00CC3115" w:rsidRDefault="004658BF">
        <w:pPr>
          <w:pStyle w:val="Footer"/>
          <w:jc w:val="right"/>
        </w:pPr>
        <w:r w:rsidRPr="00CC3115">
          <w:fldChar w:fldCharType="begin"/>
        </w:r>
        <w:r w:rsidRPr="00CC3115">
          <w:instrText xml:space="preserve"> PAGE   \* MERGEFORMAT </w:instrText>
        </w:r>
        <w:r w:rsidRPr="00CC3115">
          <w:fldChar w:fldCharType="separate"/>
        </w:r>
        <w:r w:rsidRPr="00CC3115">
          <w:t>2</w:t>
        </w:r>
        <w:r w:rsidRPr="00CC3115">
          <w:fldChar w:fldCharType="end"/>
        </w:r>
      </w:p>
    </w:sdtContent>
  </w:sdt>
  <w:p w14:paraId="53B8F9BF" w14:textId="77777777" w:rsidR="004658BF" w:rsidRPr="00CC3115" w:rsidRDefault="00465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451212" w14:textId="77777777" w:rsidR="00622ACC" w:rsidRPr="00CC3115" w:rsidRDefault="00622ACC" w:rsidP="00483065">
      <w:pPr>
        <w:spacing w:after="0" w:line="240" w:lineRule="auto"/>
      </w:pPr>
      <w:r w:rsidRPr="00CC3115">
        <w:separator/>
      </w:r>
    </w:p>
  </w:footnote>
  <w:footnote w:type="continuationSeparator" w:id="0">
    <w:p w14:paraId="7EC6D329" w14:textId="77777777" w:rsidR="00622ACC" w:rsidRPr="00CC3115" w:rsidRDefault="00622ACC" w:rsidP="00483065">
      <w:pPr>
        <w:spacing w:after="0" w:line="240" w:lineRule="auto"/>
      </w:pPr>
      <w:r w:rsidRPr="00CC311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64475F"/>
    <w:multiLevelType w:val="multilevel"/>
    <w:tmpl w:val="803E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B5261"/>
    <w:multiLevelType w:val="hybridMultilevel"/>
    <w:tmpl w:val="8762539A"/>
    <w:lvl w:ilvl="0" w:tplc="A7C6C664">
      <w:start w:val="2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EC2B58"/>
    <w:multiLevelType w:val="hybridMultilevel"/>
    <w:tmpl w:val="7E4816E8"/>
    <w:lvl w:ilvl="0" w:tplc="639AA8F6">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16F73"/>
    <w:multiLevelType w:val="hybridMultilevel"/>
    <w:tmpl w:val="811CB0DA"/>
    <w:lvl w:ilvl="0" w:tplc="09CA047E">
      <w:start w:val="1"/>
      <w:numFmt w:val="bullet"/>
      <w:lvlText w:val=""/>
      <w:lvlJc w:val="left"/>
      <w:pPr>
        <w:ind w:left="720" w:hanging="360"/>
      </w:pPr>
      <w:rPr>
        <w:rFonts w:ascii="Symbol" w:hAnsi="Symbol" w:hint="default"/>
      </w:rPr>
    </w:lvl>
    <w:lvl w:ilvl="1" w:tplc="B4FA6910">
      <w:start w:val="1"/>
      <w:numFmt w:val="bullet"/>
      <w:lvlText w:val="o"/>
      <w:lvlJc w:val="left"/>
      <w:pPr>
        <w:ind w:left="1440" w:hanging="360"/>
      </w:pPr>
      <w:rPr>
        <w:rFonts w:ascii="Courier New" w:hAnsi="Courier New" w:hint="default"/>
      </w:rPr>
    </w:lvl>
    <w:lvl w:ilvl="2" w:tplc="10FCDAB2">
      <w:start w:val="1"/>
      <w:numFmt w:val="bullet"/>
      <w:lvlText w:val=""/>
      <w:lvlJc w:val="left"/>
      <w:pPr>
        <w:ind w:left="2160" w:hanging="360"/>
      </w:pPr>
      <w:rPr>
        <w:rFonts w:ascii="Wingdings" w:hAnsi="Wingdings" w:hint="default"/>
      </w:rPr>
    </w:lvl>
    <w:lvl w:ilvl="3" w:tplc="9B441CA2">
      <w:start w:val="1"/>
      <w:numFmt w:val="bullet"/>
      <w:lvlText w:val=""/>
      <w:lvlJc w:val="left"/>
      <w:pPr>
        <w:ind w:left="2880" w:hanging="360"/>
      </w:pPr>
      <w:rPr>
        <w:rFonts w:ascii="Symbol" w:hAnsi="Symbol" w:hint="default"/>
      </w:rPr>
    </w:lvl>
    <w:lvl w:ilvl="4" w:tplc="D44297EC">
      <w:start w:val="1"/>
      <w:numFmt w:val="bullet"/>
      <w:lvlText w:val="o"/>
      <w:lvlJc w:val="left"/>
      <w:pPr>
        <w:ind w:left="3600" w:hanging="360"/>
      </w:pPr>
      <w:rPr>
        <w:rFonts w:ascii="Courier New" w:hAnsi="Courier New" w:hint="default"/>
      </w:rPr>
    </w:lvl>
    <w:lvl w:ilvl="5" w:tplc="AC942126">
      <w:start w:val="1"/>
      <w:numFmt w:val="bullet"/>
      <w:lvlText w:val=""/>
      <w:lvlJc w:val="left"/>
      <w:pPr>
        <w:ind w:left="4320" w:hanging="360"/>
      </w:pPr>
      <w:rPr>
        <w:rFonts w:ascii="Wingdings" w:hAnsi="Wingdings" w:hint="default"/>
      </w:rPr>
    </w:lvl>
    <w:lvl w:ilvl="6" w:tplc="099AAB76">
      <w:start w:val="1"/>
      <w:numFmt w:val="bullet"/>
      <w:lvlText w:val=""/>
      <w:lvlJc w:val="left"/>
      <w:pPr>
        <w:ind w:left="5040" w:hanging="360"/>
      </w:pPr>
      <w:rPr>
        <w:rFonts w:ascii="Symbol" w:hAnsi="Symbol" w:hint="default"/>
      </w:rPr>
    </w:lvl>
    <w:lvl w:ilvl="7" w:tplc="7E9A68F8">
      <w:start w:val="1"/>
      <w:numFmt w:val="bullet"/>
      <w:lvlText w:val="o"/>
      <w:lvlJc w:val="left"/>
      <w:pPr>
        <w:ind w:left="5760" w:hanging="360"/>
      </w:pPr>
      <w:rPr>
        <w:rFonts w:ascii="Courier New" w:hAnsi="Courier New" w:hint="default"/>
      </w:rPr>
    </w:lvl>
    <w:lvl w:ilvl="8" w:tplc="77E63888">
      <w:start w:val="1"/>
      <w:numFmt w:val="bullet"/>
      <w:lvlText w:val=""/>
      <w:lvlJc w:val="left"/>
      <w:pPr>
        <w:ind w:left="6480" w:hanging="360"/>
      </w:pPr>
      <w:rPr>
        <w:rFonts w:ascii="Wingdings" w:hAnsi="Wingdings" w:hint="default"/>
      </w:rPr>
    </w:lvl>
  </w:abstractNum>
  <w:abstractNum w:abstractNumId="4" w15:restartNumberingAfterBreak="0">
    <w:nsid w:val="274A71B5"/>
    <w:multiLevelType w:val="hybridMultilevel"/>
    <w:tmpl w:val="3288D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986E01"/>
    <w:multiLevelType w:val="hybridMultilevel"/>
    <w:tmpl w:val="A3801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112025"/>
    <w:multiLevelType w:val="hybridMultilevel"/>
    <w:tmpl w:val="3120DF94"/>
    <w:lvl w:ilvl="0" w:tplc="70060FD0">
      <w:start w:val="1"/>
      <w:numFmt w:val="bullet"/>
      <w:lvlText w:val=" "/>
      <w:lvlJc w:val="left"/>
      <w:pPr>
        <w:tabs>
          <w:tab w:val="num" w:pos="720"/>
        </w:tabs>
        <w:ind w:left="720" w:hanging="360"/>
      </w:pPr>
      <w:rPr>
        <w:rFonts w:ascii="Calibri" w:hAnsi="Calibri" w:hint="default"/>
      </w:rPr>
    </w:lvl>
    <w:lvl w:ilvl="1" w:tplc="E9F2A5B0" w:tentative="1">
      <w:start w:val="1"/>
      <w:numFmt w:val="bullet"/>
      <w:lvlText w:val=" "/>
      <w:lvlJc w:val="left"/>
      <w:pPr>
        <w:tabs>
          <w:tab w:val="num" w:pos="1440"/>
        </w:tabs>
        <w:ind w:left="1440" w:hanging="360"/>
      </w:pPr>
      <w:rPr>
        <w:rFonts w:ascii="Calibri" w:hAnsi="Calibri" w:hint="default"/>
      </w:rPr>
    </w:lvl>
    <w:lvl w:ilvl="2" w:tplc="E4C88300" w:tentative="1">
      <w:start w:val="1"/>
      <w:numFmt w:val="bullet"/>
      <w:lvlText w:val=" "/>
      <w:lvlJc w:val="left"/>
      <w:pPr>
        <w:tabs>
          <w:tab w:val="num" w:pos="2160"/>
        </w:tabs>
        <w:ind w:left="2160" w:hanging="360"/>
      </w:pPr>
      <w:rPr>
        <w:rFonts w:ascii="Calibri" w:hAnsi="Calibri" w:hint="default"/>
      </w:rPr>
    </w:lvl>
    <w:lvl w:ilvl="3" w:tplc="40F426E6" w:tentative="1">
      <w:start w:val="1"/>
      <w:numFmt w:val="bullet"/>
      <w:lvlText w:val=" "/>
      <w:lvlJc w:val="left"/>
      <w:pPr>
        <w:tabs>
          <w:tab w:val="num" w:pos="2880"/>
        </w:tabs>
        <w:ind w:left="2880" w:hanging="360"/>
      </w:pPr>
      <w:rPr>
        <w:rFonts w:ascii="Calibri" w:hAnsi="Calibri" w:hint="default"/>
      </w:rPr>
    </w:lvl>
    <w:lvl w:ilvl="4" w:tplc="AA0E840E" w:tentative="1">
      <w:start w:val="1"/>
      <w:numFmt w:val="bullet"/>
      <w:lvlText w:val=" "/>
      <w:lvlJc w:val="left"/>
      <w:pPr>
        <w:tabs>
          <w:tab w:val="num" w:pos="3600"/>
        </w:tabs>
        <w:ind w:left="3600" w:hanging="360"/>
      </w:pPr>
      <w:rPr>
        <w:rFonts w:ascii="Calibri" w:hAnsi="Calibri" w:hint="default"/>
      </w:rPr>
    </w:lvl>
    <w:lvl w:ilvl="5" w:tplc="70A61F16" w:tentative="1">
      <w:start w:val="1"/>
      <w:numFmt w:val="bullet"/>
      <w:lvlText w:val=" "/>
      <w:lvlJc w:val="left"/>
      <w:pPr>
        <w:tabs>
          <w:tab w:val="num" w:pos="4320"/>
        </w:tabs>
        <w:ind w:left="4320" w:hanging="360"/>
      </w:pPr>
      <w:rPr>
        <w:rFonts w:ascii="Calibri" w:hAnsi="Calibri" w:hint="default"/>
      </w:rPr>
    </w:lvl>
    <w:lvl w:ilvl="6" w:tplc="15BC3556" w:tentative="1">
      <w:start w:val="1"/>
      <w:numFmt w:val="bullet"/>
      <w:lvlText w:val=" "/>
      <w:lvlJc w:val="left"/>
      <w:pPr>
        <w:tabs>
          <w:tab w:val="num" w:pos="5040"/>
        </w:tabs>
        <w:ind w:left="5040" w:hanging="360"/>
      </w:pPr>
      <w:rPr>
        <w:rFonts w:ascii="Calibri" w:hAnsi="Calibri" w:hint="default"/>
      </w:rPr>
    </w:lvl>
    <w:lvl w:ilvl="7" w:tplc="81EA4D32" w:tentative="1">
      <w:start w:val="1"/>
      <w:numFmt w:val="bullet"/>
      <w:lvlText w:val=" "/>
      <w:lvlJc w:val="left"/>
      <w:pPr>
        <w:tabs>
          <w:tab w:val="num" w:pos="5760"/>
        </w:tabs>
        <w:ind w:left="5760" w:hanging="360"/>
      </w:pPr>
      <w:rPr>
        <w:rFonts w:ascii="Calibri" w:hAnsi="Calibri" w:hint="default"/>
      </w:rPr>
    </w:lvl>
    <w:lvl w:ilvl="8" w:tplc="FBAE0F04"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51DA5E25"/>
    <w:multiLevelType w:val="hybridMultilevel"/>
    <w:tmpl w:val="EDF8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0F67A4"/>
    <w:multiLevelType w:val="multilevel"/>
    <w:tmpl w:val="85B0192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6568683">
    <w:abstractNumId w:val="3"/>
  </w:num>
  <w:num w:numId="2" w16cid:durableId="1164012423">
    <w:abstractNumId w:val="8"/>
  </w:num>
  <w:num w:numId="3" w16cid:durableId="483277168">
    <w:abstractNumId w:val="6"/>
  </w:num>
  <w:num w:numId="4" w16cid:durableId="316956709">
    <w:abstractNumId w:val="0"/>
  </w:num>
  <w:num w:numId="5" w16cid:durableId="2017492461">
    <w:abstractNumId w:val="5"/>
  </w:num>
  <w:num w:numId="6" w16cid:durableId="27797566">
    <w:abstractNumId w:val="7"/>
  </w:num>
  <w:num w:numId="7" w16cid:durableId="252590057">
    <w:abstractNumId w:val="2"/>
  </w:num>
  <w:num w:numId="8" w16cid:durableId="1401977654">
    <w:abstractNumId w:val="4"/>
  </w:num>
  <w:num w:numId="9" w16cid:durableId="934827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65"/>
    <w:rsid w:val="00000838"/>
    <w:rsid w:val="00000F6D"/>
    <w:rsid w:val="00007617"/>
    <w:rsid w:val="0001044A"/>
    <w:rsid w:val="000112C6"/>
    <w:rsid w:val="000135CB"/>
    <w:rsid w:val="0002344E"/>
    <w:rsid w:val="00024A9E"/>
    <w:rsid w:val="000275CF"/>
    <w:rsid w:val="0003026F"/>
    <w:rsid w:val="00037F6C"/>
    <w:rsid w:val="000419C0"/>
    <w:rsid w:val="00042058"/>
    <w:rsid w:val="00043EF0"/>
    <w:rsid w:val="0004401C"/>
    <w:rsid w:val="00045AD0"/>
    <w:rsid w:val="00052120"/>
    <w:rsid w:val="00052794"/>
    <w:rsid w:val="000550AD"/>
    <w:rsid w:val="00056E34"/>
    <w:rsid w:val="0006088C"/>
    <w:rsid w:val="00066C15"/>
    <w:rsid w:val="00077A39"/>
    <w:rsid w:val="0008696D"/>
    <w:rsid w:val="00095F40"/>
    <w:rsid w:val="000977B4"/>
    <w:rsid w:val="000A2808"/>
    <w:rsid w:val="000B6C08"/>
    <w:rsid w:val="000B6C9A"/>
    <w:rsid w:val="000B6F2C"/>
    <w:rsid w:val="000B7480"/>
    <w:rsid w:val="000C0366"/>
    <w:rsid w:val="000C3A0D"/>
    <w:rsid w:val="000C4108"/>
    <w:rsid w:val="000C7333"/>
    <w:rsid w:val="000D0384"/>
    <w:rsid w:val="000E00E5"/>
    <w:rsid w:val="000F1933"/>
    <w:rsid w:val="000F31AB"/>
    <w:rsid w:val="000F453A"/>
    <w:rsid w:val="001076EB"/>
    <w:rsid w:val="00112A4A"/>
    <w:rsid w:val="00112EB3"/>
    <w:rsid w:val="00116778"/>
    <w:rsid w:val="00121897"/>
    <w:rsid w:val="001223F3"/>
    <w:rsid w:val="0013071D"/>
    <w:rsid w:val="001322C9"/>
    <w:rsid w:val="001368BC"/>
    <w:rsid w:val="00140181"/>
    <w:rsid w:val="00143FAF"/>
    <w:rsid w:val="00150CCF"/>
    <w:rsid w:val="001541EC"/>
    <w:rsid w:val="0015618F"/>
    <w:rsid w:val="00156A86"/>
    <w:rsid w:val="0016012B"/>
    <w:rsid w:val="001608C1"/>
    <w:rsid w:val="001675DB"/>
    <w:rsid w:val="00167CF9"/>
    <w:rsid w:val="001719D2"/>
    <w:rsid w:val="00173B64"/>
    <w:rsid w:val="00173C04"/>
    <w:rsid w:val="00174C05"/>
    <w:rsid w:val="00177BD1"/>
    <w:rsid w:val="00182446"/>
    <w:rsid w:val="00183E67"/>
    <w:rsid w:val="00184282"/>
    <w:rsid w:val="00184373"/>
    <w:rsid w:val="00191E65"/>
    <w:rsid w:val="001A0856"/>
    <w:rsid w:val="001A0E9C"/>
    <w:rsid w:val="001A2C54"/>
    <w:rsid w:val="001A7AFC"/>
    <w:rsid w:val="001B255D"/>
    <w:rsid w:val="001B4BE9"/>
    <w:rsid w:val="001C1D4D"/>
    <w:rsid w:val="001C2AD0"/>
    <w:rsid w:val="001C42EB"/>
    <w:rsid w:val="001D18E1"/>
    <w:rsid w:val="001D1E02"/>
    <w:rsid w:val="001D1ED7"/>
    <w:rsid w:val="001D1F79"/>
    <w:rsid w:val="001D5962"/>
    <w:rsid w:val="001D5D95"/>
    <w:rsid w:val="001E0D63"/>
    <w:rsid w:val="001E3C1D"/>
    <w:rsid w:val="001E6273"/>
    <w:rsid w:val="001E7792"/>
    <w:rsid w:val="001E7F94"/>
    <w:rsid w:val="001F203A"/>
    <w:rsid w:val="001F2AA3"/>
    <w:rsid w:val="001F3D81"/>
    <w:rsid w:val="001F5617"/>
    <w:rsid w:val="001F5F78"/>
    <w:rsid w:val="00203D47"/>
    <w:rsid w:val="0020443E"/>
    <w:rsid w:val="002063BF"/>
    <w:rsid w:val="0021417B"/>
    <w:rsid w:val="00215D46"/>
    <w:rsid w:val="00216C7B"/>
    <w:rsid w:val="002208A3"/>
    <w:rsid w:val="002270F4"/>
    <w:rsid w:val="00242B96"/>
    <w:rsid w:val="002465ED"/>
    <w:rsid w:val="00251EC7"/>
    <w:rsid w:val="0025502B"/>
    <w:rsid w:val="00262461"/>
    <w:rsid w:val="00263BFC"/>
    <w:rsid w:val="002676A9"/>
    <w:rsid w:val="00270F4E"/>
    <w:rsid w:val="0027257E"/>
    <w:rsid w:val="00272E62"/>
    <w:rsid w:val="00274A76"/>
    <w:rsid w:val="00275D57"/>
    <w:rsid w:val="00276AF9"/>
    <w:rsid w:val="00280CC9"/>
    <w:rsid w:val="00281C14"/>
    <w:rsid w:val="00281E74"/>
    <w:rsid w:val="002836FE"/>
    <w:rsid w:val="002844B6"/>
    <w:rsid w:val="00286B3C"/>
    <w:rsid w:val="0029208E"/>
    <w:rsid w:val="00292C1C"/>
    <w:rsid w:val="00293D8B"/>
    <w:rsid w:val="0029410B"/>
    <w:rsid w:val="0029520B"/>
    <w:rsid w:val="002968D3"/>
    <w:rsid w:val="002A5C34"/>
    <w:rsid w:val="002A616E"/>
    <w:rsid w:val="002A75DB"/>
    <w:rsid w:val="002B0357"/>
    <w:rsid w:val="002B0564"/>
    <w:rsid w:val="002B49E5"/>
    <w:rsid w:val="002B5C2C"/>
    <w:rsid w:val="002C08F5"/>
    <w:rsid w:val="002C634D"/>
    <w:rsid w:val="002C760E"/>
    <w:rsid w:val="002D2ED2"/>
    <w:rsid w:val="002D37BF"/>
    <w:rsid w:val="002E198E"/>
    <w:rsid w:val="002E5ADA"/>
    <w:rsid w:val="002F394B"/>
    <w:rsid w:val="002F543D"/>
    <w:rsid w:val="002F7967"/>
    <w:rsid w:val="00303C16"/>
    <w:rsid w:val="003128DE"/>
    <w:rsid w:val="00313B5A"/>
    <w:rsid w:val="00314647"/>
    <w:rsid w:val="0032114F"/>
    <w:rsid w:val="00324EBF"/>
    <w:rsid w:val="003324EC"/>
    <w:rsid w:val="00332984"/>
    <w:rsid w:val="00334259"/>
    <w:rsid w:val="00334E17"/>
    <w:rsid w:val="00340321"/>
    <w:rsid w:val="00340AD9"/>
    <w:rsid w:val="003439B4"/>
    <w:rsid w:val="00362050"/>
    <w:rsid w:val="003627FE"/>
    <w:rsid w:val="00365DD4"/>
    <w:rsid w:val="00367FC4"/>
    <w:rsid w:val="003713F8"/>
    <w:rsid w:val="00371901"/>
    <w:rsid w:val="00375912"/>
    <w:rsid w:val="0037776B"/>
    <w:rsid w:val="003779D8"/>
    <w:rsid w:val="00385109"/>
    <w:rsid w:val="0038578D"/>
    <w:rsid w:val="00387BBB"/>
    <w:rsid w:val="003954D2"/>
    <w:rsid w:val="00397B47"/>
    <w:rsid w:val="003B0165"/>
    <w:rsid w:val="003B1038"/>
    <w:rsid w:val="003B13FF"/>
    <w:rsid w:val="003C0B0F"/>
    <w:rsid w:val="003C139A"/>
    <w:rsid w:val="003C1876"/>
    <w:rsid w:val="003C346D"/>
    <w:rsid w:val="003C398D"/>
    <w:rsid w:val="003C5A78"/>
    <w:rsid w:val="003C6834"/>
    <w:rsid w:val="003D18B3"/>
    <w:rsid w:val="003D1B8A"/>
    <w:rsid w:val="003D3016"/>
    <w:rsid w:val="003D73CA"/>
    <w:rsid w:val="003E021E"/>
    <w:rsid w:val="003E2B6F"/>
    <w:rsid w:val="003E7B24"/>
    <w:rsid w:val="003F1693"/>
    <w:rsid w:val="003F2239"/>
    <w:rsid w:val="003F29CA"/>
    <w:rsid w:val="003F2EAC"/>
    <w:rsid w:val="003F3C23"/>
    <w:rsid w:val="003F4606"/>
    <w:rsid w:val="003F4D1F"/>
    <w:rsid w:val="003F5E91"/>
    <w:rsid w:val="003F6C7C"/>
    <w:rsid w:val="003F6D00"/>
    <w:rsid w:val="004011DC"/>
    <w:rsid w:val="00402110"/>
    <w:rsid w:val="004041FD"/>
    <w:rsid w:val="00405B3B"/>
    <w:rsid w:val="00406703"/>
    <w:rsid w:val="00411119"/>
    <w:rsid w:val="00413C83"/>
    <w:rsid w:val="00422785"/>
    <w:rsid w:val="00425586"/>
    <w:rsid w:val="00427791"/>
    <w:rsid w:val="004359E2"/>
    <w:rsid w:val="00435C81"/>
    <w:rsid w:val="004374FB"/>
    <w:rsid w:val="0044418E"/>
    <w:rsid w:val="00446306"/>
    <w:rsid w:val="0045048D"/>
    <w:rsid w:val="00451D0B"/>
    <w:rsid w:val="00452B60"/>
    <w:rsid w:val="0045480D"/>
    <w:rsid w:val="00457E59"/>
    <w:rsid w:val="004628E0"/>
    <w:rsid w:val="00462D5A"/>
    <w:rsid w:val="00463DB4"/>
    <w:rsid w:val="00464D30"/>
    <w:rsid w:val="00464F29"/>
    <w:rsid w:val="004658BF"/>
    <w:rsid w:val="004670D1"/>
    <w:rsid w:val="004712FB"/>
    <w:rsid w:val="0047165C"/>
    <w:rsid w:val="00471B06"/>
    <w:rsid w:val="004744CB"/>
    <w:rsid w:val="00481E4E"/>
    <w:rsid w:val="00483065"/>
    <w:rsid w:val="004836CE"/>
    <w:rsid w:val="004836D6"/>
    <w:rsid w:val="00486599"/>
    <w:rsid w:val="004945C3"/>
    <w:rsid w:val="00496201"/>
    <w:rsid w:val="00496949"/>
    <w:rsid w:val="004A2235"/>
    <w:rsid w:val="004A4888"/>
    <w:rsid w:val="004A4E94"/>
    <w:rsid w:val="004B11CC"/>
    <w:rsid w:val="004B15A7"/>
    <w:rsid w:val="004B2318"/>
    <w:rsid w:val="004B2322"/>
    <w:rsid w:val="004B2CFB"/>
    <w:rsid w:val="004B7D3F"/>
    <w:rsid w:val="004C0587"/>
    <w:rsid w:val="004C106A"/>
    <w:rsid w:val="004C2515"/>
    <w:rsid w:val="004C4287"/>
    <w:rsid w:val="004C66C7"/>
    <w:rsid w:val="004C6D77"/>
    <w:rsid w:val="004C74E1"/>
    <w:rsid w:val="004D3BE0"/>
    <w:rsid w:val="004D63DF"/>
    <w:rsid w:val="004D706B"/>
    <w:rsid w:val="004F01D8"/>
    <w:rsid w:val="004F08CD"/>
    <w:rsid w:val="004F26A3"/>
    <w:rsid w:val="004F4DF2"/>
    <w:rsid w:val="004F5C87"/>
    <w:rsid w:val="004F6802"/>
    <w:rsid w:val="005027F4"/>
    <w:rsid w:val="00503A91"/>
    <w:rsid w:val="00505D1D"/>
    <w:rsid w:val="00507CA6"/>
    <w:rsid w:val="005106F2"/>
    <w:rsid w:val="005174A3"/>
    <w:rsid w:val="00525484"/>
    <w:rsid w:val="00532B0C"/>
    <w:rsid w:val="00534F8D"/>
    <w:rsid w:val="005357EF"/>
    <w:rsid w:val="005518C1"/>
    <w:rsid w:val="00552AC1"/>
    <w:rsid w:val="005538C9"/>
    <w:rsid w:val="00553E28"/>
    <w:rsid w:val="00553FB3"/>
    <w:rsid w:val="00554A2D"/>
    <w:rsid w:val="005559C7"/>
    <w:rsid w:val="00561433"/>
    <w:rsid w:val="0056283C"/>
    <w:rsid w:val="0056668F"/>
    <w:rsid w:val="00572C99"/>
    <w:rsid w:val="00573874"/>
    <w:rsid w:val="00581443"/>
    <w:rsid w:val="005905C3"/>
    <w:rsid w:val="005912CD"/>
    <w:rsid w:val="00592783"/>
    <w:rsid w:val="00596508"/>
    <w:rsid w:val="005A0245"/>
    <w:rsid w:val="005A36DF"/>
    <w:rsid w:val="005A3CAD"/>
    <w:rsid w:val="005A4C3B"/>
    <w:rsid w:val="005B0629"/>
    <w:rsid w:val="005B0668"/>
    <w:rsid w:val="005B2DF0"/>
    <w:rsid w:val="005B3914"/>
    <w:rsid w:val="005B4F49"/>
    <w:rsid w:val="005B5FA3"/>
    <w:rsid w:val="005B6814"/>
    <w:rsid w:val="005C18C2"/>
    <w:rsid w:val="005C471C"/>
    <w:rsid w:val="005D212D"/>
    <w:rsid w:val="005D3647"/>
    <w:rsid w:val="005D64E3"/>
    <w:rsid w:val="005D72FC"/>
    <w:rsid w:val="005D761B"/>
    <w:rsid w:val="005E0896"/>
    <w:rsid w:val="005E189B"/>
    <w:rsid w:val="005E1A5C"/>
    <w:rsid w:val="005F5265"/>
    <w:rsid w:val="005F599E"/>
    <w:rsid w:val="005F5C79"/>
    <w:rsid w:val="00601A18"/>
    <w:rsid w:val="00601F6C"/>
    <w:rsid w:val="00602969"/>
    <w:rsid w:val="00604B9E"/>
    <w:rsid w:val="00606C3C"/>
    <w:rsid w:val="00611440"/>
    <w:rsid w:val="00611648"/>
    <w:rsid w:val="00613403"/>
    <w:rsid w:val="00613E2B"/>
    <w:rsid w:val="0062190F"/>
    <w:rsid w:val="00622ACC"/>
    <w:rsid w:val="006262CF"/>
    <w:rsid w:val="00626C5B"/>
    <w:rsid w:val="006323E9"/>
    <w:rsid w:val="00633D55"/>
    <w:rsid w:val="00634C4F"/>
    <w:rsid w:val="0063663C"/>
    <w:rsid w:val="006373DF"/>
    <w:rsid w:val="0064324A"/>
    <w:rsid w:val="006443E8"/>
    <w:rsid w:val="00644EE7"/>
    <w:rsid w:val="00646501"/>
    <w:rsid w:val="0064681E"/>
    <w:rsid w:val="00653FDD"/>
    <w:rsid w:val="00664CC4"/>
    <w:rsid w:val="00664F27"/>
    <w:rsid w:val="00670A67"/>
    <w:rsid w:val="00675730"/>
    <w:rsid w:val="0067646D"/>
    <w:rsid w:val="0068628E"/>
    <w:rsid w:val="00686CD6"/>
    <w:rsid w:val="00691CA3"/>
    <w:rsid w:val="00694B1B"/>
    <w:rsid w:val="006A26CA"/>
    <w:rsid w:val="006A2F49"/>
    <w:rsid w:val="006A3892"/>
    <w:rsid w:val="006A4C85"/>
    <w:rsid w:val="006A7911"/>
    <w:rsid w:val="006B08C7"/>
    <w:rsid w:val="006B213C"/>
    <w:rsid w:val="006B4F62"/>
    <w:rsid w:val="006B588C"/>
    <w:rsid w:val="006B5F45"/>
    <w:rsid w:val="006B6D62"/>
    <w:rsid w:val="006B6F53"/>
    <w:rsid w:val="006C4236"/>
    <w:rsid w:val="006C78CA"/>
    <w:rsid w:val="006D15E8"/>
    <w:rsid w:val="006D2FAD"/>
    <w:rsid w:val="006D53F6"/>
    <w:rsid w:val="006D799F"/>
    <w:rsid w:val="006E1903"/>
    <w:rsid w:val="006F32B0"/>
    <w:rsid w:val="006F4B79"/>
    <w:rsid w:val="006F4F6D"/>
    <w:rsid w:val="0070329C"/>
    <w:rsid w:val="007033D8"/>
    <w:rsid w:val="00703E49"/>
    <w:rsid w:val="00705BB1"/>
    <w:rsid w:val="007068D1"/>
    <w:rsid w:val="00707499"/>
    <w:rsid w:val="00712198"/>
    <w:rsid w:val="00714ACE"/>
    <w:rsid w:val="00717D9F"/>
    <w:rsid w:val="00720B22"/>
    <w:rsid w:val="00721856"/>
    <w:rsid w:val="00724974"/>
    <w:rsid w:val="00731A59"/>
    <w:rsid w:val="00732F64"/>
    <w:rsid w:val="007423C7"/>
    <w:rsid w:val="007434CC"/>
    <w:rsid w:val="00752464"/>
    <w:rsid w:val="007527ED"/>
    <w:rsid w:val="00752943"/>
    <w:rsid w:val="007542A2"/>
    <w:rsid w:val="007547D6"/>
    <w:rsid w:val="00754E00"/>
    <w:rsid w:val="00757E3F"/>
    <w:rsid w:val="00760A22"/>
    <w:rsid w:val="00762CAD"/>
    <w:rsid w:val="00762F27"/>
    <w:rsid w:val="007633E9"/>
    <w:rsid w:val="007674D2"/>
    <w:rsid w:val="007751A7"/>
    <w:rsid w:val="007763E2"/>
    <w:rsid w:val="00783250"/>
    <w:rsid w:val="00783DD7"/>
    <w:rsid w:val="00785337"/>
    <w:rsid w:val="007922C6"/>
    <w:rsid w:val="00794BA3"/>
    <w:rsid w:val="007A35F8"/>
    <w:rsid w:val="007A4E92"/>
    <w:rsid w:val="007A4F26"/>
    <w:rsid w:val="007A6C31"/>
    <w:rsid w:val="007A7D77"/>
    <w:rsid w:val="007B113A"/>
    <w:rsid w:val="007B359B"/>
    <w:rsid w:val="007B56C2"/>
    <w:rsid w:val="007B640A"/>
    <w:rsid w:val="007B6DF3"/>
    <w:rsid w:val="007C543E"/>
    <w:rsid w:val="007C5B4E"/>
    <w:rsid w:val="007C6073"/>
    <w:rsid w:val="007C7EB7"/>
    <w:rsid w:val="007D563A"/>
    <w:rsid w:val="007D56F4"/>
    <w:rsid w:val="007D7023"/>
    <w:rsid w:val="007E4D8E"/>
    <w:rsid w:val="007E4F59"/>
    <w:rsid w:val="007F18B5"/>
    <w:rsid w:val="007F2084"/>
    <w:rsid w:val="007F391B"/>
    <w:rsid w:val="007F73D8"/>
    <w:rsid w:val="0080072E"/>
    <w:rsid w:val="00800DA7"/>
    <w:rsid w:val="008012B7"/>
    <w:rsid w:val="00804D9F"/>
    <w:rsid w:val="008062C0"/>
    <w:rsid w:val="00816048"/>
    <w:rsid w:val="0081733F"/>
    <w:rsid w:val="008202AD"/>
    <w:rsid w:val="0082059D"/>
    <w:rsid w:val="00820C2F"/>
    <w:rsid w:val="008213D0"/>
    <w:rsid w:val="00822360"/>
    <w:rsid w:val="00824968"/>
    <w:rsid w:val="00826A31"/>
    <w:rsid w:val="008420C4"/>
    <w:rsid w:val="00843B30"/>
    <w:rsid w:val="00843F58"/>
    <w:rsid w:val="00850763"/>
    <w:rsid w:val="00853143"/>
    <w:rsid w:val="00853A5E"/>
    <w:rsid w:val="00853B7F"/>
    <w:rsid w:val="008570D3"/>
    <w:rsid w:val="008572BC"/>
    <w:rsid w:val="00857389"/>
    <w:rsid w:val="0086349D"/>
    <w:rsid w:val="008636EB"/>
    <w:rsid w:val="00864268"/>
    <w:rsid w:val="00867AE3"/>
    <w:rsid w:val="00870C6D"/>
    <w:rsid w:val="00871952"/>
    <w:rsid w:val="00872AA8"/>
    <w:rsid w:val="00877A19"/>
    <w:rsid w:val="00885057"/>
    <w:rsid w:val="0088661C"/>
    <w:rsid w:val="00886895"/>
    <w:rsid w:val="00891D6F"/>
    <w:rsid w:val="0089234A"/>
    <w:rsid w:val="0089323D"/>
    <w:rsid w:val="00894079"/>
    <w:rsid w:val="008972AD"/>
    <w:rsid w:val="008A1CE7"/>
    <w:rsid w:val="008B097A"/>
    <w:rsid w:val="008B597C"/>
    <w:rsid w:val="008B6681"/>
    <w:rsid w:val="008C08D8"/>
    <w:rsid w:val="008C0ED7"/>
    <w:rsid w:val="008C1ACE"/>
    <w:rsid w:val="008C205F"/>
    <w:rsid w:val="008C29A7"/>
    <w:rsid w:val="008C4DC0"/>
    <w:rsid w:val="008D1974"/>
    <w:rsid w:val="008D21D7"/>
    <w:rsid w:val="008D4CCC"/>
    <w:rsid w:val="008E091F"/>
    <w:rsid w:val="008E24AF"/>
    <w:rsid w:val="008E7761"/>
    <w:rsid w:val="008F2199"/>
    <w:rsid w:val="008F6867"/>
    <w:rsid w:val="008F6E92"/>
    <w:rsid w:val="008F77CA"/>
    <w:rsid w:val="00921716"/>
    <w:rsid w:val="009251DB"/>
    <w:rsid w:val="00931012"/>
    <w:rsid w:val="00934BE1"/>
    <w:rsid w:val="00936845"/>
    <w:rsid w:val="00943AAF"/>
    <w:rsid w:val="00952C65"/>
    <w:rsid w:val="00953193"/>
    <w:rsid w:val="009634FA"/>
    <w:rsid w:val="00964F4F"/>
    <w:rsid w:val="0097114B"/>
    <w:rsid w:val="0097155A"/>
    <w:rsid w:val="00971B1A"/>
    <w:rsid w:val="009742E4"/>
    <w:rsid w:val="009749E1"/>
    <w:rsid w:val="00977922"/>
    <w:rsid w:val="00981A68"/>
    <w:rsid w:val="00987BA5"/>
    <w:rsid w:val="00990297"/>
    <w:rsid w:val="0099381F"/>
    <w:rsid w:val="00995697"/>
    <w:rsid w:val="009A19E2"/>
    <w:rsid w:val="009A673B"/>
    <w:rsid w:val="009B233C"/>
    <w:rsid w:val="009B65A2"/>
    <w:rsid w:val="009B7C85"/>
    <w:rsid w:val="009C073E"/>
    <w:rsid w:val="009C3799"/>
    <w:rsid w:val="009F2A51"/>
    <w:rsid w:val="009F3050"/>
    <w:rsid w:val="00A01AED"/>
    <w:rsid w:val="00A04024"/>
    <w:rsid w:val="00A041C0"/>
    <w:rsid w:val="00A04AA3"/>
    <w:rsid w:val="00A04C06"/>
    <w:rsid w:val="00A05509"/>
    <w:rsid w:val="00A06CE6"/>
    <w:rsid w:val="00A06D97"/>
    <w:rsid w:val="00A110FC"/>
    <w:rsid w:val="00A144C5"/>
    <w:rsid w:val="00A211C0"/>
    <w:rsid w:val="00A22A3C"/>
    <w:rsid w:val="00A23AE3"/>
    <w:rsid w:val="00A272C4"/>
    <w:rsid w:val="00A27E03"/>
    <w:rsid w:val="00A352FD"/>
    <w:rsid w:val="00A4168C"/>
    <w:rsid w:val="00A464E8"/>
    <w:rsid w:val="00A46D98"/>
    <w:rsid w:val="00A52D3A"/>
    <w:rsid w:val="00A625F9"/>
    <w:rsid w:val="00A63151"/>
    <w:rsid w:val="00A72790"/>
    <w:rsid w:val="00A74DE1"/>
    <w:rsid w:val="00A76547"/>
    <w:rsid w:val="00A815F1"/>
    <w:rsid w:val="00A85108"/>
    <w:rsid w:val="00A8741E"/>
    <w:rsid w:val="00A921E6"/>
    <w:rsid w:val="00AA2624"/>
    <w:rsid w:val="00AA4BC2"/>
    <w:rsid w:val="00AA5E16"/>
    <w:rsid w:val="00AA639D"/>
    <w:rsid w:val="00AA7C90"/>
    <w:rsid w:val="00AB0AEF"/>
    <w:rsid w:val="00AB1EDD"/>
    <w:rsid w:val="00AB2118"/>
    <w:rsid w:val="00AB2613"/>
    <w:rsid w:val="00AB407A"/>
    <w:rsid w:val="00AC06AF"/>
    <w:rsid w:val="00AC7382"/>
    <w:rsid w:val="00AD2539"/>
    <w:rsid w:val="00AD6924"/>
    <w:rsid w:val="00AD795F"/>
    <w:rsid w:val="00AE02BC"/>
    <w:rsid w:val="00AE0C85"/>
    <w:rsid w:val="00AE0FB8"/>
    <w:rsid w:val="00AF0222"/>
    <w:rsid w:val="00AF0C2A"/>
    <w:rsid w:val="00AF13D8"/>
    <w:rsid w:val="00AF140B"/>
    <w:rsid w:val="00AF3A99"/>
    <w:rsid w:val="00AF506A"/>
    <w:rsid w:val="00B0273D"/>
    <w:rsid w:val="00B04ECA"/>
    <w:rsid w:val="00B17C04"/>
    <w:rsid w:val="00B20034"/>
    <w:rsid w:val="00B2625B"/>
    <w:rsid w:val="00B33E53"/>
    <w:rsid w:val="00B3593E"/>
    <w:rsid w:val="00B37627"/>
    <w:rsid w:val="00B506D7"/>
    <w:rsid w:val="00B5450E"/>
    <w:rsid w:val="00B56F10"/>
    <w:rsid w:val="00B607E2"/>
    <w:rsid w:val="00B624A1"/>
    <w:rsid w:val="00B65908"/>
    <w:rsid w:val="00B668AE"/>
    <w:rsid w:val="00B703C6"/>
    <w:rsid w:val="00B73420"/>
    <w:rsid w:val="00B765DC"/>
    <w:rsid w:val="00B82DF3"/>
    <w:rsid w:val="00B84A01"/>
    <w:rsid w:val="00B8528C"/>
    <w:rsid w:val="00B91304"/>
    <w:rsid w:val="00B94B80"/>
    <w:rsid w:val="00BA1467"/>
    <w:rsid w:val="00BA1C03"/>
    <w:rsid w:val="00BA231B"/>
    <w:rsid w:val="00BA51A7"/>
    <w:rsid w:val="00BA676F"/>
    <w:rsid w:val="00BA7878"/>
    <w:rsid w:val="00BB20B8"/>
    <w:rsid w:val="00BB25E6"/>
    <w:rsid w:val="00BC06DA"/>
    <w:rsid w:val="00BC27AE"/>
    <w:rsid w:val="00BD12BB"/>
    <w:rsid w:val="00BE0869"/>
    <w:rsid w:val="00BE5FA0"/>
    <w:rsid w:val="00BF1B8C"/>
    <w:rsid w:val="00C004CF"/>
    <w:rsid w:val="00C04B03"/>
    <w:rsid w:val="00C06F22"/>
    <w:rsid w:val="00C10FAF"/>
    <w:rsid w:val="00C114A4"/>
    <w:rsid w:val="00C118A1"/>
    <w:rsid w:val="00C20658"/>
    <w:rsid w:val="00C229F7"/>
    <w:rsid w:val="00C31714"/>
    <w:rsid w:val="00C32A23"/>
    <w:rsid w:val="00C416AE"/>
    <w:rsid w:val="00C43ADE"/>
    <w:rsid w:val="00C51687"/>
    <w:rsid w:val="00C56F8E"/>
    <w:rsid w:val="00C6032C"/>
    <w:rsid w:val="00C621B6"/>
    <w:rsid w:val="00C7173D"/>
    <w:rsid w:val="00C7335D"/>
    <w:rsid w:val="00C74E68"/>
    <w:rsid w:val="00C801EC"/>
    <w:rsid w:val="00C803C8"/>
    <w:rsid w:val="00C81820"/>
    <w:rsid w:val="00C82627"/>
    <w:rsid w:val="00C875B7"/>
    <w:rsid w:val="00C87805"/>
    <w:rsid w:val="00C908CC"/>
    <w:rsid w:val="00C92F7F"/>
    <w:rsid w:val="00C975AC"/>
    <w:rsid w:val="00CA019A"/>
    <w:rsid w:val="00CA2594"/>
    <w:rsid w:val="00CA40C1"/>
    <w:rsid w:val="00CA6CB5"/>
    <w:rsid w:val="00CB1AD3"/>
    <w:rsid w:val="00CB2FDD"/>
    <w:rsid w:val="00CB4107"/>
    <w:rsid w:val="00CB4F3B"/>
    <w:rsid w:val="00CC3115"/>
    <w:rsid w:val="00CC38D4"/>
    <w:rsid w:val="00CC5300"/>
    <w:rsid w:val="00CD32A8"/>
    <w:rsid w:val="00CD5BE0"/>
    <w:rsid w:val="00CD78C9"/>
    <w:rsid w:val="00CE1CF0"/>
    <w:rsid w:val="00CF04E2"/>
    <w:rsid w:val="00CF27A9"/>
    <w:rsid w:val="00CF418C"/>
    <w:rsid w:val="00D014CB"/>
    <w:rsid w:val="00D02E7A"/>
    <w:rsid w:val="00D061A6"/>
    <w:rsid w:val="00D062AB"/>
    <w:rsid w:val="00D06727"/>
    <w:rsid w:val="00D1034A"/>
    <w:rsid w:val="00D156B2"/>
    <w:rsid w:val="00D17578"/>
    <w:rsid w:val="00D20C4E"/>
    <w:rsid w:val="00D231BD"/>
    <w:rsid w:val="00D2376B"/>
    <w:rsid w:val="00D23D8D"/>
    <w:rsid w:val="00D335F3"/>
    <w:rsid w:val="00D34806"/>
    <w:rsid w:val="00D34E2E"/>
    <w:rsid w:val="00D354ED"/>
    <w:rsid w:val="00D36AED"/>
    <w:rsid w:val="00D36EEF"/>
    <w:rsid w:val="00D37048"/>
    <w:rsid w:val="00D46749"/>
    <w:rsid w:val="00D474BE"/>
    <w:rsid w:val="00D51B00"/>
    <w:rsid w:val="00D606DB"/>
    <w:rsid w:val="00D60C9B"/>
    <w:rsid w:val="00D82431"/>
    <w:rsid w:val="00D90260"/>
    <w:rsid w:val="00D933FE"/>
    <w:rsid w:val="00D96693"/>
    <w:rsid w:val="00D97BEB"/>
    <w:rsid w:val="00DA4C04"/>
    <w:rsid w:val="00DA7044"/>
    <w:rsid w:val="00DA79A3"/>
    <w:rsid w:val="00DB298A"/>
    <w:rsid w:val="00DB651D"/>
    <w:rsid w:val="00DC5574"/>
    <w:rsid w:val="00DC61D6"/>
    <w:rsid w:val="00DD39F2"/>
    <w:rsid w:val="00DD3BED"/>
    <w:rsid w:val="00DD4830"/>
    <w:rsid w:val="00DE0D7B"/>
    <w:rsid w:val="00DE4A72"/>
    <w:rsid w:val="00DF2580"/>
    <w:rsid w:val="00DF41C5"/>
    <w:rsid w:val="00E00053"/>
    <w:rsid w:val="00E036DD"/>
    <w:rsid w:val="00E05403"/>
    <w:rsid w:val="00E075DA"/>
    <w:rsid w:val="00E12F82"/>
    <w:rsid w:val="00E13EFA"/>
    <w:rsid w:val="00E1671B"/>
    <w:rsid w:val="00E169D8"/>
    <w:rsid w:val="00E1791F"/>
    <w:rsid w:val="00E21302"/>
    <w:rsid w:val="00E231EF"/>
    <w:rsid w:val="00E24012"/>
    <w:rsid w:val="00E3241D"/>
    <w:rsid w:val="00E378FC"/>
    <w:rsid w:val="00E409C6"/>
    <w:rsid w:val="00E40D81"/>
    <w:rsid w:val="00E42A8D"/>
    <w:rsid w:val="00E43BC9"/>
    <w:rsid w:val="00E526B3"/>
    <w:rsid w:val="00E52812"/>
    <w:rsid w:val="00E53976"/>
    <w:rsid w:val="00E57D06"/>
    <w:rsid w:val="00E7084B"/>
    <w:rsid w:val="00E84313"/>
    <w:rsid w:val="00E90991"/>
    <w:rsid w:val="00E9196F"/>
    <w:rsid w:val="00E92536"/>
    <w:rsid w:val="00E936C4"/>
    <w:rsid w:val="00E93C9C"/>
    <w:rsid w:val="00E93CE0"/>
    <w:rsid w:val="00E957D5"/>
    <w:rsid w:val="00E961E3"/>
    <w:rsid w:val="00E962A7"/>
    <w:rsid w:val="00E975CA"/>
    <w:rsid w:val="00E9791C"/>
    <w:rsid w:val="00EA4B90"/>
    <w:rsid w:val="00EA5A14"/>
    <w:rsid w:val="00EA73E6"/>
    <w:rsid w:val="00EB1245"/>
    <w:rsid w:val="00EB6790"/>
    <w:rsid w:val="00EB6B19"/>
    <w:rsid w:val="00EC4F8B"/>
    <w:rsid w:val="00EC5034"/>
    <w:rsid w:val="00EC7275"/>
    <w:rsid w:val="00ED1B08"/>
    <w:rsid w:val="00ED36D4"/>
    <w:rsid w:val="00ED4EA2"/>
    <w:rsid w:val="00EE01A1"/>
    <w:rsid w:val="00EE0448"/>
    <w:rsid w:val="00EF2655"/>
    <w:rsid w:val="00EF270C"/>
    <w:rsid w:val="00EF39E9"/>
    <w:rsid w:val="00EF4B96"/>
    <w:rsid w:val="00F03F14"/>
    <w:rsid w:val="00F04FAE"/>
    <w:rsid w:val="00F1064E"/>
    <w:rsid w:val="00F1068B"/>
    <w:rsid w:val="00F125B3"/>
    <w:rsid w:val="00F15DE1"/>
    <w:rsid w:val="00F17B02"/>
    <w:rsid w:val="00F24829"/>
    <w:rsid w:val="00F249BA"/>
    <w:rsid w:val="00F33BEF"/>
    <w:rsid w:val="00F33C23"/>
    <w:rsid w:val="00F432E9"/>
    <w:rsid w:val="00F43CAC"/>
    <w:rsid w:val="00F44A69"/>
    <w:rsid w:val="00F44EA5"/>
    <w:rsid w:val="00F45D1A"/>
    <w:rsid w:val="00F45D22"/>
    <w:rsid w:val="00F52B0B"/>
    <w:rsid w:val="00F63B6A"/>
    <w:rsid w:val="00F63F5F"/>
    <w:rsid w:val="00F65F2B"/>
    <w:rsid w:val="00F66D8E"/>
    <w:rsid w:val="00F7053A"/>
    <w:rsid w:val="00F708BB"/>
    <w:rsid w:val="00F720F6"/>
    <w:rsid w:val="00F75031"/>
    <w:rsid w:val="00F76993"/>
    <w:rsid w:val="00F76A67"/>
    <w:rsid w:val="00F8136E"/>
    <w:rsid w:val="00F842F9"/>
    <w:rsid w:val="00F91CBD"/>
    <w:rsid w:val="00F95D5A"/>
    <w:rsid w:val="00F9690D"/>
    <w:rsid w:val="00F96D1A"/>
    <w:rsid w:val="00F96E89"/>
    <w:rsid w:val="00FA1A33"/>
    <w:rsid w:val="00FA1D46"/>
    <w:rsid w:val="00FA4394"/>
    <w:rsid w:val="00FA6772"/>
    <w:rsid w:val="00FB4866"/>
    <w:rsid w:val="00FB773C"/>
    <w:rsid w:val="00FC785B"/>
    <w:rsid w:val="00FD1A20"/>
    <w:rsid w:val="00FD382C"/>
    <w:rsid w:val="7A0A4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49356"/>
  <w15:docId w15:val="{E9B5B00A-9FF6-4998-829B-4764F1B30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065"/>
    <w:pPr>
      <w:spacing w:line="360" w:lineRule="auto"/>
    </w:pPr>
    <w:rPr>
      <w:rFonts w:ascii="Times New Roman" w:hAnsi="Times New Roman"/>
    </w:rPr>
  </w:style>
  <w:style w:type="paragraph" w:styleId="Heading1">
    <w:name w:val="heading 1"/>
    <w:basedOn w:val="Normal"/>
    <w:next w:val="Normal"/>
    <w:link w:val="Heading1Char"/>
    <w:uiPriority w:val="9"/>
    <w:qFormat/>
    <w:rsid w:val="00483065"/>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065"/>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83065"/>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83065"/>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83065"/>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8306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8306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8306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8306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0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30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830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830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830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830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830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830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8306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83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065"/>
    <w:rPr>
      <w:rFonts w:ascii="Times New Roman" w:hAnsi="Times New Roman"/>
    </w:rPr>
  </w:style>
  <w:style w:type="paragraph" w:styleId="Footer">
    <w:name w:val="footer"/>
    <w:basedOn w:val="Normal"/>
    <w:link w:val="FooterChar"/>
    <w:uiPriority w:val="99"/>
    <w:unhideWhenUsed/>
    <w:rsid w:val="00483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065"/>
    <w:rPr>
      <w:rFonts w:ascii="Times New Roman" w:hAnsi="Times New Roman"/>
    </w:rPr>
  </w:style>
  <w:style w:type="paragraph" w:styleId="TOCHeading">
    <w:name w:val="TOC Heading"/>
    <w:basedOn w:val="Heading1"/>
    <w:next w:val="Normal"/>
    <w:uiPriority w:val="39"/>
    <w:unhideWhenUsed/>
    <w:qFormat/>
    <w:rsid w:val="004658BF"/>
    <w:pPr>
      <w:numPr>
        <w:numId w:val="0"/>
      </w:numPr>
      <w:spacing w:line="259" w:lineRule="auto"/>
      <w:outlineLvl w:val="9"/>
    </w:pPr>
    <w:rPr>
      <w:lang w:val="en-US"/>
    </w:rPr>
  </w:style>
  <w:style w:type="paragraph" w:styleId="TOC1">
    <w:name w:val="toc 1"/>
    <w:basedOn w:val="Normal"/>
    <w:next w:val="Normal"/>
    <w:autoRedefine/>
    <w:uiPriority w:val="39"/>
    <w:unhideWhenUsed/>
    <w:rsid w:val="004658BF"/>
    <w:pPr>
      <w:spacing w:after="100"/>
    </w:pPr>
  </w:style>
  <w:style w:type="character" w:styleId="Hyperlink">
    <w:name w:val="Hyperlink"/>
    <w:basedOn w:val="DefaultParagraphFont"/>
    <w:uiPriority w:val="99"/>
    <w:unhideWhenUsed/>
    <w:rsid w:val="004658BF"/>
    <w:rPr>
      <w:color w:val="0563C1" w:themeColor="hyperlink"/>
      <w:u w:val="single"/>
    </w:rPr>
  </w:style>
  <w:style w:type="paragraph" w:styleId="TOC2">
    <w:name w:val="toc 2"/>
    <w:basedOn w:val="Normal"/>
    <w:next w:val="Normal"/>
    <w:autoRedefine/>
    <w:uiPriority w:val="39"/>
    <w:unhideWhenUsed/>
    <w:rsid w:val="004658BF"/>
    <w:pPr>
      <w:spacing w:after="100"/>
      <w:ind w:left="220"/>
    </w:pPr>
  </w:style>
  <w:style w:type="table" w:styleId="TableGrid">
    <w:name w:val="Table Grid"/>
    <w:basedOn w:val="TableNormal"/>
    <w:uiPriority w:val="39"/>
    <w:rsid w:val="0046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58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60C9B"/>
    <w:pPr>
      <w:spacing w:after="0"/>
    </w:p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C7335D"/>
    <w:pPr>
      <w:spacing w:before="100" w:beforeAutospacing="1" w:after="100" w:afterAutospacing="1" w:line="240" w:lineRule="auto"/>
    </w:pPr>
    <w:rPr>
      <w:rFonts w:eastAsia="Times New Roman" w:cs="Times New Roman"/>
      <w:sz w:val="24"/>
      <w:szCs w:val="24"/>
      <w:lang w:eastAsia="en-GB"/>
    </w:rPr>
  </w:style>
  <w:style w:type="character" w:styleId="UnresolvedMention">
    <w:name w:val="Unresolved Mention"/>
    <w:basedOn w:val="DefaultParagraphFont"/>
    <w:uiPriority w:val="99"/>
    <w:semiHidden/>
    <w:unhideWhenUsed/>
    <w:rsid w:val="007F73D8"/>
    <w:rPr>
      <w:color w:val="605E5C"/>
      <w:shd w:val="clear" w:color="auto" w:fill="E1DFDD"/>
    </w:rPr>
  </w:style>
  <w:style w:type="paragraph" w:styleId="TOC3">
    <w:name w:val="toc 3"/>
    <w:basedOn w:val="Normal"/>
    <w:next w:val="Normal"/>
    <w:autoRedefine/>
    <w:uiPriority w:val="39"/>
    <w:unhideWhenUsed/>
    <w:rsid w:val="00B37627"/>
    <w:pPr>
      <w:spacing w:after="100"/>
      <w:ind w:left="440"/>
    </w:pPr>
  </w:style>
  <w:style w:type="character" w:styleId="FollowedHyperlink">
    <w:name w:val="FollowedHyperlink"/>
    <w:basedOn w:val="DefaultParagraphFont"/>
    <w:uiPriority w:val="99"/>
    <w:semiHidden/>
    <w:unhideWhenUsed/>
    <w:rsid w:val="00822360"/>
    <w:rPr>
      <w:color w:val="954F72" w:themeColor="followedHyperlink"/>
      <w:u w:val="single"/>
    </w:rPr>
  </w:style>
  <w:style w:type="table" w:styleId="MediumList2-Accent1">
    <w:name w:val="Medium List 2 Accent 1"/>
    <w:basedOn w:val="TableNormal"/>
    <w:uiPriority w:val="66"/>
    <w:rsid w:val="00F03F14"/>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77289">
      <w:bodyDiv w:val="1"/>
      <w:marLeft w:val="0"/>
      <w:marRight w:val="0"/>
      <w:marTop w:val="0"/>
      <w:marBottom w:val="0"/>
      <w:divBdr>
        <w:top w:val="none" w:sz="0" w:space="0" w:color="auto"/>
        <w:left w:val="none" w:sz="0" w:space="0" w:color="auto"/>
        <w:bottom w:val="none" w:sz="0" w:space="0" w:color="auto"/>
        <w:right w:val="none" w:sz="0" w:space="0" w:color="auto"/>
      </w:divBdr>
      <w:divsChild>
        <w:div w:id="1644965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998702">
      <w:bodyDiv w:val="1"/>
      <w:marLeft w:val="0"/>
      <w:marRight w:val="0"/>
      <w:marTop w:val="0"/>
      <w:marBottom w:val="0"/>
      <w:divBdr>
        <w:top w:val="none" w:sz="0" w:space="0" w:color="auto"/>
        <w:left w:val="none" w:sz="0" w:space="0" w:color="auto"/>
        <w:bottom w:val="none" w:sz="0" w:space="0" w:color="auto"/>
        <w:right w:val="none" w:sz="0" w:space="0" w:color="auto"/>
      </w:divBdr>
    </w:div>
    <w:div w:id="41758850">
      <w:bodyDiv w:val="1"/>
      <w:marLeft w:val="0"/>
      <w:marRight w:val="0"/>
      <w:marTop w:val="0"/>
      <w:marBottom w:val="0"/>
      <w:divBdr>
        <w:top w:val="none" w:sz="0" w:space="0" w:color="auto"/>
        <w:left w:val="none" w:sz="0" w:space="0" w:color="auto"/>
        <w:bottom w:val="none" w:sz="0" w:space="0" w:color="auto"/>
        <w:right w:val="none" w:sz="0" w:space="0" w:color="auto"/>
      </w:divBdr>
    </w:div>
    <w:div w:id="108090258">
      <w:bodyDiv w:val="1"/>
      <w:marLeft w:val="0"/>
      <w:marRight w:val="0"/>
      <w:marTop w:val="0"/>
      <w:marBottom w:val="0"/>
      <w:divBdr>
        <w:top w:val="none" w:sz="0" w:space="0" w:color="auto"/>
        <w:left w:val="none" w:sz="0" w:space="0" w:color="auto"/>
        <w:bottom w:val="none" w:sz="0" w:space="0" w:color="auto"/>
        <w:right w:val="none" w:sz="0" w:space="0" w:color="auto"/>
      </w:divBdr>
    </w:div>
    <w:div w:id="147719164">
      <w:bodyDiv w:val="1"/>
      <w:marLeft w:val="0"/>
      <w:marRight w:val="0"/>
      <w:marTop w:val="0"/>
      <w:marBottom w:val="0"/>
      <w:divBdr>
        <w:top w:val="none" w:sz="0" w:space="0" w:color="auto"/>
        <w:left w:val="none" w:sz="0" w:space="0" w:color="auto"/>
        <w:bottom w:val="none" w:sz="0" w:space="0" w:color="auto"/>
        <w:right w:val="none" w:sz="0" w:space="0" w:color="auto"/>
      </w:divBdr>
    </w:div>
    <w:div w:id="164635277">
      <w:bodyDiv w:val="1"/>
      <w:marLeft w:val="0"/>
      <w:marRight w:val="0"/>
      <w:marTop w:val="0"/>
      <w:marBottom w:val="0"/>
      <w:divBdr>
        <w:top w:val="none" w:sz="0" w:space="0" w:color="auto"/>
        <w:left w:val="none" w:sz="0" w:space="0" w:color="auto"/>
        <w:bottom w:val="none" w:sz="0" w:space="0" w:color="auto"/>
        <w:right w:val="none" w:sz="0" w:space="0" w:color="auto"/>
      </w:divBdr>
    </w:div>
    <w:div w:id="167866491">
      <w:bodyDiv w:val="1"/>
      <w:marLeft w:val="0"/>
      <w:marRight w:val="0"/>
      <w:marTop w:val="0"/>
      <w:marBottom w:val="0"/>
      <w:divBdr>
        <w:top w:val="none" w:sz="0" w:space="0" w:color="auto"/>
        <w:left w:val="none" w:sz="0" w:space="0" w:color="auto"/>
        <w:bottom w:val="none" w:sz="0" w:space="0" w:color="auto"/>
        <w:right w:val="none" w:sz="0" w:space="0" w:color="auto"/>
      </w:divBdr>
    </w:div>
    <w:div w:id="192502750">
      <w:bodyDiv w:val="1"/>
      <w:marLeft w:val="0"/>
      <w:marRight w:val="0"/>
      <w:marTop w:val="0"/>
      <w:marBottom w:val="0"/>
      <w:divBdr>
        <w:top w:val="none" w:sz="0" w:space="0" w:color="auto"/>
        <w:left w:val="none" w:sz="0" w:space="0" w:color="auto"/>
        <w:bottom w:val="none" w:sz="0" w:space="0" w:color="auto"/>
        <w:right w:val="none" w:sz="0" w:space="0" w:color="auto"/>
      </w:divBdr>
    </w:div>
    <w:div w:id="216861727">
      <w:bodyDiv w:val="1"/>
      <w:marLeft w:val="0"/>
      <w:marRight w:val="0"/>
      <w:marTop w:val="0"/>
      <w:marBottom w:val="0"/>
      <w:divBdr>
        <w:top w:val="none" w:sz="0" w:space="0" w:color="auto"/>
        <w:left w:val="none" w:sz="0" w:space="0" w:color="auto"/>
        <w:bottom w:val="none" w:sz="0" w:space="0" w:color="auto"/>
        <w:right w:val="none" w:sz="0" w:space="0" w:color="auto"/>
      </w:divBdr>
    </w:div>
    <w:div w:id="219021656">
      <w:bodyDiv w:val="1"/>
      <w:marLeft w:val="0"/>
      <w:marRight w:val="0"/>
      <w:marTop w:val="0"/>
      <w:marBottom w:val="0"/>
      <w:divBdr>
        <w:top w:val="none" w:sz="0" w:space="0" w:color="auto"/>
        <w:left w:val="none" w:sz="0" w:space="0" w:color="auto"/>
        <w:bottom w:val="none" w:sz="0" w:space="0" w:color="auto"/>
        <w:right w:val="none" w:sz="0" w:space="0" w:color="auto"/>
      </w:divBdr>
    </w:div>
    <w:div w:id="244724213">
      <w:bodyDiv w:val="1"/>
      <w:marLeft w:val="0"/>
      <w:marRight w:val="0"/>
      <w:marTop w:val="0"/>
      <w:marBottom w:val="0"/>
      <w:divBdr>
        <w:top w:val="none" w:sz="0" w:space="0" w:color="auto"/>
        <w:left w:val="none" w:sz="0" w:space="0" w:color="auto"/>
        <w:bottom w:val="none" w:sz="0" w:space="0" w:color="auto"/>
        <w:right w:val="none" w:sz="0" w:space="0" w:color="auto"/>
      </w:divBdr>
    </w:div>
    <w:div w:id="264969709">
      <w:bodyDiv w:val="1"/>
      <w:marLeft w:val="0"/>
      <w:marRight w:val="0"/>
      <w:marTop w:val="0"/>
      <w:marBottom w:val="0"/>
      <w:divBdr>
        <w:top w:val="none" w:sz="0" w:space="0" w:color="auto"/>
        <w:left w:val="none" w:sz="0" w:space="0" w:color="auto"/>
        <w:bottom w:val="none" w:sz="0" w:space="0" w:color="auto"/>
        <w:right w:val="none" w:sz="0" w:space="0" w:color="auto"/>
      </w:divBdr>
    </w:div>
    <w:div w:id="287396711">
      <w:bodyDiv w:val="1"/>
      <w:marLeft w:val="0"/>
      <w:marRight w:val="0"/>
      <w:marTop w:val="0"/>
      <w:marBottom w:val="0"/>
      <w:divBdr>
        <w:top w:val="none" w:sz="0" w:space="0" w:color="auto"/>
        <w:left w:val="none" w:sz="0" w:space="0" w:color="auto"/>
        <w:bottom w:val="none" w:sz="0" w:space="0" w:color="auto"/>
        <w:right w:val="none" w:sz="0" w:space="0" w:color="auto"/>
      </w:divBdr>
    </w:div>
    <w:div w:id="310063819">
      <w:bodyDiv w:val="1"/>
      <w:marLeft w:val="0"/>
      <w:marRight w:val="0"/>
      <w:marTop w:val="0"/>
      <w:marBottom w:val="0"/>
      <w:divBdr>
        <w:top w:val="none" w:sz="0" w:space="0" w:color="auto"/>
        <w:left w:val="none" w:sz="0" w:space="0" w:color="auto"/>
        <w:bottom w:val="none" w:sz="0" w:space="0" w:color="auto"/>
        <w:right w:val="none" w:sz="0" w:space="0" w:color="auto"/>
      </w:divBdr>
    </w:div>
    <w:div w:id="335115784">
      <w:bodyDiv w:val="1"/>
      <w:marLeft w:val="0"/>
      <w:marRight w:val="0"/>
      <w:marTop w:val="0"/>
      <w:marBottom w:val="0"/>
      <w:divBdr>
        <w:top w:val="none" w:sz="0" w:space="0" w:color="auto"/>
        <w:left w:val="none" w:sz="0" w:space="0" w:color="auto"/>
        <w:bottom w:val="none" w:sz="0" w:space="0" w:color="auto"/>
        <w:right w:val="none" w:sz="0" w:space="0" w:color="auto"/>
      </w:divBdr>
    </w:div>
    <w:div w:id="343629869">
      <w:bodyDiv w:val="1"/>
      <w:marLeft w:val="0"/>
      <w:marRight w:val="0"/>
      <w:marTop w:val="0"/>
      <w:marBottom w:val="0"/>
      <w:divBdr>
        <w:top w:val="none" w:sz="0" w:space="0" w:color="auto"/>
        <w:left w:val="none" w:sz="0" w:space="0" w:color="auto"/>
        <w:bottom w:val="none" w:sz="0" w:space="0" w:color="auto"/>
        <w:right w:val="none" w:sz="0" w:space="0" w:color="auto"/>
      </w:divBdr>
    </w:div>
    <w:div w:id="380326094">
      <w:bodyDiv w:val="1"/>
      <w:marLeft w:val="0"/>
      <w:marRight w:val="0"/>
      <w:marTop w:val="0"/>
      <w:marBottom w:val="0"/>
      <w:divBdr>
        <w:top w:val="none" w:sz="0" w:space="0" w:color="auto"/>
        <w:left w:val="none" w:sz="0" w:space="0" w:color="auto"/>
        <w:bottom w:val="none" w:sz="0" w:space="0" w:color="auto"/>
        <w:right w:val="none" w:sz="0" w:space="0" w:color="auto"/>
      </w:divBdr>
    </w:div>
    <w:div w:id="411779220">
      <w:bodyDiv w:val="1"/>
      <w:marLeft w:val="0"/>
      <w:marRight w:val="0"/>
      <w:marTop w:val="0"/>
      <w:marBottom w:val="0"/>
      <w:divBdr>
        <w:top w:val="none" w:sz="0" w:space="0" w:color="auto"/>
        <w:left w:val="none" w:sz="0" w:space="0" w:color="auto"/>
        <w:bottom w:val="none" w:sz="0" w:space="0" w:color="auto"/>
        <w:right w:val="none" w:sz="0" w:space="0" w:color="auto"/>
      </w:divBdr>
    </w:div>
    <w:div w:id="428039117">
      <w:bodyDiv w:val="1"/>
      <w:marLeft w:val="0"/>
      <w:marRight w:val="0"/>
      <w:marTop w:val="0"/>
      <w:marBottom w:val="0"/>
      <w:divBdr>
        <w:top w:val="none" w:sz="0" w:space="0" w:color="auto"/>
        <w:left w:val="none" w:sz="0" w:space="0" w:color="auto"/>
        <w:bottom w:val="none" w:sz="0" w:space="0" w:color="auto"/>
        <w:right w:val="none" w:sz="0" w:space="0" w:color="auto"/>
      </w:divBdr>
    </w:div>
    <w:div w:id="429475999">
      <w:bodyDiv w:val="1"/>
      <w:marLeft w:val="0"/>
      <w:marRight w:val="0"/>
      <w:marTop w:val="0"/>
      <w:marBottom w:val="0"/>
      <w:divBdr>
        <w:top w:val="none" w:sz="0" w:space="0" w:color="auto"/>
        <w:left w:val="none" w:sz="0" w:space="0" w:color="auto"/>
        <w:bottom w:val="none" w:sz="0" w:space="0" w:color="auto"/>
        <w:right w:val="none" w:sz="0" w:space="0" w:color="auto"/>
      </w:divBdr>
    </w:div>
    <w:div w:id="551187368">
      <w:bodyDiv w:val="1"/>
      <w:marLeft w:val="0"/>
      <w:marRight w:val="0"/>
      <w:marTop w:val="0"/>
      <w:marBottom w:val="0"/>
      <w:divBdr>
        <w:top w:val="none" w:sz="0" w:space="0" w:color="auto"/>
        <w:left w:val="none" w:sz="0" w:space="0" w:color="auto"/>
        <w:bottom w:val="none" w:sz="0" w:space="0" w:color="auto"/>
        <w:right w:val="none" w:sz="0" w:space="0" w:color="auto"/>
      </w:divBdr>
    </w:div>
    <w:div w:id="599483887">
      <w:bodyDiv w:val="1"/>
      <w:marLeft w:val="0"/>
      <w:marRight w:val="0"/>
      <w:marTop w:val="0"/>
      <w:marBottom w:val="0"/>
      <w:divBdr>
        <w:top w:val="none" w:sz="0" w:space="0" w:color="auto"/>
        <w:left w:val="none" w:sz="0" w:space="0" w:color="auto"/>
        <w:bottom w:val="none" w:sz="0" w:space="0" w:color="auto"/>
        <w:right w:val="none" w:sz="0" w:space="0" w:color="auto"/>
      </w:divBdr>
    </w:div>
    <w:div w:id="599871587">
      <w:bodyDiv w:val="1"/>
      <w:marLeft w:val="0"/>
      <w:marRight w:val="0"/>
      <w:marTop w:val="0"/>
      <w:marBottom w:val="0"/>
      <w:divBdr>
        <w:top w:val="none" w:sz="0" w:space="0" w:color="auto"/>
        <w:left w:val="none" w:sz="0" w:space="0" w:color="auto"/>
        <w:bottom w:val="none" w:sz="0" w:space="0" w:color="auto"/>
        <w:right w:val="none" w:sz="0" w:space="0" w:color="auto"/>
      </w:divBdr>
    </w:div>
    <w:div w:id="653803778">
      <w:bodyDiv w:val="1"/>
      <w:marLeft w:val="0"/>
      <w:marRight w:val="0"/>
      <w:marTop w:val="0"/>
      <w:marBottom w:val="0"/>
      <w:divBdr>
        <w:top w:val="none" w:sz="0" w:space="0" w:color="auto"/>
        <w:left w:val="none" w:sz="0" w:space="0" w:color="auto"/>
        <w:bottom w:val="none" w:sz="0" w:space="0" w:color="auto"/>
        <w:right w:val="none" w:sz="0" w:space="0" w:color="auto"/>
      </w:divBdr>
    </w:div>
    <w:div w:id="710494435">
      <w:bodyDiv w:val="1"/>
      <w:marLeft w:val="0"/>
      <w:marRight w:val="0"/>
      <w:marTop w:val="0"/>
      <w:marBottom w:val="0"/>
      <w:divBdr>
        <w:top w:val="none" w:sz="0" w:space="0" w:color="auto"/>
        <w:left w:val="none" w:sz="0" w:space="0" w:color="auto"/>
        <w:bottom w:val="none" w:sz="0" w:space="0" w:color="auto"/>
        <w:right w:val="none" w:sz="0" w:space="0" w:color="auto"/>
      </w:divBdr>
    </w:div>
    <w:div w:id="733310946">
      <w:bodyDiv w:val="1"/>
      <w:marLeft w:val="0"/>
      <w:marRight w:val="0"/>
      <w:marTop w:val="0"/>
      <w:marBottom w:val="0"/>
      <w:divBdr>
        <w:top w:val="none" w:sz="0" w:space="0" w:color="auto"/>
        <w:left w:val="none" w:sz="0" w:space="0" w:color="auto"/>
        <w:bottom w:val="none" w:sz="0" w:space="0" w:color="auto"/>
        <w:right w:val="none" w:sz="0" w:space="0" w:color="auto"/>
      </w:divBdr>
    </w:div>
    <w:div w:id="786461995">
      <w:bodyDiv w:val="1"/>
      <w:marLeft w:val="0"/>
      <w:marRight w:val="0"/>
      <w:marTop w:val="0"/>
      <w:marBottom w:val="0"/>
      <w:divBdr>
        <w:top w:val="none" w:sz="0" w:space="0" w:color="auto"/>
        <w:left w:val="none" w:sz="0" w:space="0" w:color="auto"/>
        <w:bottom w:val="none" w:sz="0" w:space="0" w:color="auto"/>
        <w:right w:val="none" w:sz="0" w:space="0" w:color="auto"/>
      </w:divBdr>
    </w:div>
    <w:div w:id="796220235">
      <w:bodyDiv w:val="1"/>
      <w:marLeft w:val="0"/>
      <w:marRight w:val="0"/>
      <w:marTop w:val="0"/>
      <w:marBottom w:val="0"/>
      <w:divBdr>
        <w:top w:val="none" w:sz="0" w:space="0" w:color="auto"/>
        <w:left w:val="none" w:sz="0" w:space="0" w:color="auto"/>
        <w:bottom w:val="none" w:sz="0" w:space="0" w:color="auto"/>
        <w:right w:val="none" w:sz="0" w:space="0" w:color="auto"/>
      </w:divBdr>
    </w:div>
    <w:div w:id="860893053">
      <w:bodyDiv w:val="1"/>
      <w:marLeft w:val="0"/>
      <w:marRight w:val="0"/>
      <w:marTop w:val="0"/>
      <w:marBottom w:val="0"/>
      <w:divBdr>
        <w:top w:val="none" w:sz="0" w:space="0" w:color="auto"/>
        <w:left w:val="none" w:sz="0" w:space="0" w:color="auto"/>
        <w:bottom w:val="none" w:sz="0" w:space="0" w:color="auto"/>
        <w:right w:val="none" w:sz="0" w:space="0" w:color="auto"/>
      </w:divBdr>
    </w:div>
    <w:div w:id="871380118">
      <w:bodyDiv w:val="1"/>
      <w:marLeft w:val="0"/>
      <w:marRight w:val="0"/>
      <w:marTop w:val="0"/>
      <w:marBottom w:val="0"/>
      <w:divBdr>
        <w:top w:val="none" w:sz="0" w:space="0" w:color="auto"/>
        <w:left w:val="none" w:sz="0" w:space="0" w:color="auto"/>
        <w:bottom w:val="none" w:sz="0" w:space="0" w:color="auto"/>
        <w:right w:val="none" w:sz="0" w:space="0" w:color="auto"/>
      </w:divBdr>
    </w:div>
    <w:div w:id="891502248">
      <w:bodyDiv w:val="1"/>
      <w:marLeft w:val="0"/>
      <w:marRight w:val="0"/>
      <w:marTop w:val="0"/>
      <w:marBottom w:val="0"/>
      <w:divBdr>
        <w:top w:val="none" w:sz="0" w:space="0" w:color="auto"/>
        <w:left w:val="none" w:sz="0" w:space="0" w:color="auto"/>
        <w:bottom w:val="none" w:sz="0" w:space="0" w:color="auto"/>
        <w:right w:val="none" w:sz="0" w:space="0" w:color="auto"/>
      </w:divBdr>
    </w:div>
    <w:div w:id="893546594">
      <w:bodyDiv w:val="1"/>
      <w:marLeft w:val="0"/>
      <w:marRight w:val="0"/>
      <w:marTop w:val="0"/>
      <w:marBottom w:val="0"/>
      <w:divBdr>
        <w:top w:val="none" w:sz="0" w:space="0" w:color="auto"/>
        <w:left w:val="none" w:sz="0" w:space="0" w:color="auto"/>
        <w:bottom w:val="none" w:sz="0" w:space="0" w:color="auto"/>
        <w:right w:val="none" w:sz="0" w:space="0" w:color="auto"/>
      </w:divBdr>
    </w:div>
    <w:div w:id="896160670">
      <w:bodyDiv w:val="1"/>
      <w:marLeft w:val="0"/>
      <w:marRight w:val="0"/>
      <w:marTop w:val="0"/>
      <w:marBottom w:val="0"/>
      <w:divBdr>
        <w:top w:val="none" w:sz="0" w:space="0" w:color="auto"/>
        <w:left w:val="none" w:sz="0" w:space="0" w:color="auto"/>
        <w:bottom w:val="none" w:sz="0" w:space="0" w:color="auto"/>
        <w:right w:val="none" w:sz="0" w:space="0" w:color="auto"/>
      </w:divBdr>
    </w:div>
    <w:div w:id="935985808">
      <w:bodyDiv w:val="1"/>
      <w:marLeft w:val="0"/>
      <w:marRight w:val="0"/>
      <w:marTop w:val="0"/>
      <w:marBottom w:val="0"/>
      <w:divBdr>
        <w:top w:val="none" w:sz="0" w:space="0" w:color="auto"/>
        <w:left w:val="none" w:sz="0" w:space="0" w:color="auto"/>
        <w:bottom w:val="none" w:sz="0" w:space="0" w:color="auto"/>
        <w:right w:val="none" w:sz="0" w:space="0" w:color="auto"/>
      </w:divBdr>
    </w:div>
    <w:div w:id="973407471">
      <w:bodyDiv w:val="1"/>
      <w:marLeft w:val="0"/>
      <w:marRight w:val="0"/>
      <w:marTop w:val="0"/>
      <w:marBottom w:val="0"/>
      <w:divBdr>
        <w:top w:val="none" w:sz="0" w:space="0" w:color="auto"/>
        <w:left w:val="none" w:sz="0" w:space="0" w:color="auto"/>
        <w:bottom w:val="none" w:sz="0" w:space="0" w:color="auto"/>
        <w:right w:val="none" w:sz="0" w:space="0" w:color="auto"/>
      </w:divBdr>
    </w:div>
    <w:div w:id="976958668">
      <w:bodyDiv w:val="1"/>
      <w:marLeft w:val="0"/>
      <w:marRight w:val="0"/>
      <w:marTop w:val="0"/>
      <w:marBottom w:val="0"/>
      <w:divBdr>
        <w:top w:val="none" w:sz="0" w:space="0" w:color="auto"/>
        <w:left w:val="none" w:sz="0" w:space="0" w:color="auto"/>
        <w:bottom w:val="none" w:sz="0" w:space="0" w:color="auto"/>
        <w:right w:val="none" w:sz="0" w:space="0" w:color="auto"/>
      </w:divBdr>
    </w:div>
    <w:div w:id="1008681854">
      <w:bodyDiv w:val="1"/>
      <w:marLeft w:val="0"/>
      <w:marRight w:val="0"/>
      <w:marTop w:val="0"/>
      <w:marBottom w:val="0"/>
      <w:divBdr>
        <w:top w:val="none" w:sz="0" w:space="0" w:color="auto"/>
        <w:left w:val="none" w:sz="0" w:space="0" w:color="auto"/>
        <w:bottom w:val="none" w:sz="0" w:space="0" w:color="auto"/>
        <w:right w:val="none" w:sz="0" w:space="0" w:color="auto"/>
      </w:divBdr>
    </w:div>
    <w:div w:id="1020005259">
      <w:bodyDiv w:val="1"/>
      <w:marLeft w:val="0"/>
      <w:marRight w:val="0"/>
      <w:marTop w:val="0"/>
      <w:marBottom w:val="0"/>
      <w:divBdr>
        <w:top w:val="none" w:sz="0" w:space="0" w:color="auto"/>
        <w:left w:val="none" w:sz="0" w:space="0" w:color="auto"/>
        <w:bottom w:val="none" w:sz="0" w:space="0" w:color="auto"/>
        <w:right w:val="none" w:sz="0" w:space="0" w:color="auto"/>
      </w:divBdr>
    </w:div>
    <w:div w:id="1038898161">
      <w:bodyDiv w:val="1"/>
      <w:marLeft w:val="0"/>
      <w:marRight w:val="0"/>
      <w:marTop w:val="0"/>
      <w:marBottom w:val="0"/>
      <w:divBdr>
        <w:top w:val="none" w:sz="0" w:space="0" w:color="auto"/>
        <w:left w:val="none" w:sz="0" w:space="0" w:color="auto"/>
        <w:bottom w:val="none" w:sz="0" w:space="0" w:color="auto"/>
        <w:right w:val="none" w:sz="0" w:space="0" w:color="auto"/>
      </w:divBdr>
    </w:div>
    <w:div w:id="1040056553">
      <w:bodyDiv w:val="1"/>
      <w:marLeft w:val="0"/>
      <w:marRight w:val="0"/>
      <w:marTop w:val="0"/>
      <w:marBottom w:val="0"/>
      <w:divBdr>
        <w:top w:val="none" w:sz="0" w:space="0" w:color="auto"/>
        <w:left w:val="none" w:sz="0" w:space="0" w:color="auto"/>
        <w:bottom w:val="none" w:sz="0" w:space="0" w:color="auto"/>
        <w:right w:val="none" w:sz="0" w:space="0" w:color="auto"/>
      </w:divBdr>
    </w:div>
    <w:div w:id="1061320979">
      <w:bodyDiv w:val="1"/>
      <w:marLeft w:val="0"/>
      <w:marRight w:val="0"/>
      <w:marTop w:val="0"/>
      <w:marBottom w:val="0"/>
      <w:divBdr>
        <w:top w:val="none" w:sz="0" w:space="0" w:color="auto"/>
        <w:left w:val="none" w:sz="0" w:space="0" w:color="auto"/>
        <w:bottom w:val="none" w:sz="0" w:space="0" w:color="auto"/>
        <w:right w:val="none" w:sz="0" w:space="0" w:color="auto"/>
      </w:divBdr>
    </w:div>
    <w:div w:id="1064378741">
      <w:bodyDiv w:val="1"/>
      <w:marLeft w:val="0"/>
      <w:marRight w:val="0"/>
      <w:marTop w:val="0"/>
      <w:marBottom w:val="0"/>
      <w:divBdr>
        <w:top w:val="none" w:sz="0" w:space="0" w:color="auto"/>
        <w:left w:val="none" w:sz="0" w:space="0" w:color="auto"/>
        <w:bottom w:val="none" w:sz="0" w:space="0" w:color="auto"/>
        <w:right w:val="none" w:sz="0" w:space="0" w:color="auto"/>
      </w:divBdr>
    </w:div>
    <w:div w:id="1076323372">
      <w:bodyDiv w:val="1"/>
      <w:marLeft w:val="0"/>
      <w:marRight w:val="0"/>
      <w:marTop w:val="0"/>
      <w:marBottom w:val="0"/>
      <w:divBdr>
        <w:top w:val="none" w:sz="0" w:space="0" w:color="auto"/>
        <w:left w:val="none" w:sz="0" w:space="0" w:color="auto"/>
        <w:bottom w:val="none" w:sz="0" w:space="0" w:color="auto"/>
        <w:right w:val="none" w:sz="0" w:space="0" w:color="auto"/>
      </w:divBdr>
    </w:div>
    <w:div w:id="1095327084">
      <w:bodyDiv w:val="1"/>
      <w:marLeft w:val="0"/>
      <w:marRight w:val="0"/>
      <w:marTop w:val="0"/>
      <w:marBottom w:val="0"/>
      <w:divBdr>
        <w:top w:val="none" w:sz="0" w:space="0" w:color="auto"/>
        <w:left w:val="none" w:sz="0" w:space="0" w:color="auto"/>
        <w:bottom w:val="none" w:sz="0" w:space="0" w:color="auto"/>
        <w:right w:val="none" w:sz="0" w:space="0" w:color="auto"/>
      </w:divBdr>
    </w:div>
    <w:div w:id="1179806417">
      <w:bodyDiv w:val="1"/>
      <w:marLeft w:val="0"/>
      <w:marRight w:val="0"/>
      <w:marTop w:val="0"/>
      <w:marBottom w:val="0"/>
      <w:divBdr>
        <w:top w:val="none" w:sz="0" w:space="0" w:color="auto"/>
        <w:left w:val="none" w:sz="0" w:space="0" w:color="auto"/>
        <w:bottom w:val="none" w:sz="0" w:space="0" w:color="auto"/>
        <w:right w:val="none" w:sz="0" w:space="0" w:color="auto"/>
      </w:divBdr>
    </w:div>
    <w:div w:id="1224413580">
      <w:bodyDiv w:val="1"/>
      <w:marLeft w:val="0"/>
      <w:marRight w:val="0"/>
      <w:marTop w:val="0"/>
      <w:marBottom w:val="0"/>
      <w:divBdr>
        <w:top w:val="none" w:sz="0" w:space="0" w:color="auto"/>
        <w:left w:val="none" w:sz="0" w:space="0" w:color="auto"/>
        <w:bottom w:val="none" w:sz="0" w:space="0" w:color="auto"/>
        <w:right w:val="none" w:sz="0" w:space="0" w:color="auto"/>
      </w:divBdr>
    </w:div>
    <w:div w:id="1232807750">
      <w:bodyDiv w:val="1"/>
      <w:marLeft w:val="0"/>
      <w:marRight w:val="0"/>
      <w:marTop w:val="0"/>
      <w:marBottom w:val="0"/>
      <w:divBdr>
        <w:top w:val="none" w:sz="0" w:space="0" w:color="auto"/>
        <w:left w:val="none" w:sz="0" w:space="0" w:color="auto"/>
        <w:bottom w:val="none" w:sz="0" w:space="0" w:color="auto"/>
        <w:right w:val="none" w:sz="0" w:space="0" w:color="auto"/>
      </w:divBdr>
      <w:divsChild>
        <w:div w:id="1582183039">
          <w:marLeft w:val="0"/>
          <w:marRight w:val="0"/>
          <w:marTop w:val="0"/>
          <w:marBottom w:val="0"/>
          <w:divBdr>
            <w:top w:val="single" w:sz="2" w:space="0" w:color="E3E3E3"/>
            <w:left w:val="single" w:sz="2" w:space="0" w:color="E3E3E3"/>
            <w:bottom w:val="single" w:sz="2" w:space="0" w:color="E3E3E3"/>
            <w:right w:val="single" w:sz="2" w:space="0" w:color="E3E3E3"/>
          </w:divBdr>
          <w:divsChild>
            <w:div w:id="1368262252">
              <w:marLeft w:val="0"/>
              <w:marRight w:val="0"/>
              <w:marTop w:val="0"/>
              <w:marBottom w:val="0"/>
              <w:divBdr>
                <w:top w:val="single" w:sz="2" w:space="0" w:color="E3E3E3"/>
                <w:left w:val="single" w:sz="2" w:space="0" w:color="E3E3E3"/>
                <w:bottom w:val="single" w:sz="2" w:space="0" w:color="E3E3E3"/>
                <w:right w:val="single" w:sz="2" w:space="0" w:color="E3E3E3"/>
              </w:divBdr>
              <w:divsChild>
                <w:div w:id="406224877">
                  <w:marLeft w:val="0"/>
                  <w:marRight w:val="0"/>
                  <w:marTop w:val="0"/>
                  <w:marBottom w:val="0"/>
                  <w:divBdr>
                    <w:top w:val="single" w:sz="2" w:space="2" w:color="E3E3E3"/>
                    <w:left w:val="single" w:sz="2" w:space="0" w:color="E3E3E3"/>
                    <w:bottom w:val="single" w:sz="2" w:space="0" w:color="E3E3E3"/>
                    <w:right w:val="single" w:sz="2" w:space="0" w:color="E3E3E3"/>
                  </w:divBdr>
                  <w:divsChild>
                    <w:div w:id="18431615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35895007">
      <w:bodyDiv w:val="1"/>
      <w:marLeft w:val="0"/>
      <w:marRight w:val="0"/>
      <w:marTop w:val="0"/>
      <w:marBottom w:val="0"/>
      <w:divBdr>
        <w:top w:val="none" w:sz="0" w:space="0" w:color="auto"/>
        <w:left w:val="none" w:sz="0" w:space="0" w:color="auto"/>
        <w:bottom w:val="none" w:sz="0" w:space="0" w:color="auto"/>
        <w:right w:val="none" w:sz="0" w:space="0" w:color="auto"/>
      </w:divBdr>
    </w:div>
    <w:div w:id="1244027245">
      <w:bodyDiv w:val="1"/>
      <w:marLeft w:val="0"/>
      <w:marRight w:val="0"/>
      <w:marTop w:val="0"/>
      <w:marBottom w:val="0"/>
      <w:divBdr>
        <w:top w:val="none" w:sz="0" w:space="0" w:color="auto"/>
        <w:left w:val="none" w:sz="0" w:space="0" w:color="auto"/>
        <w:bottom w:val="none" w:sz="0" w:space="0" w:color="auto"/>
        <w:right w:val="none" w:sz="0" w:space="0" w:color="auto"/>
      </w:divBdr>
    </w:div>
    <w:div w:id="1324971316">
      <w:bodyDiv w:val="1"/>
      <w:marLeft w:val="0"/>
      <w:marRight w:val="0"/>
      <w:marTop w:val="0"/>
      <w:marBottom w:val="0"/>
      <w:divBdr>
        <w:top w:val="none" w:sz="0" w:space="0" w:color="auto"/>
        <w:left w:val="none" w:sz="0" w:space="0" w:color="auto"/>
        <w:bottom w:val="none" w:sz="0" w:space="0" w:color="auto"/>
        <w:right w:val="none" w:sz="0" w:space="0" w:color="auto"/>
      </w:divBdr>
    </w:div>
    <w:div w:id="1365325291">
      <w:bodyDiv w:val="1"/>
      <w:marLeft w:val="0"/>
      <w:marRight w:val="0"/>
      <w:marTop w:val="0"/>
      <w:marBottom w:val="0"/>
      <w:divBdr>
        <w:top w:val="none" w:sz="0" w:space="0" w:color="auto"/>
        <w:left w:val="none" w:sz="0" w:space="0" w:color="auto"/>
        <w:bottom w:val="none" w:sz="0" w:space="0" w:color="auto"/>
        <w:right w:val="none" w:sz="0" w:space="0" w:color="auto"/>
      </w:divBdr>
    </w:div>
    <w:div w:id="1461457343">
      <w:bodyDiv w:val="1"/>
      <w:marLeft w:val="0"/>
      <w:marRight w:val="0"/>
      <w:marTop w:val="0"/>
      <w:marBottom w:val="0"/>
      <w:divBdr>
        <w:top w:val="none" w:sz="0" w:space="0" w:color="auto"/>
        <w:left w:val="none" w:sz="0" w:space="0" w:color="auto"/>
        <w:bottom w:val="none" w:sz="0" w:space="0" w:color="auto"/>
        <w:right w:val="none" w:sz="0" w:space="0" w:color="auto"/>
      </w:divBdr>
    </w:div>
    <w:div w:id="1510482421">
      <w:bodyDiv w:val="1"/>
      <w:marLeft w:val="0"/>
      <w:marRight w:val="0"/>
      <w:marTop w:val="0"/>
      <w:marBottom w:val="0"/>
      <w:divBdr>
        <w:top w:val="none" w:sz="0" w:space="0" w:color="auto"/>
        <w:left w:val="none" w:sz="0" w:space="0" w:color="auto"/>
        <w:bottom w:val="none" w:sz="0" w:space="0" w:color="auto"/>
        <w:right w:val="none" w:sz="0" w:space="0" w:color="auto"/>
      </w:divBdr>
    </w:div>
    <w:div w:id="1584341244">
      <w:bodyDiv w:val="1"/>
      <w:marLeft w:val="0"/>
      <w:marRight w:val="0"/>
      <w:marTop w:val="0"/>
      <w:marBottom w:val="0"/>
      <w:divBdr>
        <w:top w:val="none" w:sz="0" w:space="0" w:color="auto"/>
        <w:left w:val="none" w:sz="0" w:space="0" w:color="auto"/>
        <w:bottom w:val="none" w:sz="0" w:space="0" w:color="auto"/>
        <w:right w:val="none" w:sz="0" w:space="0" w:color="auto"/>
      </w:divBdr>
    </w:div>
    <w:div w:id="1636368744">
      <w:bodyDiv w:val="1"/>
      <w:marLeft w:val="0"/>
      <w:marRight w:val="0"/>
      <w:marTop w:val="0"/>
      <w:marBottom w:val="0"/>
      <w:divBdr>
        <w:top w:val="none" w:sz="0" w:space="0" w:color="auto"/>
        <w:left w:val="none" w:sz="0" w:space="0" w:color="auto"/>
        <w:bottom w:val="none" w:sz="0" w:space="0" w:color="auto"/>
        <w:right w:val="none" w:sz="0" w:space="0" w:color="auto"/>
      </w:divBdr>
    </w:div>
    <w:div w:id="1726029528">
      <w:bodyDiv w:val="1"/>
      <w:marLeft w:val="0"/>
      <w:marRight w:val="0"/>
      <w:marTop w:val="0"/>
      <w:marBottom w:val="0"/>
      <w:divBdr>
        <w:top w:val="none" w:sz="0" w:space="0" w:color="auto"/>
        <w:left w:val="none" w:sz="0" w:space="0" w:color="auto"/>
        <w:bottom w:val="none" w:sz="0" w:space="0" w:color="auto"/>
        <w:right w:val="none" w:sz="0" w:space="0" w:color="auto"/>
      </w:divBdr>
    </w:div>
    <w:div w:id="1742751401">
      <w:bodyDiv w:val="1"/>
      <w:marLeft w:val="0"/>
      <w:marRight w:val="0"/>
      <w:marTop w:val="0"/>
      <w:marBottom w:val="0"/>
      <w:divBdr>
        <w:top w:val="none" w:sz="0" w:space="0" w:color="auto"/>
        <w:left w:val="none" w:sz="0" w:space="0" w:color="auto"/>
        <w:bottom w:val="none" w:sz="0" w:space="0" w:color="auto"/>
        <w:right w:val="none" w:sz="0" w:space="0" w:color="auto"/>
      </w:divBdr>
    </w:div>
    <w:div w:id="1747530191">
      <w:bodyDiv w:val="1"/>
      <w:marLeft w:val="0"/>
      <w:marRight w:val="0"/>
      <w:marTop w:val="0"/>
      <w:marBottom w:val="0"/>
      <w:divBdr>
        <w:top w:val="none" w:sz="0" w:space="0" w:color="auto"/>
        <w:left w:val="none" w:sz="0" w:space="0" w:color="auto"/>
        <w:bottom w:val="none" w:sz="0" w:space="0" w:color="auto"/>
        <w:right w:val="none" w:sz="0" w:space="0" w:color="auto"/>
      </w:divBdr>
    </w:div>
    <w:div w:id="1759790474">
      <w:bodyDiv w:val="1"/>
      <w:marLeft w:val="0"/>
      <w:marRight w:val="0"/>
      <w:marTop w:val="0"/>
      <w:marBottom w:val="0"/>
      <w:divBdr>
        <w:top w:val="none" w:sz="0" w:space="0" w:color="auto"/>
        <w:left w:val="none" w:sz="0" w:space="0" w:color="auto"/>
        <w:bottom w:val="none" w:sz="0" w:space="0" w:color="auto"/>
        <w:right w:val="none" w:sz="0" w:space="0" w:color="auto"/>
      </w:divBdr>
    </w:div>
    <w:div w:id="1765032138">
      <w:bodyDiv w:val="1"/>
      <w:marLeft w:val="0"/>
      <w:marRight w:val="0"/>
      <w:marTop w:val="0"/>
      <w:marBottom w:val="0"/>
      <w:divBdr>
        <w:top w:val="none" w:sz="0" w:space="0" w:color="auto"/>
        <w:left w:val="none" w:sz="0" w:space="0" w:color="auto"/>
        <w:bottom w:val="none" w:sz="0" w:space="0" w:color="auto"/>
        <w:right w:val="none" w:sz="0" w:space="0" w:color="auto"/>
      </w:divBdr>
    </w:div>
    <w:div w:id="1812597916">
      <w:bodyDiv w:val="1"/>
      <w:marLeft w:val="0"/>
      <w:marRight w:val="0"/>
      <w:marTop w:val="0"/>
      <w:marBottom w:val="0"/>
      <w:divBdr>
        <w:top w:val="none" w:sz="0" w:space="0" w:color="auto"/>
        <w:left w:val="none" w:sz="0" w:space="0" w:color="auto"/>
        <w:bottom w:val="none" w:sz="0" w:space="0" w:color="auto"/>
        <w:right w:val="none" w:sz="0" w:space="0" w:color="auto"/>
      </w:divBdr>
    </w:div>
    <w:div w:id="1880704637">
      <w:bodyDiv w:val="1"/>
      <w:marLeft w:val="0"/>
      <w:marRight w:val="0"/>
      <w:marTop w:val="0"/>
      <w:marBottom w:val="0"/>
      <w:divBdr>
        <w:top w:val="none" w:sz="0" w:space="0" w:color="auto"/>
        <w:left w:val="none" w:sz="0" w:space="0" w:color="auto"/>
        <w:bottom w:val="none" w:sz="0" w:space="0" w:color="auto"/>
        <w:right w:val="none" w:sz="0" w:space="0" w:color="auto"/>
      </w:divBdr>
    </w:div>
    <w:div w:id="1882522438">
      <w:bodyDiv w:val="1"/>
      <w:marLeft w:val="0"/>
      <w:marRight w:val="0"/>
      <w:marTop w:val="0"/>
      <w:marBottom w:val="0"/>
      <w:divBdr>
        <w:top w:val="none" w:sz="0" w:space="0" w:color="auto"/>
        <w:left w:val="none" w:sz="0" w:space="0" w:color="auto"/>
        <w:bottom w:val="none" w:sz="0" w:space="0" w:color="auto"/>
        <w:right w:val="none" w:sz="0" w:space="0" w:color="auto"/>
      </w:divBdr>
    </w:div>
    <w:div w:id="1882788671">
      <w:bodyDiv w:val="1"/>
      <w:marLeft w:val="0"/>
      <w:marRight w:val="0"/>
      <w:marTop w:val="0"/>
      <w:marBottom w:val="0"/>
      <w:divBdr>
        <w:top w:val="none" w:sz="0" w:space="0" w:color="auto"/>
        <w:left w:val="none" w:sz="0" w:space="0" w:color="auto"/>
        <w:bottom w:val="none" w:sz="0" w:space="0" w:color="auto"/>
        <w:right w:val="none" w:sz="0" w:space="0" w:color="auto"/>
      </w:divBdr>
    </w:div>
    <w:div w:id="1891261013">
      <w:bodyDiv w:val="1"/>
      <w:marLeft w:val="0"/>
      <w:marRight w:val="0"/>
      <w:marTop w:val="0"/>
      <w:marBottom w:val="0"/>
      <w:divBdr>
        <w:top w:val="none" w:sz="0" w:space="0" w:color="auto"/>
        <w:left w:val="none" w:sz="0" w:space="0" w:color="auto"/>
        <w:bottom w:val="none" w:sz="0" w:space="0" w:color="auto"/>
        <w:right w:val="none" w:sz="0" w:space="0" w:color="auto"/>
      </w:divBdr>
    </w:div>
    <w:div w:id="1895114885">
      <w:bodyDiv w:val="1"/>
      <w:marLeft w:val="0"/>
      <w:marRight w:val="0"/>
      <w:marTop w:val="0"/>
      <w:marBottom w:val="0"/>
      <w:divBdr>
        <w:top w:val="none" w:sz="0" w:space="0" w:color="auto"/>
        <w:left w:val="none" w:sz="0" w:space="0" w:color="auto"/>
        <w:bottom w:val="none" w:sz="0" w:space="0" w:color="auto"/>
        <w:right w:val="none" w:sz="0" w:space="0" w:color="auto"/>
      </w:divBdr>
    </w:div>
    <w:div w:id="1928921370">
      <w:bodyDiv w:val="1"/>
      <w:marLeft w:val="0"/>
      <w:marRight w:val="0"/>
      <w:marTop w:val="0"/>
      <w:marBottom w:val="0"/>
      <w:divBdr>
        <w:top w:val="none" w:sz="0" w:space="0" w:color="auto"/>
        <w:left w:val="none" w:sz="0" w:space="0" w:color="auto"/>
        <w:bottom w:val="none" w:sz="0" w:space="0" w:color="auto"/>
        <w:right w:val="none" w:sz="0" w:space="0" w:color="auto"/>
      </w:divBdr>
    </w:div>
    <w:div w:id="1952277289">
      <w:bodyDiv w:val="1"/>
      <w:marLeft w:val="0"/>
      <w:marRight w:val="0"/>
      <w:marTop w:val="0"/>
      <w:marBottom w:val="0"/>
      <w:divBdr>
        <w:top w:val="none" w:sz="0" w:space="0" w:color="auto"/>
        <w:left w:val="none" w:sz="0" w:space="0" w:color="auto"/>
        <w:bottom w:val="none" w:sz="0" w:space="0" w:color="auto"/>
        <w:right w:val="none" w:sz="0" w:space="0" w:color="auto"/>
      </w:divBdr>
    </w:div>
    <w:div w:id="1958444006">
      <w:bodyDiv w:val="1"/>
      <w:marLeft w:val="0"/>
      <w:marRight w:val="0"/>
      <w:marTop w:val="0"/>
      <w:marBottom w:val="0"/>
      <w:divBdr>
        <w:top w:val="none" w:sz="0" w:space="0" w:color="auto"/>
        <w:left w:val="none" w:sz="0" w:space="0" w:color="auto"/>
        <w:bottom w:val="none" w:sz="0" w:space="0" w:color="auto"/>
        <w:right w:val="none" w:sz="0" w:space="0" w:color="auto"/>
      </w:divBdr>
    </w:div>
    <w:div w:id="1994407998">
      <w:bodyDiv w:val="1"/>
      <w:marLeft w:val="0"/>
      <w:marRight w:val="0"/>
      <w:marTop w:val="0"/>
      <w:marBottom w:val="0"/>
      <w:divBdr>
        <w:top w:val="none" w:sz="0" w:space="0" w:color="auto"/>
        <w:left w:val="none" w:sz="0" w:space="0" w:color="auto"/>
        <w:bottom w:val="none" w:sz="0" w:space="0" w:color="auto"/>
        <w:right w:val="none" w:sz="0" w:space="0" w:color="auto"/>
      </w:divBdr>
    </w:div>
    <w:div w:id="2026251046">
      <w:bodyDiv w:val="1"/>
      <w:marLeft w:val="0"/>
      <w:marRight w:val="0"/>
      <w:marTop w:val="0"/>
      <w:marBottom w:val="0"/>
      <w:divBdr>
        <w:top w:val="none" w:sz="0" w:space="0" w:color="auto"/>
        <w:left w:val="none" w:sz="0" w:space="0" w:color="auto"/>
        <w:bottom w:val="none" w:sz="0" w:space="0" w:color="auto"/>
        <w:right w:val="none" w:sz="0" w:space="0" w:color="auto"/>
      </w:divBdr>
    </w:div>
    <w:div w:id="2034575097">
      <w:bodyDiv w:val="1"/>
      <w:marLeft w:val="0"/>
      <w:marRight w:val="0"/>
      <w:marTop w:val="0"/>
      <w:marBottom w:val="0"/>
      <w:divBdr>
        <w:top w:val="none" w:sz="0" w:space="0" w:color="auto"/>
        <w:left w:val="none" w:sz="0" w:space="0" w:color="auto"/>
        <w:bottom w:val="none" w:sz="0" w:space="0" w:color="auto"/>
        <w:right w:val="none" w:sz="0" w:space="0" w:color="auto"/>
      </w:divBdr>
    </w:div>
    <w:div w:id="2052458478">
      <w:bodyDiv w:val="1"/>
      <w:marLeft w:val="0"/>
      <w:marRight w:val="0"/>
      <w:marTop w:val="0"/>
      <w:marBottom w:val="0"/>
      <w:divBdr>
        <w:top w:val="none" w:sz="0" w:space="0" w:color="auto"/>
        <w:left w:val="none" w:sz="0" w:space="0" w:color="auto"/>
        <w:bottom w:val="none" w:sz="0" w:space="0" w:color="auto"/>
        <w:right w:val="none" w:sz="0" w:space="0" w:color="auto"/>
      </w:divBdr>
    </w:div>
    <w:div w:id="2071028685">
      <w:bodyDiv w:val="1"/>
      <w:marLeft w:val="0"/>
      <w:marRight w:val="0"/>
      <w:marTop w:val="0"/>
      <w:marBottom w:val="0"/>
      <w:divBdr>
        <w:top w:val="none" w:sz="0" w:space="0" w:color="auto"/>
        <w:left w:val="none" w:sz="0" w:space="0" w:color="auto"/>
        <w:bottom w:val="none" w:sz="0" w:space="0" w:color="auto"/>
        <w:right w:val="none" w:sz="0" w:space="0" w:color="auto"/>
      </w:divBdr>
    </w:div>
    <w:div w:id="2079162084">
      <w:bodyDiv w:val="1"/>
      <w:marLeft w:val="0"/>
      <w:marRight w:val="0"/>
      <w:marTop w:val="0"/>
      <w:marBottom w:val="0"/>
      <w:divBdr>
        <w:top w:val="none" w:sz="0" w:space="0" w:color="auto"/>
        <w:left w:val="none" w:sz="0" w:space="0" w:color="auto"/>
        <w:bottom w:val="none" w:sz="0" w:space="0" w:color="auto"/>
        <w:right w:val="none" w:sz="0" w:space="0" w:color="auto"/>
      </w:divBdr>
    </w:div>
    <w:div w:id="2088140303">
      <w:bodyDiv w:val="1"/>
      <w:marLeft w:val="0"/>
      <w:marRight w:val="0"/>
      <w:marTop w:val="0"/>
      <w:marBottom w:val="0"/>
      <w:divBdr>
        <w:top w:val="none" w:sz="0" w:space="0" w:color="auto"/>
        <w:left w:val="none" w:sz="0" w:space="0" w:color="auto"/>
        <w:bottom w:val="none" w:sz="0" w:space="0" w:color="auto"/>
        <w:right w:val="none" w:sz="0" w:space="0" w:color="auto"/>
      </w:divBdr>
    </w:div>
    <w:div w:id="2104914451">
      <w:bodyDiv w:val="1"/>
      <w:marLeft w:val="0"/>
      <w:marRight w:val="0"/>
      <w:marTop w:val="0"/>
      <w:marBottom w:val="0"/>
      <w:divBdr>
        <w:top w:val="none" w:sz="0" w:space="0" w:color="auto"/>
        <w:left w:val="none" w:sz="0" w:space="0" w:color="auto"/>
        <w:bottom w:val="none" w:sz="0" w:space="0" w:color="auto"/>
        <w:right w:val="none" w:sz="0" w:space="0" w:color="auto"/>
      </w:divBdr>
    </w:div>
    <w:div w:id="2107844204">
      <w:bodyDiv w:val="1"/>
      <w:marLeft w:val="0"/>
      <w:marRight w:val="0"/>
      <w:marTop w:val="0"/>
      <w:marBottom w:val="0"/>
      <w:divBdr>
        <w:top w:val="none" w:sz="0" w:space="0" w:color="auto"/>
        <w:left w:val="none" w:sz="0" w:space="0" w:color="auto"/>
        <w:bottom w:val="none" w:sz="0" w:space="0" w:color="auto"/>
        <w:right w:val="none" w:sz="0" w:space="0" w:color="auto"/>
      </w:divBdr>
    </w:div>
    <w:div w:id="21408773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doi.org/10.1109/emr.2009.5235497" TargetMode="External"/><Relationship Id="rId21" Type="http://schemas.openxmlformats.org/officeDocument/2006/relationships/image" Target="media/image10.png"/><Relationship Id="rId42" Type="http://schemas.openxmlformats.org/officeDocument/2006/relationships/image" Target="media/image31.png"/><Relationship Id="rId63" Type="http://schemas.openxmlformats.org/officeDocument/2006/relationships/hyperlink" Target="https://mutomorro.com/mckinsey-7-s-model/" TargetMode="External"/><Relationship Id="rId84" Type="http://schemas.openxmlformats.org/officeDocument/2006/relationships/hyperlink" Target="https://www.structural-learning.com/post/change-theories" TargetMode="External"/><Relationship Id="rId138" Type="http://schemas.openxmlformats.org/officeDocument/2006/relationships/image" Target="media/image42.png"/><Relationship Id="rId107" Type="http://schemas.openxmlformats.org/officeDocument/2006/relationships/hyperlink" Target="https://www.researchgate.net/publication/318481875_A_critical_analysis_of_John_P_Kotter" TargetMode="External"/><Relationship Id="rId11" Type="http://schemas.openxmlformats.org/officeDocument/2006/relationships/footer" Target="footer1.xml"/><Relationship Id="rId32" Type="http://schemas.openxmlformats.org/officeDocument/2006/relationships/image" Target="media/image21.png"/><Relationship Id="rId53" Type="http://schemas.openxmlformats.org/officeDocument/2006/relationships/hyperlink" Target="https://doi.org/10.1177/875697280403500306" TargetMode="External"/><Relationship Id="rId74" Type="http://schemas.openxmlformats.org/officeDocument/2006/relationships/hyperlink" Target="https://www.ft.com/content/6c2f5513-cbbd-4e84-9a3f-c88c6efcf9c9" TargetMode="External"/><Relationship Id="rId128" Type="http://schemas.openxmlformats.org/officeDocument/2006/relationships/hyperlink" Target="https://doi.org/10.1097/jom.0000000000002097" TargetMode="External"/><Relationship Id="rId149" Type="http://schemas.openxmlformats.org/officeDocument/2006/relationships/image" Target="media/image53.png"/><Relationship Id="rId5" Type="http://schemas.openxmlformats.org/officeDocument/2006/relationships/numbering" Target="numbering.xml"/><Relationship Id="rId95" Type="http://schemas.openxmlformats.org/officeDocument/2006/relationships/hyperlink" Target="https://www.mindtools.com/a7m23wp/leadership-styles." TargetMode="External"/><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jpeg"/><Relationship Id="rId48" Type="http://schemas.openxmlformats.org/officeDocument/2006/relationships/hyperlink" Target="https://www.bitesizelearning.co.uk/resources/maslows-hierarchy-of-needs-theory" TargetMode="External"/><Relationship Id="rId64" Type="http://schemas.openxmlformats.org/officeDocument/2006/relationships/hyperlink" Target="https://www.ginger-recruitment.co.uk/remote-working-statistics-uk/" TargetMode="External"/><Relationship Id="rId69" Type="http://schemas.openxmlformats.org/officeDocument/2006/relationships/hyperlink" Target="https://doi.org/10.3390/admsci13070162" TargetMode="External"/><Relationship Id="rId113" Type="http://schemas.openxmlformats.org/officeDocument/2006/relationships/hyperlink" Target="https://doi.org/10.1108/01435121111102629" TargetMode="External"/><Relationship Id="rId118" Type="http://schemas.openxmlformats.org/officeDocument/2006/relationships/hyperlink" Target="https://businessleadershiptoday.com/what-are-the-5-leadership-styles/" TargetMode="External"/><Relationship Id="rId134" Type="http://schemas.openxmlformats.org/officeDocument/2006/relationships/image" Target="media/image38.png"/><Relationship Id="rId139" Type="http://schemas.openxmlformats.org/officeDocument/2006/relationships/image" Target="media/image43.png"/><Relationship Id="rId80" Type="http://schemas.openxmlformats.org/officeDocument/2006/relationships/hyperlink" Target="https://educationlibrary.org/mcclellands-three-needs-theory-power-achievement-and-affiliation/" TargetMode="External"/><Relationship Id="rId85" Type="http://schemas.openxmlformats.org/officeDocument/2006/relationships/hyperlink" Target="https://www.structural-learning.com/post/theories-of-motivation" TargetMode="External"/><Relationship Id="rId150" Type="http://schemas.openxmlformats.org/officeDocument/2006/relationships/image" Target="media/image54.png"/><Relationship Id="rId155" Type="http://schemas.openxmlformats.org/officeDocument/2006/relationships/theme" Target="theme/theme1.xml"/><Relationship Id="rId12" Type="http://schemas.openxmlformats.org/officeDocument/2006/relationships/image" Target="media/image1.png"/><Relationship Id="rId17" Type="http://schemas.openxmlformats.org/officeDocument/2006/relationships/image" Target="media/image6.png"/><Relationship Id="rId33" Type="http://schemas.openxmlformats.org/officeDocument/2006/relationships/image" Target="media/image22.png"/><Relationship Id="rId38" Type="http://schemas.openxmlformats.org/officeDocument/2006/relationships/image" Target="media/image27.jpeg"/><Relationship Id="rId59" Type="http://schemas.openxmlformats.org/officeDocument/2006/relationships/hyperlink" Target="https://www.cultureamp.com/blog/how-to-create-sense-of-belonging" TargetMode="External"/><Relationship Id="rId103" Type="http://schemas.openxmlformats.org/officeDocument/2006/relationships/hyperlink" Target="https://www.bi.team/wp-content/uploads/2021/05/Covid-flexible-working-report-for-upload.pdf" TargetMode="External"/><Relationship Id="rId108" Type="http://schemas.openxmlformats.org/officeDocument/2006/relationships/hyperlink" Target="https://doi.org/10.3389/fpsyg.2022.904605" TargetMode="External"/><Relationship Id="rId124" Type="http://schemas.openxmlformats.org/officeDocument/2006/relationships/hyperlink" Target="https://www.researchgate.net/publication/307558166_Organisational_commitment_and_responses_to_planned_organisational_change_An_exploratory_study" TargetMode="External"/><Relationship Id="rId129" Type="http://schemas.openxmlformats.org/officeDocument/2006/relationships/image" Target="media/image33.png"/><Relationship Id="rId54" Type="http://schemas.openxmlformats.org/officeDocument/2006/relationships/hyperlink" Target="https://www.cipd.org/uk/knowledge/reports/flexible-hybrid-working-2023/" TargetMode="External"/><Relationship Id="rId70" Type="http://schemas.openxmlformats.org/officeDocument/2006/relationships/hyperlink" Target="https://humaans.io/hr-glossary/participative-leadership" TargetMode="External"/><Relationship Id="rId75" Type="http://schemas.openxmlformats.org/officeDocument/2006/relationships/hyperlink" Target="https://www.linkedin.com/posts/dorinaklepetouna_4-theories-on-motivation-compared-activity-6481198724637818880-1iZ2" TargetMode="External"/><Relationship Id="rId91" Type="http://schemas.openxmlformats.org/officeDocument/2006/relationships/hyperlink" Target="https://online.hbs.edu/blog/post/change-management-process" TargetMode="External"/><Relationship Id="rId96" Type="http://schemas.openxmlformats.org/officeDocument/2006/relationships/hyperlink" Target="https://www.mindtools.com/ajm9l1e/lewins-change-management-model." TargetMode="External"/><Relationship Id="rId140" Type="http://schemas.openxmlformats.org/officeDocument/2006/relationships/image" Target="media/image44.png"/><Relationship Id="rId145"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hyperlink" Target="https://www.forbes.com/sites/lisabodell/2022/03/28/most-change-initiatives-fail---heres-how-to-beat-the-odds/" TargetMode="External"/><Relationship Id="rId114" Type="http://schemas.openxmlformats.org/officeDocument/2006/relationships/hyperlink" Target="https://positivepsychology.com/benefits-motivation/" TargetMode="External"/><Relationship Id="rId119" Type="http://schemas.openxmlformats.org/officeDocument/2006/relationships/hyperlink" Target="https://economictimes.indiatimes.com/jobs/c-suite/democratic-leadership-fostering-collaboration-and-inclusivity/articleshow/104731724.cms?from=mdr" TargetMode="External"/><Relationship Id="rId44" Type="http://schemas.openxmlformats.org/officeDocument/2006/relationships/hyperlink" Target="https://9mconsulting.com/newsletter/lewins-change-model/" TargetMode="External"/><Relationship Id="rId60" Type="http://schemas.openxmlformats.org/officeDocument/2006/relationships/hyperlink" Target="https://doi.org/10.1080/09585192.2016.1184177" TargetMode="External"/><Relationship Id="rId65" Type="http://schemas.openxmlformats.org/officeDocument/2006/relationships/hyperlink" Target="https://www.forbes.com/sites/brentgleeson/2016/10/17/8-steps-for-helping-your-employees-accept-change/?sh=8d708729f2a0" TargetMode="External"/><Relationship Id="rId81" Type="http://schemas.openxmlformats.org/officeDocument/2006/relationships/hyperlink" Target="https://hbr.org/2017/06/motivating-employees-is-not-about-carrots-or-sticks" TargetMode="External"/><Relationship Id="rId86" Type="http://schemas.openxmlformats.org/officeDocument/2006/relationships/hyperlink" Target="https://whatfix.com/blog/lewins-change-model/" TargetMode="External"/><Relationship Id="rId130" Type="http://schemas.openxmlformats.org/officeDocument/2006/relationships/image" Target="media/image34.png"/><Relationship Id="rId135" Type="http://schemas.openxmlformats.org/officeDocument/2006/relationships/image" Target="media/image39.png"/><Relationship Id="rId151" Type="http://schemas.openxmlformats.org/officeDocument/2006/relationships/image" Target="media/image55.png"/><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hyperlink" Target="https://www.linkedin.com/pulse/7-top-motivation-models-use-leader-" TargetMode="External"/><Relationship Id="rId34" Type="http://schemas.openxmlformats.org/officeDocument/2006/relationships/image" Target="media/image23.png"/><Relationship Id="rId50" Type="http://schemas.openxmlformats.org/officeDocument/2006/relationships/hyperlink" Target="https://doi.org/10.1177/2158244020914634" TargetMode="External"/><Relationship Id="rId55" Type="http://schemas.openxmlformats.org/officeDocument/2006/relationships/hyperlink" Target="https://youtu.be/vPhM8lxibSU" TargetMode="External"/><Relationship Id="rId76" Type="http://schemas.openxmlformats.org/officeDocument/2006/relationships/hyperlink" Target="https://www.kotterinc.com/methodology/8-steps/" TargetMode="External"/><Relationship Id="rId97" Type="http://schemas.openxmlformats.org/officeDocument/2006/relationships/hyperlink" Target="https://monday.com/blog/project-management/time-management-in-project-management/" TargetMode="External"/><Relationship Id="rId104" Type="http://schemas.openxmlformats.org/officeDocument/2006/relationships/hyperlink" Target="https://hbr.org/2023/02/getting-employee-buy-in-for-organizational-change" TargetMode="External"/><Relationship Id="rId120" Type="http://schemas.openxmlformats.org/officeDocument/2006/relationships/hyperlink" Target="https://www.runn.io/blog/why-change-management-is-important" TargetMode="External"/><Relationship Id="rId125" Type="http://schemas.openxmlformats.org/officeDocument/2006/relationships/hyperlink" Target="https://online.visual-paradigm.com/diagrams/templates/kotters-8-step-change-model/" TargetMode="External"/><Relationship Id="rId141" Type="http://schemas.openxmlformats.org/officeDocument/2006/relationships/image" Target="media/image45.png"/><Relationship Id="rId146" Type="http://schemas.openxmlformats.org/officeDocument/2006/relationships/image" Target="media/image50.png"/><Relationship Id="rId7" Type="http://schemas.openxmlformats.org/officeDocument/2006/relationships/settings" Target="settings.xml"/><Relationship Id="rId71" Type="http://schemas.openxmlformats.org/officeDocument/2006/relationships/hyperlink" Target="https://www.linkedin.com/pulse/workplace-flexibility-means-more-than-wfh" TargetMode="External"/><Relationship Id="rId92" Type="http://schemas.openxmlformats.org/officeDocument/2006/relationships/hyperlink" Target="https://www.mindtools.com/a8nu5v5/kotters-8-step-change-model." TargetMode="External"/><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hyperlink" Target="https://doi.org/10.1016/j.jbusres.2022.113303" TargetMode="External"/><Relationship Id="rId66" Type="http://schemas.openxmlformats.org/officeDocument/2006/relationships/hyperlink" Target="https://maxim-gorin.medium.com/unlocking-team-potential-the-transformative-power-of-delegation-2927f4d31081" TargetMode="External"/><Relationship Id="rId87" Type="http://schemas.openxmlformats.org/officeDocument/2006/relationships/hyperlink" Target="https://managementworksmedia.com/blog/f/the-three-needs-theory-of-motivation" TargetMode="External"/><Relationship Id="rId110" Type="http://schemas.openxmlformats.org/officeDocument/2006/relationships/hyperlink" Target="https://doi.org/10.1177/01968599221095182" TargetMode="External"/><Relationship Id="rId115" Type="http://schemas.openxmlformats.org/officeDocument/2006/relationships/hyperlink" Target="https://status.net/articles/change-management-models-lewin-mckinsey-7s-kotter-8-step-kubler-ross-change-curve-adkar-model/" TargetMode="External"/><Relationship Id="rId131" Type="http://schemas.openxmlformats.org/officeDocument/2006/relationships/image" Target="media/image35.png"/><Relationship Id="rId136" Type="http://schemas.openxmlformats.org/officeDocument/2006/relationships/image" Target="media/image40.png"/><Relationship Id="rId61" Type="http://schemas.openxmlformats.org/officeDocument/2006/relationships/hyperlink" Target="https://councils.forbes.com/blog/how-democratic-leadership-can-impact-your-company" TargetMode="External"/><Relationship Id="rId82" Type="http://schemas.openxmlformats.org/officeDocument/2006/relationships/hyperlink" Target="https://leadershipandperformance.com.au/leadership-development/lewins-leadership-theory-explained/" TargetMode="External"/><Relationship Id="rId152" Type="http://schemas.openxmlformats.org/officeDocument/2006/relationships/image" Target="media/image56.png"/><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jpeg"/><Relationship Id="rId35" Type="http://schemas.openxmlformats.org/officeDocument/2006/relationships/image" Target="media/image24.png"/><Relationship Id="rId56" Type="http://schemas.openxmlformats.org/officeDocument/2006/relationships/hyperlink" Target="https://hr4uk.com/blogs/mental-health-in-the-workplace-world-mental-health-day-2023/" TargetMode="External"/><Relationship Id="rId77" Type="http://schemas.openxmlformats.org/officeDocument/2006/relationships/hyperlink" Target="https://online.champlain.edu/blog/best-organizational-change-management-strategies" TargetMode="External"/><Relationship Id="rId100" Type="http://schemas.openxmlformats.org/officeDocument/2006/relationships/hyperlink" Target="https://post.parliament.uk/research-briefings/post-pb-0049/" TargetMode="External"/><Relationship Id="rId105" Type="http://schemas.openxmlformats.org/officeDocument/2006/relationships/hyperlink" Target="https://northwest.education/insights/career-growth/what-is-democratic-leadership-style/" TargetMode="External"/><Relationship Id="rId126" Type="http://schemas.openxmlformats.org/officeDocument/2006/relationships/hyperlink" Target="https://doi.org/10.3389/fpsyg.2022.924357" TargetMode="External"/><Relationship Id="rId147" Type="http://schemas.openxmlformats.org/officeDocument/2006/relationships/image" Target="media/image51.png"/><Relationship Id="rId8" Type="http://schemas.openxmlformats.org/officeDocument/2006/relationships/webSettings" Target="webSettings.xml"/><Relationship Id="rId51" Type="http://schemas.openxmlformats.org/officeDocument/2006/relationships/hyperlink" Target="https://www.verywellmind.com/what-is-democratic-leadership-2795315" TargetMode="External"/><Relationship Id="rId72" Type="http://schemas.openxmlformats.org/officeDocument/2006/relationships/hyperlink" Target="https://www.iqep.com/" TargetMode="External"/><Relationship Id="rId93" Type="http://schemas.openxmlformats.org/officeDocument/2006/relationships/hyperlink" Target="https://www.mindtools.com/aznjntj/mcclellands-human-motivation-theory" TargetMode="External"/><Relationship Id="rId98" Type="http://schemas.openxmlformats.org/officeDocument/2006/relationships/hyperlink" Target="https://www.bbc.com/worklife/article/20210305-why-in-person-workers-may-be-more-likely-to-get-promoted" TargetMode="External"/><Relationship Id="rId121" Type="http://schemas.openxmlformats.org/officeDocument/2006/relationships/hyperlink" Target="https://www.researchgate.net/publication/233604011_Organizational_Change_Management_A_Critical_Review" TargetMode="External"/><Relationship Id="rId142" Type="http://schemas.openxmlformats.org/officeDocument/2006/relationships/image" Target="media/image46.png"/><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hyperlink" Target="https://doi.org/10.1080/10429247.2002.11415178" TargetMode="External"/><Relationship Id="rId67" Type="http://schemas.openxmlformats.org/officeDocument/2006/relationships/hyperlink" Target="https://hbr.org/2003/11/the-five-minds-of-a-manager" TargetMode="External"/><Relationship Id="rId116" Type="http://schemas.openxmlformats.org/officeDocument/2006/relationships/hyperlink" Target="https://online.hbs.edu/blog/post/managing-change-in-the-workplace" TargetMode="External"/><Relationship Id="rId137" Type="http://schemas.openxmlformats.org/officeDocument/2006/relationships/image" Target="media/image41.png"/><Relationship Id="rId20" Type="http://schemas.openxmlformats.org/officeDocument/2006/relationships/image" Target="media/image9.png"/><Relationship Id="rId41" Type="http://schemas.openxmlformats.org/officeDocument/2006/relationships/image" Target="media/image30.jpeg"/><Relationship Id="rId62" Type="http://schemas.openxmlformats.org/officeDocument/2006/relationships/hyperlink" Target="https://www.insperity.com/blog/7-ways-to-encourage-employees-to-take-ownership-of-their-work/" TargetMode="External"/><Relationship Id="rId83" Type="http://schemas.openxmlformats.org/officeDocument/2006/relationships/hyperlink" Target="https://www.leadershipahoy.com/kurt-lewin-leadership-styles/" TargetMode="External"/><Relationship Id="rId88" Type="http://schemas.openxmlformats.org/officeDocument/2006/relationships/hyperlink" Target="https://www.mckinsey.com/mgi/our-research/empty-spaces-and-hybrid-places-chapter-1." TargetMode="External"/><Relationship Id="rId111" Type="http://schemas.openxmlformats.org/officeDocument/2006/relationships/hyperlink" Target="https://hr.berkeley.edu/sites/default/files/change_management_toolkit.pdf" TargetMode="External"/><Relationship Id="rId132" Type="http://schemas.openxmlformats.org/officeDocument/2006/relationships/image" Target="media/image36.png"/><Relationship Id="rId153" Type="http://schemas.openxmlformats.org/officeDocument/2006/relationships/image" Target="media/image57.png"/><Relationship Id="rId15" Type="http://schemas.openxmlformats.org/officeDocument/2006/relationships/image" Target="media/image4.png"/><Relationship Id="rId36" Type="http://schemas.openxmlformats.org/officeDocument/2006/relationships/image" Target="media/image25.png"/><Relationship Id="rId57" Type="http://schemas.openxmlformats.org/officeDocument/2006/relationships/hyperlink" Target="https://hbr.org/1993/11/managing-change-the-art-of-balancing" TargetMode="External"/><Relationship Id="rId106" Type="http://schemas.openxmlformats.org/officeDocument/2006/relationships/hyperlink" Target="https://doi.org/10.3390/ijerph20136318" TargetMode="External"/><Relationship Id="rId127" Type="http://schemas.openxmlformats.org/officeDocument/2006/relationships/hyperlink" Target="https://www.gallup.com/workplace/398135/advantages-challenges-hybrid-work.aspx" TargetMode="External"/><Relationship Id="rId10" Type="http://schemas.openxmlformats.org/officeDocument/2006/relationships/endnotes" Target="endnotes.xml"/><Relationship Id="rId31" Type="http://schemas.openxmlformats.org/officeDocument/2006/relationships/image" Target="media/image20.jpeg"/><Relationship Id="rId52" Type="http://schemas.openxmlformats.org/officeDocument/2006/relationships/hyperlink" Target="https://flexwhere.co.uk/blog/the-hybrid-working-model-weighing-pros-and-cons/" TargetMode="External"/><Relationship Id="rId73" Type="http://schemas.openxmlformats.org/officeDocument/2006/relationships/hyperlink" Target="https://www.iqep.com/innovation/" TargetMode="External"/><Relationship Id="rId78" Type="http://schemas.openxmlformats.org/officeDocument/2006/relationships/hyperlink" Target="https://www.researchgate.net/publication/358356402_Organizational_Change_and_Change_Management" TargetMode="External"/><Relationship Id="rId94" Type="http://schemas.openxmlformats.org/officeDocument/2006/relationships/hyperlink" Target="https://www.mindtools.com/aicks4s/the-mckinsey-7-s-framework" TargetMode="External"/><Relationship Id="rId99" Type="http://schemas.openxmlformats.org/officeDocument/2006/relationships/hyperlink" Target="https://www.toolshero.com/change-management/lewin-change-model." TargetMode="External"/><Relationship Id="rId101" Type="http://schemas.openxmlformats.org/officeDocument/2006/relationships/hyperlink" Target="https://foundersnetwork.com/blog/startup-metrics/" TargetMode="External"/><Relationship Id="rId122" Type="http://schemas.openxmlformats.org/officeDocument/2006/relationships/hyperlink" Target="https://www.forbes.com/sites/glebtsipursky/2023/03/31/embrace-hybrid-work-or-lose-talent-the-new-workforce-reality/" TargetMode="External"/><Relationship Id="rId143" Type="http://schemas.openxmlformats.org/officeDocument/2006/relationships/image" Target="media/image47.png"/><Relationship Id="rId148" Type="http://schemas.openxmlformats.org/officeDocument/2006/relationships/image" Target="media/image52.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5.png"/><Relationship Id="rId47" Type="http://schemas.openxmlformats.org/officeDocument/2006/relationships/hyperlink" Target="https://www.richardbamfordtherapy.co.uk/blog/a-theory-of-human-motivation-a-h-maslow-1943-originally-published-in-psychological-review-50-370-396/" TargetMode="External"/><Relationship Id="rId68" Type="http://schemas.openxmlformats.org/officeDocument/2006/relationships/hyperlink" Target="https://doi.org/10.1016/j.glt.2021.11.001" TargetMode="External"/><Relationship Id="rId89" Type="http://schemas.openxmlformats.org/officeDocument/2006/relationships/hyperlink" Target="https://canadacollege.edu/dreamers/docs/Maslows-Hierarchy-of-Needs.pdf" TargetMode="External"/><Relationship Id="rId112" Type="http://schemas.openxmlformats.org/officeDocument/2006/relationships/hyperlink" Target="https://core.ac.uk/download/pdf/145055852.pdf" TargetMode="External"/><Relationship Id="rId133" Type="http://schemas.openxmlformats.org/officeDocument/2006/relationships/image" Target="media/image37.png"/><Relationship Id="rId154" Type="http://schemas.openxmlformats.org/officeDocument/2006/relationships/fontTable" Target="fontTable.xml"/><Relationship Id="rId16" Type="http://schemas.openxmlformats.org/officeDocument/2006/relationships/image" Target="media/image5.png"/><Relationship Id="rId37" Type="http://schemas.openxmlformats.org/officeDocument/2006/relationships/image" Target="media/image26.jpeg"/><Relationship Id="rId58" Type="http://schemas.openxmlformats.org/officeDocument/2006/relationships/hyperlink" Target="https://doi.org/10.1080/21520704.2011.649229" TargetMode="External"/><Relationship Id="rId79" Type="http://schemas.openxmlformats.org/officeDocument/2006/relationships/hyperlink" Target="https://educationlibrary.org/herzbergs-motivation-hygiene-theory-two-factor/" TargetMode="External"/><Relationship Id="rId102" Type="http://schemas.openxmlformats.org/officeDocument/2006/relationships/hyperlink" Target="https://www.simplypsychology.org/maslow.html." TargetMode="External"/><Relationship Id="rId123" Type="http://schemas.openxmlformats.org/officeDocument/2006/relationships/hyperlink" Target="https://www.investopedia.com/terms/r/restructuring.asp" TargetMode="External"/><Relationship Id="rId144" Type="http://schemas.openxmlformats.org/officeDocument/2006/relationships/image" Target="media/image48.png"/><Relationship Id="rId90" Type="http://schemas.openxmlformats.org/officeDocument/2006/relationships/hyperlink" Target="https://www.applauz.me/resources/hybrid-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801dddbdfe3288aaa21e0851126f79a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95dff7802e030d9cf9700ab0c99317a6"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744336-1280-437E-BD0A-92A87B3142FC}">
  <ds:schemaRefs>
    <ds:schemaRef ds:uri="http://schemas.openxmlformats.org/officeDocument/2006/bibliography"/>
  </ds:schemaRefs>
</ds:datastoreItem>
</file>

<file path=customXml/itemProps2.xml><?xml version="1.0" encoding="utf-8"?>
<ds:datastoreItem xmlns:ds="http://schemas.openxmlformats.org/officeDocument/2006/customXml" ds:itemID="{142EF9AC-366B-473B-942B-52ABDC8D7616}">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C7073DB0-9F55-4FD1-AF21-BEAB21D44B40}">
  <ds:schemaRefs>
    <ds:schemaRef ds:uri="http://schemas.microsoft.com/sharepoint/v3/contenttype/forms"/>
  </ds:schemaRefs>
</ds:datastoreItem>
</file>

<file path=customXml/itemProps4.xml><?xml version="1.0" encoding="utf-8"?>
<ds:datastoreItem xmlns:ds="http://schemas.openxmlformats.org/officeDocument/2006/customXml" ds:itemID="{407C4CD0-A9E3-436B-9F0A-FF04E8073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63</Pages>
  <Words>12600</Words>
  <Characters>71826</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University of Exeter</Company>
  <LinksUpToDate>false</LinksUpToDate>
  <CharactersWithSpaces>84258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Came</dc:creator>
  <cp:keywords/>
  <dc:description/>
  <cp:lastModifiedBy>Heather Came (2208198)</cp:lastModifiedBy>
  <cp:revision>15</cp:revision>
  <dcterms:created xsi:type="dcterms:W3CDTF">2024-05-22T12:22:00Z</dcterms:created>
  <dcterms:modified xsi:type="dcterms:W3CDTF">2024-05-22T20:35:00Z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