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F9A781" w14:textId="77777777" w:rsidR="009D3AD5" w:rsidRPr="009D3AD5" w:rsidRDefault="009D3AD5" w:rsidP="009D3AD5">
      <w:pPr>
        <w:spacing w:after="120" w:line="360" w:lineRule="auto"/>
        <w:contextualSpacing/>
        <w:jc w:val="both"/>
        <w:rPr>
          <w:rFonts w:ascii="Arial" w:hAnsi="Arial" w:cs="Arial"/>
        </w:rPr>
      </w:pPr>
    </w:p>
    <w:p w14:paraId="1B5FABFD" w14:textId="025AC7DC" w:rsidR="009D3AD5" w:rsidRPr="009D3AD5" w:rsidRDefault="009D3AD5" w:rsidP="009D3AD5">
      <w:pPr>
        <w:spacing w:after="120" w:line="360" w:lineRule="auto"/>
        <w:contextualSpacing/>
        <w:jc w:val="both"/>
        <w:rPr>
          <w:rFonts w:ascii="Arial" w:hAnsi="Arial" w:cs="Arial"/>
          <w:u w:val="single"/>
        </w:rPr>
      </w:pPr>
      <w:r w:rsidRPr="009D3AD5">
        <w:rPr>
          <w:rFonts w:ascii="Arial" w:hAnsi="Arial" w:cs="Arial"/>
          <w:u w:val="single"/>
        </w:rPr>
        <w:t>Reference list</w:t>
      </w:r>
    </w:p>
    <w:p w14:paraId="4055C980" w14:textId="77777777" w:rsidR="009D3AD5" w:rsidRPr="009D3AD5" w:rsidRDefault="009D3AD5" w:rsidP="009D3AD5">
      <w:pPr>
        <w:spacing w:after="120" w:line="360" w:lineRule="auto"/>
        <w:contextualSpacing/>
        <w:jc w:val="both"/>
        <w:rPr>
          <w:rFonts w:ascii="Arial" w:hAnsi="Arial" w:cs="Arial"/>
        </w:rPr>
      </w:pPr>
    </w:p>
    <w:p w14:paraId="36201402" w14:textId="77777777" w:rsidR="009D3AD5" w:rsidRPr="009D3AD5" w:rsidRDefault="009D3AD5" w:rsidP="009D3AD5">
      <w:pPr>
        <w:spacing w:after="120" w:line="360" w:lineRule="auto"/>
        <w:contextualSpacing/>
        <w:jc w:val="both"/>
        <w:rPr>
          <w:rFonts w:ascii="Arial" w:hAnsi="Arial" w:cs="Arial"/>
        </w:rPr>
      </w:pPr>
      <w:r w:rsidRPr="009D3AD5">
        <w:rPr>
          <w:rFonts w:ascii="Arial" w:hAnsi="Arial" w:cs="Arial"/>
        </w:rPr>
        <w:t xml:space="preserve">Barrable, A (2019) ‘Refocusing Environmental Education in the Early Years: A Brief Introduction to a Pedagogy for Connection’, </w:t>
      </w:r>
      <w:r w:rsidRPr="009D3AD5">
        <w:rPr>
          <w:rFonts w:ascii="Arial" w:hAnsi="Arial" w:cs="Arial"/>
          <w:i/>
          <w:iCs/>
        </w:rPr>
        <w:t xml:space="preserve">School of Education and Social Work, 9(61), pp. 1-8. </w:t>
      </w:r>
      <w:r w:rsidRPr="009D3AD5">
        <w:rPr>
          <w:rFonts w:ascii="Arial" w:hAnsi="Arial" w:cs="Arial"/>
        </w:rPr>
        <w:t>Available at:</w:t>
      </w:r>
    </w:p>
    <w:p w14:paraId="07AC68C5" w14:textId="77777777" w:rsidR="009D3AD5" w:rsidRPr="009D3AD5" w:rsidRDefault="00EB2BEB" w:rsidP="009D3AD5">
      <w:pPr>
        <w:spacing w:line="360" w:lineRule="auto"/>
        <w:jc w:val="both"/>
        <w:rPr>
          <w:rFonts w:ascii="Arial" w:hAnsi="Arial" w:cs="Arial"/>
        </w:rPr>
      </w:pPr>
      <w:hyperlink r:id="rId4" w:history="1">
        <w:r w:rsidR="009D3AD5" w:rsidRPr="009D3AD5">
          <w:rPr>
            <w:rStyle w:val="Hyperlink"/>
            <w:rFonts w:ascii="Arial" w:hAnsi="Arial" w:cs="Arial"/>
          </w:rPr>
          <w:t>https://moodle.uwtsd.ac.uk/pluginfile.php/369932/mod_resource/content/1/A%20pedagogy%20of%20connection.pdf</w:t>
        </w:r>
      </w:hyperlink>
      <w:r w:rsidR="009D3AD5" w:rsidRPr="009D3AD5">
        <w:rPr>
          <w:rFonts w:ascii="Arial" w:hAnsi="Arial" w:cs="Arial"/>
        </w:rPr>
        <w:t xml:space="preserve">  (Accessed: 4</w:t>
      </w:r>
      <w:r w:rsidR="009D3AD5" w:rsidRPr="009D3AD5">
        <w:rPr>
          <w:rFonts w:ascii="Arial" w:hAnsi="Arial" w:cs="Arial"/>
          <w:vertAlign w:val="superscript"/>
        </w:rPr>
        <w:t>th</w:t>
      </w:r>
      <w:r w:rsidR="009D3AD5" w:rsidRPr="009D3AD5">
        <w:rPr>
          <w:rFonts w:ascii="Arial" w:hAnsi="Arial" w:cs="Arial"/>
        </w:rPr>
        <w:t xml:space="preserve"> July 2021).</w:t>
      </w:r>
    </w:p>
    <w:p w14:paraId="7C3C1173" w14:textId="77777777" w:rsidR="009D3AD5" w:rsidRPr="009D3AD5" w:rsidRDefault="009D3AD5" w:rsidP="009D3AD5">
      <w:pPr>
        <w:spacing w:line="360" w:lineRule="auto"/>
        <w:jc w:val="both"/>
        <w:rPr>
          <w:rFonts w:ascii="Arial" w:hAnsi="Arial" w:cs="Arial"/>
        </w:rPr>
      </w:pPr>
    </w:p>
    <w:p w14:paraId="27765859" w14:textId="77777777" w:rsidR="009D3AD5" w:rsidRPr="009D3AD5" w:rsidRDefault="009D3AD5" w:rsidP="009D3AD5">
      <w:pPr>
        <w:spacing w:line="360" w:lineRule="auto"/>
        <w:jc w:val="both"/>
        <w:rPr>
          <w:rFonts w:ascii="Arial" w:hAnsi="Arial" w:cs="Arial"/>
          <w:i/>
          <w:iCs/>
        </w:rPr>
      </w:pPr>
      <w:r w:rsidRPr="009D3AD5">
        <w:rPr>
          <w:rFonts w:ascii="Arial" w:hAnsi="Arial" w:cs="Arial"/>
        </w:rPr>
        <w:t xml:space="preserve">Brooker, et al (2010) </w:t>
      </w:r>
      <w:r w:rsidRPr="009D3AD5">
        <w:rPr>
          <w:rFonts w:ascii="Arial" w:hAnsi="Arial" w:cs="Arial"/>
          <w:i/>
          <w:iCs/>
        </w:rPr>
        <w:t xml:space="preserve">Practitioners’ Experiences of the Early Years Foundation Stage. </w:t>
      </w:r>
      <w:r w:rsidRPr="009D3AD5">
        <w:rPr>
          <w:rFonts w:ascii="Arial" w:hAnsi="Arial" w:cs="Arial"/>
        </w:rPr>
        <w:t>Available at:</w:t>
      </w:r>
    </w:p>
    <w:p w14:paraId="022813A5" w14:textId="77777777" w:rsidR="009D3AD5" w:rsidRPr="009D3AD5" w:rsidRDefault="00EB2BEB" w:rsidP="009D3AD5">
      <w:pPr>
        <w:spacing w:line="360" w:lineRule="auto"/>
        <w:jc w:val="both"/>
        <w:rPr>
          <w:rFonts w:ascii="Arial" w:hAnsi="Arial" w:cs="Arial"/>
        </w:rPr>
      </w:pPr>
      <w:hyperlink r:id="rId5" w:history="1">
        <w:r w:rsidR="009D3AD5" w:rsidRPr="009D3AD5">
          <w:rPr>
            <w:rStyle w:val="Hyperlink"/>
            <w:rFonts w:ascii="Arial" w:hAnsi="Arial" w:cs="Arial"/>
          </w:rPr>
          <w:t>https://assets.publishing.service.gov.uk/government/uploads/system/uploads/attachment_data/file/181479/DFE-RR029.pdf</w:t>
        </w:r>
      </w:hyperlink>
      <w:r w:rsidR="009D3AD5" w:rsidRPr="009D3AD5">
        <w:rPr>
          <w:rFonts w:ascii="Arial" w:hAnsi="Arial" w:cs="Arial"/>
        </w:rPr>
        <w:t xml:space="preserve"> (Accessed: 4</w:t>
      </w:r>
      <w:r w:rsidR="009D3AD5" w:rsidRPr="009D3AD5">
        <w:rPr>
          <w:rFonts w:ascii="Arial" w:hAnsi="Arial" w:cs="Arial"/>
          <w:vertAlign w:val="superscript"/>
        </w:rPr>
        <w:t>th</w:t>
      </w:r>
      <w:r w:rsidR="009D3AD5" w:rsidRPr="009D3AD5">
        <w:rPr>
          <w:rFonts w:ascii="Arial" w:hAnsi="Arial" w:cs="Arial"/>
        </w:rPr>
        <w:t xml:space="preserve"> July 2021).</w:t>
      </w:r>
    </w:p>
    <w:p w14:paraId="56865517" w14:textId="77777777" w:rsidR="009D3AD5" w:rsidRPr="009D3AD5" w:rsidRDefault="009D3AD5" w:rsidP="009D3AD5">
      <w:pPr>
        <w:spacing w:line="360" w:lineRule="auto"/>
        <w:jc w:val="both"/>
        <w:rPr>
          <w:rFonts w:ascii="Arial" w:hAnsi="Arial" w:cs="Arial"/>
        </w:rPr>
      </w:pPr>
    </w:p>
    <w:p w14:paraId="7A7B3D61" w14:textId="77777777" w:rsidR="009D3AD5" w:rsidRPr="009D3AD5" w:rsidRDefault="009D3AD5" w:rsidP="009D3AD5">
      <w:pPr>
        <w:spacing w:line="360" w:lineRule="auto"/>
        <w:jc w:val="both"/>
        <w:rPr>
          <w:rFonts w:ascii="Arial" w:hAnsi="Arial" w:cs="Arial"/>
        </w:rPr>
      </w:pPr>
      <w:r w:rsidRPr="009D3AD5">
        <w:rPr>
          <w:rFonts w:ascii="Arial" w:hAnsi="Arial" w:cs="Arial"/>
        </w:rPr>
        <w:t xml:space="preserve">Bruce, T (2012) </w:t>
      </w:r>
      <w:r w:rsidRPr="009D3AD5">
        <w:rPr>
          <w:rFonts w:ascii="Arial" w:hAnsi="Arial" w:cs="Arial"/>
          <w:i/>
          <w:iCs/>
        </w:rPr>
        <w:t>Early Childhood Practice: Froebel Today</w:t>
      </w:r>
      <w:r w:rsidRPr="009D3AD5">
        <w:rPr>
          <w:rFonts w:ascii="Arial" w:hAnsi="Arial" w:cs="Arial"/>
        </w:rPr>
        <w:t xml:space="preserve"> 1</w:t>
      </w:r>
      <w:r w:rsidRPr="009D3AD5">
        <w:rPr>
          <w:rFonts w:ascii="Arial" w:hAnsi="Arial" w:cs="Arial"/>
          <w:vertAlign w:val="superscript"/>
        </w:rPr>
        <w:t>st</w:t>
      </w:r>
      <w:r w:rsidRPr="009D3AD5">
        <w:rPr>
          <w:rFonts w:ascii="Arial" w:hAnsi="Arial" w:cs="Arial"/>
        </w:rPr>
        <w:t xml:space="preserve"> ED. London: SAGE Publication. Available at:</w:t>
      </w:r>
    </w:p>
    <w:p w14:paraId="64EEA3E7" w14:textId="77777777" w:rsidR="009D3AD5" w:rsidRPr="009D3AD5" w:rsidRDefault="00EB2BEB" w:rsidP="009D3AD5">
      <w:pPr>
        <w:spacing w:line="360" w:lineRule="auto"/>
        <w:jc w:val="both"/>
        <w:rPr>
          <w:rFonts w:ascii="Arial" w:hAnsi="Arial" w:cs="Arial"/>
        </w:rPr>
      </w:pPr>
      <w:hyperlink r:id="rId6" w:anchor="v=onepage&amp;q=froebel%20&amp;f=false" w:history="1">
        <w:r w:rsidR="009D3AD5" w:rsidRPr="009D3AD5">
          <w:rPr>
            <w:rStyle w:val="Hyperlink"/>
            <w:rFonts w:ascii="Arial" w:hAnsi="Arial" w:cs="Arial"/>
          </w:rPr>
          <w:t>https://books.google.co.uk/books?hl=en&amp;lr=&amp;id=qA7zt_l59UwC&amp;oi=fnd&amp;pg=PP2&amp;dq=froebel+outdoor+play&amp;ots=MhZT9jxoWP&amp;sig=nFg3peNnC_pWxa11vHM6J4gs1FQ#v=onepage&amp;q=froebel%20&amp;f=false</w:t>
        </w:r>
      </w:hyperlink>
      <w:r w:rsidR="009D3AD5" w:rsidRPr="009D3AD5">
        <w:rPr>
          <w:rFonts w:ascii="Arial" w:hAnsi="Arial" w:cs="Arial"/>
        </w:rPr>
        <w:t xml:space="preserve"> (Accessed: 4</w:t>
      </w:r>
      <w:r w:rsidR="009D3AD5" w:rsidRPr="009D3AD5">
        <w:rPr>
          <w:rFonts w:ascii="Arial" w:hAnsi="Arial" w:cs="Arial"/>
          <w:vertAlign w:val="superscript"/>
        </w:rPr>
        <w:t>th</w:t>
      </w:r>
      <w:r w:rsidR="009D3AD5" w:rsidRPr="009D3AD5">
        <w:rPr>
          <w:rFonts w:ascii="Arial" w:hAnsi="Arial" w:cs="Arial"/>
        </w:rPr>
        <w:t xml:space="preserve"> July 2021).</w:t>
      </w:r>
    </w:p>
    <w:p w14:paraId="3212C3E3" w14:textId="77777777" w:rsidR="009D3AD5" w:rsidRPr="009D3AD5" w:rsidRDefault="009D3AD5" w:rsidP="009D3AD5">
      <w:pPr>
        <w:spacing w:after="120" w:line="360" w:lineRule="auto"/>
        <w:contextualSpacing/>
        <w:jc w:val="both"/>
        <w:rPr>
          <w:rFonts w:ascii="Arial" w:hAnsi="Arial" w:cs="Arial"/>
        </w:rPr>
      </w:pPr>
    </w:p>
    <w:p w14:paraId="14F1B5AE" w14:textId="77777777" w:rsidR="009D3AD5" w:rsidRPr="009D3AD5" w:rsidRDefault="009D3AD5" w:rsidP="009D3AD5">
      <w:pPr>
        <w:spacing w:after="120" w:line="360" w:lineRule="auto"/>
        <w:contextualSpacing/>
        <w:jc w:val="both"/>
        <w:rPr>
          <w:rFonts w:ascii="Arial" w:hAnsi="Arial" w:cs="Arial"/>
        </w:rPr>
      </w:pPr>
      <w:r w:rsidRPr="009D3AD5">
        <w:rPr>
          <w:rFonts w:ascii="Arial" w:hAnsi="Arial" w:cs="Arial"/>
        </w:rPr>
        <w:t xml:space="preserve">Donaldson, G. (2015) </w:t>
      </w:r>
      <w:r w:rsidRPr="009D3AD5">
        <w:rPr>
          <w:rFonts w:ascii="Arial" w:hAnsi="Arial" w:cs="Arial"/>
          <w:i/>
          <w:iCs/>
        </w:rPr>
        <w:t xml:space="preserve">Successful Futures. </w:t>
      </w:r>
      <w:r w:rsidRPr="009D3AD5">
        <w:rPr>
          <w:rFonts w:ascii="Arial" w:hAnsi="Arial" w:cs="Arial"/>
        </w:rPr>
        <w:t xml:space="preserve">Available at: </w:t>
      </w:r>
      <w:hyperlink r:id="rId7" w:history="1">
        <w:r w:rsidRPr="009D3AD5">
          <w:rPr>
            <w:rStyle w:val="Hyperlink"/>
            <w:rFonts w:ascii="Arial" w:hAnsi="Arial" w:cs="Arial"/>
            <w:i/>
            <w:iCs/>
          </w:rPr>
          <w:t>https://gov.wales/sites/default/files/publications/2018-03/successful-futures.pdf</w:t>
        </w:r>
      </w:hyperlink>
      <w:r w:rsidRPr="009D3AD5">
        <w:rPr>
          <w:rFonts w:ascii="Arial" w:hAnsi="Arial" w:cs="Arial"/>
          <w:i/>
          <w:iCs/>
        </w:rPr>
        <w:t xml:space="preserve"> </w:t>
      </w:r>
      <w:r w:rsidRPr="009D3AD5">
        <w:rPr>
          <w:rFonts w:ascii="Arial" w:hAnsi="Arial" w:cs="Arial"/>
        </w:rPr>
        <w:t>(Accessed: 4</w:t>
      </w:r>
      <w:r w:rsidRPr="009D3AD5">
        <w:rPr>
          <w:rFonts w:ascii="Arial" w:hAnsi="Arial" w:cs="Arial"/>
          <w:vertAlign w:val="superscript"/>
        </w:rPr>
        <w:t>th</w:t>
      </w:r>
      <w:r w:rsidRPr="009D3AD5">
        <w:rPr>
          <w:rFonts w:ascii="Arial" w:hAnsi="Arial" w:cs="Arial"/>
        </w:rPr>
        <w:t xml:space="preserve"> July 2021).</w:t>
      </w:r>
    </w:p>
    <w:p w14:paraId="17D3A25D" w14:textId="77777777" w:rsidR="009D3AD5" w:rsidRPr="009D3AD5" w:rsidRDefault="009D3AD5" w:rsidP="009D3AD5">
      <w:pPr>
        <w:spacing w:after="120" w:line="360" w:lineRule="auto"/>
        <w:contextualSpacing/>
        <w:jc w:val="both"/>
        <w:rPr>
          <w:rFonts w:ascii="Arial" w:hAnsi="Arial" w:cs="Arial"/>
        </w:rPr>
      </w:pPr>
    </w:p>
    <w:p w14:paraId="2D088E92" w14:textId="77777777" w:rsidR="009D3AD5" w:rsidRPr="009D3AD5" w:rsidRDefault="009D3AD5" w:rsidP="009D3AD5">
      <w:pPr>
        <w:spacing w:after="120" w:line="360" w:lineRule="auto"/>
        <w:contextualSpacing/>
        <w:jc w:val="both"/>
        <w:rPr>
          <w:rFonts w:ascii="Arial" w:hAnsi="Arial" w:cs="Arial"/>
        </w:rPr>
      </w:pPr>
      <w:r w:rsidRPr="009D3AD5">
        <w:rPr>
          <w:rFonts w:ascii="Arial" w:hAnsi="Arial" w:cs="Arial"/>
        </w:rPr>
        <w:t xml:space="preserve">Estyn (2014) </w:t>
      </w:r>
      <w:r w:rsidRPr="009D3AD5">
        <w:rPr>
          <w:rFonts w:ascii="Arial" w:hAnsi="Arial" w:cs="Arial"/>
          <w:i/>
          <w:iCs/>
        </w:rPr>
        <w:t>Progress in education for sustainable development and global citizenship</w:t>
      </w:r>
      <w:r w:rsidRPr="009D3AD5">
        <w:rPr>
          <w:rFonts w:ascii="Arial" w:hAnsi="Arial" w:cs="Arial"/>
        </w:rPr>
        <w:t xml:space="preserve">. Available at: </w:t>
      </w:r>
      <w:hyperlink r:id="rId8" w:history="1">
        <w:r w:rsidRPr="009D3AD5">
          <w:rPr>
            <w:rStyle w:val="Hyperlink"/>
            <w:rFonts w:ascii="Arial" w:hAnsi="Arial" w:cs="Arial"/>
          </w:rPr>
          <w:t>https://www.estyn.gov.wales/system/files/2020-07/ESDGC%253A%2520Progress%2520in%2520education%2520for%2520sustainable%2520development%2520and%2520global%2520citizenship%2520-%2520June%25202014.pdf</w:t>
        </w:r>
      </w:hyperlink>
      <w:r w:rsidRPr="009D3AD5">
        <w:rPr>
          <w:rFonts w:ascii="Arial" w:hAnsi="Arial" w:cs="Arial"/>
        </w:rPr>
        <w:t xml:space="preserve"> (Accessed: 4</w:t>
      </w:r>
      <w:r w:rsidRPr="009D3AD5">
        <w:rPr>
          <w:rFonts w:ascii="Arial" w:hAnsi="Arial" w:cs="Arial"/>
          <w:vertAlign w:val="superscript"/>
        </w:rPr>
        <w:t>th</w:t>
      </w:r>
      <w:r w:rsidRPr="009D3AD5">
        <w:rPr>
          <w:rFonts w:ascii="Arial" w:hAnsi="Arial" w:cs="Arial"/>
        </w:rPr>
        <w:t xml:space="preserve"> July 2021).</w:t>
      </w:r>
    </w:p>
    <w:p w14:paraId="3C524723" w14:textId="77777777" w:rsidR="009D3AD5" w:rsidRPr="009D3AD5" w:rsidRDefault="009D3AD5" w:rsidP="009D3AD5">
      <w:pPr>
        <w:spacing w:after="120" w:line="360" w:lineRule="auto"/>
        <w:contextualSpacing/>
        <w:jc w:val="both"/>
        <w:rPr>
          <w:rFonts w:ascii="Arial" w:hAnsi="Arial" w:cs="Arial"/>
        </w:rPr>
      </w:pPr>
    </w:p>
    <w:p w14:paraId="3B7FEA39" w14:textId="77777777" w:rsidR="009D3AD5" w:rsidRPr="009D3AD5" w:rsidRDefault="009D3AD5" w:rsidP="009D3AD5">
      <w:pPr>
        <w:spacing w:after="120" w:line="360" w:lineRule="auto"/>
        <w:contextualSpacing/>
        <w:jc w:val="both"/>
        <w:rPr>
          <w:rFonts w:ascii="Arial" w:hAnsi="Arial" w:cs="Arial"/>
        </w:rPr>
      </w:pPr>
    </w:p>
    <w:p w14:paraId="354964C0" w14:textId="77777777" w:rsidR="009D3AD5" w:rsidRPr="009D3AD5" w:rsidRDefault="009D3AD5" w:rsidP="009D3AD5">
      <w:pPr>
        <w:spacing w:after="120" w:line="360" w:lineRule="auto"/>
        <w:contextualSpacing/>
        <w:jc w:val="both"/>
        <w:rPr>
          <w:rFonts w:ascii="Arial" w:hAnsi="Arial" w:cs="Arial"/>
        </w:rPr>
      </w:pPr>
      <w:r w:rsidRPr="009D3AD5">
        <w:rPr>
          <w:rFonts w:ascii="Arial" w:hAnsi="Arial" w:cs="Arial"/>
        </w:rPr>
        <w:t xml:space="preserve">Friends of the Earth (no date) </w:t>
      </w:r>
      <w:proofErr w:type="gramStart"/>
      <w:r w:rsidRPr="009D3AD5">
        <w:rPr>
          <w:rFonts w:ascii="Arial" w:hAnsi="Arial" w:cs="Arial"/>
          <w:i/>
          <w:iCs/>
        </w:rPr>
        <w:t>Overconsumption?.</w:t>
      </w:r>
      <w:proofErr w:type="gramEnd"/>
      <w:r w:rsidRPr="009D3AD5">
        <w:rPr>
          <w:rFonts w:ascii="Arial" w:hAnsi="Arial" w:cs="Arial"/>
          <w:i/>
          <w:iCs/>
        </w:rPr>
        <w:t xml:space="preserve"> </w:t>
      </w:r>
      <w:r w:rsidRPr="009D3AD5">
        <w:rPr>
          <w:rFonts w:ascii="Arial" w:hAnsi="Arial" w:cs="Arial"/>
        </w:rPr>
        <w:t>Available at:</w:t>
      </w:r>
    </w:p>
    <w:p w14:paraId="5BAADDA2" w14:textId="77777777" w:rsidR="009D3AD5" w:rsidRPr="009D3AD5" w:rsidRDefault="00EB2BEB" w:rsidP="009D3AD5">
      <w:pPr>
        <w:spacing w:after="120" w:line="360" w:lineRule="auto"/>
        <w:contextualSpacing/>
        <w:jc w:val="both"/>
        <w:rPr>
          <w:rFonts w:ascii="Arial" w:hAnsi="Arial" w:cs="Arial"/>
        </w:rPr>
      </w:pPr>
      <w:hyperlink r:id="rId9" w:history="1">
        <w:r w:rsidR="009D3AD5" w:rsidRPr="009D3AD5">
          <w:rPr>
            <w:rStyle w:val="Hyperlink"/>
            <w:rFonts w:ascii="Arial" w:hAnsi="Arial" w:cs="Arial"/>
          </w:rPr>
          <w:t>https://cdn.friendsoftheearth.uk/sites/default/files/downloads/overconsumption.pdf</w:t>
        </w:r>
      </w:hyperlink>
      <w:r w:rsidR="009D3AD5" w:rsidRPr="009D3AD5">
        <w:rPr>
          <w:rFonts w:ascii="Arial" w:hAnsi="Arial" w:cs="Arial"/>
        </w:rPr>
        <w:t xml:space="preserve"> (Accessed: 4</w:t>
      </w:r>
      <w:r w:rsidR="009D3AD5" w:rsidRPr="009D3AD5">
        <w:rPr>
          <w:rFonts w:ascii="Arial" w:hAnsi="Arial" w:cs="Arial"/>
          <w:vertAlign w:val="superscript"/>
        </w:rPr>
        <w:t>th</w:t>
      </w:r>
      <w:r w:rsidR="009D3AD5" w:rsidRPr="009D3AD5">
        <w:rPr>
          <w:rFonts w:ascii="Arial" w:hAnsi="Arial" w:cs="Arial"/>
        </w:rPr>
        <w:t xml:space="preserve"> July 2021).</w:t>
      </w:r>
    </w:p>
    <w:p w14:paraId="45057F6B" w14:textId="58928BE9" w:rsidR="009D3AD5" w:rsidRPr="009D3AD5" w:rsidRDefault="009D3AD5" w:rsidP="009D3AD5">
      <w:pPr>
        <w:spacing w:after="120" w:line="360" w:lineRule="auto"/>
        <w:contextualSpacing/>
        <w:jc w:val="both"/>
        <w:rPr>
          <w:rFonts w:ascii="Arial" w:hAnsi="Arial" w:cs="Arial"/>
        </w:rPr>
      </w:pPr>
    </w:p>
    <w:p w14:paraId="090E4343" w14:textId="0D7C7C6B" w:rsidR="009D3AD5" w:rsidRPr="009D3AD5" w:rsidRDefault="009D3AD5" w:rsidP="009D3AD5">
      <w:pPr>
        <w:spacing w:line="360" w:lineRule="auto"/>
        <w:jc w:val="both"/>
        <w:rPr>
          <w:rFonts w:ascii="Arial" w:hAnsi="Arial" w:cs="Arial"/>
        </w:rPr>
      </w:pPr>
      <w:r w:rsidRPr="009D3AD5">
        <w:rPr>
          <w:rFonts w:ascii="Arial" w:hAnsi="Arial" w:cs="Arial"/>
        </w:rPr>
        <w:t xml:space="preserve">John Muir Trust (2020) </w:t>
      </w:r>
      <w:r w:rsidRPr="009D3AD5">
        <w:rPr>
          <w:rFonts w:ascii="Arial" w:hAnsi="Arial" w:cs="Arial"/>
          <w:i/>
          <w:iCs/>
        </w:rPr>
        <w:t xml:space="preserve">Field notes: John Muir in 2020. </w:t>
      </w:r>
      <w:r w:rsidRPr="009D3AD5">
        <w:rPr>
          <w:rFonts w:ascii="Arial" w:hAnsi="Arial" w:cs="Arial"/>
        </w:rPr>
        <w:t>Available at:</w:t>
      </w:r>
    </w:p>
    <w:p w14:paraId="7BBDDBD3" w14:textId="045CEF66" w:rsidR="009D3AD5" w:rsidRPr="009D3AD5" w:rsidRDefault="00EB2BEB" w:rsidP="009D3AD5">
      <w:pPr>
        <w:spacing w:line="360" w:lineRule="auto"/>
        <w:jc w:val="both"/>
        <w:rPr>
          <w:rFonts w:ascii="Arial" w:hAnsi="Arial" w:cs="Arial"/>
        </w:rPr>
      </w:pPr>
      <w:hyperlink r:id="rId10" w:history="1">
        <w:r w:rsidR="009D3AD5" w:rsidRPr="009D3AD5">
          <w:rPr>
            <w:rStyle w:val="Hyperlink"/>
            <w:rFonts w:ascii="Arial" w:hAnsi="Arial" w:cs="Arial"/>
          </w:rPr>
          <w:t>https://www.johnmuirtrust.org/whats-new/news/241-field-notes-john-muir-in-2020</w:t>
        </w:r>
      </w:hyperlink>
      <w:r w:rsidR="009D3AD5" w:rsidRPr="009D3AD5">
        <w:rPr>
          <w:rFonts w:ascii="Arial" w:hAnsi="Arial" w:cs="Arial"/>
        </w:rPr>
        <w:t xml:space="preserve"> (Accessed: 4</w:t>
      </w:r>
      <w:r w:rsidR="009D3AD5" w:rsidRPr="009D3AD5">
        <w:rPr>
          <w:rFonts w:ascii="Arial" w:hAnsi="Arial" w:cs="Arial"/>
          <w:vertAlign w:val="superscript"/>
        </w:rPr>
        <w:t>th</w:t>
      </w:r>
      <w:r w:rsidR="009D3AD5" w:rsidRPr="009D3AD5">
        <w:rPr>
          <w:rFonts w:ascii="Arial" w:hAnsi="Arial" w:cs="Arial"/>
        </w:rPr>
        <w:t xml:space="preserve"> July 2021).</w:t>
      </w:r>
    </w:p>
    <w:p w14:paraId="27A490FD" w14:textId="77777777" w:rsidR="009D3AD5" w:rsidRPr="009D3AD5" w:rsidRDefault="009D3AD5" w:rsidP="009D3AD5">
      <w:pPr>
        <w:spacing w:line="360" w:lineRule="auto"/>
        <w:jc w:val="both"/>
        <w:rPr>
          <w:rFonts w:ascii="Arial" w:hAnsi="Arial" w:cs="Arial"/>
        </w:rPr>
      </w:pPr>
    </w:p>
    <w:p w14:paraId="7EF61777" w14:textId="77777777" w:rsidR="009D3AD5" w:rsidRPr="009D3AD5" w:rsidRDefault="009D3AD5" w:rsidP="009D3AD5">
      <w:pPr>
        <w:spacing w:line="360" w:lineRule="auto"/>
        <w:jc w:val="both"/>
        <w:rPr>
          <w:rFonts w:ascii="Arial" w:hAnsi="Arial" w:cs="Arial"/>
          <w:i/>
          <w:iCs/>
        </w:rPr>
      </w:pPr>
      <w:r w:rsidRPr="009D3AD5">
        <w:rPr>
          <w:rFonts w:ascii="Arial" w:hAnsi="Arial" w:cs="Arial"/>
        </w:rPr>
        <w:t>John Muir Award (no date)</w:t>
      </w:r>
      <w:r w:rsidRPr="009D3AD5">
        <w:rPr>
          <w:rFonts w:ascii="Arial" w:hAnsi="Arial" w:cs="Arial"/>
          <w:i/>
          <w:iCs/>
        </w:rPr>
        <w:t xml:space="preserve"> Inclusion, wild </w:t>
      </w:r>
      <w:proofErr w:type="gramStart"/>
      <w:r w:rsidRPr="009D3AD5">
        <w:rPr>
          <w:rFonts w:ascii="Arial" w:hAnsi="Arial" w:cs="Arial"/>
          <w:i/>
          <w:iCs/>
        </w:rPr>
        <w:t>places</w:t>
      </w:r>
      <w:proofErr w:type="gramEnd"/>
      <w:r w:rsidRPr="009D3AD5">
        <w:rPr>
          <w:rFonts w:ascii="Arial" w:hAnsi="Arial" w:cs="Arial"/>
          <w:i/>
          <w:iCs/>
        </w:rPr>
        <w:t xml:space="preserve"> and the John Muir Award. </w:t>
      </w:r>
      <w:r w:rsidRPr="009D3AD5">
        <w:rPr>
          <w:rFonts w:ascii="Arial" w:hAnsi="Arial" w:cs="Arial"/>
        </w:rPr>
        <w:t>Available at:</w:t>
      </w:r>
    </w:p>
    <w:p w14:paraId="41EF2A24" w14:textId="77777777" w:rsidR="009D3AD5" w:rsidRPr="009D3AD5" w:rsidRDefault="00EB2BEB" w:rsidP="009D3AD5">
      <w:pPr>
        <w:spacing w:line="360" w:lineRule="auto"/>
        <w:jc w:val="both"/>
        <w:rPr>
          <w:rFonts w:ascii="Arial" w:hAnsi="Arial" w:cs="Arial"/>
        </w:rPr>
      </w:pPr>
      <w:hyperlink r:id="rId11" w:history="1">
        <w:r w:rsidR="009D3AD5" w:rsidRPr="009D3AD5">
          <w:rPr>
            <w:rStyle w:val="Hyperlink"/>
            <w:rFonts w:ascii="Arial" w:hAnsi="Arial" w:cs="Arial"/>
          </w:rPr>
          <w:t>https://www.johnmuirtrust.org/assets/000/001/155/Inclusion__wild_places_and_the_John_Muir_Award_original_original.pdf?1611073855</w:t>
        </w:r>
      </w:hyperlink>
      <w:r w:rsidR="009D3AD5" w:rsidRPr="009D3AD5">
        <w:rPr>
          <w:rFonts w:ascii="Arial" w:hAnsi="Arial" w:cs="Arial"/>
        </w:rPr>
        <w:t xml:space="preserve"> (Accessed: 4</w:t>
      </w:r>
      <w:r w:rsidR="009D3AD5" w:rsidRPr="009D3AD5">
        <w:rPr>
          <w:rFonts w:ascii="Arial" w:hAnsi="Arial" w:cs="Arial"/>
          <w:vertAlign w:val="superscript"/>
        </w:rPr>
        <w:t>th</w:t>
      </w:r>
      <w:r w:rsidR="009D3AD5" w:rsidRPr="009D3AD5">
        <w:rPr>
          <w:rFonts w:ascii="Arial" w:hAnsi="Arial" w:cs="Arial"/>
        </w:rPr>
        <w:t xml:space="preserve"> July 2021).</w:t>
      </w:r>
    </w:p>
    <w:p w14:paraId="0F306EF0" w14:textId="77777777" w:rsidR="009D3AD5" w:rsidRPr="009D3AD5" w:rsidRDefault="009D3AD5" w:rsidP="009D3AD5">
      <w:pPr>
        <w:spacing w:line="360" w:lineRule="auto"/>
        <w:jc w:val="both"/>
        <w:rPr>
          <w:rFonts w:ascii="Arial" w:hAnsi="Arial" w:cs="Arial"/>
          <w:i/>
          <w:iCs/>
        </w:rPr>
      </w:pPr>
    </w:p>
    <w:p w14:paraId="501CA815" w14:textId="77777777" w:rsidR="009D3AD5" w:rsidRPr="009D3AD5" w:rsidRDefault="009D3AD5" w:rsidP="009D3AD5">
      <w:pPr>
        <w:spacing w:line="360" w:lineRule="auto"/>
        <w:jc w:val="both"/>
        <w:rPr>
          <w:rFonts w:ascii="Arial" w:hAnsi="Arial" w:cs="Arial"/>
          <w:i/>
          <w:iCs/>
        </w:rPr>
      </w:pPr>
      <w:r w:rsidRPr="009D3AD5">
        <w:rPr>
          <w:rFonts w:ascii="Arial" w:hAnsi="Arial" w:cs="Arial"/>
        </w:rPr>
        <w:t xml:space="preserve">John Muir Trust (no date) </w:t>
      </w:r>
      <w:r w:rsidRPr="009D3AD5">
        <w:rPr>
          <w:rFonts w:ascii="Arial" w:hAnsi="Arial" w:cs="Arial"/>
          <w:i/>
          <w:iCs/>
        </w:rPr>
        <w:t xml:space="preserve">John Muir Award. </w:t>
      </w:r>
      <w:r w:rsidRPr="009D3AD5">
        <w:rPr>
          <w:rFonts w:ascii="Arial" w:hAnsi="Arial" w:cs="Arial"/>
        </w:rPr>
        <w:t>Available at:</w:t>
      </w:r>
    </w:p>
    <w:p w14:paraId="7668FEA0" w14:textId="77777777" w:rsidR="009D3AD5" w:rsidRPr="009D3AD5" w:rsidRDefault="00EB2BEB" w:rsidP="009D3AD5">
      <w:pPr>
        <w:spacing w:line="360" w:lineRule="auto"/>
        <w:jc w:val="both"/>
        <w:rPr>
          <w:rFonts w:ascii="Arial" w:hAnsi="Arial" w:cs="Arial"/>
        </w:rPr>
      </w:pPr>
      <w:hyperlink r:id="rId12" w:history="1">
        <w:r w:rsidR="009D3AD5" w:rsidRPr="009D3AD5">
          <w:rPr>
            <w:rStyle w:val="Hyperlink"/>
            <w:rFonts w:ascii="Arial" w:hAnsi="Arial" w:cs="Arial"/>
          </w:rPr>
          <w:t>https://www.johnmuirtrust.org/john-muir-award</w:t>
        </w:r>
      </w:hyperlink>
      <w:r w:rsidR="009D3AD5" w:rsidRPr="009D3AD5">
        <w:rPr>
          <w:rFonts w:ascii="Arial" w:hAnsi="Arial" w:cs="Arial"/>
        </w:rPr>
        <w:t xml:space="preserve"> (Accessed: 4</w:t>
      </w:r>
      <w:r w:rsidR="009D3AD5" w:rsidRPr="009D3AD5">
        <w:rPr>
          <w:rFonts w:ascii="Arial" w:hAnsi="Arial" w:cs="Arial"/>
          <w:vertAlign w:val="superscript"/>
        </w:rPr>
        <w:t>th</w:t>
      </w:r>
      <w:r w:rsidR="009D3AD5" w:rsidRPr="009D3AD5">
        <w:rPr>
          <w:rFonts w:ascii="Arial" w:hAnsi="Arial" w:cs="Arial"/>
        </w:rPr>
        <w:t xml:space="preserve"> July 2021).</w:t>
      </w:r>
    </w:p>
    <w:p w14:paraId="34FD2787" w14:textId="67600003" w:rsidR="009D3AD5" w:rsidRPr="009D3AD5" w:rsidRDefault="009D3AD5" w:rsidP="009D3AD5">
      <w:pPr>
        <w:spacing w:line="360" w:lineRule="auto"/>
        <w:jc w:val="both"/>
        <w:rPr>
          <w:rFonts w:ascii="Arial" w:hAnsi="Arial" w:cs="Arial"/>
        </w:rPr>
      </w:pPr>
    </w:p>
    <w:p w14:paraId="6EE232FE" w14:textId="77777777" w:rsidR="009D3AD5" w:rsidRPr="009D3AD5" w:rsidRDefault="009D3AD5" w:rsidP="009D3AD5">
      <w:pPr>
        <w:spacing w:line="360" w:lineRule="auto"/>
        <w:jc w:val="both"/>
        <w:rPr>
          <w:rFonts w:ascii="Arial" w:hAnsi="Arial" w:cs="Arial"/>
        </w:rPr>
      </w:pPr>
    </w:p>
    <w:p w14:paraId="76CB2904" w14:textId="77777777" w:rsidR="009D3AD5" w:rsidRPr="009D3AD5" w:rsidRDefault="009D3AD5" w:rsidP="009D3AD5">
      <w:pPr>
        <w:spacing w:line="360" w:lineRule="auto"/>
        <w:jc w:val="both"/>
        <w:rPr>
          <w:rFonts w:ascii="Arial" w:hAnsi="Arial" w:cs="Arial"/>
        </w:rPr>
      </w:pPr>
      <w:proofErr w:type="spellStart"/>
      <w:r w:rsidRPr="009D3AD5">
        <w:rPr>
          <w:rFonts w:ascii="Arial" w:hAnsi="Arial" w:cs="Arial"/>
        </w:rPr>
        <w:t>Joynes</w:t>
      </w:r>
      <w:proofErr w:type="spellEnd"/>
      <w:r w:rsidRPr="009D3AD5">
        <w:rPr>
          <w:rFonts w:ascii="Arial" w:hAnsi="Arial" w:cs="Arial"/>
        </w:rPr>
        <w:t xml:space="preserve">, C., </w:t>
      </w:r>
      <w:proofErr w:type="spellStart"/>
      <w:r w:rsidRPr="009D3AD5">
        <w:rPr>
          <w:rFonts w:ascii="Arial" w:hAnsi="Arial" w:cs="Arial"/>
        </w:rPr>
        <w:t>Rossignoli</w:t>
      </w:r>
      <w:proofErr w:type="spellEnd"/>
      <w:r w:rsidRPr="009D3AD5">
        <w:rPr>
          <w:rFonts w:ascii="Arial" w:hAnsi="Arial" w:cs="Arial"/>
        </w:rPr>
        <w:t xml:space="preserve">, S., and </w:t>
      </w:r>
      <w:proofErr w:type="spellStart"/>
      <w:r w:rsidRPr="009D3AD5">
        <w:rPr>
          <w:rFonts w:ascii="Arial" w:hAnsi="Arial" w:cs="Arial"/>
        </w:rPr>
        <w:t>Amonoo-Kuofi</w:t>
      </w:r>
      <w:proofErr w:type="spellEnd"/>
      <w:r w:rsidRPr="009D3AD5">
        <w:rPr>
          <w:rFonts w:ascii="Arial" w:hAnsi="Arial" w:cs="Arial"/>
        </w:rPr>
        <w:t xml:space="preserve">, E. (2019) </w:t>
      </w:r>
      <w:r w:rsidRPr="009D3AD5">
        <w:rPr>
          <w:rFonts w:ascii="Arial" w:hAnsi="Arial" w:cs="Arial"/>
          <w:i/>
          <w:iCs/>
        </w:rPr>
        <w:t xml:space="preserve">21st Century Skills: Evidence of issues in definition, </w:t>
      </w:r>
      <w:proofErr w:type="gramStart"/>
      <w:r w:rsidRPr="009D3AD5">
        <w:rPr>
          <w:rFonts w:ascii="Arial" w:hAnsi="Arial" w:cs="Arial"/>
          <w:i/>
          <w:iCs/>
        </w:rPr>
        <w:t>demand</w:t>
      </w:r>
      <w:proofErr w:type="gramEnd"/>
      <w:r w:rsidRPr="009D3AD5">
        <w:rPr>
          <w:rFonts w:ascii="Arial" w:hAnsi="Arial" w:cs="Arial"/>
          <w:i/>
          <w:iCs/>
        </w:rPr>
        <w:t xml:space="preserve"> and delivery for development contexts. </w:t>
      </w:r>
      <w:r w:rsidRPr="009D3AD5">
        <w:rPr>
          <w:rFonts w:ascii="Arial" w:hAnsi="Arial" w:cs="Arial"/>
        </w:rPr>
        <w:t>Brighton, UK: Institute of Development Studies.</w:t>
      </w:r>
      <w:r w:rsidRPr="009D3AD5">
        <w:rPr>
          <w:rFonts w:ascii="Arial" w:hAnsi="Arial" w:cs="Arial"/>
          <w:color w:val="000000" w:themeColor="text1"/>
        </w:rPr>
        <w:t xml:space="preserve"> Available at:</w:t>
      </w:r>
    </w:p>
    <w:p w14:paraId="6AF16A46" w14:textId="77777777" w:rsidR="009D3AD5" w:rsidRPr="009D3AD5" w:rsidRDefault="00EB2BEB" w:rsidP="009D3AD5">
      <w:pPr>
        <w:spacing w:line="360" w:lineRule="auto"/>
        <w:jc w:val="both"/>
        <w:rPr>
          <w:rFonts w:ascii="Arial" w:hAnsi="Arial" w:cs="Arial"/>
        </w:rPr>
      </w:pPr>
      <w:hyperlink r:id="rId13" w:history="1">
        <w:r w:rsidR="009D3AD5" w:rsidRPr="009D3AD5">
          <w:rPr>
            <w:rStyle w:val="Hyperlink"/>
            <w:rFonts w:ascii="Arial" w:hAnsi="Arial" w:cs="Arial"/>
          </w:rPr>
          <w:t>https://assets.publishing.service.gov.uk/media/5d71187ce5274a097c07b985/21st_century.pdf</w:t>
        </w:r>
      </w:hyperlink>
      <w:r w:rsidR="009D3AD5" w:rsidRPr="009D3AD5">
        <w:rPr>
          <w:rFonts w:ascii="Arial" w:hAnsi="Arial" w:cs="Arial"/>
        </w:rPr>
        <w:t xml:space="preserve"> (Accessed: 4</w:t>
      </w:r>
      <w:r w:rsidR="009D3AD5" w:rsidRPr="009D3AD5">
        <w:rPr>
          <w:rFonts w:ascii="Arial" w:hAnsi="Arial" w:cs="Arial"/>
          <w:vertAlign w:val="superscript"/>
        </w:rPr>
        <w:t>th</w:t>
      </w:r>
      <w:r w:rsidR="009D3AD5" w:rsidRPr="009D3AD5">
        <w:rPr>
          <w:rFonts w:ascii="Arial" w:hAnsi="Arial" w:cs="Arial"/>
        </w:rPr>
        <w:t xml:space="preserve"> July 2021).</w:t>
      </w:r>
    </w:p>
    <w:p w14:paraId="4A86E7F4" w14:textId="77777777" w:rsidR="009D3AD5" w:rsidRPr="009D3AD5" w:rsidRDefault="009D3AD5" w:rsidP="009D3AD5">
      <w:pPr>
        <w:spacing w:line="360" w:lineRule="auto"/>
        <w:jc w:val="both"/>
        <w:rPr>
          <w:rFonts w:ascii="Arial" w:hAnsi="Arial" w:cs="Arial"/>
        </w:rPr>
      </w:pPr>
    </w:p>
    <w:p w14:paraId="347D6477" w14:textId="77777777" w:rsidR="009D3AD5" w:rsidRPr="009D3AD5" w:rsidRDefault="009D3AD5" w:rsidP="009D3AD5">
      <w:pPr>
        <w:spacing w:line="360" w:lineRule="auto"/>
        <w:jc w:val="both"/>
        <w:rPr>
          <w:rFonts w:ascii="Arial" w:hAnsi="Arial" w:cs="Arial"/>
          <w:i/>
          <w:iCs/>
        </w:rPr>
      </w:pPr>
      <w:r w:rsidRPr="009D3AD5">
        <w:rPr>
          <w:rFonts w:ascii="Arial" w:hAnsi="Arial" w:cs="Arial"/>
        </w:rPr>
        <w:t xml:space="preserve">Learning and Teaching Scotland (2006) </w:t>
      </w:r>
      <w:r w:rsidRPr="009D3AD5">
        <w:rPr>
          <w:rFonts w:ascii="Arial" w:hAnsi="Arial" w:cs="Arial"/>
          <w:i/>
          <w:iCs/>
        </w:rPr>
        <w:t>The Reggio Emilia Approach to Early Years Education.</w:t>
      </w:r>
      <w:r w:rsidRPr="009D3AD5">
        <w:rPr>
          <w:rFonts w:ascii="Arial" w:hAnsi="Arial" w:cs="Arial"/>
          <w:color w:val="000000" w:themeColor="text1"/>
        </w:rPr>
        <w:t xml:space="preserve"> Available at:</w:t>
      </w:r>
      <w:r w:rsidRPr="009D3AD5">
        <w:rPr>
          <w:rFonts w:ascii="Arial" w:hAnsi="Arial" w:cs="Arial"/>
          <w:i/>
          <w:iCs/>
        </w:rPr>
        <w:t xml:space="preserve"> </w:t>
      </w:r>
    </w:p>
    <w:p w14:paraId="4984077D" w14:textId="77777777" w:rsidR="009D3AD5" w:rsidRPr="009D3AD5" w:rsidRDefault="00EB2BEB" w:rsidP="009D3AD5">
      <w:pPr>
        <w:spacing w:line="360" w:lineRule="auto"/>
        <w:jc w:val="both"/>
        <w:rPr>
          <w:rFonts w:ascii="Arial" w:hAnsi="Arial" w:cs="Arial"/>
        </w:rPr>
      </w:pPr>
      <w:hyperlink r:id="rId14" w:history="1">
        <w:r w:rsidR="009D3AD5" w:rsidRPr="009D3AD5">
          <w:rPr>
            <w:rStyle w:val="Hyperlink"/>
            <w:rFonts w:ascii="Arial" w:hAnsi="Arial" w:cs="Arial"/>
          </w:rPr>
          <w:t>https://education.gov.scot/improvement/documents/elc/elc35_reggioemilia/elc35_reggioaug06.pdf</w:t>
        </w:r>
      </w:hyperlink>
      <w:r w:rsidR="009D3AD5" w:rsidRPr="009D3AD5">
        <w:rPr>
          <w:rFonts w:ascii="Arial" w:hAnsi="Arial" w:cs="Arial"/>
        </w:rPr>
        <w:t xml:space="preserve"> (Accessed: 4</w:t>
      </w:r>
      <w:r w:rsidR="009D3AD5" w:rsidRPr="009D3AD5">
        <w:rPr>
          <w:rFonts w:ascii="Arial" w:hAnsi="Arial" w:cs="Arial"/>
          <w:vertAlign w:val="superscript"/>
        </w:rPr>
        <w:t>th</w:t>
      </w:r>
      <w:r w:rsidR="009D3AD5" w:rsidRPr="009D3AD5">
        <w:rPr>
          <w:rFonts w:ascii="Arial" w:hAnsi="Arial" w:cs="Arial"/>
        </w:rPr>
        <w:t xml:space="preserve"> July 2021).</w:t>
      </w:r>
    </w:p>
    <w:p w14:paraId="69203394" w14:textId="77777777" w:rsidR="009D3AD5" w:rsidRPr="009D3AD5" w:rsidRDefault="009D3AD5" w:rsidP="009D3AD5">
      <w:pPr>
        <w:spacing w:after="120" w:line="360" w:lineRule="auto"/>
        <w:contextualSpacing/>
        <w:jc w:val="both"/>
        <w:rPr>
          <w:rFonts w:ascii="Arial" w:hAnsi="Arial" w:cs="Arial"/>
        </w:rPr>
      </w:pPr>
    </w:p>
    <w:p w14:paraId="1367A78F" w14:textId="77777777" w:rsidR="009D3AD5" w:rsidRPr="009D3AD5" w:rsidRDefault="009D3AD5" w:rsidP="009D3AD5">
      <w:pPr>
        <w:spacing w:after="120" w:line="360" w:lineRule="auto"/>
        <w:contextualSpacing/>
        <w:jc w:val="both"/>
        <w:rPr>
          <w:rFonts w:ascii="Arial" w:hAnsi="Arial" w:cs="Arial"/>
        </w:rPr>
      </w:pPr>
      <w:r w:rsidRPr="009D3AD5">
        <w:rPr>
          <w:rFonts w:ascii="Arial" w:hAnsi="Arial" w:cs="Arial"/>
        </w:rPr>
        <w:t xml:space="preserve">Lyle, S (2018) ‘Education for Sustainable Development and Global Citizenship through Philosophical Enquiry: </w:t>
      </w:r>
      <w:r w:rsidRPr="009D3AD5">
        <w:rPr>
          <w:rFonts w:ascii="Arial" w:hAnsi="Arial" w:cs="Arial"/>
          <w:i/>
          <w:iCs/>
        </w:rPr>
        <w:t>Principles and Practices’, Analytic Teaching and Philosophical Praxis</w:t>
      </w:r>
      <w:r w:rsidRPr="009D3AD5">
        <w:rPr>
          <w:rFonts w:ascii="Arial" w:hAnsi="Arial" w:cs="Arial"/>
        </w:rPr>
        <w:t>, 39(1).</w:t>
      </w:r>
    </w:p>
    <w:p w14:paraId="0A93D6EB" w14:textId="77777777" w:rsidR="009D3AD5" w:rsidRPr="009D3AD5" w:rsidRDefault="009D3AD5" w:rsidP="009D3AD5">
      <w:pPr>
        <w:spacing w:after="120" w:line="360" w:lineRule="auto"/>
        <w:contextualSpacing/>
        <w:jc w:val="both"/>
        <w:rPr>
          <w:rFonts w:ascii="Arial" w:hAnsi="Arial" w:cs="Arial"/>
        </w:rPr>
      </w:pPr>
    </w:p>
    <w:p w14:paraId="64A8B129" w14:textId="77777777" w:rsidR="009D3AD5" w:rsidRPr="009D3AD5" w:rsidRDefault="009D3AD5" w:rsidP="009D3AD5">
      <w:pPr>
        <w:spacing w:after="120" w:line="360" w:lineRule="auto"/>
        <w:contextualSpacing/>
        <w:jc w:val="both"/>
        <w:rPr>
          <w:rFonts w:ascii="Arial" w:hAnsi="Arial" w:cs="Arial"/>
        </w:rPr>
      </w:pPr>
      <w:r w:rsidRPr="009D3AD5">
        <w:rPr>
          <w:rFonts w:ascii="Arial" w:hAnsi="Arial" w:cs="Arial"/>
        </w:rPr>
        <w:t xml:space="preserve">Mensah, J and </w:t>
      </w:r>
      <w:proofErr w:type="spellStart"/>
      <w:r w:rsidRPr="009D3AD5">
        <w:rPr>
          <w:rFonts w:ascii="Arial" w:hAnsi="Arial" w:cs="Arial"/>
        </w:rPr>
        <w:t>Ricart</w:t>
      </w:r>
      <w:proofErr w:type="spellEnd"/>
      <w:r w:rsidRPr="009D3AD5">
        <w:rPr>
          <w:rFonts w:ascii="Arial" w:hAnsi="Arial" w:cs="Arial"/>
        </w:rPr>
        <w:t xml:space="preserve">, S. (2019) ‘Sustainable development: Meaning, history, principles, pillars, and implications for human action’, </w:t>
      </w:r>
      <w:r w:rsidRPr="009D3AD5">
        <w:rPr>
          <w:rFonts w:ascii="Arial" w:hAnsi="Arial" w:cs="Arial"/>
          <w:i/>
          <w:iCs/>
        </w:rPr>
        <w:t>Literature review, Cogent Social Sciences</w:t>
      </w:r>
      <w:r w:rsidRPr="009D3AD5">
        <w:rPr>
          <w:rFonts w:ascii="Arial" w:hAnsi="Arial" w:cs="Arial"/>
        </w:rPr>
        <w:t xml:space="preserve">, 5(1). DOI: 10.1080/23311886.2019.1653531 </w:t>
      </w:r>
    </w:p>
    <w:p w14:paraId="36A17026" w14:textId="77777777" w:rsidR="009D3AD5" w:rsidRPr="009D3AD5" w:rsidRDefault="009D3AD5" w:rsidP="009D3AD5">
      <w:pPr>
        <w:spacing w:after="120" w:line="360" w:lineRule="auto"/>
        <w:contextualSpacing/>
        <w:jc w:val="both"/>
        <w:rPr>
          <w:rFonts w:ascii="Arial" w:hAnsi="Arial" w:cs="Arial"/>
        </w:rPr>
      </w:pPr>
    </w:p>
    <w:p w14:paraId="6A583E1D" w14:textId="77777777" w:rsidR="009D3AD5" w:rsidRPr="009D3AD5" w:rsidRDefault="009D3AD5" w:rsidP="009D3AD5">
      <w:pPr>
        <w:spacing w:line="360" w:lineRule="auto"/>
        <w:jc w:val="both"/>
        <w:rPr>
          <w:rFonts w:ascii="Arial" w:hAnsi="Arial" w:cs="Arial"/>
        </w:rPr>
      </w:pPr>
    </w:p>
    <w:p w14:paraId="5653D658" w14:textId="77777777" w:rsidR="009D3AD5" w:rsidRPr="009D3AD5" w:rsidRDefault="009D3AD5" w:rsidP="009D3AD5">
      <w:pPr>
        <w:spacing w:line="360" w:lineRule="auto"/>
        <w:jc w:val="both"/>
        <w:rPr>
          <w:rFonts w:ascii="Arial" w:hAnsi="Arial" w:cs="Arial"/>
        </w:rPr>
      </w:pPr>
    </w:p>
    <w:p w14:paraId="6952D8D0" w14:textId="77777777" w:rsidR="009D3AD5" w:rsidRPr="009D3AD5" w:rsidRDefault="009D3AD5" w:rsidP="009D3AD5">
      <w:pPr>
        <w:spacing w:line="360" w:lineRule="auto"/>
        <w:jc w:val="both"/>
        <w:rPr>
          <w:rFonts w:ascii="Arial" w:hAnsi="Arial" w:cs="Arial"/>
        </w:rPr>
      </w:pPr>
      <w:r w:rsidRPr="009D3AD5">
        <w:rPr>
          <w:rFonts w:ascii="Arial" w:hAnsi="Arial" w:cs="Arial"/>
        </w:rPr>
        <w:t xml:space="preserve">Raikes. </w:t>
      </w:r>
      <w:r w:rsidRPr="009D3AD5">
        <w:rPr>
          <w:rFonts w:ascii="Arial" w:hAnsi="Arial" w:cs="Arial"/>
          <w:i/>
          <w:iCs/>
        </w:rPr>
        <w:t>et al.</w:t>
      </w:r>
      <w:r w:rsidRPr="009D3AD5">
        <w:rPr>
          <w:rFonts w:ascii="Arial" w:hAnsi="Arial" w:cs="Arial"/>
        </w:rPr>
        <w:t xml:space="preserve"> (2017) ‘Children, Youth and Developmental Science in the 2015–2030 Global Sustainable Development Goals’ </w:t>
      </w:r>
      <w:r w:rsidRPr="009D3AD5">
        <w:rPr>
          <w:rFonts w:ascii="Arial" w:hAnsi="Arial" w:cs="Arial"/>
          <w:i/>
          <w:iCs/>
        </w:rPr>
        <w:t xml:space="preserve">Social Policy Report, 30(3), pp.1-23. </w:t>
      </w:r>
      <w:r w:rsidRPr="009D3AD5">
        <w:rPr>
          <w:rFonts w:ascii="Arial" w:hAnsi="Arial" w:cs="Arial"/>
          <w:color w:val="000000" w:themeColor="text1"/>
        </w:rPr>
        <w:t>Available at:</w:t>
      </w:r>
    </w:p>
    <w:p w14:paraId="2A54A484" w14:textId="77777777" w:rsidR="009D3AD5" w:rsidRPr="009D3AD5" w:rsidRDefault="00EB2BEB" w:rsidP="009D3AD5">
      <w:pPr>
        <w:spacing w:line="360" w:lineRule="auto"/>
        <w:jc w:val="both"/>
        <w:rPr>
          <w:rFonts w:ascii="Arial" w:hAnsi="Arial" w:cs="Arial"/>
        </w:rPr>
      </w:pPr>
      <w:hyperlink r:id="rId15" w:history="1">
        <w:r w:rsidR="009D3AD5" w:rsidRPr="009D3AD5">
          <w:rPr>
            <w:rStyle w:val="Hyperlink"/>
            <w:rFonts w:ascii="Arial" w:hAnsi="Arial" w:cs="Arial"/>
          </w:rPr>
          <w:t>https://files.eric.ed.gov/fulltext/ED581660.pdf</w:t>
        </w:r>
      </w:hyperlink>
      <w:r w:rsidR="009D3AD5" w:rsidRPr="009D3AD5">
        <w:rPr>
          <w:rFonts w:ascii="Arial" w:hAnsi="Arial" w:cs="Arial"/>
        </w:rPr>
        <w:t xml:space="preserve"> (Accessed: 4</w:t>
      </w:r>
      <w:r w:rsidR="009D3AD5" w:rsidRPr="009D3AD5">
        <w:rPr>
          <w:rFonts w:ascii="Arial" w:hAnsi="Arial" w:cs="Arial"/>
          <w:vertAlign w:val="superscript"/>
        </w:rPr>
        <w:t>th</w:t>
      </w:r>
      <w:r w:rsidR="009D3AD5" w:rsidRPr="009D3AD5">
        <w:rPr>
          <w:rFonts w:ascii="Arial" w:hAnsi="Arial" w:cs="Arial"/>
        </w:rPr>
        <w:t xml:space="preserve"> July 2021).</w:t>
      </w:r>
    </w:p>
    <w:p w14:paraId="0C382696" w14:textId="77777777" w:rsidR="009D3AD5" w:rsidRPr="009D3AD5" w:rsidRDefault="009D3AD5" w:rsidP="009D3AD5">
      <w:pPr>
        <w:spacing w:after="120" w:line="360" w:lineRule="auto"/>
        <w:contextualSpacing/>
        <w:jc w:val="both"/>
        <w:rPr>
          <w:rFonts w:ascii="Arial" w:hAnsi="Arial" w:cs="Arial"/>
        </w:rPr>
      </w:pPr>
    </w:p>
    <w:p w14:paraId="612CF8AB" w14:textId="77777777" w:rsidR="009D3AD5" w:rsidRPr="009D3AD5" w:rsidRDefault="009D3AD5" w:rsidP="009D3AD5">
      <w:pPr>
        <w:spacing w:after="120" w:line="360" w:lineRule="auto"/>
        <w:contextualSpacing/>
        <w:jc w:val="both"/>
        <w:rPr>
          <w:rFonts w:ascii="Arial" w:hAnsi="Arial" w:cs="Arial"/>
        </w:rPr>
      </w:pPr>
      <w:r w:rsidRPr="009D3AD5">
        <w:rPr>
          <w:rFonts w:ascii="Arial" w:hAnsi="Arial" w:cs="Arial"/>
        </w:rPr>
        <w:t xml:space="preserve">Robinson, J. (no date) </w:t>
      </w:r>
      <w:r w:rsidRPr="009D3AD5">
        <w:rPr>
          <w:rFonts w:ascii="Arial" w:hAnsi="Arial" w:cs="Arial"/>
          <w:i/>
          <w:iCs/>
        </w:rPr>
        <w:t xml:space="preserve">What Is </w:t>
      </w:r>
      <w:proofErr w:type="gramStart"/>
      <w:r w:rsidRPr="009D3AD5">
        <w:rPr>
          <w:rFonts w:ascii="Arial" w:hAnsi="Arial" w:cs="Arial"/>
          <w:i/>
          <w:iCs/>
        </w:rPr>
        <w:t>Sustainability?.</w:t>
      </w:r>
      <w:proofErr w:type="gramEnd"/>
      <w:r w:rsidRPr="009D3AD5">
        <w:rPr>
          <w:rFonts w:ascii="Arial" w:hAnsi="Arial" w:cs="Arial"/>
          <w:i/>
          <w:iCs/>
        </w:rPr>
        <w:t xml:space="preserve"> </w:t>
      </w:r>
      <w:r w:rsidRPr="009D3AD5">
        <w:rPr>
          <w:rFonts w:ascii="Arial" w:hAnsi="Arial" w:cs="Arial"/>
        </w:rPr>
        <w:t xml:space="preserve">Available at: </w:t>
      </w:r>
      <w:hyperlink r:id="rId16" w:history="1">
        <w:r w:rsidRPr="009D3AD5">
          <w:rPr>
            <w:rStyle w:val="Hyperlink"/>
            <w:rFonts w:ascii="Arial" w:hAnsi="Arial" w:cs="Arial"/>
          </w:rPr>
          <w:t>https://www.mcgill.ca/sustainability/files/sustainability/moos_primer.pdf</w:t>
        </w:r>
      </w:hyperlink>
      <w:r w:rsidRPr="009D3AD5">
        <w:rPr>
          <w:rFonts w:ascii="Arial" w:hAnsi="Arial" w:cs="Arial"/>
        </w:rPr>
        <w:t xml:space="preserve"> (Accessed: 4</w:t>
      </w:r>
      <w:r w:rsidRPr="009D3AD5">
        <w:rPr>
          <w:rFonts w:ascii="Arial" w:hAnsi="Arial" w:cs="Arial"/>
          <w:vertAlign w:val="superscript"/>
        </w:rPr>
        <w:t>th</w:t>
      </w:r>
      <w:r w:rsidRPr="009D3AD5">
        <w:rPr>
          <w:rFonts w:ascii="Arial" w:hAnsi="Arial" w:cs="Arial"/>
        </w:rPr>
        <w:t xml:space="preserve"> July 2021).</w:t>
      </w:r>
    </w:p>
    <w:p w14:paraId="154CB075" w14:textId="77777777" w:rsidR="009D3AD5" w:rsidRPr="009D3AD5" w:rsidRDefault="009D3AD5" w:rsidP="009D3AD5">
      <w:pPr>
        <w:spacing w:after="120" w:line="360" w:lineRule="auto"/>
        <w:contextualSpacing/>
        <w:jc w:val="both"/>
        <w:rPr>
          <w:rFonts w:ascii="Arial" w:hAnsi="Arial" w:cs="Arial"/>
        </w:rPr>
      </w:pPr>
    </w:p>
    <w:p w14:paraId="3A1A4767" w14:textId="77777777" w:rsidR="009D3AD5" w:rsidRPr="009D3AD5" w:rsidRDefault="009D3AD5" w:rsidP="009D3AD5">
      <w:pPr>
        <w:spacing w:line="360" w:lineRule="auto"/>
        <w:jc w:val="both"/>
        <w:rPr>
          <w:rFonts w:ascii="Arial" w:hAnsi="Arial" w:cs="Arial"/>
        </w:rPr>
      </w:pPr>
      <w:r w:rsidRPr="009D3AD5">
        <w:rPr>
          <w:rFonts w:ascii="Arial" w:hAnsi="Arial" w:cs="Arial"/>
        </w:rPr>
        <w:t xml:space="preserve">Siraj-Blatchford, J. and Huggins, V. (2015) ‘Special Edition Education for Sustainable Development’, </w:t>
      </w:r>
      <w:r w:rsidRPr="009D3AD5">
        <w:rPr>
          <w:rFonts w:ascii="Arial" w:hAnsi="Arial" w:cs="Arial"/>
          <w:i/>
          <w:iCs/>
        </w:rPr>
        <w:t>Early Education Journal</w:t>
      </w:r>
      <w:r w:rsidRPr="009D3AD5">
        <w:rPr>
          <w:rFonts w:ascii="Arial" w:hAnsi="Arial" w:cs="Arial"/>
        </w:rPr>
        <w:t xml:space="preserve">.  </w:t>
      </w:r>
      <w:r w:rsidRPr="009D3AD5">
        <w:rPr>
          <w:rFonts w:ascii="Arial" w:hAnsi="Arial" w:cs="Arial"/>
          <w:color w:val="000000" w:themeColor="text1"/>
        </w:rPr>
        <w:t>Available at:</w:t>
      </w:r>
    </w:p>
    <w:p w14:paraId="1D321E86" w14:textId="77777777" w:rsidR="009D3AD5" w:rsidRPr="009D3AD5" w:rsidRDefault="00EB2BEB" w:rsidP="009D3AD5">
      <w:pPr>
        <w:spacing w:line="360" w:lineRule="auto"/>
        <w:jc w:val="both"/>
        <w:rPr>
          <w:rFonts w:ascii="Arial" w:hAnsi="Arial" w:cs="Arial"/>
        </w:rPr>
      </w:pPr>
      <w:hyperlink r:id="rId17" w:history="1">
        <w:r w:rsidR="009D3AD5" w:rsidRPr="009D3AD5">
          <w:rPr>
            <w:rStyle w:val="Hyperlink"/>
            <w:rFonts w:ascii="Arial" w:hAnsi="Arial" w:cs="Arial"/>
          </w:rPr>
          <w:t>https://gecco.org.uk/wp-content/uploads/2019/05/EEJ2015-Sustainable-Development-in-Early-Childhood-Care-and-Education-Special-Edition-Blatchford-Huggins-2015.pdf</w:t>
        </w:r>
      </w:hyperlink>
      <w:r w:rsidR="009D3AD5" w:rsidRPr="009D3AD5">
        <w:rPr>
          <w:rFonts w:ascii="Arial" w:hAnsi="Arial" w:cs="Arial"/>
        </w:rPr>
        <w:t xml:space="preserve"> (Accessed: 4</w:t>
      </w:r>
      <w:r w:rsidR="009D3AD5" w:rsidRPr="009D3AD5">
        <w:rPr>
          <w:rFonts w:ascii="Arial" w:hAnsi="Arial" w:cs="Arial"/>
          <w:vertAlign w:val="superscript"/>
        </w:rPr>
        <w:t>th</w:t>
      </w:r>
      <w:r w:rsidR="009D3AD5" w:rsidRPr="009D3AD5">
        <w:rPr>
          <w:rFonts w:ascii="Arial" w:hAnsi="Arial" w:cs="Arial"/>
        </w:rPr>
        <w:t xml:space="preserve"> July 2021).</w:t>
      </w:r>
    </w:p>
    <w:p w14:paraId="26C9C7EF" w14:textId="77777777" w:rsidR="009D3AD5" w:rsidRPr="009D3AD5" w:rsidRDefault="009D3AD5" w:rsidP="009D3AD5">
      <w:pPr>
        <w:spacing w:after="120" w:line="360" w:lineRule="auto"/>
        <w:contextualSpacing/>
        <w:jc w:val="both"/>
        <w:rPr>
          <w:rFonts w:ascii="Arial" w:hAnsi="Arial" w:cs="Arial"/>
        </w:rPr>
      </w:pPr>
    </w:p>
    <w:p w14:paraId="2607D9B8" w14:textId="77777777" w:rsidR="009D3AD5" w:rsidRPr="009D3AD5" w:rsidRDefault="009D3AD5" w:rsidP="009D3AD5">
      <w:pPr>
        <w:spacing w:line="360" w:lineRule="auto"/>
        <w:jc w:val="both"/>
        <w:rPr>
          <w:rFonts w:ascii="Arial" w:hAnsi="Arial" w:cs="Arial"/>
        </w:rPr>
      </w:pPr>
      <w:proofErr w:type="spellStart"/>
      <w:r w:rsidRPr="009D3AD5">
        <w:rPr>
          <w:rFonts w:ascii="Arial" w:hAnsi="Arial" w:cs="Arial"/>
        </w:rPr>
        <w:t>Tinney</w:t>
      </w:r>
      <w:proofErr w:type="spellEnd"/>
      <w:r w:rsidRPr="009D3AD5">
        <w:rPr>
          <w:rFonts w:ascii="Arial" w:hAnsi="Arial" w:cs="Arial"/>
        </w:rPr>
        <w:t xml:space="preserve">, G. (2013) </w:t>
      </w:r>
      <w:r w:rsidRPr="009D3AD5">
        <w:rPr>
          <w:rFonts w:ascii="Arial" w:hAnsi="Arial" w:cs="Arial"/>
          <w:i/>
          <w:iCs/>
        </w:rPr>
        <w:t>Perceptions and understanding of Education for Sustainable Development and Global Citizenship (ESDGC) by teachers and teacher trainees and the opportunities and challenges of integrating ESDGC into early childhood learning within the Foundation Phase.</w:t>
      </w:r>
      <w:r w:rsidRPr="009D3AD5">
        <w:rPr>
          <w:rFonts w:ascii="Arial" w:hAnsi="Arial" w:cs="Arial"/>
        </w:rPr>
        <w:t xml:space="preserve"> Available at:</w:t>
      </w:r>
    </w:p>
    <w:p w14:paraId="16381CAC" w14:textId="77777777" w:rsidR="009D3AD5" w:rsidRPr="009D3AD5" w:rsidRDefault="00EB2BEB" w:rsidP="009D3AD5">
      <w:pPr>
        <w:spacing w:line="360" w:lineRule="auto"/>
        <w:jc w:val="both"/>
        <w:rPr>
          <w:rFonts w:ascii="Arial" w:hAnsi="Arial" w:cs="Arial"/>
        </w:rPr>
      </w:pPr>
      <w:hyperlink r:id="rId18" w:history="1">
        <w:r w:rsidR="009D3AD5" w:rsidRPr="009D3AD5">
          <w:rPr>
            <w:rStyle w:val="Hyperlink"/>
            <w:rFonts w:ascii="Arial" w:hAnsi="Arial" w:cs="Arial"/>
          </w:rPr>
          <w:t>https://repository.uwtsd.ac.uk/id/eprint/1718/1/Tinney%2C%20Glenda%20%282013%29%20Perceptions%20and%20understanding.pdf</w:t>
        </w:r>
      </w:hyperlink>
      <w:r w:rsidR="009D3AD5" w:rsidRPr="009D3AD5">
        <w:rPr>
          <w:rFonts w:ascii="Arial" w:hAnsi="Arial" w:cs="Arial"/>
        </w:rPr>
        <w:t xml:space="preserve"> (Accessed: 4</w:t>
      </w:r>
      <w:r w:rsidR="009D3AD5" w:rsidRPr="009D3AD5">
        <w:rPr>
          <w:rFonts w:ascii="Arial" w:hAnsi="Arial" w:cs="Arial"/>
          <w:vertAlign w:val="superscript"/>
        </w:rPr>
        <w:t>th</w:t>
      </w:r>
      <w:r w:rsidR="009D3AD5" w:rsidRPr="009D3AD5">
        <w:rPr>
          <w:rFonts w:ascii="Arial" w:hAnsi="Arial" w:cs="Arial"/>
        </w:rPr>
        <w:t xml:space="preserve"> July 2021).</w:t>
      </w:r>
    </w:p>
    <w:p w14:paraId="01B0A823" w14:textId="77777777" w:rsidR="009D3AD5" w:rsidRPr="009D3AD5" w:rsidRDefault="009D3AD5" w:rsidP="009D3AD5">
      <w:pPr>
        <w:spacing w:after="120" w:line="360" w:lineRule="auto"/>
        <w:contextualSpacing/>
        <w:jc w:val="both"/>
        <w:rPr>
          <w:rFonts w:ascii="Arial" w:hAnsi="Arial" w:cs="Arial"/>
        </w:rPr>
      </w:pPr>
    </w:p>
    <w:p w14:paraId="45610267" w14:textId="77777777" w:rsidR="00EB2BEB" w:rsidRPr="00EB2BEB" w:rsidRDefault="00EB2BEB" w:rsidP="00EB2BEB">
      <w:pPr>
        <w:spacing w:line="360" w:lineRule="auto"/>
        <w:jc w:val="both"/>
      </w:pPr>
      <w:proofErr w:type="spellStart"/>
      <w:r w:rsidRPr="00EB2BEB">
        <w:rPr>
          <w:rFonts w:ascii="Arial" w:hAnsi="Arial" w:cs="Arial"/>
          <w:color w:val="000000"/>
          <w:shd w:val="clear" w:color="auto" w:fill="FFFFFF"/>
        </w:rPr>
        <w:t>Tinney</w:t>
      </w:r>
      <w:proofErr w:type="spellEnd"/>
      <w:r w:rsidRPr="00EB2BEB">
        <w:rPr>
          <w:rFonts w:ascii="Arial" w:hAnsi="Arial" w:cs="Arial"/>
          <w:color w:val="000000"/>
          <w:shd w:val="clear" w:color="auto" w:fill="FFFFFF"/>
        </w:rPr>
        <w:t>, G and Hirst, N (2018) 'Early Childhood Education for Sustainability Within Wales' in Boyd, D, Hirst, N. and Siraj-Blatchford, J. </w:t>
      </w:r>
      <w:r w:rsidRPr="00EB2BEB">
        <w:rPr>
          <w:rFonts w:ascii="Arial" w:hAnsi="Arial" w:cs="Arial"/>
          <w:i/>
          <w:iCs/>
          <w:color w:val="000000"/>
          <w:shd w:val="clear" w:color="auto" w:fill="FFFFFF"/>
        </w:rPr>
        <w:t>Understanding sustainability in early childhood education: case studies and approaches from across the UK</w:t>
      </w:r>
      <w:r w:rsidRPr="00EB2BEB">
        <w:rPr>
          <w:rFonts w:ascii="Arial" w:hAnsi="Arial" w:cs="Arial"/>
          <w:color w:val="000000"/>
          <w:shd w:val="clear" w:color="auto" w:fill="FFFFFF"/>
        </w:rPr>
        <w:t>. Abingdon: Routledge p 104 – 138. </w:t>
      </w:r>
    </w:p>
    <w:p w14:paraId="329177DB" w14:textId="77777777" w:rsidR="009D3AD5" w:rsidRPr="009D3AD5" w:rsidRDefault="009D3AD5" w:rsidP="009D3AD5">
      <w:pPr>
        <w:spacing w:line="360" w:lineRule="auto"/>
        <w:jc w:val="both"/>
        <w:rPr>
          <w:rFonts w:ascii="Arial" w:hAnsi="Arial" w:cs="Arial"/>
        </w:rPr>
      </w:pPr>
    </w:p>
    <w:p w14:paraId="11AFD65E" w14:textId="3E51E8E2" w:rsidR="009D3AD5" w:rsidRPr="009D3AD5" w:rsidRDefault="009D3AD5" w:rsidP="009D3AD5">
      <w:pPr>
        <w:spacing w:line="360" w:lineRule="auto"/>
        <w:jc w:val="both"/>
        <w:rPr>
          <w:rFonts w:ascii="Arial" w:hAnsi="Arial" w:cs="Arial"/>
        </w:rPr>
      </w:pPr>
      <w:proofErr w:type="spellStart"/>
      <w:r w:rsidRPr="009D3AD5">
        <w:rPr>
          <w:rFonts w:ascii="Arial" w:hAnsi="Arial" w:cs="Arial"/>
        </w:rPr>
        <w:t>Tinney</w:t>
      </w:r>
      <w:proofErr w:type="spellEnd"/>
      <w:r w:rsidRPr="009D3AD5">
        <w:rPr>
          <w:rFonts w:ascii="Arial" w:hAnsi="Arial" w:cs="Arial"/>
        </w:rPr>
        <w:t xml:space="preserve">, G and Merriman, E. (2018) ‘Early Years Education and Education for Sustainable Development and Global Citizenship (ESDGC) - Two Sides of the Same Coin?’, </w:t>
      </w:r>
      <w:r w:rsidRPr="009D3AD5">
        <w:rPr>
          <w:rFonts w:ascii="Arial" w:hAnsi="Arial" w:cs="Arial"/>
          <w:i/>
          <w:iCs/>
        </w:rPr>
        <w:t>Wales Journal of Learning and Teaching in Higher Education</w:t>
      </w:r>
      <w:r w:rsidRPr="009D3AD5">
        <w:rPr>
          <w:rFonts w:ascii="Arial" w:hAnsi="Arial" w:cs="Arial"/>
        </w:rPr>
        <w:t xml:space="preserve">, 1(1), pp. 71-76. Available at: </w:t>
      </w:r>
      <w:hyperlink r:id="rId19" w:history="1">
        <w:r w:rsidRPr="009D3AD5">
          <w:rPr>
            <w:rStyle w:val="Hyperlink"/>
            <w:rFonts w:ascii="Arial" w:hAnsi="Arial" w:cs="Arial"/>
          </w:rPr>
          <w:t>https://www.uwtsd.ac.uk/media/uwtsd-website/content-assets/documents/enhancement-unit/wales-journal/71-76-Tinney-and-Merriman.pdf</w:t>
        </w:r>
      </w:hyperlink>
      <w:r w:rsidRPr="009D3AD5">
        <w:rPr>
          <w:rFonts w:ascii="Arial" w:hAnsi="Arial" w:cs="Arial"/>
        </w:rPr>
        <w:t xml:space="preserve"> (Accessed: 4</w:t>
      </w:r>
      <w:r w:rsidRPr="009D3AD5">
        <w:rPr>
          <w:rFonts w:ascii="Arial" w:hAnsi="Arial" w:cs="Arial"/>
          <w:vertAlign w:val="superscript"/>
        </w:rPr>
        <w:t>th</w:t>
      </w:r>
      <w:r w:rsidRPr="009D3AD5">
        <w:rPr>
          <w:rFonts w:ascii="Arial" w:hAnsi="Arial" w:cs="Arial"/>
        </w:rPr>
        <w:t xml:space="preserve"> July 2021).</w:t>
      </w:r>
    </w:p>
    <w:p w14:paraId="21BF8468" w14:textId="77777777" w:rsidR="009D3AD5" w:rsidRPr="009D3AD5" w:rsidRDefault="009D3AD5" w:rsidP="009D3AD5">
      <w:pPr>
        <w:spacing w:line="360" w:lineRule="auto"/>
        <w:jc w:val="both"/>
        <w:rPr>
          <w:rFonts w:ascii="Arial" w:hAnsi="Arial" w:cs="Arial"/>
          <w:i/>
          <w:iCs/>
        </w:rPr>
      </w:pPr>
    </w:p>
    <w:p w14:paraId="4B473C5C" w14:textId="77777777" w:rsidR="009D3AD5" w:rsidRPr="009D3AD5" w:rsidRDefault="009D3AD5" w:rsidP="009D3AD5">
      <w:pPr>
        <w:spacing w:line="360" w:lineRule="auto"/>
        <w:jc w:val="both"/>
        <w:rPr>
          <w:rFonts w:ascii="Arial" w:hAnsi="Arial" w:cs="Arial"/>
          <w:color w:val="222222"/>
        </w:rPr>
      </w:pPr>
      <w:proofErr w:type="spellStart"/>
      <w:r w:rsidRPr="009D3AD5">
        <w:rPr>
          <w:rStyle w:val="nlm-surname"/>
          <w:rFonts w:ascii="Arial" w:hAnsi="Arial" w:cs="Arial"/>
          <w:color w:val="222222"/>
        </w:rPr>
        <w:t>Tortell</w:t>
      </w:r>
      <w:proofErr w:type="spellEnd"/>
      <w:r w:rsidRPr="009D3AD5">
        <w:rPr>
          <w:rStyle w:val="nlm-surname"/>
          <w:rFonts w:ascii="Arial" w:hAnsi="Arial" w:cs="Arial"/>
          <w:color w:val="222222"/>
        </w:rPr>
        <w:t>, P. (2020)</w:t>
      </w:r>
      <w:r w:rsidRPr="009D3AD5">
        <w:rPr>
          <w:rFonts w:ascii="Arial" w:hAnsi="Arial" w:cs="Arial"/>
          <w:color w:val="222222"/>
        </w:rPr>
        <w:t xml:space="preserve"> ‘Earth 2020: Science, society, and sustainability in the Anthropocene’, </w:t>
      </w:r>
      <w:r w:rsidRPr="009D3AD5">
        <w:rPr>
          <w:rStyle w:val="highwire-cite-metadata-journal"/>
          <w:rFonts w:ascii="Arial" w:hAnsi="Arial" w:cs="Arial"/>
          <w:i/>
          <w:iCs/>
          <w:color w:val="222222"/>
        </w:rPr>
        <w:t>Proceedings of the National Academy of Sciences</w:t>
      </w:r>
      <w:r w:rsidRPr="009D3AD5">
        <w:rPr>
          <w:rStyle w:val="apple-converted-space"/>
          <w:rFonts w:ascii="Arial" w:hAnsi="Arial" w:cs="Arial"/>
          <w:i/>
          <w:iCs/>
          <w:color w:val="222222"/>
        </w:rPr>
        <w:t xml:space="preserve">, </w:t>
      </w:r>
      <w:r w:rsidRPr="009D3AD5">
        <w:rPr>
          <w:rStyle w:val="highwire-cite-metadata-volume"/>
          <w:rFonts w:ascii="Arial" w:hAnsi="Arial" w:cs="Arial"/>
          <w:color w:val="222222"/>
        </w:rPr>
        <w:t>117</w:t>
      </w:r>
      <w:r w:rsidRPr="009D3AD5">
        <w:rPr>
          <w:rStyle w:val="highwire-cite-metadata-issue"/>
          <w:rFonts w:ascii="Arial" w:hAnsi="Arial" w:cs="Arial"/>
          <w:color w:val="222222"/>
        </w:rPr>
        <w:t>(16)</w:t>
      </w:r>
      <w:r w:rsidRPr="009D3AD5">
        <w:rPr>
          <w:rStyle w:val="apple-converted-space"/>
          <w:rFonts w:ascii="Arial" w:hAnsi="Arial" w:cs="Arial"/>
          <w:color w:val="222222"/>
        </w:rPr>
        <w:t xml:space="preserve">, pp. </w:t>
      </w:r>
      <w:r w:rsidRPr="009D3AD5">
        <w:rPr>
          <w:rStyle w:val="highwire-cite-metadata-pages"/>
          <w:rFonts w:ascii="Arial" w:hAnsi="Arial" w:cs="Arial"/>
          <w:color w:val="222222"/>
        </w:rPr>
        <w:t>8683-8691.</w:t>
      </w:r>
      <w:r w:rsidRPr="009D3AD5">
        <w:rPr>
          <w:rFonts w:ascii="Arial" w:hAnsi="Arial" w:cs="Arial"/>
          <w:color w:val="000000" w:themeColor="text1"/>
        </w:rPr>
        <w:t>Available at:</w:t>
      </w:r>
      <w:r w:rsidRPr="009D3AD5">
        <w:rPr>
          <w:rFonts w:ascii="Arial" w:hAnsi="Arial" w:cs="Arial"/>
          <w:color w:val="222222"/>
        </w:rPr>
        <w:t xml:space="preserve"> </w:t>
      </w:r>
      <w:hyperlink r:id="rId20" w:history="1">
        <w:r w:rsidRPr="009D3AD5">
          <w:rPr>
            <w:rStyle w:val="Hyperlink"/>
            <w:rFonts w:ascii="Arial" w:hAnsi="Arial" w:cs="Arial"/>
          </w:rPr>
          <w:t>https://www.pnas.org/content/117/16/8683</w:t>
        </w:r>
      </w:hyperlink>
      <w:r w:rsidRPr="009D3AD5">
        <w:rPr>
          <w:rFonts w:ascii="Arial" w:hAnsi="Arial" w:cs="Arial"/>
        </w:rPr>
        <w:t xml:space="preserve"> (Accessed: 4</w:t>
      </w:r>
      <w:r w:rsidRPr="009D3AD5">
        <w:rPr>
          <w:rFonts w:ascii="Arial" w:hAnsi="Arial" w:cs="Arial"/>
          <w:vertAlign w:val="superscript"/>
        </w:rPr>
        <w:t>th</w:t>
      </w:r>
      <w:r w:rsidRPr="009D3AD5">
        <w:rPr>
          <w:rFonts w:ascii="Arial" w:hAnsi="Arial" w:cs="Arial"/>
        </w:rPr>
        <w:t xml:space="preserve"> July 2021).</w:t>
      </w:r>
    </w:p>
    <w:p w14:paraId="06E36034" w14:textId="77777777" w:rsidR="009D3AD5" w:rsidRPr="009D3AD5" w:rsidRDefault="009D3AD5" w:rsidP="009D3AD5">
      <w:pPr>
        <w:spacing w:line="360" w:lineRule="auto"/>
        <w:jc w:val="both"/>
        <w:rPr>
          <w:rFonts w:ascii="Arial" w:hAnsi="Arial" w:cs="Arial"/>
        </w:rPr>
      </w:pPr>
    </w:p>
    <w:p w14:paraId="5BEE6901" w14:textId="77777777" w:rsidR="009D3AD5" w:rsidRPr="009D3AD5" w:rsidRDefault="009D3AD5" w:rsidP="009D3AD5">
      <w:pPr>
        <w:spacing w:line="360" w:lineRule="auto"/>
        <w:jc w:val="both"/>
        <w:rPr>
          <w:rFonts w:ascii="Arial" w:hAnsi="Arial" w:cs="Arial"/>
        </w:rPr>
      </w:pPr>
      <w:r w:rsidRPr="009D3AD5">
        <w:rPr>
          <w:rFonts w:ascii="Arial" w:hAnsi="Arial" w:cs="Arial"/>
        </w:rPr>
        <w:t xml:space="preserve">UNICEF (no date) </w:t>
      </w:r>
      <w:r w:rsidRPr="009D3AD5">
        <w:rPr>
          <w:rFonts w:ascii="Arial" w:hAnsi="Arial" w:cs="Arial"/>
          <w:i/>
          <w:iCs/>
        </w:rPr>
        <w:t>UNICEF and the Sustainable Development Goals.</w:t>
      </w:r>
      <w:r w:rsidRPr="009D3AD5">
        <w:rPr>
          <w:rFonts w:ascii="Arial" w:hAnsi="Arial" w:cs="Arial"/>
          <w:color w:val="000000" w:themeColor="text1"/>
        </w:rPr>
        <w:t xml:space="preserve"> Available at:</w:t>
      </w:r>
    </w:p>
    <w:p w14:paraId="643F3B74" w14:textId="77777777" w:rsidR="009D3AD5" w:rsidRPr="009D3AD5" w:rsidRDefault="00EB2BEB" w:rsidP="009D3AD5">
      <w:pPr>
        <w:spacing w:line="360" w:lineRule="auto"/>
        <w:jc w:val="both"/>
        <w:rPr>
          <w:rFonts w:ascii="Arial" w:hAnsi="Arial" w:cs="Arial"/>
        </w:rPr>
      </w:pPr>
      <w:hyperlink r:id="rId21" w:history="1">
        <w:r w:rsidR="009D3AD5" w:rsidRPr="009D3AD5">
          <w:rPr>
            <w:rStyle w:val="Hyperlink"/>
            <w:rFonts w:ascii="Arial" w:hAnsi="Arial" w:cs="Arial"/>
          </w:rPr>
          <w:t>https://www.unicef.org/sdgs</w:t>
        </w:r>
      </w:hyperlink>
      <w:r w:rsidR="009D3AD5" w:rsidRPr="009D3AD5">
        <w:rPr>
          <w:rFonts w:ascii="Arial" w:hAnsi="Arial" w:cs="Arial"/>
        </w:rPr>
        <w:t xml:space="preserve"> (Accessed: 4</w:t>
      </w:r>
      <w:r w:rsidR="009D3AD5" w:rsidRPr="009D3AD5">
        <w:rPr>
          <w:rFonts w:ascii="Arial" w:hAnsi="Arial" w:cs="Arial"/>
          <w:vertAlign w:val="superscript"/>
        </w:rPr>
        <w:t>th</w:t>
      </w:r>
      <w:r w:rsidR="009D3AD5" w:rsidRPr="009D3AD5">
        <w:rPr>
          <w:rFonts w:ascii="Arial" w:hAnsi="Arial" w:cs="Arial"/>
        </w:rPr>
        <w:t xml:space="preserve"> July 2021).</w:t>
      </w:r>
    </w:p>
    <w:p w14:paraId="5F5D003A" w14:textId="6646050D" w:rsidR="009D3AD5" w:rsidRPr="009D3AD5" w:rsidRDefault="009D3AD5" w:rsidP="009D3AD5">
      <w:pPr>
        <w:spacing w:line="360" w:lineRule="auto"/>
        <w:jc w:val="both"/>
        <w:rPr>
          <w:rFonts w:ascii="Arial" w:hAnsi="Arial" w:cs="Arial"/>
        </w:rPr>
      </w:pPr>
      <w:r w:rsidRPr="009D3AD5">
        <w:rPr>
          <w:rFonts w:ascii="Arial" w:hAnsi="Arial" w:cs="Arial"/>
        </w:rPr>
        <w:t xml:space="preserve"> </w:t>
      </w:r>
    </w:p>
    <w:p w14:paraId="60663614" w14:textId="77777777" w:rsidR="009D3AD5" w:rsidRPr="009D3AD5" w:rsidRDefault="009D3AD5" w:rsidP="009D3AD5">
      <w:pPr>
        <w:spacing w:line="360" w:lineRule="auto"/>
        <w:jc w:val="both"/>
        <w:rPr>
          <w:rFonts w:ascii="Arial" w:hAnsi="Arial" w:cs="Arial"/>
        </w:rPr>
      </w:pPr>
      <w:r w:rsidRPr="009D3AD5">
        <w:rPr>
          <w:rFonts w:ascii="Arial" w:hAnsi="Arial" w:cs="Arial"/>
        </w:rPr>
        <w:t xml:space="preserve">United Nations (no date) </w:t>
      </w:r>
      <w:r w:rsidRPr="009D3AD5">
        <w:rPr>
          <w:rFonts w:ascii="Arial" w:hAnsi="Arial" w:cs="Arial"/>
          <w:i/>
          <w:iCs/>
        </w:rPr>
        <w:t>Ensure sustainable consumption and production patterns.</w:t>
      </w:r>
      <w:r w:rsidRPr="009D3AD5">
        <w:rPr>
          <w:rFonts w:ascii="Arial" w:hAnsi="Arial" w:cs="Arial"/>
        </w:rPr>
        <w:t xml:space="preserve"> Available at: </w:t>
      </w:r>
      <w:hyperlink r:id="rId22" w:history="1">
        <w:r w:rsidRPr="009D3AD5">
          <w:rPr>
            <w:rStyle w:val="Hyperlink"/>
            <w:rFonts w:ascii="Arial" w:hAnsi="Arial" w:cs="Arial"/>
          </w:rPr>
          <w:t>https://www.un.org/sustainabledevelopment/sustainable-consumption-production/</w:t>
        </w:r>
      </w:hyperlink>
      <w:r w:rsidRPr="009D3AD5">
        <w:rPr>
          <w:rFonts w:ascii="Arial" w:hAnsi="Arial" w:cs="Arial"/>
        </w:rPr>
        <w:t xml:space="preserve">  (Accessed: 4</w:t>
      </w:r>
      <w:r w:rsidRPr="009D3AD5">
        <w:rPr>
          <w:rFonts w:ascii="Arial" w:hAnsi="Arial" w:cs="Arial"/>
          <w:vertAlign w:val="superscript"/>
        </w:rPr>
        <w:t>th</w:t>
      </w:r>
      <w:r w:rsidRPr="009D3AD5">
        <w:rPr>
          <w:rFonts w:ascii="Arial" w:hAnsi="Arial" w:cs="Arial"/>
        </w:rPr>
        <w:t xml:space="preserve"> July 2021). </w:t>
      </w:r>
    </w:p>
    <w:p w14:paraId="273CBE88" w14:textId="77777777" w:rsidR="009D3AD5" w:rsidRPr="009D3AD5" w:rsidRDefault="009D3AD5" w:rsidP="009D3AD5">
      <w:pPr>
        <w:spacing w:line="360" w:lineRule="auto"/>
        <w:jc w:val="both"/>
        <w:rPr>
          <w:rFonts w:ascii="Arial" w:hAnsi="Arial" w:cs="Arial"/>
        </w:rPr>
      </w:pPr>
    </w:p>
    <w:p w14:paraId="4471087A" w14:textId="77777777" w:rsidR="009D3AD5" w:rsidRPr="009D3AD5" w:rsidRDefault="009D3AD5" w:rsidP="009D3AD5">
      <w:pPr>
        <w:spacing w:line="360" w:lineRule="auto"/>
        <w:jc w:val="both"/>
        <w:rPr>
          <w:rFonts w:ascii="Arial" w:hAnsi="Arial" w:cs="Arial"/>
        </w:rPr>
      </w:pPr>
      <w:r w:rsidRPr="009D3AD5">
        <w:rPr>
          <w:rFonts w:ascii="Arial" w:hAnsi="Arial" w:cs="Arial"/>
        </w:rPr>
        <w:t xml:space="preserve">United Nations (2019) </w:t>
      </w:r>
      <w:r w:rsidRPr="009D3AD5">
        <w:rPr>
          <w:rFonts w:ascii="Arial" w:hAnsi="Arial" w:cs="Arial"/>
          <w:i/>
          <w:iCs/>
        </w:rPr>
        <w:t>The Future is Now – Science for Achieving Sustainable Development</w:t>
      </w:r>
      <w:r w:rsidRPr="009D3AD5">
        <w:rPr>
          <w:rFonts w:ascii="Arial" w:hAnsi="Arial" w:cs="Arial"/>
        </w:rPr>
        <w:t>. Available at:</w:t>
      </w:r>
    </w:p>
    <w:p w14:paraId="3F5F1313" w14:textId="77777777" w:rsidR="009D3AD5" w:rsidRPr="009D3AD5" w:rsidRDefault="00EB2BEB" w:rsidP="009D3AD5">
      <w:pPr>
        <w:spacing w:line="360" w:lineRule="auto"/>
        <w:jc w:val="both"/>
        <w:rPr>
          <w:rFonts w:ascii="Arial" w:hAnsi="Arial" w:cs="Arial"/>
        </w:rPr>
      </w:pPr>
      <w:hyperlink r:id="rId23" w:history="1">
        <w:r w:rsidR="009D3AD5" w:rsidRPr="009D3AD5">
          <w:rPr>
            <w:rStyle w:val="Hyperlink"/>
            <w:rFonts w:ascii="Arial" w:hAnsi="Arial" w:cs="Arial"/>
          </w:rPr>
          <w:t>https://sustainabledevelopment.un.org/content/documents/24797GSDR_report_2019.pdf</w:t>
        </w:r>
      </w:hyperlink>
      <w:r w:rsidR="009D3AD5" w:rsidRPr="009D3AD5">
        <w:rPr>
          <w:rFonts w:ascii="Arial" w:hAnsi="Arial" w:cs="Arial"/>
        </w:rPr>
        <w:t xml:space="preserve"> (Accessed: 4</w:t>
      </w:r>
      <w:r w:rsidR="009D3AD5" w:rsidRPr="009D3AD5">
        <w:rPr>
          <w:rFonts w:ascii="Arial" w:hAnsi="Arial" w:cs="Arial"/>
          <w:vertAlign w:val="superscript"/>
        </w:rPr>
        <w:t>th</w:t>
      </w:r>
      <w:r w:rsidR="009D3AD5" w:rsidRPr="009D3AD5">
        <w:rPr>
          <w:rFonts w:ascii="Arial" w:hAnsi="Arial" w:cs="Arial"/>
        </w:rPr>
        <w:t xml:space="preserve"> July 2021).</w:t>
      </w:r>
    </w:p>
    <w:p w14:paraId="40C0EDD6" w14:textId="77777777" w:rsidR="009D3AD5" w:rsidRPr="009D3AD5" w:rsidRDefault="009D3AD5" w:rsidP="009D3AD5">
      <w:pPr>
        <w:spacing w:line="360" w:lineRule="auto"/>
        <w:jc w:val="both"/>
        <w:rPr>
          <w:rFonts w:ascii="Arial" w:hAnsi="Arial" w:cs="Arial"/>
        </w:rPr>
      </w:pPr>
    </w:p>
    <w:p w14:paraId="0DDEA1D7" w14:textId="77777777" w:rsidR="009D3AD5" w:rsidRPr="009D3AD5" w:rsidRDefault="009D3AD5" w:rsidP="009D3AD5">
      <w:pPr>
        <w:spacing w:line="360" w:lineRule="auto"/>
        <w:jc w:val="both"/>
        <w:rPr>
          <w:rFonts w:ascii="Arial" w:hAnsi="Arial" w:cs="Arial"/>
          <w:i/>
          <w:iCs/>
        </w:rPr>
      </w:pPr>
      <w:r w:rsidRPr="009D3AD5">
        <w:rPr>
          <w:rFonts w:ascii="Arial" w:hAnsi="Arial" w:cs="Arial"/>
        </w:rPr>
        <w:t xml:space="preserve">United Nations (no date) </w:t>
      </w:r>
      <w:r w:rsidRPr="009D3AD5">
        <w:rPr>
          <w:rFonts w:ascii="Arial" w:hAnsi="Arial" w:cs="Arial"/>
          <w:i/>
          <w:iCs/>
        </w:rPr>
        <w:t>Transforming our world: the 2030 Agenda for Sustainable Development.</w:t>
      </w:r>
      <w:r w:rsidRPr="009D3AD5">
        <w:rPr>
          <w:rFonts w:ascii="Arial" w:hAnsi="Arial" w:cs="Arial"/>
        </w:rPr>
        <w:t xml:space="preserve"> Available at:</w:t>
      </w:r>
    </w:p>
    <w:p w14:paraId="12C8E4D6" w14:textId="4C3592D4" w:rsidR="009D3AD5" w:rsidRPr="009D3AD5" w:rsidRDefault="00EB2BEB" w:rsidP="009D3AD5">
      <w:pPr>
        <w:spacing w:line="360" w:lineRule="auto"/>
        <w:jc w:val="both"/>
        <w:rPr>
          <w:rFonts w:ascii="Arial" w:hAnsi="Arial" w:cs="Arial"/>
        </w:rPr>
      </w:pPr>
      <w:hyperlink r:id="rId24" w:history="1">
        <w:r w:rsidR="009D3AD5" w:rsidRPr="009D3AD5">
          <w:rPr>
            <w:rStyle w:val="Hyperlink"/>
            <w:rFonts w:ascii="Arial" w:hAnsi="Arial" w:cs="Arial"/>
          </w:rPr>
          <w:t>https://sdgs.un.org/2030agenda</w:t>
        </w:r>
      </w:hyperlink>
      <w:r w:rsidR="009D3AD5" w:rsidRPr="009D3AD5">
        <w:rPr>
          <w:rFonts w:ascii="Arial" w:hAnsi="Arial" w:cs="Arial"/>
        </w:rPr>
        <w:t xml:space="preserve"> (Accessed: 4</w:t>
      </w:r>
      <w:r w:rsidR="009D3AD5" w:rsidRPr="009D3AD5">
        <w:rPr>
          <w:rFonts w:ascii="Arial" w:hAnsi="Arial" w:cs="Arial"/>
          <w:vertAlign w:val="superscript"/>
        </w:rPr>
        <w:t>th</w:t>
      </w:r>
      <w:r w:rsidR="009D3AD5" w:rsidRPr="009D3AD5">
        <w:rPr>
          <w:rFonts w:ascii="Arial" w:hAnsi="Arial" w:cs="Arial"/>
        </w:rPr>
        <w:t xml:space="preserve"> July 2021).</w:t>
      </w:r>
    </w:p>
    <w:p w14:paraId="3FFFA415" w14:textId="77777777" w:rsidR="009D3AD5" w:rsidRPr="009D3AD5" w:rsidRDefault="009D3AD5" w:rsidP="009D3AD5">
      <w:pPr>
        <w:pStyle w:val="NormalWeb"/>
        <w:spacing w:line="360" w:lineRule="auto"/>
        <w:jc w:val="both"/>
        <w:rPr>
          <w:rFonts w:ascii="Arial" w:hAnsi="Arial" w:cs="Arial"/>
          <w:color w:val="000000" w:themeColor="text1"/>
          <w:u w:val="single"/>
        </w:rPr>
      </w:pPr>
      <w:r w:rsidRPr="009D3AD5">
        <w:rPr>
          <w:rStyle w:val="Hyperlink"/>
          <w:rFonts w:ascii="Arial" w:hAnsi="Arial" w:cs="Arial"/>
          <w:color w:val="000000" w:themeColor="text1"/>
          <w:u w:val="none"/>
        </w:rPr>
        <w:t xml:space="preserve">Welsh Government (2020) </w:t>
      </w:r>
      <w:r w:rsidRPr="009D3AD5">
        <w:rPr>
          <w:rStyle w:val="Hyperlink"/>
          <w:rFonts w:ascii="Arial" w:hAnsi="Arial" w:cs="Arial"/>
          <w:i/>
          <w:iCs/>
          <w:color w:val="000000" w:themeColor="text1"/>
          <w:u w:val="none"/>
        </w:rPr>
        <w:t>Curriculum for Wales guidance.</w:t>
      </w:r>
      <w:r w:rsidRPr="009D3AD5">
        <w:rPr>
          <w:rFonts w:ascii="Arial" w:hAnsi="Arial" w:cs="Arial"/>
          <w:color w:val="000000" w:themeColor="text1"/>
        </w:rPr>
        <w:t xml:space="preserve"> Available at:</w:t>
      </w:r>
      <w:r w:rsidRPr="009D3AD5">
        <w:rPr>
          <w:rFonts w:ascii="Arial" w:hAnsi="Arial" w:cs="Arial"/>
        </w:rPr>
        <w:t xml:space="preserve"> </w:t>
      </w:r>
      <w:hyperlink r:id="rId25" w:history="1">
        <w:r w:rsidRPr="009D3AD5">
          <w:rPr>
            <w:rStyle w:val="Hyperlink"/>
            <w:rFonts w:ascii="Arial" w:hAnsi="Arial" w:cs="Arial"/>
          </w:rPr>
          <w:t>https://hwb.gov.wales/storage/331eb63b-481f-4b0b-a607-5e6c3e41ae0f/curriculum-for-wales-guidance-070220.pdf</w:t>
        </w:r>
      </w:hyperlink>
      <w:r w:rsidRPr="009D3AD5">
        <w:rPr>
          <w:rFonts w:ascii="Arial" w:hAnsi="Arial" w:cs="Arial"/>
        </w:rPr>
        <w:t xml:space="preserve"> (Accessed: 4</w:t>
      </w:r>
      <w:r w:rsidRPr="009D3AD5">
        <w:rPr>
          <w:rFonts w:ascii="Arial" w:hAnsi="Arial" w:cs="Arial"/>
          <w:vertAlign w:val="superscript"/>
        </w:rPr>
        <w:t>th</w:t>
      </w:r>
      <w:r w:rsidRPr="009D3AD5">
        <w:rPr>
          <w:rFonts w:ascii="Arial" w:hAnsi="Arial" w:cs="Arial"/>
        </w:rPr>
        <w:t xml:space="preserve"> July 2021).</w:t>
      </w:r>
    </w:p>
    <w:p w14:paraId="4D469843" w14:textId="77777777" w:rsidR="009D3AD5" w:rsidRPr="009D3AD5" w:rsidRDefault="009D3AD5" w:rsidP="009D3AD5">
      <w:pPr>
        <w:spacing w:line="360" w:lineRule="auto"/>
        <w:jc w:val="both"/>
        <w:rPr>
          <w:rFonts w:ascii="Arial" w:hAnsi="Arial" w:cs="Arial"/>
          <w:i/>
          <w:iCs/>
        </w:rPr>
      </w:pPr>
      <w:r w:rsidRPr="009D3AD5">
        <w:rPr>
          <w:rFonts w:ascii="Arial" w:hAnsi="Arial" w:cs="Arial"/>
        </w:rPr>
        <w:t xml:space="preserve">Welsh Government (2008) </w:t>
      </w:r>
      <w:r w:rsidRPr="009D3AD5">
        <w:rPr>
          <w:rFonts w:ascii="Arial" w:hAnsi="Arial" w:cs="Arial"/>
          <w:i/>
          <w:iCs/>
        </w:rPr>
        <w:t>Education for Sustainable Development</w:t>
      </w:r>
    </w:p>
    <w:p w14:paraId="284C2BFE" w14:textId="77777777" w:rsidR="009D3AD5" w:rsidRPr="009D3AD5" w:rsidRDefault="009D3AD5" w:rsidP="009D3AD5">
      <w:pPr>
        <w:spacing w:line="360" w:lineRule="auto"/>
        <w:jc w:val="both"/>
        <w:rPr>
          <w:rFonts w:ascii="Arial" w:hAnsi="Arial" w:cs="Arial"/>
        </w:rPr>
      </w:pPr>
      <w:r w:rsidRPr="009D3AD5">
        <w:rPr>
          <w:rFonts w:ascii="Arial" w:hAnsi="Arial" w:cs="Arial"/>
          <w:i/>
          <w:iCs/>
        </w:rPr>
        <w:t>and Global Citizenship.</w:t>
      </w:r>
      <w:r w:rsidRPr="009D3AD5">
        <w:rPr>
          <w:rFonts w:ascii="Arial" w:hAnsi="Arial" w:cs="Arial"/>
          <w:color w:val="000000" w:themeColor="text1"/>
        </w:rPr>
        <w:t xml:space="preserve"> Available at:</w:t>
      </w:r>
    </w:p>
    <w:p w14:paraId="0D406719" w14:textId="77777777" w:rsidR="009D3AD5" w:rsidRPr="009D3AD5" w:rsidRDefault="00EB2BEB" w:rsidP="009D3AD5">
      <w:pPr>
        <w:spacing w:line="360" w:lineRule="auto"/>
        <w:jc w:val="both"/>
        <w:rPr>
          <w:rFonts w:ascii="Arial" w:hAnsi="Arial" w:cs="Arial"/>
          <w:color w:val="222222"/>
        </w:rPr>
      </w:pPr>
      <w:hyperlink r:id="rId26" w:history="1">
        <w:r w:rsidR="009D3AD5" w:rsidRPr="009D3AD5">
          <w:rPr>
            <w:rStyle w:val="Hyperlink"/>
            <w:rFonts w:ascii="Arial" w:hAnsi="Arial" w:cs="Arial"/>
          </w:rPr>
          <w:t>https://hwb.gov.wales/api/storage/eaf467e6-30fe-45c9-93ef-cb30f31f1c90/common-understanding-for-school.pdf</w:t>
        </w:r>
      </w:hyperlink>
      <w:r w:rsidR="009D3AD5" w:rsidRPr="009D3AD5">
        <w:rPr>
          <w:rFonts w:ascii="Arial" w:hAnsi="Arial" w:cs="Arial"/>
        </w:rPr>
        <w:t xml:space="preserve"> (Accessed: 4</w:t>
      </w:r>
      <w:r w:rsidR="009D3AD5" w:rsidRPr="009D3AD5">
        <w:rPr>
          <w:rFonts w:ascii="Arial" w:hAnsi="Arial" w:cs="Arial"/>
          <w:vertAlign w:val="superscript"/>
        </w:rPr>
        <w:t>th</w:t>
      </w:r>
      <w:r w:rsidR="009D3AD5" w:rsidRPr="009D3AD5">
        <w:rPr>
          <w:rFonts w:ascii="Arial" w:hAnsi="Arial" w:cs="Arial"/>
        </w:rPr>
        <w:t xml:space="preserve"> July 2021).</w:t>
      </w:r>
    </w:p>
    <w:p w14:paraId="7ABFE9EB" w14:textId="77777777" w:rsidR="009D3AD5" w:rsidRPr="009D3AD5" w:rsidRDefault="009D3AD5" w:rsidP="009D3AD5">
      <w:pPr>
        <w:spacing w:line="360" w:lineRule="auto"/>
        <w:jc w:val="both"/>
        <w:rPr>
          <w:rFonts w:ascii="Arial" w:hAnsi="Arial" w:cs="Arial"/>
        </w:rPr>
      </w:pPr>
    </w:p>
    <w:p w14:paraId="2F7DD349" w14:textId="77777777" w:rsidR="009D3AD5" w:rsidRPr="009D3AD5" w:rsidRDefault="009D3AD5" w:rsidP="009D3AD5">
      <w:pPr>
        <w:spacing w:line="360" w:lineRule="auto"/>
        <w:jc w:val="both"/>
        <w:rPr>
          <w:rFonts w:ascii="Arial" w:hAnsi="Arial" w:cs="Arial"/>
        </w:rPr>
      </w:pPr>
      <w:r w:rsidRPr="009D3AD5">
        <w:rPr>
          <w:rFonts w:ascii="Arial" w:hAnsi="Arial" w:cs="Arial"/>
        </w:rPr>
        <w:t xml:space="preserve">Welsh Government (2017) </w:t>
      </w:r>
      <w:r w:rsidRPr="009D3AD5">
        <w:rPr>
          <w:rFonts w:ascii="Arial" w:hAnsi="Arial" w:cs="Arial"/>
          <w:i/>
          <w:iCs/>
        </w:rPr>
        <w:t>Education in Wales: Our national mission.</w:t>
      </w:r>
      <w:r w:rsidRPr="009D3AD5">
        <w:rPr>
          <w:rFonts w:ascii="Arial" w:hAnsi="Arial" w:cs="Arial"/>
          <w:color w:val="000000" w:themeColor="text1"/>
        </w:rPr>
        <w:t xml:space="preserve"> Available at:</w:t>
      </w:r>
    </w:p>
    <w:p w14:paraId="091F5530" w14:textId="77777777" w:rsidR="009D3AD5" w:rsidRPr="009D3AD5" w:rsidRDefault="00EB2BEB" w:rsidP="009D3AD5">
      <w:pPr>
        <w:spacing w:line="360" w:lineRule="auto"/>
        <w:jc w:val="both"/>
        <w:rPr>
          <w:rFonts w:ascii="Arial" w:hAnsi="Arial" w:cs="Arial"/>
        </w:rPr>
      </w:pPr>
      <w:hyperlink r:id="rId27" w:history="1">
        <w:r w:rsidR="009D3AD5" w:rsidRPr="009D3AD5">
          <w:rPr>
            <w:rStyle w:val="Hyperlink"/>
            <w:rFonts w:ascii="Arial" w:hAnsi="Arial" w:cs="Arial"/>
          </w:rPr>
          <w:t>https://gov.wales/sites/default/files/publications/2018-03/education-in-wales-our-national-mission.pdf</w:t>
        </w:r>
      </w:hyperlink>
      <w:r w:rsidR="009D3AD5" w:rsidRPr="009D3AD5">
        <w:rPr>
          <w:rFonts w:ascii="Arial" w:hAnsi="Arial" w:cs="Arial"/>
        </w:rPr>
        <w:t xml:space="preserve"> (Accessed: 4</w:t>
      </w:r>
      <w:r w:rsidR="009D3AD5" w:rsidRPr="009D3AD5">
        <w:rPr>
          <w:rFonts w:ascii="Arial" w:hAnsi="Arial" w:cs="Arial"/>
          <w:vertAlign w:val="superscript"/>
        </w:rPr>
        <w:t>th</w:t>
      </w:r>
      <w:r w:rsidR="009D3AD5" w:rsidRPr="009D3AD5">
        <w:rPr>
          <w:rFonts w:ascii="Arial" w:hAnsi="Arial" w:cs="Arial"/>
        </w:rPr>
        <w:t xml:space="preserve"> July 2021).</w:t>
      </w:r>
    </w:p>
    <w:p w14:paraId="1213D8B9" w14:textId="3201B7E3" w:rsidR="009D3AD5" w:rsidRPr="009D3AD5" w:rsidRDefault="009D3AD5" w:rsidP="009D3AD5">
      <w:pPr>
        <w:pStyle w:val="NormalWeb"/>
        <w:spacing w:line="360" w:lineRule="auto"/>
        <w:jc w:val="both"/>
        <w:rPr>
          <w:rFonts w:ascii="Arial" w:hAnsi="Arial" w:cs="Arial"/>
        </w:rPr>
      </w:pPr>
      <w:r w:rsidRPr="009D3AD5">
        <w:rPr>
          <w:rFonts w:ascii="Arial" w:hAnsi="Arial" w:cs="Arial"/>
        </w:rPr>
        <w:lastRenderedPageBreak/>
        <w:t xml:space="preserve">Welsh Government (2015) </w:t>
      </w:r>
      <w:r w:rsidRPr="009D3AD5">
        <w:rPr>
          <w:rFonts w:ascii="Arial" w:hAnsi="Arial" w:cs="Arial"/>
          <w:i/>
          <w:iCs/>
        </w:rPr>
        <w:t>Foundation Phase Framework.</w:t>
      </w:r>
      <w:r w:rsidRPr="009D3AD5">
        <w:rPr>
          <w:rFonts w:ascii="Arial" w:hAnsi="Arial" w:cs="Arial"/>
        </w:rPr>
        <w:t xml:space="preserve"> Available at: </w:t>
      </w:r>
      <w:hyperlink r:id="rId28" w:history="1">
        <w:r w:rsidRPr="009D3AD5">
          <w:rPr>
            <w:rStyle w:val="Hyperlink"/>
            <w:rFonts w:ascii="Arial" w:hAnsi="Arial" w:cs="Arial"/>
          </w:rPr>
          <w:t>https://hwb.gov.wales/api/storage/d5d8e39c-b534-40cb-a3f5-7e2e126d8077/foundation-phase-framework.pdf</w:t>
        </w:r>
      </w:hyperlink>
      <w:r w:rsidRPr="009D3AD5">
        <w:rPr>
          <w:rFonts w:ascii="Arial" w:hAnsi="Arial" w:cs="Arial"/>
        </w:rPr>
        <w:t xml:space="preserve"> (Accessed: 4</w:t>
      </w:r>
      <w:r w:rsidRPr="009D3AD5">
        <w:rPr>
          <w:rFonts w:ascii="Arial" w:hAnsi="Arial" w:cs="Arial"/>
          <w:vertAlign w:val="superscript"/>
        </w:rPr>
        <w:t>th</w:t>
      </w:r>
      <w:r w:rsidRPr="009D3AD5">
        <w:rPr>
          <w:rFonts w:ascii="Arial" w:hAnsi="Arial" w:cs="Arial"/>
        </w:rPr>
        <w:t xml:space="preserve"> July 2021).</w:t>
      </w:r>
    </w:p>
    <w:p w14:paraId="1E6DF339" w14:textId="77777777" w:rsidR="009D3AD5" w:rsidRPr="009D3AD5" w:rsidRDefault="009D3AD5" w:rsidP="009D3AD5">
      <w:pPr>
        <w:spacing w:line="360" w:lineRule="auto"/>
        <w:jc w:val="both"/>
        <w:rPr>
          <w:rFonts w:ascii="Arial" w:hAnsi="Arial" w:cs="Arial"/>
        </w:rPr>
      </w:pPr>
      <w:r w:rsidRPr="009D3AD5">
        <w:rPr>
          <w:rFonts w:ascii="Arial" w:hAnsi="Arial" w:cs="Arial"/>
        </w:rPr>
        <w:t xml:space="preserve">Welsh Government (2019) </w:t>
      </w:r>
      <w:r w:rsidRPr="009D3AD5">
        <w:rPr>
          <w:rFonts w:ascii="Arial" w:hAnsi="Arial" w:cs="Arial"/>
          <w:i/>
          <w:iCs/>
        </w:rPr>
        <w:t xml:space="preserve">Wales and the Sustainable Development Goals. </w:t>
      </w:r>
      <w:r w:rsidRPr="009D3AD5">
        <w:rPr>
          <w:rFonts w:ascii="Arial" w:hAnsi="Arial" w:cs="Arial"/>
        </w:rPr>
        <w:t>Available at:</w:t>
      </w:r>
    </w:p>
    <w:p w14:paraId="0450D325" w14:textId="0B7DE309" w:rsidR="009D3AD5" w:rsidRPr="009D3AD5" w:rsidRDefault="00EB2BEB" w:rsidP="009D3AD5">
      <w:pPr>
        <w:spacing w:line="360" w:lineRule="auto"/>
        <w:jc w:val="both"/>
        <w:rPr>
          <w:rFonts w:ascii="Arial" w:hAnsi="Arial" w:cs="Arial"/>
        </w:rPr>
      </w:pPr>
      <w:hyperlink r:id="rId29" w:history="1">
        <w:r w:rsidR="009D3AD5" w:rsidRPr="009D3AD5">
          <w:rPr>
            <w:rStyle w:val="Hyperlink"/>
            <w:rFonts w:ascii="Arial" w:hAnsi="Arial" w:cs="Arial"/>
          </w:rPr>
          <w:t>https://www.futuregenerations.wales/wp-content/uploads/2019/07/Wales-_-SDGs-_-VNR-_-Supplementary-Report-for-Wales-_-Version-10.1-Final-w-cover-ENG.pdf</w:t>
        </w:r>
      </w:hyperlink>
      <w:r w:rsidR="009D3AD5" w:rsidRPr="009D3AD5">
        <w:rPr>
          <w:rFonts w:ascii="Arial" w:hAnsi="Arial" w:cs="Arial"/>
        </w:rPr>
        <w:t xml:space="preserve"> (Accessed: 4</w:t>
      </w:r>
      <w:r w:rsidR="009D3AD5" w:rsidRPr="009D3AD5">
        <w:rPr>
          <w:rFonts w:ascii="Arial" w:hAnsi="Arial" w:cs="Arial"/>
          <w:vertAlign w:val="superscript"/>
        </w:rPr>
        <w:t>th</w:t>
      </w:r>
      <w:r w:rsidR="009D3AD5" w:rsidRPr="009D3AD5">
        <w:rPr>
          <w:rFonts w:ascii="Arial" w:hAnsi="Arial" w:cs="Arial"/>
        </w:rPr>
        <w:t xml:space="preserve"> July 2021).</w:t>
      </w:r>
    </w:p>
    <w:p w14:paraId="76DF8C10" w14:textId="5BAA6354" w:rsidR="009D3AD5" w:rsidRPr="009D3AD5" w:rsidRDefault="009D3AD5" w:rsidP="009D3AD5">
      <w:pPr>
        <w:pStyle w:val="NormalWeb"/>
        <w:spacing w:line="360" w:lineRule="auto"/>
        <w:jc w:val="both"/>
        <w:rPr>
          <w:rFonts w:ascii="Arial" w:hAnsi="Arial" w:cs="Arial"/>
        </w:rPr>
      </w:pPr>
      <w:r w:rsidRPr="009D3AD5">
        <w:rPr>
          <w:rFonts w:ascii="Arial" w:hAnsi="Arial" w:cs="Arial"/>
        </w:rPr>
        <w:t xml:space="preserve">Welsh Government (2015) </w:t>
      </w:r>
      <w:r w:rsidRPr="009D3AD5">
        <w:rPr>
          <w:rFonts w:ascii="Arial" w:hAnsi="Arial" w:cs="Arial"/>
          <w:i/>
          <w:iCs/>
        </w:rPr>
        <w:t xml:space="preserve">Well-being of Future Generations (Wales) Act. </w:t>
      </w:r>
      <w:r w:rsidRPr="009D3AD5">
        <w:rPr>
          <w:rFonts w:ascii="Arial" w:hAnsi="Arial" w:cs="Arial"/>
        </w:rPr>
        <w:t xml:space="preserve">Available at: </w:t>
      </w:r>
      <w:hyperlink r:id="rId30" w:history="1">
        <w:r w:rsidRPr="009D3AD5">
          <w:rPr>
            <w:rStyle w:val="Hyperlink"/>
            <w:rFonts w:ascii="Arial" w:hAnsi="Arial" w:cs="Arial"/>
          </w:rPr>
          <w:t>https://www.futuregenerations.wales/about-us/future-generations-act/</w:t>
        </w:r>
      </w:hyperlink>
      <w:r w:rsidRPr="009D3AD5">
        <w:rPr>
          <w:rFonts w:ascii="Arial" w:hAnsi="Arial" w:cs="Arial"/>
        </w:rPr>
        <w:t xml:space="preserve"> (Accessed: 4</w:t>
      </w:r>
      <w:r w:rsidRPr="009D3AD5">
        <w:rPr>
          <w:rFonts w:ascii="Arial" w:hAnsi="Arial" w:cs="Arial"/>
          <w:vertAlign w:val="superscript"/>
        </w:rPr>
        <w:t>th</w:t>
      </w:r>
      <w:r w:rsidRPr="009D3AD5">
        <w:rPr>
          <w:rFonts w:ascii="Arial" w:hAnsi="Arial" w:cs="Arial"/>
        </w:rPr>
        <w:t xml:space="preserve"> July 2021).</w:t>
      </w:r>
    </w:p>
    <w:p w14:paraId="790D326D" w14:textId="77777777" w:rsidR="009D3AD5" w:rsidRPr="009D3AD5" w:rsidRDefault="009D3AD5" w:rsidP="009D3AD5">
      <w:pPr>
        <w:spacing w:line="360" w:lineRule="auto"/>
        <w:jc w:val="both"/>
        <w:rPr>
          <w:rFonts w:ascii="Arial" w:hAnsi="Arial" w:cs="Arial"/>
        </w:rPr>
      </w:pPr>
      <w:r w:rsidRPr="009D3AD5">
        <w:rPr>
          <w:rFonts w:ascii="Arial" w:hAnsi="Arial" w:cs="Arial"/>
        </w:rPr>
        <w:t xml:space="preserve">Williams, K (2017) ‘John Dewey in the 21st Century’, </w:t>
      </w:r>
      <w:r w:rsidRPr="009D3AD5">
        <w:rPr>
          <w:rFonts w:ascii="Arial" w:hAnsi="Arial" w:cs="Arial"/>
          <w:i/>
          <w:iCs/>
        </w:rPr>
        <w:t>Journal of Inquiry &amp; Action in Education</w:t>
      </w:r>
      <w:r w:rsidRPr="009D3AD5">
        <w:rPr>
          <w:rFonts w:ascii="Arial" w:hAnsi="Arial" w:cs="Arial"/>
        </w:rPr>
        <w:t xml:space="preserve">, 9(1). Available at: </w:t>
      </w:r>
      <w:hyperlink r:id="rId31" w:history="1">
        <w:r w:rsidRPr="009D3AD5">
          <w:rPr>
            <w:rStyle w:val="Hyperlink"/>
            <w:rFonts w:ascii="Arial" w:hAnsi="Arial" w:cs="Arial"/>
          </w:rPr>
          <w:t>https://files.eric.ed.gov/fulltext/EJ1158258.pdf</w:t>
        </w:r>
      </w:hyperlink>
      <w:r w:rsidRPr="009D3AD5">
        <w:rPr>
          <w:rFonts w:ascii="Arial" w:hAnsi="Arial" w:cs="Arial"/>
        </w:rPr>
        <w:t xml:space="preserve"> (Accessed: 4</w:t>
      </w:r>
      <w:r w:rsidRPr="009D3AD5">
        <w:rPr>
          <w:rFonts w:ascii="Arial" w:hAnsi="Arial" w:cs="Arial"/>
          <w:vertAlign w:val="superscript"/>
        </w:rPr>
        <w:t>th</w:t>
      </w:r>
      <w:r w:rsidRPr="009D3AD5">
        <w:rPr>
          <w:rFonts w:ascii="Arial" w:hAnsi="Arial" w:cs="Arial"/>
        </w:rPr>
        <w:t xml:space="preserve"> July 2021).</w:t>
      </w:r>
    </w:p>
    <w:p w14:paraId="0A54801A" w14:textId="77777777" w:rsidR="009D3AD5" w:rsidRPr="009D3AD5" w:rsidRDefault="009D3AD5" w:rsidP="009D3AD5">
      <w:pPr>
        <w:spacing w:line="360" w:lineRule="auto"/>
        <w:jc w:val="both"/>
        <w:rPr>
          <w:rFonts w:ascii="Arial" w:hAnsi="Arial" w:cs="Arial"/>
        </w:rPr>
      </w:pPr>
    </w:p>
    <w:p w14:paraId="66C32CB3" w14:textId="77777777" w:rsidR="009D3AD5" w:rsidRPr="009D3AD5" w:rsidRDefault="009D3AD5" w:rsidP="009D3AD5">
      <w:pPr>
        <w:spacing w:line="360" w:lineRule="auto"/>
        <w:jc w:val="both"/>
        <w:rPr>
          <w:rFonts w:ascii="Arial" w:hAnsi="Arial" w:cs="Arial"/>
        </w:rPr>
      </w:pPr>
    </w:p>
    <w:p w14:paraId="6896C543" w14:textId="77777777" w:rsidR="009D3AD5" w:rsidRPr="009D3AD5" w:rsidRDefault="009D3AD5" w:rsidP="009D3AD5">
      <w:pPr>
        <w:spacing w:line="360" w:lineRule="auto"/>
        <w:jc w:val="both"/>
        <w:rPr>
          <w:rFonts w:ascii="Arial" w:hAnsi="Arial" w:cs="Arial"/>
        </w:rPr>
      </w:pPr>
    </w:p>
    <w:p w14:paraId="7B1A8D4D" w14:textId="77777777" w:rsidR="009D3AD5" w:rsidRPr="009D3AD5" w:rsidRDefault="009D3AD5" w:rsidP="009D3AD5">
      <w:pPr>
        <w:spacing w:line="360" w:lineRule="auto"/>
        <w:jc w:val="both"/>
        <w:rPr>
          <w:rFonts w:ascii="Arial" w:hAnsi="Arial" w:cs="Arial"/>
        </w:rPr>
      </w:pPr>
    </w:p>
    <w:p w14:paraId="44ABCDBD" w14:textId="77777777" w:rsidR="009D3AD5" w:rsidRPr="009D3AD5" w:rsidRDefault="009D3AD5" w:rsidP="009D3AD5">
      <w:pPr>
        <w:spacing w:line="360" w:lineRule="auto"/>
        <w:jc w:val="both"/>
        <w:rPr>
          <w:rFonts w:ascii="Arial" w:hAnsi="Arial" w:cs="Arial"/>
        </w:rPr>
      </w:pPr>
    </w:p>
    <w:p w14:paraId="0E00B4CA" w14:textId="77777777" w:rsidR="009D3AD5" w:rsidRPr="009D3AD5" w:rsidRDefault="009D3AD5" w:rsidP="009D3AD5">
      <w:pPr>
        <w:spacing w:line="360" w:lineRule="auto"/>
        <w:jc w:val="both"/>
        <w:rPr>
          <w:rFonts w:ascii="Arial" w:hAnsi="Arial" w:cs="Arial"/>
        </w:rPr>
      </w:pPr>
    </w:p>
    <w:p w14:paraId="4C2456CA" w14:textId="77777777" w:rsidR="009D3AD5" w:rsidRPr="009D3AD5" w:rsidRDefault="009D3AD5" w:rsidP="009D3AD5">
      <w:pPr>
        <w:spacing w:line="360" w:lineRule="auto"/>
        <w:jc w:val="both"/>
        <w:rPr>
          <w:rFonts w:ascii="Arial" w:hAnsi="Arial" w:cs="Arial"/>
        </w:rPr>
      </w:pPr>
    </w:p>
    <w:p w14:paraId="29226012" w14:textId="77777777" w:rsidR="009D3AD5" w:rsidRPr="009D3AD5" w:rsidRDefault="009D3AD5" w:rsidP="009D3AD5">
      <w:pPr>
        <w:spacing w:line="360" w:lineRule="auto"/>
        <w:jc w:val="both"/>
        <w:rPr>
          <w:rFonts w:ascii="Arial" w:hAnsi="Arial" w:cs="Arial"/>
        </w:rPr>
      </w:pPr>
    </w:p>
    <w:p w14:paraId="26CC6077" w14:textId="77777777" w:rsidR="009D3AD5" w:rsidRPr="009D3AD5" w:rsidRDefault="009D3AD5" w:rsidP="009D3AD5">
      <w:pPr>
        <w:spacing w:line="360" w:lineRule="auto"/>
        <w:jc w:val="both"/>
        <w:rPr>
          <w:rFonts w:ascii="Arial" w:hAnsi="Arial" w:cs="Arial"/>
        </w:rPr>
      </w:pPr>
    </w:p>
    <w:p w14:paraId="2B85E591" w14:textId="77777777" w:rsidR="00B77F8C" w:rsidRPr="009D3AD5" w:rsidRDefault="00B77F8C" w:rsidP="009D3AD5">
      <w:pPr>
        <w:spacing w:line="360" w:lineRule="auto"/>
        <w:jc w:val="both"/>
        <w:rPr>
          <w:rFonts w:ascii="Arial" w:hAnsi="Arial" w:cs="Arial"/>
        </w:rPr>
      </w:pPr>
    </w:p>
    <w:sectPr w:rsidR="00B77F8C" w:rsidRPr="009D3AD5" w:rsidSect="00B034D6">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3AD5"/>
    <w:rsid w:val="009D3AD5"/>
    <w:rsid w:val="00B034D6"/>
    <w:rsid w:val="00B77F8C"/>
    <w:rsid w:val="00EB2B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910F3AD"/>
  <w15:chartTrackingRefBased/>
  <w15:docId w15:val="{16FE9E02-DA11-D748-890A-DC934D201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AD5"/>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9D3AD5"/>
  </w:style>
  <w:style w:type="paragraph" w:styleId="NormalWeb">
    <w:name w:val="Normal (Web)"/>
    <w:basedOn w:val="Normal"/>
    <w:uiPriority w:val="99"/>
    <w:unhideWhenUsed/>
    <w:rsid w:val="009D3AD5"/>
    <w:pPr>
      <w:spacing w:before="100" w:beforeAutospacing="1" w:after="100" w:afterAutospacing="1"/>
    </w:pPr>
  </w:style>
  <w:style w:type="character" w:styleId="Hyperlink">
    <w:name w:val="Hyperlink"/>
    <w:basedOn w:val="DefaultParagraphFont"/>
    <w:uiPriority w:val="99"/>
    <w:unhideWhenUsed/>
    <w:rsid w:val="009D3AD5"/>
    <w:rPr>
      <w:color w:val="0563C1" w:themeColor="hyperlink"/>
      <w:u w:val="single"/>
    </w:rPr>
  </w:style>
  <w:style w:type="character" w:customStyle="1" w:styleId="nlm-surname">
    <w:name w:val="nlm-surname"/>
    <w:basedOn w:val="DefaultParagraphFont"/>
    <w:rsid w:val="009D3AD5"/>
  </w:style>
  <w:style w:type="character" w:customStyle="1" w:styleId="highwire-cite-metadata-journal">
    <w:name w:val="highwire-cite-metadata-journal"/>
    <w:basedOn w:val="DefaultParagraphFont"/>
    <w:rsid w:val="009D3AD5"/>
  </w:style>
  <w:style w:type="character" w:customStyle="1" w:styleId="highwire-cite-metadata-volume">
    <w:name w:val="highwire-cite-metadata-volume"/>
    <w:basedOn w:val="DefaultParagraphFont"/>
    <w:rsid w:val="009D3AD5"/>
  </w:style>
  <w:style w:type="character" w:customStyle="1" w:styleId="highwire-cite-metadata-issue">
    <w:name w:val="highwire-cite-metadata-issue"/>
    <w:basedOn w:val="DefaultParagraphFont"/>
    <w:rsid w:val="009D3AD5"/>
  </w:style>
  <w:style w:type="character" w:customStyle="1" w:styleId="highwire-cite-metadata-pages">
    <w:name w:val="highwire-cite-metadata-pages"/>
    <w:basedOn w:val="DefaultParagraphFont"/>
    <w:rsid w:val="009D3AD5"/>
  </w:style>
  <w:style w:type="character" w:styleId="FollowedHyperlink">
    <w:name w:val="FollowedHyperlink"/>
    <w:basedOn w:val="DefaultParagraphFont"/>
    <w:uiPriority w:val="99"/>
    <w:semiHidden/>
    <w:unhideWhenUsed/>
    <w:rsid w:val="009D3AD5"/>
    <w:rPr>
      <w:color w:val="954F72" w:themeColor="followedHyperlink"/>
      <w:u w:val="single"/>
    </w:rPr>
  </w:style>
  <w:style w:type="character" w:styleId="UnresolvedMention">
    <w:name w:val="Unresolved Mention"/>
    <w:basedOn w:val="DefaultParagraphFont"/>
    <w:uiPriority w:val="99"/>
    <w:semiHidden/>
    <w:unhideWhenUsed/>
    <w:rsid w:val="009D3A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4329289">
      <w:bodyDiv w:val="1"/>
      <w:marLeft w:val="0"/>
      <w:marRight w:val="0"/>
      <w:marTop w:val="0"/>
      <w:marBottom w:val="0"/>
      <w:divBdr>
        <w:top w:val="none" w:sz="0" w:space="0" w:color="auto"/>
        <w:left w:val="none" w:sz="0" w:space="0" w:color="auto"/>
        <w:bottom w:val="none" w:sz="0" w:space="0" w:color="auto"/>
        <w:right w:val="none" w:sz="0" w:space="0" w:color="auto"/>
      </w:divBdr>
    </w:div>
    <w:div w:id="396320551">
      <w:bodyDiv w:val="1"/>
      <w:marLeft w:val="0"/>
      <w:marRight w:val="0"/>
      <w:marTop w:val="0"/>
      <w:marBottom w:val="0"/>
      <w:divBdr>
        <w:top w:val="none" w:sz="0" w:space="0" w:color="auto"/>
        <w:left w:val="none" w:sz="0" w:space="0" w:color="auto"/>
        <w:bottom w:val="none" w:sz="0" w:space="0" w:color="auto"/>
        <w:right w:val="none" w:sz="0" w:space="0" w:color="auto"/>
      </w:divBdr>
      <w:divsChild>
        <w:div w:id="198668610">
          <w:marLeft w:val="0"/>
          <w:marRight w:val="0"/>
          <w:marTop w:val="0"/>
          <w:marBottom w:val="0"/>
          <w:divBdr>
            <w:top w:val="none" w:sz="0" w:space="0" w:color="auto"/>
            <w:left w:val="none" w:sz="0" w:space="0" w:color="auto"/>
            <w:bottom w:val="none" w:sz="0" w:space="0" w:color="auto"/>
            <w:right w:val="none" w:sz="0" w:space="0" w:color="auto"/>
          </w:divBdr>
          <w:divsChild>
            <w:div w:id="1617298089">
              <w:marLeft w:val="0"/>
              <w:marRight w:val="0"/>
              <w:marTop w:val="0"/>
              <w:marBottom w:val="0"/>
              <w:divBdr>
                <w:top w:val="none" w:sz="0" w:space="0" w:color="auto"/>
                <w:left w:val="none" w:sz="0" w:space="0" w:color="auto"/>
                <w:bottom w:val="none" w:sz="0" w:space="0" w:color="auto"/>
                <w:right w:val="none" w:sz="0" w:space="0" w:color="auto"/>
              </w:divBdr>
              <w:divsChild>
                <w:div w:id="523178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5135552">
      <w:bodyDiv w:val="1"/>
      <w:marLeft w:val="0"/>
      <w:marRight w:val="0"/>
      <w:marTop w:val="0"/>
      <w:marBottom w:val="0"/>
      <w:divBdr>
        <w:top w:val="none" w:sz="0" w:space="0" w:color="auto"/>
        <w:left w:val="none" w:sz="0" w:space="0" w:color="auto"/>
        <w:bottom w:val="none" w:sz="0" w:space="0" w:color="auto"/>
        <w:right w:val="none" w:sz="0" w:space="0" w:color="auto"/>
      </w:divBdr>
    </w:div>
    <w:div w:id="1851599747">
      <w:bodyDiv w:val="1"/>
      <w:marLeft w:val="0"/>
      <w:marRight w:val="0"/>
      <w:marTop w:val="0"/>
      <w:marBottom w:val="0"/>
      <w:divBdr>
        <w:top w:val="none" w:sz="0" w:space="0" w:color="auto"/>
        <w:left w:val="none" w:sz="0" w:space="0" w:color="auto"/>
        <w:bottom w:val="none" w:sz="0" w:space="0" w:color="auto"/>
        <w:right w:val="none" w:sz="0" w:space="0" w:color="auto"/>
      </w:divBdr>
    </w:div>
    <w:div w:id="1935556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ssets.publishing.service.gov.uk/media/5d71187ce5274a097c07b985/21st_century.pdf" TargetMode="External"/><Relationship Id="rId18" Type="http://schemas.openxmlformats.org/officeDocument/2006/relationships/hyperlink" Target="https://repository.uwtsd.ac.uk/id/eprint/1718/1/Tinney%2C%20Glenda%20%282013%29%20Perceptions%20and%20understanding.pdf" TargetMode="External"/><Relationship Id="rId26" Type="http://schemas.openxmlformats.org/officeDocument/2006/relationships/hyperlink" Target="https://hwb.gov.wales/api/storage/eaf467e6-30fe-45c9-93ef-cb30f31f1c90/common-understanding-for-school.pdf" TargetMode="External"/><Relationship Id="rId3" Type="http://schemas.openxmlformats.org/officeDocument/2006/relationships/webSettings" Target="webSettings.xml"/><Relationship Id="rId21" Type="http://schemas.openxmlformats.org/officeDocument/2006/relationships/hyperlink" Target="https://www.unicef.org/sdgs" TargetMode="External"/><Relationship Id="rId7" Type="http://schemas.openxmlformats.org/officeDocument/2006/relationships/hyperlink" Target="https://gov.wales/sites/default/files/publications/2018-03/successful-futures.pdf" TargetMode="External"/><Relationship Id="rId12" Type="http://schemas.openxmlformats.org/officeDocument/2006/relationships/hyperlink" Target="https://www.johnmuirtrust.org/john-muir-award" TargetMode="External"/><Relationship Id="rId17" Type="http://schemas.openxmlformats.org/officeDocument/2006/relationships/hyperlink" Target="https://gecco.org.uk/wp-content/uploads/2019/05/EEJ2015-Sustainable-Development-in-Early-Childhood-Care-and-Education-Special-Edition-Blatchford-Huggins-2015.pdf" TargetMode="External"/><Relationship Id="rId25" Type="http://schemas.openxmlformats.org/officeDocument/2006/relationships/hyperlink" Target="https://hwb.gov.wales/storage/331eb63b-481f-4b0b-a607-5e6c3e41ae0f/curriculum-for-wales-guidance-070220.pdf"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mcgill.ca/sustainability/files/sustainability/moos_primer.pdf" TargetMode="External"/><Relationship Id="rId20" Type="http://schemas.openxmlformats.org/officeDocument/2006/relationships/hyperlink" Target="https://www.pnas.org/content/117/16/8683" TargetMode="External"/><Relationship Id="rId29" Type="http://schemas.openxmlformats.org/officeDocument/2006/relationships/hyperlink" Target="https://www.futuregenerations.wales/wp-content/uploads/2019/07/Wales-_-SDGs-_-VNR-_-Supplementary-Report-for-Wales-_-Version-10.1-Final-w-cover-ENG.pdf" TargetMode="External"/><Relationship Id="rId1" Type="http://schemas.openxmlformats.org/officeDocument/2006/relationships/styles" Target="styles.xml"/><Relationship Id="rId6" Type="http://schemas.openxmlformats.org/officeDocument/2006/relationships/hyperlink" Target="https://books.google.co.uk/books?hl=en&amp;lr=&amp;id=qA7zt_l59UwC&amp;oi=fnd&amp;pg=PP2&amp;dq=froebel+outdoor+play&amp;ots=MhZT9jxoWP&amp;sig=nFg3peNnC_pWxa11vHM6J4gs1FQ" TargetMode="External"/><Relationship Id="rId11" Type="http://schemas.openxmlformats.org/officeDocument/2006/relationships/hyperlink" Target="https://www.johnmuirtrust.org/assets/000/001/155/Inclusion__wild_places_and_the_John_Muir_Award_original_original.pdf?1611073855" TargetMode="External"/><Relationship Id="rId24" Type="http://schemas.openxmlformats.org/officeDocument/2006/relationships/hyperlink" Target="https://sdgs.un.org/2030agenda" TargetMode="External"/><Relationship Id="rId32" Type="http://schemas.openxmlformats.org/officeDocument/2006/relationships/fontTable" Target="fontTable.xml"/><Relationship Id="rId5" Type="http://schemas.openxmlformats.org/officeDocument/2006/relationships/hyperlink" Target="https://assets.publishing.service.gov.uk/government/uploads/system/uploads/attachment_data/file/181479/DFE-RR029.pdf" TargetMode="External"/><Relationship Id="rId15" Type="http://schemas.openxmlformats.org/officeDocument/2006/relationships/hyperlink" Target="https://files.eric.ed.gov/fulltext/ED581660.pdf" TargetMode="External"/><Relationship Id="rId23" Type="http://schemas.openxmlformats.org/officeDocument/2006/relationships/hyperlink" Target="https://sustainabledevelopment.un.org/content/documents/24797GSDR_report_2019.pdf" TargetMode="External"/><Relationship Id="rId28" Type="http://schemas.openxmlformats.org/officeDocument/2006/relationships/hyperlink" Target="https://hwb.gov.wales/api/storage/d5d8e39c-b534-40cb-a3f5-7e2e126d8077/foundation-phase-framework.pdf" TargetMode="External"/><Relationship Id="rId10" Type="http://schemas.openxmlformats.org/officeDocument/2006/relationships/hyperlink" Target="https://www.johnmuirtrust.org/whats-new/news/241-field-notes-john-muir-in-2020" TargetMode="External"/><Relationship Id="rId19" Type="http://schemas.openxmlformats.org/officeDocument/2006/relationships/hyperlink" Target="https://www.uwtsd.ac.uk/media/uwtsd-website/content-assets/documents/enhancement-unit/wales-journal/71-76-Tinney-and-Merriman.pdf" TargetMode="External"/><Relationship Id="rId31" Type="http://schemas.openxmlformats.org/officeDocument/2006/relationships/hyperlink" Target="https://files.eric.ed.gov/fulltext/EJ1158258.pdf" TargetMode="External"/><Relationship Id="rId4" Type="http://schemas.openxmlformats.org/officeDocument/2006/relationships/hyperlink" Target="https://moodle.uwtsd.ac.uk/pluginfile.php/369932/mod_resource/content/1/A%20pedagogy%20of%20connection.pdf" TargetMode="External"/><Relationship Id="rId9" Type="http://schemas.openxmlformats.org/officeDocument/2006/relationships/hyperlink" Target="https://cdn.friendsoftheearth.uk/sites/default/files/downloads/overconsumption.pdf" TargetMode="External"/><Relationship Id="rId14" Type="http://schemas.openxmlformats.org/officeDocument/2006/relationships/hyperlink" Target="https://education.gov.scot/improvement/documents/elc/elc35_reggioemilia/elc35_reggioaug06.pdf" TargetMode="External"/><Relationship Id="rId22" Type="http://schemas.openxmlformats.org/officeDocument/2006/relationships/hyperlink" Target="https://www.un.org/sustainabledevelopment/sustainable-consumption-production/" TargetMode="External"/><Relationship Id="rId27" Type="http://schemas.openxmlformats.org/officeDocument/2006/relationships/hyperlink" Target="https://gov.wales/sites/default/files/publications/2018-03/education-in-wales-our-national-mission.pdf" TargetMode="External"/><Relationship Id="rId30" Type="http://schemas.openxmlformats.org/officeDocument/2006/relationships/hyperlink" Target="https://www.futuregenerations.wales/about-us/future-generations-act/" TargetMode="External"/><Relationship Id="rId8" Type="http://schemas.openxmlformats.org/officeDocument/2006/relationships/hyperlink" Target="https://www.estyn.gov.wales/system/files/2020-07/ESDGC%253A%2520Progress%2520in%2520education%2520for%2520sustainable%2520development%2520and%2520global%2520citizenship%2520-%2520June%2520201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1572</Words>
  <Characters>8967</Characters>
  <Application>Microsoft Office Word</Application>
  <DocSecurity>0</DocSecurity>
  <Lines>74</Lines>
  <Paragraphs>21</Paragraphs>
  <ScaleCrop>false</ScaleCrop>
  <Company/>
  <LinksUpToDate>false</LinksUpToDate>
  <CharactersWithSpaces>10518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Anne Blenkinsop-Clarke (1904586)</dc:creator>
  <cp:keywords/>
  <dc:description/>
  <cp:lastModifiedBy>Kelly Anne Blenkinsop-Clarke (1904586)</cp:lastModifiedBy>
  <cp:revision>2</cp:revision>
  <dcterms:created xsi:type="dcterms:W3CDTF">2021-07-08T17:17:00Z</dcterms:created>
  <dcterms:modified xsi:type="dcterms:W3CDTF">2021-07-08T17:17:00Z</dcterms:modified>
</cp:coreProperties>
</file>