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4A86167" w:rsidR="00A930CB" w:rsidRPr="00A930CB" w:rsidRDefault="00B64579" w:rsidP="00A930CB">
                <w:pPr>
                  <w:spacing w:before="120" w:after="120" w:line="360" w:lineRule="auto"/>
                  <w:rPr>
                    <w:rFonts w:ascii="Tahoma" w:hAnsi="Tahoma" w:cs="Tahoma"/>
                    <w:sz w:val="32"/>
                    <w:szCs w:val="32"/>
                  </w:rPr>
                </w:pPr>
                <w:r>
                  <w:rPr>
                    <w:rFonts w:ascii="Tahoma" w:hAnsi="Tahoma" w:cs="Tahoma"/>
                    <w:sz w:val="32"/>
                    <w:szCs w:val="32"/>
                  </w:rPr>
                  <w:t xml:space="preserve">Martine Kennedy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FFB0A18" w:rsidR="00A930CB" w:rsidRPr="00A930CB" w:rsidRDefault="00B64579" w:rsidP="00A930CB">
                <w:pPr>
                  <w:spacing w:before="120" w:after="120" w:line="360" w:lineRule="auto"/>
                  <w:rPr>
                    <w:rFonts w:ascii="Tahoma" w:hAnsi="Tahoma" w:cs="Tahoma"/>
                    <w:sz w:val="32"/>
                    <w:szCs w:val="32"/>
                  </w:rPr>
                </w:pPr>
                <w:r>
                  <w:rPr>
                    <w:rFonts w:ascii="Tahoma" w:hAnsi="Tahoma" w:cs="Tahoma"/>
                    <w:sz w:val="32"/>
                    <w:szCs w:val="32"/>
                  </w:rPr>
                  <w:t>2010990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200DE20" w:rsidR="00A930CB" w:rsidRPr="00B64579" w:rsidRDefault="002E427B" w:rsidP="00A930CB">
                <w:pPr>
                  <w:spacing w:before="120" w:after="120" w:line="360" w:lineRule="auto"/>
                  <w:rPr>
                    <w:rFonts w:ascii="Tahoma" w:hAnsi="Tahoma" w:cs="Tahoma"/>
                    <w:sz w:val="32"/>
                    <w:szCs w:val="32"/>
                  </w:rPr>
                </w:pPr>
                <w:r w:rsidRPr="00B64579">
                  <w:rPr>
                    <w:rFonts w:ascii="Tahoma" w:hAnsi="Tahoma" w:cs="Tahoma"/>
                    <w:sz w:val="32"/>
                    <w:szCs w:val="32"/>
                  </w:rPr>
                  <w:t>BMSK</w:t>
                </w:r>
                <w:r w:rsidR="00BA272C" w:rsidRPr="00B64579">
                  <w:rPr>
                    <w:rFonts w:ascii="Tahoma" w:hAnsi="Tahoma" w:cs="Tahoma"/>
                    <w:sz w:val="32"/>
                    <w:szCs w:val="32"/>
                  </w:rPr>
                  <w:t>6006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2C3705A" w:rsidR="00A930CB" w:rsidRPr="00B64579" w:rsidRDefault="00BA272C" w:rsidP="00A930CB">
                <w:pPr>
                  <w:spacing w:before="120" w:after="120" w:line="360" w:lineRule="auto"/>
                  <w:rPr>
                    <w:rFonts w:ascii="Tahoma" w:hAnsi="Tahoma" w:cs="Tahoma"/>
                    <w:sz w:val="32"/>
                    <w:szCs w:val="32"/>
                  </w:rPr>
                </w:pPr>
                <w:r w:rsidRPr="00B64579">
                  <w:rPr>
                    <w:rFonts w:ascii="Tahoma" w:hAnsi="Tahoma" w:cs="Tahoma"/>
                    <w:sz w:val="32"/>
                    <w:szCs w:val="32"/>
                  </w:rPr>
                  <w:t xml:space="preserve">Developing Emotional Intelligence for </w:t>
                </w:r>
                <w:r w:rsidR="00F606BB">
                  <w:rPr>
                    <w:rFonts w:ascii="Tahoma" w:hAnsi="Tahoma" w:cs="Tahoma"/>
                    <w:sz w:val="32"/>
                    <w:szCs w:val="32"/>
                  </w:rPr>
                  <w:t>T</w:t>
                </w:r>
                <w:r w:rsidRPr="00B64579">
                  <w:rPr>
                    <w:rFonts w:ascii="Tahoma" w:hAnsi="Tahoma" w:cs="Tahoma"/>
                    <w:sz w:val="32"/>
                    <w:szCs w:val="32"/>
                  </w:rPr>
                  <w:t xml:space="preserve">he </w:t>
                </w:r>
                <w:r w:rsidR="00DC091E">
                  <w:rPr>
                    <w:rFonts w:ascii="Tahoma" w:hAnsi="Tahoma" w:cs="Tahoma"/>
                    <w:sz w:val="32"/>
                    <w:szCs w:val="32"/>
                  </w:rPr>
                  <w:t>W</w:t>
                </w:r>
                <w:r w:rsidR="00B64579" w:rsidRPr="00B64579">
                  <w:rPr>
                    <w:rFonts w:ascii="Tahoma" w:hAnsi="Tahoma" w:cs="Tahoma"/>
                    <w:sz w:val="32"/>
                    <w:szCs w:val="32"/>
                  </w:rPr>
                  <w:t>orkplace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48A5BF0A" w14:textId="0F3430AF" w:rsidR="00372A45" w:rsidRPr="002B56AC" w:rsidRDefault="00372A45" w:rsidP="00372A45">
          <w:pPr>
            <w:rPr>
              <w:rFonts w:ascii="Tahoma" w:hAnsi="Tahoma" w:cs="Tahoma"/>
              <w:color w:val="000000"/>
              <w:sz w:val="24"/>
              <w:szCs w:val="24"/>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290666200"/>
            <w:docPartObj>
              <w:docPartGallery w:val="Table of Contents"/>
              <w:docPartUnique/>
            </w:docPartObj>
          </w:sdtPr>
          <w:sdtEndPr>
            <w:rPr>
              <w:b/>
              <w:bCs/>
              <w:noProof/>
            </w:rPr>
          </w:sdtEndPr>
          <w:sdtContent>
            <w:p w14:paraId="76AB51F7" w14:textId="59CE4711" w:rsidR="000D7A43" w:rsidRDefault="000D7A43">
              <w:pPr>
                <w:pStyle w:val="TOCHeading"/>
              </w:pPr>
              <w:r>
                <w:t>Table of Contents</w:t>
              </w:r>
            </w:p>
            <w:p w14:paraId="2211F23F" w14:textId="77777777" w:rsidR="002B56AC" w:rsidRDefault="000D7A43">
              <w:pPr>
                <w:pStyle w:val="TOC1"/>
                <w:tabs>
                  <w:tab w:val="right" w:leader="dot" w:pos="9350"/>
                </w:tabs>
                <w:rPr>
                  <w:noProof/>
                </w:rPr>
              </w:pPr>
              <w:r>
                <w:t xml:space="preserve">     </w:t>
              </w:r>
              <w:r>
                <w:fldChar w:fldCharType="begin"/>
              </w:r>
              <w:r>
                <w:instrText xml:space="preserve"> TOC \o "1-3" \h \z \u </w:instrText>
              </w:r>
              <w:r>
                <w:fldChar w:fldCharType="separate"/>
              </w:r>
            </w:p>
            <w:p w14:paraId="2587188E" w14:textId="7B58F162" w:rsidR="002B56AC" w:rsidRDefault="003A6178">
              <w:pPr>
                <w:pStyle w:val="TOC1"/>
                <w:tabs>
                  <w:tab w:val="right" w:leader="dot" w:pos="9350"/>
                </w:tabs>
                <w:rPr>
                  <w:rFonts w:eastAsiaTheme="minorEastAsia"/>
                  <w:noProof/>
                  <w:lang w:eastAsia="en-GB"/>
                </w:rPr>
              </w:pPr>
              <w:hyperlink w:anchor="_Toc130141765" w:history="1">
                <w:r w:rsidR="002B56AC" w:rsidRPr="00326129">
                  <w:rPr>
                    <w:rStyle w:val="Hyperlink"/>
                    <w:rFonts w:ascii="Arial" w:hAnsi="Arial" w:cs="Arial"/>
                    <w:noProof/>
                  </w:rPr>
                  <w:t>Developing Emotional Intelligence for the Workplace.</w:t>
                </w:r>
                <w:r w:rsidR="002B56AC">
                  <w:rPr>
                    <w:noProof/>
                    <w:webHidden/>
                  </w:rPr>
                  <w:tab/>
                </w:r>
                <w:r w:rsidR="002B56AC">
                  <w:rPr>
                    <w:noProof/>
                    <w:webHidden/>
                  </w:rPr>
                  <w:fldChar w:fldCharType="begin"/>
                </w:r>
                <w:r w:rsidR="002B56AC">
                  <w:rPr>
                    <w:noProof/>
                    <w:webHidden/>
                  </w:rPr>
                  <w:instrText xml:space="preserve"> PAGEREF _Toc130141765 \h </w:instrText>
                </w:r>
                <w:r w:rsidR="002B56AC">
                  <w:rPr>
                    <w:noProof/>
                    <w:webHidden/>
                  </w:rPr>
                </w:r>
                <w:r w:rsidR="002B56AC">
                  <w:rPr>
                    <w:noProof/>
                    <w:webHidden/>
                  </w:rPr>
                  <w:fldChar w:fldCharType="separate"/>
                </w:r>
                <w:r w:rsidR="002B56AC">
                  <w:rPr>
                    <w:noProof/>
                    <w:webHidden/>
                  </w:rPr>
                  <w:t>3</w:t>
                </w:r>
                <w:r w:rsidR="002B56AC">
                  <w:rPr>
                    <w:noProof/>
                    <w:webHidden/>
                  </w:rPr>
                  <w:fldChar w:fldCharType="end"/>
                </w:r>
              </w:hyperlink>
            </w:p>
            <w:p w14:paraId="4AC5C5DE" w14:textId="620F70B8" w:rsidR="002B56AC" w:rsidRDefault="0039025F">
              <w:pPr>
                <w:pStyle w:val="TOC1"/>
                <w:tabs>
                  <w:tab w:val="left" w:pos="660"/>
                  <w:tab w:val="right" w:leader="dot" w:pos="9350"/>
                </w:tabs>
                <w:rPr>
                  <w:rFonts w:eastAsiaTheme="minorEastAsia"/>
                  <w:noProof/>
                  <w:lang w:eastAsia="en-GB"/>
                </w:rPr>
              </w:pPr>
              <w:r>
                <w:t xml:space="preserve"> </w:t>
              </w:r>
              <w:hyperlink w:anchor="_Toc130141766" w:history="1">
                <w:r w:rsidR="002B56AC" w:rsidRPr="00326129">
                  <w:rPr>
                    <w:rStyle w:val="Hyperlink"/>
                    <w:rFonts w:ascii="Arial" w:hAnsi="Arial" w:cs="Arial"/>
                    <w:noProof/>
                  </w:rPr>
                  <w:t>1.1</w:t>
                </w:r>
                <w:r w:rsidR="002B56AC">
                  <w:rPr>
                    <w:rFonts w:eastAsiaTheme="minorEastAsia"/>
                    <w:noProof/>
                    <w:lang w:eastAsia="en-GB"/>
                  </w:rPr>
                  <w:tab/>
                </w:r>
                <w:r w:rsidR="002B56AC" w:rsidRPr="00326129">
                  <w:rPr>
                    <w:rStyle w:val="Hyperlink"/>
                    <w:rFonts w:ascii="Arial" w:hAnsi="Arial" w:cs="Arial"/>
                    <w:noProof/>
                  </w:rPr>
                  <w:t>Introduction</w:t>
                </w:r>
                <w:r w:rsidR="002B56AC">
                  <w:rPr>
                    <w:noProof/>
                    <w:webHidden/>
                  </w:rPr>
                  <w:tab/>
                </w:r>
                <w:r w:rsidR="002B56AC">
                  <w:rPr>
                    <w:noProof/>
                    <w:webHidden/>
                  </w:rPr>
                  <w:fldChar w:fldCharType="begin"/>
                </w:r>
                <w:r w:rsidR="002B56AC">
                  <w:rPr>
                    <w:noProof/>
                    <w:webHidden/>
                  </w:rPr>
                  <w:instrText xml:space="preserve"> PAGEREF _Toc130141766 \h </w:instrText>
                </w:r>
                <w:r w:rsidR="002B56AC">
                  <w:rPr>
                    <w:noProof/>
                    <w:webHidden/>
                  </w:rPr>
                </w:r>
                <w:r w:rsidR="002B56AC">
                  <w:rPr>
                    <w:noProof/>
                    <w:webHidden/>
                  </w:rPr>
                  <w:fldChar w:fldCharType="separate"/>
                </w:r>
                <w:r w:rsidR="002B56AC">
                  <w:rPr>
                    <w:noProof/>
                    <w:webHidden/>
                  </w:rPr>
                  <w:t>3</w:t>
                </w:r>
                <w:r w:rsidR="002B56AC">
                  <w:rPr>
                    <w:noProof/>
                    <w:webHidden/>
                  </w:rPr>
                  <w:fldChar w:fldCharType="end"/>
                </w:r>
              </w:hyperlink>
            </w:p>
            <w:p w14:paraId="2044BE07" w14:textId="05C83431" w:rsidR="002B56AC" w:rsidRDefault="003A6178">
              <w:pPr>
                <w:pStyle w:val="TOC2"/>
                <w:tabs>
                  <w:tab w:val="left" w:pos="880"/>
                  <w:tab w:val="right" w:leader="dot" w:pos="9350"/>
                </w:tabs>
                <w:rPr>
                  <w:rFonts w:eastAsiaTheme="minorEastAsia"/>
                  <w:noProof/>
                  <w:lang w:eastAsia="en-GB"/>
                </w:rPr>
              </w:pPr>
              <w:hyperlink w:anchor="_Toc130141767" w:history="1">
                <w:r w:rsidR="002B56AC" w:rsidRPr="00326129">
                  <w:rPr>
                    <w:rStyle w:val="Hyperlink"/>
                    <w:rFonts w:ascii="Arial" w:hAnsi="Arial" w:cs="Arial"/>
                    <w:noProof/>
                  </w:rPr>
                  <w:t>1.2</w:t>
                </w:r>
                <w:r w:rsidR="002B56AC">
                  <w:rPr>
                    <w:rFonts w:eastAsiaTheme="minorEastAsia"/>
                    <w:noProof/>
                    <w:lang w:eastAsia="en-GB"/>
                  </w:rPr>
                  <w:tab/>
                </w:r>
                <w:r w:rsidR="002B56AC" w:rsidRPr="00326129">
                  <w:rPr>
                    <w:rStyle w:val="Hyperlink"/>
                    <w:rFonts w:ascii="Arial" w:hAnsi="Arial" w:cs="Arial"/>
                    <w:noProof/>
                  </w:rPr>
                  <w:t>Critically evaluate theories of emotional intelligence and their relevance to workforce   development and business performance.</w:t>
                </w:r>
                <w:r w:rsidR="002B56AC">
                  <w:rPr>
                    <w:noProof/>
                    <w:webHidden/>
                  </w:rPr>
                  <w:tab/>
                </w:r>
                <w:r w:rsidR="002B56AC">
                  <w:rPr>
                    <w:noProof/>
                    <w:webHidden/>
                  </w:rPr>
                  <w:fldChar w:fldCharType="begin"/>
                </w:r>
                <w:r w:rsidR="002B56AC">
                  <w:rPr>
                    <w:noProof/>
                    <w:webHidden/>
                  </w:rPr>
                  <w:instrText xml:space="preserve"> PAGEREF _Toc130141767 \h </w:instrText>
                </w:r>
                <w:r w:rsidR="002B56AC">
                  <w:rPr>
                    <w:noProof/>
                    <w:webHidden/>
                  </w:rPr>
                </w:r>
                <w:r w:rsidR="002B56AC">
                  <w:rPr>
                    <w:noProof/>
                    <w:webHidden/>
                  </w:rPr>
                  <w:fldChar w:fldCharType="separate"/>
                </w:r>
                <w:r w:rsidR="002B56AC">
                  <w:rPr>
                    <w:noProof/>
                    <w:webHidden/>
                  </w:rPr>
                  <w:t>3</w:t>
                </w:r>
                <w:r w:rsidR="002B56AC">
                  <w:rPr>
                    <w:noProof/>
                    <w:webHidden/>
                  </w:rPr>
                  <w:fldChar w:fldCharType="end"/>
                </w:r>
              </w:hyperlink>
            </w:p>
            <w:p w14:paraId="083AC6FF" w14:textId="119F0FBE" w:rsidR="002B56AC" w:rsidRDefault="003A6178">
              <w:pPr>
                <w:pStyle w:val="TOC2"/>
                <w:tabs>
                  <w:tab w:val="right" w:leader="dot" w:pos="9350"/>
                </w:tabs>
                <w:rPr>
                  <w:rFonts w:eastAsiaTheme="minorEastAsia"/>
                  <w:noProof/>
                  <w:lang w:eastAsia="en-GB"/>
                </w:rPr>
              </w:pPr>
              <w:hyperlink w:anchor="_Toc130141768" w:history="1">
                <w:r w:rsidR="002B56AC" w:rsidRPr="00326129">
                  <w:rPr>
                    <w:rStyle w:val="Hyperlink"/>
                    <w:rFonts w:ascii="Arial" w:hAnsi="Arial" w:cs="Arial"/>
                    <w:noProof/>
                  </w:rPr>
                  <w:t>1.3 Use theories of emotional intelligence and mindfulness to review the effect of emotions on your own workplace performance.</w:t>
                </w:r>
                <w:r w:rsidR="002B56AC">
                  <w:rPr>
                    <w:noProof/>
                    <w:webHidden/>
                  </w:rPr>
                  <w:tab/>
                </w:r>
                <w:r w:rsidR="002B56AC">
                  <w:rPr>
                    <w:noProof/>
                    <w:webHidden/>
                  </w:rPr>
                  <w:fldChar w:fldCharType="begin"/>
                </w:r>
                <w:r w:rsidR="002B56AC">
                  <w:rPr>
                    <w:noProof/>
                    <w:webHidden/>
                  </w:rPr>
                  <w:instrText xml:space="preserve"> PAGEREF _Toc130141768 \h </w:instrText>
                </w:r>
                <w:r w:rsidR="002B56AC">
                  <w:rPr>
                    <w:noProof/>
                    <w:webHidden/>
                  </w:rPr>
                </w:r>
                <w:r w:rsidR="002B56AC">
                  <w:rPr>
                    <w:noProof/>
                    <w:webHidden/>
                  </w:rPr>
                  <w:fldChar w:fldCharType="separate"/>
                </w:r>
                <w:r w:rsidR="002B56AC">
                  <w:rPr>
                    <w:noProof/>
                    <w:webHidden/>
                  </w:rPr>
                  <w:t>9</w:t>
                </w:r>
                <w:r w:rsidR="002B56AC">
                  <w:rPr>
                    <w:noProof/>
                    <w:webHidden/>
                  </w:rPr>
                  <w:fldChar w:fldCharType="end"/>
                </w:r>
              </w:hyperlink>
            </w:p>
            <w:p w14:paraId="51F0DDCE" w14:textId="0A358864" w:rsidR="002B56AC" w:rsidRDefault="003A6178">
              <w:pPr>
                <w:pStyle w:val="TOC2"/>
                <w:tabs>
                  <w:tab w:val="left" w:pos="880"/>
                  <w:tab w:val="right" w:leader="dot" w:pos="9350"/>
                </w:tabs>
                <w:rPr>
                  <w:rFonts w:eastAsiaTheme="minorEastAsia"/>
                  <w:noProof/>
                  <w:lang w:eastAsia="en-GB"/>
                </w:rPr>
              </w:pPr>
              <w:hyperlink w:anchor="_Toc130141769" w:history="1">
                <w:r w:rsidR="002B56AC" w:rsidRPr="00326129">
                  <w:rPr>
                    <w:rStyle w:val="Hyperlink"/>
                    <w:rFonts w:ascii="Arial" w:hAnsi="Arial" w:cs="Arial"/>
                    <w:noProof/>
                  </w:rPr>
                  <w:t>1.3</w:t>
                </w:r>
                <w:r w:rsidR="002B56AC">
                  <w:rPr>
                    <w:rFonts w:eastAsiaTheme="minorEastAsia"/>
                    <w:noProof/>
                    <w:lang w:eastAsia="en-GB"/>
                  </w:rPr>
                  <w:tab/>
                </w:r>
                <w:r w:rsidR="002B56AC" w:rsidRPr="00326129">
                  <w:rPr>
                    <w:rStyle w:val="Hyperlink"/>
                    <w:rFonts w:ascii="Arial" w:hAnsi="Arial" w:cs="Arial"/>
                    <w:noProof/>
                  </w:rPr>
                  <w:t>Conclusion</w:t>
                </w:r>
                <w:r w:rsidR="002B56AC">
                  <w:rPr>
                    <w:noProof/>
                    <w:webHidden/>
                  </w:rPr>
                  <w:tab/>
                </w:r>
                <w:r w:rsidR="002B56AC">
                  <w:rPr>
                    <w:noProof/>
                    <w:webHidden/>
                  </w:rPr>
                  <w:fldChar w:fldCharType="begin"/>
                </w:r>
                <w:r w:rsidR="002B56AC">
                  <w:rPr>
                    <w:noProof/>
                    <w:webHidden/>
                  </w:rPr>
                  <w:instrText xml:space="preserve"> PAGEREF _Toc130141769 \h </w:instrText>
                </w:r>
                <w:r w:rsidR="002B56AC">
                  <w:rPr>
                    <w:noProof/>
                    <w:webHidden/>
                  </w:rPr>
                </w:r>
                <w:r w:rsidR="002B56AC">
                  <w:rPr>
                    <w:noProof/>
                    <w:webHidden/>
                  </w:rPr>
                  <w:fldChar w:fldCharType="separate"/>
                </w:r>
                <w:r w:rsidR="002B56AC">
                  <w:rPr>
                    <w:noProof/>
                    <w:webHidden/>
                  </w:rPr>
                  <w:t>14</w:t>
                </w:r>
                <w:r w:rsidR="002B56AC">
                  <w:rPr>
                    <w:noProof/>
                    <w:webHidden/>
                  </w:rPr>
                  <w:fldChar w:fldCharType="end"/>
                </w:r>
              </w:hyperlink>
            </w:p>
            <w:p w14:paraId="207A1861" w14:textId="2FE83EA7" w:rsidR="002B56AC" w:rsidRDefault="003A6178">
              <w:pPr>
                <w:pStyle w:val="TOC2"/>
                <w:tabs>
                  <w:tab w:val="right" w:leader="dot" w:pos="9350"/>
                </w:tabs>
                <w:rPr>
                  <w:rFonts w:eastAsiaTheme="minorEastAsia"/>
                  <w:noProof/>
                  <w:lang w:eastAsia="en-GB"/>
                </w:rPr>
              </w:pPr>
              <w:hyperlink w:anchor="_Toc130141770" w:history="1">
                <w:r w:rsidR="002B56AC" w:rsidRPr="00326129">
                  <w:rPr>
                    <w:rStyle w:val="Hyperlink"/>
                    <w:rFonts w:ascii="Arial" w:hAnsi="Arial" w:cs="Arial"/>
                    <w:noProof/>
                  </w:rPr>
                  <w:t>References</w:t>
                </w:r>
                <w:r w:rsidR="002B56AC">
                  <w:rPr>
                    <w:noProof/>
                    <w:webHidden/>
                  </w:rPr>
                  <w:tab/>
                </w:r>
                <w:r w:rsidR="002B56AC">
                  <w:rPr>
                    <w:noProof/>
                    <w:webHidden/>
                  </w:rPr>
                  <w:fldChar w:fldCharType="begin"/>
                </w:r>
                <w:r w:rsidR="002B56AC">
                  <w:rPr>
                    <w:noProof/>
                    <w:webHidden/>
                  </w:rPr>
                  <w:instrText xml:space="preserve"> PAGEREF _Toc130141770 \h </w:instrText>
                </w:r>
                <w:r w:rsidR="002B56AC">
                  <w:rPr>
                    <w:noProof/>
                    <w:webHidden/>
                  </w:rPr>
                </w:r>
                <w:r w:rsidR="002B56AC">
                  <w:rPr>
                    <w:noProof/>
                    <w:webHidden/>
                  </w:rPr>
                  <w:fldChar w:fldCharType="separate"/>
                </w:r>
                <w:r w:rsidR="002B56AC">
                  <w:rPr>
                    <w:noProof/>
                    <w:webHidden/>
                  </w:rPr>
                  <w:t>15</w:t>
                </w:r>
                <w:r w:rsidR="002B56AC">
                  <w:rPr>
                    <w:noProof/>
                    <w:webHidden/>
                  </w:rPr>
                  <w:fldChar w:fldCharType="end"/>
                </w:r>
              </w:hyperlink>
            </w:p>
            <w:p w14:paraId="07061456" w14:textId="6D98B51E" w:rsidR="002B56AC" w:rsidRDefault="003A6178">
              <w:pPr>
                <w:pStyle w:val="TOC2"/>
                <w:tabs>
                  <w:tab w:val="right" w:leader="dot" w:pos="9350"/>
                </w:tabs>
                <w:rPr>
                  <w:rFonts w:eastAsiaTheme="minorEastAsia"/>
                  <w:noProof/>
                  <w:lang w:eastAsia="en-GB"/>
                </w:rPr>
              </w:pPr>
              <w:hyperlink w:anchor="_Toc130141771" w:history="1">
                <w:r w:rsidR="002B56AC" w:rsidRPr="00326129">
                  <w:rPr>
                    <w:rStyle w:val="Hyperlink"/>
                    <w:rFonts w:ascii="Arial" w:hAnsi="Arial" w:cs="Arial"/>
                    <w:noProof/>
                  </w:rPr>
                  <w:t>Appendix A - Goleman’s Emotional Intelligence model.</w:t>
                </w:r>
                <w:r w:rsidR="002B56AC">
                  <w:rPr>
                    <w:noProof/>
                    <w:webHidden/>
                  </w:rPr>
                  <w:tab/>
                </w:r>
                <w:r w:rsidR="002B56AC">
                  <w:rPr>
                    <w:noProof/>
                    <w:webHidden/>
                  </w:rPr>
                  <w:fldChar w:fldCharType="begin"/>
                </w:r>
                <w:r w:rsidR="002B56AC">
                  <w:rPr>
                    <w:noProof/>
                    <w:webHidden/>
                  </w:rPr>
                  <w:instrText xml:space="preserve"> PAGEREF _Toc130141771 \h </w:instrText>
                </w:r>
                <w:r w:rsidR="002B56AC">
                  <w:rPr>
                    <w:noProof/>
                    <w:webHidden/>
                  </w:rPr>
                </w:r>
                <w:r w:rsidR="002B56AC">
                  <w:rPr>
                    <w:noProof/>
                    <w:webHidden/>
                  </w:rPr>
                  <w:fldChar w:fldCharType="separate"/>
                </w:r>
                <w:r w:rsidR="002B56AC">
                  <w:rPr>
                    <w:noProof/>
                    <w:webHidden/>
                  </w:rPr>
                  <w:t>17</w:t>
                </w:r>
                <w:r w:rsidR="002B56AC">
                  <w:rPr>
                    <w:noProof/>
                    <w:webHidden/>
                  </w:rPr>
                  <w:fldChar w:fldCharType="end"/>
                </w:r>
              </w:hyperlink>
            </w:p>
            <w:p w14:paraId="0F46EB95" w14:textId="5559789A" w:rsidR="002B56AC" w:rsidRDefault="003A6178">
              <w:pPr>
                <w:pStyle w:val="TOC2"/>
                <w:tabs>
                  <w:tab w:val="right" w:leader="dot" w:pos="9350"/>
                </w:tabs>
                <w:rPr>
                  <w:rFonts w:eastAsiaTheme="minorEastAsia"/>
                  <w:noProof/>
                  <w:lang w:eastAsia="en-GB"/>
                </w:rPr>
              </w:pPr>
              <w:hyperlink w:anchor="_Toc130141772" w:history="1">
                <w:r w:rsidR="002B56AC" w:rsidRPr="00326129">
                  <w:rPr>
                    <w:rStyle w:val="Hyperlink"/>
                    <w:rFonts w:ascii="Arial" w:hAnsi="Arial" w:cs="Arial"/>
                    <w:noProof/>
                  </w:rPr>
                  <w:t>Appendix B - Salovey and Mayer Emotional Intelligence model.</w:t>
                </w:r>
                <w:r w:rsidR="002B56AC">
                  <w:rPr>
                    <w:noProof/>
                    <w:webHidden/>
                  </w:rPr>
                  <w:tab/>
                </w:r>
                <w:r w:rsidR="002B56AC">
                  <w:rPr>
                    <w:noProof/>
                    <w:webHidden/>
                  </w:rPr>
                  <w:fldChar w:fldCharType="begin"/>
                </w:r>
                <w:r w:rsidR="002B56AC">
                  <w:rPr>
                    <w:noProof/>
                    <w:webHidden/>
                  </w:rPr>
                  <w:instrText xml:space="preserve"> PAGEREF _Toc130141772 \h </w:instrText>
                </w:r>
                <w:r w:rsidR="002B56AC">
                  <w:rPr>
                    <w:noProof/>
                    <w:webHidden/>
                  </w:rPr>
                </w:r>
                <w:r w:rsidR="002B56AC">
                  <w:rPr>
                    <w:noProof/>
                    <w:webHidden/>
                  </w:rPr>
                  <w:fldChar w:fldCharType="separate"/>
                </w:r>
                <w:r w:rsidR="002B56AC">
                  <w:rPr>
                    <w:noProof/>
                    <w:webHidden/>
                  </w:rPr>
                  <w:t>18</w:t>
                </w:r>
                <w:r w:rsidR="002B56AC">
                  <w:rPr>
                    <w:noProof/>
                    <w:webHidden/>
                  </w:rPr>
                  <w:fldChar w:fldCharType="end"/>
                </w:r>
              </w:hyperlink>
            </w:p>
            <w:p w14:paraId="2EC8596B" w14:textId="3A84FA4C" w:rsidR="002B56AC" w:rsidRDefault="003A6178">
              <w:pPr>
                <w:pStyle w:val="TOC2"/>
                <w:tabs>
                  <w:tab w:val="right" w:leader="dot" w:pos="9350"/>
                </w:tabs>
                <w:rPr>
                  <w:rFonts w:eastAsiaTheme="minorEastAsia"/>
                  <w:noProof/>
                  <w:lang w:eastAsia="en-GB"/>
                </w:rPr>
              </w:pPr>
              <w:hyperlink w:anchor="_Toc130141773" w:history="1">
                <w:r w:rsidR="002B56AC" w:rsidRPr="00326129">
                  <w:rPr>
                    <w:rStyle w:val="Hyperlink"/>
                    <w:rFonts w:ascii="Arial" w:hAnsi="Arial" w:cs="Arial"/>
                    <w:noProof/>
                  </w:rPr>
                  <w:t>Appendix C - Bar-On model</w:t>
                </w:r>
                <w:r w:rsidR="002B56AC">
                  <w:rPr>
                    <w:noProof/>
                    <w:webHidden/>
                  </w:rPr>
                  <w:tab/>
                </w:r>
                <w:r w:rsidR="002B56AC">
                  <w:rPr>
                    <w:noProof/>
                    <w:webHidden/>
                  </w:rPr>
                  <w:fldChar w:fldCharType="begin"/>
                </w:r>
                <w:r w:rsidR="002B56AC">
                  <w:rPr>
                    <w:noProof/>
                    <w:webHidden/>
                  </w:rPr>
                  <w:instrText xml:space="preserve"> PAGEREF _Toc130141773 \h </w:instrText>
                </w:r>
                <w:r w:rsidR="002B56AC">
                  <w:rPr>
                    <w:noProof/>
                    <w:webHidden/>
                  </w:rPr>
                </w:r>
                <w:r w:rsidR="002B56AC">
                  <w:rPr>
                    <w:noProof/>
                    <w:webHidden/>
                  </w:rPr>
                  <w:fldChar w:fldCharType="separate"/>
                </w:r>
                <w:r w:rsidR="002B56AC">
                  <w:rPr>
                    <w:noProof/>
                    <w:webHidden/>
                  </w:rPr>
                  <w:t>19</w:t>
                </w:r>
                <w:r w:rsidR="002B56AC">
                  <w:rPr>
                    <w:noProof/>
                    <w:webHidden/>
                  </w:rPr>
                  <w:fldChar w:fldCharType="end"/>
                </w:r>
              </w:hyperlink>
            </w:p>
            <w:p w14:paraId="571B30BE" w14:textId="06261415" w:rsidR="002B56AC" w:rsidRDefault="003A6178">
              <w:pPr>
                <w:pStyle w:val="TOC2"/>
                <w:tabs>
                  <w:tab w:val="right" w:leader="dot" w:pos="9350"/>
                </w:tabs>
                <w:rPr>
                  <w:rFonts w:eastAsiaTheme="minorEastAsia"/>
                  <w:noProof/>
                  <w:lang w:eastAsia="en-GB"/>
                </w:rPr>
              </w:pPr>
              <w:hyperlink w:anchor="_Toc130141774" w:history="1">
                <w:r w:rsidR="002B56AC" w:rsidRPr="00326129">
                  <w:rPr>
                    <w:rStyle w:val="Hyperlink"/>
                    <w:rFonts w:ascii="Arial" w:hAnsi="Arial" w:cs="Arial"/>
                    <w:noProof/>
                  </w:rPr>
                  <w:t>Appendix D – 70.20.10 model</w:t>
                </w:r>
                <w:r w:rsidR="002B56AC">
                  <w:rPr>
                    <w:noProof/>
                    <w:webHidden/>
                  </w:rPr>
                  <w:tab/>
                </w:r>
                <w:r w:rsidR="002B56AC">
                  <w:rPr>
                    <w:noProof/>
                    <w:webHidden/>
                  </w:rPr>
                  <w:fldChar w:fldCharType="begin"/>
                </w:r>
                <w:r w:rsidR="002B56AC">
                  <w:rPr>
                    <w:noProof/>
                    <w:webHidden/>
                  </w:rPr>
                  <w:instrText xml:space="preserve"> PAGEREF _Toc130141774 \h </w:instrText>
                </w:r>
                <w:r w:rsidR="002B56AC">
                  <w:rPr>
                    <w:noProof/>
                    <w:webHidden/>
                  </w:rPr>
                </w:r>
                <w:r w:rsidR="002B56AC">
                  <w:rPr>
                    <w:noProof/>
                    <w:webHidden/>
                  </w:rPr>
                  <w:fldChar w:fldCharType="separate"/>
                </w:r>
                <w:r w:rsidR="002B56AC">
                  <w:rPr>
                    <w:noProof/>
                    <w:webHidden/>
                  </w:rPr>
                  <w:t>20</w:t>
                </w:r>
                <w:r w:rsidR="002B56AC">
                  <w:rPr>
                    <w:noProof/>
                    <w:webHidden/>
                  </w:rPr>
                  <w:fldChar w:fldCharType="end"/>
                </w:r>
              </w:hyperlink>
            </w:p>
            <w:p w14:paraId="4929BED1" w14:textId="3AF70BC8" w:rsidR="002B56AC" w:rsidRDefault="003A6178">
              <w:pPr>
                <w:pStyle w:val="TOC2"/>
                <w:tabs>
                  <w:tab w:val="right" w:leader="dot" w:pos="9350"/>
                </w:tabs>
                <w:rPr>
                  <w:rFonts w:eastAsiaTheme="minorEastAsia"/>
                  <w:noProof/>
                  <w:lang w:eastAsia="en-GB"/>
                </w:rPr>
              </w:pPr>
              <w:hyperlink w:anchor="_Toc130141775" w:history="1">
                <w:r w:rsidR="002B56AC" w:rsidRPr="00326129">
                  <w:rPr>
                    <w:rStyle w:val="Hyperlink"/>
                    <w:rFonts w:ascii="Arial" w:hAnsi="Arial" w:cs="Arial"/>
                    <w:noProof/>
                  </w:rPr>
                  <w:t>Appendix E – Workforce Development</w:t>
                </w:r>
                <w:r w:rsidR="002B56AC">
                  <w:rPr>
                    <w:noProof/>
                    <w:webHidden/>
                  </w:rPr>
                  <w:tab/>
                </w:r>
                <w:r w:rsidR="002B56AC">
                  <w:rPr>
                    <w:noProof/>
                    <w:webHidden/>
                  </w:rPr>
                  <w:fldChar w:fldCharType="begin"/>
                </w:r>
                <w:r w:rsidR="002B56AC">
                  <w:rPr>
                    <w:noProof/>
                    <w:webHidden/>
                  </w:rPr>
                  <w:instrText xml:space="preserve"> PAGEREF _Toc130141775 \h </w:instrText>
                </w:r>
                <w:r w:rsidR="002B56AC">
                  <w:rPr>
                    <w:noProof/>
                    <w:webHidden/>
                  </w:rPr>
                </w:r>
                <w:r w:rsidR="002B56AC">
                  <w:rPr>
                    <w:noProof/>
                    <w:webHidden/>
                  </w:rPr>
                  <w:fldChar w:fldCharType="separate"/>
                </w:r>
                <w:r w:rsidR="002B56AC">
                  <w:rPr>
                    <w:noProof/>
                    <w:webHidden/>
                  </w:rPr>
                  <w:t>21</w:t>
                </w:r>
                <w:r w:rsidR="002B56AC">
                  <w:rPr>
                    <w:noProof/>
                    <w:webHidden/>
                  </w:rPr>
                  <w:fldChar w:fldCharType="end"/>
                </w:r>
              </w:hyperlink>
            </w:p>
            <w:p w14:paraId="618A30F0" w14:textId="5CD9F302" w:rsidR="002B56AC" w:rsidRDefault="003A6178">
              <w:pPr>
                <w:pStyle w:val="TOC2"/>
                <w:tabs>
                  <w:tab w:val="right" w:leader="dot" w:pos="9350"/>
                </w:tabs>
                <w:rPr>
                  <w:rFonts w:eastAsiaTheme="minorEastAsia"/>
                  <w:noProof/>
                  <w:lang w:eastAsia="en-GB"/>
                </w:rPr>
              </w:pPr>
              <w:hyperlink w:anchor="_Toc130141776" w:history="1">
                <w:r w:rsidR="002B56AC" w:rsidRPr="00326129">
                  <w:rPr>
                    <w:rStyle w:val="Hyperlink"/>
                    <w:rFonts w:ascii="Arial" w:hAnsi="Arial" w:cs="Arial"/>
                    <w:noProof/>
                  </w:rPr>
                  <w:t>Appendix F – Plutchik Emotions wheel</w:t>
                </w:r>
                <w:r w:rsidR="002B56AC">
                  <w:rPr>
                    <w:noProof/>
                    <w:webHidden/>
                  </w:rPr>
                  <w:tab/>
                </w:r>
                <w:r w:rsidR="002B56AC">
                  <w:rPr>
                    <w:noProof/>
                    <w:webHidden/>
                  </w:rPr>
                  <w:fldChar w:fldCharType="begin"/>
                </w:r>
                <w:r w:rsidR="002B56AC">
                  <w:rPr>
                    <w:noProof/>
                    <w:webHidden/>
                  </w:rPr>
                  <w:instrText xml:space="preserve"> PAGEREF _Toc130141776 \h </w:instrText>
                </w:r>
                <w:r w:rsidR="002B56AC">
                  <w:rPr>
                    <w:noProof/>
                    <w:webHidden/>
                  </w:rPr>
                </w:r>
                <w:r w:rsidR="002B56AC">
                  <w:rPr>
                    <w:noProof/>
                    <w:webHidden/>
                  </w:rPr>
                  <w:fldChar w:fldCharType="separate"/>
                </w:r>
                <w:r w:rsidR="002B56AC">
                  <w:rPr>
                    <w:noProof/>
                    <w:webHidden/>
                  </w:rPr>
                  <w:t>22</w:t>
                </w:r>
                <w:r w:rsidR="002B56AC">
                  <w:rPr>
                    <w:noProof/>
                    <w:webHidden/>
                  </w:rPr>
                  <w:fldChar w:fldCharType="end"/>
                </w:r>
              </w:hyperlink>
            </w:p>
            <w:p w14:paraId="0D845F4D" w14:textId="33360BC9" w:rsidR="002B56AC" w:rsidRDefault="003A6178">
              <w:pPr>
                <w:pStyle w:val="TOC2"/>
                <w:tabs>
                  <w:tab w:val="right" w:leader="dot" w:pos="9350"/>
                </w:tabs>
                <w:rPr>
                  <w:rFonts w:eastAsiaTheme="minorEastAsia"/>
                  <w:noProof/>
                  <w:lang w:eastAsia="en-GB"/>
                </w:rPr>
              </w:pPr>
              <w:hyperlink w:anchor="_Toc130141777" w:history="1">
                <w:r w:rsidR="002B56AC" w:rsidRPr="00326129">
                  <w:rPr>
                    <w:rStyle w:val="Hyperlink"/>
                    <w:rFonts w:ascii="Arial" w:hAnsi="Arial" w:cs="Arial"/>
                    <w:noProof/>
                  </w:rPr>
                  <w:t>Appendix G – Emotional Intelligence test</w:t>
                </w:r>
                <w:r w:rsidR="002B56AC">
                  <w:rPr>
                    <w:noProof/>
                    <w:webHidden/>
                  </w:rPr>
                  <w:tab/>
                </w:r>
                <w:r w:rsidR="002B56AC">
                  <w:rPr>
                    <w:noProof/>
                    <w:webHidden/>
                  </w:rPr>
                  <w:fldChar w:fldCharType="begin"/>
                </w:r>
                <w:r w:rsidR="002B56AC">
                  <w:rPr>
                    <w:noProof/>
                    <w:webHidden/>
                  </w:rPr>
                  <w:instrText xml:space="preserve"> PAGEREF _Toc130141777 \h </w:instrText>
                </w:r>
                <w:r w:rsidR="002B56AC">
                  <w:rPr>
                    <w:noProof/>
                    <w:webHidden/>
                  </w:rPr>
                </w:r>
                <w:r w:rsidR="002B56AC">
                  <w:rPr>
                    <w:noProof/>
                    <w:webHidden/>
                  </w:rPr>
                  <w:fldChar w:fldCharType="separate"/>
                </w:r>
                <w:r w:rsidR="002B56AC">
                  <w:rPr>
                    <w:noProof/>
                    <w:webHidden/>
                  </w:rPr>
                  <w:t>23</w:t>
                </w:r>
                <w:r w:rsidR="002B56AC">
                  <w:rPr>
                    <w:noProof/>
                    <w:webHidden/>
                  </w:rPr>
                  <w:fldChar w:fldCharType="end"/>
                </w:r>
              </w:hyperlink>
            </w:p>
            <w:p w14:paraId="2574688B" w14:textId="664E02CC" w:rsidR="000D7A43" w:rsidRDefault="000D7A43">
              <w:r>
                <w:rPr>
                  <w:b/>
                  <w:bCs/>
                  <w:noProof/>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010E1490" w14:textId="33ADF79A" w:rsidR="00885114" w:rsidRPr="00AF2836" w:rsidRDefault="003A6178" w:rsidP="00AF2836">
          <w:pPr>
            <w:spacing w:before="120" w:after="120" w:line="360" w:lineRule="auto"/>
            <w:rPr>
              <w:rFonts w:ascii="Tahoma" w:hAnsi="Tahoma" w:cs="Tahoma"/>
              <w:color w:val="000000"/>
              <w:sz w:val="24"/>
              <w:szCs w:val="24"/>
            </w:rPr>
          </w:pPr>
        </w:p>
      </w:sdtContent>
    </w:sdt>
    <w:p w14:paraId="72E101A2" w14:textId="77777777" w:rsidR="001D3F02" w:rsidRDefault="001D3F02" w:rsidP="001D3F02"/>
    <w:p w14:paraId="3B28B415" w14:textId="77777777" w:rsidR="0030173B" w:rsidRDefault="0030173B" w:rsidP="003F69D6">
      <w:pPr>
        <w:rPr>
          <w:rFonts w:ascii="Arial" w:hAnsi="Arial" w:cs="Arial"/>
          <w:sz w:val="24"/>
          <w:szCs w:val="24"/>
        </w:rPr>
      </w:pPr>
    </w:p>
    <w:p w14:paraId="36A41EC2" w14:textId="77777777" w:rsidR="00E33B7D" w:rsidRDefault="00E33B7D" w:rsidP="003F69D6">
      <w:pPr>
        <w:rPr>
          <w:rFonts w:ascii="Arial" w:hAnsi="Arial" w:cs="Arial"/>
          <w:sz w:val="24"/>
          <w:szCs w:val="24"/>
        </w:rPr>
      </w:pPr>
    </w:p>
    <w:p w14:paraId="25B37B38" w14:textId="77777777" w:rsidR="00E33B7D" w:rsidRDefault="00E33B7D" w:rsidP="003F69D6">
      <w:pPr>
        <w:rPr>
          <w:rFonts w:ascii="Arial" w:hAnsi="Arial" w:cs="Arial"/>
          <w:sz w:val="24"/>
          <w:szCs w:val="24"/>
        </w:rPr>
      </w:pPr>
    </w:p>
    <w:p w14:paraId="3D2DBD01" w14:textId="77777777" w:rsidR="00E33B7D" w:rsidRDefault="00E33B7D" w:rsidP="003F69D6">
      <w:pPr>
        <w:rPr>
          <w:rFonts w:ascii="Arial" w:hAnsi="Arial" w:cs="Arial"/>
          <w:sz w:val="24"/>
          <w:szCs w:val="24"/>
        </w:rPr>
      </w:pPr>
    </w:p>
    <w:p w14:paraId="5FE93271" w14:textId="77777777" w:rsidR="00DC091E" w:rsidRDefault="00DC091E" w:rsidP="00244DF9">
      <w:pPr>
        <w:pStyle w:val="Heading1"/>
        <w:spacing w:line="360" w:lineRule="auto"/>
        <w:rPr>
          <w:rFonts w:ascii="Arial" w:hAnsi="Arial" w:cs="Arial"/>
          <w:sz w:val="24"/>
          <w:szCs w:val="24"/>
        </w:rPr>
      </w:pPr>
    </w:p>
    <w:p w14:paraId="36124452" w14:textId="77777777" w:rsidR="002B56AC" w:rsidRDefault="002B56AC" w:rsidP="002B56AC"/>
    <w:p w14:paraId="5A7453A0" w14:textId="77777777" w:rsidR="002B56AC" w:rsidRPr="002B56AC" w:rsidRDefault="002B56AC" w:rsidP="002B56AC"/>
    <w:p w14:paraId="609B677B" w14:textId="3026E9EF" w:rsidR="0045535D" w:rsidRDefault="000D7A43" w:rsidP="00244DF9">
      <w:pPr>
        <w:pStyle w:val="Heading1"/>
        <w:spacing w:line="360" w:lineRule="auto"/>
        <w:rPr>
          <w:rFonts w:ascii="Arial" w:hAnsi="Arial" w:cs="Arial"/>
          <w:sz w:val="24"/>
          <w:szCs w:val="24"/>
        </w:rPr>
      </w:pPr>
      <w:bookmarkStart w:id="0" w:name="_Toc130141765"/>
      <w:r>
        <w:rPr>
          <w:rFonts w:ascii="Arial" w:hAnsi="Arial" w:cs="Arial"/>
          <w:sz w:val="24"/>
          <w:szCs w:val="24"/>
        </w:rPr>
        <w:lastRenderedPageBreak/>
        <w:t xml:space="preserve">Developing </w:t>
      </w:r>
      <w:r w:rsidR="00174006">
        <w:rPr>
          <w:rFonts w:ascii="Arial" w:hAnsi="Arial" w:cs="Arial"/>
          <w:sz w:val="24"/>
          <w:szCs w:val="24"/>
        </w:rPr>
        <w:t>Emotional Intelligence for the Workplace.</w:t>
      </w:r>
      <w:bookmarkEnd w:id="0"/>
      <w:r w:rsidR="00174006">
        <w:rPr>
          <w:rFonts w:ascii="Arial" w:hAnsi="Arial" w:cs="Arial"/>
          <w:sz w:val="24"/>
          <w:szCs w:val="24"/>
        </w:rPr>
        <w:t xml:space="preserve"> </w:t>
      </w:r>
    </w:p>
    <w:p w14:paraId="70A8DDE1" w14:textId="77777777" w:rsidR="000D7A43" w:rsidRDefault="000D7A43" w:rsidP="000D7A43"/>
    <w:p w14:paraId="1FD1513D" w14:textId="35F0E5DD" w:rsidR="000D7A43" w:rsidRDefault="000D7A43" w:rsidP="00146B49">
      <w:pPr>
        <w:pStyle w:val="Heading1"/>
        <w:numPr>
          <w:ilvl w:val="1"/>
          <w:numId w:val="18"/>
        </w:numPr>
        <w:spacing w:line="360" w:lineRule="auto"/>
        <w:rPr>
          <w:rFonts w:ascii="Arial" w:hAnsi="Arial" w:cs="Arial"/>
          <w:sz w:val="24"/>
          <w:szCs w:val="24"/>
        </w:rPr>
      </w:pPr>
      <w:bookmarkStart w:id="1" w:name="_Toc130141766"/>
      <w:r w:rsidRPr="00CA7764">
        <w:rPr>
          <w:rFonts w:ascii="Arial" w:hAnsi="Arial" w:cs="Arial"/>
          <w:sz w:val="24"/>
          <w:szCs w:val="24"/>
        </w:rPr>
        <w:t>Introduction</w:t>
      </w:r>
      <w:bookmarkEnd w:id="1"/>
      <w:r w:rsidRPr="00CA7764">
        <w:rPr>
          <w:rFonts w:ascii="Arial" w:hAnsi="Arial" w:cs="Arial"/>
          <w:sz w:val="24"/>
          <w:szCs w:val="24"/>
        </w:rPr>
        <w:t xml:space="preserve"> </w:t>
      </w:r>
    </w:p>
    <w:p w14:paraId="62B0DBE6" w14:textId="77777777" w:rsidR="00146B49" w:rsidRPr="00146B49" w:rsidRDefault="00146B49" w:rsidP="00146B49"/>
    <w:p w14:paraId="1659F53F" w14:textId="339DC041" w:rsidR="000D7A43" w:rsidRPr="00CA7764" w:rsidRDefault="00980A00" w:rsidP="00154BE3">
      <w:pPr>
        <w:spacing w:line="360" w:lineRule="auto"/>
        <w:rPr>
          <w:rFonts w:ascii="Arial" w:hAnsi="Arial" w:cs="Arial"/>
          <w:sz w:val="24"/>
          <w:szCs w:val="24"/>
        </w:rPr>
      </w:pPr>
      <w:r>
        <w:rPr>
          <w:rFonts w:ascii="Arial" w:hAnsi="Arial" w:cs="Arial"/>
          <w:sz w:val="24"/>
          <w:szCs w:val="24"/>
        </w:rPr>
        <w:t xml:space="preserve">This paper explores </w:t>
      </w:r>
      <w:r w:rsidR="003F0F5E">
        <w:rPr>
          <w:rFonts w:ascii="Arial" w:hAnsi="Arial" w:cs="Arial"/>
          <w:sz w:val="24"/>
          <w:szCs w:val="24"/>
        </w:rPr>
        <w:t xml:space="preserve">the concepts of </w:t>
      </w:r>
      <w:r w:rsidR="006D2033">
        <w:rPr>
          <w:rFonts w:ascii="Arial" w:hAnsi="Arial" w:cs="Arial"/>
          <w:sz w:val="24"/>
          <w:szCs w:val="24"/>
        </w:rPr>
        <w:t>E</w:t>
      </w:r>
      <w:r w:rsidR="003F0F5E">
        <w:rPr>
          <w:rFonts w:ascii="Arial" w:hAnsi="Arial" w:cs="Arial"/>
          <w:sz w:val="24"/>
          <w:szCs w:val="24"/>
        </w:rPr>
        <w:t xml:space="preserve">motional </w:t>
      </w:r>
      <w:r w:rsidR="006D2033">
        <w:rPr>
          <w:rFonts w:ascii="Arial" w:hAnsi="Arial" w:cs="Arial"/>
          <w:sz w:val="24"/>
          <w:szCs w:val="24"/>
        </w:rPr>
        <w:t>I</w:t>
      </w:r>
      <w:r w:rsidR="003F0F5E">
        <w:rPr>
          <w:rFonts w:ascii="Arial" w:hAnsi="Arial" w:cs="Arial"/>
          <w:sz w:val="24"/>
          <w:szCs w:val="24"/>
        </w:rPr>
        <w:t xml:space="preserve">ntelligence and </w:t>
      </w:r>
      <w:r w:rsidR="006D2033">
        <w:rPr>
          <w:rFonts w:ascii="Arial" w:hAnsi="Arial" w:cs="Arial"/>
          <w:sz w:val="24"/>
          <w:szCs w:val="24"/>
        </w:rPr>
        <w:t>its</w:t>
      </w:r>
      <w:r w:rsidR="00146B49">
        <w:rPr>
          <w:rFonts w:ascii="Arial" w:hAnsi="Arial" w:cs="Arial"/>
          <w:sz w:val="24"/>
          <w:szCs w:val="24"/>
        </w:rPr>
        <w:t xml:space="preserve"> relevance </w:t>
      </w:r>
      <w:r w:rsidR="0062425A">
        <w:rPr>
          <w:rFonts w:ascii="Arial" w:hAnsi="Arial" w:cs="Arial"/>
          <w:sz w:val="24"/>
          <w:szCs w:val="24"/>
        </w:rPr>
        <w:t>to the workplace.</w:t>
      </w:r>
      <w:r w:rsidR="003427B1">
        <w:rPr>
          <w:rFonts w:ascii="Arial" w:hAnsi="Arial" w:cs="Arial"/>
          <w:sz w:val="24"/>
          <w:szCs w:val="24"/>
        </w:rPr>
        <w:t xml:space="preserve"> Asses i</w:t>
      </w:r>
      <w:r w:rsidR="006D2033">
        <w:rPr>
          <w:rFonts w:ascii="Arial" w:hAnsi="Arial" w:cs="Arial"/>
          <w:sz w:val="24"/>
          <w:szCs w:val="24"/>
        </w:rPr>
        <w:t>f</w:t>
      </w:r>
      <w:r w:rsidR="003427B1">
        <w:rPr>
          <w:rFonts w:ascii="Arial" w:hAnsi="Arial" w:cs="Arial"/>
          <w:sz w:val="24"/>
          <w:szCs w:val="24"/>
        </w:rPr>
        <w:t xml:space="preserve"> Business </w:t>
      </w:r>
      <w:r w:rsidR="00973CC8">
        <w:rPr>
          <w:rFonts w:ascii="Arial" w:hAnsi="Arial" w:cs="Arial"/>
          <w:sz w:val="24"/>
          <w:szCs w:val="24"/>
        </w:rPr>
        <w:t>P</w:t>
      </w:r>
      <w:r w:rsidR="003427B1">
        <w:rPr>
          <w:rFonts w:ascii="Arial" w:hAnsi="Arial" w:cs="Arial"/>
          <w:sz w:val="24"/>
          <w:szCs w:val="24"/>
        </w:rPr>
        <w:t>erformance</w:t>
      </w:r>
      <w:r w:rsidR="006D2033">
        <w:rPr>
          <w:rFonts w:ascii="Arial" w:hAnsi="Arial" w:cs="Arial"/>
          <w:sz w:val="24"/>
          <w:szCs w:val="24"/>
        </w:rPr>
        <w:t xml:space="preserve"> is</w:t>
      </w:r>
      <w:r w:rsidR="003427B1">
        <w:rPr>
          <w:rFonts w:ascii="Arial" w:hAnsi="Arial" w:cs="Arial"/>
          <w:sz w:val="24"/>
          <w:szCs w:val="24"/>
        </w:rPr>
        <w:t xml:space="preserve"> </w:t>
      </w:r>
      <w:r w:rsidR="006D2033">
        <w:rPr>
          <w:rFonts w:ascii="Arial" w:hAnsi="Arial" w:cs="Arial"/>
          <w:sz w:val="24"/>
          <w:szCs w:val="24"/>
        </w:rPr>
        <w:t>affected by EI</w:t>
      </w:r>
      <w:r w:rsidR="00AC2051">
        <w:rPr>
          <w:rFonts w:ascii="Arial" w:hAnsi="Arial" w:cs="Arial"/>
          <w:sz w:val="24"/>
          <w:szCs w:val="24"/>
        </w:rPr>
        <w:t xml:space="preserve"> and what, if any, </w:t>
      </w:r>
      <w:r w:rsidR="00D5696A">
        <w:rPr>
          <w:rFonts w:ascii="Arial" w:hAnsi="Arial" w:cs="Arial"/>
          <w:sz w:val="24"/>
          <w:szCs w:val="24"/>
        </w:rPr>
        <w:t xml:space="preserve">implications </w:t>
      </w:r>
      <w:r w:rsidR="00657139">
        <w:rPr>
          <w:rFonts w:ascii="Arial" w:hAnsi="Arial" w:cs="Arial"/>
          <w:sz w:val="24"/>
          <w:szCs w:val="24"/>
        </w:rPr>
        <w:t xml:space="preserve">this would have on an organisation. It also evaluates </w:t>
      </w:r>
      <w:r w:rsidR="00AD0D2B">
        <w:rPr>
          <w:rFonts w:ascii="Arial" w:hAnsi="Arial" w:cs="Arial"/>
          <w:sz w:val="24"/>
          <w:szCs w:val="24"/>
        </w:rPr>
        <w:t xml:space="preserve">how our emotions dictate </w:t>
      </w:r>
      <w:r w:rsidR="00973CC8">
        <w:rPr>
          <w:rFonts w:ascii="Arial" w:hAnsi="Arial" w:cs="Arial"/>
          <w:sz w:val="24"/>
          <w:szCs w:val="24"/>
        </w:rPr>
        <w:t>our</w:t>
      </w:r>
      <w:r w:rsidR="00AD0D2B">
        <w:rPr>
          <w:rFonts w:ascii="Arial" w:hAnsi="Arial" w:cs="Arial"/>
          <w:sz w:val="24"/>
          <w:szCs w:val="24"/>
        </w:rPr>
        <w:t xml:space="preserve"> </w:t>
      </w:r>
      <w:r w:rsidR="00973CC8">
        <w:rPr>
          <w:rFonts w:ascii="Arial" w:hAnsi="Arial" w:cs="Arial"/>
          <w:sz w:val="24"/>
          <w:szCs w:val="24"/>
        </w:rPr>
        <w:t>interaction</w:t>
      </w:r>
      <w:r w:rsidR="00AD0D2B">
        <w:rPr>
          <w:rFonts w:ascii="Arial" w:hAnsi="Arial" w:cs="Arial"/>
          <w:sz w:val="24"/>
          <w:szCs w:val="24"/>
        </w:rPr>
        <w:t xml:space="preserve"> with </w:t>
      </w:r>
      <w:r w:rsidR="00154BE3">
        <w:rPr>
          <w:rFonts w:ascii="Arial" w:hAnsi="Arial" w:cs="Arial"/>
          <w:sz w:val="24"/>
          <w:szCs w:val="24"/>
        </w:rPr>
        <w:t>each other and</w:t>
      </w:r>
      <w:r w:rsidR="00AD0D2B">
        <w:rPr>
          <w:rFonts w:ascii="Arial" w:hAnsi="Arial" w:cs="Arial"/>
          <w:sz w:val="24"/>
          <w:szCs w:val="24"/>
        </w:rPr>
        <w:t xml:space="preserve"> identif</w:t>
      </w:r>
      <w:r w:rsidR="00973CC8">
        <w:rPr>
          <w:rFonts w:ascii="Arial" w:hAnsi="Arial" w:cs="Arial"/>
          <w:sz w:val="24"/>
          <w:szCs w:val="24"/>
        </w:rPr>
        <w:t xml:space="preserve">ies </w:t>
      </w:r>
      <w:r w:rsidR="00AD0D2B">
        <w:rPr>
          <w:rFonts w:ascii="Arial" w:hAnsi="Arial" w:cs="Arial"/>
          <w:sz w:val="24"/>
          <w:szCs w:val="24"/>
        </w:rPr>
        <w:t xml:space="preserve">any positive and negatives </w:t>
      </w:r>
      <w:r w:rsidR="00973CC8">
        <w:rPr>
          <w:rFonts w:ascii="Arial" w:hAnsi="Arial" w:cs="Arial"/>
          <w:sz w:val="24"/>
          <w:szCs w:val="24"/>
        </w:rPr>
        <w:t>within your own workplace.</w:t>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AC2051">
        <w:rPr>
          <w:rFonts w:ascii="Arial" w:eastAsia="Times New Roman" w:hAnsi="Arial" w:cs="Arial"/>
          <w:sz w:val="24"/>
          <w:szCs w:val="24"/>
          <w:lang w:eastAsia="en-GB"/>
        </w:rPr>
        <w:t xml:space="preserve"> </w:t>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r w:rsidR="000D7A43" w:rsidRPr="00C41330">
        <w:rPr>
          <w:rFonts w:ascii="Arial" w:eastAsia="Times New Roman" w:hAnsi="Arial" w:cs="Arial"/>
          <w:sz w:val="24"/>
          <w:szCs w:val="24"/>
          <w:lang w:eastAsia="en-GB"/>
        </w:rPr>
        <w:tab/>
      </w:r>
    </w:p>
    <w:p w14:paraId="7F2539C1" w14:textId="7CDE46C5" w:rsidR="000D7A43" w:rsidRDefault="000D7A43" w:rsidP="00D2263C">
      <w:pPr>
        <w:pStyle w:val="Heading2"/>
        <w:numPr>
          <w:ilvl w:val="1"/>
          <w:numId w:val="18"/>
        </w:numPr>
        <w:spacing w:line="360" w:lineRule="auto"/>
        <w:rPr>
          <w:rFonts w:ascii="Arial" w:hAnsi="Arial" w:cs="Arial"/>
          <w:sz w:val="24"/>
          <w:szCs w:val="24"/>
        </w:rPr>
      </w:pPr>
      <w:bookmarkStart w:id="2" w:name="_Toc130141767"/>
      <w:r w:rsidRPr="00C41330">
        <w:rPr>
          <w:rFonts w:ascii="Arial" w:hAnsi="Arial" w:cs="Arial"/>
          <w:sz w:val="24"/>
          <w:szCs w:val="24"/>
        </w:rPr>
        <w:t xml:space="preserve">Critically evaluate theories of emotional intelligence and their relevance to workforce </w:t>
      </w:r>
      <w:r w:rsidR="000C00F4">
        <w:rPr>
          <w:rFonts w:ascii="Arial" w:hAnsi="Arial" w:cs="Arial"/>
          <w:sz w:val="24"/>
          <w:szCs w:val="24"/>
        </w:rPr>
        <w:t xml:space="preserve">  </w:t>
      </w:r>
      <w:r w:rsidRPr="00C41330">
        <w:rPr>
          <w:rFonts w:ascii="Arial" w:hAnsi="Arial" w:cs="Arial"/>
          <w:sz w:val="24"/>
          <w:szCs w:val="24"/>
        </w:rPr>
        <w:t>development and business performance</w:t>
      </w:r>
      <w:r w:rsidR="00D2263C">
        <w:rPr>
          <w:rFonts w:ascii="Arial" w:hAnsi="Arial" w:cs="Arial"/>
          <w:sz w:val="24"/>
          <w:szCs w:val="24"/>
        </w:rPr>
        <w:t>.</w:t>
      </w:r>
      <w:bookmarkEnd w:id="2"/>
    </w:p>
    <w:p w14:paraId="3F270E1C" w14:textId="77777777" w:rsidR="008E1219" w:rsidRPr="008E1219" w:rsidRDefault="008E1219" w:rsidP="008E1219"/>
    <w:p w14:paraId="54C4E76B" w14:textId="1FD7A124" w:rsidR="008E1219" w:rsidRPr="008E1219" w:rsidRDefault="008E1219" w:rsidP="008E1219">
      <w:pPr>
        <w:spacing w:line="360" w:lineRule="auto"/>
        <w:rPr>
          <w:rFonts w:ascii="Arial" w:hAnsi="Arial" w:cs="Arial"/>
          <w:sz w:val="24"/>
          <w:szCs w:val="24"/>
        </w:rPr>
      </w:pPr>
      <w:r w:rsidRPr="008E1219">
        <w:rPr>
          <w:rFonts w:ascii="Arial" w:hAnsi="Arial" w:cs="Arial"/>
          <w:color w:val="1E1E1E"/>
          <w:sz w:val="24"/>
          <w:szCs w:val="24"/>
        </w:rPr>
        <w:t>We, as society are naturally driven by our emotions on a daily basis</w:t>
      </w:r>
      <w:r w:rsidR="00F70A7E">
        <w:rPr>
          <w:rFonts w:ascii="Arial" w:hAnsi="Arial" w:cs="Arial"/>
          <w:color w:val="1E1E1E"/>
          <w:sz w:val="24"/>
          <w:szCs w:val="24"/>
        </w:rPr>
        <w:t xml:space="preserve"> </w:t>
      </w:r>
      <w:r w:rsidR="000C101C">
        <w:rPr>
          <w:rFonts w:ascii="Arial" w:hAnsi="Arial" w:cs="Arial"/>
          <w:color w:val="1E1E1E"/>
          <w:sz w:val="24"/>
          <w:szCs w:val="24"/>
        </w:rPr>
        <w:t>sub consciously</w:t>
      </w:r>
      <w:r w:rsidR="00F70A7E">
        <w:rPr>
          <w:rFonts w:ascii="Arial" w:hAnsi="Arial" w:cs="Arial"/>
          <w:color w:val="1E1E1E"/>
          <w:sz w:val="24"/>
          <w:szCs w:val="24"/>
        </w:rPr>
        <w:t>,</w:t>
      </w:r>
      <w:r w:rsidR="000C101C">
        <w:rPr>
          <w:rFonts w:ascii="Arial" w:hAnsi="Arial" w:cs="Arial"/>
          <w:color w:val="1E1E1E"/>
          <w:sz w:val="24"/>
          <w:szCs w:val="24"/>
        </w:rPr>
        <w:t xml:space="preserve"> and the student </w:t>
      </w:r>
      <w:r w:rsidR="00F70A7E">
        <w:rPr>
          <w:rFonts w:ascii="Arial" w:hAnsi="Arial" w:cs="Arial"/>
          <w:color w:val="1E1E1E"/>
          <w:sz w:val="24"/>
          <w:szCs w:val="24"/>
        </w:rPr>
        <w:t xml:space="preserve">acknowledges </w:t>
      </w:r>
      <w:r w:rsidR="00452DEB">
        <w:rPr>
          <w:rFonts w:ascii="Arial" w:hAnsi="Arial" w:cs="Arial"/>
          <w:color w:val="1E1E1E"/>
          <w:sz w:val="24"/>
          <w:szCs w:val="24"/>
        </w:rPr>
        <w:t xml:space="preserve">just how much </w:t>
      </w:r>
      <w:r w:rsidR="0037211B">
        <w:rPr>
          <w:rFonts w:ascii="Arial" w:hAnsi="Arial" w:cs="Arial"/>
          <w:color w:val="1E1E1E"/>
          <w:sz w:val="24"/>
          <w:szCs w:val="24"/>
        </w:rPr>
        <w:t>this impacts on how we interact.</w:t>
      </w:r>
      <w:r w:rsidR="00975EC4">
        <w:rPr>
          <w:rFonts w:ascii="Arial" w:hAnsi="Arial" w:cs="Arial"/>
          <w:color w:val="1E1E1E"/>
          <w:sz w:val="24"/>
          <w:szCs w:val="24"/>
        </w:rPr>
        <w:t xml:space="preserve"> The mind is a very positive </w:t>
      </w:r>
      <w:r w:rsidR="00764582">
        <w:rPr>
          <w:rFonts w:ascii="Arial" w:hAnsi="Arial" w:cs="Arial"/>
          <w:color w:val="1E1E1E"/>
          <w:sz w:val="24"/>
          <w:szCs w:val="24"/>
        </w:rPr>
        <w:t>tool,</w:t>
      </w:r>
      <w:r w:rsidR="00975EC4">
        <w:rPr>
          <w:rFonts w:ascii="Arial" w:hAnsi="Arial" w:cs="Arial"/>
          <w:color w:val="1E1E1E"/>
          <w:sz w:val="24"/>
          <w:szCs w:val="24"/>
        </w:rPr>
        <w:t xml:space="preserve"> and the author identifies with the term “mind over matter”</w:t>
      </w:r>
      <w:r w:rsidR="00BE3A64">
        <w:rPr>
          <w:rFonts w:ascii="Arial" w:hAnsi="Arial" w:cs="Arial"/>
          <w:color w:val="1E1E1E"/>
          <w:sz w:val="24"/>
          <w:szCs w:val="24"/>
        </w:rPr>
        <w:t xml:space="preserve">. </w:t>
      </w:r>
      <w:r w:rsidR="00EA58E9">
        <w:rPr>
          <w:rFonts w:ascii="Arial" w:hAnsi="Arial" w:cs="Arial"/>
          <w:color w:val="1E1E1E"/>
          <w:sz w:val="24"/>
          <w:szCs w:val="24"/>
        </w:rPr>
        <w:t xml:space="preserve">From a personal </w:t>
      </w:r>
      <w:r w:rsidR="00764582">
        <w:rPr>
          <w:rFonts w:ascii="Arial" w:hAnsi="Arial" w:cs="Arial"/>
          <w:color w:val="1E1E1E"/>
          <w:sz w:val="24"/>
          <w:szCs w:val="24"/>
        </w:rPr>
        <w:t xml:space="preserve">perspective she recognises that </w:t>
      </w:r>
      <w:r w:rsidR="0040537D">
        <w:rPr>
          <w:rFonts w:ascii="Arial" w:hAnsi="Arial" w:cs="Arial"/>
          <w:color w:val="1E1E1E"/>
          <w:sz w:val="24"/>
          <w:szCs w:val="24"/>
        </w:rPr>
        <w:t xml:space="preserve">how she engages </w:t>
      </w:r>
      <w:r w:rsidR="00726F71">
        <w:rPr>
          <w:rFonts w:ascii="Arial" w:hAnsi="Arial" w:cs="Arial"/>
          <w:color w:val="1E1E1E"/>
          <w:sz w:val="24"/>
          <w:szCs w:val="24"/>
        </w:rPr>
        <w:t xml:space="preserve">can depend </w:t>
      </w:r>
      <w:r w:rsidR="004E152F">
        <w:rPr>
          <w:rFonts w:ascii="Arial" w:hAnsi="Arial" w:cs="Arial"/>
          <w:color w:val="1E1E1E"/>
          <w:sz w:val="24"/>
          <w:szCs w:val="24"/>
        </w:rPr>
        <w:t>on</w:t>
      </w:r>
      <w:r w:rsidR="00BA12EB">
        <w:rPr>
          <w:rFonts w:ascii="Arial" w:hAnsi="Arial" w:cs="Arial"/>
          <w:color w:val="1E1E1E"/>
          <w:sz w:val="24"/>
          <w:szCs w:val="24"/>
        </w:rPr>
        <w:t xml:space="preserve"> whether she is having a good or bad day, a specific situation whether that be positive or negativ</w:t>
      </w:r>
      <w:r w:rsidR="005C5339">
        <w:rPr>
          <w:rFonts w:ascii="Arial" w:hAnsi="Arial" w:cs="Arial"/>
          <w:color w:val="1E1E1E"/>
          <w:sz w:val="24"/>
          <w:szCs w:val="24"/>
        </w:rPr>
        <w:t xml:space="preserve">e, </w:t>
      </w:r>
      <w:r w:rsidR="002B4A45">
        <w:rPr>
          <w:rFonts w:ascii="Arial" w:hAnsi="Arial" w:cs="Arial"/>
          <w:color w:val="1E1E1E"/>
          <w:sz w:val="24"/>
          <w:szCs w:val="24"/>
        </w:rPr>
        <w:t xml:space="preserve">how she is approached and so forth. With this in mind, mastering </w:t>
      </w:r>
      <w:r w:rsidR="00371839">
        <w:rPr>
          <w:rFonts w:ascii="Arial" w:hAnsi="Arial" w:cs="Arial"/>
          <w:color w:val="1E1E1E"/>
          <w:sz w:val="24"/>
          <w:szCs w:val="24"/>
        </w:rPr>
        <w:t xml:space="preserve">techniques on how to be mindful </w:t>
      </w:r>
      <w:r w:rsidR="00513892">
        <w:rPr>
          <w:rFonts w:ascii="Arial" w:hAnsi="Arial" w:cs="Arial"/>
          <w:color w:val="1E1E1E"/>
          <w:sz w:val="24"/>
          <w:szCs w:val="24"/>
        </w:rPr>
        <w:t xml:space="preserve">when interacting </w:t>
      </w:r>
      <w:r w:rsidR="00725468">
        <w:rPr>
          <w:rFonts w:ascii="Arial" w:hAnsi="Arial" w:cs="Arial"/>
          <w:color w:val="1E1E1E"/>
          <w:sz w:val="24"/>
          <w:szCs w:val="24"/>
        </w:rPr>
        <w:t xml:space="preserve">and/or dealing with situations </w:t>
      </w:r>
      <w:r w:rsidR="00513892">
        <w:rPr>
          <w:rFonts w:ascii="Arial" w:hAnsi="Arial" w:cs="Arial"/>
          <w:color w:val="1E1E1E"/>
          <w:sz w:val="24"/>
          <w:szCs w:val="24"/>
        </w:rPr>
        <w:t>can have huge</w:t>
      </w:r>
      <w:r w:rsidR="00056609">
        <w:rPr>
          <w:rFonts w:ascii="Arial" w:hAnsi="Arial" w:cs="Arial"/>
          <w:color w:val="1E1E1E"/>
          <w:sz w:val="24"/>
          <w:szCs w:val="24"/>
        </w:rPr>
        <w:t xml:space="preserve"> benefits. </w:t>
      </w:r>
    </w:p>
    <w:p w14:paraId="0D3E093E" w14:textId="5ABBEB40" w:rsidR="00316659" w:rsidRDefault="00316659" w:rsidP="00316659">
      <w:pPr>
        <w:spacing w:line="360" w:lineRule="auto"/>
        <w:rPr>
          <w:rFonts w:ascii="Arial" w:hAnsi="Arial" w:cs="Arial"/>
          <w:color w:val="1E1E1E"/>
          <w:sz w:val="24"/>
          <w:szCs w:val="24"/>
        </w:rPr>
      </w:pPr>
      <w:r>
        <w:rPr>
          <w:rFonts w:ascii="Arial" w:hAnsi="Arial" w:cs="Arial"/>
          <w:color w:val="1E1E1E"/>
          <w:sz w:val="24"/>
          <w:szCs w:val="24"/>
        </w:rPr>
        <w:t>“</w:t>
      </w:r>
      <w:r w:rsidRPr="00316659">
        <w:rPr>
          <w:rFonts w:ascii="Arial" w:hAnsi="Arial" w:cs="Arial"/>
          <w:color w:val="1E1E1E"/>
          <w:sz w:val="24"/>
          <w:szCs w:val="24"/>
        </w:rPr>
        <w:t>Emotional intelligence can have a surprisingly powerful effect on our lives, from our ability to foster long-term relationships with friends and romantic partners to whether we’re able to succeed in school and pursue meaningful work that gives us a sense of purpose</w:t>
      </w:r>
      <w:r>
        <w:rPr>
          <w:rFonts w:ascii="Arial" w:hAnsi="Arial" w:cs="Arial"/>
          <w:color w:val="1E1E1E"/>
          <w:sz w:val="24"/>
          <w:szCs w:val="24"/>
        </w:rPr>
        <w:t>.”</w:t>
      </w:r>
      <w:r w:rsidR="0032697C" w:rsidRPr="0032697C">
        <w:t xml:space="preserve"> </w:t>
      </w:r>
      <w:r w:rsidR="000B1C90">
        <w:rPr>
          <w:rFonts w:ascii="Arial" w:hAnsi="Arial" w:cs="Arial"/>
          <w:color w:val="1E1E1E"/>
          <w:sz w:val="24"/>
          <w:szCs w:val="24"/>
        </w:rPr>
        <w:t>T</w:t>
      </w:r>
      <w:r w:rsidR="0032697C" w:rsidRPr="0032697C">
        <w:rPr>
          <w:rFonts w:ascii="Arial" w:hAnsi="Arial" w:cs="Arial"/>
          <w:color w:val="1E1E1E"/>
          <w:sz w:val="24"/>
          <w:szCs w:val="24"/>
        </w:rPr>
        <w:t>he President and Fellows of Harvard College</w:t>
      </w:r>
      <w:r w:rsidR="000B1C90">
        <w:rPr>
          <w:rFonts w:ascii="Arial" w:hAnsi="Arial" w:cs="Arial"/>
          <w:color w:val="1E1E1E"/>
          <w:sz w:val="24"/>
          <w:szCs w:val="24"/>
        </w:rPr>
        <w:t>.</w:t>
      </w:r>
      <w:r w:rsidR="0032697C" w:rsidRPr="0032697C">
        <w:rPr>
          <w:rFonts w:ascii="Arial" w:hAnsi="Arial" w:cs="Arial"/>
          <w:color w:val="1E1E1E"/>
          <w:sz w:val="24"/>
          <w:szCs w:val="24"/>
        </w:rPr>
        <w:t xml:space="preserve"> </w:t>
      </w:r>
      <w:r w:rsidR="000B1C90">
        <w:rPr>
          <w:rFonts w:ascii="Arial" w:hAnsi="Arial" w:cs="Arial"/>
          <w:color w:val="1E1E1E"/>
          <w:sz w:val="24"/>
          <w:szCs w:val="24"/>
        </w:rPr>
        <w:t>(</w:t>
      </w:r>
      <w:r w:rsidR="0032697C" w:rsidRPr="0032697C">
        <w:rPr>
          <w:rFonts w:ascii="Arial" w:hAnsi="Arial" w:cs="Arial"/>
          <w:color w:val="1E1E1E"/>
          <w:sz w:val="24"/>
          <w:szCs w:val="24"/>
        </w:rPr>
        <w:t>2023)</w:t>
      </w:r>
    </w:p>
    <w:p w14:paraId="1090A61F" w14:textId="0B213C4B" w:rsidR="00841A0D" w:rsidRPr="003A1581" w:rsidRDefault="008F3C0A" w:rsidP="00841A0D">
      <w:pPr>
        <w:spacing w:line="360" w:lineRule="auto"/>
        <w:rPr>
          <w:rFonts w:ascii="Arial" w:hAnsi="Arial" w:cs="Arial"/>
          <w:sz w:val="24"/>
          <w:szCs w:val="24"/>
        </w:rPr>
      </w:pPr>
      <w:r w:rsidRPr="003A1581">
        <w:rPr>
          <w:rFonts w:ascii="Arial" w:hAnsi="Arial" w:cs="Arial"/>
          <w:sz w:val="24"/>
          <w:szCs w:val="24"/>
        </w:rPr>
        <w:t xml:space="preserve">There are various Emotional Intelligence </w:t>
      </w:r>
      <w:r w:rsidR="00237FBA" w:rsidRPr="003A1581">
        <w:rPr>
          <w:rFonts w:ascii="Arial" w:hAnsi="Arial" w:cs="Arial"/>
          <w:sz w:val="24"/>
          <w:szCs w:val="24"/>
        </w:rPr>
        <w:t>theorie</w:t>
      </w:r>
      <w:r w:rsidR="00841A0D" w:rsidRPr="003A1581">
        <w:rPr>
          <w:rFonts w:ascii="Arial" w:hAnsi="Arial" w:cs="Arial"/>
          <w:sz w:val="24"/>
          <w:szCs w:val="24"/>
        </w:rPr>
        <w:t>s</w:t>
      </w:r>
      <w:r w:rsidR="00E0495B" w:rsidRPr="003A1581">
        <w:rPr>
          <w:rFonts w:ascii="Arial" w:hAnsi="Arial" w:cs="Arial"/>
          <w:sz w:val="24"/>
          <w:szCs w:val="24"/>
        </w:rPr>
        <w:t>, however the author decided to research, Goleman</w:t>
      </w:r>
      <w:r w:rsidR="00A71CB6" w:rsidRPr="003A1581">
        <w:rPr>
          <w:rFonts w:ascii="Arial" w:hAnsi="Arial" w:cs="Arial"/>
          <w:sz w:val="24"/>
          <w:szCs w:val="24"/>
        </w:rPr>
        <w:t>, Salovey and Mayer and Bar-On</w:t>
      </w:r>
      <w:r w:rsidR="003A1581" w:rsidRPr="003A1581">
        <w:rPr>
          <w:rFonts w:ascii="Arial" w:hAnsi="Arial" w:cs="Arial"/>
          <w:sz w:val="24"/>
          <w:szCs w:val="24"/>
        </w:rPr>
        <w:t xml:space="preserve"> models.</w:t>
      </w:r>
      <w:r w:rsidR="00556455" w:rsidRPr="003A1581">
        <w:rPr>
          <w:rFonts w:ascii="Arial" w:hAnsi="Arial" w:cs="Arial"/>
          <w:sz w:val="24"/>
          <w:szCs w:val="24"/>
        </w:rPr>
        <w:t xml:space="preserve"> </w:t>
      </w:r>
      <w:r w:rsidR="00841A0D" w:rsidRPr="003A1581">
        <w:rPr>
          <w:rFonts w:ascii="Arial" w:hAnsi="Arial" w:cs="Arial"/>
          <w:sz w:val="24"/>
          <w:szCs w:val="24"/>
        </w:rPr>
        <w:t xml:space="preserve">See appendix A, for </w:t>
      </w:r>
      <w:r w:rsidR="00556455" w:rsidRPr="003A1581">
        <w:rPr>
          <w:rFonts w:ascii="Arial" w:hAnsi="Arial" w:cs="Arial"/>
          <w:sz w:val="24"/>
          <w:szCs w:val="24"/>
        </w:rPr>
        <w:t xml:space="preserve">Goleman’s </w:t>
      </w:r>
      <w:r w:rsidR="00841A0D" w:rsidRPr="003A1581">
        <w:rPr>
          <w:rFonts w:ascii="Arial" w:hAnsi="Arial" w:cs="Arial"/>
          <w:sz w:val="24"/>
          <w:szCs w:val="24"/>
        </w:rPr>
        <w:t xml:space="preserve">model. </w:t>
      </w:r>
    </w:p>
    <w:p w14:paraId="17DB593D" w14:textId="2BCDC879" w:rsidR="00D2263C" w:rsidRPr="00316659" w:rsidRDefault="00F03B63" w:rsidP="00316659">
      <w:pPr>
        <w:spacing w:line="360" w:lineRule="auto"/>
        <w:rPr>
          <w:rFonts w:ascii="Arial" w:hAnsi="Arial" w:cs="Arial"/>
          <w:sz w:val="24"/>
          <w:szCs w:val="24"/>
        </w:rPr>
      </w:pPr>
      <w:r w:rsidRPr="00316659">
        <w:rPr>
          <w:rFonts w:ascii="Arial" w:hAnsi="Arial" w:cs="Arial"/>
          <w:sz w:val="24"/>
          <w:szCs w:val="24"/>
        </w:rPr>
        <w:lastRenderedPageBreak/>
        <w:t>Goleman. (2020)</w:t>
      </w:r>
      <w:r w:rsidR="00BD11DD" w:rsidRPr="00316659">
        <w:rPr>
          <w:rFonts w:ascii="Arial" w:hAnsi="Arial" w:cs="Arial"/>
          <w:sz w:val="24"/>
          <w:szCs w:val="24"/>
        </w:rPr>
        <w:t xml:space="preserve"> </w:t>
      </w:r>
      <w:r w:rsidR="00AF226B" w:rsidRPr="00316659">
        <w:rPr>
          <w:rFonts w:ascii="Arial" w:hAnsi="Arial" w:cs="Arial"/>
          <w:sz w:val="24"/>
          <w:szCs w:val="24"/>
        </w:rPr>
        <w:t>“</w:t>
      </w:r>
      <w:r w:rsidR="00D85B5B" w:rsidRPr="00316659">
        <w:rPr>
          <w:rFonts w:ascii="Arial" w:hAnsi="Arial" w:cs="Arial"/>
          <w:sz w:val="24"/>
          <w:szCs w:val="24"/>
        </w:rPr>
        <w:t>Does IQ define our destiny? Daniel Goleman argues that our view of human intelligence is far too narrow, and that our emotions play major role in thought, decision making and individual success. Self-awareness, impulse control, persistence, motivation, empathy and social deftness are all qualities that mark people who excel: whose relationships flourish, who are stars in the workplace. With new insights into the brain architecture underlying emotion and rationality, Goleman shows precisely how emotional intelligence can be nurtured and strengthened in all of us</w:t>
      </w:r>
      <w:r w:rsidR="00AF226B" w:rsidRPr="00316659">
        <w:rPr>
          <w:rFonts w:ascii="Arial" w:hAnsi="Arial" w:cs="Arial"/>
          <w:sz w:val="24"/>
          <w:szCs w:val="24"/>
        </w:rPr>
        <w:t>”</w:t>
      </w:r>
      <w:r w:rsidR="00D85B5B" w:rsidRPr="00316659">
        <w:rPr>
          <w:rFonts w:ascii="Arial" w:hAnsi="Arial" w:cs="Arial"/>
          <w:sz w:val="24"/>
          <w:szCs w:val="24"/>
        </w:rPr>
        <w:t>.</w:t>
      </w:r>
      <w:r w:rsidR="00841A0D">
        <w:rPr>
          <w:rFonts w:ascii="Arial" w:hAnsi="Arial" w:cs="Arial"/>
          <w:sz w:val="24"/>
          <w:szCs w:val="24"/>
        </w:rPr>
        <w:t xml:space="preserve"> </w:t>
      </w:r>
    </w:p>
    <w:p w14:paraId="6A98801E" w14:textId="65912742" w:rsidR="00D85B5B" w:rsidRDefault="007F6290" w:rsidP="00316659">
      <w:pPr>
        <w:spacing w:line="360" w:lineRule="auto"/>
        <w:rPr>
          <w:rFonts w:ascii="Arial" w:hAnsi="Arial" w:cs="Arial"/>
          <w:sz w:val="24"/>
          <w:szCs w:val="24"/>
        </w:rPr>
      </w:pPr>
      <w:r>
        <w:rPr>
          <w:rFonts w:ascii="Arial" w:hAnsi="Arial" w:cs="Arial"/>
          <w:sz w:val="24"/>
          <w:szCs w:val="24"/>
        </w:rPr>
        <w:t>Better, O.P. (2015) r</w:t>
      </w:r>
      <w:r w:rsidR="00F83ED6">
        <w:rPr>
          <w:rFonts w:ascii="Arial" w:hAnsi="Arial" w:cs="Arial"/>
          <w:sz w:val="24"/>
          <w:szCs w:val="24"/>
        </w:rPr>
        <w:t xml:space="preserve">eviews </w:t>
      </w:r>
      <w:r w:rsidR="00F220B0">
        <w:rPr>
          <w:rFonts w:ascii="Arial" w:hAnsi="Arial" w:cs="Arial"/>
          <w:sz w:val="24"/>
          <w:szCs w:val="24"/>
        </w:rPr>
        <w:t>Goleman’s</w:t>
      </w:r>
      <w:r w:rsidR="00F83ED6">
        <w:rPr>
          <w:rFonts w:ascii="Arial" w:hAnsi="Arial" w:cs="Arial"/>
          <w:sz w:val="24"/>
          <w:szCs w:val="24"/>
        </w:rPr>
        <w:t xml:space="preserve"> theory </w:t>
      </w:r>
      <w:r w:rsidR="00F220B0">
        <w:rPr>
          <w:rFonts w:ascii="Arial" w:hAnsi="Arial" w:cs="Arial"/>
          <w:sz w:val="24"/>
          <w:szCs w:val="24"/>
        </w:rPr>
        <w:t xml:space="preserve">which highlights the key elements. </w:t>
      </w:r>
    </w:p>
    <w:p w14:paraId="0C106CEC" w14:textId="6197BE89" w:rsidR="00387C3A" w:rsidRDefault="008C2DC8" w:rsidP="00316659">
      <w:pPr>
        <w:spacing w:line="360" w:lineRule="auto"/>
        <w:rPr>
          <w:rFonts w:ascii="Arial" w:hAnsi="Arial" w:cs="Arial"/>
          <w:b/>
          <w:bCs/>
          <w:sz w:val="24"/>
          <w:szCs w:val="24"/>
        </w:rPr>
      </w:pPr>
      <w:r w:rsidRPr="008C2DC8">
        <w:rPr>
          <w:rFonts w:ascii="Arial" w:hAnsi="Arial" w:cs="Arial"/>
          <w:b/>
          <w:bCs/>
          <w:sz w:val="24"/>
          <w:szCs w:val="24"/>
        </w:rPr>
        <w:t>Self-awareness</w:t>
      </w:r>
    </w:p>
    <w:p w14:paraId="56EBDCA0" w14:textId="456D60FB" w:rsidR="008C2DC8" w:rsidRDefault="00840F5E" w:rsidP="00316659">
      <w:pPr>
        <w:spacing w:line="360" w:lineRule="auto"/>
        <w:rPr>
          <w:rFonts w:ascii="Arial" w:hAnsi="Arial" w:cs="Arial"/>
          <w:sz w:val="24"/>
          <w:szCs w:val="24"/>
        </w:rPr>
      </w:pPr>
      <w:r w:rsidRPr="00840F5E">
        <w:rPr>
          <w:rFonts w:ascii="Arial" w:hAnsi="Arial" w:cs="Arial"/>
          <w:sz w:val="24"/>
          <w:szCs w:val="24"/>
        </w:rPr>
        <w:t xml:space="preserve">This is knowing </w:t>
      </w:r>
      <w:r>
        <w:rPr>
          <w:rFonts w:ascii="Arial" w:hAnsi="Arial" w:cs="Arial"/>
          <w:sz w:val="24"/>
          <w:szCs w:val="24"/>
        </w:rPr>
        <w:t xml:space="preserve">one’s emotions as they happen. If you have the ability to </w:t>
      </w:r>
      <w:r w:rsidR="0088382A">
        <w:rPr>
          <w:rFonts w:ascii="Arial" w:hAnsi="Arial" w:cs="Arial"/>
          <w:sz w:val="24"/>
          <w:szCs w:val="24"/>
        </w:rPr>
        <w:t xml:space="preserve">recognise this you will make better decisions. </w:t>
      </w:r>
    </w:p>
    <w:p w14:paraId="5F9632C7" w14:textId="5DEB59B5" w:rsidR="0088382A" w:rsidRPr="0088382A" w:rsidRDefault="0088382A" w:rsidP="00316659">
      <w:pPr>
        <w:spacing w:line="360" w:lineRule="auto"/>
        <w:rPr>
          <w:rFonts w:ascii="Arial" w:hAnsi="Arial" w:cs="Arial"/>
          <w:b/>
          <w:bCs/>
          <w:sz w:val="24"/>
          <w:szCs w:val="24"/>
        </w:rPr>
      </w:pPr>
      <w:r w:rsidRPr="0088382A">
        <w:rPr>
          <w:rFonts w:ascii="Arial" w:hAnsi="Arial" w:cs="Arial"/>
          <w:b/>
          <w:bCs/>
          <w:sz w:val="24"/>
          <w:szCs w:val="24"/>
        </w:rPr>
        <w:t>Managing emotions</w:t>
      </w:r>
    </w:p>
    <w:p w14:paraId="580DDFC1" w14:textId="68C8258C" w:rsidR="00F220B0" w:rsidRDefault="00FF5977" w:rsidP="00316659">
      <w:pPr>
        <w:spacing w:line="360" w:lineRule="auto"/>
        <w:rPr>
          <w:rFonts w:ascii="Arial" w:hAnsi="Arial" w:cs="Arial"/>
          <w:sz w:val="24"/>
          <w:szCs w:val="24"/>
        </w:rPr>
      </w:pPr>
      <w:r>
        <w:rPr>
          <w:rFonts w:ascii="Arial" w:hAnsi="Arial" w:cs="Arial"/>
          <w:sz w:val="24"/>
          <w:szCs w:val="24"/>
        </w:rPr>
        <w:t xml:space="preserve">The ability to handle </w:t>
      </w:r>
      <w:r w:rsidR="00CF1B3F">
        <w:rPr>
          <w:rFonts w:ascii="Arial" w:hAnsi="Arial" w:cs="Arial"/>
          <w:sz w:val="24"/>
          <w:szCs w:val="24"/>
        </w:rPr>
        <w:t>you</w:t>
      </w:r>
      <w:r w:rsidR="0053400D">
        <w:rPr>
          <w:rFonts w:ascii="Arial" w:hAnsi="Arial" w:cs="Arial"/>
          <w:sz w:val="24"/>
          <w:szCs w:val="24"/>
        </w:rPr>
        <w:t>r</w:t>
      </w:r>
      <w:r w:rsidR="00CF1B3F">
        <w:rPr>
          <w:rFonts w:ascii="Arial" w:hAnsi="Arial" w:cs="Arial"/>
          <w:sz w:val="24"/>
          <w:szCs w:val="24"/>
        </w:rPr>
        <w:t xml:space="preserve"> feelings. Indiv</w:t>
      </w:r>
      <w:r w:rsidR="00645390">
        <w:rPr>
          <w:rFonts w:ascii="Arial" w:hAnsi="Arial" w:cs="Arial"/>
          <w:sz w:val="24"/>
          <w:szCs w:val="24"/>
        </w:rPr>
        <w:t xml:space="preserve">iduals that can manage their emotions are </w:t>
      </w:r>
      <w:r w:rsidR="000F284C">
        <w:rPr>
          <w:rFonts w:ascii="Arial" w:hAnsi="Arial" w:cs="Arial"/>
          <w:sz w:val="24"/>
          <w:szCs w:val="24"/>
        </w:rPr>
        <w:t xml:space="preserve">good at bouncing back from set backs in life. </w:t>
      </w:r>
    </w:p>
    <w:p w14:paraId="2295D0B7" w14:textId="7297B5F8" w:rsidR="000F284C" w:rsidRDefault="000F284C" w:rsidP="00316659">
      <w:pPr>
        <w:spacing w:line="360" w:lineRule="auto"/>
        <w:rPr>
          <w:rFonts w:ascii="Arial" w:hAnsi="Arial" w:cs="Arial"/>
          <w:b/>
          <w:bCs/>
          <w:sz w:val="24"/>
          <w:szCs w:val="24"/>
        </w:rPr>
      </w:pPr>
      <w:r w:rsidRPr="000F284C">
        <w:rPr>
          <w:rFonts w:ascii="Arial" w:hAnsi="Arial" w:cs="Arial"/>
          <w:b/>
          <w:bCs/>
          <w:sz w:val="24"/>
          <w:szCs w:val="24"/>
        </w:rPr>
        <w:t>Self-motivation</w:t>
      </w:r>
    </w:p>
    <w:p w14:paraId="09155E10" w14:textId="2309EAAA" w:rsidR="00555089" w:rsidRPr="00316AF9" w:rsidRDefault="00555089" w:rsidP="00316659">
      <w:pPr>
        <w:spacing w:line="360" w:lineRule="auto"/>
        <w:rPr>
          <w:rFonts w:ascii="Arial" w:hAnsi="Arial" w:cs="Arial"/>
          <w:sz w:val="24"/>
          <w:szCs w:val="24"/>
        </w:rPr>
      </w:pPr>
      <w:r w:rsidRPr="00316AF9">
        <w:rPr>
          <w:rFonts w:ascii="Arial" w:hAnsi="Arial" w:cs="Arial"/>
          <w:sz w:val="24"/>
          <w:szCs w:val="24"/>
        </w:rPr>
        <w:t xml:space="preserve">This is a very positive </w:t>
      </w:r>
      <w:r w:rsidR="00316AF9" w:rsidRPr="00316AF9">
        <w:rPr>
          <w:rFonts w:ascii="Arial" w:hAnsi="Arial" w:cs="Arial"/>
          <w:sz w:val="24"/>
          <w:szCs w:val="24"/>
        </w:rPr>
        <w:t>skill</w:t>
      </w:r>
      <w:r w:rsidR="00316AF9">
        <w:rPr>
          <w:rFonts w:ascii="Arial" w:hAnsi="Arial" w:cs="Arial"/>
          <w:sz w:val="24"/>
          <w:szCs w:val="24"/>
        </w:rPr>
        <w:t xml:space="preserve"> in all aspects of your life. </w:t>
      </w:r>
      <w:r w:rsidR="007D4DA9">
        <w:rPr>
          <w:rFonts w:ascii="Arial" w:hAnsi="Arial" w:cs="Arial"/>
          <w:sz w:val="24"/>
          <w:szCs w:val="24"/>
        </w:rPr>
        <w:t xml:space="preserve">Self-motivated people tend to get the job done. </w:t>
      </w:r>
    </w:p>
    <w:p w14:paraId="73AA7003" w14:textId="0E1EC770" w:rsidR="000F284C" w:rsidRDefault="003573A9" w:rsidP="00316659">
      <w:pPr>
        <w:spacing w:line="360" w:lineRule="auto"/>
        <w:rPr>
          <w:rFonts w:ascii="Arial" w:hAnsi="Arial" w:cs="Arial"/>
          <w:b/>
          <w:bCs/>
          <w:sz w:val="24"/>
          <w:szCs w:val="24"/>
        </w:rPr>
      </w:pPr>
      <w:r>
        <w:rPr>
          <w:rFonts w:ascii="Arial" w:hAnsi="Arial" w:cs="Arial"/>
          <w:b/>
          <w:bCs/>
          <w:sz w:val="24"/>
          <w:szCs w:val="24"/>
        </w:rPr>
        <w:t>Empathy</w:t>
      </w:r>
    </w:p>
    <w:p w14:paraId="1E4BFC2A" w14:textId="6396F6D6" w:rsidR="003573A9" w:rsidRDefault="006F6D0C" w:rsidP="00316659">
      <w:pPr>
        <w:spacing w:line="360" w:lineRule="auto"/>
        <w:rPr>
          <w:rFonts w:ascii="Arial" w:hAnsi="Arial" w:cs="Arial"/>
          <w:sz w:val="24"/>
          <w:szCs w:val="24"/>
        </w:rPr>
      </w:pPr>
      <w:r w:rsidRPr="006F6D0C">
        <w:rPr>
          <w:rFonts w:ascii="Arial" w:hAnsi="Arial" w:cs="Arial"/>
          <w:sz w:val="24"/>
          <w:szCs w:val="24"/>
        </w:rPr>
        <w:t xml:space="preserve">Recognising </w:t>
      </w:r>
      <w:r>
        <w:rPr>
          <w:rFonts w:ascii="Arial" w:hAnsi="Arial" w:cs="Arial"/>
          <w:sz w:val="24"/>
          <w:szCs w:val="24"/>
        </w:rPr>
        <w:t>emotions in others is a highly effective t</w:t>
      </w:r>
      <w:r w:rsidR="00BA2861">
        <w:rPr>
          <w:rFonts w:ascii="Arial" w:hAnsi="Arial" w:cs="Arial"/>
          <w:sz w:val="24"/>
          <w:szCs w:val="24"/>
        </w:rPr>
        <w:t xml:space="preserve">rait. This skill </w:t>
      </w:r>
      <w:r w:rsidR="0057448B">
        <w:rPr>
          <w:rFonts w:ascii="Arial" w:hAnsi="Arial" w:cs="Arial"/>
          <w:sz w:val="24"/>
          <w:szCs w:val="24"/>
        </w:rPr>
        <w:t xml:space="preserve">is useful </w:t>
      </w:r>
      <w:r w:rsidR="002B163B">
        <w:rPr>
          <w:rFonts w:ascii="Arial" w:hAnsi="Arial" w:cs="Arial"/>
          <w:sz w:val="24"/>
          <w:szCs w:val="24"/>
        </w:rPr>
        <w:t>in areas such as communicating effectively and reaching your objective</w:t>
      </w:r>
      <w:r w:rsidR="00140256">
        <w:rPr>
          <w:rFonts w:ascii="Arial" w:hAnsi="Arial" w:cs="Arial"/>
          <w:sz w:val="24"/>
          <w:szCs w:val="24"/>
        </w:rPr>
        <w:t>. S</w:t>
      </w:r>
      <w:r w:rsidR="006F6A4F">
        <w:rPr>
          <w:rFonts w:ascii="Arial" w:hAnsi="Arial" w:cs="Arial"/>
          <w:sz w:val="24"/>
          <w:szCs w:val="24"/>
        </w:rPr>
        <w:t xml:space="preserve">ales and Managing </w:t>
      </w:r>
      <w:r w:rsidR="006565EB">
        <w:rPr>
          <w:rFonts w:ascii="Arial" w:hAnsi="Arial" w:cs="Arial"/>
          <w:sz w:val="24"/>
          <w:szCs w:val="24"/>
        </w:rPr>
        <w:t xml:space="preserve">and so on. </w:t>
      </w:r>
      <w:r w:rsidR="007B5389">
        <w:rPr>
          <w:rFonts w:ascii="Arial" w:hAnsi="Arial" w:cs="Arial"/>
          <w:sz w:val="24"/>
          <w:szCs w:val="24"/>
        </w:rPr>
        <w:t>The student</w:t>
      </w:r>
      <w:r w:rsidR="00B62F11">
        <w:rPr>
          <w:rFonts w:ascii="Arial" w:hAnsi="Arial" w:cs="Arial"/>
          <w:sz w:val="24"/>
          <w:szCs w:val="24"/>
        </w:rPr>
        <w:t xml:space="preserve"> views this as having good peoples skills. </w:t>
      </w:r>
    </w:p>
    <w:p w14:paraId="6C9F2C04" w14:textId="43D6D19D" w:rsidR="0061734B" w:rsidRDefault="0061734B" w:rsidP="00316659">
      <w:pPr>
        <w:spacing w:line="360" w:lineRule="auto"/>
        <w:rPr>
          <w:rFonts w:ascii="Arial" w:hAnsi="Arial" w:cs="Arial"/>
          <w:b/>
          <w:bCs/>
          <w:sz w:val="24"/>
          <w:szCs w:val="24"/>
        </w:rPr>
      </w:pPr>
      <w:r w:rsidRPr="0061734B">
        <w:rPr>
          <w:rFonts w:ascii="Arial" w:hAnsi="Arial" w:cs="Arial"/>
          <w:b/>
          <w:bCs/>
          <w:sz w:val="24"/>
          <w:szCs w:val="24"/>
        </w:rPr>
        <w:t xml:space="preserve">Handling relationships </w:t>
      </w:r>
    </w:p>
    <w:p w14:paraId="7E4F1AD4" w14:textId="3539BCBB" w:rsidR="0061734B" w:rsidRDefault="009245AF" w:rsidP="00316659">
      <w:pPr>
        <w:spacing w:line="360" w:lineRule="auto"/>
        <w:rPr>
          <w:rFonts w:ascii="Arial" w:hAnsi="Arial" w:cs="Arial"/>
          <w:sz w:val="24"/>
          <w:szCs w:val="24"/>
        </w:rPr>
      </w:pPr>
      <w:r w:rsidRPr="009245AF">
        <w:rPr>
          <w:rFonts w:ascii="Arial" w:hAnsi="Arial" w:cs="Arial"/>
          <w:sz w:val="24"/>
          <w:szCs w:val="24"/>
        </w:rPr>
        <w:t xml:space="preserve">These abilities </w:t>
      </w:r>
      <w:r w:rsidR="00900013">
        <w:rPr>
          <w:rFonts w:ascii="Arial" w:hAnsi="Arial" w:cs="Arial"/>
          <w:sz w:val="24"/>
          <w:szCs w:val="24"/>
        </w:rPr>
        <w:t xml:space="preserve">lead to popularity, leadership and effective interpersonal skills. </w:t>
      </w:r>
    </w:p>
    <w:p w14:paraId="15D4C826" w14:textId="52E55ABC" w:rsidR="00516DBD" w:rsidRDefault="008858C4" w:rsidP="00316659">
      <w:pPr>
        <w:spacing w:line="360" w:lineRule="auto"/>
        <w:rPr>
          <w:rFonts w:ascii="Arial" w:hAnsi="Arial" w:cs="Arial"/>
          <w:sz w:val="24"/>
          <w:szCs w:val="24"/>
        </w:rPr>
      </w:pPr>
      <w:r>
        <w:rPr>
          <w:rFonts w:ascii="Arial" w:hAnsi="Arial" w:cs="Arial"/>
          <w:sz w:val="24"/>
          <w:szCs w:val="24"/>
        </w:rPr>
        <w:t xml:space="preserve">Goleman </w:t>
      </w:r>
      <w:r w:rsidR="00A149EF">
        <w:rPr>
          <w:rFonts w:ascii="Arial" w:hAnsi="Arial" w:cs="Arial"/>
          <w:sz w:val="24"/>
          <w:szCs w:val="24"/>
        </w:rPr>
        <w:t xml:space="preserve">addresses various aspects of ways to improve emotional intelligence. </w:t>
      </w:r>
      <w:r w:rsidR="00121DC3">
        <w:rPr>
          <w:rFonts w:ascii="Arial" w:hAnsi="Arial" w:cs="Arial"/>
          <w:sz w:val="24"/>
          <w:szCs w:val="24"/>
        </w:rPr>
        <w:t xml:space="preserve">The author particularly relates </w:t>
      </w:r>
      <w:r w:rsidR="00CC3670">
        <w:rPr>
          <w:rFonts w:ascii="Arial" w:hAnsi="Arial" w:cs="Arial"/>
          <w:sz w:val="24"/>
          <w:szCs w:val="24"/>
        </w:rPr>
        <w:t>specifics</w:t>
      </w:r>
      <w:r w:rsidR="005619B6">
        <w:rPr>
          <w:rFonts w:ascii="Arial" w:hAnsi="Arial" w:cs="Arial"/>
          <w:sz w:val="24"/>
          <w:szCs w:val="24"/>
        </w:rPr>
        <w:t>, as outlined in the review</w:t>
      </w:r>
      <w:r w:rsidR="0032076D">
        <w:rPr>
          <w:rFonts w:ascii="Arial" w:hAnsi="Arial" w:cs="Arial"/>
          <w:sz w:val="24"/>
          <w:szCs w:val="24"/>
        </w:rPr>
        <w:t xml:space="preserve">. </w:t>
      </w:r>
    </w:p>
    <w:p w14:paraId="66DC421B" w14:textId="77777777" w:rsidR="00290DEB" w:rsidRPr="00274609" w:rsidRDefault="00290DEB" w:rsidP="00316659">
      <w:pPr>
        <w:spacing w:line="360" w:lineRule="auto"/>
        <w:rPr>
          <w:rFonts w:ascii="Arial" w:hAnsi="Arial" w:cs="Arial"/>
          <w:sz w:val="24"/>
          <w:szCs w:val="24"/>
        </w:rPr>
      </w:pPr>
    </w:p>
    <w:p w14:paraId="20167535" w14:textId="7B2C082C" w:rsidR="00516DBD" w:rsidRDefault="0032076D" w:rsidP="00316659">
      <w:pPr>
        <w:spacing w:line="360" w:lineRule="auto"/>
        <w:rPr>
          <w:rFonts w:ascii="Arial" w:hAnsi="Arial" w:cs="Arial"/>
          <w:b/>
          <w:bCs/>
          <w:sz w:val="24"/>
          <w:szCs w:val="24"/>
        </w:rPr>
      </w:pPr>
      <w:r w:rsidRPr="0032076D">
        <w:rPr>
          <w:rFonts w:ascii="Arial" w:hAnsi="Arial" w:cs="Arial"/>
          <w:b/>
          <w:bCs/>
          <w:sz w:val="24"/>
          <w:szCs w:val="24"/>
        </w:rPr>
        <w:lastRenderedPageBreak/>
        <w:t xml:space="preserve">The Ventilation fallacy </w:t>
      </w:r>
    </w:p>
    <w:p w14:paraId="07AA154B" w14:textId="7C670EDF" w:rsidR="00A753CE" w:rsidRDefault="00A753CE" w:rsidP="00316659">
      <w:pPr>
        <w:spacing w:line="360" w:lineRule="auto"/>
        <w:rPr>
          <w:rFonts w:ascii="Arial" w:hAnsi="Arial" w:cs="Arial"/>
          <w:sz w:val="24"/>
          <w:szCs w:val="24"/>
        </w:rPr>
      </w:pPr>
      <w:r w:rsidRPr="00A753CE">
        <w:rPr>
          <w:rFonts w:ascii="Arial" w:hAnsi="Arial" w:cs="Arial"/>
          <w:sz w:val="24"/>
          <w:szCs w:val="24"/>
        </w:rPr>
        <w:t xml:space="preserve">The theory suggests that </w:t>
      </w:r>
      <w:r>
        <w:rPr>
          <w:rFonts w:ascii="Arial" w:hAnsi="Arial" w:cs="Arial"/>
          <w:sz w:val="24"/>
          <w:szCs w:val="24"/>
        </w:rPr>
        <w:t xml:space="preserve">venting when your angry </w:t>
      </w:r>
      <w:r w:rsidR="00A30435">
        <w:rPr>
          <w:rFonts w:ascii="Arial" w:hAnsi="Arial" w:cs="Arial"/>
          <w:sz w:val="24"/>
          <w:szCs w:val="24"/>
        </w:rPr>
        <w:t xml:space="preserve">does not in fact alter you </w:t>
      </w:r>
      <w:r w:rsidR="00F606BB">
        <w:rPr>
          <w:rFonts w:ascii="Arial" w:hAnsi="Arial" w:cs="Arial"/>
          <w:sz w:val="24"/>
          <w:szCs w:val="24"/>
        </w:rPr>
        <w:t>mood but</w:t>
      </w:r>
      <w:r w:rsidR="00A30435">
        <w:rPr>
          <w:rFonts w:ascii="Arial" w:hAnsi="Arial" w:cs="Arial"/>
          <w:sz w:val="24"/>
          <w:szCs w:val="24"/>
        </w:rPr>
        <w:t xml:space="preserve"> keep you in that mindset. </w:t>
      </w:r>
      <w:r w:rsidR="00207185">
        <w:rPr>
          <w:rFonts w:ascii="Arial" w:hAnsi="Arial" w:cs="Arial"/>
          <w:sz w:val="24"/>
          <w:szCs w:val="24"/>
        </w:rPr>
        <w:t xml:space="preserve">Thinking back to a situation where the student has reacted </w:t>
      </w:r>
      <w:r w:rsidR="00693853">
        <w:rPr>
          <w:rFonts w:ascii="Arial" w:hAnsi="Arial" w:cs="Arial"/>
          <w:sz w:val="24"/>
          <w:szCs w:val="24"/>
        </w:rPr>
        <w:t xml:space="preserve">aggressively, </w:t>
      </w:r>
      <w:r w:rsidR="00621EE1">
        <w:rPr>
          <w:rFonts w:ascii="Arial" w:hAnsi="Arial" w:cs="Arial"/>
          <w:sz w:val="24"/>
          <w:szCs w:val="24"/>
        </w:rPr>
        <w:t>she did not immediately become happy</w:t>
      </w:r>
      <w:r w:rsidR="000C29D4">
        <w:rPr>
          <w:rFonts w:ascii="Arial" w:hAnsi="Arial" w:cs="Arial"/>
          <w:sz w:val="24"/>
          <w:szCs w:val="24"/>
        </w:rPr>
        <w:t xml:space="preserve">. </w:t>
      </w:r>
      <w:r w:rsidR="003D2AD3">
        <w:rPr>
          <w:rFonts w:ascii="Arial" w:hAnsi="Arial" w:cs="Arial"/>
          <w:sz w:val="24"/>
          <w:szCs w:val="24"/>
        </w:rPr>
        <w:t xml:space="preserve">However venting when you are sad can have </w:t>
      </w:r>
      <w:r w:rsidR="00335950">
        <w:rPr>
          <w:rFonts w:ascii="Arial" w:hAnsi="Arial" w:cs="Arial"/>
          <w:sz w:val="24"/>
          <w:szCs w:val="24"/>
        </w:rPr>
        <w:t>a positive impact on your mood</w:t>
      </w:r>
      <w:r w:rsidR="005A2506">
        <w:rPr>
          <w:rFonts w:ascii="Arial" w:hAnsi="Arial" w:cs="Arial"/>
          <w:sz w:val="24"/>
          <w:szCs w:val="24"/>
        </w:rPr>
        <w:t xml:space="preserve">, as you often feel </w:t>
      </w:r>
      <w:r w:rsidR="00A17E55">
        <w:rPr>
          <w:rFonts w:ascii="Arial" w:hAnsi="Arial" w:cs="Arial"/>
          <w:sz w:val="24"/>
          <w:szCs w:val="24"/>
        </w:rPr>
        <w:t xml:space="preserve">better when offloading. </w:t>
      </w:r>
    </w:p>
    <w:p w14:paraId="58F2BFCA" w14:textId="77777777" w:rsidR="00173B69" w:rsidRDefault="006D10FB" w:rsidP="00316659">
      <w:pPr>
        <w:spacing w:line="360" w:lineRule="auto"/>
        <w:rPr>
          <w:rFonts w:ascii="Arial" w:hAnsi="Arial" w:cs="Arial"/>
          <w:b/>
          <w:bCs/>
          <w:sz w:val="24"/>
          <w:szCs w:val="24"/>
        </w:rPr>
      </w:pPr>
      <w:r w:rsidRPr="00B22985">
        <w:rPr>
          <w:rFonts w:ascii="Arial" w:hAnsi="Arial" w:cs="Arial"/>
          <w:b/>
          <w:bCs/>
          <w:sz w:val="24"/>
          <w:szCs w:val="24"/>
        </w:rPr>
        <w:t>Don’t ruminate when your sad, distract yourself</w:t>
      </w:r>
      <w:r w:rsidR="00B22985">
        <w:rPr>
          <w:rFonts w:ascii="Arial" w:hAnsi="Arial" w:cs="Arial"/>
          <w:b/>
          <w:bCs/>
          <w:sz w:val="24"/>
          <w:szCs w:val="24"/>
        </w:rPr>
        <w:t xml:space="preserve">. </w:t>
      </w:r>
    </w:p>
    <w:p w14:paraId="13E90DC6" w14:textId="7F8D371A" w:rsidR="00EA6D19" w:rsidRDefault="00CC7688" w:rsidP="00316659">
      <w:pPr>
        <w:spacing w:line="360" w:lineRule="auto"/>
        <w:rPr>
          <w:rFonts w:ascii="Arial" w:hAnsi="Arial" w:cs="Arial"/>
          <w:sz w:val="24"/>
          <w:szCs w:val="24"/>
        </w:rPr>
      </w:pPr>
      <w:r w:rsidRPr="00831026">
        <w:rPr>
          <w:rFonts w:ascii="Arial" w:hAnsi="Arial" w:cs="Arial"/>
          <w:sz w:val="24"/>
          <w:szCs w:val="24"/>
        </w:rPr>
        <w:t xml:space="preserve">Staying in a negative mindset, </w:t>
      </w:r>
      <w:r w:rsidR="00831026" w:rsidRPr="00831026">
        <w:rPr>
          <w:rFonts w:ascii="Arial" w:hAnsi="Arial" w:cs="Arial"/>
          <w:sz w:val="24"/>
          <w:szCs w:val="24"/>
        </w:rPr>
        <w:t>will keep you sad.</w:t>
      </w:r>
      <w:r w:rsidR="00831026">
        <w:rPr>
          <w:rFonts w:ascii="Arial" w:hAnsi="Arial" w:cs="Arial"/>
          <w:sz w:val="24"/>
          <w:szCs w:val="24"/>
        </w:rPr>
        <w:t xml:space="preserve"> </w:t>
      </w:r>
      <w:r w:rsidR="003F72E6">
        <w:rPr>
          <w:rFonts w:ascii="Arial" w:hAnsi="Arial" w:cs="Arial"/>
          <w:sz w:val="24"/>
          <w:szCs w:val="24"/>
        </w:rPr>
        <w:t>D</w:t>
      </w:r>
      <w:r w:rsidR="00831026">
        <w:rPr>
          <w:rFonts w:ascii="Arial" w:hAnsi="Arial" w:cs="Arial"/>
          <w:sz w:val="24"/>
          <w:szCs w:val="24"/>
        </w:rPr>
        <w:t>istracting yourself</w:t>
      </w:r>
      <w:r w:rsidR="005542E0">
        <w:rPr>
          <w:rFonts w:ascii="Arial" w:hAnsi="Arial" w:cs="Arial"/>
          <w:sz w:val="24"/>
          <w:szCs w:val="24"/>
        </w:rPr>
        <w:t xml:space="preserve"> </w:t>
      </w:r>
      <w:r w:rsidR="00EA6D19">
        <w:rPr>
          <w:rFonts w:ascii="Arial" w:hAnsi="Arial" w:cs="Arial"/>
          <w:sz w:val="24"/>
          <w:szCs w:val="24"/>
        </w:rPr>
        <w:t>is a much more effective way to ch</w:t>
      </w:r>
      <w:r w:rsidR="003F72E6">
        <w:rPr>
          <w:rFonts w:ascii="Arial" w:hAnsi="Arial" w:cs="Arial"/>
          <w:sz w:val="24"/>
          <w:szCs w:val="24"/>
        </w:rPr>
        <w:t xml:space="preserve">ange your mood. </w:t>
      </w:r>
    </w:p>
    <w:p w14:paraId="64490076" w14:textId="27DDDD60" w:rsidR="003F72E6" w:rsidRDefault="00DE35B6" w:rsidP="00316659">
      <w:pPr>
        <w:spacing w:line="360" w:lineRule="auto"/>
        <w:rPr>
          <w:rFonts w:ascii="Arial" w:hAnsi="Arial" w:cs="Arial"/>
          <w:b/>
          <w:bCs/>
          <w:sz w:val="24"/>
          <w:szCs w:val="24"/>
        </w:rPr>
      </w:pPr>
      <w:r w:rsidRPr="00E162B8">
        <w:rPr>
          <w:rFonts w:ascii="Arial" w:hAnsi="Arial" w:cs="Arial"/>
          <w:b/>
          <w:bCs/>
          <w:sz w:val="24"/>
          <w:szCs w:val="24"/>
        </w:rPr>
        <w:t xml:space="preserve">How to criticise </w:t>
      </w:r>
      <w:r w:rsidR="00E162B8" w:rsidRPr="00E162B8">
        <w:rPr>
          <w:rFonts w:ascii="Arial" w:hAnsi="Arial" w:cs="Arial"/>
          <w:b/>
          <w:bCs/>
          <w:sz w:val="24"/>
          <w:szCs w:val="24"/>
        </w:rPr>
        <w:t>the right way</w:t>
      </w:r>
      <w:r w:rsidR="00E162B8">
        <w:rPr>
          <w:rFonts w:ascii="Arial" w:hAnsi="Arial" w:cs="Arial"/>
          <w:b/>
          <w:bCs/>
          <w:sz w:val="24"/>
          <w:szCs w:val="24"/>
        </w:rPr>
        <w:t>.</w:t>
      </w:r>
    </w:p>
    <w:p w14:paraId="50B65AE8" w14:textId="77777777" w:rsidR="00232F78" w:rsidRDefault="00AD581E" w:rsidP="00E2358F">
      <w:pPr>
        <w:spacing w:line="360" w:lineRule="auto"/>
        <w:rPr>
          <w:rFonts w:ascii="Arial" w:hAnsi="Arial" w:cs="Arial"/>
          <w:sz w:val="24"/>
          <w:szCs w:val="24"/>
        </w:rPr>
      </w:pPr>
      <w:r w:rsidRPr="00AD581E">
        <w:rPr>
          <w:rFonts w:ascii="Arial" w:hAnsi="Arial" w:cs="Arial"/>
          <w:sz w:val="24"/>
          <w:szCs w:val="24"/>
        </w:rPr>
        <w:t>We have all been in situations where we have been crit</w:t>
      </w:r>
      <w:r>
        <w:rPr>
          <w:rFonts w:ascii="Arial" w:hAnsi="Arial" w:cs="Arial"/>
          <w:sz w:val="24"/>
          <w:szCs w:val="24"/>
        </w:rPr>
        <w:t xml:space="preserve">icised </w:t>
      </w:r>
      <w:r w:rsidR="00170BB2">
        <w:rPr>
          <w:rFonts w:ascii="Arial" w:hAnsi="Arial" w:cs="Arial"/>
          <w:sz w:val="24"/>
          <w:szCs w:val="24"/>
        </w:rPr>
        <w:t>negativel</w:t>
      </w:r>
      <w:r w:rsidR="00BB4FCF">
        <w:rPr>
          <w:rFonts w:ascii="Arial" w:hAnsi="Arial" w:cs="Arial"/>
          <w:sz w:val="24"/>
          <w:szCs w:val="24"/>
        </w:rPr>
        <w:t>y</w:t>
      </w:r>
      <w:r w:rsidR="00F171C1">
        <w:rPr>
          <w:rFonts w:ascii="Arial" w:hAnsi="Arial" w:cs="Arial"/>
          <w:sz w:val="24"/>
          <w:szCs w:val="24"/>
        </w:rPr>
        <w:t xml:space="preserve"> which is not going to bring out the most positive outcome. </w:t>
      </w:r>
      <w:r w:rsidR="002B2729">
        <w:rPr>
          <w:rFonts w:ascii="Arial" w:hAnsi="Arial" w:cs="Arial"/>
          <w:sz w:val="24"/>
          <w:szCs w:val="24"/>
        </w:rPr>
        <w:t>B</w:t>
      </w:r>
      <w:r w:rsidR="00D26B79">
        <w:rPr>
          <w:rFonts w:ascii="Arial" w:hAnsi="Arial" w:cs="Arial"/>
          <w:sz w:val="24"/>
          <w:szCs w:val="24"/>
        </w:rPr>
        <w:t xml:space="preserve">eing mindful of how we approach such situations </w:t>
      </w:r>
      <w:r w:rsidR="00D6364E">
        <w:rPr>
          <w:rFonts w:ascii="Arial" w:hAnsi="Arial" w:cs="Arial"/>
          <w:sz w:val="24"/>
          <w:szCs w:val="24"/>
        </w:rPr>
        <w:t xml:space="preserve">can alter the outcome </w:t>
      </w:r>
      <w:r w:rsidR="00E2358F">
        <w:rPr>
          <w:rFonts w:ascii="Arial" w:hAnsi="Arial" w:cs="Arial"/>
          <w:sz w:val="24"/>
          <w:szCs w:val="24"/>
        </w:rPr>
        <w:t xml:space="preserve">significantly. Things to consider:  Be specific, </w:t>
      </w:r>
      <w:r w:rsidR="00F178B3">
        <w:rPr>
          <w:rFonts w:ascii="Arial" w:hAnsi="Arial" w:cs="Arial"/>
          <w:sz w:val="24"/>
          <w:szCs w:val="24"/>
        </w:rPr>
        <w:t xml:space="preserve">offer a solution, do it face to face and show empathy. </w:t>
      </w:r>
    </w:p>
    <w:p w14:paraId="706EFC6F" w14:textId="12296F14" w:rsidR="00E2358F" w:rsidRPr="00232F78" w:rsidRDefault="00232F78" w:rsidP="00E2358F">
      <w:pPr>
        <w:spacing w:line="360" w:lineRule="auto"/>
        <w:rPr>
          <w:rFonts w:ascii="Arial" w:hAnsi="Arial" w:cs="Arial"/>
          <w:b/>
          <w:bCs/>
          <w:sz w:val="24"/>
          <w:szCs w:val="24"/>
        </w:rPr>
      </w:pPr>
      <w:r w:rsidRPr="00232F78">
        <w:rPr>
          <w:rFonts w:ascii="Arial" w:hAnsi="Arial" w:cs="Arial"/>
          <w:b/>
          <w:bCs/>
          <w:sz w:val="24"/>
          <w:szCs w:val="24"/>
        </w:rPr>
        <w:t>Emotional contagion</w:t>
      </w:r>
      <w:r w:rsidR="00E2358F" w:rsidRPr="00232F78">
        <w:rPr>
          <w:rFonts w:ascii="Arial" w:hAnsi="Arial" w:cs="Arial"/>
          <w:b/>
          <w:bCs/>
          <w:sz w:val="24"/>
          <w:szCs w:val="24"/>
        </w:rPr>
        <w:t xml:space="preserve"> </w:t>
      </w:r>
    </w:p>
    <w:p w14:paraId="53534685" w14:textId="5EC2D04C" w:rsidR="004D544B" w:rsidRDefault="003F5825" w:rsidP="00E2358F">
      <w:pPr>
        <w:spacing w:line="360" w:lineRule="auto"/>
        <w:rPr>
          <w:rFonts w:ascii="Arial" w:hAnsi="Arial" w:cs="Arial"/>
          <w:sz w:val="24"/>
          <w:szCs w:val="24"/>
        </w:rPr>
      </w:pPr>
      <w:r>
        <w:rPr>
          <w:rFonts w:ascii="Arial" w:hAnsi="Arial" w:cs="Arial"/>
          <w:sz w:val="24"/>
          <w:szCs w:val="24"/>
        </w:rPr>
        <w:t xml:space="preserve">Emotions are contagious, therefore setting the emotional tone </w:t>
      </w:r>
      <w:r w:rsidR="00AD34E7">
        <w:rPr>
          <w:rFonts w:ascii="Arial" w:hAnsi="Arial" w:cs="Arial"/>
          <w:sz w:val="24"/>
          <w:szCs w:val="24"/>
        </w:rPr>
        <w:t xml:space="preserve">is a great way </w:t>
      </w:r>
      <w:r w:rsidR="00DD131F">
        <w:rPr>
          <w:rFonts w:ascii="Arial" w:hAnsi="Arial" w:cs="Arial"/>
          <w:sz w:val="24"/>
          <w:szCs w:val="24"/>
        </w:rPr>
        <w:t xml:space="preserve">to present positive vibes. </w:t>
      </w:r>
      <w:r w:rsidR="00DC3FAF">
        <w:rPr>
          <w:rFonts w:ascii="Arial" w:hAnsi="Arial" w:cs="Arial"/>
          <w:sz w:val="24"/>
          <w:szCs w:val="24"/>
        </w:rPr>
        <w:t xml:space="preserve">This can be down to our body language, how we greet someone. </w:t>
      </w:r>
    </w:p>
    <w:p w14:paraId="735D69DA" w14:textId="35A85633" w:rsidR="00B64F53" w:rsidRDefault="00B64F53" w:rsidP="00E2358F">
      <w:pPr>
        <w:spacing w:line="360" w:lineRule="auto"/>
        <w:rPr>
          <w:rFonts w:ascii="Arial" w:hAnsi="Arial" w:cs="Arial"/>
          <w:sz w:val="24"/>
          <w:szCs w:val="24"/>
        </w:rPr>
      </w:pPr>
      <w:r>
        <w:rPr>
          <w:rFonts w:ascii="Arial" w:hAnsi="Arial" w:cs="Arial"/>
          <w:sz w:val="24"/>
          <w:szCs w:val="24"/>
        </w:rPr>
        <w:t>Sal</w:t>
      </w:r>
      <w:r w:rsidR="00AB01EE">
        <w:rPr>
          <w:rFonts w:ascii="Arial" w:hAnsi="Arial" w:cs="Arial"/>
          <w:sz w:val="24"/>
          <w:szCs w:val="24"/>
        </w:rPr>
        <w:t xml:space="preserve">ovey and Mayer theory is based on </w:t>
      </w:r>
      <w:r w:rsidR="008C0BEB">
        <w:rPr>
          <w:rFonts w:ascii="Arial" w:hAnsi="Arial" w:cs="Arial"/>
          <w:sz w:val="24"/>
          <w:szCs w:val="24"/>
        </w:rPr>
        <w:t>four key elements</w:t>
      </w:r>
      <w:r w:rsidR="00F73D41">
        <w:rPr>
          <w:rFonts w:ascii="Arial" w:hAnsi="Arial" w:cs="Arial"/>
          <w:sz w:val="24"/>
          <w:szCs w:val="24"/>
        </w:rPr>
        <w:t xml:space="preserve"> – see appendix B. </w:t>
      </w:r>
    </w:p>
    <w:p w14:paraId="765763A0" w14:textId="7DA0D027" w:rsidR="009313BE" w:rsidRDefault="00A758E2" w:rsidP="00E2358F">
      <w:pPr>
        <w:spacing w:line="360" w:lineRule="auto"/>
        <w:rPr>
          <w:rFonts w:ascii="Arial" w:hAnsi="Arial" w:cs="Arial"/>
          <w:sz w:val="24"/>
          <w:szCs w:val="24"/>
        </w:rPr>
      </w:pPr>
      <w:r>
        <w:rPr>
          <w:rFonts w:ascii="Arial" w:hAnsi="Arial" w:cs="Arial"/>
          <w:sz w:val="24"/>
          <w:szCs w:val="24"/>
        </w:rPr>
        <w:t xml:space="preserve">Maul, A. (2012) </w:t>
      </w:r>
      <w:r w:rsidR="008C0BEB">
        <w:rPr>
          <w:rFonts w:ascii="Arial" w:hAnsi="Arial" w:cs="Arial"/>
          <w:sz w:val="24"/>
          <w:szCs w:val="24"/>
        </w:rPr>
        <w:t>“</w:t>
      </w:r>
      <w:r w:rsidR="00B64F53" w:rsidRPr="00B64F53">
        <w:rPr>
          <w:rFonts w:ascii="Arial" w:hAnsi="Arial" w:cs="Arial"/>
          <w:sz w:val="24"/>
          <w:szCs w:val="24"/>
        </w:rPr>
        <w:t>Although the term </w:t>
      </w:r>
      <w:r w:rsidR="00B64F53" w:rsidRPr="006318CB">
        <w:rPr>
          <w:rFonts w:ascii="Arial" w:hAnsi="Arial" w:cs="Arial"/>
          <w:i/>
          <w:iCs/>
          <w:sz w:val="24"/>
          <w:szCs w:val="24"/>
        </w:rPr>
        <w:t>emotional intelligence</w:t>
      </w:r>
      <w:r w:rsidR="00B64F53" w:rsidRPr="00B64F53">
        <w:rPr>
          <w:rFonts w:ascii="Arial" w:hAnsi="Arial" w:cs="Arial"/>
          <w:sz w:val="24"/>
          <w:szCs w:val="24"/>
        </w:rPr>
        <w:t> has seen a variety of uses by educators, businesspeople, and the popular press, the scientific literature on EI has focused on definitions that seek consistency with existing psychological conceptions of both </w:t>
      </w:r>
      <w:r w:rsidR="00B64F53" w:rsidRPr="00B64F53">
        <w:rPr>
          <w:rFonts w:ascii="Arial" w:hAnsi="Arial" w:cs="Arial"/>
          <w:i/>
          <w:iCs/>
          <w:sz w:val="24"/>
          <w:szCs w:val="24"/>
        </w:rPr>
        <w:t>emotion</w:t>
      </w:r>
      <w:r w:rsidR="00B64F53" w:rsidRPr="00B64F53">
        <w:rPr>
          <w:rFonts w:ascii="Arial" w:hAnsi="Arial" w:cs="Arial"/>
          <w:sz w:val="24"/>
          <w:szCs w:val="24"/>
        </w:rPr>
        <w:t> and </w:t>
      </w:r>
      <w:r w:rsidR="00B64F53" w:rsidRPr="00B64F53">
        <w:rPr>
          <w:rFonts w:ascii="Arial" w:hAnsi="Arial" w:cs="Arial"/>
          <w:i/>
          <w:iCs/>
          <w:sz w:val="24"/>
          <w:szCs w:val="24"/>
        </w:rPr>
        <w:t>intelligence</w:t>
      </w:r>
      <w:r w:rsidR="00B64F53" w:rsidRPr="00B64F53">
        <w:rPr>
          <w:rFonts w:ascii="Arial" w:hAnsi="Arial" w:cs="Arial"/>
          <w:sz w:val="24"/>
          <w:szCs w:val="24"/>
        </w:rPr>
        <w:t>. Typifying this approach, </w:t>
      </w:r>
      <w:r w:rsidR="00B64F53" w:rsidRPr="00274609">
        <w:rPr>
          <w:rFonts w:ascii="Arial" w:hAnsi="Arial" w:cs="Arial"/>
          <w:sz w:val="24"/>
          <w:szCs w:val="24"/>
        </w:rPr>
        <w:t>Mayer and Salovey (1997)</w:t>
      </w:r>
      <w:r w:rsidR="00B64F53" w:rsidRPr="00B64F53">
        <w:rPr>
          <w:rFonts w:ascii="Arial" w:hAnsi="Arial" w:cs="Arial"/>
          <w:sz w:val="24"/>
          <w:szCs w:val="24"/>
        </w:rPr>
        <w:t xml:space="preserve"> proposed a model of emotional intelligence composed of four more specific abilities: (1) the ability to perceive accurately, appraise, and express emotion (“perceiving emotions”); (2) the ability to access and/or generate feelings when they facilitate thought (“using emotions,” also called “emotional facilitation of thought”); (3) the ability to understand emotion and emotional knowledge (“understanding emotions”); and (4) the ability to regulate emotions to promote emotional and intellectual growth (“managing emotions”). This model of emotional intelligence guided the construction of </w:t>
      </w:r>
      <w:r w:rsidR="00B64F53" w:rsidRPr="00B64F53">
        <w:rPr>
          <w:rFonts w:ascii="Arial" w:hAnsi="Arial" w:cs="Arial"/>
          <w:sz w:val="24"/>
          <w:szCs w:val="24"/>
        </w:rPr>
        <w:lastRenderedPageBreak/>
        <w:t>the Multifactor Emotional Intelligence Scale (MEIS; </w:t>
      </w:r>
      <w:r w:rsidR="00B64F53" w:rsidRPr="006318CB">
        <w:rPr>
          <w:rFonts w:ascii="Arial" w:hAnsi="Arial" w:cs="Arial"/>
          <w:sz w:val="24"/>
          <w:szCs w:val="24"/>
        </w:rPr>
        <w:t>Mayer, Caruso, &amp; Salovey, 1999</w:t>
      </w:r>
      <w:r w:rsidR="00B64F53" w:rsidRPr="00B64F53">
        <w:rPr>
          <w:rFonts w:ascii="Arial" w:hAnsi="Arial" w:cs="Arial"/>
          <w:sz w:val="24"/>
          <w:szCs w:val="24"/>
        </w:rPr>
        <w:t>) and later, the MSCEIT</w:t>
      </w:r>
      <w:r w:rsidR="008C0BEB">
        <w:rPr>
          <w:rFonts w:ascii="Arial" w:hAnsi="Arial" w:cs="Arial"/>
          <w:sz w:val="24"/>
          <w:szCs w:val="24"/>
        </w:rPr>
        <w:t>”</w:t>
      </w:r>
      <w:r w:rsidR="00B64F53" w:rsidRPr="00B64F53">
        <w:rPr>
          <w:rFonts w:ascii="Arial" w:hAnsi="Arial" w:cs="Arial"/>
          <w:sz w:val="24"/>
          <w:szCs w:val="24"/>
        </w:rPr>
        <w:t>.</w:t>
      </w:r>
    </w:p>
    <w:p w14:paraId="3C9C304D" w14:textId="29C1A092" w:rsidR="009313BE" w:rsidRDefault="00170748" w:rsidP="00E2358F">
      <w:pPr>
        <w:spacing w:line="360" w:lineRule="auto"/>
        <w:rPr>
          <w:rFonts w:ascii="Arial" w:hAnsi="Arial" w:cs="Arial"/>
          <w:sz w:val="24"/>
          <w:szCs w:val="24"/>
        </w:rPr>
      </w:pPr>
      <w:r>
        <w:rPr>
          <w:rFonts w:ascii="Arial" w:hAnsi="Arial" w:cs="Arial"/>
          <w:sz w:val="24"/>
          <w:szCs w:val="24"/>
        </w:rPr>
        <w:t>“</w:t>
      </w:r>
      <w:r w:rsidR="009313BE" w:rsidRPr="009313BE">
        <w:rPr>
          <w:rFonts w:ascii="Arial" w:hAnsi="Arial" w:cs="Arial"/>
          <w:sz w:val="24"/>
          <w:szCs w:val="24"/>
        </w:rPr>
        <w:t>The Bar-On model of emotional-social intelligence can be divided into two basic parts as it were. The first part is the conceptuali</w:t>
      </w:r>
      <w:r w:rsidR="00341B2E">
        <w:rPr>
          <w:rFonts w:ascii="Arial" w:hAnsi="Arial" w:cs="Arial"/>
          <w:sz w:val="24"/>
          <w:szCs w:val="24"/>
        </w:rPr>
        <w:t>s</w:t>
      </w:r>
      <w:r w:rsidR="009313BE" w:rsidRPr="009313BE">
        <w:rPr>
          <w:rFonts w:ascii="Arial" w:hAnsi="Arial" w:cs="Arial"/>
          <w:sz w:val="24"/>
          <w:szCs w:val="24"/>
        </w:rPr>
        <w:t>ation, or </w:t>
      </w:r>
      <w:r w:rsidR="009313BE" w:rsidRPr="009313BE">
        <w:rPr>
          <w:rFonts w:ascii="Arial" w:hAnsi="Arial" w:cs="Arial"/>
          <w:i/>
          <w:iCs/>
          <w:sz w:val="24"/>
          <w:szCs w:val="24"/>
        </w:rPr>
        <w:t>theory</w:t>
      </w:r>
      <w:r w:rsidR="009313BE" w:rsidRPr="009313BE">
        <w:rPr>
          <w:rFonts w:ascii="Arial" w:hAnsi="Arial" w:cs="Arial"/>
          <w:sz w:val="24"/>
          <w:szCs w:val="24"/>
        </w:rPr>
        <w:t>, of this construct; and the second part is the psychometric aspect of this model which is, essentially, the </w:t>
      </w:r>
      <w:r w:rsidR="009313BE" w:rsidRPr="009313BE">
        <w:rPr>
          <w:rFonts w:ascii="Arial" w:hAnsi="Arial" w:cs="Arial"/>
          <w:i/>
          <w:iCs/>
          <w:sz w:val="24"/>
          <w:szCs w:val="24"/>
        </w:rPr>
        <w:t>measure </w:t>
      </w:r>
      <w:r w:rsidR="009313BE" w:rsidRPr="009313BE">
        <w:rPr>
          <w:rFonts w:ascii="Arial" w:hAnsi="Arial" w:cs="Arial"/>
          <w:sz w:val="24"/>
          <w:szCs w:val="24"/>
        </w:rPr>
        <w:t>of emotional-social intelligence which was based on the theory and designed to assess it. These two parts of the model have also been referred to as (a) “the Bar-On conceptual model of emotional-social intelligence” and (b) “the Bar-On psychometric model of emotional-social intelligence” respectively, while (c) “the Bar-On model of emotional-social intelligence” refers to both the conceptual and the psychometric components of this model combined together into one inseparable entity</w:t>
      </w:r>
      <w:r>
        <w:rPr>
          <w:rFonts w:ascii="Arial" w:hAnsi="Arial" w:cs="Arial"/>
          <w:sz w:val="24"/>
          <w:szCs w:val="24"/>
        </w:rPr>
        <w:t>”.</w:t>
      </w:r>
      <w:r w:rsidR="00650AFB" w:rsidRPr="00650AFB">
        <w:t xml:space="preserve"> </w:t>
      </w:r>
      <w:r w:rsidR="00650AFB" w:rsidRPr="00650AFB">
        <w:rPr>
          <w:rFonts w:ascii="Arial" w:hAnsi="Arial" w:cs="Arial"/>
          <w:sz w:val="24"/>
          <w:szCs w:val="24"/>
        </w:rPr>
        <w:t>(Bar-On, 2023)</w:t>
      </w:r>
    </w:p>
    <w:p w14:paraId="7721F0F1" w14:textId="2AF78EAD" w:rsidR="00954336" w:rsidRDefault="0005418A" w:rsidP="00E2358F">
      <w:pPr>
        <w:spacing w:line="360" w:lineRule="auto"/>
        <w:rPr>
          <w:rFonts w:ascii="Arial" w:hAnsi="Arial" w:cs="Arial"/>
          <w:sz w:val="24"/>
          <w:szCs w:val="24"/>
        </w:rPr>
      </w:pPr>
      <w:r>
        <w:rPr>
          <w:rFonts w:ascii="Arial" w:hAnsi="Arial" w:cs="Arial"/>
          <w:sz w:val="24"/>
          <w:szCs w:val="24"/>
        </w:rPr>
        <w:t xml:space="preserve">On reflection </w:t>
      </w:r>
      <w:r w:rsidR="009765AF">
        <w:rPr>
          <w:rFonts w:ascii="Arial" w:hAnsi="Arial" w:cs="Arial"/>
          <w:sz w:val="24"/>
          <w:szCs w:val="24"/>
        </w:rPr>
        <w:t xml:space="preserve">it is the authors opinion </w:t>
      </w:r>
      <w:r w:rsidR="002A0B6C">
        <w:rPr>
          <w:rFonts w:ascii="Arial" w:hAnsi="Arial" w:cs="Arial"/>
          <w:sz w:val="24"/>
          <w:szCs w:val="24"/>
        </w:rPr>
        <w:t xml:space="preserve">that whilst the three </w:t>
      </w:r>
      <w:r w:rsidR="000060C8">
        <w:rPr>
          <w:rFonts w:ascii="Arial" w:hAnsi="Arial" w:cs="Arial"/>
          <w:sz w:val="24"/>
          <w:szCs w:val="24"/>
        </w:rPr>
        <w:t>theorists</w:t>
      </w:r>
      <w:r w:rsidR="002A0B6C">
        <w:rPr>
          <w:rFonts w:ascii="Arial" w:hAnsi="Arial" w:cs="Arial"/>
          <w:sz w:val="24"/>
          <w:szCs w:val="24"/>
        </w:rPr>
        <w:t xml:space="preserve"> above, m</w:t>
      </w:r>
      <w:r w:rsidR="009765AF">
        <w:rPr>
          <w:rFonts w:ascii="Arial" w:hAnsi="Arial" w:cs="Arial"/>
          <w:sz w:val="24"/>
          <w:szCs w:val="24"/>
        </w:rPr>
        <w:t>ay differ in the</w:t>
      </w:r>
      <w:r w:rsidR="00731B26">
        <w:rPr>
          <w:rFonts w:ascii="Arial" w:hAnsi="Arial" w:cs="Arial"/>
          <w:sz w:val="24"/>
          <w:szCs w:val="24"/>
        </w:rPr>
        <w:t>ir</w:t>
      </w:r>
      <w:r w:rsidR="009765AF">
        <w:rPr>
          <w:rFonts w:ascii="Arial" w:hAnsi="Arial" w:cs="Arial"/>
          <w:sz w:val="24"/>
          <w:szCs w:val="24"/>
        </w:rPr>
        <w:t xml:space="preserve"> approach</w:t>
      </w:r>
      <w:r w:rsidR="00731B26">
        <w:rPr>
          <w:rFonts w:ascii="Arial" w:hAnsi="Arial" w:cs="Arial"/>
          <w:sz w:val="24"/>
          <w:szCs w:val="24"/>
        </w:rPr>
        <w:t xml:space="preserve"> you </w:t>
      </w:r>
      <w:r w:rsidR="00715CAD">
        <w:rPr>
          <w:rFonts w:ascii="Arial" w:hAnsi="Arial" w:cs="Arial"/>
          <w:sz w:val="24"/>
          <w:szCs w:val="24"/>
        </w:rPr>
        <w:t xml:space="preserve">can see both Goleman’s and Salovey and Mayers </w:t>
      </w:r>
      <w:r w:rsidR="00D903F1">
        <w:rPr>
          <w:rFonts w:ascii="Arial" w:hAnsi="Arial" w:cs="Arial"/>
          <w:sz w:val="24"/>
          <w:szCs w:val="24"/>
        </w:rPr>
        <w:t xml:space="preserve">models having the underline structure </w:t>
      </w:r>
      <w:r w:rsidR="00AE169A">
        <w:rPr>
          <w:rFonts w:ascii="Arial" w:hAnsi="Arial" w:cs="Arial"/>
          <w:sz w:val="24"/>
          <w:szCs w:val="24"/>
        </w:rPr>
        <w:t xml:space="preserve">of Bar-Ons </w:t>
      </w:r>
      <w:r w:rsidR="001F54AD">
        <w:rPr>
          <w:rFonts w:ascii="Arial" w:hAnsi="Arial" w:cs="Arial"/>
          <w:sz w:val="24"/>
          <w:szCs w:val="24"/>
        </w:rPr>
        <w:t xml:space="preserve">theory. </w:t>
      </w:r>
      <w:r w:rsidR="000060C8">
        <w:rPr>
          <w:rFonts w:ascii="Arial" w:hAnsi="Arial" w:cs="Arial"/>
          <w:sz w:val="24"/>
          <w:szCs w:val="24"/>
        </w:rPr>
        <w:t xml:space="preserve">It is noted that depending on </w:t>
      </w:r>
      <w:r w:rsidR="00B243EE">
        <w:rPr>
          <w:rFonts w:ascii="Arial" w:hAnsi="Arial" w:cs="Arial"/>
          <w:sz w:val="24"/>
          <w:szCs w:val="24"/>
        </w:rPr>
        <w:t xml:space="preserve">the nature and size of an organisation </w:t>
      </w:r>
      <w:r w:rsidR="005A74C1">
        <w:rPr>
          <w:rFonts w:ascii="Arial" w:hAnsi="Arial" w:cs="Arial"/>
          <w:sz w:val="24"/>
          <w:szCs w:val="24"/>
        </w:rPr>
        <w:t xml:space="preserve">different theories will be best </w:t>
      </w:r>
      <w:r w:rsidR="007243D1">
        <w:rPr>
          <w:rFonts w:ascii="Arial" w:hAnsi="Arial" w:cs="Arial"/>
          <w:sz w:val="24"/>
          <w:szCs w:val="24"/>
        </w:rPr>
        <w:t xml:space="preserve">suited. </w:t>
      </w:r>
    </w:p>
    <w:p w14:paraId="6D42B14D" w14:textId="73465DA9" w:rsidR="001023A9" w:rsidRDefault="001023A9" w:rsidP="002C2383">
      <w:pPr>
        <w:spacing w:line="360" w:lineRule="auto"/>
        <w:rPr>
          <w:rFonts w:ascii="Arial" w:hAnsi="Arial" w:cs="Arial"/>
          <w:sz w:val="24"/>
          <w:szCs w:val="24"/>
        </w:rPr>
      </w:pPr>
      <w:r>
        <w:rPr>
          <w:rFonts w:ascii="Arial" w:hAnsi="Arial" w:cs="Arial"/>
          <w:sz w:val="24"/>
          <w:szCs w:val="24"/>
        </w:rPr>
        <w:t xml:space="preserve">Bar-On’s method </w:t>
      </w:r>
      <w:r w:rsidR="00C75500">
        <w:rPr>
          <w:rFonts w:ascii="Arial" w:hAnsi="Arial" w:cs="Arial"/>
          <w:sz w:val="24"/>
          <w:szCs w:val="24"/>
        </w:rPr>
        <w:t xml:space="preserve">evaluates </w:t>
      </w:r>
      <w:r w:rsidR="00E61374">
        <w:rPr>
          <w:rFonts w:ascii="Arial" w:hAnsi="Arial" w:cs="Arial"/>
          <w:sz w:val="24"/>
          <w:szCs w:val="24"/>
        </w:rPr>
        <w:t xml:space="preserve">how emotional and social attributes </w:t>
      </w:r>
      <w:r w:rsidR="00481FDA">
        <w:rPr>
          <w:rFonts w:ascii="Arial" w:hAnsi="Arial" w:cs="Arial"/>
          <w:sz w:val="24"/>
          <w:szCs w:val="24"/>
        </w:rPr>
        <w:t xml:space="preserve">can </w:t>
      </w:r>
      <w:r w:rsidR="00FC78F4">
        <w:rPr>
          <w:rFonts w:ascii="Arial" w:hAnsi="Arial" w:cs="Arial"/>
          <w:sz w:val="24"/>
          <w:szCs w:val="24"/>
        </w:rPr>
        <w:t xml:space="preserve">improve performance, whilst </w:t>
      </w:r>
      <w:r w:rsidR="002E4352">
        <w:rPr>
          <w:rFonts w:ascii="Arial" w:hAnsi="Arial" w:cs="Arial"/>
          <w:sz w:val="24"/>
          <w:szCs w:val="24"/>
        </w:rPr>
        <w:t xml:space="preserve">Salovey and Mayer </w:t>
      </w:r>
      <w:r w:rsidR="00812F7D">
        <w:rPr>
          <w:rFonts w:ascii="Arial" w:hAnsi="Arial" w:cs="Arial"/>
          <w:sz w:val="24"/>
          <w:szCs w:val="24"/>
        </w:rPr>
        <w:t xml:space="preserve">theory </w:t>
      </w:r>
      <w:r w:rsidR="00B73E43">
        <w:rPr>
          <w:rFonts w:ascii="Arial" w:hAnsi="Arial" w:cs="Arial"/>
          <w:sz w:val="24"/>
          <w:szCs w:val="24"/>
        </w:rPr>
        <w:t xml:space="preserve">focuses on the understanding and </w:t>
      </w:r>
      <w:r w:rsidR="009A46B5">
        <w:rPr>
          <w:rFonts w:ascii="Arial" w:hAnsi="Arial" w:cs="Arial"/>
          <w:sz w:val="24"/>
          <w:szCs w:val="24"/>
        </w:rPr>
        <w:t xml:space="preserve">management of emotions can </w:t>
      </w:r>
      <w:r w:rsidR="00C86CD6">
        <w:rPr>
          <w:rFonts w:ascii="Arial" w:hAnsi="Arial" w:cs="Arial"/>
          <w:sz w:val="24"/>
          <w:szCs w:val="24"/>
        </w:rPr>
        <w:t>change the way in how we think. Goleman</w:t>
      </w:r>
      <w:r w:rsidR="004C67AC">
        <w:rPr>
          <w:rFonts w:ascii="Arial" w:hAnsi="Arial" w:cs="Arial"/>
          <w:sz w:val="24"/>
          <w:szCs w:val="24"/>
        </w:rPr>
        <w:t xml:space="preserve">’s </w:t>
      </w:r>
      <w:r w:rsidR="006E24DF">
        <w:rPr>
          <w:rFonts w:ascii="Arial" w:hAnsi="Arial" w:cs="Arial"/>
          <w:sz w:val="24"/>
          <w:szCs w:val="24"/>
        </w:rPr>
        <w:t>model</w:t>
      </w:r>
      <w:r w:rsidR="006871ED">
        <w:rPr>
          <w:rFonts w:ascii="Arial" w:hAnsi="Arial" w:cs="Arial"/>
          <w:sz w:val="24"/>
          <w:szCs w:val="24"/>
        </w:rPr>
        <w:t xml:space="preserve"> uses </w:t>
      </w:r>
      <w:r w:rsidR="00EC25B0">
        <w:rPr>
          <w:rFonts w:ascii="Arial" w:hAnsi="Arial" w:cs="Arial"/>
          <w:sz w:val="24"/>
          <w:szCs w:val="24"/>
        </w:rPr>
        <w:t xml:space="preserve">both social and emotional </w:t>
      </w:r>
      <w:r w:rsidR="00D35339">
        <w:rPr>
          <w:rFonts w:ascii="Arial" w:hAnsi="Arial" w:cs="Arial"/>
          <w:sz w:val="24"/>
          <w:szCs w:val="24"/>
        </w:rPr>
        <w:t xml:space="preserve">competencies </w:t>
      </w:r>
      <w:r w:rsidR="003B2771">
        <w:rPr>
          <w:rFonts w:ascii="Arial" w:hAnsi="Arial" w:cs="Arial"/>
          <w:sz w:val="24"/>
          <w:szCs w:val="24"/>
        </w:rPr>
        <w:t xml:space="preserve">to improve a senior way of thinking. </w:t>
      </w:r>
      <w:r w:rsidR="00C55794">
        <w:rPr>
          <w:rFonts w:ascii="Arial" w:hAnsi="Arial" w:cs="Arial"/>
          <w:sz w:val="24"/>
          <w:szCs w:val="24"/>
        </w:rPr>
        <w:t xml:space="preserve">The student is most drawn to the Bar-On’s theory </w:t>
      </w:r>
      <w:r w:rsidR="002A4389">
        <w:rPr>
          <w:rFonts w:ascii="Arial" w:hAnsi="Arial" w:cs="Arial"/>
          <w:sz w:val="24"/>
          <w:szCs w:val="24"/>
        </w:rPr>
        <w:t xml:space="preserve">as she feels </w:t>
      </w:r>
      <w:r w:rsidR="0050650A">
        <w:rPr>
          <w:rFonts w:ascii="Arial" w:hAnsi="Arial" w:cs="Arial"/>
          <w:sz w:val="24"/>
          <w:szCs w:val="24"/>
        </w:rPr>
        <w:t xml:space="preserve">recognising both social and emotional </w:t>
      </w:r>
      <w:r w:rsidR="00FA003E">
        <w:rPr>
          <w:rFonts w:ascii="Arial" w:hAnsi="Arial" w:cs="Arial"/>
          <w:sz w:val="24"/>
          <w:szCs w:val="24"/>
        </w:rPr>
        <w:t xml:space="preserve">attributes play a key factor on how we conduct ourselves </w:t>
      </w:r>
      <w:r w:rsidR="00D14B48">
        <w:rPr>
          <w:rFonts w:ascii="Arial" w:hAnsi="Arial" w:cs="Arial"/>
          <w:sz w:val="24"/>
          <w:szCs w:val="24"/>
        </w:rPr>
        <w:t>on a day to day basis</w:t>
      </w:r>
      <w:r w:rsidR="001F5C63">
        <w:rPr>
          <w:rFonts w:ascii="Arial" w:hAnsi="Arial" w:cs="Arial"/>
          <w:sz w:val="24"/>
          <w:szCs w:val="24"/>
        </w:rPr>
        <w:t xml:space="preserve"> and fits into our modern day world. </w:t>
      </w:r>
    </w:p>
    <w:p w14:paraId="7A033DF8" w14:textId="46D7F9DB" w:rsidR="00505611" w:rsidRDefault="00212AD7" w:rsidP="002C2383">
      <w:pPr>
        <w:spacing w:line="360" w:lineRule="auto"/>
        <w:rPr>
          <w:rFonts w:ascii="Arial" w:hAnsi="Arial" w:cs="Arial"/>
          <w:sz w:val="24"/>
          <w:szCs w:val="24"/>
        </w:rPr>
      </w:pPr>
      <w:r>
        <w:rPr>
          <w:rFonts w:ascii="Arial" w:hAnsi="Arial" w:cs="Arial"/>
          <w:sz w:val="24"/>
          <w:szCs w:val="24"/>
        </w:rPr>
        <w:t>Emotional Intelligence is</w:t>
      </w:r>
      <w:r w:rsidR="00A85852">
        <w:rPr>
          <w:rFonts w:ascii="Arial" w:hAnsi="Arial" w:cs="Arial"/>
          <w:sz w:val="24"/>
          <w:szCs w:val="24"/>
        </w:rPr>
        <w:t xml:space="preserve"> also</w:t>
      </w:r>
      <w:r>
        <w:rPr>
          <w:rFonts w:ascii="Arial" w:hAnsi="Arial" w:cs="Arial"/>
          <w:sz w:val="24"/>
          <w:szCs w:val="24"/>
        </w:rPr>
        <w:t xml:space="preserve"> recognised </w:t>
      </w:r>
      <w:r w:rsidR="00A85852">
        <w:rPr>
          <w:rFonts w:ascii="Arial" w:hAnsi="Arial" w:cs="Arial"/>
          <w:sz w:val="24"/>
          <w:szCs w:val="24"/>
        </w:rPr>
        <w:t>as a</w:t>
      </w:r>
      <w:r w:rsidR="0043023F">
        <w:rPr>
          <w:rFonts w:ascii="Arial" w:hAnsi="Arial" w:cs="Arial"/>
          <w:sz w:val="24"/>
          <w:szCs w:val="24"/>
        </w:rPr>
        <w:t xml:space="preserve"> significant factor within high intense careers, such as the US Marines, Firefighters</w:t>
      </w:r>
      <w:r w:rsidR="00906A0A">
        <w:rPr>
          <w:rFonts w:ascii="Arial" w:hAnsi="Arial" w:cs="Arial"/>
          <w:sz w:val="24"/>
          <w:szCs w:val="24"/>
        </w:rPr>
        <w:t xml:space="preserve">. </w:t>
      </w:r>
      <w:r w:rsidR="00285F28">
        <w:rPr>
          <w:rFonts w:ascii="Arial" w:hAnsi="Arial" w:cs="Arial"/>
          <w:sz w:val="24"/>
          <w:szCs w:val="24"/>
        </w:rPr>
        <w:t>“</w:t>
      </w:r>
      <w:r w:rsidR="00285F28" w:rsidRPr="00285F28">
        <w:rPr>
          <w:rFonts w:ascii="Arial" w:hAnsi="Arial" w:cs="Arial"/>
          <w:sz w:val="24"/>
          <w:szCs w:val="24"/>
        </w:rPr>
        <w:t>There is a strong argument for all leaders, including Army leaders, to be aware of how EI defines them and what impact it has of their teams. According to the new Army Leadership Doctrine:</w:t>
      </w:r>
      <w:r w:rsidR="00906A0A">
        <w:rPr>
          <w:rFonts w:ascii="Arial" w:hAnsi="Arial" w:cs="Arial"/>
          <w:sz w:val="24"/>
          <w:szCs w:val="24"/>
        </w:rPr>
        <w:t xml:space="preserve"> </w:t>
      </w:r>
      <w:r w:rsidR="002F0C09" w:rsidRPr="002F0C09">
        <w:rPr>
          <w:rFonts w:ascii="Arial" w:hAnsi="Arial" w:cs="Arial"/>
          <w:sz w:val="24"/>
          <w:szCs w:val="24"/>
        </w:rPr>
        <w:t xml:space="preserve">Leaders who have strong emotional intelligence can inspire and develop individuals. They can form, motivate, and manage teams. In a rapidly changing and increasingly complex global environment in which the demands placed upon our people are as great as ever, </w:t>
      </w:r>
      <w:r w:rsidR="002F0C09" w:rsidRPr="002F0C09">
        <w:rPr>
          <w:rFonts w:ascii="Arial" w:hAnsi="Arial" w:cs="Arial"/>
          <w:sz w:val="24"/>
          <w:szCs w:val="24"/>
        </w:rPr>
        <w:lastRenderedPageBreak/>
        <w:t>leaders require emotional intelligence to ensure balance between a focus on the task, team, and individual’ (ALD 2021, 3-03)</w:t>
      </w:r>
      <w:r w:rsidR="00E04299">
        <w:rPr>
          <w:rFonts w:ascii="Arial" w:hAnsi="Arial" w:cs="Arial"/>
          <w:sz w:val="24"/>
          <w:szCs w:val="24"/>
        </w:rPr>
        <w:t>”</w:t>
      </w:r>
      <w:r w:rsidR="002F0C09" w:rsidRPr="002F0C09">
        <w:rPr>
          <w:rFonts w:ascii="Arial" w:hAnsi="Arial" w:cs="Arial"/>
          <w:sz w:val="24"/>
          <w:szCs w:val="24"/>
        </w:rPr>
        <w:t>.</w:t>
      </w:r>
    </w:p>
    <w:p w14:paraId="186716C2" w14:textId="7BB67DFF" w:rsidR="00DF7C37" w:rsidRDefault="009B3730" w:rsidP="002C2383">
      <w:pPr>
        <w:spacing w:line="360" w:lineRule="auto"/>
        <w:rPr>
          <w:rFonts w:ascii="Arial" w:hAnsi="Arial" w:cs="Arial"/>
          <w:sz w:val="24"/>
          <w:szCs w:val="24"/>
        </w:rPr>
      </w:pPr>
      <w:r w:rsidRPr="009B3730">
        <w:rPr>
          <w:rFonts w:ascii="Arial" w:hAnsi="Arial" w:cs="Arial"/>
          <w:sz w:val="24"/>
          <w:szCs w:val="24"/>
        </w:rPr>
        <w:t>(Civil Service Success, 2020)</w:t>
      </w:r>
      <w:r>
        <w:rPr>
          <w:rFonts w:ascii="Arial" w:hAnsi="Arial" w:cs="Arial"/>
          <w:sz w:val="24"/>
          <w:szCs w:val="24"/>
        </w:rPr>
        <w:t xml:space="preserve">, </w:t>
      </w:r>
      <w:r w:rsidR="003966C8">
        <w:rPr>
          <w:rFonts w:ascii="Arial" w:hAnsi="Arial" w:cs="Arial"/>
          <w:sz w:val="24"/>
          <w:szCs w:val="24"/>
        </w:rPr>
        <w:t>studies show that “r</w:t>
      </w:r>
      <w:r w:rsidR="00DF7C37" w:rsidRPr="00DF7C37">
        <w:rPr>
          <w:rFonts w:ascii="Arial" w:hAnsi="Arial" w:cs="Arial"/>
          <w:sz w:val="24"/>
          <w:szCs w:val="24"/>
        </w:rPr>
        <w:t>esearch has shown that emotional intelligence improves effectiveness, efficiency, and commitment in people. Emotional self-control, empathy, compassion, and mindfulness in organi</w:t>
      </w:r>
      <w:r w:rsidR="003966C8">
        <w:rPr>
          <w:rFonts w:ascii="Arial" w:hAnsi="Arial" w:cs="Arial"/>
          <w:sz w:val="24"/>
          <w:szCs w:val="24"/>
        </w:rPr>
        <w:t>s</w:t>
      </w:r>
      <w:r w:rsidR="00DF7C37" w:rsidRPr="00DF7C37">
        <w:rPr>
          <w:rFonts w:ascii="Arial" w:hAnsi="Arial" w:cs="Arial"/>
          <w:sz w:val="24"/>
          <w:szCs w:val="24"/>
        </w:rPr>
        <w:t>ational leaders go a long way in valuing the skills, abilities, and dedication of firefighters</w:t>
      </w:r>
      <w:r w:rsidR="003966C8">
        <w:rPr>
          <w:rFonts w:ascii="Arial" w:hAnsi="Arial" w:cs="Arial"/>
          <w:sz w:val="24"/>
          <w:szCs w:val="24"/>
        </w:rPr>
        <w:t>”.</w:t>
      </w:r>
      <w:r w:rsidR="000F6C13">
        <w:rPr>
          <w:rFonts w:ascii="Arial" w:hAnsi="Arial" w:cs="Arial"/>
          <w:sz w:val="24"/>
          <w:szCs w:val="24"/>
        </w:rPr>
        <w:t xml:space="preserve"> </w:t>
      </w:r>
    </w:p>
    <w:p w14:paraId="383FB720" w14:textId="5D129803" w:rsidR="004A2BB8" w:rsidRDefault="004A2BB8" w:rsidP="002C2383">
      <w:pPr>
        <w:spacing w:line="360" w:lineRule="auto"/>
        <w:rPr>
          <w:rFonts w:ascii="Arial" w:hAnsi="Arial" w:cs="Arial"/>
          <w:sz w:val="24"/>
          <w:szCs w:val="24"/>
        </w:rPr>
      </w:pPr>
      <w:r>
        <w:rPr>
          <w:rFonts w:ascii="Arial" w:hAnsi="Arial" w:cs="Arial"/>
          <w:sz w:val="24"/>
          <w:szCs w:val="24"/>
        </w:rPr>
        <w:t xml:space="preserve">There are clear skilled training </w:t>
      </w:r>
      <w:r w:rsidR="00D80D48">
        <w:rPr>
          <w:rFonts w:ascii="Arial" w:hAnsi="Arial" w:cs="Arial"/>
          <w:sz w:val="24"/>
          <w:szCs w:val="24"/>
        </w:rPr>
        <w:t xml:space="preserve">required </w:t>
      </w:r>
      <w:r>
        <w:rPr>
          <w:rFonts w:ascii="Arial" w:hAnsi="Arial" w:cs="Arial"/>
          <w:sz w:val="24"/>
          <w:szCs w:val="24"/>
        </w:rPr>
        <w:t>for both professions</w:t>
      </w:r>
      <w:r w:rsidR="00D80D48">
        <w:rPr>
          <w:rFonts w:ascii="Arial" w:hAnsi="Arial" w:cs="Arial"/>
          <w:sz w:val="24"/>
          <w:szCs w:val="24"/>
        </w:rPr>
        <w:t xml:space="preserve">, but the power of being emotionally intelligence </w:t>
      </w:r>
      <w:r w:rsidR="00C07E64">
        <w:rPr>
          <w:rFonts w:ascii="Arial" w:hAnsi="Arial" w:cs="Arial"/>
          <w:sz w:val="24"/>
          <w:szCs w:val="24"/>
        </w:rPr>
        <w:t xml:space="preserve">is immense. </w:t>
      </w:r>
    </w:p>
    <w:p w14:paraId="103FB79B" w14:textId="1E3C4E24" w:rsidR="00C63FC4" w:rsidRDefault="00353F15" w:rsidP="002C2383">
      <w:pPr>
        <w:spacing w:line="360" w:lineRule="auto"/>
        <w:rPr>
          <w:rFonts w:ascii="Arial" w:hAnsi="Arial" w:cs="Arial"/>
          <w:sz w:val="24"/>
          <w:szCs w:val="24"/>
        </w:rPr>
      </w:pPr>
      <w:r w:rsidRPr="00353F15">
        <w:rPr>
          <w:rFonts w:ascii="Arial" w:hAnsi="Arial" w:cs="Arial"/>
          <w:sz w:val="24"/>
          <w:szCs w:val="24"/>
        </w:rPr>
        <w:t>(Deloitte, 2023)</w:t>
      </w:r>
      <w:r>
        <w:rPr>
          <w:rFonts w:ascii="Arial" w:hAnsi="Arial" w:cs="Arial"/>
          <w:sz w:val="24"/>
          <w:szCs w:val="24"/>
        </w:rPr>
        <w:t xml:space="preserve"> defines the importance of </w:t>
      </w:r>
      <w:r w:rsidR="002306C0">
        <w:rPr>
          <w:rFonts w:ascii="Arial" w:hAnsi="Arial" w:cs="Arial"/>
          <w:sz w:val="24"/>
          <w:szCs w:val="24"/>
        </w:rPr>
        <w:t>i</w:t>
      </w:r>
      <w:r w:rsidR="00704EF0">
        <w:rPr>
          <w:rFonts w:ascii="Arial" w:hAnsi="Arial" w:cs="Arial"/>
          <w:sz w:val="24"/>
          <w:szCs w:val="24"/>
        </w:rPr>
        <w:t xml:space="preserve">dentifying and building any </w:t>
      </w:r>
      <w:r w:rsidR="00A652A7">
        <w:rPr>
          <w:rFonts w:ascii="Arial" w:hAnsi="Arial" w:cs="Arial"/>
          <w:sz w:val="24"/>
          <w:szCs w:val="24"/>
        </w:rPr>
        <w:t xml:space="preserve">internal </w:t>
      </w:r>
      <w:r w:rsidR="00704EF0">
        <w:rPr>
          <w:rFonts w:ascii="Arial" w:hAnsi="Arial" w:cs="Arial"/>
          <w:sz w:val="24"/>
          <w:szCs w:val="24"/>
        </w:rPr>
        <w:t xml:space="preserve">gaps </w:t>
      </w:r>
      <w:r w:rsidR="00A652A7">
        <w:rPr>
          <w:rFonts w:ascii="Arial" w:hAnsi="Arial" w:cs="Arial"/>
          <w:sz w:val="24"/>
          <w:szCs w:val="24"/>
        </w:rPr>
        <w:t>for. “</w:t>
      </w:r>
      <w:r w:rsidR="0009167F" w:rsidRPr="0009167F">
        <w:rPr>
          <w:rFonts w:ascii="Arial" w:hAnsi="Arial" w:cs="Arial"/>
          <w:sz w:val="24"/>
          <w:szCs w:val="24"/>
        </w:rPr>
        <w:t>Workforce development today must be tied with business strategy and continuously evaluated with an eye on the future of work. To accomplish this, an intuitive framework with personali</w:t>
      </w:r>
      <w:r w:rsidR="00AA5FE0">
        <w:rPr>
          <w:rFonts w:ascii="Arial" w:hAnsi="Arial" w:cs="Arial"/>
          <w:sz w:val="24"/>
          <w:szCs w:val="24"/>
        </w:rPr>
        <w:t>s</w:t>
      </w:r>
      <w:r w:rsidR="0009167F" w:rsidRPr="0009167F">
        <w:rPr>
          <w:rFonts w:ascii="Arial" w:hAnsi="Arial" w:cs="Arial"/>
          <w:sz w:val="24"/>
          <w:szCs w:val="24"/>
        </w:rPr>
        <w:t>ed opportunities for development is required. Organi</w:t>
      </w:r>
      <w:r w:rsidR="0009167F">
        <w:rPr>
          <w:rFonts w:ascii="Arial" w:hAnsi="Arial" w:cs="Arial"/>
          <w:sz w:val="24"/>
          <w:szCs w:val="24"/>
        </w:rPr>
        <w:t>s</w:t>
      </w:r>
      <w:r w:rsidR="0009167F" w:rsidRPr="0009167F">
        <w:rPr>
          <w:rFonts w:ascii="Arial" w:hAnsi="Arial" w:cs="Arial"/>
          <w:sz w:val="24"/>
          <w:szCs w:val="24"/>
        </w:rPr>
        <w:t>ations that employ workforce development strategies not only to reskill workers, but also to build worker resilience, will equip workers and thus the organi</w:t>
      </w:r>
      <w:r w:rsidR="0009167F">
        <w:rPr>
          <w:rFonts w:ascii="Arial" w:hAnsi="Arial" w:cs="Arial"/>
          <w:sz w:val="24"/>
          <w:szCs w:val="24"/>
        </w:rPr>
        <w:t>s</w:t>
      </w:r>
      <w:r w:rsidR="0009167F" w:rsidRPr="0009167F">
        <w:rPr>
          <w:rFonts w:ascii="Arial" w:hAnsi="Arial" w:cs="Arial"/>
          <w:sz w:val="24"/>
          <w:szCs w:val="24"/>
        </w:rPr>
        <w:t>ation with the strategies and tools needed to adapt to a range of uncertain futures.</w:t>
      </w:r>
      <w:r w:rsidR="00AA5FE0" w:rsidRPr="00AA5FE0">
        <w:rPr>
          <w:rFonts w:ascii="Open Sans" w:hAnsi="Open Sans" w:cs="Open Sans"/>
          <w:color w:val="000000"/>
          <w:sz w:val="21"/>
          <w:szCs w:val="21"/>
          <w:shd w:val="clear" w:color="auto" w:fill="FFFFFF"/>
        </w:rPr>
        <w:t xml:space="preserve"> </w:t>
      </w:r>
      <w:r w:rsidR="00AA5FE0" w:rsidRPr="00AA5FE0">
        <w:rPr>
          <w:rFonts w:ascii="Arial" w:hAnsi="Arial" w:cs="Arial"/>
          <w:sz w:val="24"/>
          <w:szCs w:val="24"/>
        </w:rPr>
        <w:t>Workforce development helps organi</w:t>
      </w:r>
      <w:r w:rsidR="00AA5FE0">
        <w:rPr>
          <w:rFonts w:ascii="Arial" w:hAnsi="Arial" w:cs="Arial"/>
          <w:sz w:val="24"/>
          <w:szCs w:val="24"/>
        </w:rPr>
        <w:t>s</w:t>
      </w:r>
      <w:r w:rsidR="00AA5FE0" w:rsidRPr="00AA5FE0">
        <w:rPr>
          <w:rFonts w:ascii="Arial" w:hAnsi="Arial" w:cs="Arial"/>
          <w:sz w:val="24"/>
          <w:szCs w:val="24"/>
        </w:rPr>
        <w:t xml:space="preserve">ations define the skills and capabilities needed for their future business strategy; identify key gaps in the current workforce; and create innovative strategies and programs to build, buy, borrow, and apply those capabilities—all with the “worker in the </w:t>
      </w:r>
      <w:r w:rsidR="0003432A" w:rsidRPr="00AA5FE0">
        <w:rPr>
          <w:rFonts w:ascii="Arial" w:hAnsi="Arial" w:cs="Arial"/>
          <w:sz w:val="24"/>
          <w:szCs w:val="24"/>
        </w:rPr>
        <w:t>centre</w:t>
      </w:r>
      <w:r w:rsidR="00AA5FE0" w:rsidRPr="00AA5FE0">
        <w:rPr>
          <w:rFonts w:ascii="Arial" w:hAnsi="Arial" w:cs="Arial"/>
          <w:sz w:val="24"/>
          <w:szCs w:val="24"/>
        </w:rPr>
        <w:t>.”</w:t>
      </w:r>
      <w:r w:rsidR="00AD13D2">
        <w:rPr>
          <w:rFonts w:ascii="Arial" w:hAnsi="Arial" w:cs="Arial"/>
          <w:sz w:val="24"/>
          <w:szCs w:val="24"/>
        </w:rPr>
        <w:t xml:space="preserve"> </w:t>
      </w:r>
      <w:r w:rsidR="00005385">
        <w:rPr>
          <w:rFonts w:ascii="Arial" w:hAnsi="Arial" w:cs="Arial"/>
          <w:sz w:val="24"/>
          <w:szCs w:val="24"/>
        </w:rPr>
        <w:t>–</w:t>
      </w:r>
      <w:r w:rsidR="00AD13D2">
        <w:rPr>
          <w:rFonts w:ascii="Arial" w:hAnsi="Arial" w:cs="Arial"/>
          <w:sz w:val="24"/>
          <w:szCs w:val="24"/>
        </w:rPr>
        <w:t xml:space="preserve"> </w:t>
      </w:r>
      <w:r w:rsidR="00005385">
        <w:rPr>
          <w:rFonts w:ascii="Arial" w:hAnsi="Arial" w:cs="Arial"/>
          <w:sz w:val="24"/>
          <w:szCs w:val="24"/>
        </w:rPr>
        <w:t>see appendix E.</w:t>
      </w:r>
    </w:p>
    <w:p w14:paraId="174BE6C7" w14:textId="21EBDFF6" w:rsidR="001D235D" w:rsidRDefault="00353853" w:rsidP="002C2383">
      <w:pPr>
        <w:spacing w:line="360" w:lineRule="auto"/>
        <w:rPr>
          <w:rFonts w:ascii="Arial" w:hAnsi="Arial" w:cs="Arial"/>
          <w:sz w:val="24"/>
          <w:szCs w:val="24"/>
        </w:rPr>
      </w:pPr>
      <w:r>
        <w:rPr>
          <w:rFonts w:ascii="Arial" w:hAnsi="Arial" w:cs="Arial"/>
          <w:sz w:val="24"/>
          <w:szCs w:val="24"/>
        </w:rPr>
        <w:t xml:space="preserve">The EFQM </w:t>
      </w:r>
      <w:r w:rsidR="005D3878">
        <w:rPr>
          <w:rFonts w:ascii="Arial" w:hAnsi="Arial" w:cs="Arial"/>
          <w:sz w:val="24"/>
          <w:szCs w:val="24"/>
        </w:rPr>
        <w:t xml:space="preserve">method is among those of a very popular choice to identify key areas </w:t>
      </w:r>
      <w:r w:rsidR="002D07F6">
        <w:rPr>
          <w:rFonts w:ascii="Arial" w:hAnsi="Arial" w:cs="Arial"/>
          <w:sz w:val="24"/>
          <w:szCs w:val="24"/>
        </w:rPr>
        <w:t xml:space="preserve">of a company to execute </w:t>
      </w:r>
      <w:r w:rsidR="00867A7D">
        <w:rPr>
          <w:rFonts w:ascii="Arial" w:hAnsi="Arial" w:cs="Arial"/>
          <w:sz w:val="24"/>
          <w:szCs w:val="24"/>
        </w:rPr>
        <w:t xml:space="preserve">business objectives. </w:t>
      </w:r>
      <w:r w:rsidR="001D235D">
        <w:rPr>
          <w:rFonts w:ascii="Arial" w:hAnsi="Arial" w:cs="Arial"/>
          <w:sz w:val="24"/>
          <w:szCs w:val="24"/>
        </w:rPr>
        <w:t>“</w:t>
      </w:r>
      <w:r w:rsidR="001D235D" w:rsidRPr="001D235D">
        <w:rPr>
          <w:rFonts w:ascii="Arial" w:hAnsi="Arial" w:cs="Arial"/>
          <w:sz w:val="24"/>
          <w:szCs w:val="24"/>
        </w:rPr>
        <w:t>Using the EFQM Model and RADAR, organisations review their current performance, capabilities, effectiveness of their Strategy execution and sustainable value creation.</w:t>
      </w:r>
      <w:r w:rsidR="00A10CF7">
        <w:rPr>
          <w:rFonts w:ascii="Arial" w:hAnsi="Arial" w:cs="Arial"/>
          <w:sz w:val="24"/>
          <w:szCs w:val="24"/>
        </w:rPr>
        <w:t xml:space="preserve"> </w:t>
      </w:r>
      <w:r w:rsidR="001D235D" w:rsidRPr="001D235D">
        <w:rPr>
          <w:rFonts w:ascii="Arial" w:hAnsi="Arial" w:cs="Arial"/>
          <w:sz w:val="24"/>
          <w:szCs w:val="24"/>
        </w:rPr>
        <w:t>Using the EFQM Model in this mode allows any organisation to take a snapshot of, and understand, its current organisational maturity.</w:t>
      </w:r>
      <w:r w:rsidR="001D235D">
        <w:rPr>
          <w:rFonts w:ascii="Arial" w:hAnsi="Arial" w:cs="Arial"/>
          <w:sz w:val="24"/>
          <w:szCs w:val="24"/>
        </w:rPr>
        <w:t>”</w:t>
      </w:r>
      <w:r w:rsidRPr="00353853">
        <w:t xml:space="preserve"> </w:t>
      </w:r>
      <w:r w:rsidRPr="00353853">
        <w:rPr>
          <w:rFonts w:ascii="Arial" w:hAnsi="Arial" w:cs="Arial"/>
          <w:sz w:val="24"/>
          <w:szCs w:val="24"/>
        </w:rPr>
        <w:t>(EFQM, 2023)</w:t>
      </w:r>
    </w:p>
    <w:p w14:paraId="3CFA0BC8" w14:textId="5BC4F5A3" w:rsidR="002F451B" w:rsidRDefault="00C34A5E" w:rsidP="00F72255">
      <w:pPr>
        <w:spacing w:line="360" w:lineRule="auto"/>
        <w:rPr>
          <w:rFonts w:ascii="Arial" w:hAnsi="Arial" w:cs="Arial"/>
          <w:sz w:val="24"/>
          <w:szCs w:val="24"/>
        </w:rPr>
      </w:pPr>
      <w:r w:rsidRPr="00463FFB">
        <w:rPr>
          <w:rFonts w:ascii="Arial" w:hAnsi="Arial" w:cs="Arial"/>
          <w:sz w:val="24"/>
          <w:szCs w:val="24"/>
        </w:rPr>
        <w:t>The student</w:t>
      </w:r>
      <w:r w:rsidR="00E918B7" w:rsidRPr="00463FFB">
        <w:rPr>
          <w:rFonts w:ascii="Arial" w:hAnsi="Arial" w:cs="Arial"/>
          <w:sz w:val="24"/>
          <w:szCs w:val="24"/>
        </w:rPr>
        <w:t xml:space="preserve"> also</w:t>
      </w:r>
      <w:r w:rsidRPr="00463FFB">
        <w:rPr>
          <w:rFonts w:ascii="Arial" w:hAnsi="Arial" w:cs="Arial"/>
          <w:sz w:val="24"/>
          <w:szCs w:val="24"/>
        </w:rPr>
        <w:t xml:space="preserve"> </w:t>
      </w:r>
      <w:r w:rsidR="00463FFB" w:rsidRPr="00463FFB">
        <w:rPr>
          <w:rFonts w:ascii="Arial" w:hAnsi="Arial" w:cs="Arial"/>
          <w:sz w:val="24"/>
          <w:szCs w:val="24"/>
        </w:rPr>
        <w:t>views t</w:t>
      </w:r>
      <w:r w:rsidR="00F72255" w:rsidRPr="00463FFB">
        <w:rPr>
          <w:rFonts w:ascii="Arial" w:hAnsi="Arial" w:cs="Arial"/>
          <w:sz w:val="24"/>
          <w:szCs w:val="24"/>
        </w:rPr>
        <w:t xml:space="preserve">he CEV framework </w:t>
      </w:r>
      <w:r w:rsidR="00463FFB" w:rsidRPr="00463FFB">
        <w:rPr>
          <w:rFonts w:ascii="Arial" w:hAnsi="Arial" w:cs="Arial"/>
          <w:sz w:val="24"/>
          <w:szCs w:val="24"/>
        </w:rPr>
        <w:t xml:space="preserve">as a </w:t>
      </w:r>
      <w:r w:rsidR="002F451B" w:rsidRPr="00463FFB">
        <w:rPr>
          <w:rFonts w:ascii="Arial" w:hAnsi="Arial" w:cs="Arial"/>
          <w:sz w:val="24"/>
          <w:szCs w:val="24"/>
        </w:rPr>
        <w:t xml:space="preserve">very useful tool, as captures </w:t>
      </w:r>
      <w:r w:rsidR="00E34CA0" w:rsidRPr="00463FFB">
        <w:rPr>
          <w:rFonts w:ascii="Arial" w:hAnsi="Arial" w:cs="Arial"/>
          <w:sz w:val="24"/>
          <w:szCs w:val="24"/>
        </w:rPr>
        <w:t xml:space="preserve">key elements to maximise customer value. </w:t>
      </w:r>
      <w:r w:rsidR="00833E67" w:rsidRPr="00463FFB">
        <w:rPr>
          <w:rFonts w:ascii="Arial" w:hAnsi="Arial" w:cs="Arial"/>
          <w:sz w:val="24"/>
          <w:szCs w:val="24"/>
        </w:rPr>
        <w:t xml:space="preserve">The five core elements of the framework </w:t>
      </w:r>
      <w:r w:rsidR="00E97B6A" w:rsidRPr="00463FFB">
        <w:rPr>
          <w:rFonts w:ascii="Arial" w:hAnsi="Arial" w:cs="Arial"/>
          <w:sz w:val="24"/>
          <w:szCs w:val="24"/>
        </w:rPr>
        <w:t xml:space="preserve">to be Customer Brand Value (CBV), </w:t>
      </w:r>
      <w:r w:rsidR="00370432" w:rsidRPr="00463FFB">
        <w:rPr>
          <w:rFonts w:ascii="Arial" w:hAnsi="Arial" w:cs="Arial"/>
          <w:sz w:val="24"/>
          <w:szCs w:val="24"/>
        </w:rPr>
        <w:t>Customer Lifetime Value (CLV), Customer Ref</w:t>
      </w:r>
      <w:r w:rsidR="007D1273" w:rsidRPr="00463FFB">
        <w:rPr>
          <w:rFonts w:ascii="Arial" w:hAnsi="Arial" w:cs="Arial"/>
          <w:sz w:val="24"/>
          <w:szCs w:val="24"/>
        </w:rPr>
        <w:t xml:space="preserve">erral Value (CRV), </w:t>
      </w:r>
      <w:r w:rsidR="001C3A45" w:rsidRPr="00463FFB">
        <w:rPr>
          <w:rFonts w:ascii="Arial" w:hAnsi="Arial" w:cs="Arial"/>
          <w:sz w:val="24"/>
          <w:szCs w:val="24"/>
        </w:rPr>
        <w:t xml:space="preserve">Customer Influence Value (CIV) and Customer </w:t>
      </w:r>
      <w:r w:rsidR="00A11346" w:rsidRPr="00463FFB">
        <w:rPr>
          <w:rFonts w:ascii="Arial" w:hAnsi="Arial" w:cs="Arial"/>
          <w:sz w:val="24"/>
          <w:szCs w:val="24"/>
        </w:rPr>
        <w:t>Knowledge Value (CKV)</w:t>
      </w:r>
      <w:r w:rsidR="0055246F" w:rsidRPr="00463FFB">
        <w:rPr>
          <w:rFonts w:ascii="Arial" w:hAnsi="Arial" w:cs="Arial"/>
          <w:sz w:val="24"/>
          <w:szCs w:val="24"/>
        </w:rPr>
        <w:t xml:space="preserve">. </w:t>
      </w:r>
      <w:r w:rsidR="0055246F" w:rsidRPr="00463FFB">
        <w:rPr>
          <w:rFonts w:ascii="Arial" w:hAnsi="Arial" w:cs="Arial"/>
          <w:sz w:val="24"/>
          <w:szCs w:val="24"/>
        </w:rPr>
        <w:lastRenderedPageBreak/>
        <w:t xml:space="preserve">These elements are applicable to </w:t>
      </w:r>
      <w:r w:rsidR="006842BA" w:rsidRPr="00463FFB">
        <w:rPr>
          <w:rFonts w:ascii="Arial" w:hAnsi="Arial" w:cs="Arial"/>
          <w:sz w:val="24"/>
          <w:szCs w:val="24"/>
        </w:rPr>
        <w:t>business to business (B2B) and business to consumer (B2C).</w:t>
      </w:r>
    </w:p>
    <w:p w14:paraId="3CA45F2F" w14:textId="1F66BF07" w:rsidR="00F17E04" w:rsidRDefault="00F17E04" w:rsidP="00F72255">
      <w:pPr>
        <w:spacing w:line="360" w:lineRule="auto"/>
        <w:rPr>
          <w:rFonts w:ascii="Arial" w:hAnsi="Arial" w:cs="Arial"/>
          <w:sz w:val="24"/>
          <w:szCs w:val="24"/>
        </w:rPr>
      </w:pPr>
      <w:r>
        <w:rPr>
          <w:rFonts w:ascii="Arial" w:hAnsi="Arial" w:cs="Arial"/>
          <w:sz w:val="24"/>
          <w:szCs w:val="24"/>
        </w:rPr>
        <w:t xml:space="preserve">A GAP Analysis is a great tool </w:t>
      </w:r>
      <w:r w:rsidR="00657A25">
        <w:rPr>
          <w:rFonts w:ascii="Arial" w:hAnsi="Arial" w:cs="Arial"/>
          <w:sz w:val="24"/>
          <w:szCs w:val="24"/>
        </w:rPr>
        <w:t xml:space="preserve">to manage the process of a situation, whether this be a project </w:t>
      </w:r>
      <w:r w:rsidR="00B354DD">
        <w:rPr>
          <w:rFonts w:ascii="Arial" w:hAnsi="Arial" w:cs="Arial"/>
          <w:sz w:val="24"/>
          <w:szCs w:val="24"/>
        </w:rPr>
        <w:t>and/or manage specific goal</w:t>
      </w:r>
      <w:r w:rsidR="00B70A80">
        <w:rPr>
          <w:rFonts w:ascii="Arial" w:hAnsi="Arial" w:cs="Arial"/>
          <w:sz w:val="24"/>
          <w:szCs w:val="24"/>
        </w:rPr>
        <w:t xml:space="preserve">, which is summarised by </w:t>
      </w:r>
      <w:r w:rsidR="00033817" w:rsidRPr="00033817">
        <w:rPr>
          <w:rFonts w:ascii="Arial" w:hAnsi="Arial" w:cs="Arial"/>
          <w:sz w:val="24"/>
          <w:szCs w:val="24"/>
        </w:rPr>
        <w:t>(Mind Tools, 2022)</w:t>
      </w:r>
      <w:r w:rsidR="00033817">
        <w:rPr>
          <w:rFonts w:ascii="Arial" w:hAnsi="Arial" w:cs="Arial"/>
          <w:sz w:val="24"/>
          <w:szCs w:val="24"/>
        </w:rPr>
        <w:t xml:space="preserve"> “</w:t>
      </w:r>
      <w:r w:rsidR="00B354DD" w:rsidRPr="00B354DD">
        <w:rPr>
          <w:rFonts w:ascii="Arial" w:hAnsi="Arial" w:cs="Arial"/>
          <w:sz w:val="24"/>
          <w:szCs w:val="24"/>
        </w:rPr>
        <w:t>Gap Analysis is particularly useful at the beginning of a project, or when you're developing a </w:t>
      </w:r>
      <w:r w:rsidR="00B354DD" w:rsidRPr="00F85C17">
        <w:rPr>
          <w:rFonts w:ascii="Arial" w:hAnsi="Arial" w:cs="Arial"/>
          <w:sz w:val="24"/>
          <w:szCs w:val="24"/>
        </w:rPr>
        <w:t>business case</w:t>
      </w:r>
      <w:r w:rsidR="00B354DD" w:rsidRPr="00B354DD">
        <w:rPr>
          <w:rFonts w:ascii="Arial" w:hAnsi="Arial" w:cs="Arial"/>
          <w:sz w:val="24"/>
          <w:szCs w:val="24"/>
        </w:rPr>
        <w:t>. But it can be used at any stage of a project (to assess your team's progress) or applied to any area of your business (to compare your actual performance with your desired or potential one). You can even use it at an organi</w:t>
      </w:r>
      <w:r w:rsidR="00033817">
        <w:rPr>
          <w:rFonts w:ascii="Arial" w:hAnsi="Arial" w:cs="Arial"/>
          <w:sz w:val="24"/>
          <w:szCs w:val="24"/>
        </w:rPr>
        <w:t>s</w:t>
      </w:r>
      <w:r w:rsidR="00B354DD" w:rsidRPr="00B354DD">
        <w:rPr>
          <w:rFonts w:ascii="Arial" w:hAnsi="Arial" w:cs="Arial"/>
          <w:sz w:val="24"/>
          <w:szCs w:val="24"/>
        </w:rPr>
        <w:t>ational level, to check that you're on course to achieve your strategic goals</w:t>
      </w:r>
      <w:r w:rsidR="00033817">
        <w:rPr>
          <w:rFonts w:ascii="Arial" w:hAnsi="Arial" w:cs="Arial"/>
          <w:sz w:val="24"/>
          <w:szCs w:val="24"/>
        </w:rPr>
        <w:t>”</w:t>
      </w:r>
      <w:r w:rsidR="00B354DD" w:rsidRPr="00B354DD">
        <w:rPr>
          <w:rFonts w:ascii="Arial" w:hAnsi="Arial" w:cs="Arial"/>
          <w:sz w:val="24"/>
          <w:szCs w:val="24"/>
        </w:rPr>
        <w:t>.</w:t>
      </w:r>
    </w:p>
    <w:p w14:paraId="1522F713" w14:textId="13539372" w:rsidR="00867A7D" w:rsidRPr="002C2383" w:rsidRDefault="00867A7D" w:rsidP="00867A7D">
      <w:pPr>
        <w:spacing w:line="360" w:lineRule="auto"/>
        <w:rPr>
          <w:rFonts w:ascii="Arial" w:hAnsi="Arial" w:cs="Arial"/>
          <w:sz w:val="24"/>
          <w:szCs w:val="24"/>
        </w:rPr>
      </w:pPr>
      <w:r>
        <w:rPr>
          <w:rFonts w:ascii="Arial" w:hAnsi="Arial" w:cs="Arial"/>
          <w:sz w:val="24"/>
          <w:szCs w:val="24"/>
        </w:rPr>
        <w:t>The 70.20.10 learning model highlights that how we are most effective in learning</w:t>
      </w:r>
      <w:r w:rsidR="00D07256">
        <w:rPr>
          <w:rFonts w:ascii="Arial" w:hAnsi="Arial" w:cs="Arial"/>
          <w:sz w:val="24"/>
          <w:szCs w:val="24"/>
        </w:rPr>
        <w:t>.</w:t>
      </w:r>
      <w:r>
        <w:rPr>
          <w:rFonts w:ascii="Arial" w:hAnsi="Arial" w:cs="Arial"/>
          <w:sz w:val="24"/>
          <w:szCs w:val="24"/>
        </w:rPr>
        <w:t xml:space="preserve"> 70% on the jobs experience, 20% mentoring and only 10% classroom courses and reading.  </w:t>
      </w:r>
    </w:p>
    <w:p w14:paraId="21109B4F" w14:textId="5FE71628" w:rsidR="00867A7D" w:rsidRPr="00463FFB" w:rsidRDefault="00867A7D" w:rsidP="00F72255">
      <w:pPr>
        <w:spacing w:line="360" w:lineRule="auto"/>
        <w:rPr>
          <w:rFonts w:ascii="Arial" w:hAnsi="Arial" w:cs="Arial"/>
          <w:sz w:val="24"/>
          <w:szCs w:val="24"/>
        </w:rPr>
      </w:pPr>
      <w:r>
        <w:rPr>
          <w:rFonts w:ascii="Arial" w:hAnsi="Arial" w:cs="Arial"/>
          <w:sz w:val="24"/>
          <w:szCs w:val="24"/>
        </w:rPr>
        <w:t>“</w:t>
      </w:r>
      <w:r w:rsidRPr="00B007B6">
        <w:rPr>
          <w:rFonts w:ascii="Arial" w:hAnsi="Arial" w:cs="Arial"/>
          <w:sz w:val="24"/>
          <w:szCs w:val="24"/>
        </w:rPr>
        <w:t>The purpose of the 70:20:10 model is not to separate learning and working, but to strengthen the synergy between them, so the 70, 20 and 10 solutions are mutually reinforcing</w:t>
      </w:r>
      <w:r>
        <w:rPr>
          <w:rFonts w:ascii="Arial" w:hAnsi="Arial" w:cs="Arial"/>
          <w:sz w:val="24"/>
          <w:szCs w:val="24"/>
        </w:rPr>
        <w:t>”</w:t>
      </w:r>
      <w:r w:rsidRPr="00B007B6">
        <w:rPr>
          <w:rFonts w:ascii="Arial" w:hAnsi="Arial" w:cs="Arial"/>
          <w:sz w:val="24"/>
          <w:szCs w:val="24"/>
        </w:rPr>
        <w:t>.</w:t>
      </w:r>
      <w:r w:rsidRPr="002356EB">
        <w:t xml:space="preserve"> </w:t>
      </w:r>
      <w:r w:rsidRPr="002356EB">
        <w:rPr>
          <w:rFonts w:ascii="Arial" w:hAnsi="Arial" w:cs="Arial"/>
          <w:sz w:val="24"/>
          <w:szCs w:val="24"/>
        </w:rPr>
        <w:t>(By Jos Arets, 2018)</w:t>
      </w:r>
      <w:r>
        <w:rPr>
          <w:rFonts w:ascii="Arial" w:hAnsi="Arial" w:cs="Arial"/>
          <w:sz w:val="24"/>
          <w:szCs w:val="24"/>
        </w:rPr>
        <w:t>. This is just one example that in our modern day world businesses need to truly adapt to the way they maximise productivity. In short workforce planning is highly important, as it addresses all areas of the business with the end goal of reaching the organisations business objective</w:t>
      </w:r>
      <w:r w:rsidR="00D07256">
        <w:rPr>
          <w:rFonts w:ascii="Arial" w:hAnsi="Arial" w:cs="Arial"/>
          <w:sz w:val="24"/>
          <w:szCs w:val="24"/>
        </w:rPr>
        <w:t xml:space="preserve">, whilst maximising internal productivity. </w:t>
      </w:r>
    </w:p>
    <w:p w14:paraId="5EBB5D36" w14:textId="0C56B073" w:rsidR="00FD0508" w:rsidRPr="00463FFB" w:rsidRDefault="003473B5" w:rsidP="00F72255">
      <w:pPr>
        <w:spacing w:line="360" w:lineRule="auto"/>
        <w:rPr>
          <w:rFonts w:ascii="Arial" w:hAnsi="Arial" w:cs="Arial"/>
          <w:sz w:val="24"/>
          <w:szCs w:val="24"/>
        </w:rPr>
      </w:pPr>
      <w:r w:rsidRPr="00463FFB">
        <w:rPr>
          <w:rFonts w:ascii="Arial" w:hAnsi="Arial" w:cs="Arial"/>
          <w:sz w:val="24"/>
          <w:szCs w:val="24"/>
        </w:rPr>
        <w:t>Tuckman’s</w:t>
      </w:r>
      <w:r w:rsidR="006D49FD" w:rsidRPr="00463FFB">
        <w:rPr>
          <w:rFonts w:ascii="Arial" w:hAnsi="Arial" w:cs="Arial"/>
          <w:sz w:val="24"/>
          <w:szCs w:val="24"/>
        </w:rPr>
        <w:t xml:space="preserve"> </w:t>
      </w:r>
      <w:r w:rsidR="00137968" w:rsidRPr="00463FFB">
        <w:rPr>
          <w:rFonts w:ascii="Arial" w:hAnsi="Arial" w:cs="Arial"/>
          <w:sz w:val="24"/>
          <w:szCs w:val="24"/>
        </w:rPr>
        <w:t xml:space="preserve">theory of effective team building </w:t>
      </w:r>
      <w:r w:rsidR="001A68F9" w:rsidRPr="00463FFB">
        <w:rPr>
          <w:rFonts w:ascii="Arial" w:hAnsi="Arial" w:cs="Arial"/>
          <w:sz w:val="24"/>
          <w:szCs w:val="24"/>
        </w:rPr>
        <w:t xml:space="preserve">is </w:t>
      </w:r>
      <w:r w:rsidR="00ED5FEC" w:rsidRPr="00463FFB">
        <w:rPr>
          <w:rFonts w:ascii="Arial" w:hAnsi="Arial" w:cs="Arial"/>
          <w:sz w:val="24"/>
          <w:szCs w:val="24"/>
        </w:rPr>
        <w:t xml:space="preserve">one the author identifies with as she finds this a simple way to identify </w:t>
      </w:r>
      <w:r w:rsidR="007825E3" w:rsidRPr="00463FFB">
        <w:rPr>
          <w:rFonts w:ascii="Arial" w:hAnsi="Arial" w:cs="Arial"/>
          <w:sz w:val="24"/>
          <w:szCs w:val="24"/>
        </w:rPr>
        <w:t xml:space="preserve">areas of development within her own workplace. Working in a small team within catering, they often </w:t>
      </w:r>
      <w:r w:rsidR="009D3CD9" w:rsidRPr="00463FFB">
        <w:rPr>
          <w:rFonts w:ascii="Arial" w:hAnsi="Arial" w:cs="Arial"/>
          <w:sz w:val="24"/>
          <w:szCs w:val="24"/>
        </w:rPr>
        <w:t>switch between the norming and performing stage. This could be due a new member of staff</w:t>
      </w:r>
      <w:r w:rsidR="006A327A" w:rsidRPr="00463FFB">
        <w:rPr>
          <w:rFonts w:ascii="Arial" w:hAnsi="Arial" w:cs="Arial"/>
          <w:sz w:val="24"/>
          <w:szCs w:val="24"/>
        </w:rPr>
        <w:t xml:space="preserve">, </w:t>
      </w:r>
      <w:r w:rsidR="00FD19CE" w:rsidRPr="00463FFB">
        <w:rPr>
          <w:rFonts w:ascii="Arial" w:hAnsi="Arial" w:cs="Arial"/>
          <w:sz w:val="24"/>
          <w:szCs w:val="24"/>
        </w:rPr>
        <w:t xml:space="preserve">or </w:t>
      </w:r>
      <w:r w:rsidR="003F6546" w:rsidRPr="00463FFB">
        <w:rPr>
          <w:rFonts w:ascii="Arial" w:hAnsi="Arial" w:cs="Arial"/>
          <w:sz w:val="24"/>
          <w:szCs w:val="24"/>
        </w:rPr>
        <w:t>limited resources</w:t>
      </w:r>
      <w:r w:rsidR="00D93C1B" w:rsidRPr="00463FFB">
        <w:rPr>
          <w:rFonts w:ascii="Arial" w:hAnsi="Arial" w:cs="Arial"/>
          <w:sz w:val="24"/>
          <w:szCs w:val="24"/>
        </w:rPr>
        <w:t xml:space="preserve">. </w:t>
      </w:r>
      <w:r w:rsidR="005D706D" w:rsidRPr="00463FFB">
        <w:rPr>
          <w:rFonts w:ascii="Arial" w:hAnsi="Arial" w:cs="Arial"/>
          <w:sz w:val="24"/>
          <w:szCs w:val="24"/>
        </w:rPr>
        <w:t xml:space="preserve">When recognising </w:t>
      </w:r>
      <w:r w:rsidR="00D758C1" w:rsidRPr="00463FFB">
        <w:rPr>
          <w:rFonts w:ascii="Arial" w:hAnsi="Arial" w:cs="Arial"/>
          <w:sz w:val="24"/>
          <w:szCs w:val="24"/>
        </w:rPr>
        <w:t xml:space="preserve">the category your team falls under you can then identify </w:t>
      </w:r>
      <w:r w:rsidR="0023745D" w:rsidRPr="00463FFB">
        <w:rPr>
          <w:rFonts w:ascii="Arial" w:hAnsi="Arial" w:cs="Arial"/>
          <w:sz w:val="24"/>
          <w:szCs w:val="24"/>
        </w:rPr>
        <w:t xml:space="preserve">what measures need to be implemented to reach the performing stage. </w:t>
      </w:r>
      <w:r w:rsidR="00100F0E">
        <w:rPr>
          <w:rFonts w:ascii="Arial" w:hAnsi="Arial" w:cs="Arial"/>
          <w:sz w:val="24"/>
          <w:szCs w:val="24"/>
        </w:rPr>
        <w:t xml:space="preserve">By quickly identifying </w:t>
      </w:r>
      <w:r w:rsidR="0085344B">
        <w:rPr>
          <w:rFonts w:ascii="Arial" w:hAnsi="Arial" w:cs="Arial"/>
          <w:sz w:val="24"/>
          <w:szCs w:val="24"/>
        </w:rPr>
        <w:t xml:space="preserve">which category you team is working at, </w:t>
      </w:r>
      <w:r w:rsidR="004F6482">
        <w:rPr>
          <w:rFonts w:ascii="Arial" w:hAnsi="Arial" w:cs="Arial"/>
          <w:sz w:val="24"/>
          <w:szCs w:val="24"/>
        </w:rPr>
        <w:t xml:space="preserve">you can then assess areas of development. </w:t>
      </w:r>
    </w:p>
    <w:p w14:paraId="3D23618E" w14:textId="10C77840" w:rsidR="002E01A9" w:rsidRDefault="00061E4F" w:rsidP="00E341D5">
      <w:pPr>
        <w:spacing w:line="360" w:lineRule="auto"/>
        <w:rPr>
          <w:rFonts w:ascii="Arial" w:hAnsi="Arial" w:cs="Arial"/>
          <w:sz w:val="24"/>
          <w:szCs w:val="24"/>
        </w:rPr>
      </w:pPr>
      <w:r w:rsidRPr="00463FFB">
        <w:rPr>
          <w:rFonts w:ascii="Arial" w:hAnsi="Arial" w:cs="Arial"/>
          <w:sz w:val="24"/>
          <w:szCs w:val="24"/>
        </w:rPr>
        <w:t>“</w:t>
      </w:r>
      <w:r w:rsidR="002F72B2" w:rsidRPr="00463FFB">
        <w:rPr>
          <w:rFonts w:ascii="Arial" w:hAnsi="Arial" w:cs="Arial"/>
          <w:sz w:val="24"/>
          <w:szCs w:val="24"/>
        </w:rPr>
        <w:t>Psychologist Bruce Tuckman came up with the memorable phrase "forming, storming, norming, and performing" It describes the path that teams follow on their way to high performance. Later, he added a fifth stage, "adjourning" (also known as "mourning") to mark the end of a team's journey</w:t>
      </w:r>
      <w:r w:rsidRPr="00463FFB">
        <w:rPr>
          <w:rFonts w:ascii="Arial" w:hAnsi="Arial" w:cs="Arial"/>
          <w:sz w:val="24"/>
          <w:szCs w:val="24"/>
        </w:rPr>
        <w:t>”</w:t>
      </w:r>
      <w:r w:rsidR="002F72B2" w:rsidRPr="00463FFB">
        <w:rPr>
          <w:rFonts w:ascii="Arial" w:hAnsi="Arial" w:cs="Arial"/>
          <w:sz w:val="24"/>
          <w:szCs w:val="24"/>
        </w:rPr>
        <w:t>.</w:t>
      </w:r>
      <w:r w:rsidRPr="00463FFB">
        <w:rPr>
          <w:rFonts w:ascii="Arial" w:hAnsi="Arial" w:cs="Arial"/>
          <w:sz w:val="24"/>
          <w:szCs w:val="24"/>
        </w:rPr>
        <w:t xml:space="preserve"> </w:t>
      </w:r>
      <w:r w:rsidR="00153D49" w:rsidRPr="00463FFB">
        <w:rPr>
          <w:rFonts w:ascii="Arial" w:hAnsi="Arial" w:cs="Arial"/>
          <w:sz w:val="24"/>
          <w:szCs w:val="24"/>
        </w:rPr>
        <w:t>(</w:t>
      </w:r>
      <w:r w:rsidR="00FD0508" w:rsidRPr="00463FFB">
        <w:rPr>
          <w:rFonts w:ascii="Arial" w:hAnsi="Arial" w:cs="Arial"/>
          <w:sz w:val="24"/>
          <w:szCs w:val="24"/>
        </w:rPr>
        <w:t>Mind Tools Content Team, 2022</w:t>
      </w:r>
      <w:r w:rsidR="00153D49" w:rsidRPr="00463FFB">
        <w:rPr>
          <w:rFonts w:ascii="Arial" w:hAnsi="Arial" w:cs="Arial"/>
          <w:sz w:val="24"/>
          <w:szCs w:val="24"/>
        </w:rPr>
        <w:t>)</w:t>
      </w:r>
    </w:p>
    <w:p w14:paraId="059F7526" w14:textId="63941349" w:rsidR="000D7A43" w:rsidRDefault="002E01A9" w:rsidP="000D7A43">
      <w:pPr>
        <w:spacing w:line="360" w:lineRule="auto"/>
        <w:rPr>
          <w:rFonts w:ascii="Arial" w:hAnsi="Arial" w:cs="Arial"/>
          <w:sz w:val="24"/>
          <w:szCs w:val="24"/>
        </w:rPr>
      </w:pPr>
      <w:r>
        <w:rPr>
          <w:rFonts w:ascii="Arial" w:hAnsi="Arial" w:cs="Arial"/>
          <w:sz w:val="24"/>
          <w:szCs w:val="24"/>
        </w:rPr>
        <w:lastRenderedPageBreak/>
        <w:t xml:space="preserve">To summarise, </w:t>
      </w:r>
      <w:r w:rsidR="00FA6C19">
        <w:rPr>
          <w:rFonts w:ascii="Arial" w:hAnsi="Arial" w:cs="Arial"/>
          <w:sz w:val="24"/>
          <w:szCs w:val="24"/>
        </w:rPr>
        <w:t xml:space="preserve">from a business perspective, </w:t>
      </w:r>
      <w:r w:rsidR="004776FD">
        <w:rPr>
          <w:rFonts w:ascii="Arial" w:hAnsi="Arial" w:cs="Arial"/>
          <w:sz w:val="24"/>
          <w:szCs w:val="24"/>
        </w:rPr>
        <w:t xml:space="preserve">mastering </w:t>
      </w:r>
      <w:r w:rsidR="007A2813">
        <w:rPr>
          <w:rFonts w:ascii="Arial" w:hAnsi="Arial" w:cs="Arial"/>
          <w:sz w:val="24"/>
          <w:szCs w:val="24"/>
        </w:rPr>
        <w:t xml:space="preserve">how to become more emotionally intelligence </w:t>
      </w:r>
      <w:r w:rsidR="00FA6C19">
        <w:rPr>
          <w:rFonts w:ascii="Arial" w:hAnsi="Arial" w:cs="Arial"/>
          <w:sz w:val="24"/>
          <w:szCs w:val="24"/>
        </w:rPr>
        <w:t>will see huge benefits on productivity</w:t>
      </w:r>
      <w:r w:rsidR="0048696B">
        <w:rPr>
          <w:rFonts w:ascii="Arial" w:hAnsi="Arial" w:cs="Arial"/>
          <w:sz w:val="24"/>
          <w:szCs w:val="24"/>
        </w:rPr>
        <w:t xml:space="preserve">, as this can strongly dictate how we interact </w:t>
      </w:r>
      <w:r w:rsidR="00D66267">
        <w:rPr>
          <w:rFonts w:ascii="Arial" w:hAnsi="Arial" w:cs="Arial"/>
          <w:sz w:val="24"/>
          <w:szCs w:val="24"/>
        </w:rPr>
        <w:t xml:space="preserve">and complete tasks and so on. </w:t>
      </w:r>
      <w:r w:rsidR="00427C27">
        <w:rPr>
          <w:rFonts w:ascii="Arial" w:hAnsi="Arial" w:cs="Arial"/>
          <w:sz w:val="24"/>
          <w:szCs w:val="24"/>
        </w:rPr>
        <w:t>However if you fail to</w:t>
      </w:r>
      <w:r w:rsidR="00FB62B6">
        <w:rPr>
          <w:rFonts w:ascii="Arial" w:hAnsi="Arial" w:cs="Arial"/>
          <w:sz w:val="24"/>
          <w:szCs w:val="24"/>
        </w:rPr>
        <w:t xml:space="preserve"> </w:t>
      </w:r>
      <w:r w:rsidR="00427C27">
        <w:rPr>
          <w:rFonts w:ascii="Arial" w:hAnsi="Arial" w:cs="Arial"/>
          <w:sz w:val="24"/>
          <w:szCs w:val="24"/>
        </w:rPr>
        <w:t xml:space="preserve">aligned with effective workforce, business performance </w:t>
      </w:r>
      <w:r w:rsidR="00082037">
        <w:rPr>
          <w:rFonts w:ascii="Arial" w:hAnsi="Arial" w:cs="Arial"/>
          <w:sz w:val="24"/>
          <w:szCs w:val="24"/>
        </w:rPr>
        <w:t xml:space="preserve">there is a clear gap in the overall </w:t>
      </w:r>
      <w:r w:rsidR="007A387E">
        <w:rPr>
          <w:rFonts w:ascii="Arial" w:hAnsi="Arial" w:cs="Arial"/>
          <w:sz w:val="24"/>
          <w:szCs w:val="24"/>
        </w:rPr>
        <w:t xml:space="preserve">productivity of the business. As a manager, leader </w:t>
      </w:r>
      <w:r w:rsidR="00E26265">
        <w:rPr>
          <w:rFonts w:ascii="Arial" w:hAnsi="Arial" w:cs="Arial"/>
          <w:sz w:val="24"/>
          <w:szCs w:val="24"/>
        </w:rPr>
        <w:t xml:space="preserve">it is imperative you are aware of the organisations </w:t>
      </w:r>
      <w:r w:rsidR="00690743">
        <w:rPr>
          <w:rFonts w:ascii="Arial" w:hAnsi="Arial" w:cs="Arial"/>
          <w:sz w:val="24"/>
          <w:szCs w:val="24"/>
        </w:rPr>
        <w:t>objectives and bridge the gap between th</w:t>
      </w:r>
      <w:r w:rsidR="0048107D">
        <w:rPr>
          <w:rFonts w:ascii="Arial" w:hAnsi="Arial" w:cs="Arial"/>
          <w:sz w:val="24"/>
          <w:szCs w:val="24"/>
        </w:rPr>
        <w:t xml:space="preserve">at of internal personnel. </w:t>
      </w:r>
    </w:p>
    <w:p w14:paraId="29FEFCD8" w14:textId="77777777" w:rsidR="006534EF" w:rsidRPr="00CA7764" w:rsidRDefault="006534EF" w:rsidP="000D7A43">
      <w:pPr>
        <w:spacing w:line="360" w:lineRule="auto"/>
        <w:rPr>
          <w:rFonts w:ascii="Arial" w:hAnsi="Arial" w:cs="Arial"/>
          <w:sz w:val="24"/>
          <w:szCs w:val="24"/>
        </w:rPr>
      </w:pPr>
    </w:p>
    <w:p w14:paraId="38216DC5" w14:textId="189A4702" w:rsidR="00153D49" w:rsidRDefault="008857BD" w:rsidP="008857BD">
      <w:pPr>
        <w:pStyle w:val="Heading2"/>
        <w:rPr>
          <w:rFonts w:ascii="Arial" w:hAnsi="Arial" w:cs="Arial"/>
          <w:sz w:val="24"/>
          <w:szCs w:val="24"/>
        </w:rPr>
      </w:pPr>
      <w:bookmarkStart w:id="3" w:name="_Toc130141768"/>
      <w:r>
        <w:rPr>
          <w:rFonts w:ascii="Arial" w:hAnsi="Arial" w:cs="Arial"/>
          <w:sz w:val="24"/>
          <w:szCs w:val="24"/>
        </w:rPr>
        <w:t>1.3 U</w:t>
      </w:r>
      <w:r w:rsidR="000D7A43" w:rsidRPr="00CA7764">
        <w:rPr>
          <w:rFonts w:ascii="Arial" w:hAnsi="Arial" w:cs="Arial"/>
          <w:sz w:val="24"/>
          <w:szCs w:val="24"/>
        </w:rPr>
        <w:t>se theories of emotional intelligence and mindfulness to review the effect of emotions on your own workplace performance.</w:t>
      </w:r>
      <w:bookmarkEnd w:id="3"/>
      <w:r w:rsidR="000D7A43" w:rsidRPr="00CA7764">
        <w:rPr>
          <w:rFonts w:ascii="Arial" w:hAnsi="Arial" w:cs="Arial"/>
          <w:sz w:val="24"/>
          <w:szCs w:val="24"/>
        </w:rPr>
        <w:t xml:space="preserve"> </w:t>
      </w:r>
    </w:p>
    <w:p w14:paraId="4BCE7052" w14:textId="035E4FEA" w:rsidR="0031660E" w:rsidRPr="005C5DD2" w:rsidRDefault="006C28D6" w:rsidP="00E076CA">
      <w:pPr>
        <w:spacing w:line="360" w:lineRule="auto"/>
        <w:rPr>
          <w:color w:val="FF0000"/>
        </w:rPr>
      </w:pPr>
      <w:r>
        <w:rPr>
          <w:rFonts w:ascii="Arial" w:hAnsi="Arial" w:cs="Arial"/>
          <w:sz w:val="24"/>
          <w:szCs w:val="24"/>
        </w:rPr>
        <w:br/>
      </w:r>
      <w:r w:rsidR="004E03CE" w:rsidRPr="004E03CE">
        <w:rPr>
          <w:rFonts w:ascii="Arial" w:hAnsi="Arial" w:cs="Arial"/>
          <w:sz w:val="24"/>
          <w:szCs w:val="24"/>
        </w:rPr>
        <w:t>Surp</w:t>
      </w:r>
      <w:r w:rsidR="004E03CE">
        <w:rPr>
          <w:rFonts w:ascii="Arial" w:hAnsi="Arial" w:cs="Arial"/>
          <w:sz w:val="24"/>
          <w:szCs w:val="24"/>
        </w:rPr>
        <w:t xml:space="preserve">risingly when </w:t>
      </w:r>
      <w:r w:rsidR="007E763E">
        <w:rPr>
          <w:rFonts w:ascii="Arial" w:hAnsi="Arial" w:cs="Arial"/>
          <w:sz w:val="24"/>
          <w:szCs w:val="24"/>
        </w:rPr>
        <w:t xml:space="preserve">researching emotions, </w:t>
      </w:r>
      <w:r w:rsidR="00316074">
        <w:rPr>
          <w:rFonts w:ascii="Arial" w:hAnsi="Arial" w:cs="Arial"/>
          <w:sz w:val="24"/>
          <w:szCs w:val="24"/>
        </w:rPr>
        <w:t xml:space="preserve">the author identified </w:t>
      </w:r>
      <w:r w:rsidR="009C1CA2">
        <w:rPr>
          <w:rFonts w:ascii="Arial" w:hAnsi="Arial" w:cs="Arial"/>
          <w:sz w:val="24"/>
          <w:szCs w:val="24"/>
        </w:rPr>
        <w:t xml:space="preserve">various </w:t>
      </w:r>
      <w:r w:rsidR="001005CB">
        <w:rPr>
          <w:rFonts w:ascii="Arial" w:hAnsi="Arial" w:cs="Arial"/>
          <w:sz w:val="24"/>
          <w:szCs w:val="24"/>
        </w:rPr>
        <w:t xml:space="preserve">studies. Whilst she was clearly aware </w:t>
      </w:r>
      <w:r w:rsidR="0045741C">
        <w:rPr>
          <w:rFonts w:ascii="Arial" w:hAnsi="Arial" w:cs="Arial"/>
          <w:sz w:val="24"/>
          <w:szCs w:val="24"/>
        </w:rPr>
        <w:t>emotions are embedded in us, she had not put much thought into just how</w:t>
      </w:r>
      <w:r w:rsidR="00B6133F">
        <w:rPr>
          <w:rFonts w:ascii="Arial" w:hAnsi="Arial" w:cs="Arial"/>
          <w:sz w:val="24"/>
          <w:szCs w:val="24"/>
        </w:rPr>
        <w:t xml:space="preserve"> powerful </w:t>
      </w:r>
      <w:r w:rsidR="00694BF7">
        <w:rPr>
          <w:rFonts w:ascii="Arial" w:hAnsi="Arial" w:cs="Arial"/>
          <w:sz w:val="24"/>
          <w:szCs w:val="24"/>
        </w:rPr>
        <w:t xml:space="preserve">they are. </w:t>
      </w:r>
      <w:r w:rsidR="005A1A20">
        <w:rPr>
          <w:rFonts w:ascii="Arial" w:hAnsi="Arial" w:cs="Arial"/>
          <w:sz w:val="24"/>
          <w:szCs w:val="24"/>
        </w:rPr>
        <w:t xml:space="preserve">There are </w:t>
      </w:r>
      <w:r w:rsidR="00BF435B">
        <w:rPr>
          <w:rFonts w:ascii="Arial" w:hAnsi="Arial" w:cs="Arial"/>
          <w:sz w:val="24"/>
          <w:szCs w:val="24"/>
        </w:rPr>
        <w:t xml:space="preserve">numerous studies suggesting the </w:t>
      </w:r>
      <w:r w:rsidR="00927693">
        <w:rPr>
          <w:rFonts w:ascii="Arial" w:hAnsi="Arial" w:cs="Arial"/>
          <w:sz w:val="24"/>
          <w:szCs w:val="24"/>
        </w:rPr>
        <w:t>number</w:t>
      </w:r>
      <w:r w:rsidR="00BF435B">
        <w:rPr>
          <w:rFonts w:ascii="Arial" w:hAnsi="Arial" w:cs="Arial"/>
          <w:sz w:val="24"/>
          <w:szCs w:val="24"/>
        </w:rPr>
        <w:t xml:space="preserve"> of emotions we </w:t>
      </w:r>
      <w:r w:rsidR="006729D7">
        <w:rPr>
          <w:rFonts w:ascii="Arial" w:hAnsi="Arial" w:cs="Arial"/>
          <w:sz w:val="24"/>
          <w:szCs w:val="24"/>
        </w:rPr>
        <w:t xml:space="preserve">hold – see appendix </w:t>
      </w:r>
      <w:r w:rsidR="0059611E">
        <w:rPr>
          <w:rFonts w:ascii="Arial" w:hAnsi="Arial" w:cs="Arial"/>
          <w:sz w:val="24"/>
          <w:szCs w:val="24"/>
        </w:rPr>
        <w:t>F.</w:t>
      </w:r>
      <w:r w:rsidR="00927693" w:rsidRPr="00927693">
        <w:rPr>
          <w:rFonts w:ascii="Arial" w:hAnsi="Arial" w:cs="Arial"/>
          <w:color w:val="222222"/>
          <w:sz w:val="29"/>
          <w:szCs w:val="29"/>
          <w:shd w:val="clear" w:color="auto" w:fill="FFFFFF"/>
        </w:rPr>
        <w:t xml:space="preserve"> </w:t>
      </w:r>
      <w:r w:rsidR="00927693">
        <w:rPr>
          <w:rFonts w:ascii="Arial" w:hAnsi="Arial" w:cs="Arial"/>
          <w:color w:val="222222"/>
          <w:sz w:val="29"/>
          <w:szCs w:val="29"/>
          <w:shd w:val="clear" w:color="auto" w:fill="FFFFFF"/>
        </w:rPr>
        <w:t>“</w:t>
      </w:r>
      <w:r w:rsidR="00927693" w:rsidRPr="00927693">
        <w:rPr>
          <w:rFonts w:ascii="Arial" w:hAnsi="Arial" w:cs="Arial"/>
          <w:sz w:val="24"/>
          <w:szCs w:val="24"/>
        </w:rPr>
        <w:t>Robert Plutchik, an American psychologist, created the Emotion Wheel in 1980. His theory of emotion expanded on previous theories, some of which had labelled six primary emotions that all human beings feel. Plutchik believed that humans experience eight primary emotions, and each of these emotions has a polar opposite that is also included on the wheel</w:t>
      </w:r>
      <w:r w:rsidR="00927693">
        <w:rPr>
          <w:rFonts w:ascii="Arial" w:hAnsi="Arial" w:cs="Arial"/>
          <w:sz w:val="24"/>
          <w:szCs w:val="24"/>
        </w:rPr>
        <w:t>.”</w:t>
      </w:r>
      <w:r w:rsidR="005517B0" w:rsidRPr="005517B0">
        <w:t xml:space="preserve"> </w:t>
      </w:r>
      <w:r w:rsidR="005517B0" w:rsidRPr="005517B0">
        <w:rPr>
          <w:rFonts w:ascii="Arial" w:hAnsi="Arial" w:cs="Arial"/>
          <w:sz w:val="24"/>
          <w:szCs w:val="24"/>
        </w:rPr>
        <w:t>(Practical Psychology, 2020)</w:t>
      </w:r>
    </w:p>
    <w:p w14:paraId="6E460567" w14:textId="220F9B88" w:rsidR="00F95948" w:rsidRDefault="00F73D5A" w:rsidP="00CF6A4B">
      <w:pPr>
        <w:spacing w:line="360" w:lineRule="auto"/>
        <w:rPr>
          <w:rFonts w:ascii="Arial" w:hAnsi="Arial" w:cs="Arial"/>
          <w:sz w:val="24"/>
          <w:szCs w:val="24"/>
        </w:rPr>
      </w:pPr>
      <w:r>
        <w:rPr>
          <w:rFonts w:ascii="Arial" w:hAnsi="Arial" w:cs="Arial"/>
          <w:sz w:val="24"/>
          <w:szCs w:val="24"/>
        </w:rPr>
        <w:t>“</w:t>
      </w:r>
      <w:r w:rsidR="005917E8" w:rsidRPr="006C28D6">
        <w:rPr>
          <w:rFonts w:ascii="Arial" w:hAnsi="Arial" w:cs="Arial"/>
          <w:sz w:val="24"/>
          <w:szCs w:val="24"/>
        </w:rPr>
        <w:t xml:space="preserve">Every </w:t>
      </w:r>
      <w:r w:rsidR="006C28D6" w:rsidRPr="006C28D6">
        <w:rPr>
          <w:rFonts w:ascii="Arial" w:hAnsi="Arial" w:cs="Arial"/>
          <w:sz w:val="24"/>
          <w:szCs w:val="24"/>
        </w:rPr>
        <w:t>emotion is an impulse which makes you cry, laugh, run, scared and so on</w:t>
      </w:r>
      <w:r w:rsidR="002030A3">
        <w:rPr>
          <w:rFonts w:ascii="Arial" w:hAnsi="Arial" w:cs="Arial"/>
          <w:sz w:val="24"/>
          <w:szCs w:val="24"/>
        </w:rPr>
        <w:t>.</w:t>
      </w:r>
      <w:r w:rsidR="006C28D6" w:rsidRPr="006C28D6">
        <w:rPr>
          <w:rFonts w:ascii="Arial" w:hAnsi="Arial" w:cs="Arial"/>
          <w:sz w:val="24"/>
          <w:szCs w:val="24"/>
        </w:rPr>
        <w:t xml:space="preserve"> </w:t>
      </w:r>
      <w:r w:rsidR="007C4C6F">
        <w:rPr>
          <w:rFonts w:ascii="Arial" w:hAnsi="Arial" w:cs="Arial"/>
          <w:sz w:val="24"/>
          <w:szCs w:val="24"/>
        </w:rPr>
        <w:t xml:space="preserve">Some </w:t>
      </w:r>
      <w:r w:rsidR="00DD4E7A">
        <w:rPr>
          <w:rFonts w:ascii="Arial" w:hAnsi="Arial" w:cs="Arial"/>
          <w:sz w:val="24"/>
          <w:szCs w:val="24"/>
        </w:rPr>
        <w:t xml:space="preserve">psychologists have compared emotion with the mainspring </w:t>
      </w:r>
      <w:r w:rsidR="00552D81">
        <w:rPr>
          <w:rFonts w:ascii="Arial" w:hAnsi="Arial" w:cs="Arial"/>
          <w:sz w:val="24"/>
          <w:szCs w:val="24"/>
        </w:rPr>
        <w:t>(or battery</w:t>
      </w:r>
      <w:r w:rsidR="002030A3">
        <w:rPr>
          <w:rFonts w:ascii="Arial" w:hAnsi="Arial" w:cs="Arial"/>
          <w:sz w:val="24"/>
          <w:szCs w:val="24"/>
        </w:rPr>
        <w:t>)</w:t>
      </w:r>
      <w:r w:rsidR="00552D81">
        <w:rPr>
          <w:rFonts w:ascii="Arial" w:hAnsi="Arial" w:cs="Arial"/>
          <w:sz w:val="24"/>
          <w:szCs w:val="24"/>
        </w:rPr>
        <w:t xml:space="preserve"> of a watch. Just as the hands of a watch would be motionless</w:t>
      </w:r>
      <w:r w:rsidR="00944DE3">
        <w:rPr>
          <w:rFonts w:ascii="Arial" w:hAnsi="Arial" w:cs="Arial"/>
          <w:sz w:val="24"/>
          <w:szCs w:val="24"/>
        </w:rPr>
        <w:t xml:space="preserve"> without the mainspring or battery, so human </w:t>
      </w:r>
      <w:r w:rsidR="00F800B2">
        <w:rPr>
          <w:rFonts w:ascii="Arial" w:hAnsi="Arial" w:cs="Arial"/>
          <w:sz w:val="24"/>
          <w:szCs w:val="24"/>
        </w:rPr>
        <w:t>beings would be list</w:t>
      </w:r>
      <w:r w:rsidR="00D17C0D">
        <w:rPr>
          <w:rFonts w:ascii="Arial" w:hAnsi="Arial" w:cs="Arial"/>
          <w:sz w:val="24"/>
          <w:szCs w:val="24"/>
        </w:rPr>
        <w:t>less and accomplish little or nothing if there were no emotions to motivate them</w:t>
      </w:r>
      <w:r w:rsidR="002030A3">
        <w:rPr>
          <w:rFonts w:ascii="Arial" w:hAnsi="Arial" w:cs="Arial"/>
          <w:sz w:val="24"/>
          <w:szCs w:val="24"/>
        </w:rPr>
        <w:t>”</w:t>
      </w:r>
      <w:r w:rsidR="00D17C0D">
        <w:rPr>
          <w:rFonts w:ascii="Arial" w:hAnsi="Arial" w:cs="Arial"/>
          <w:sz w:val="24"/>
          <w:szCs w:val="24"/>
        </w:rPr>
        <w:t xml:space="preserve">. </w:t>
      </w:r>
      <w:r w:rsidR="00F81693" w:rsidRPr="00F81693">
        <w:rPr>
          <w:rFonts w:ascii="Arial" w:hAnsi="Arial" w:cs="Arial"/>
          <w:sz w:val="24"/>
          <w:szCs w:val="24"/>
        </w:rPr>
        <w:t>(Maund, 2018)</w:t>
      </w:r>
    </w:p>
    <w:p w14:paraId="24849720" w14:textId="08CA539A" w:rsidR="007532B8" w:rsidRDefault="000020C5" w:rsidP="00CF6A4B">
      <w:pPr>
        <w:spacing w:line="360" w:lineRule="auto"/>
        <w:rPr>
          <w:rFonts w:ascii="Arial" w:hAnsi="Arial" w:cs="Arial"/>
          <w:sz w:val="24"/>
          <w:szCs w:val="24"/>
        </w:rPr>
      </w:pPr>
      <w:r>
        <w:rPr>
          <w:rFonts w:ascii="Arial" w:hAnsi="Arial" w:cs="Arial"/>
          <w:sz w:val="24"/>
          <w:szCs w:val="24"/>
        </w:rPr>
        <w:t>From a personal perspective the student</w:t>
      </w:r>
      <w:r w:rsidR="007532B8">
        <w:rPr>
          <w:rFonts w:ascii="Arial" w:hAnsi="Arial" w:cs="Arial"/>
          <w:sz w:val="24"/>
          <w:szCs w:val="24"/>
        </w:rPr>
        <w:t xml:space="preserve"> recognising in herself </w:t>
      </w:r>
      <w:r w:rsidR="00EC7758">
        <w:rPr>
          <w:rFonts w:ascii="Arial" w:hAnsi="Arial" w:cs="Arial"/>
          <w:sz w:val="24"/>
          <w:szCs w:val="24"/>
        </w:rPr>
        <w:t xml:space="preserve">that how she interacts on a daily basis her emotions can dictate whether this is positive or negative. </w:t>
      </w:r>
      <w:r w:rsidR="00B12452">
        <w:rPr>
          <w:rFonts w:ascii="Arial" w:hAnsi="Arial" w:cs="Arial"/>
          <w:sz w:val="24"/>
          <w:szCs w:val="24"/>
        </w:rPr>
        <w:t xml:space="preserve">Recently her daughter </w:t>
      </w:r>
      <w:r w:rsidR="001758E3">
        <w:rPr>
          <w:rFonts w:ascii="Arial" w:hAnsi="Arial" w:cs="Arial"/>
          <w:sz w:val="24"/>
          <w:szCs w:val="24"/>
        </w:rPr>
        <w:t>ha</w:t>
      </w:r>
      <w:r w:rsidR="00B12452">
        <w:rPr>
          <w:rFonts w:ascii="Arial" w:hAnsi="Arial" w:cs="Arial"/>
          <w:sz w:val="24"/>
          <w:szCs w:val="24"/>
        </w:rPr>
        <w:t>s been experiencing issues in school</w:t>
      </w:r>
      <w:r w:rsidR="001758E3">
        <w:rPr>
          <w:rFonts w:ascii="Arial" w:hAnsi="Arial" w:cs="Arial"/>
          <w:sz w:val="24"/>
          <w:szCs w:val="24"/>
        </w:rPr>
        <w:t>,</w:t>
      </w:r>
      <w:r w:rsidR="00B12452">
        <w:rPr>
          <w:rFonts w:ascii="Arial" w:hAnsi="Arial" w:cs="Arial"/>
          <w:sz w:val="24"/>
          <w:szCs w:val="24"/>
        </w:rPr>
        <w:t xml:space="preserve"> which resulted in </w:t>
      </w:r>
      <w:r w:rsidR="00893B8C">
        <w:rPr>
          <w:rFonts w:ascii="Arial" w:hAnsi="Arial" w:cs="Arial"/>
          <w:sz w:val="24"/>
          <w:szCs w:val="24"/>
        </w:rPr>
        <w:t xml:space="preserve">her meeting with another parent. The school has </w:t>
      </w:r>
      <w:r w:rsidR="001758E3">
        <w:rPr>
          <w:rFonts w:ascii="Arial" w:hAnsi="Arial" w:cs="Arial"/>
          <w:sz w:val="24"/>
          <w:szCs w:val="24"/>
        </w:rPr>
        <w:t xml:space="preserve">experienced huge resistant from the other parent which has escalated </w:t>
      </w:r>
      <w:r w:rsidR="00084FD9">
        <w:rPr>
          <w:rFonts w:ascii="Arial" w:hAnsi="Arial" w:cs="Arial"/>
          <w:sz w:val="24"/>
          <w:szCs w:val="24"/>
        </w:rPr>
        <w:t xml:space="preserve">the situation further. </w:t>
      </w:r>
      <w:r w:rsidR="004120A8">
        <w:rPr>
          <w:rFonts w:ascii="Arial" w:hAnsi="Arial" w:cs="Arial"/>
          <w:sz w:val="24"/>
          <w:szCs w:val="24"/>
        </w:rPr>
        <w:t xml:space="preserve">Obviously emotions </w:t>
      </w:r>
      <w:r w:rsidR="000F5775">
        <w:rPr>
          <w:rFonts w:ascii="Arial" w:hAnsi="Arial" w:cs="Arial"/>
          <w:sz w:val="24"/>
          <w:szCs w:val="24"/>
        </w:rPr>
        <w:t xml:space="preserve">have been running high from both parties. </w:t>
      </w:r>
      <w:r w:rsidR="00DF4913">
        <w:rPr>
          <w:rFonts w:ascii="Arial" w:hAnsi="Arial" w:cs="Arial"/>
          <w:sz w:val="24"/>
          <w:szCs w:val="24"/>
        </w:rPr>
        <w:t>With a clear goal in mind</w:t>
      </w:r>
      <w:r w:rsidR="007C78E3">
        <w:rPr>
          <w:rFonts w:ascii="Arial" w:hAnsi="Arial" w:cs="Arial"/>
          <w:sz w:val="24"/>
          <w:szCs w:val="24"/>
        </w:rPr>
        <w:t xml:space="preserve">, being this situation needs to stop, </w:t>
      </w:r>
      <w:r w:rsidR="00DF4913">
        <w:rPr>
          <w:rFonts w:ascii="Arial" w:hAnsi="Arial" w:cs="Arial"/>
          <w:sz w:val="24"/>
          <w:szCs w:val="24"/>
        </w:rPr>
        <w:t xml:space="preserve"> </w:t>
      </w:r>
      <w:r w:rsidR="000F5775">
        <w:rPr>
          <w:rFonts w:ascii="Arial" w:hAnsi="Arial" w:cs="Arial"/>
          <w:sz w:val="24"/>
          <w:szCs w:val="24"/>
        </w:rPr>
        <w:t xml:space="preserve">she took full </w:t>
      </w:r>
      <w:r w:rsidR="000F5775">
        <w:rPr>
          <w:rFonts w:ascii="Arial" w:hAnsi="Arial" w:cs="Arial"/>
          <w:sz w:val="24"/>
          <w:szCs w:val="24"/>
        </w:rPr>
        <w:lastRenderedPageBreak/>
        <w:t xml:space="preserve">control of the meeting and </w:t>
      </w:r>
      <w:r w:rsidR="00424021">
        <w:rPr>
          <w:rFonts w:ascii="Arial" w:hAnsi="Arial" w:cs="Arial"/>
          <w:sz w:val="24"/>
          <w:szCs w:val="24"/>
        </w:rPr>
        <w:t xml:space="preserve">was able to vocalise the issues in a way that the other parent </w:t>
      </w:r>
      <w:r w:rsidR="00CF6A4B">
        <w:rPr>
          <w:rFonts w:ascii="Arial" w:hAnsi="Arial" w:cs="Arial"/>
          <w:sz w:val="24"/>
          <w:szCs w:val="24"/>
        </w:rPr>
        <w:t xml:space="preserve">responded to. </w:t>
      </w:r>
      <w:r w:rsidR="00FE0904">
        <w:rPr>
          <w:rFonts w:ascii="Arial" w:hAnsi="Arial" w:cs="Arial"/>
          <w:sz w:val="24"/>
          <w:szCs w:val="24"/>
        </w:rPr>
        <w:t xml:space="preserve">Had she not </w:t>
      </w:r>
      <w:r w:rsidR="00AE33DE">
        <w:rPr>
          <w:rFonts w:ascii="Arial" w:hAnsi="Arial" w:cs="Arial"/>
          <w:sz w:val="24"/>
          <w:szCs w:val="24"/>
        </w:rPr>
        <w:t>been</w:t>
      </w:r>
      <w:r w:rsidR="00FE0904">
        <w:rPr>
          <w:rFonts w:ascii="Arial" w:hAnsi="Arial" w:cs="Arial"/>
          <w:sz w:val="24"/>
          <w:szCs w:val="24"/>
        </w:rPr>
        <w:t xml:space="preserve"> mindful of the other persons emotions </w:t>
      </w:r>
      <w:r w:rsidR="00AE33DE">
        <w:rPr>
          <w:rFonts w:ascii="Arial" w:hAnsi="Arial" w:cs="Arial"/>
          <w:sz w:val="24"/>
          <w:szCs w:val="24"/>
        </w:rPr>
        <w:t xml:space="preserve">things could have easily become confrontational. However, </w:t>
      </w:r>
      <w:r w:rsidR="00993155">
        <w:rPr>
          <w:rFonts w:ascii="Arial" w:hAnsi="Arial" w:cs="Arial"/>
          <w:sz w:val="24"/>
          <w:szCs w:val="24"/>
        </w:rPr>
        <w:t xml:space="preserve">after the meeting she attended work and was </w:t>
      </w:r>
      <w:r w:rsidR="00693351">
        <w:rPr>
          <w:rFonts w:ascii="Arial" w:hAnsi="Arial" w:cs="Arial"/>
          <w:sz w:val="24"/>
          <w:szCs w:val="24"/>
        </w:rPr>
        <w:t>agitated by the mornings events</w:t>
      </w:r>
      <w:r w:rsidR="00CC6910">
        <w:rPr>
          <w:rFonts w:ascii="Arial" w:hAnsi="Arial" w:cs="Arial"/>
          <w:sz w:val="24"/>
          <w:szCs w:val="24"/>
        </w:rPr>
        <w:t xml:space="preserve"> which resulted in a disagreement with one of her work colleagues. </w:t>
      </w:r>
      <w:r w:rsidR="00D259BA">
        <w:rPr>
          <w:rFonts w:ascii="Arial" w:hAnsi="Arial" w:cs="Arial"/>
          <w:sz w:val="24"/>
          <w:szCs w:val="24"/>
        </w:rPr>
        <w:t xml:space="preserve">This </w:t>
      </w:r>
      <w:r w:rsidR="002471D8">
        <w:rPr>
          <w:rFonts w:ascii="Arial" w:hAnsi="Arial" w:cs="Arial"/>
          <w:sz w:val="24"/>
          <w:szCs w:val="24"/>
        </w:rPr>
        <w:t>drew her back to Goleman’s theory of shifting the mindset</w:t>
      </w:r>
      <w:r w:rsidR="00620E2E">
        <w:rPr>
          <w:rFonts w:ascii="Arial" w:hAnsi="Arial" w:cs="Arial"/>
          <w:sz w:val="24"/>
          <w:szCs w:val="24"/>
        </w:rPr>
        <w:t xml:space="preserve">, as she totally over reacted in the second instance, as she was </w:t>
      </w:r>
      <w:r w:rsidR="005A1A20">
        <w:rPr>
          <w:rFonts w:ascii="Arial" w:hAnsi="Arial" w:cs="Arial"/>
          <w:sz w:val="24"/>
          <w:szCs w:val="24"/>
        </w:rPr>
        <w:t xml:space="preserve">in a negative mindset from the first situation. </w:t>
      </w:r>
    </w:p>
    <w:p w14:paraId="1A6B4662" w14:textId="69AB5039" w:rsidR="000947AF" w:rsidRPr="000947AF" w:rsidRDefault="00D76B73" w:rsidP="000947AF">
      <w:pPr>
        <w:spacing w:line="360" w:lineRule="auto"/>
        <w:rPr>
          <w:rFonts w:ascii="Arial" w:hAnsi="Arial" w:cs="Arial"/>
          <w:sz w:val="24"/>
          <w:szCs w:val="24"/>
        </w:rPr>
      </w:pPr>
      <w:r w:rsidRPr="00D76B73">
        <w:rPr>
          <w:rFonts w:ascii="Arial" w:hAnsi="Arial" w:cs="Arial"/>
          <w:sz w:val="24"/>
          <w:szCs w:val="24"/>
        </w:rPr>
        <w:t>Feinberg, Ford, B. Q., &amp; Flynn, F. J. (2020)</w:t>
      </w:r>
      <w:r w:rsidR="00547357">
        <w:rPr>
          <w:rFonts w:ascii="Arial" w:hAnsi="Arial" w:cs="Arial"/>
          <w:sz w:val="24"/>
          <w:szCs w:val="24"/>
        </w:rPr>
        <w:t>, summarises the implications of negative emotions</w:t>
      </w:r>
      <w:r w:rsidR="00DE2C85">
        <w:rPr>
          <w:rFonts w:ascii="Arial" w:hAnsi="Arial" w:cs="Arial"/>
          <w:sz w:val="24"/>
          <w:szCs w:val="24"/>
        </w:rPr>
        <w:t xml:space="preserve"> within the workplace and the possible repercussions. </w:t>
      </w:r>
      <w:r w:rsidR="00C54BCB">
        <w:rPr>
          <w:rFonts w:ascii="Arial" w:hAnsi="Arial" w:cs="Arial"/>
          <w:sz w:val="24"/>
          <w:szCs w:val="24"/>
        </w:rPr>
        <w:t>“</w:t>
      </w:r>
      <w:r w:rsidR="00390770" w:rsidRPr="00390770">
        <w:rPr>
          <w:rFonts w:ascii="Arial" w:hAnsi="Arial" w:cs="Arial"/>
          <w:sz w:val="24"/>
          <w:szCs w:val="24"/>
        </w:rPr>
        <w:t>When people feel unpleasant emotions too often or too intensely,</w:t>
      </w:r>
      <w:r w:rsidR="006C02BA">
        <w:rPr>
          <w:rFonts w:ascii="Arial" w:hAnsi="Arial" w:cs="Arial"/>
          <w:sz w:val="24"/>
          <w:szCs w:val="24"/>
        </w:rPr>
        <w:t xml:space="preserve"> </w:t>
      </w:r>
      <w:r w:rsidR="00390770" w:rsidRPr="00390770">
        <w:rPr>
          <w:rFonts w:ascii="Arial" w:hAnsi="Arial" w:cs="Arial"/>
          <w:sz w:val="24"/>
          <w:szCs w:val="24"/>
        </w:rPr>
        <w:t>they face impaired well-being, health, and general functioning</w:t>
      </w:r>
      <w:r w:rsidR="006C02BA">
        <w:rPr>
          <w:rFonts w:ascii="Arial" w:hAnsi="Arial" w:cs="Arial"/>
          <w:sz w:val="24"/>
          <w:szCs w:val="24"/>
        </w:rPr>
        <w:t>.</w:t>
      </w:r>
      <w:r w:rsidR="00390770" w:rsidRPr="00390770">
        <w:rPr>
          <w:rFonts w:ascii="Arial" w:hAnsi="Arial" w:cs="Arial"/>
          <w:sz w:val="24"/>
          <w:szCs w:val="24"/>
        </w:rPr>
        <w:t xml:space="preserve"> In the</w:t>
      </w:r>
      <w:r w:rsidR="006C02BA">
        <w:rPr>
          <w:rFonts w:ascii="Arial" w:hAnsi="Arial" w:cs="Arial"/>
          <w:sz w:val="24"/>
          <w:szCs w:val="24"/>
        </w:rPr>
        <w:t xml:space="preserve"> </w:t>
      </w:r>
      <w:r w:rsidR="00390770" w:rsidRPr="00390770">
        <w:rPr>
          <w:rFonts w:ascii="Arial" w:hAnsi="Arial" w:cs="Arial"/>
          <w:sz w:val="24"/>
          <w:szCs w:val="24"/>
        </w:rPr>
        <w:t xml:space="preserve">workplace, negative emotions can account for low job </w:t>
      </w:r>
      <w:r w:rsidR="006C02BA" w:rsidRPr="00390770">
        <w:rPr>
          <w:rFonts w:ascii="Arial" w:hAnsi="Arial" w:cs="Arial"/>
          <w:sz w:val="24"/>
          <w:szCs w:val="24"/>
        </w:rPr>
        <w:t>satisfaction, absenteeism</w:t>
      </w:r>
      <w:r w:rsidR="00390770" w:rsidRPr="00390770">
        <w:rPr>
          <w:rFonts w:ascii="Arial" w:hAnsi="Arial" w:cs="Arial"/>
          <w:sz w:val="24"/>
          <w:szCs w:val="24"/>
        </w:rPr>
        <w:t>, turnover, and even vandalism</w:t>
      </w:r>
      <w:r w:rsidR="006C02BA">
        <w:rPr>
          <w:rFonts w:ascii="Arial" w:hAnsi="Arial" w:cs="Arial"/>
          <w:sz w:val="24"/>
          <w:szCs w:val="24"/>
        </w:rPr>
        <w:t xml:space="preserve">. </w:t>
      </w:r>
      <w:r w:rsidR="00390770" w:rsidRPr="00390770">
        <w:rPr>
          <w:rFonts w:ascii="Arial" w:hAnsi="Arial" w:cs="Arial"/>
          <w:sz w:val="24"/>
          <w:szCs w:val="24"/>
        </w:rPr>
        <w:t>Employees prone to negative emotions tend to</w:t>
      </w:r>
      <w:r w:rsidR="006C02BA">
        <w:rPr>
          <w:rFonts w:ascii="Arial" w:hAnsi="Arial" w:cs="Arial"/>
          <w:sz w:val="24"/>
          <w:szCs w:val="24"/>
        </w:rPr>
        <w:t xml:space="preserve"> </w:t>
      </w:r>
      <w:r w:rsidR="00390770" w:rsidRPr="00390770">
        <w:rPr>
          <w:rFonts w:ascii="Arial" w:hAnsi="Arial" w:cs="Arial"/>
          <w:sz w:val="24"/>
          <w:szCs w:val="24"/>
        </w:rPr>
        <w:t>suffer poor physical and mental wellness, both on the job and after</w:t>
      </w:r>
      <w:r w:rsidR="00C54BCB">
        <w:rPr>
          <w:rFonts w:ascii="Arial" w:hAnsi="Arial" w:cs="Arial"/>
          <w:sz w:val="24"/>
          <w:szCs w:val="24"/>
        </w:rPr>
        <w:t xml:space="preserve"> </w:t>
      </w:r>
      <w:r w:rsidR="00390770" w:rsidRPr="00390770">
        <w:rPr>
          <w:rFonts w:ascii="Arial" w:hAnsi="Arial" w:cs="Arial"/>
          <w:sz w:val="24"/>
          <w:szCs w:val="24"/>
        </w:rPr>
        <w:t>work</w:t>
      </w:r>
      <w:r w:rsidR="008E4110">
        <w:rPr>
          <w:rFonts w:ascii="Arial" w:hAnsi="Arial" w:cs="Arial"/>
          <w:sz w:val="24"/>
          <w:szCs w:val="24"/>
        </w:rPr>
        <w:t>.</w:t>
      </w:r>
      <w:r w:rsidR="00390770" w:rsidRPr="00390770">
        <w:rPr>
          <w:rFonts w:ascii="Arial" w:hAnsi="Arial" w:cs="Arial"/>
          <w:sz w:val="24"/>
          <w:szCs w:val="24"/>
        </w:rPr>
        <w:t xml:space="preserve"> Not surprisingly, employees are highly motivated to</w:t>
      </w:r>
      <w:r w:rsidR="00C54BCB">
        <w:rPr>
          <w:rFonts w:ascii="Arial" w:hAnsi="Arial" w:cs="Arial"/>
          <w:sz w:val="24"/>
          <w:szCs w:val="24"/>
        </w:rPr>
        <w:t xml:space="preserve"> </w:t>
      </w:r>
      <w:r w:rsidR="00390770" w:rsidRPr="00390770">
        <w:rPr>
          <w:rFonts w:ascii="Arial" w:hAnsi="Arial" w:cs="Arial"/>
          <w:sz w:val="24"/>
          <w:szCs w:val="24"/>
        </w:rPr>
        <w:t>avoid or alleviate negative emotions, and organi</w:t>
      </w:r>
      <w:r w:rsidR="00E10509">
        <w:rPr>
          <w:rFonts w:ascii="Arial" w:hAnsi="Arial" w:cs="Arial"/>
          <w:sz w:val="24"/>
          <w:szCs w:val="24"/>
        </w:rPr>
        <w:t>s</w:t>
      </w:r>
      <w:r w:rsidR="00390770" w:rsidRPr="00390770">
        <w:rPr>
          <w:rFonts w:ascii="Arial" w:hAnsi="Arial" w:cs="Arial"/>
          <w:sz w:val="24"/>
          <w:szCs w:val="24"/>
        </w:rPr>
        <w:t>ations, both formally</w:t>
      </w:r>
      <w:r w:rsidR="0028166D">
        <w:rPr>
          <w:rFonts w:ascii="Arial" w:hAnsi="Arial" w:cs="Arial"/>
          <w:sz w:val="24"/>
          <w:szCs w:val="24"/>
        </w:rPr>
        <w:t xml:space="preserve"> </w:t>
      </w:r>
      <w:r w:rsidR="00390770" w:rsidRPr="00390770">
        <w:rPr>
          <w:rFonts w:ascii="Arial" w:hAnsi="Arial" w:cs="Arial"/>
          <w:sz w:val="24"/>
          <w:szCs w:val="24"/>
        </w:rPr>
        <w:t>and informally, encourage their workers to avoid experiencing</w:t>
      </w:r>
      <w:r w:rsidR="0028166D">
        <w:rPr>
          <w:rFonts w:ascii="Arial" w:hAnsi="Arial" w:cs="Arial"/>
          <w:sz w:val="24"/>
          <w:szCs w:val="24"/>
        </w:rPr>
        <w:t xml:space="preserve"> </w:t>
      </w:r>
      <w:r w:rsidR="00390770" w:rsidRPr="00390770">
        <w:rPr>
          <w:rFonts w:ascii="Arial" w:hAnsi="Arial" w:cs="Arial"/>
          <w:sz w:val="24"/>
          <w:szCs w:val="24"/>
        </w:rPr>
        <w:t>them</w:t>
      </w:r>
      <w:r w:rsidR="00DE2C85">
        <w:rPr>
          <w:rFonts w:ascii="Arial" w:hAnsi="Arial" w:cs="Arial"/>
          <w:sz w:val="24"/>
          <w:szCs w:val="24"/>
        </w:rPr>
        <w:t xml:space="preserve">”. </w:t>
      </w:r>
      <w:r w:rsidR="00087E7B">
        <w:rPr>
          <w:rFonts w:ascii="Arial" w:hAnsi="Arial" w:cs="Arial"/>
          <w:sz w:val="24"/>
          <w:szCs w:val="24"/>
        </w:rPr>
        <w:t xml:space="preserve">Equally, happy emotions will have the adverse effect </w:t>
      </w:r>
      <w:r w:rsidR="00672471">
        <w:rPr>
          <w:rFonts w:ascii="Arial" w:hAnsi="Arial" w:cs="Arial"/>
          <w:sz w:val="24"/>
          <w:szCs w:val="24"/>
        </w:rPr>
        <w:t xml:space="preserve">where you will see increased productivity. </w:t>
      </w:r>
      <w:r w:rsidR="005B6530">
        <w:rPr>
          <w:rFonts w:ascii="Arial" w:hAnsi="Arial" w:cs="Arial"/>
          <w:sz w:val="24"/>
          <w:szCs w:val="24"/>
        </w:rPr>
        <w:t xml:space="preserve">This shows just how important </w:t>
      </w:r>
      <w:r w:rsidR="00151C23">
        <w:rPr>
          <w:rFonts w:ascii="Arial" w:hAnsi="Arial" w:cs="Arial"/>
          <w:sz w:val="24"/>
          <w:szCs w:val="24"/>
        </w:rPr>
        <w:t xml:space="preserve">recognising </w:t>
      </w:r>
      <w:r w:rsidR="00D64144">
        <w:rPr>
          <w:rFonts w:ascii="Arial" w:hAnsi="Arial" w:cs="Arial"/>
          <w:sz w:val="24"/>
          <w:szCs w:val="24"/>
        </w:rPr>
        <w:t xml:space="preserve">EI has become within a work setting. </w:t>
      </w:r>
    </w:p>
    <w:p w14:paraId="7999FB23" w14:textId="1B1725CE" w:rsidR="000947AF" w:rsidRDefault="000947AF" w:rsidP="000947AF">
      <w:pPr>
        <w:spacing w:line="360" w:lineRule="auto"/>
        <w:rPr>
          <w:rFonts w:ascii="Arial" w:hAnsi="Arial" w:cs="Arial"/>
          <w:sz w:val="24"/>
          <w:szCs w:val="24"/>
        </w:rPr>
      </w:pPr>
      <w:r w:rsidRPr="000947AF">
        <w:rPr>
          <w:rFonts w:ascii="Arial" w:hAnsi="Arial" w:cs="Arial"/>
          <w:sz w:val="24"/>
          <w:szCs w:val="24"/>
        </w:rPr>
        <w:t>Mindfulnes</w:t>
      </w:r>
      <w:r w:rsidR="00EE62B6">
        <w:rPr>
          <w:rFonts w:ascii="Arial" w:hAnsi="Arial" w:cs="Arial"/>
          <w:sz w:val="24"/>
          <w:szCs w:val="24"/>
        </w:rPr>
        <w:t xml:space="preserve">s </w:t>
      </w:r>
      <w:r w:rsidR="000F2D63">
        <w:rPr>
          <w:rFonts w:ascii="Arial" w:hAnsi="Arial" w:cs="Arial"/>
          <w:sz w:val="24"/>
          <w:szCs w:val="24"/>
        </w:rPr>
        <w:t xml:space="preserve">is another part of the process when </w:t>
      </w:r>
      <w:r w:rsidR="00BA5EA6">
        <w:rPr>
          <w:rFonts w:ascii="Arial" w:hAnsi="Arial" w:cs="Arial"/>
          <w:sz w:val="24"/>
          <w:szCs w:val="24"/>
        </w:rPr>
        <w:t xml:space="preserve">increasing productivity. </w:t>
      </w:r>
      <w:r w:rsidR="005E2757" w:rsidRPr="005E2757">
        <w:rPr>
          <w:rFonts w:ascii="Arial" w:hAnsi="Arial" w:cs="Arial"/>
          <w:sz w:val="24"/>
          <w:szCs w:val="24"/>
        </w:rPr>
        <w:t>(OMF, 2023)</w:t>
      </w:r>
      <w:r w:rsidR="00A52301">
        <w:rPr>
          <w:rFonts w:ascii="Arial" w:hAnsi="Arial" w:cs="Arial"/>
          <w:sz w:val="24"/>
          <w:szCs w:val="24"/>
        </w:rPr>
        <w:t xml:space="preserve"> </w:t>
      </w:r>
      <w:r w:rsidR="00BA5EA6">
        <w:rPr>
          <w:rFonts w:ascii="Arial" w:hAnsi="Arial" w:cs="Arial"/>
          <w:sz w:val="24"/>
          <w:szCs w:val="24"/>
        </w:rPr>
        <w:t>“</w:t>
      </w:r>
      <w:r w:rsidRPr="000947AF">
        <w:rPr>
          <w:rFonts w:ascii="Arial" w:hAnsi="Arial" w:cs="Arial"/>
          <w:sz w:val="24"/>
          <w:szCs w:val="24"/>
        </w:rPr>
        <w:t>Studies outside the workplace have shown that mindfulness is linked to and has the capacity to improve skills such as regulating attention and behaviour.</w:t>
      </w:r>
      <w:r w:rsidR="00A2763B">
        <w:rPr>
          <w:rFonts w:ascii="Arial" w:hAnsi="Arial" w:cs="Arial"/>
          <w:sz w:val="24"/>
          <w:szCs w:val="24"/>
        </w:rPr>
        <w:t xml:space="preserve"> </w:t>
      </w:r>
      <w:r w:rsidRPr="000947AF">
        <w:rPr>
          <w:rFonts w:ascii="Arial" w:hAnsi="Arial" w:cs="Arial"/>
          <w:sz w:val="24"/>
          <w:szCs w:val="24"/>
        </w:rPr>
        <w:t xml:space="preserve">Attention is a fundamental skill. Yet research suggests people are thinking about something other than what they are doing for almost half of their waking hours (Killingsworth &amp; Gilbert, 2010). However, attention regulation can be improved. Even short mindfulness training can help to stabilise attention (Zeidan et al. , 2010) and over time, meditation practice can improve the ability to disengage from mind wandering (Hasenkamp &amp; Barsalou, 2012). This might prove extremely helpful in coping with inner and outer distractions in modern workplaces.  In fact, being able to focus the attention for a longer time period seems to be rewarding in itself: It is linked to feelings of happiness and to improvements </w:t>
      </w:r>
      <w:r w:rsidRPr="000947AF">
        <w:rPr>
          <w:rFonts w:ascii="Arial" w:hAnsi="Arial" w:cs="Arial"/>
          <w:sz w:val="24"/>
          <w:szCs w:val="24"/>
        </w:rPr>
        <w:lastRenderedPageBreak/>
        <w:t>in fluid intelligence; the ability to think outside the box (Killingsworth &amp; Gilbert, 2010; Mrazek et al., 2013)</w:t>
      </w:r>
      <w:r w:rsidR="00A52301">
        <w:rPr>
          <w:rFonts w:ascii="Arial" w:hAnsi="Arial" w:cs="Arial"/>
          <w:sz w:val="24"/>
          <w:szCs w:val="24"/>
        </w:rPr>
        <w:t>”.</w:t>
      </w:r>
    </w:p>
    <w:p w14:paraId="28FB92AE" w14:textId="7B9C1C2C" w:rsidR="00A2763B" w:rsidRDefault="00A2763B" w:rsidP="00A2763B">
      <w:pPr>
        <w:spacing w:line="360" w:lineRule="auto"/>
        <w:rPr>
          <w:rFonts w:ascii="Arial" w:hAnsi="Arial" w:cs="Arial"/>
          <w:sz w:val="24"/>
          <w:szCs w:val="24"/>
        </w:rPr>
      </w:pPr>
      <w:r>
        <w:rPr>
          <w:rFonts w:ascii="Arial" w:hAnsi="Arial" w:cs="Arial"/>
          <w:sz w:val="24"/>
          <w:szCs w:val="24"/>
        </w:rPr>
        <w:t>“</w:t>
      </w:r>
      <w:r w:rsidRPr="00A2763B">
        <w:rPr>
          <w:rFonts w:ascii="Arial" w:hAnsi="Arial" w:cs="Arial"/>
          <w:sz w:val="24"/>
          <w:szCs w:val="24"/>
        </w:rPr>
        <w:t>Transactional analysis (TA) is a theory of personality and relationships based on the study of specific ego states, a theory of social interaction or interpersonal communication and a system of group and/or individual psychotherapy used as a tool for personal growth and personal change.</w:t>
      </w:r>
    </w:p>
    <w:p w14:paraId="66B058D8" w14:textId="02B04E67" w:rsidR="000947AF" w:rsidRDefault="00A2763B" w:rsidP="00A2763B">
      <w:pPr>
        <w:spacing w:line="360" w:lineRule="auto"/>
        <w:rPr>
          <w:rFonts w:ascii="Arial" w:hAnsi="Arial" w:cs="Arial"/>
          <w:sz w:val="24"/>
          <w:szCs w:val="24"/>
        </w:rPr>
      </w:pPr>
      <w:r w:rsidRPr="00A2763B">
        <w:rPr>
          <w:rFonts w:ascii="Arial" w:hAnsi="Arial" w:cs="Arial"/>
          <w:sz w:val="24"/>
          <w:szCs w:val="24"/>
        </w:rPr>
        <w:t>TA is a way of inquiring into what goes on between people and inside people in order to help them make changes. The transactional aspect is exactly what it says: a two-wa</w:t>
      </w:r>
      <w:r w:rsidR="003A3BF6">
        <w:rPr>
          <w:rFonts w:ascii="Arial" w:hAnsi="Arial" w:cs="Arial"/>
          <w:sz w:val="24"/>
          <w:szCs w:val="24"/>
        </w:rPr>
        <w:t xml:space="preserve">ys </w:t>
      </w:r>
      <w:r w:rsidRPr="00A2763B">
        <w:rPr>
          <w:rFonts w:ascii="Arial" w:hAnsi="Arial" w:cs="Arial"/>
          <w:sz w:val="24"/>
          <w:szCs w:val="24"/>
        </w:rPr>
        <w:t xml:space="preserve">communication, an exchange, a transaction. </w:t>
      </w:r>
      <w:r w:rsidR="00366245">
        <w:rPr>
          <w:rFonts w:ascii="Arial" w:hAnsi="Arial" w:cs="Arial"/>
          <w:sz w:val="24"/>
          <w:szCs w:val="24"/>
        </w:rPr>
        <w:t>T</w:t>
      </w:r>
      <w:r w:rsidRPr="00A2763B">
        <w:rPr>
          <w:rFonts w:ascii="Arial" w:hAnsi="Arial" w:cs="Arial"/>
          <w:sz w:val="24"/>
          <w:szCs w:val="24"/>
        </w:rPr>
        <w:t>he concept actually captures a wealth of understanding and meaning about the way human beings relate</w:t>
      </w:r>
      <w:r w:rsidR="00366245">
        <w:rPr>
          <w:rFonts w:ascii="Arial" w:hAnsi="Arial" w:cs="Arial"/>
          <w:sz w:val="24"/>
          <w:szCs w:val="24"/>
        </w:rPr>
        <w:t>”.</w:t>
      </w:r>
      <w:r w:rsidR="006664B6" w:rsidRPr="006664B6">
        <w:t xml:space="preserve"> </w:t>
      </w:r>
      <w:r w:rsidR="006664B6" w:rsidRPr="006664B6">
        <w:rPr>
          <w:rFonts w:ascii="Arial" w:hAnsi="Arial" w:cs="Arial"/>
          <w:sz w:val="24"/>
          <w:szCs w:val="24"/>
        </w:rPr>
        <w:t>(Lapworth &amp; Sills, 2011)</w:t>
      </w:r>
    </w:p>
    <w:p w14:paraId="174ED3B3" w14:textId="58F7CAB1" w:rsidR="006664B6" w:rsidRDefault="00160D64" w:rsidP="00A2763B">
      <w:pPr>
        <w:spacing w:line="360" w:lineRule="auto"/>
        <w:rPr>
          <w:rFonts w:ascii="Arial" w:hAnsi="Arial" w:cs="Arial"/>
          <w:sz w:val="24"/>
          <w:szCs w:val="24"/>
        </w:rPr>
      </w:pPr>
      <w:r>
        <w:rPr>
          <w:rFonts w:ascii="Arial" w:hAnsi="Arial" w:cs="Arial"/>
          <w:sz w:val="24"/>
          <w:szCs w:val="24"/>
        </w:rPr>
        <w:t xml:space="preserve">The </w:t>
      </w:r>
      <w:r w:rsidR="001F1758">
        <w:rPr>
          <w:rFonts w:ascii="Arial" w:hAnsi="Arial" w:cs="Arial"/>
          <w:sz w:val="24"/>
          <w:szCs w:val="24"/>
        </w:rPr>
        <w:t xml:space="preserve">TA Parent, Adult, Child model (PAC), </w:t>
      </w:r>
      <w:r w:rsidR="0057318D">
        <w:rPr>
          <w:rFonts w:ascii="Arial" w:hAnsi="Arial" w:cs="Arial"/>
          <w:sz w:val="24"/>
          <w:szCs w:val="24"/>
        </w:rPr>
        <w:t xml:space="preserve">is </w:t>
      </w:r>
      <w:r w:rsidR="00F6585D">
        <w:rPr>
          <w:rFonts w:ascii="Arial" w:hAnsi="Arial" w:cs="Arial"/>
          <w:sz w:val="24"/>
          <w:szCs w:val="24"/>
        </w:rPr>
        <w:t xml:space="preserve">the most </w:t>
      </w:r>
      <w:r w:rsidR="00FA0DAD">
        <w:rPr>
          <w:rFonts w:ascii="Arial" w:hAnsi="Arial" w:cs="Arial"/>
          <w:sz w:val="24"/>
          <w:szCs w:val="24"/>
        </w:rPr>
        <w:t xml:space="preserve">identifiable </w:t>
      </w:r>
      <w:r w:rsidR="00F6585D">
        <w:rPr>
          <w:rFonts w:ascii="Arial" w:hAnsi="Arial" w:cs="Arial"/>
          <w:sz w:val="24"/>
          <w:szCs w:val="24"/>
        </w:rPr>
        <w:t>to the students</w:t>
      </w:r>
      <w:r w:rsidR="00FA0DAD">
        <w:rPr>
          <w:rFonts w:ascii="Arial" w:hAnsi="Arial" w:cs="Arial"/>
          <w:sz w:val="24"/>
          <w:szCs w:val="24"/>
        </w:rPr>
        <w:t xml:space="preserve"> own workplace. </w:t>
      </w:r>
      <w:r w:rsidR="00C57D78">
        <w:rPr>
          <w:rFonts w:ascii="Arial" w:hAnsi="Arial" w:cs="Arial"/>
          <w:sz w:val="24"/>
          <w:szCs w:val="24"/>
        </w:rPr>
        <w:t>Working in a small team within the catering industry</w:t>
      </w:r>
      <w:r w:rsidR="00B4597D">
        <w:rPr>
          <w:rFonts w:ascii="Arial" w:hAnsi="Arial" w:cs="Arial"/>
          <w:sz w:val="24"/>
          <w:szCs w:val="24"/>
        </w:rPr>
        <w:t xml:space="preserve"> she interacts with the same colleagues</w:t>
      </w:r>
      <w:r w:rsidR="005E6E60">
        <w:rPr>
          <w:rFonts w:ascii="Arial" w:hAnsi="Arial" w:cs="Arial"/>
          <w:sz w:val="24"/>
          <w:szCs w:val="24"/>
        </w:rPr>
        <w:t xml:space="preserve"> in a close proximity </w:t>
      </w:r>
      <w:r w:rsidR="00B4597D">
        <w:rPr>
          <w:rFonts w:ascii="Arial" w:hAnsi="Arial" w:cs="Arial"/>
          <w:sz w:val="24"/>
          <w:szCs w:val="24"/>
        </w:rPr>
        <w:t>on a dai</w:t>
      </w:r>
      <w:r w:rsidR="005E6E60">
        <w:rPr>
          <w:rFonts w:ascii="Arial" w:hAnsi="Arial" w:cs="Arial"/>
          <w:sz w:val="24"/>
          <w:szCs w:val="24"/>
        </w:rPr>
        <w:t>ly basis, which would also include f</w:t>
      </w:r>
      <w:r w:rsidR="003D4E37">
        <w:rPr>
          <w:rFonts w:ascii="Arial" w:hAnsi="Arial" w:cs="Arial"/>
          <w:sz w:val="24"/>
          <w:szCs w:val="24"/>
        </w:rPr>
        <w:t xml:space="preserve">ace to face customer service. </w:t>
      </w:r>
      <w:r w:rsidR="00004A82">
        <w:rPr>
          <w:rFonts w:ascii="Arial" w:hAnsi="Arial" w:cs="Arial"/>
          <w:sz w:val="24"/>
          <w:szCs w:val="24"/>
        </w:rPr>
        <w:t xml:space="preserve">She would describe both the owner and </w:t>
      </w:r>
      <w:r w:rsidR="00C6191B">
        <w:rPr>
          <w:rFonts w:ascii="Arial" w:hAnsi="Arial" w:cs="Arial"/>
          <w:sz w:val="24"/>
          <w:szCs w:val="24"/>
        </w:rPr>
        <w:t>her</w:t>
      </w:r>
      <w:r w:rsidR="00004A82">
        <w:rPr>
          <w:rFonts w:ascii="Arial" w:hAnsi="Arial" w:cs="Arial"/>
          <w:sz w:val="24"/>
          <w:szCs w:val="24"/>
        </w:rPr>
        <w:t xml:space="preserve"> </w:t>
      </w:r>
      <w:r w:rsidR="00EE6D8B">
        <w:rPr>
          <w:rFonts w:ascii="Arial" w:hAnsi="Arial" w:cs="Arial"/>
          <w:sz w:val="24"/>
          <w:szCs w:val="24"/>
        </w:rPr>
        <w:t xml:space="preserve">to be critical parents under this theory. </w:t>
      </w:r>
      <w:r w:rsidR="00FE0DC6">
        <w:rPr>
          <w:rFonts w:ascii="Arial" w:hAnsi="Arial" w:cs="Arial"/>
          <w:sz w:val="24"/>
          <w:szCs w:val="24"/>
        </w:rPr>
        <w:t xml:space="preserve">All other employees have very different </w:t>
      </w:r>
      <w:r w:rsidR="00C36792">
        <w:rPr>
          <w:rFonts w:ascii="Arial" w:hAnsi="Arial" w:cs="Arial"/>
          <w:sz w:val="24"/>
          <w:szCs w:val="24"/>
        </w:rPr>
        <w:t xml:space="preserve">personalities, and </w:t>
      </w:r>
      <w:r w:rsidR="00C6191B">
        <w:rPr>
          <w:rFonts w:ascii="Arial" w:hAnsi="Arial" w:cs="Arial"/>
          <w:sz w:val="24"/>
          <w:szCs w:val="24"/>
        </w:rPr>
        <w:t>she has the ability to adapt</w:t>
      </w:r>
      <w:r w:rsidR="00C36792">
        <w:rPr>
          <w:rFonts w:ascii="Arial" w:hAnsi="Arial" w:cs="Arial"/>
          <w:sz w:val="24"/>
          <w:szCs w:val="24"/>
        </w:rPr>
        <w:t xml:space="preserve">. However, </w:t>
      </w:r>
      <w:r w:rsidR="0087148E">
        <w:rPr>
          <w:rFonts w:ascii="Arial" w:hAnsi="Arial" w:cs="Arial"/>
          <w:sz w:val="24"/>
          <w:szCs w:val="24"/>
        </w:rPr>
        <w:t>she often clashes with hi</w:t>
      </w:r>
      <w:r w:rsidR="00392B25">
        <w:rPr>
          <w:rFonts w:ascii="Arial" w:hAnsi="Arial" w:cs="Arial"/>
          <w:sz w:val="24"/>
          <w:szCs w:val="24"/>
        </w:rPr>
        <w:t xml:space="preserve">m, as she </w:t>
      </w:r>
      <w:r w:rsidR="00C53607">
        <w:rPr>
          <w:rFonts w:ascii="Arial" w:hAnsi="Arial" w:cs="Arial"/>
          <w:sz w:val="24"/>
          <w:szCs w:val="24"/>
        </w:rPr>
        <w:t xml:space="preserve">is </w:t>
      </w:r>
      <w:r w:rsidR="00392B25">
        <w:rPr>
          <w:rFonts w:ascii="Arial" w:hAnsi="Arial" w:cs="Arial"/>
          <w:sz w:val="24"/>
          <w:szCs w:val="24"/>
        </w:rPr>
        <w:t>immediately</w:t>
      </w:r>
      <w:r w:rsidR="00C53607">
        <w:rPr>
          <w:rFonts w:ascii="Arial" w:hAnsi="Arial" w:cs="Arial"/>
          <w:sz w:val="24"/>
          <w:szCs w:val="24"/>
        </w:rPr>
        <w:t xml:space="preserve"> </w:t>
      </w:r>
      <w:r w:rsidR="00392B25">
        <w:rPr>
          <w:rFonts w:ascii="Arial" w:hAnsi="Arial" w:cs="Arial"/>
          <w:sz w:val="24"/>
          <w:szCs w:val="24"/>
        </w:rPr>
        <w:t>defensive knowing how he conducts himself</w:t>
      </w:r>
      <w:r w:rsidR="00C53607">
        <w:rPr>
          <w:rFonts w:ascii="Arial" w:hAnsi="Arial" w:cs="Arial"/>
          <w:sz w:val="24"/>
          <w:szCs w:val="24"/>
        </w:rPr>
        <w:t xml:space="preserve">. Bizarrely, </w:t>
      </w:r>
      <w:r w:rsidR="00EE287F">
        <w:rPr>
          <w:rFonts w:ascii="Arial" w:hAnsi="Arial" w:cs="Arial"/>
          <w:sz w:val="24"/>
          <w:szCs w:val="24"/>
        </w:rPr>
        <w:t>any personnel issues</w:t>
      </w:r>
      <w:r w:rsidR="00045700">
        <w:rPr>
          <w:rFonts w:ascii="Arial" w:hAnsi="Arial" w:cs="Arial"/>
          <w:sz w:val="24"/>
          <w:szCs w:val="24"/>
        </w:rPr>
        <w:t xml:space="preserve"> or complaints, </w:t>
      </w:r>
      <w:r w:rsidR="00EE287F">
        <w:rPr>
          <w:rFonts w:ascii="Arial" w:hAnsi="Arial" w:cs="Arial"/>
          <w:sz w:val="24"/>
          <w:szCs w:val="24"/>
        </w:rPr>
        <w:t>he delegates to her, despite her not being the supervisor</w:t>
      </w:r>
      <w:r w:rsidR="00E66CA6">
        <w:rPr>
          <w:rFonts w:ascii="Arial" w:hAnsi="Arial" w:cs="Arial"/>
          <w:sz w:val="24"/>
          <w:szCs w:val="24"/>
        </w:rPr>
        <w:t xml:space="preserve">, which shows he does trust </w:t>
      </w:r>
      <w:r w:rsidR="00342BC3">
        <w:rPr>
          <w:rFonts w:ascii="Arial" w:hAnsi="Arial" w:cs="Arial"/>
          <w:sz w:val="24"/>
          <w:szCs w:val="24"/>
        </w:rPr>
        <w:t>her,</w:t>
      </w:r>
      <w:r w:rsidR="00E66CA6">
        <w:rPr>
          <w:rFonts w:ascii="Arial" w:hAnsi="Arial" w:cs="Arial"/>
          <w:sz w:val="24"/>
          <w:szCs w:val="24"/>
        </w:rPr>
        <w:t xml:space="preserve"> but they do not communicate effectively </w:t>
      </w:r>
      <w:r w:rsidR="001870A4">
        <w:rPr>
          <w:rFonts w:ascii="Arial" w:hAnsi="Arial" w:cs="Arial"/>
          <w:sz w:val="24"/>
          <w:szCs w:val="24"/>
        </w:rPr>
        <w:t xml:space="preserve">when in disagreement. </w:t>
      </w:r>
      <w:r w:rsidR="009D0134">
        <w:rPr>
          <w:rFonts w:ascii="Arial" w:hAnsi="Arial" w:cs="Arial"/>
          <w:sz w:val="24"/>
          <w:szCs w:val="24"/>
        </w:rPr>
        <w:t xml:space="preserve">In order for this to improve, either one or both need to adapt </w:t>
      </w:r>
      <w:r w:rsidR="00416164">
        <w:rPr>
          <w:rFonts w:ascii="Arial" w:hAnsi="Arial" w:cs="Arial"/>
          <w:sz w:val="24"/>
          <w:szCs w:val="24"/>
        </w:rPr>
        <w:t xml:space="preserve">to ensure the best outcome of any giving circumstance. </w:t>
      </w:r>
    </w:p>
    <w:p w14:paraId="0C02124F" w14:textId="3066B1BB" w:rsidR="00E773EA" w:rsidRDefault="006B25DB" w:rsidP="00A2763B">
      <w:pPr>
        <w:spacing w:line="360" w:lineRule="auto"/>
        <w:rPr>
          <w:rFonts w:ascii="Arial" w:hAnsi="Arial" w:cs="Arial"/>
          <w:sz w:val="24"/>
          <w:szCs w:val="24"/>
        </w:rPr>
      </w:pPr>
      <w:r w:rsidRPr="006B25DB">
        <w:rPr>
          <w:rFonts w:ascii="Arial" w:hAnsi="Arial" w:cs="Arial"/>
          <w:sz w:val="24"/>
          <w:szCs w:val="24"/>
        </w:rPr>
        <w:t>(Emotional intelligence at work, 2015)</w:t>
      </w:r>
      <w:r>
        <w:rPr>
          <w:rFonts w:ascii="Arial" w:hAnsi="Arial" w:cs="Arial"/>
          <w:sz w:val="24"/>
          <w:szCs w:val="24"/>
        </w:rPr>
        <w:t xml:space="preserve"> </w:t>
      </w:r>
      <w:r w:rsidR="00342BC3">
        <w:rPr>
          <w:rFonts w:ascii="Arial" w:hAnsi="Arial" w:cs="Arial"/>
          <w:sz w:val="24"/>
          <w:szCs w:val="24"/>
        </w:rPr>
        <w:t>clarifies an overview</w:t>
      </w:r>
      <w:r w:rsidRPr="006B25DB">
        <w:rPr>
          <w:rFonts w:ascii="Arial" w:hAnsi="Arial" w:cs="Arial"/>
          <w:sz w:val="24"/>
          <w:szCs w:val="24"/>
        </w:rPr>
        <w:t xml:space="preserve"> </w:t>
      </w:r>
      <w:r w:rsidR="00160D64">
        <w:rPr>
          <w:rFonts w:ascii="Arial" w:hAnsi="Arial" w:cs="Arial"/>
          <w:sz w:val="24"/>
          <w:szCs w:val="24"/>
        </w:rPr>
        <w:t>“</w:t>
      </w:r>
      <w:r w:rsidR="00E773EA">
        <w:rPr>
          <w:rFonts w:ascii="Arial" w:hAnsi="Arial" w:cs="Arial"/>
          <w:sz w:val="24"/>
          <w:szCs w:val="24"/>
        </w:rPr>
        <w:t>P</w:t>
      </w:r>
      <w:r w:rsidR="00E773EA" w:rsidRPr="00E773EA">
        <w:rPr>
          <w:rFonts w:ascii="Arial" w:hAnsi="Arial" w:cs="Arial"/>
          <w:sz w:val="24"/>
          <w:szCs w:val="24"/>
        </w:rPr>
        <w:t>sychologist Eric Berne developed the idea that people can switch between different states of mind</w:t>
      </w:r>
      <w:r w:rsidR="00160D64">
        <w:rPr>
          <w:rFonts w:ascii="Arial" w:hAnsi="Arial" w:cs="Arial"/>
          <w:sz w:val="24"/>
          <w:szCs w:val="24"/>
        </w:rPr>
        <w:t xml:space="preserve">, </w:t>
      </w:r>
      <w:r w:rsidR="00E773EA" w:rsidRPr="00E773EA">
        <w:rPr>
          <w:rFonts w:ascii="Arial" w:hAnsi="Arial" w:cs="Arial"/>
          <w:sz w:val="24"/>
          <w:szCs w:val="24"/>
        </w:rPr>
        <w:t>sometimes in the same conversation and certainly in different parts of their lives, for example at work and at home.  He found that these states of mind aggregated into three types which he christened Parent, Adult and Child</w:t>
      </w:r>
      <w:r w:rsidR="001870A4">
        <w:rPr>
          <w:rFonts w:ascii="Arial" w:hAnsi="Arial" w:cs="Arial"/>
          <w:sz w:val="24"/>
          <w:szCs w:val="24"/>
        </w:rPr>
        <w:t>”</w:t>
      </w:r>
    </w:p>
    <w:p w14:paraId="5447B638" w14:textId="77777777" w:rsidR="005D7279" w:rsidRDefault="002A0C0D" w:rsidP="00A2763B">
      <w:pPr>
        <w:spacing w:line="360" w:lineRule="auto"/>
        <w:rPr>
          <w:rFonts w:ascii="Arial" w:hAnsi="Arial" w:cs="Arial"/>
          <w:sz w:val="24"/>
          <w:szCs w:val="24"/>
        </w:rPr>
      </w:pPr>
      <w:r>
        <w:rPr>
          <w:rFonts w:ascii="Arial" w:hAnsi="Arial" w:cs="Arial"/>
          <w:sz w:val="24"/>
          <w:szCs w:val="24"/>
        </w:rPr>
        <w:t xml:space="preserve">The author interprets </w:t>
      </w:r>
      <w:r w:rsidR="008C60DC">
        <w:rPr>
          <w:rFonts w:ascii="Arial" w:hAnsi="Arial" w:cs="Arial"/>
          <w:sz w:val="24"/>
          <w:szCs w:val="24"/>
        </w:rPr>
        <w:t>these states of mind to be, adult to adult</w:t>
      </w:r>
      <w:r w:rsidR="00A45937">
        <w:rPr>
          <w:rFonts w:ascii="Arial" w:hAnsi="Arial" w:cs="Arial"/>
          <w:sz w:val="24"/>
          <w:szCs w:val="24"/>
        </w:rPr>
        <w:t xml:space="preserve">, problem solving and is where ideally you would want to be in order to effectively communicate. </w:t>
      </w:r>
      <w:r w:rsidR="00E74B46">
        <w:rPr>
          <w:rFonts w:ascii="Arial" w:hAnsi="Arial" w:cs="Arial"/>
          <w:sz w:val="24"/>
          <w:szCs w:val="24"/>
        </w:rPr>
        <w:t xml:space="preserve">Nurturing </w:t>
      </w:r>
      <w:r w:rsidR="00E74B46">
        <w:rPr>
          <w:rFonts w:ascii="Arial" w:hAnsi="Arial" w:cs="Arial"/>
          <w:sz w:val="24"/>
          <w:szCs w:val="24"/>
        </w:rPr>
        <w:lastRenderedPageBreak/>
        <w:t xml:space="preserve">Parent to natural child </w:t>
      </w:r>
      <w:r w:rsidR="0072070A">
        <w:rPr>
          <w:rFonts w:ascii="Arial" w:hAnsi="Arial" w:cs="Arial"/>
          <w:sz w:val="24"/>
          <w:szCs w:val="24"/>
        </w:rPr>
        <w:t>–</w:t>
      </w:r>
      <w:r w:rsidR="00E74B46">
        <w:rPr>
          <w:rFonts w:ascii="Arial" w:hAnsi="Arial" w:cs="Arial"/>
          <w:sz w:val="24"/>
          <w:szCs w:val="24"/>
        </w:rPr>
        <w:t xml:space="preserve"> </w:t>
      </w:r>
      <w:r w:rsidR="0072070A">
        <w:rPr>
          <w:rFonts w:ascii="Arial" w:hAnsi="Arial" w:cs="Arial"/>
          <w:sz w:val="24"/>
          <w:szCs w:val="24"/>
        </w:rPr>
        <w:t xml:space="preserve">Nurturing. Natural child </w:t>
      </w:r>
      <w:r w:rsidR="00056891">
        <w:rPr>
          <w:rFonts w:ascii="Arial" w:hAnsi="Arial" w:cs="Arial"/>
          <w:sz w:val="24"/>
          <w:szCs w:val="24"/>
        </w:rPr>
        <w:t xml:space="preserve">to Natural child – having fun and </w:t>
      </w:r>
      <w:r w:rsidR="00E65D19">
        <w:rPr>
          <w:rFonts w:ascii="Arial" w:hAnsi="Arial" w:cs="Arial"/>
          <w:sz w:val="24"/>
          <w:szCs w:val="24"/>
        </w:rPr>
        <w:t xml:space="preserve">Controlling Parent to Adaptive </w:t>
      </w:r>
      <w:r w:rsidR="0035256A">
        <w:rPr>
          <w:rFonts w:ascii="Arial" w:hAnsi="Arial" w:cs="Arial"/>
          <w:sz w:val="24"/>
          <w:szCs w:val="24"/>
        </w:rPr>
        <w:t xml:space="preserve">child – giving instructions. On reflection, we do adapt </w:t>
      </w:r>
      <w:r w:rsidR="009D0134">
        <w:rPr>
          <w:rFonts w:ascii="Arial" w:hAnsi="Arial" w:cs="Arial"/>
          <w:sz w:val="24"/>
          <w:szCs w:val="24"/>
        </w:rPr>
        <w:t xml:space="preserve">constantly and dependant on the situation. </w:t>
      </w:r>
    </w:p>
    <w:p w14:paraId="13E1D612" w14:textId="78A7B13F" w:rsidR="00D309C2" w:rsidRDefault="00251F22" w:rsidP="00A2763B">
      <w:pPr>
        <w:spacing w:line="360" w:lineRule="auto"/>
        <w:rPr>
          <w:rFonts w:ascii="Arial" w:hAnsi="Arial" w:cs="Arial"/>
          <w:sz w:val="24"/>
          <w:szCs w:val="24"/>
        </w:rPr>
      </w:pPr>
      <w:r>
        <w:rPr>
          <w:rFonts w:ascii="Arial" w:hAnsi="Arial" w:cs="Arial"/>
          <w:sz w:val="24"/>
          <w:szCs w:val="24"/>
        </w:rPr>
        <w:t>The Seven Habits of Highly Effective People</w:t>
      </w:r>
      <w:r w:rsidR="00AE7AE3">
        <w:rPr>
          <w:rFonts w:ascii="Arial" w:hAnsi="Arial" w:cs="Arial"/>
          <w:sz w:val="24"/>
          <w:szCs w:val="24"/>
        </w:rPr>
        <w:t xml:space="preserve"> by Stephen Covey</w:t>
      </w:r>
      <w:r w:rsidR="00492201">
        <w:rPr>
          <w:rFonts w:ascii="Arial" w:hAnsi="Arial" w:cs="Arial"/>
          <w:sz w:val="24"/>
          <w:szCs w:val="24"/>
        </w:rPr>
        <w:t>, highlights a very interesting concept in point five</w:t>
      </w:r>
      <w:r w:rsidR="00E72E5E">
        <w:rPr>
          <w:rFonts w:ascii="Arial" w:hAnsi="Arial" w:cs="Arial"/>
          <w:sz w:val="24"/>
          <w:szCs w:val="24"/>
        </w:rPr>
        <w:t xml:space="preserve"> and that is how do we truly listen with the view of understanding the needs of other parties. It raises that although </w:t>
      </w:r>
      <w:r w:rsidR="009124D6">
        <w:rPr>
          <w:rFonts w:ascii="Arial" w:hAnsi="Arial" w:cs="Arial"/>
          <w:sz w:val="24"/>
          <w:szCs w:val="24"/>
        </w:rPr>
        <w:t xml:space="preserve">we are listening to some degree, we are perhaps thinking of our response and so on. With this in mind </w:t>
      </w:r>
      <w:r w:rsidR="005626A2">
        <w:rPr>
          <w:rFonts w:ascii="Arial" w:hAnsi="Arial" w:cs="Arial"/>
          <w:sz w:val="24"/>
          <w:szCs w:val="24"/>
        </w:rPr>
        <w:t>the student totally relates to this and does need to make a conscious effort in this area</w:t>
      </w:r>
      <w:r w:rsidR="0081427C">
        <w:rPr>
          <w:rFonts w:ascii="Arial" w:hAnsi="Arial" w:cs="Arial"/>
          <w:sz w:val="24"/>
          <w:szCs w:val="24"/>
        </w:rPr>
        <w:t xml:space="preserve">. This supports her way of thinking of the personal situation </w:t>
      </w:r>
      <w:r w:rsidR="0098080D">
        <w:rPr>
          <w:rFonts w:ascii="Arial" w:hAnsi="Arial" w:cs="Arial"/>
          <w:sz w:val="24"/>
          <w:szCs w:val="24"/>
        </w:rPr>
        <w:t xml:space="preserve">she discussed above. In that moment she was very mindful </w:t>
      </w:r>
      <w:r w:rsidR="002F3C86">
        <w:rPr>
          <w:rFonts w:ascii="Arial" w:hAnsi="Arial" w:cs="Arial"/>
          <w:sz w:val="24"/>
          <w:szCs w:val="24"/>
        </w:rPr>
        <w:t xml:space="preserve">of how she approached the situation and took the time to </w:t>
      </w:r>
      <w:r w:rsidR="00C968AE">
        <w:rPr>
          <w:rFonts w:ascii="Arial" w:hAnsi="Arial" w:cs="Arial"/>
          <w:sz w:val="24"/>
          <w:szCs w:val="24"/>
        </w:rPr>
        <w:t xml:space="preserve">listen to fully understand the issue. </w:t>
      </w:r>
    </w:p>
    <w:p w14:paraId="0BA881C6" w14:textId="63AA548D" w:rsidR="00D309C2" w:rsidRPr="000947AF" w:rsidRDefault="0096050B" w:rsidP="0096050B">
      <w:pPr>
        <w:spacing w:line="360" w:lineRule="auto"/>
        <w:rPr>
          <w:rFonts w:ascii="Arial" w:hAnsi="Arial" w:cs="Arial"/>
          <w:sz w:val="24"/>
          <w:szCs w:val="24"/>
        </w:rPr>
      </w:pPr>
      <w:r w:rsidRPr="0096050B">
        <w:rPr>
          <w:rFonts w:ascii="Arial" w:hAnsi="Arial" w:cs="Arial"/>
          <w:sz w:val="24"/>
          <w:szCs w:val="24"/>
        </w:rPr>
        <w:t>“If I were to summari</w:t>
      </w:r>
      <w:r>
        <w:rPr>
          <w:rFonts w:ascii="Arial" w:hAnsi="Arial" w:cs="Arial"/>
          <w:sz w:val="24"/>
          <w:szCs w:val="24"/>
        </w:rPr>
        <w:t>s</w:t>
      </w:r>
      <w:r w:rsidRPr="0096050B">
        <w:rPr>
          <w:rFonts w:ascii="Arial" w:hAnsi="Arial" w:cs="Arial"/>
          <w:sz w:val="24"/>
          <w:szCs w:val="24"/>
        </w:rPr>
        <w:t>e in one sentence the single most important principle I have learned in the field of interpersonal relations, it would be this: Seek first to understand, then to be understood.”</w:t>
      </w:r>
      <w:r>
        <w:rPr>
          <w:rFonts w:ascii="Arial" w:hAnsi="Arial" w:cs="Arial"/>
          <w:sz w:val="24"/>
          <w:szCs w:val="24"/>
        </w:rPr>
        <w:t xml:space="preserve"> (</w:t>
      </w:r>
      <w:r w:rsidRPr="0096050B">
        <w:rPr>
          <w:rFonts w:ascii="Arial" w:hAnsi="Arial" w:cs="Arial"/>
          <w:sz w:val="24"/>
          <w:szCs w:val="24"/>
        </w:rPr>
        <w:t>Dr Stephen R. Covey</w:t>
      </w:r>
      <w:r>
        <w:rPr>
          <w:rFonts w:ascii="Arial" w:hAnsi="Arial" w:cs="Arial"/>
          <w:sz w:val="24"/>
          <w:szCs w:val="24"/>
        </w:rPr>
        <w:t>)</w:t>
      </w:r>
    </w:p>
    <w:p w14:paraId="2AC7E2F3" w14:textId="68EB6946" w:rsidR="00D309C2" w:rsidRPr="00D309C2" w:rsidRDefault="00586D1C" w:rsidP="00D309C2">
      <w:pPr>
        <w:spacing w:line="360" w:lineRule="auto"/>
        <w:rPr>
          <w:rFonts w:ascii="Arial" w:hAnsi="Arial" w:cs="Arial"/>
          <w:sz w:val="24"/>
          <w:szCs w:val="24"/>
        </w:rPr>
      </w:pPr>
      <w:r w:rsidRPr="00586D1C">
        <w:rPr>
          <w:rFonts w:ascii="Arial" w:hAnsi="Arial" w:cs="Arial"/>
          <w:sz w:val="24"/>
          <w:szCs w:val="24"/>
        </w:rPr>
        <w:t xml:space="preserve">(Franklin Covey, 2023) </w:t>
      </w:r>
      <w:r w:rsidR="00D309C2">
        <w:rPr>
          <w:rFonts w:ascii="Arial" w:hAnsi="Arial" w:cs="Arial"/>
          <w:sz w:val="24"/>
          <w:szCs w:val="24"/>
        </w:rPr>
        <w:t>“</w:t>
      </w:r>
      <w:r w:rsidR="00D309C2" w:rsidRPr="00D309C2">
        <w:rPr>
          <w:rFonts w:ascii="Arial" w:hAnsi="Arial" w:cs="Arial"/>
          <w:sz w:val="24"/>
          <w:szCs w:val="24"/>
        </w:rPr>
        <w:t>Because you so often listen autobiographically, you tend to respond in one of four ways:</w:t>
      </w:r>
    </w:p>
    <w:p w14:paraId="515A3C8C" w14:textId="77777777" w:rsidR="00D309C2" w:rsidRPr="00D309C2" w:rsidRDefault="00D309C2" w:rsidP="00D309C2">
      <w:pPr>
        <w:spacing w:line="360" w:lineRule="auto"/>
        <w:rPr>
          <w:rFonts w:ascii="Arial" w:hAnsi="Arial" w:cs="Arial"/>
          <w:sz w:val="24"/>
          <w:szCs w:val="24"/>
        </w:rPr>
      </w:pPr>
      <w:r w:rsidRPr="00D309C2">
        <w:rPr>
          <w:rFonts w:ascii="Arial" w:hAnsi="Arial" w:cs="Arial"/>
          <w:sz w:val="24"/>
          <w:szCs w:val="24"/>
        </w:rPr>
        <w:t>Evaluating: You judge and then either agree or disagree.</w:t>
      </w:r>
    </w:p>
    <w:p w14:paraId="0DD1B083" w14:textId="77777777" w:rsidR="00D309C2" w:rsidRPr="00D309C2" w:rsidRDefault="00D309C2" w:rsidP="00D309C2">
      <w:pPr>
        <w:spacing w:line="360" w:lineRule="auto"/>
        <w:rPr>
          <w:rFonts w:ascii="Arial" w:hAnsi="Arial" w:cs="Arial"/>
          <w:sz w:val="24"/>
          <w:szCs w:val="24"/>
        </w:rPr>
      </w:pPr>
      <w:r w:rsidRPr="00D309C2">
        <w:rPr>
          <w:rFonts w:ascii="Arial" w:hAnsi="Arial" w:cs="Arial"/>
          <w:sz w:val="24"/>
          <w:szCs w:val="24"/>
        </w:rPr>
        <w:t>Probing: You ask questions from your own frame of reference.</w:t>
      </w:r>
    </w:p>
    <w:p w14:paraId="406D4969" w14:textId="77777777" w:rsidR="00D309C2" w:rsidRPr="00D309C2" w:rsidRDefault="00D309C2" w:rsidP="00D309C2">
      <w:pPr>
        <w:spacing w:line="360" w:lineRule="auto"/>
        <w:rPr>
          <w:rFonts w:ascii="Arial" w:hAnsi="Arial" w:cs="Arial"/>
          <w:sz w:val="24"/>
          <w:szCs w:val="24"/>
        </w:rPr>
      </w:pPr>
      <w:r w:rsidRPr="00D309C2">
        <w:rPr>
          <w:rFonts w:ascii="Arial" w:hAnsi="Arial" w:cs="Arial"/>
          <w:sz w:val="24"/>
          <w:szCs w:val="24"/>
        </w:rPr>
        <w:t>Advising: You give counsel, advice, and solutions to problems.</w:t>
      </w:r>
    </w:p>
    <w:p w14:paraId="2B1244AA" w14:textId="6FD9CE45" w:rsidR="00CB3664" w:rsidRDefault="00D309C2" w:rsidP="00D309C2">
      <w:pPr>
        <w:spacing w:line="360" w:lineRule="auto"/>
        <w:rPr>
          <w:rFonts w:ascii="Arial" w:hAnsi="Arial" w:cs="Arial"/>
          <w:sz w:val="24"/>
          <w:szCs w:val="24"/>
        </w:rPr>
      </w:pPr>
      <w:r w:rsidRPr="00D309C2">
        <w:rPr>
          <w:rFonts w:ascii="Arial" w:hAnsi="Arial" w:cs="Arial"/>
          <w:sz w:val="24"/>
          <w:szCs w:val="24"/>
        </w:rPr>
        <w:t xml:space="preserve">Interpreting: You </w:t>
      </w:r>
      <w:r w:rsidR="00CF2C6D" w:rsidRPr="00D309C2">
        <w:rPr>
          <w:rFonts w:ascii="Arial" w:hAnsi="Arial" w:cs="Arial"/>
          <w:sz w:val="24"/>
          <w:szCs w:val="24"/>
        </w:rPr>
        <w:t>analyse</w:t>
      </w:r>
      <w:r w:rsidRPr="00D309C2">
        <w:rPr>
          <w:rFonts w:ascii="Arial" w:hAnsi="Arial" w:cs="Arial"/>
          <w:sz w:val="24"/>
          <w:szCs w:val="24"/>
        </w:rPr>
        <w:t xml:space="preserve"> others’ motives and </w:t>
      </w:r>
      <w:r w:rsidR="00CF2C6D" w:rsidRPr="00D309C2">
        <w:rPr>
          <w:rFonts w:ascii="Arial" w:hAnsi="Arial" w:cs="Arial"/>
          <w:sz w:val="24"/>
          <w:szCs w:val="24"/>
        </w:rPr>
        <w:t>behaviours</w:t>
      </w:r>
      <w:r w:rsidRPr="00D309C2">
        <w:rPr>
          <w:rFonts w:ascii="Arial" w:hAnsi="Arial" w:cs="Arial"/>
          <w:sz w:val="24"/>
          <w:szCs w:val="24"/>
        </w:rPr>
        <w:t xml:space="preserve"> based on your own experiences</w:t>
      </w:r>
      <w:r w:rsidR="00D276BE">
        <w:rPr>
          <w:rFonts w:ascii="Arial" w:hAnsi="Arial" w:cs="Arial"/>
          <w:sz w:val="24"/>
          <w:szCs w:val="24"/>
        </w:rPr>
        <w:t>”</w:t>
      </w:r>
      <w:r w:rsidRPr="00D309C2">
        <w:rPr>
          <w:rFonts w:ascii="Arial" w:hAnsi="Arial" w:cs="Arial"/>
          <w:sz w:val="24"/>
          <w:szCs w:val="24"/>
        </w:rPr>
        <w:t>.</w:t>
      </w:r>
    </w:p>
    <w:p w14:paraId="41EEC1C9" w14:textId="6ED96617" w:rsidR="00DE3924" w:rsidRDefault="00DE3924" w:rsidP="00D309C2">
      <w:pPr>
        <w:spacing w:line="360" w:lineRule="auto"/>
        <w:rPr>
          <w:rFonts w:ascii="Arial" w:hAnsi="Arial" w:cs="Arial"/>
          <w:sz w:val="24"/>
          <w:szCs w:val="24"/>
        </w:rPr>
      </w:pPr>
      <w:r>
        <w:rPr>
          <w:rFonts w:ascii="Arial" w:hAnsi="Arial" w:cs="Arial"/>
          <w:sz w:val="24"/>
          <w:szCs w:val="24"/>
        </w:rPr>
        <w:t xml:space="preserve">Nancy Kline </w:t>
      </w:r>
      <w:r w:rsidR="002131F3">
        <w:rPr>
          <w:rFonts w:ascii="Arial" w:hAnsi="Arial" w:cs="Arial"/>
          <w:sz w:val="24"/>
          <w:szCs w:val="24"/>
        </w:rPr>
        <w:t xml:space="preserve">Time To Think </w:t>
      </w:r>
      <w:r w:rsidR="004237A4">
        <w:rPr>
          <w:rFonts w:ascii="Arial" w:hAnsi="Arial" w:cs="Arial"/>
          <w:sz w:val="24"/>
          <w:szCs w:val="24"/>
        </w:rPr>
        <w:t xml:space="preserve">consists of ten elements as outlined below. </w:t>
      </w:r>
      <w:r w:rsidR="00ED66AF">
        <w:rPr>
          <w:rFonts w:ascii="Arial" w:hAnsi="Arial" w:cs="Arial"/>
          <w:sz w:val="24"/>
          <w:szCs w:val="24"/>
        </w:rPr>
        <w:t xml:space="preserve">The concept captures by being in tune with this area can again see huge positives. </w:t>
      </w:r>
      <w:r w:rsidR="008252FC">
        <w:rPr>
          <w:rFonts w:ascii="Arial" w:hAnsi="Arial" w:cs="Arial"/>
          <w:sz w:val="24"/>
          <w:szCs w:val="24"/>
        </w:rPr>
        <w:t>She explains there are no hierarchy in</w:t>
      </w:r>
      <w:r w:rsidR="008D36AF">
        <w:rPr>
          <w:rFonts w:ascii="Arial" w:hAnsi="Arial" w:cs="Arial"/>
          <w:sz w:val="24"/>
          <w:szCs w:val="24"/>
        </w:rPr>
        <w:t xml:space="preserve"> this field </w:t>
      </w:r>
      <w:r w:rsidR="002A79AD">
        <w:rPr>
          <w:rFonts w:ascii="Arial" w:hAnsi="Arial" w:cs="Arial"/>
          <w:sz w:val="24"/>
          <w:szCs w:val="24"/>
        </w:rPr>
        <w:t>and by listening and allowing all parties</w:t>
      </w:r>
      <w:r w:rsidR="00C01475">
        <w:rPr>
          <w:rFonts w:ascii="Arial" w:hAnsi="Arial" w:cs="Arial"/>
          <w:sz w:val="24"/>
          <w:szCs w:val="24"/>
        </w:rPr>
        <w:t xml:space="preserve"> to</w:t>
      </w:r>
      <w:r w:rsidR="002A79AD">
        <w:rPr>
          <w:rFonts w:ascii="Arial" w:hAnsi="Arial" w:cs="Arial"/>
          <w:sz w:val="24"/>
          <w:szCs w:val="24"/>
        </w:rPr>
        <w:t xml:space="preserve"> absorb </w:t>
      </w:r>
      <w:r w:rsidR="00C01475">
        <w:rPr>
          <w:rFonts w:ascii="Arial" w:hAnsi="Arial" w:cs="Arial"/>
          <w:sz w:val="24"/>
          <w:szCs w:val="24"/>
        </w:rPr>
        <w:t xml:space="preserve">information. </w:t>
      </w:r>
      <w:r w:rsidR="008252FC">
        <w:rPr>
          <w:rFonts w:ascii="Arial" w:hAnsi="Arial" w:cs="Arial"/>
          <w:sz w:val="24"/>
          <w:szCs w:val="24"/>
        </w:rPr>
        <w:t xml:space="preserve"> </w:t>
      </w:r>
    </w:p>
    <w:p w14:paraId="5195AA69" w14:textId="3A184605" w:rsidR="00DE3924" w:rsidRPr="00DE3924" w:rsidRDefault="00635A36" w:rsidP="00DE3924">
      <w:pPr>
        <w:spacing w:line="360" w:lineRule="auto"/>
        <w:rPr>
          <w:rFonts w:ascii="Arial" w:hAnsi="Arial" w:cs="Arial"/>
          <w:sz w:val="24"/>
          <w:szCs w:val="24"/>
        </w:rPr>
      </w:pPr>
      <w:r>
        <w:rPr>
          <w:rFonts w:ascii="Arial" w:hAnsi="Arial" w:cs="Arial"/>
          <w:sz w:val="24"/>
          <w:szCs w:val="24"/>
        </w:rPr>
        <w:t>“</w:t>
      </w:r>
      <w:r w:rsidR="00DE3924" w:rsidRPr="00DE3924">
        <w:rPr>
          <w:rFonts w:ascii="Arial" w:hAnsi="Arial" w:cs="Arial"/>
          <w:sz w:val="24"/>
          <w:szCs w:val="24"/>
        </w:rPr>
        <w:t>The quality of everything we do depends on the quality of the thinking we do first.</w:t>
      </w:r>
    </w:p>
    <w:p w14:paraId="2F76ED75" w14:textId="75B766F7" w:rsidR="004F3A9E" w:rsidRDefault="00DE3924" w:rsidP="00DE3924">
      <w:pPr>
        <w:spacing w:line="360" w:lineRule="auto"/>
        <w:rPr>
          <w:rFonts w:ascii="Arial" w:hAnsi="Arial" w:cs="Arial"/>
          <w:sz w:val="24"/>
          <w:szCs w:val="24"/>
        </w:rPr>
      </w:pPr>
      <w:r w:rsidRPr="00DE3924">
        <w:rPr>
          <w:rFonts w:ascii="Arial" w:hAnsi="Arial" w:cs="Arial"/>
          <w:sz w:val="24"/>
          <w:szCs w:val="24"/>
        </w:rPr>
        <w:lastRenderedPageBreak/>
        <w:t>The quality of our thinking depends on the way we treat each other while we are thinking.</w:t>
      </w:r>
    </w:p>
    <w:p w14:paraId="73E37255" w14:textId="6C28ABFB" w:rsidR="004F3A9E" w:rsidRPr="004F3A9E" w:rsidRDefault="004F3A9E" w:rsidP="004F3A9E">
      <w:pPr>
        <w:spacing w:line="360" w:lineRule="auto"/>
        <w:rPr>
          <w:rFonts w:ascii="Arial" w:hAnsi="Arial" w:cs="Arial"/>
          <w:sz w:val="24"/>
          <w:szCs w:val="24"/>
        </w:rPr>
      </w:pPr>
      <w:r w:rsidRPr="004F3A9E">
        <w:rPr>
          <w:rFonts w:ascii="Arial" w:hAnsi="Arial" w:cs="Arial"/>
          <w:sz w:val="24"/>
          <w:szCs w:val="24"/>
        </w:rPr>
        <w:t>The ten behaviours that generate the finest thinking and have become known</w:t>
      </w:r>
      <w:r w:rsidRPr="004F3A9E">
        <w:rPr>
          <w:rFonts w:ascii="Arial" w:hAnsi="Arial" w:cs="Arial"/>
          <w:sz w:val="24"/>
          <w:szCs w:val="24"/>
        </w:rPr>
        <w:br/>
        <w:t>as The Ten Components of a Thinking Environment, are</w:t>
      </w:r>
      <w:r w:rsidR="00970270">
        <w:rPr>
          <w:rFonts w:ascii="Arial" w:hAnsi="Arial" w:cs="Arial"/>
          <w:sz w:val="24"/>
          <w:szCs w:val="24"/>
        </w:rPr>
        <w:t xml:space="preserve">: </w:t>
      </w:r>
      <w:r w:rsidRPr="004F3A9E">
        <w:rPr>
          <w:rFonts w:ascii="Arial" w:hAnsi="Arial" w:cs="Arial"/>
          <w:sz w:val="24"/>
          <w:szCs w:val="24"/>
        </w:rPr>
        <w:t>Attention, Equality, Ease, Appreciation, Encouragement, Feelings, Information,</w:t>
      </w:r>
      <w:r w:rsidR="00970270">
        <w:rPr>
          <w:rFonts w:ascii="Arial" w:hAnsi="Arial" w:cs="Arial"/>
          <w:sz w:val="24"/>
          <w:szCs w:val="24"/>
        </w:rPr>
        <w:t xml:space="preserve"> </w:t>
      </w:r>
      <w:r w:rsidRPr="004F3A9E">
        <w:rPr>
          <w:rFonts w:ascii="Arial" w:hAnsi="Arial" w:cs="Arial"/>
          <w:sz w:val="24"/>
          <w:szCs w:val="24"/>
        </w:rPr>
        <w:t>Difference, Incisive Questions, Place</w:t>
      </w:r>
      <w:r w:rsidR="00635A36">
        <w:rPr>
          <w:rFonts w:ascii="Arial" w:hAnsi="Arial" w:cs="Arial"/>
          <w:sz w:val="24"/>
          <w:szCs w:val="24"/>
        </w:rPr>
        <w:t>”</w:t>
      </w:r>
      <w:r w:rsidRPr="004F3A9E">
        <w:rPr>
          <w:rFonts w:ascii="Arial" w:hAnsi="Arial" w:cs="Arial"/>
          <w:sz w:val="24"/>
          <w:szCs w:val="24"/>
        </w:rPr>
        <w:t>.</w:t>
      </w:r>
      <w:r w:rsidR="002131F3" w:rsidRPr="002131F3">
        <w:rPr>
          <w:rFonts w:ascii="Arial" w:hAnsi="Arial" w:cs="Arial"/>
          <w:sz w:val="24"/>
          <w:szCs w:val="24"/>
        </w:rPr>
        <w:t xml:space="preserve"> </w:t>
      </w:r>
      <w:r w:rsidR="002131F3" w:rsidRPr="007C458B">
        <w:rPr>
          <w:rFonts w:ascii="Arial" w:hAnsi="Arial" w:cs="Arial"/>
          <w:sz w:val="24"/>
          <w:szCs w:val="24"/>
        </w:rPr>
        <w:t>(Time To Think, 2012)</w:t>
      </w:r>
    </w:p>
    <w:p w14:paraId="66E4390C" w14:textId="6C79D7E9" w:rsidR="004F3A9E" w:rsidRDefault="004F3A9E" w:rsidP="00D309C2">
      <w:pPr>
        <w:spacing w:line="360" w:lineRule="auto"/>
        <w:rPr>
          <w:rFonts w:ascii="Arial" w:hAnsi="Arial" w:cs="Arial"/>
          <w:sz w:val="24"/>
          <w:szCs w:val="24"/>
        </w:rPr>
      </w:pPr>
      <w:r w:rsidRPr="004F3A9E">
        <w:rPr>
          <w:rFonts w:ascii="Arial" w:hAnsi="Arial" w:cs="Arial"/>
          <w:sz w:val="24"/>
          <w:szCs w:val="24"/>
        </w:rPr>
        <w:t>Each Component is powerful individually, but the presence of all ten working together gives this process its transformative impact.</w:t>
      </w:r>
    </w:p>
    <w:p w14:paraId="3185CEE9" w14:textId="27123B63" w:rsidR="00CB3664" w:rsidRDefault="007B23D8" w:rsidP="00CF6A4B">
      <w:pPr>
        <w:spacing w:line="360" w:lineRule="auto"/>
        <w:rPr>
          <w:rFonts w:ascii="Arial" w:hAnsi="Arial" w:cs="Arial"/>
          <w:sz w:val="24"/>
          <w:szCs w:val="24"/>
        </w:rPr>
      </w:pPr>
      <w:r>
        <w:rPr>
          <w:rFonts w:ascii="Arial" w:hAnsi="Arial" w:cs="Arial"/>
          <w:sz w:val="24"/>
          <w:szCs w:val="24"/>
        </w:rPr>
        <w:t>The author completed an online</w:t>
      </w:r>
      <w:r w:rsidR="00785A8B">
        <w:rPr>
          <w:rFonts w:ascii="Arial" w:hAnsi="Arial" w:cs="Arial"/>
          <w:sz w:val="24"/>
          <w:szCs w:val="24"/>
        </w:rPr>
        <w:t xml:space="preserve"> Emotional Intelligence quiz – see appendix G for results. </w:t>
      </w:r>
      <w:r w:rsidR="00587A99">
        <w:rPr>
          <w:rFonts w:ascii="Arial" w:hAnsi="Arial" w:cs="Arial"/>
          <w:sz w:val="24"/>
          <w:szCs w:val="24"/>
        </w:rPr>
        <w:t>“</w:t>
      </w:r>
      <w:r w:rsidR="00AD7F23" w:rsidRPr="00AD7F23">
        <w:rPr>
          <w:rFonts w:ascii="Arial" w:hAnsi="Arial" w:cs="Arial"/>
          <w:sz w:val="24"/>
          <w:szCs w:val="24"/>
        </w:rPr>
        <w:t>Test adapted from the 33</w:t>
      </w:r>
      <w:r w:rsidR="0057698E">
        <w:rPr>
          <w:rFonts w:ascii="Arial" w:hAnsi="Arial" w:cs="Arial"/>
          <w:sz w:val="24"/>
          <w:szCs w:val="24"/>
        </w:rPr>
        <w:t xml:space="preserve"> </w:t>
      </w:r>
      <w:r w:rsidR="00AD7F23" w:rsidRPr="00AD7F23">
        <w:rPr>
          <w:rFonts w:ascii="Arial" w:hAnsi="Arial" w:cs="Arial"/>
          <w:sz w:val="24"/>
          <w:szCs w:val="24"/>
        </w:rPr>
        <w:t>item emotional intelligence scale by Schutte and colleagues (1998) that was based on the model developed by Salovey and Mayer published in 1990</w:t>
      </w:r>
      <w:r w:rsidR="00587A99">
        <w:rPr>
          <w:rFonts w:ascii="Arial" w:hAnsi="Arial" w:cs="Arial"/>
          <w:sz w:val="24"/>
          <w:szCs w:val="24"/>
        </w:rPr>
        <w:t>”</w:t>
      </w:r>
      <w:r w:rsidR="00AD7F23" w:rsidRPr="00AD7F23">
        <w:rPr>
          <w:rFonts w:ascii="Arial" w:hAnsi="Arial" w:cs="Arial"/>
          <w:sz w:val="24"/>
          <w:szCs w:val="24"/>
        </w:rPr>
        <w:t>.</w:t>
      </w:r>
      <w:r w:rsidR="00144991" w:rsidRPr="00144991">
        <w:t xml:space="preserve"> </w:t>
      </w:r>
      <w:r w:rsidR="00144991" w:rsidRPr="00144991">
        <w:rPr>
          <w:rFonts w:ascii="Arial" w:hAnsi="Arial" w:cs="Arial"/>
          <w:sz w:val="24"/>
          <w:szCs w:val="24"/>
        </w:rPr>
        <w:t>(Psych Central, 2022)</w:t>
      </w:r>
      <w:r w:rsidR="00144991">
        <w:rPr>
          <w:rFonts w:ascii="Arial" w:hAnsi="Arial" w:cs="Arial"/>
          <w:sz w:val="24"/>
          <w:szCs w:val="24"/>
        </w:rPr>
        <w:t xml:space="preserve">. </w:t>
      </w:r>
    </w:p>
    <w:p w14:paraId="58D76594" w14:textId="1ACED811" w:rsidR="00AD7F23" w:rsidRDefault="0057698E" w:rsidP="00CF6A4B">
      <w:pPr>
        <w:spacing w:line="360" w:lineRule="auto"/>
        <w:rPr>
          <w:rFonts w:ascii="Arial" w:hAnsi="Arial" w:cs="Arial"/>
          <w:sz w:val="24"/>
          <w:szCs w:val="24"/>
        </w:rPr>
      </w:pPr>
      <w:r>
        <w:rPr>
          <w:rFonts w:ascii="Arial" w:hAnsi="Arial" w:cs="Arial"/>
          <w:sz w:val="24"/>
          <w:szCs w:val="24"/>
        </w:rPr>
        <w:t xml:space="preserve">After completing twenty questions, the findings were that she scored </w:t>
      </w:r>
      <w:r w:rsidR="005A3935">
        <w:rPr>
          <w:rFonts w:ascii="Arial" w:hAnsi="Arial" w:cs="Arial"/>
          <w:sz w:val="24"/>
          <w:szCs w:val="24"/>
        </w:rPr>
        <w:t xml:space="preserve">within the 41 and above average range. </w:t>
      </w:r>
      <w:r w:rsidR="005C0D5C">
        <w:rPr>
          <w:rFonts w:ascii="Arial" w:hAnsi="Arial" w:cs="Arial"/>
          <w:sz w:val="24"/>
          <w:szCs w:val="24"/>
        </w:rPr>
        <w:t xml:space="preserve">Although this was a basic assessment </w:t>
      </w:r>
      <w:r w:rsidR="000C2603">
        <w:rPr>
          <w:rFonts w:ascii="Arial" w:hAnsi="Arial" w:cs="Arial"/>
          <w:sz w:val="24"/>
          <w:szCs w:val="24"/>
        </w:rPr>
        <w:t xml:space="preserve">the questions did in fact </w:t>
      </w:r>
      <w:r w:rsidR="004325BD">
        <w:rPr>
          <w:rFonts w:ascii="Arial" w:hAnsi="Arial" w:cs="Arial"/>
          <w:sz w:val="24"/>
          <w:szCs w:val="24"/>
        </w:rPr>
        <w:t xml:space="preserve">prompt </w:t>
      </w:r>
      <w:r w:rsidR="00D06699">
        <w:rPr>
          <w:rFonts w:ascii="Arial" w:hAnsi="Arial" w:cs="Arial"/>
          <w:sz w:val="24"/>
          <w:szCs w:val="24"/>
        </w:rPr>
        <w:t>her</w:t>
      </w:r>
      <w:r w:rsidR="004325BD">
        <w:rPr>
          <w:rFonts w:ascii="Arial" w:hAnsi="Arial" w:cs="Arial"/>
          <w:sz w:val="24"/>
          <w:szCs w:val="24"/>
        </w:rPr>
        <w:t xml:space="preserve"> to</w:t>
      </w:r>
      <w:r w:rsidR="00D06699">
        <w:rPr>
          <w:rFonts w:ascii="Arial" w:hAnsi="Arial" w:cs="Arial"/>
          <w:sz w:val="24"/>
          <w:szCs w:val="24"/>
        </w:rPr>
        <w:t xml:space="preserve"> </w:t>
      </w:r>
      <w:r w:rsidR="00171D46">
        <w:rPr>
          <w:rFonts w:ascii="Arial" w:hAnsi="Arial" w:cs="Arial"/>
          <w:sz w:val="24"/>
          <w:szCs w:val="24"/>
        </w:rPr>
        <w:t xml:space="preserve">think of how she generally </w:t>
      </w:r>
      <w:r w:rsidR="00610DB1">
        <w:rPr>
          <w:rFonts w:ascii="Arial" w:hAnsi="Arial" w:cs="Arial"/>
          <w:sz w:val="24"/>
          <w:szCs w:val="24"/>
        </w:rPr>
        <w:t>conducted herself</w:t>
      </w:r>
      <w:r w:rsidR="00171D46">
        <w:rPr>
          <w:rFonts w:ascii="Arial" w:hAnsi="Arial" w:cs="Arial"/>
          <w:sz w:val="24"/>
          <w:szCs w:val="24"/>
        </w:rPr>
        <w:t xml:space="preserve">. Again, such questionnaires are not </w:t>
      </w:r>
      <w:r w:rsidR="00EF543C">
        <w:rPr>
          <w:rFonts w:ascii="Arial" w:hAnsi="Arial" w:cs="Arial"/>
          <w:sz w:val="24"/>
          <w:szCs w:val="24"/>
        </w:rPr>
        <w:t xml:space="preserve">totally reliable, as </w:t>
      </w:r>
      <w:r w:rsidR="004325BD">
        <w:rPr>
          <w:rFonts w:ascii="Arial" w:hAnsi="Arial" w:cs="Arial"/>
          <w:sz w:val="24"/>
          <w:szCs w:val="24"/>
        </w:rPr>
        <w:t>how we address</w:t>
      </w:r>
      <w:r w:rsidR="00610DB1">
        <w:rPr>
          <w:rFonts w:ascii="Arial" w:hAnsi="Arial" w:cs="Arial"/>
          <w:sz w:val="24"/>
          <w:szCs w:val="24"/>
        </w:rPr>
        <w:t xml:space="preserve"> situations will alter fro</w:t>
      </w:r>
      <w:r w:rsidR="002913F0">
        <w:rPr>
          <w:rFonts w:ascii="Arial" w:hAnsi="Arial" w:cs="Arial"/>
          <w:sz w:val="24"/>
          <w:szCs w:val="24"/>
        </w:rPr>
        <w:t>m day to day depending on a number of factors, however they are a good guide. The feedback that was giv</w:t>
      </w:r>
      <w:r w:rsidR="00647C81">
        <w:rPr>
          <w:rFonts w:ascii="Arial" w:hAnsi="Arial" w:cs="Arial"/>
          <w:sz w:val="24"/>
          <w:szCs w:val="24"/>
        </w:rPr>
        <w:t>en, “</w:t>
      </w:r>
      <w:r w:rsidR="001171D4" w:rsidRPr="001171D4">
        <w:rPr>
          <w:rFonts w:ascii="Arial" w:hAnsi="Arial" w:cs="Arial"/>
          <w:sz w:val="24"/>
          <w:szCs w:val="24"/>
        </w:rPr>
        <w:t>People who score in this range tend to be adept at understanding and interpreting their emotions and acting on them. They are skilled at handling conflicts, expressing their emotions, and dealing with emotional challenges</w:t>
      </w:r>
      <w:r w:rsidR="00647C81">
        <w:rPr>
          <w:rFonts w:ascii="Arial" w:hAnsi="Arial" w:cs="Arial"/>
          <w:sz w:val="24"/>
          <w:szCs w:val="24"/>
        </w:rPr>
        <w:t>”</w:t>
      </w:r>
      <w:r w:rsidR="001171D4" w:rsidRPr="001171D4">
        <w:rPr>
          <w:rFonts w:ascii="Arial" w:hAnsi="Arial" w:cs="Arial"/>
          <w:sz w:val="24"/>
          <w:szCs w:val="24"/>
        </w:rPr>
        <w:t>.</w:t>
      </w:r>
    </w:p>
    <w:p w14:paraId="329ECECE" w14:textId="77777777" w:rsidR="001171D4" w:rsidRDefault="001171D4" w:rsidP="00CF6A4B">
      <w:pPr>
        <w:spacing w:line="360" w:lineRule="auto"/>
        <w:rPr>
          <w:rFonts w:ascii="Arial" w:hAnsi="Arial" w:cs="Arial"/>
          <w:sz w:val="24"/>
          <w:szCs w:val="24"/>
        </w:rPr>
      </w:pPr>
    </w:p>
    <w:p w14:paraId="34DC67A1" w14:textId="77777777" w:rsidR="002C4887" w:rsidRDefault="002C4887" w:rsidP="00CF6A4B">
      <w:pPr>
        <w:spacing w:line="360" w:lineRule="auto"/>
        <w:rPr>
          <w:rFonts w:ascii="Arial" w:hAnsi="Arial" w:cs="Arial"/>
          <w:sz w:val="24"/>
          <w:szCs w:val="24"/>
        </w:rPr>
      </w:pPr>
    </w:p>
    <w:p w14:paraId="54AF2F4C" w14:textId="77777777" w:rsidR="000D7A43" w:rsidRDefault="000D7A43" w:rsidP="000D7A43">
      <w:pPr>
        <w:spacing w:line="360" w:lineRule="auto"/>
        <w:rPr>
          <w:rFonts w:ascii="Arial" w:hAnsi="Arial" w:cs="Arial"/>
          <w:sz w:val="24"/>
          <w:szCs w:val="24"/>
        </w:rPr>
      </w:pPr>
    </w:p>
    <w:p w14:paraId="5C83FE16" w14:textId="77777777" w:rsidR="004A1161" w:rsidRDefault="004A1161" w:rsidP="000D7A43">
      <w:pPr>
        <w:spacing w:line="360" w:lineRule="auto"/>
        <w:rPr>
          <w:rFonts w:ascii="Arial" w:hAnsi="Arial" w:cs="Arial"/>
          <w:sz w:val="24"/>
          <w:szCs w:val="24"/>
        </w:rPr>
      </w:pPr>
    </w:p>
    <w:p w14:paraId="6E9691B4" w14:textId="77777777" w:rsidR="004A1161" w:rsidRDefault="004A1161" w:rsidP="000D7A43">
      <w:pPr>
        <w:spacing w:line="360" w:lineRule="auto"/>
        <w:rPr>
          <w:rFonts w:ascii="Arial" w:hAnsi="Arial" w:cs="Arial"/>
          <w:sz w:val="24"/>
          <w:szCs w:val="24"/>
        </w:rPr>
      </w:pPr>
    </w:p>
    <w:p w14:paraId="6C49A218" w14:textId="77777777" w:rsidR="004A1161" w:rsidRPr="00CA7764" w:rsidRDefault="004A1161" w:rsidP="000D7A43">
      <w:pPr>
        <w:spacing w:line="360" w:lineRule="auto"/>
        <w:rPr>
          <w:rFonts w:ascii="Arial" w:hAnsi="Arial" w:cs="Arial"/>
          <w:sz w:val="24"/>
          <w:szCs w:val="24"/>
        </w:rPr>
      </w:pPr>
    </w:p>
    <w:p w14:paraId="75EF1F77" w14:textId="77777777" w:rsidR="000D7A43" w:rsidRPr="00CA7764" w:rsidRDefault="000D7A43" w:rsidP="000D7A43">
      <w:pPr>
        <w:spacing w:line="360" w:lineRule="auto"/>
        <w:rPr>
          <w:rFonts w:ascii="Arial" w:hAnsi="Arial" w:cs="Arial"/>
          <w:sz w:val="24"/>
          <w:szCs w:val="24"/>
        </w:rPr>
      </w:pPr>
    </w:p>
    <w:p w14:paraId="719721F2" w14:textId="46F696DE" w:rsidR="000D7A43" w:rsidRDefault="000D7A43" w:rsidP="00F00C2B">
      <w:pPr>
        <w:pStyle w:val="Heading2"/>
        <w:numPr>
          <w:ilvl w:val="1"/>
          <w:numId w:val="18"/>
        </w:numPr>
        <w:spacing w:line="360" w:lineRule="auto"/>
        <w:rPr>
          <w:rFonts w:ascii="Arial" w:hAnsi="Arial" w:cs="Arial"/>
          <w:sz w:val="24"/>
          <w:szCs w:val="24"/>
        </w:rPr>
      </w:pPr>
      <w:bookmarkStart w:id="4" w:name="_Toc130141769"/>
      <w:r w:rsidRPr="00CA7764">
        <w:rPr>
          <w:rFonts w:ascii="Arial" w:hAnsi="Arial" w:cs="Arial"/>
          <w:sz w:val="24"/>
          <w:szCs w:val="24"/>
        </w:rPr>
        <w:lastRenderedPageBreak/>
        <w:t>Conclusion</w:t>
      </w:r>
      <w:bookmarkEnd w:id="4"/>
      <w:r w:rsidRPr="00CA7764">
        <w:rPr>
          <w:rFonts w:ascii="Arial" w:hAnsi="Arial" w:cs="Arial"/>
          <w:sz w:val="24"/>
          <w:szCs w:val="24"/>
        </w:rPr>
        <w:t xml:space="preserve"> </w:t>
      </w:r>
    </w:p>
    <w:p w14:paraId="779269ED" w14:textId="77777777" w:rsidR="00F00C2B" w:rsidRPr="00F00C2B" w:rsidRDefault="00F00C2B" w:rsidP="004E4974">
      <w:pPr>
        <w:spacing w:line="360" w:lineRule="auto"/>
      </w:pPr>
    </w:p>
    <w:p w14:paraId="65A11695" w14:textId="12880498" w:rsidR="004A1161" w:rsidRDefault="00772915" w:rsidP="000D7A43">
      <w:pPr>
        <w:spacing w:line="360" w:lineRule="auto"/>
        <w:rPr>
          <w:rFonts w:ascii="Arial" w:hAnsi="Arial" w:cs="Arial"/>
          <w:sz w:val="24"/>
          <w:szCs w:val="24"/>
        </w:rPr>
      </w:pPr>
      <w:r w:rsidRPr="00F00C2B">
        <w:rPr>
          <w:rFonts w:ascii="Arial" w:hAnsi="Arial" w:cs="Arial"/>
          <w:sz w:val="24"/>
          <w:szCs w:val="24"/>
        </w:rPr>
        <w:t xml:space="preserve">To be emotionally </w:t>
      </w:r>
      <w:r w:rsidR="00921E3B" w:rsidRPr="00F00C2B">
        <w:rPr>
          <w:rFonts w:ascii="Arial" w:hAnsi="Arial" w:cs="Arial"/>
          <w:sz w:val="24"/>
          <w:szCs w:val="24"/>
        </w:rPr>
        <w:t xml:space="preserve">intelligent you must be aware of transactional </w:t>
      </w:r>
      <w:r w:rsidR="00F00C2B" w:rsidRPr="00F00C2B">
        <w:rPr>
          <w:rFonts w:ascii="Arial" w:hAnsi="Arial" w:cs="Arial"/>
          <w:sz w:val="24"/>
          <w:szCs w:val="24"/>
        </w:rPr>
        <w:t>analyse</w:t>
      </w:r>
      <w:r w:rsidR="00921E3B" w:rsidRPr="00F00C2B">
        <w:rPr>
          <w:rFonts w:ascii="Arial" w:hAnsi="Arial" w:cs="Arial"/>
          <w:sz w:val="24"/>
          <w:szCs w:val="24"/>
        </w:rPr>
        <w:t xml:space="preserve"> and mindfulness</w:t>
      </w:r>
      <w:r w:rsidR="00CF3B43">
        <w:rPr>
          <w:rFonts w:ascii="Arial" w:hAnsi="Arial" w:cs="Arial"/>
          <w:sz w:val="24"/>
          <w:szCs w:val="24"/>
        </w:rPr>
        <w:t xml:space="preserve">, as they </w:t>
      </w:r>
      <w:r w:rsidR="001D1AAC">
        <w:rPr>
          <w:rFonts w:ascii="Arial" w:hAnsi="Arial" w:cs="Arial"/>
          <w:sz w:val="24"/>
          <w:szCs w:val="24"/>
        </w:rPr>
        <w:t xml:space="preserve">go hand in hand. There is an obvious link between </w:t>
      </w:r>
      <w:r w:rsidR="007610A8">
        <w:rPr>
          <w:rFonts w:ascii="Arial" w:hAnsi="Arial" w:cs="Arial"/>
          <w:sz w:val="24"/>
          <w:szCs w:val="24"/>
        </w:rPr>
        <w:t xml:space="preserve">workforce development and </w:t>
      </w:r>
      <w:r w:rsidR="001D1AAC">
        <w:rPr>
          <w:rFonts w:ascii="Arial" w:hAnsi="Arial" w:cs="Arial"/>
          <w:sz w:val="24"/>
          <w:szCs w:val="24"/>
        </w:rPr>
        <w:t xml:space="preserve">emotional intelligence and </w:t>
      </w:r>
      <w:r w:rsidR="00B938EF">
        <w:rPr>
          <w:rFonts w:ascii="Arial" w:hAnsi="Arial" w:cs="Arial"/>
          <w:sz w:val="24"/>
          <w:szCs w:val="24"/>
        </w:rPr>
        <w:t xml:space="preserve">clearly shows that in order for an organisation </w:t>
      </w:r>
      <w:r w:rsidR="00C214DA">
        <w:rPr>
          <w:rFonts w:ascii="Arial" w:hAnsi="Arial" w:cs="Arial"/>
          <w:sz w:val="24"/>
          <w:szCs w:val="24"/>
        </w:rPr>
        <w:t xml:space="preserve">to reach its full potential of productivity, </w:t>
      </w:r>
      <w:r w:rsidR="004E4974">
        <w:rPr>
          <w:rFonts w:ascii="Arial" w:hAnsi="Arial" w:cs="Arial"/>
          <w:sz w:val="24"/>
          <w:szCs w:val="24"/>
        </w:rPr>
        <w:t xml:space="preserve">all areas need to come together. </w:t>
      </w:r>
      <w:r w:rsidR="0005672B">
        <w:rPr>
          <w:rFonts w:ascii="Arial" w:hAnsi="Arial" w:cs="Arial"/>
          <w:sz w:val="24"/>
          <w:szCs w:val="24"/>
        </w:rPr>
        <w:t xml:space="preserve">Clear business objectives </w:t>
      </w:r>
      <w:r w:rsidR="00241309">
        <w:rPr>
          <w:rFonts w:ascii="Arial" w:hAnsi="Arial" w:cs="Arial"/>
          <w:sz w:val="24"/>
          <w:szCs w:val="24"/>
        </w:rPr>
        <w:t>need to be set to ensure all parties are</w:t>
      </w:r>
      <w:r w:rsidR="00314FA2">
        <w:rPr>
          <w:rFonts w:ascii="Arial" w:hAnsi="Arial" w:cs="Arial"/>
          <w:sz w:val="24"/>
          <w:szCs w:val="24"/>
        </w:rPr>
        <w:t xml:space="preserve"> aware of the end goal. This is something that I personally feel lacks in many organisations. </w:t>
      </w:r>
      <w:r w:rsidR="005E1060">
        <w:rPr>
          <w:rFonts w:ascii="Arial" w:hAnsi="Arial" w:cs="Arial"/>
          <w:sz w:val="24"/>
          <w:szCs w:val="24"/>
        </w:rPr>
        <w:t xml:space="preserve">The theories used in this paper are ones that I personally relate to in </w:t>
      </w:r>
      <w:r w:rsidR="00862B40">
        <w:rPr>
          <w:rFonts w:ascii="Arial" w:hAnsi="Arial" w:cs="Arial"/>
          <w:sz w:val="24"/>
          <w:szCs w:val="24"/>
        </w:rPr>
        <w:t xml:space="preserve">my current </w:t>
      </w:r>
      <w:r w:rsidR="00125EEB">
        <w:rPr>
          <w:rFonts w:ascii="Arial" w:hAnsi="Arial" w:cs="Arial"/>
          <w:sz w:val="24"/>
          <w:szCs w:val="24"/>
        </w:rPr>
        <w:t xml:space="preserve">or previous </w:t>
      </w:r>
      <w:r w:rsidR="00862B40">
        <w:rPr>
          <w:rFonts w:ascii="Arial" w:hAnsi="Arial" w:cs="Arial"/>
          <w:sz w:val="24"/>
          <w:szCs w:val="24"/>
        </w:rPr>
        <w:t>workplace.</w:t>
      </w:r>
      <w:r w:rsidR="00125EEB">
        <w:rPr>
          <w:rFonts w:ascii="Arial" w:hAnsi="Arial" w:cs="Arial"/>
          <w:sz w:val="24"/>
          <w:szCs w:val="24"/>
        </w:rPr>
        <w:t xml:space="preserve"> However there are various models </w:t>
      </w:r>
      <w:r w:rsidR="000D6239">
        <w:rPr>
          <w:rFonts w:ascii="Arial" w:hAnsi="Arial" w:cs="Arial"/>
          <w:sz w:val="24"/>
          <w:szCs w:val="24"/>
        </w:rPr>
        <w:t xml:space="preserve">available depending on the nature, size, objective of any company. </w:t>
      </w:r>
      <w:r w:rsidR="0090747F">
        <w:rPr>
          <w:rFonts w:ascii="Arial" w:hAnsi="Arial" w:cs="Arial"/>
          <w:sz w:val="24"/>
          <w:szCs w:val="24"/>
        </w:rPr>
        <w:t xml:space="preserve">As technology has advanced, so has the way in which, we as society operate which means businesses also need </w:t>
      </w:r>
      <w:r w:rsidR="000575BA">
        <w:rPr>
          <w:rFonts w:ascii="Arial" w:hAnsi="Arial" w:cs="Arial"/>
          <w:sz w:val="24"/>
          <w:szCs w:val="24"/>
        </w:rPr>
        <w:t xml:space="preserve">to constantly adapt. </w:t>
      </w:r>
      <w:r w:rsidR="00582264">
        <w:rPr>
          <w:rFonts w:ascii="Arial" w:hAnsi="Arial" w:cs="Arial"/>
          <w:sz w:val="24"/>
          <w:szCs w:val="24"/>
        </w:rPr>
        <w:t xml:space="preserve">We see many organisations now </w:t>
      </w:r>
      <w:r w:rsidR="000B4A98">
        <w:rPr>
          <w:rFonts w:ascii="Arial" w:hAnsi="Arial" w:cs="Arial"/>
          <w:sz w:val="24"/>
          <w:szCs w:val="24"/>
        </w:rPr>
        <w:t xml:space="preserve">acknowledging that the regimented approach is not necessarily </w:t>
      </w:r>
      <w:r w:rsidR="002958CA">
        <w:rPr>
          <w:rFonts w:ascii="Arial" w:hAnsi="Arial" w:cs="Arial"/>
          <w:sz w:val="24"/>
          <w:szCs w:val="24"/>
        </w:rPr>
        <w:t>the most affected and is why it is no surprise</w:t>
      </w:r>
      <w:r w:rsidR="00447978">
        <w:rPr>
          <w:rFonts w:ascii="Arial" w:hAnsi="Arial" w:cs="Arial"/>
          <w:sz w:val="24"/>
          <w:szCs w:val="24"/>
        </w:rPr>
        <w:t xml:space="preserve"> </w:t>
      </w:r>
      <w:r w:rsidR="00687B81">
        <w:rPr>
          <w:rFonts w:ascii="Arial" w:hAnsi="Arial" w:cs="Arial"/>
          <w:sz w:val="24"/>
          <w:szCs w:val="24"/>
        </w:rPr>
        <w:t xml:space="preserve">theories on </w:t>
      </w:r>
      <w:r w:rsidR="00447978">
        <w:rPr>
          <w:rFonts w:ascii="Arial" w:hAnsi="Arial" w:cs="Arial"/>
          <w:sz w:val="24"/>
          <w:szCs w:val="24"/>
        </w:rPr>
        <w:t xml:space="preserve">our emotions </w:t>
      </w:r>
      <w:r w:rsidR="006E1FB9">
        <w:rPr>
          <w:rFonts w:ascii="Arial" w:hAnsi="Arial" w:cs="Arial"/>
          <w:sz w:val="24"/>
          <w:szCs w:val="24"/>
        </w:rPr>
        <w:t xml:space="preserve">and social competencies are </w:t>
      </w:r>
      <w:r w:rsidR="00515085">
        <w:rPr>
          <w:rFonts w:ascii="Arial" w:hAnsi="Arial" w:cs="Arial"/>
          <w:sz w:val="24"/>
          <w:szCs w:val="24"/>
        </w:rPr>
        <w:t xml:space="preserve">introduced. </w:t>
      </w:r>
    </w:p>
    <w:p w14:paraId="324CED27" w14:textId="77777777" w:rsidR="004A1161" w:rsidRDefault="004A1161" w:rsidP="000D7A43">
      <w:pPr>
        <w:spacing w:line="360" w:lineRule="auto"/>
        <w:rPr>
          <w:rFonts w:ascii="Arial" w:hAnsi="Arial" w:cs="Arial"/>
          <w:sz w:val="24"/>
          <w:szCs w:val="24"/>
        </w:rPr>
      </w:pPr>
    </w:p>
    <w:p w14:paraId="1C7E8A7E" w14:textId="77777777" w:rsidR="003A6178" w:rsidRDefault="003A6178" w:rsidP="000D7A43">
      <w:pPr>
        <w:spacing w:line="360" w:lineRule="auto"/>
        <w:rPr>
          <w:rFonts w:ascii="Arial" w:hAnsi="Arial" w:cs="Arial"/>
          <w:sz w:val="24"/>
          <w:szCs w:val="24"/>
        </w:rPr>
      </w:pPr>
    </w:p>
    <w:p w14:paraId="6BA6ED58" w14:textId="77777777" w:rsidR="003A6178" w:rsidRDefault="003A6178" w:rsidP="000D7A43">
      <w:pPr>
        <w:spacing w:line="360" w:lineRule="auto"/>
        <w:rPr>
          <w:rFonts w:ascii="Arial" w:hAnsi="Arial" w:cs="Arial"/>
          <w:sz w:val="24"/>
          <w:szCs w:val="24"/>
        </w:rPr>
      </w:pPr>
    </w:p>
    <w:p w14:paraId="6E0B2F9B" w14:textId="77777777" w:rsidR="003A6178" w:rsidRDefault="003A6178" w:rsidP="000D7A43">
      <w:pPr>
        <w:spacing w:line="360" w:lineRule="auto"/>
        <w:rPr>
          <w:rFonts w:ascii="Arial" w:hAnsi="Arial" w:cs="Arial"/>
          <w:sz w:val="24"/>
          <w:szCs w:val="24"/>
        </w:rPr>
      </w:pPr>
    </w:p>
    <w:p w14:paraId="46C88DC3" w14:textId="77777777" w:rsidR="003A6178" w:rsidRDefault="003A6178" w:rsidP="000D7A43">
      <w:pPr>
        <w:spacing w:line="360" w:lineRule="auto"/>
        <w:rPr>
          <w:rFonts w:ascii="Arial" w:hAnsi="Arial" w:cs="Arial"/>
          <w:sz w:val="24"/>
          <w:szCs w:val="24"/>
        </w:rPr>
      </w:pPr>
    </w:p>
    <w:p w14:paraId="61568E75" w14:textId="77777777" w:rsidR="003A6178" w:rsidRDefault="003A6178" w:rsidP="000D7A43">
      <w:pPr>
        <w:spacing w:line="360" w:lineRule="auto"/>
        <w:rPr>
          <w:rFonts w:ascii="Arial" w:hAnsi="Arial" w:cs="Arial"/>
          <w:sz w:val="24"/>
          <w:szCs w:val="24"/>
        </w:rPr>
      </w:pPr>
    </w:p>
    <w:p w14:paraId="584F5CAC" w14:textId="77777777" w:rsidR="003A6178" w:rsidRDefault="003A6178" w:rsidP="000D7A43">
      <w:pPr>
        <w:spacing w:line="360" w:lineRule="auto"/>
        <w:rPr>
          <w:rFonts w:ascii="Arial" w:hAnsi="Arial" w:cs="Arial"/>
          <w:sz w:val="24"/>
          <w:szCs w:val="24"/>
        </w:rPr>
      </w:pPr>
    </w:p>
    <w:p w14:paraId="60C0FC80" w14:textId="77777777" w:rsidR="003A6178" w:rsidRDefault="003A6178" w:rsidP="000D7A43">
      <w:pPr>
        <w:spacing w:line="360" w:lineRule="auto"/>
        <w:rPr>
          <w:rFonts w:ascii="Arial" w:hAnsi="Arial" w:cs="Arial"/>
          <w:sz w:val="24"/>
          <w:szCs w:val="24"/>
        </w:rPr>
      </w:pPr>
    </w:p>
    <w:p w14:paraId="20F4FA98" w14:textId="77777777" w:rsidR="003A6178" w:rsidRDefault="003A6178" w:rsidP="000D7A43">
      <w:pPr>
        <w:spacing w:line="360" w:lineRule="auto"/>
        <w:rPr>
          <w:rFonts w:ascii="Arial" w:hAnsi="Arial" w:cs="Arial"/>
          <w:sz w:val="24"/>
          <w:szCs w:val="24"/>
        </w:rPr>
      </w:pPr>
    </w:p>
    <w:p w14:paraId="4459B2DB" w14:textId="77777777" w:rsidR="003A6178" w:rsidRDefault="003A6178" w:rsidP="000D7A43">
      <w:pPr>
        <w:spacing w:line="360" w:lineRule="auto"/>
        <w:rPr>
          <w:rFonts w:ascii="Arial" w:hAnsi="Arial" w:cs="Arial"/>
          <w:sz w:val="24"/>
          <w:szCs w:val="24"/>
        </w:rPr>
      </w:pPr>
    </w:p>
    <w:p w14:paraId="63ABE874" w14:textId="77777777" w:rsidR="003A6178" w:rsidRPr="00CA7764" w:rsidRDefault="003A6178" w:rsidP="000D7A43">
      <w:pPr>
        <w:spacing w:line="360" w:lineRule="auto"/>
        <w:rPr>
          <w:rFonts w:ascii="Arial" w:hAnsi="Arial" w:cs="Arial"/>
          <w:sz w:val="24"/>
          <w:szCs w:val="24"/>
        </w:rPr>
      </w:pPr>
    </w:p>
    <w:p w14:paraId="58B7A98D" w14:textId="0802B490" w:rsidR="00A12513" w:rsidRDefault="00A12513" w:rsidP="00113114">
      <w:pPr>
        <w:pStyle w:val="Heading2"/>
        <w:rPr>
          <w:rFonts w:ascii="Arial" w:hAnsi="Arial" w:cs="Arial"/>
          <w:sz w:val="24"/>
          <w:szCs w:val="24"/>
        </w:rPr>
      </w:pPr>
      <w:bookmarkStart w:id="5" w:name="_Toc130141770"/>
      <w:bookmarkStart w:id="6" w:name="_Hlk130114887"/>
      <w:r w:rsidRPr="00CA7764">
        <w:rPr>
          <w:rFonts w:ascii="Arial" w:hAnsi="Arial" w:cs="Arial"/>
          <w:sz w:val="24"/>
          <w:szCs w:val="24"/>
        </w:rPr>
        <w:lastRenderedPageBreak/>
        <w:t>References</w:t>
      </w:r>
      <w:bookmarkEnd w:id="5"/>
      <w:r w:rsidRPr="00CA7764">
        <w:rPr>
          <w:rFonts w:ascii="Arial" w:hAnsi="Arial" w:cs="Arial"/>
          <w:sz w:val="24"/>
          <w:szCs w:val="24"/>
        </w:rPr>
        <w:t xml:space="preserve"> </w:t>
      </w:r>
    </w:p>
    <w:bookmarkEnd w:id="6"/>
    <w:p w14:paraId="11506E8E" w14:textId="5BD5A68A" w:rsidR="00AC2805" w:rsidRPr="00AC2805" w:rsidRDefault="00AC2805" w:rsidP="00AC2805"/>
    <w:p w14:paraId="55ADEE97" w14:textId="2720152C" w:rsidR="00AC2805" w:rsidRPr="00964634" w:rsidRDefault="00AC2805" w:rsidP="00AC2805">
      <w:pPr>
        <w:rPr>
          <w:rFonts w:ascii="Arial" w:hAnsi="Arial" w:cs="Arial"/>
          <w:sz w:val="24"/>
          <w:szCs w:val="24"/>
        </w:rPr>
      </w:pPr>
      <w:r w:rsidRPr="00AC2805">
        <w:rPr>
          <w:rFonts w:ascii="Arial" w:hAnsi="Arial" w:cs="Arial"/>
          <w:sz w:val="24"/>
          <w:szCs w:val="24"/>
        </w:rPr>
        <w:t>Bar-On, R. (2023). </w:t>
      </w:r>
      <w:r w:rsidRPr="00AC2805">
        <w:rPr>
          <w:rFonts w:ascii="Arial" w:hAnsi="Arial" w:cs="Arial"/>
          <w:i/>
          <w:iCs/>
          <w:sz w:val="24"/>
          <w:szCs w:val="24"/>
        </w:rPr>
        <w:t>The Bar-On Concept of EI -</w:t>
      </w:r>
      <w:r w:rsidRPr="00AC2805">
        <w:rPr>
          <w:rFonts w:ascii="Arial" w:hAnsi="Arial" w:cs="Arial"/>
          <w:sz w:val="24"/>
          <w:szCs w:val="24"/>
        </w:rPr>
        <w:t xml:space="preserve">. Reuven Bar-On. </w:t>
      </w:r>
      <w:hyperlink r:id="rId12" w:history="1">
        <w:r w:rsidRPr="00AC2805">
          <w:rPr>
            <w:rStyle w:val="Hyperlink"/>
            <w:rFonts w:ascii="Arial" w:hAnsi="Arial" w:cs="Arial"/>
            <w:sz w:val="24"/>
            <w:szCs w:val="24"/>
          </w:rPr>
          <w:t>https://www.reuvenbaron.com/the-bar-on-model/the-ei-conceptual-aspect/</w:t>
        </w:r>
      </w:hyperlink>
    </w:p>
    <w:p w14:paraId="0CA6E8C1" w14:textId="2DFFE2AE" w:rsidR="00AC2805" w:rsidRPr="00964634" w:rsidRDefault="00AC2805" w:rsidP="00AC2805">
      <w:pPr>
        <w:rPr>
          <w:rFonts w:ascii="Arial" w:hAnsi="Arial" w:cs="Arial"/>
          <w:sz w:val="24"/>
          <w:szCs w:val="24"/>
        </w:rPr>
      </w:pPr>
      <w:r w:rsidRPr="00AC2805">
        <w:rPr>
          <w:rFonts w:ascii="Arial" w:hAnsi="Arial" w:cs="Arial"/>
          <w:sz w:val="24"/>
          <w:szCs w:val="24"/>
        </w:rPr>
        <w:t>Barto, A. (2019, March 7). </w:t>
      </w:r>
      <w:r w:rsidRPr="00AC2805">
        <w:rPr>
          <w:rFonts w:ascii="Arial" w:hAnsi="Arial" w:cs="Arial"/>
          <w:i/>
          <w:iCs/>
          <w:sz w:val="24"/>
          <w:szCs w:val="24"/>
        </w:rPr>
        <w:t>Mind your Es and Qs part 1: What Does Emotional Intelligence Look Like</w:t>
      </w:r>
      <w:r w:rsidRPr="00AC2805">
        <w:rPr>
          <w:rFonts w:ascii="Arial" w:hAnsi="Arial" w:cs="Arial"/>
          <w:sz w:val="24"/>
          <w:szCs w:val="24"/>
        </w:rPr>
        <w:t xml:space="preserve">. Roundtable Learning. </w:t>
      </w:r>
      <w:hyperlink r:id="rId13" w:anchor=":~:text=the%20Goleman%20model%20which%20views" w:history="1">
        <w:r w:rsidRPr="00AC2805">
          <w:rPr>
            <w:rStyle w:val="Hyperlink"/>
            <w:rFonts w:ascii="Arial" w:hAnsi="Arial" w:cs="Arial"/>
            <w:sz w:val="24"/>
            <w:szCs w:val="24"/>
          </w:rPr>
          <w:t>https://roundtablelearning.com/mind-your-es-and-qs-part-1-what-does-emotional-intelligence-look-like/#:~:text=the%20Goleman%20model%20which%20views</w:t>
        </w:r>
      </w:hyperlink>
    </w:p>
    <w:p w14:paraId="7A3BFC0B" w14:textId="50D61BD6" w:rsidR="00AC2805" w:rsidRPr="00964634" w:rsidRDefault="00AC2805" w:rsidP="00AC2805">
      <w:pPr>
        <w:rPr>
          <w:rFonts w:ascii="Arial" w:hAnsi="Arial" w:cs="Arial"/>
          <w:sz w:val="24"/>
          <w:szCs w:val="24"/>
        </w:rPr>
      </w:pPr>
      <w:r w:rsidRPr="00AC2805">
        <w:rPr>
          <w:rFonts w:ascii="Arial" w:hAnsi="Arial" w:cs="Arial"/>
          <w:sz w:val="24"/>
          <w:szCs w:val="24"/>
        </w:rPr>
        <w:t>Better, O. P. (2015). Emotional Intelligence by Daniel Goleman ► Animated Book Summary [YouTube Video]. In </w:t>
      </w:r>
      <w:r w:rsidRPr="00AC2805">
        <w:rPr>
          <w:rFonts w:ascii="Arial" w:hAnsi="Arial" w:cs="Arial"/>
          <w:i/>
          <w:iCs/>
          <w:sz w:val="24"/>
          <w:szCs w:val="24"/>
        </w:rPr>
        <w:t>YouTube</w:t>
      </w:r>
      <w:r w:rsidRPr="00AC2805">
        <w:rPr>
          <w:rFonts w:ascii="Arial" w:hAnsi="Arial" w:cs="Arial"/>
          <w:sz w:val="24"/>
          <w:szCs w:val="24"/>
        </w:rPr>
        <w:t xml:space="preserve">. </w:t>
      </w:r>
      <w:hyperlink r:id="rId14" w:history="1">
        <w:r w:rsidRPr="00AC2805">
          <w:rPr>
            <w:rStyle w:val="Hyperlink"/>
            <w:rFonts w:ascii="Arial" w:hAnsi="Arial" w:cs="Arial"/>
            <w:sz w:val="24"/>
            <w:szCs w:val="24"/>
          </w:rPr>
          <w:t>https://www.youtube.com/watch?v=n6MRsGwyMuQ</w:t>
        </w:r>
      </w:hyperlink>
    </w:p>
    <w:p w14:paraId="6A411A38" w14:textId="5F73EA67" w:rsidR="00AC2805" w:rsidRPr="00964634" w:rsidRDefault="00AC2805" w:rsidP="00AC2805">
      <w:pPr>
        <w:rPr>
          <w:rFonts w:ascii="Arial" w:hAnsi="Arial" w:cs="Arial"/>
          <w:sz w:val="24"/>
          <w:szCs w:val="24"/>
        </w:rPr>
      </w:pPr>
      <w:r w:rsidRPr="00AC2805">
        <w:rPr>
          <w:rFonts w:ascii="Arial" w:hAnsi="Arial" w:cs="Arial"/>
          <w:sz w:val="24"/>
          <w:szCs w:val="24"/>
        </w:rPr>
        <w:t>By Jos Arets. (2018, December 6). </w:t>
      </w:r>
      <w:r w:rsidRPr="00AC2805">
        <w:rPr>
          <w:rFonts w:ascii="Arial" w:hAnsi="Arial" w:cs="Arial"/>
          <w:i/>
          <w:iCs/>
          <w:sz w:val="24"/>
          <w:szCs w:val="24"/>
        </w:rPr>
        <w:t>The 70:20:10 Model - A different view of work, performance and learning</w:t>
      </w:r>
      <w:r w:rsidRPr="00AC2805">
        <w:rPr>
          <w:rFonts w:ascii="Arial" w:hAnsi="Arial" w:cs="Arial"/>
          <w:sz w:val="24"/>
          <w:szCs w:val="24"/>
        </w:rPr>
        <w:t xml:space="preserve">. 70:20:10 Institute. </w:t>
      </w:r>
      <w:hyperlink r:id="rId15" w:history="1">
        <w:r w:rsidRPr="00AC2805">
          <w:rPr>
            <w:rStyle w:val="Hyperlink"/>
            <w:rFonts w:ascii="Arial" w:hAnsi="Arial" w:cs="Arial"/>
            <w:sz w:val="24"/>
            <w:szCs w:val="24"/>
          </w:rPr>
          <w:t>https://702010institute.com/702010-model/</w:t>
        </w:r>
      </w:hyperlink>
    </w:p>
    <w:p w14:paraId="124DD0FC" w14:textId="086931A6" w:rsidR="00AC2805" w:rsidRDefault="00AC2805" w:rsidP="00AC2805">
      <w:pPr>
        <w:rPr>
          <w:rFonts w:ascii="Arial" w:hAnsi="Arial" w:cs="Arial"/>
          <w:sz w:val="24"/>
          <w:szCs w:val="24"/>
        </w:rPr>
      </w:pPr>
      <w:r w:rsidRPr="00AC2805">
        <w:rPr>
          <w:rFonts w:ascii="Arial" w:hAnsi="Arial" w:cs="Arial"/>
          <w:sz w:val="24"/>
          <w:szCs w:val="24"/>
        </w:rPr>
        <w:t>CIPD. (2021, November 22). </w:t>
      </w:r>
      <w:r w:rsidRPr="00AC2805">
        <w:rPr>
          <w:rFonts w:ascii="Arial" w:hAnsi="Arial" w:cs="Arial"/>
          <w:i/>
          <w:iCs/>
          <w:sz w:val="24"/>
          <w:szCs w:val="24"/>
        </w:rPr>
        <w:t>Workforce Planning | Factsheets | CIPD</w:t>
      </w:r>
      <w:r w:rsidRPr="00AC2805">
        <w:rPr>
          <w:rFonts w:ascii="Arial" w:hAnsi="Arial" w:cs="Arial"/>
          <w:sz w:val="24"/>
          <w:szCs w:val="24"/>
        </w:rPr>
        <w:t xml:space="preserve">. CIPD. </w:t>
      </w:r>
      <w:hyperlink r:id="rId16" w:history="1">
        <w:r w:rsidRPr="00AC2805">
          <w:rPr>
            <w:rStyle w:val="Hyperlink"/>
            <w:rFonts w:ascii="Arial" w:hAnsi="Arial" w:cs="Arial"/>
            <w:sz w:val="24"/>
            <w:szCs w:val="24"/>
          </w:rPr>
          <w:t>https://www.cipd.co.uk/knowledge/strategy/organisational-development/workforce-planning-factshee</w:t>
        </w:r>
      </w:hyperlink>
    </w:p>
    <w:p w14:paraId="474856B1" w14:textId="0901FDF5" w:rsidR="00C62335" w:rsidRDefault="00C62335" w:rsidP="00C62335">
      <w:pPr>
        <w:pStyle w:val="NormalWeb"/>
        <w:spacing w:before="0" w:beforeAutospacing="0" w:after="0" w:afterAutospacing="0"/>
        <w:ind w:left="720" w:hanging="720"/>
        <w:rPr>
          <w:rFonts w:ascii="Arial" w:hAnsi="Arial" w:cs="Arial"/>
        </w:rPr>
      </w:pPr>
      <w:r w:rsidRPr="00C62335">
        <w:rPr>
          <w:rFonts w:ascii="Arial" w:hAnsi="Arial" w:cs="Arial"/>
        </w:rPr>
        <w:t xml:space="preserve">Civil Service Success. (2020, May 4). </w:t>
      </w:r>
      <w:r w:rsidRPr="00C62335">
        <w:rPr>
          <w:rFonts w:ascii="Arial" w:hAnsi="Arial" w:cs="Arial"/>
          <w:i/>
          <w:iCs/>
        </w:rPr>
        <w:t>Why Firefighters Need Emotional Intelligence</w:t>
      </w:r>
      <w:r w:rsidRPr="00C62335">
        <w:rPr>
          <w:rFonts w:ascii="Arial" w:hAnsi="Arial" w:cs="Arial"/>
        </w:rPr>
        <w:t xml:space="preserve">. Civil Service Success. </w:t>
      </w:r>
      <w:hyperlink r:id="rId17" w:history="1">
        <w:r w:rsidRPr="00C62335">
          <w:rPr>
            <w:rStyle w:val="Hyperlink"/>
            <w:rFonts w:ascii="Arial" w:hAnsi="Arial" w:cs="Arial"/>
          </w:rPr>
          <w:t>https://civilservicesuccess.com/why-firefighters-need-emotional-intelligence/</w:t>
        </w:r>
      </w:hyperlink>
    </w:p>
    <w:p w14:paraId="0DD2D138" w14:textId="77777777" w:rsidR="00C62335" w:rsidRPr="00964634" w:rsidRDefault="00C62335" w:rsidP="00C62335">
      <w:pPr>
        <w:pStyle w:val="NormalWeb"/>
        <w:spacing w:before="0" w:beforeAutospacing="0" w:after="0" w:afterAutospacing="0"/>
        <w:ind w:left="720" w:hanging="720"/>
        <w:rPr>
          <w:rFonts w:ascii="Arial" w:hAnsi="Arial" w:cs="Arial"/>
        </w:rPr>
      </w:pPr>
    </w:p>
    <w:p w14:paraId="002020C8" w14:textId="44749CB8" w:rsidR="00AC2805" w:rsidRPr="00964634" w:rsidRDefault="00AC2805" w:rsidP="00AC2805">
      <w:pPr>
        <w:rPr>
          <w:rFonts w:ascii="Arial" w:hAnsi="Arial" w:cs="Arial"/>
          <w:sz w:val="24"/>
          <w:szCs w:val="24"/>
        </w:rPr>
      </w:pPr>
      <w:r w:rsidRPr="00AC2805">
        <w:rPr>
          <w:rFonts w:ascii="Arial" w:hAnsi="Arial" w:cs="Arial"/>
          <w:sz w:val="24"/>
          <w:szCs w:val="24"/>
        </w:rPr>
        <w:t>Deloitte. (2023). </w:t>
      </w:r>
      <w:r w:rsidRPr="00AC2805">
        <w:rPr>
          <w:rFonts w:ascii="Arial" w:hAnsi="Arial" w:cs="Arial"/>
          <w:i/>
          <w:iCs/>
          <w:sz w:val="24"/>
          <w:szCs w:val="24"/>
        </w:rPr>
        <w:t>Workforce Development Strategies</w:t>
      </w:r>
      <w:r w:rsidRPr="00AC2805">
        <w:rPr>
          <w:rFonts w:ascii="Arial" w:hAnsi="Arial" w:cs="Arial"/>
          <w:sz w:val="24"/>
          <w:szCs w:val="24"/>
        </w:rPr>
        <w:t xml:space="preserve">. Deloitte United States. </w:t>
      </w:r>
      <w:hyperlink r:id="rId18" w:history="1">
        <w:r w:rsidRPr="00AC2805">
          <w:rPr>
            <w:rStyle w:val="Hyperlink"/>
            <w:rFonts w:ascii="Arial" w:hAnsi="Arial" w:cs="Arial"/>
            <w:sz w:val="24"/>
            <w:szCs w:val="24"/>
          </w:rPr>
          <w:t>https://www2.deloitte.com/us/en/pages/human-capital/articles/workforce-development-strategies.html</w:t>
        </w:r>
      </w:hyperlink>
    </w:p>
    <w:p w14:paraId="6B963799" w14:textId="67B31040" w:rsidR="00AC2805" w:rsidRPr="00964634" w:rsidRDefault="00AC2805" w:rsidP="00AC2805">
      <w:pPr>
        <w:rPr>
          <w:rFonts w:ascii="Arial" w:hAnsi="Arial" w:cs="Arial"/>
          <w:sz w:val="24"/>
          <w:szCs w:val="24"/>
        </w:rPr>
      </w:pPr>
      <w:r w:rsidRPr="00AC2805">
        <w:rPr>
          <w:rFonts w:ascii="Arial" w:hAnsi="Arial" w:cs="Arial"/>
          <w:sz w:val="24"/>
          <w:szCs w:val="24"/>
        </w:rPr>
        <w:t>EFQM. (2023). </w:t>
      </w:r>
      <w:r w:rsidRPr="00AC2805">
        <w:rPr>
          <w:rFonts w:ascii="Arial" w:hAnsi="Arial" w:cs="Arial"/>
          <w:i/>
          <w:iCs/>
          <w:sz w:val="24"/>
          <w:szCs w:val="24"/>
        </w:rPr>
        <w:t>Organisational Change Management</w:t>
      </w:r>
      <w:r w:rsidRPr="00AC2805">
        <w:rPr>
          <w:rFonts w:ascii="Arial" w:hAnsi="Arial" w:cs="Arial"/>
          <w:sz w:val="24"/>
          <w:szCs w:val="24"/>
        </w:rPr>
        <w:t xml:space="preserve">. Efqm.org. </w:t>
      </w:r>
      <w:hyperlink r:id="rId19" w:history="1">
        <w:r w:rsidRPr="00AC2805">
          <w:rPr>
            <w:rStyle w:val="Hyperlink"/>
            <w:rFonts w:ascii="Arial" w:hAnsi="Arial" w:cs="Arial"/>
            <w:sz w:val="24"/>
            <w:szCs w:val="24"/>
          </w:rPr>
          <w:t>https://efqm.org/</w:t>
        </w:r>
      </w:hyperlink>
    </w:p>
    <w:p w14:paraId="7CDFE975" w14:textId="57181C54" w:rsidR="00AC2805" w:rsidRPr="00964634" w:rsidRDefault="00AC2805" w:rsidP="00AC2805">
      <w:pPr>
        <w:rPr>
          <w:rFonts w:ascii="Arial" w:hAnsi="Arial" w:cs="Arial"/>
          <w:sz w:val="24"/>
          <w:szCs w:val="24"/>
        </w:rPr>
      </w:pPr>
      <w:r w:rsidRPr="00AC2805">
        <w:rPr>
          <w:rFonts w:ascii="Arial" w:hAnsi="Arial" w:cs="Arial"/>
          <w:sz w:val="24"/>
          <w:szCs w:val="24"/>
        </w:rPr>
        <w:t>Emotional intelligence at work. (2015). </w:t>
      </w:r>
      <w:r w:rsidRPr="00AC2805">
        <w:rPr>
          <w:rFonts w:ascii="Arial" w:hAnsi="Arial" w:cs="Arial"/>
          <w:i/>
          <w:iCs/>
          <w:sz w:val="24"/>
          <w:szCs w:val="24"/>
        </w:rPr>
        <w:t>» The Parent-Adult-Child model: the basics</w:t>
      </w:r>
      <w:r w:rsidRPr="00AC2805">
        <w:rPr>
          <w:rFonts w:ascii="Arial" w:hAnsi="Arial" w:cs="Arial"/>
          <w:sz w:val="24"/>
          <w:szCs w:val="24"/>
        </w:rPr>
        <w:t xml:space="preserve">. Emotionalintelligenceatwork.com. </w:t>
      </w:r>
      <w:hyperlink r:id="rId20" w:history="1">
        <w:r w:rsidRPr="00AC2805">
          <w:rPr>
            <w:rStyle w:val="Hyperlink"/>
            <w:rFonts w:ascii="Arial" w:hAnsi="Arial" w:cs="Arial"/>
            <w:sz w:val="24"/>
            <w:szCs w:val="24"/>
          </w:rPr>
          <w:t>http://www.emotionalintelligenceatwork.com/resources/parent-adult-child-model-basics/</w:t>
        </w:r>
      </w:hyperlink>
    </w:p>
    <w:p w14:paraId="350C25EA" w14:textId="1E06B3E4" w:rsidR="00AC2805" w:rsidRPr="00964634" w:rsidRDefault="00AC2805" w:rsidP="00AC2805">
      <w:pPr>
        <w:rPr>
          <w:rFonts w:ascii="Arial" w:hAnsi="Arial" w:cs="Arial"/>
          <w:sz w:val="24"/>
          <w:szCs w:val="24"/>
        </w:rPr>
      </w:pPr>
      <w:r w:rsidRPr="00AC2805">
        <w:rPr>
          <w:rFonts w:ascii="Arial" w:hAnsi="Arial" w:cs="Arial"/>
          <w:sz w:val="24"/>
          <w:szCs w:val="24"/>
        </w:rPr>
        <w:t>Feinberg, Ford, B. Q., &amp; Flynn, F. J. (2020). Rethinking reappraisal: The double-edged sword of regulating negative emotions in the workplace. </w:t>
      </w:r>
      <w:r w:rsidRPr="00AC2805">
        <w:rPr>
          <w:rFonts w:ascii="Arial" w:hAnsi="Arial" w:cs="Arial"/>
          <w:i/>
          <w:iCs/>
          <w:sz w:val="24"/>
          <w:szCs w:val="24"/>
        </w:rPr>
        <w:t xml:space="preserve">Organizational </w:t>
      </w:r>
      <w:r w:rsidR="005E757A" w:rsidRPr="00AC2805">
        <w:rPr>
          <w:rFonts w:ascii="Arial" w:hAnsi="Arial" w:cs="Arial"/>
          <w:i/>
          <w:iCs/>
          <w:sz w:val="24"/>
          <w:szCs w:val="24"/>
        </w:rPr>
        <w:t>Behaviour</w:t>
      </w:r>
      <w:r w:rsidRPr="00AC2805">
        <w:rPr>
          <w:rFonts w:ascii="Arial" w:hAnsi="Arial" w:cs="Arial"/>
          <w:i/>
          <w:iCs/>
          <w:sz w:val="24"/>
          <w:szCs w:val="24"/>
        </w:rPr>
        <w:t xml:space="preserve"> and Human Decision Processes</w:t>
      </w:r>
      <w:r w:rsidRPr="00AC2805">
        <w:rPr>
          <w:rFonts w:ascii="Arial" w:hAnsi="Arial" w:cs="Arial"/>
          <w:sz w:val="24"/>
          <w:szCs w:val="24"/>
        </w:rPr>
        <w:t>, </w:t>
      </w:r>
      <w:r w:rsidRPr="00AC2805">
        <w:rPr>
          <w:rFonts w:ascii="Arial" w:hAnsi="Arial" w:cs="Arial"/>
          <w:i/>
          <w:iCs/>
          <w:sz w:val="24"/>
          <w:szCs w:val="24"/>
        </w:rPr>
        <w:t>161</w:t>
      </w:r>
      <w:r w:rsidRPr="00AC2805">
        <w:rPr>
          <w:rFonts w:ascii="Arial" w:hAnsi="Arial" w:cs="Arial"/>
          <w:sz w:val="24"/>
          <w:szCs w:val="24"/>
        </w:rPr>
        <w:t xml:space="preserve">, 1–19. </w:t>
      </w:r>
      <w:hyperlink r:id="rId21" w:history="1">
        <w:r w:rsidRPr="00AC2805">
          <w:rPr>
            <w:rStyle w:val="Hyperlink"/>
            <w:rFonts w:ascii="Arial" w:hAnsi="Arial" w:cs="Arial"/>
            <w:sz w:val="24"/>
            <w:szCs w:val="24"/>
          </w:rPr>
          <w:t>https://doi.org/10.1016/j.obhdp.2020.03.005</w:t>
        </w:r>
      </w:hyperlink>
    </w:p>
    <w:p w14:paraId="2E1757F4" w14:textId="022FEBC0" w:rsidR="00AC2805" w:rsidRPr="00964634" w:rsidRDefault="00AC2805" w:rsidP="00AC2805">
      <w:pPr>
        <w:rPr>
          <w:rFonts w:ascii="Arial" w:hAnsi="Arial" w:cs="Arial"/>
          <w:sz w:val="24"/>
          <w:szCs w:val="24"/>
        </w:rPr>
      </w:pPr>
      <w:r w:rsidRPr="00AC2805">
        <w:rPr>
          <w:rFonts w:ascii="Arial" w:hAnsi="Arial" w:cs="Arial"/>
          <w:sz w:val="24"/>
          <w:szCs w:val="24"/>
        </w:rPr>
        <w:t>Franklin Covey. (2023). </w:t>
      </w:r>
      <w:r w:rsidRPr="00AC2805">
        <w:rPr>
          <w:rFonts w:ascii="Arial" w:hAnsi="Arial" w:cs="Arial"/>
          <w:i/>
          <w:iCs/>
          <w:sz w:val="24"/>
          <w:szCs w:val="24"/>
        </w:rPr>
        <w:t>Habit 5: Seek First to Understand, Then to be Understood</w:t>
      </w:r>
      <w:r w:rsidRPr="00AC2805">
        <w:rPr>
          <w:rFonts w:ascii="Arial" w:hAnsi="Arial" w:cs="Arial"/>
          <w:sz w:val="24"/>
          <w:szCs w:val="24"/>
        </w:rPr>
        <w:t>. Franklin</w:t>
      </w:r>
      <w:r w:rsidR="005E757A">
        <w:rPr>
          <w:rFonts w:ascii="Arial" w:hAnsi="Arial" w:cs="Arial"/>
          <w:sz w:val="24"/>
          <w:szCs w:val="24"/>
        </w:rPr>
        <w:t xml:space="preserve"> </w:t>
      </w:r>
      <w:r w:rsidRPr="00AC2805">
        <w:rPr>
          <w:rFonts w:ascii="Arial" w:hAnsi="Arial" w:cs="Arial"/>
          <w:sz w:val="24"/>
          <w:szCs w:val="24"/>
        </w:rPr>
        <w:t xml:space="preserve">Covey. </w:t>
      </w:r>
      <w:hyperlink r:id="rId22" w:history="1">
        <w:r w:rsidRPr="00AC2805">
          <w:rPr>
            <w:rStyle w:val="Hyperlink"/>
            <w:rFonts w:ascii="Arial" w:hAnsi="Arial" w:cs="Arial"/>
            <w:sz w:val="24"/>
            <w:szCs w:val="24"/>
          </w:rPr>
          <w:t>https://www.franklincovey.com/habit-5/</w:t>
        </w:r>
      </w:hyperlink>
    </w:p>
    <w:p w14:paraId="5095EC3A" w14:textId="3454ED5A" w:rsidR="00AC2805" w:rsidRPr="00964634" w:rsidRDefault="00AC2805" w:rsidP="00AC2805">
      <w:pPr>
        <w:rPr>
          <w:rFonts w:ascii="Arial" w:hAnsi="Arial" w:cs="Arial"/>
          <w:sz w:val="24"/>
          <w:szCs w:val="24"/>
        </w:rPr>
      </w:pPr>
      <w:r w:rsidRPr="00AC2805">
        <w:rPr>
          <w:rFonts w:ascii="Arial" w:hAnsi="Arial" w:cs="Arial"/>
          <w:sz w:val="24"/>
          <w:szCs w:val="24"/>
        </w:rPr>
        <w:t>Free Management Free Books. (2019). </w:t>
      </w:r>
      <w:r w:rsidRPr="00AC2805">
        <w:rPr>
          <w:rFonts w:ascii="Arial" w:hAnsi="Arial" w:cs="Arial"/>
          <w:i/>
          <w:iCs/>
          <w:sz w:val="24"/>
          <w:szCs w:val="24"/>
        </w:rPr>
        <w:t>ES-I Bar-On Model of Emotional Intelligence</w:t>
      </w:r>
      <w:r w:rsidRPr="00AC2805">
        <w:rPr>
          <w:rFonts w:ascii="Arial" w:hAnsi="Arial" w:cs="Arial"/>
          <w:sz w:val="24"/>
          <w:szCs w:val="24"/>
        </w:rPr>
        <w:t xml:space="preserve">. Free-Management-Ebooks.com. </w:t>
      </w:r>
      <w:hyperlink r:id="rId23" w:history="1">
        <w:r w:rsidRPr="00AC2805">
          <w:rPr>
            <w:rStyle w:val="Hyperlink"/>
            <w:rFonts w:ascii="Arial" w:hAnsi="Arial" w:cs="Arial"/>
            <w:sz w:val="24"/>
            <w:szCs w:val="24"/>
          </w:rPr>
          <w:t>http://www.free-management-ebooks.com/faqpp/measuring-05.htm</w:t>
        </w:r>
      </w:hyperlink>
    </w:p>
    <w:p w14:paraId="22945CF1" w14:textId="77777777" w:rsidR="00AC2805" w:rsidRPr="00964634" w:rsidRDefault="00AC2805" w:rsidP="00AC2805">
      <w:pPr>
        <w:rPr>
          <w:rFonts w:ascii="Arial" w:hAnsi="Arial" w:cs="Arial"/>
          <w:sz w:val="24"/>
          <w:szCs w:val="24"/>
        </w:rPr>
      </w:pPr>
      <w:r w:rsidRPr="00AC2805">
        <w:rPr>
          <w:rFonts w:ascii="Arial" w:hAnsi="Arial" w:cs="Arial"/>
          <w:sz w:val="24"/>
          <w:szCs w:val="24"/>
        </w:rPr>
        <w:lastRenderedPageBreak/>
        <w:t>Goleman. (2020). </w:t>
      </w:r>
      <w:r w:rsidRPr="00AC2805">
        <w:rPr>
          <w:rFonts w:ascii="Arial" w:hAnsi="Arial" w:cs="Arial"/>
          <w:i/>
          <w:iCs/>
          <w:sz w:val="24"/>
          <w:szCs w:val="24"/>
        </w:rPr>
        <w:t>Emotional intelligence : why it can matter more than IQ</w:t>
      </w:r>
      <w:r w:rsidRPr="00AC2805">
        <w:rPr>
          <w:rFonts w:ascii="Arial" w:hAnsi="Arial" w:cs="Arial"/>
          <w:sz w:val="24"/>
          <w:szCs w:val="24"/>
        </w:rPr>
        <w:t> (25th anniversary edition, with a new introduction [cover]). Bloomsbury Publishing.</w:t>
      </w:r>
    </w:p>
    <w:p w14:paraId="30BE444C" w14:textId="2D8B26B9" w:rsidR="00AC2805" w:rsidRPr="00964634" w:rsidRDefault="00AC2805" w:rsidP="00AC2805">
      <w:pPr>
        <w:rPr>
          <w:rFonts w:ascii="Arial" w:hAnsi="Arial" w:cs="Arial"/>
          <w:sz w:val="24"/>
          <w:szCs w:val="24"/>
        </w:rPr>
      </w:pPr>
      <w:r w:rsidRPr="00AC2805">
        <w:rPr>
          <w:rFonts w:ascii="Arial" w:hAnsi="Arial" w:cs="Arial"/>
          <w:sz w:val="24"/>
          <w:szCs w:val="24"/>
        </w:rPr>
        <w:t>Lapworth, P., &amp; Sills, C. (2011). An Introduction to Transactional Analysis. </w:t>
      </w:r>
      <w:r w:rsidRPr="00AC2805">
        <w:rPr>
          <w:rFonts w:ascii="Arial" w:hAnsi="Arial" w:cs="Arial"/>
          <w:i/>
          <w:iCs/>
          <w:sz w:val="24"/>
          <w:szCs w:val="24"/>
        </w:rPr>
        <w:t>An Introduction to Transaction Analysis</w:t>
      </w:r>
      <w:r w:rsidRPr="00AC2805">
        <w:rPr>
          <w:rFonts w:ascii="Arial" w:hAnsi="Arial" w:cs="Arial"/>
          <w:sz w:val="24"/>
          <w:szCs w:val="24"/>
        </w:rPr>
        <w:t>, </w:t>
      </w:r>
      <w:r w:rsidRPr="00AC2805">
        <w:rPr>
          <w:rFonts w:ascii="Arial" w:hAnsi="Arial" w:cs="Arial"/>
          <w:i/>
          <w:iCs/>
          <w:sz w:val="24"/>
          <w:szCs w:val="24"/>
        </w:rPr>
        <w:t>1</w:t>
      </w:r>
      <w:r w:rsidRPr="00AC2805">
        <w:rPr>
          <w:rFonts w:ascii="Arial" w:hAnsi="Arial" w:cs="Arial"/>
          <w:sz w:val="24"/>
          <w:szCs w:val="24"/>
        </w:rPr>
        <w:t xml:space="preserve">. </w:t>
      </w:r>
      <w:hyperlink r:id="rId24" w:history="1">
        <w:r w:rsidRPr="00AC2805">
          <w:rPr>
            <w:rStyle w:val="Hyperlink"/>
            <w:rFonts w:ascii="Arial" w:hAnsi="Arial" w:cs="Arial"/>
            <w:sz w:val="24"/>
            <w:szCs w:val="24"/>
          </w:rPr>
          <w:t>https://doi.org/10.4135/9781473957763</w:t>
        </w:r>
      </w:hyperlink>
    </w:p>
    <w:p w14:paraId="0E4EDAAC" w14:textId="7678BD8D" w:rsidR="00AC2805" w:rsidRPr="00964634" w:rsidRDefault="00AC2805" w:rsidP="00AC2805">
      <w:pPr>
        <w:rPr>
          <w:rFonts w:ascii="Arial" w:hAnsi="Arial" w:cs="Arial"/>
          <w:sz w:val="24"/>
          <w:szCs w:val="24"/>
        </w:rPr>
      </w:pPr>
      <w:r w:rsidRPr="00AC2805">
        <w:rPr>
          <w:rFonts w:ascii="Arial" w:hAnsi="Arial" w:cs="Arial"/>
          <w:sz w:val="24"/>
          <w:szCs w:val="24"/>
        </w:rPr>
        <w:t>Management courses. (2023). </w:t>
      </w:r>
      <w:r w:rsidRPr="00AC2805">
        <w:rPr>
          <w:rFonts w:ascii="Arial" w:hAnsi="Arial" w:cs="Arial"/>
          <w:i/>
          <w:iCs/>
          <w:sz w:val="24"/>
          <w:szCs w:val="24"/>
        </w:rPr>
        <w:t>Emotional Quotient (EQ): The Reuven Bar-On model of Emotional Intelligence</w:t>
      </w:r>
      <w:r w:rsidRPr="00AC2805">
        <w:rPr>
          <w:rFonts w:ascii="Arial" w:hAnsi="Arial" w:cs="Arial"/>
          <w:sz w:val="24"/>
          <w:szCs w:val="24"/>
        </w:rPr>
        <w:t xml:space="preserve">. Www.youtube.com. </w:t>
      </w:r>
      <w:hyperlink r:id="rId25" w:history="1">
        <w:r w:rsidRPr="00AC2805">
          <w:rPr>
            <w:rStyle w:val="Hyperlink"/>
            <w:rFonts w:ascii="Arial" w:hAnsi="Arial" w:cs="Arial"/>
            <w:sz w:val="24"/>
            <w:szCs w:val="24"/>
          </w:rPr>
          <w:t>https://www.youtube.com/watch?v=05ELRyJWQMw</w:t>
        </w:r>
      </w:hyperlink>
    </w:p>
    <w:p w14:paraId="53A8A8EA" w14:textId="613A67C9" w:rsidR="00964634" w:rsidRPr="00964634" w:rsidRDefault="00964634" w:rsidP="00964634">
      <w:pPr>
        <w:pStyle w:val="NormalWeb"/>
        <w:spacing w:before="0" w:beforeAutospacing="0" w:after="0" w:afterAutospacing="0"/>
        <w:ind w:left="720" w:hanging="720"/>
        <w:rPr>
          <w:rFonts w:ascii="Arial" w:hAnsi="Arial" w:cs="Arial"/>
        </w:rPr>
      </w:pPr>
      <w:r w:rsidRPr="00964634">
        <w:rPr>
          <w:rFonts w:ascii="Arial" w:hAnsi="Arial" w:cs="Arial"/>
        </w:rPr>
        <w:t xml:space="preserve">Marines. (n.d.). </w:t>
      </w:r>
      <w:r w:rsidRPr="00964634">
        <w:rPr>
          <w:rFonts w:ascii="Arial" w:hAnsi="Arial" w:cs="Arial"/>
          <w:i/>
          <w:iCs/>
        </w:rPr>
        <w:t>Mental Fitness</w:t>
      </w:r>
      <w:r w:rsidRPr="00964634">
        <w:rPr>
          <w:rFonts w:ascii="Arial" w:hAnsi="Arial" w:cs="Arial"/>
        </w:rPr>
        <w:t xml:space="preserve">. Www.fitness.marines.mil. </w:t>
      </w:r>
      <w:hyperlink r:id="rId26" w:history="1">
        <w:r w:rsidRPr="00964634">
          <w:rPr>
            <w:rStyle w:val="Hyperlink"/>
            <w:rFonts w:ascii="Arial" w:hAnsi="Arial" w:cs="Arial"/>
          </w:rPr>
          <w:t>https://www.fitness.marines.mil/Resilience/Mental-Fitness/</w:t>
        </w:r>
      </w:hyperlink>
    </w:p>
    <w:p w14:paraId="18E1FC67" w14:textId="77777777" w:rsidR="00964634" w:rsidRPr="00964634" w:rsidRDefault="00964634" w:rsidP="00964634">
      <w:pPr>
        <w:pStyle w:val="NormalWeb"/>
        <w:spacing w:before="0" w:beforeAutospacing="0" w:after="0" w:afterAutospacing="0"/>
        <w:ind w:left="720" w:hanging="720"/>
        <w:rPr>
          <w:rFonts w:ascii="Arial" w:hAnsi="Arial" w:cs="Arial"/>
        </w:rPr>
      </w:pPr>
    </w:p>
    <w:p w14:paraId="0227C1C5" w14:textId="231D9095" w:rsidR="00AC2805" w:rsidRPr="00964634" w:rsidRDefault="00AC2805" w:rsidP="00AC2805">
      <w:pPr>
        <w:rPr>
          <w:rFonts w:ascii="Arial" w:hAnsi="Arial" w:cs="Arial"/>
          <w:sz w:val="24"/>
          <w:szCs w:val="24"/>
        </w:rPr>
      </w:pPr>
      <w:r w:rsidRPr="00AC2805">
        <w:rPr>
          <w:rFonts w:ascii="Arial" w:hAnsi="Arial" w:cs="Arial"/>
          <w:sz w:val="24"/>
          <w:szCs w:val="24"/>
        </w:rPr>
        <w:t>Maul, A. (2012). The Validity of the Mayer–Salovey–Caruso Emotional Intelligence Test (MSCEIT) as a Measure of Emotional Intelligence. </w:t>
      </w:r>
      <w:r w:rsidRPr="00AC2805">
        <w:rPr>
          <w:rFonts w:ascii="Arial" w:hAnsi="Arial" w:cs="Arial"/>
          <w:i/>
          <w:iCs/>
          <w:sz w:val="24"/>
          <w:szCs w:val="24"/>
        </w:rPr>
        <w:t>Emotion Review</w:t>
      </w:r>
      <w:r w:rsidRPr="00AC2805">
        <w:rPr>
          <w:rFonts w:ascii="Arial" w:hAnsi="Arial" w:cs="Arial"/>
          <w:sz w:val="24"/>
          <w:szCs w:val="24"/>
        </w:rPr>
        <w:t>, </w:t>
      </w:r>
      <w:r w:rsidRPr="00AC2805">
        <w:rPr>
          <w:rFonts w:ascii="Arial" w:hAnsi="Arial" w:cs="Arial"/>
          <w:i/>
          <w:iCs/>
          <w:sz w:val="24"/>
          <w:szCs w:val="24"/>
        </w:rPr>
        <w:t>4</w:t>
      </w:r>
      <w:r w:rsidRPr="00AC2805">
        <w:rPr>
          <w:rFonts w:ascii="Arial" w:hAnsi="Arial" w:cs="Arial"/>
          <w:sz w:val="24"/>
          <w:szCs w:val="24"/>
        </w:rPr>
        <w:t xml:space="preserve">(4), 394–402. </w:t>
      </w:r>
      <w:hyperlink r:id="rId27" w:history="1">
        <w:r w:rsidRPr="00AC2805">
          <w:rPr>
            <w:rStyle w:val="Hyperlink"/>
            <w:rFonts w:ascii="Arial" w:hAnsi="Arial" w:cs="Arial"/>
            <w:sz w:val="24"/>
            <w:szCs w:val="24"/>
          </w:rPr>
          <w:t>https://doi-org.ezproxy.uwtsd.ac.uk/10.1177/1754073912445811</w:t>
        </w:r>
      </w:hyperlink>
    </w:p>
    <w:p w14:paraId="4A414868" w14:textId="77777777" w:rsidR="00AC2805" w:rsidRDefault="00AC2805" w:rsidP="00AC2805">
      <w:pPr>
        <w:rPr>
          <w:rFonts w:ascii="Arial" w:hAnsi="Arial" w:cs="Arial"/>
          <w:sz w:val="24"/>
          <w:szCs w:val="24"/>
        </w:rPr>
      </w:pPr>
      <w:r w:rsidRPr="00AC2805">
        <w:rPr>
          <w:rFonts w:ascii="Arial" w:hAnsi="Arial" w:cs="Arial"/>
          <w:sz w:val="24"/>
          <w:szCs w:val="24"/>
        </w:rPr>
        <w:t>Maund, A. (2018). </w:t>
      </w:r>
      <w:r w:rsidRPr="00AC2805">
        <w:rPr>
          <w:rFonts w:ascii="Arial" w:hAnsi="Arial" w:cs="Arial"/>
          <w:i/>
          <w:iCs/>
          <w:sz w:val="24"/>
          <w:szCs w:val="24"/>
        </w:rPr>
        <w:t>BA in Leadership and Management. Skills for the Workplace Student Yearbook, Final Year</w:t>
      </w:r>
      <w:r w:rsidRPr="00AC2805">
        <w:rPr>
          <w:rFonts w:ascii="Arial" w:hAnsi="Arial" w:cs="Arial"/>
          <w:sz w:val="24"/>
          <w:szCs w:val="24"/>
        </w:rPr>
        <w:t> (1st ed.). Sage Publications.</w:t>
      </w:r>
    </w:p>
    <w:p w14:paraId="625F650C" w14:textId="643095CF" w:rsidR="00C865E6" w:rsidRPr="00C865E6" w:rsidRDefault="00C865E6" w:rsidP="00C865E6">
      <w:pPr>
        <w:pStyle w:val="NormalWeb"/>
        <w:spacing w:before="0" w:beforeAutospacing="0" w:after="0" w:afterAutospacing="0"/>
        <w:ind w:left="720" w:hanging="720"/>
        <w:rPr>
          <w:rFonts w:ascii="Arial" w:hAnsi="Arial" w:cs="Arial"/>
        </w:rPr>
      </w:pPr>
      <w:r w:rsidRPr="00C865E6">
        <w:rPr>
          <w:rFonts w:ascii="Arial" w:hAnsi="Arial" w:cs="Arial"/>
        </w:rPr>
        <w:t xml:space="preserve">Mind Tools. (2022). </w:t>
      </w:r>
      <w:r w:rsidRPr="00C865E6">
        <w:rPr>
          <w:rFonts w:ascii="Arial" w:hAnsi="Arial" w:cs="Arial"/>
          <w:i/>
          <w:iCs/>
        </w:rPr>
        <w:t>MindTools | Home</w:t>
      </w:r>
      <w:r w:rsidRPr="00C865E6">
        <w:rPr>
          <w:rFonts w:ascii="Arial" w:hAnsi="Arial" w:cs="Arial"/>
        </w:rPr>
        <w:t xml:space="preserve">. Www.mindtools.com. </w:t>
      </w:r>
      <w:hyperlink r:id="rId28" w:history="1">
        <w:r w:rsidRPr="00C865E6">
          <w:rPr>
            <w:rStyle w:val="Hyperlink"/>
            <w:rFonts w:ascii="Arial" w:hAnsi="Arial" w:cs="Arial"/>
          </w:rPr>
          <w:t>https://www.mindtools.com/afv9hac/gap-analysis</w:t>
        </w:r>
      </w:hyperlink>
    </w:p>
    <w:p w14:paraId="000B3C77" w14:textId="77777777" w:rsidR="00C865E6" w:rsidRDefault="00C865E6" w:rsidP="00AC2805">
      <w:pPr>
        <w:rPr>
          <w:rFonts w:ascii="Arial" w:hAnsi="Arial" w:cs="Arial"/>
          <w:sz w:val="24"/>
          <w:szCs w:val="24"/>
        </w:rPr>
      </w:pPr>
    </w:p>
    <w:p w14:paraId="45838D35" w14:textId="2080961B" w:rsidR="00AC2805" w:rsidRPr="00964634" w:rsidRDefault="00AC2805" w:rsidP="00AC2805">
      <w:pPr>
        <w:rPr>
          <w:rFonts w:ascii="Arial" w:hAnsi="Arial" w:cs="Arial"/>
          <w:sz w:val="24"/>
          <w:szCs w:val="24"/>
        </w:rPr>
      </w:pPr>
      <w:r w:rsidRPr="00AC2805">
        <w:rPr>
          <w:rFonts w:ascii="Arial" w:hAnsi="Arial" w:cs="Arial"/>
          <w:sz w:val="24"/>
          <w:szCs w:val="24"/>
        </w:rPr>
        <w:t>Mind Tools Content Team. (2022). </w:t>
      </w:r>
      <w:r w:rsidRPr="00AC2805">
        <w:rPr>
          <w:rFonts w:ascii="Arial" w:hAnsi="Arial" w:cs="Arial"/>
          <w:i/>
          <w:iCs/>
          <w:sz w:val="24"/>
          <w:szCs w:val="24"/>
        </w:rPr>
        <w:t>Forming, Storming, Norming, and Performing</w:t>
      </w:r>
      <w:r w:rsidRPr="00AC2805">
        <w:rPr>
          <w:rFonts w:ascii="Arial" w:hAnsi="Arial" w:cs="Arial"/>
          <w:sz w:val="24"/>
          <w:szCs w:val="24"/>
        </w:rPr>
        <w:t xml:space="preserve">. Www.mindtools.com. </w:t>
      </w:r>
      <w:hyperlink r:id="rId29" w:history="1">
        <w:r w:rsidRPr="00AC2805">
          <w:rPr>
            <w:rStyle w:val="Hyperlink"/>
            <w:rFonts w:ascii="Arial" w:hAnsi="Arial" w:cs="Arial"/>
            <w:sz w:val="24"/>
            <w:szCs w:val="24"/>
          </w:rPr>
          <w:t>https://www.mindtools.com/abyj5fi/forming-storming-norming-and-performing</w:t>
        </w:r>
      </w:hyperlink>
    </w:p>
    <w:p w14:paraId="62CD0969" w14:textId="5D3A7CB2" w:rsidR="00AC2805" w:rsidRPr="00964634" w:rsidRDefault="00AC2805" w:rsidP="00AC2805">
      <w:pPr>
        <w:rPr>
          <w:rFonts w:ascii="Arial" w:hAnsi="Arial" w:cs="Arial"/>
          <w:sz w:val="24"/>
          <w:szCs w:val="24"/>
        </w:rPr>
      </w:pPr>
      <w:r w:rsidRPr="00AC2805">
        <w:rPr>
          <w:rFonts w:ascii="Arial" w:hAnsi="Arial" w:cs="Arial"/>
          <w:sz w:val="24"/>
          <w:szCs w:val="24"/>
        </w:rPr>
        <w:t>Maund, A. (2018). </w:t>
      </w:r>
      <w:r w:rsidRPr="00AC2805">
        <w:rPr>
          <w:rFonts w:ascii="Arial" w:hAnsi="Arial" w:cs="Arial"/>
          <w:i/>
          <w:iCs/>
          <w:sz w:val="24"/>
          <w:szCs w:val="24"/>
        </w:rPr>
        <w:t>BA in leadership and management : skills for the workplace. Student yearbook, 1st year</w:t>
      </w:r>
      <w:r w:rsidRPr="00AC2805">
        <w:rPr>
          <w:rFonts w:ascii="Arial" w:hAnsi="Arial" w:cs="Arial"/>
          <w:sz w:val="24"/>
          <w:szCs w:val="24"/>
        </w:rPr>
        <w:t>. Sage.</w:t>
      </w:r>
    </w:p>
    <w:p w14:paraId="6EEEF535" w14:textId="216951B7" w:rsidR="00AC2805" w:rsidRPr="00964634" w:rsidRDefault="00AC2805" w:rsidP="00AC2805">
      <w:pPr>
        <w:rPr>
          <w:rFonts w:ascii="Arial" w:hAnsi="Arial" w:cs="Arial"/>
          <w:sz w:val="24"/>
          <w:szCs w:val="24"/>
        </w:rPr>
      </w:pPr>
      <w:r w:rsidRPr="00AC2805">
        <w:rPr>
          <w:rFonts w:ascii="Arial" w:hAnsi="Arial" w:cs="Arial"/>
          <w:sz w:val="24"/>
          <w:szCs w:val="24"/>
        </w:rPr>
        <w:t>News, L. /. (2021, February 10). </w:t>
      </w:r>
      <w:r w:rsidRPr="00AC2805">
        <w:rPr>
          <w:rFonts w:ascii="Arial" w:hAnsi="Arial" w:cs="Arial"/>
          <w:i/>
          <w:iCs/>
          <w:sz w:val="24"/>
          <w:szCs w:val="24"/>
        </w:rPr>
        <w:t>How Many Emotions Are There?</w:t>
      </w:r>
      <w:r w:rsidRPr="00AC2805">
        <w:rPr>
          <w:rFonts w:ascii="Arial" w:hAnsi="Arial" w:cs="Arial"/>
          <w:sz w:val="24"/>
          <w:szCs w:val="24"/>
        </w:rPr>
        <w:t xml:space="preserve"> LaptrinhX / News. </w:t>
      </w:r>
      <w:hyperlink r:id="rId30" w:history="1">
        <w:r w:rsidRPr="00AC2805">
          <w:rPr>
            <w:rStyle w:val="Hyperlink"/>
            <w:rFonts w:ascii="Arial" w:hAnsi="Arial" w:cs="Arial"/>
            <w:sz w:val="24"/>
            <w:szCs w:val="24"/>
          </w:rPr>
          <w:t>https://laptrinhx.com/news/how-many-emotions-are-there-3KejRPa/</w:t>
        </w:r>
      </w:hyperlink>
    </w:p>
    <w:p w14:paraId="6041D9F4" w14:textId="13E2F8D9" w:rsidR="00AC2805" w:rsidRPr="00964634" w:rsidRDefault="00AC2805" w:rsidP="00AC2805">
      <w:pPr>
        <w:rPr>
          <w:rFonts w:ascii="Arial" w:hAnsi="Arial" w:cs="Arial"/>
          <w:sz w:val="24"/>
          <w:szCs w:val="24"/>
        </w:rPr>
      </w:pPr>
      <w:r w:rsidRPr="00AC2805">
        <w:rPr>
          <w:rFonts w:ascii="Arial" w:hAnsi="Arial" w:cs="Arial"/>
          <w:sz w:val="24"/>
          <w:szCs w:val="24"/>
        </w:rPr>
        <w:t>OMF. (2023). </w:t>
      </w:r>
      <w:r w:rsidRPr="00AC2805">
        <w:rPr>
          <w:rFonts w:ascii="Arial" w:hAnsi="Arial" w:cs="Arial"/>
          <w:i/>
          <w:iCs/>
          <w:sz w:val="24"/>
          <w:szCs w:val="24"/>
        </w:rPr>
        <w:t>Mindfulness in the workplace. Is it effective and what are the challenges?</w:t>
      </w:r>
      <w:r w:rsidRPr="00AC2805">
        <w:rPr>
          <w:rFonts w:ascii="Arial" w:hAnsi="Arial" w:cs="Arial"/>
          <w:sz w:val="24"/>
          <w:szCs w:val="24"/>
        </w:rPr>
        <w:t xml:space="preserve"> Oxford Mindfulness Centre. </w:t>
      </w:r>
      <w:hyperlink r:id="rId31" w:history="1">
        <w:r w:rsidRPr="00AC2805">
          <w:rPr>
            <w:rStyle w:val="Hyperlink"/>
            <w:rFonts w:ascii="Arial" w:hAnsi="Arial" w:cs="Arial"/>
            <w:sz w:val="24"/>
            <w:szCs w:val="24"/>
          </w:rPr>
          <w:t>https://www.oxfordmindfulness.org/news/mindfulness-workplace-effective-challenges/</w:t>
        </w:r>
      </w:hyperlink>
    </w:p>
    <w:p w14:paraId="59534E77" w14:textId="4EB49490" w:rsidR="00AC2805" w:rsidRPr="00964634" w:rsidRDefault="00AC2805" w:rsidP="00AC2805">
      <w:pPr>
        <w:rPr>
          <w:rFonts w:ascii="Arial" w:hAnsi="Arial" w:cs="Arial"/>
          <w:sz w:val="24"/>
          <w:szCs w:val="24"/>
        </w:rPr>
      </w:pPr>
      <w:r w:rsidRPr="00AC2805">
        <w:rPr>
          <w:rFonts w:ascii="Arial" w:hAnsi="Arial" w:cs="Arial"/>
          <w:sz w:val="24"/>
          <w:szCs w:val="24"/>
        </w:rPr>
        <w:t>Practical Psychology. (2020, September 28). </w:t>
      </w:r>
      <w:r w:rsidRPr="00AC2805">
        <w:rPr>
          <w:rFonts w:ascii="Arial" w:hAnsi="Arial" w:cs="Arial"/>
          <w:i/>
          <w:iCs/>
          <w:sz w:val="24"/>
          <w:szCs w:val="24"/>
        </w:rPr>
        <w:t>The Emotion Wheel [Images + How to Use It]</w:t>
      </w:r>
      <w:r w:rsidRPr="00AC2805">
        <w:rPr>
          <w:rFonts w:ascii="Arial" w:hAnsi="Arial" w:cs="Arial"/>
          <w:sz w:val="24"/>
          <w:szCs w:val="24"/>
        </w:rPr>
        <w:t xml:space="preserve">. Practical Psychology. </w:t>
      </w:r>
      <w:hyperlink r:id="rId32" w:history="1">
        <w:r w:rsidRPr="00AC2805">
          <w:rPr>
            <w:rStyle w:val="Hyperlink"/>
            <w:rFonts w:ascii="Arial" w:hAnsi="Arial" w:cs="Arial"/>
            <w:sz w:val="24"/>
            <w:szCs w:val="24"/>
          </w:rPr>
          <w:t>https://practicalpie.com/the-emotion-wheel/</w:t>
        </w:r>
      </w:hyperlink>
    </w:p>
    <w:p w14:paraId="6BF6097D" w14:textId="2B483BDF" w:rsidR="00AC2805" w:rsidRPr="00964634" w:rsidRDefault="00AC2805" w:rsidP="00AC2805">
      <w:pPr>
        <w:rPr>
          <w:rFonts w:ascii="Arial" w:hAnsi="Arial" w:cs="Arial"/>
          <w:sz w:val="24"/>
          <w:szCs w:val="24"/>
        </w:rPr>
      </w:pPr>
      <w:r w:rsidRPr="00AC2805">
        <w:rPr>
          <w:rFonts w:ascii="Arial" w:hAnsi="Arial" w:cs="Arial"/>
          <w:sz w:val="24"/>
          <w:szCs w:val="24"/>
        </w:rPr>
        <w:t>Psych Central. (2022, July 22). </w:t>
      </w:r>
      <w:r w:rsidRPr="00AC2805">
        <w:rPr>
          <w:rFonts w:ascii="Arial" w:hAnsi="Arial" w:cs="Arial"/>
          <w:i/>
          <w:iCs/>
          <w:sz w:val="24"/>
          <w:szCs w:val="24"/>
        </w:rPr>
        <w:t>EQ Test: How Emotionally Intelligent Are You?</w:t>
      </w:r>
      <w:r w:rsidRPr="00AC2805">
        <w:rPr>
          <w:rFonts w:ascii="Arial" w:hAnsi="Arial" w:cs="Arial"/>
          <w:sz w:val="24"/>
          <w:szCs w:val="24"/>
        </w:rPr>
        <w:t xml:space="preserve"> Psych Central. </w:t>
      </w:r>
      <w:hyperlink r:id="rId33" w:history="1">
        <w:r w:rsidRPr="00AC2805">
          <w:rPr>
            <w:rStyle w:val="Hyperlink"/>
            <w:rFonts w:ascii="Arial" w:hAnsi="Arial" w:cs="Arial"/>
            <w:sz w:val="24"/>
            <w:szCs w:val="24"/>
          </w:rPr>
          <w:t>https://psychcentral.com/quizzes/emotional-intelligence-test</w:t>
        </w:r>
      </w:hyperlink>
    </w:p>
    <w:p w14:paraId="58D6ED94" w14:textId="29DACE5D" w:rsidR="00AC2805" w:rsidRPr="00964634" w:rsidRDefault="00AC2805" w:rsidP="00AC2805">
      <w:pPr>
        <w:rPr>
          <w:rFonts w:ascii="Arial" w:hAnsi="Arial" w:cs="Arial"/>
          <w:sz w:val="24"/>
          <w:szCs w:val="24"/>
        </w:rPr>
      </w:pPr>
      <w:r w:rsidRPr="00AC2805">
        <w:rPr>
          <w:rFonts w:ascii="Arial" w:hAnsi="Arial" w:cs="Arial"/>
          <w:sz w:val="24"/>
          <w:szCs w:val="24"/>
        </w:rPr>
        <w:t>Researchgate. (2023a). </w:t>
      </w:r>
      <w:r w:rsidRPr="00AC2805">
        <w:rPr>
          <w:rFonts w:ascii="Arial" w:hAnsi="Arial" w:cs="Arial"/>
          <w:i/>
          <w:iCs/>
          <w:sz w:val="24"/>
          <w:szCs w:val="24"/>
        </w:rPr>
        <w:t>Figure 1. Daniel Goleman’s Emotional Intelligence framework [4].</w:t>
      </w:r>
      <w:r w:rsidRPr="00AC2805">
        <w:rPr>
          <w:rFonts w:ascii="Arial" w:hAnsi="Arial" w:cs="Arial"/>
          <w:sz w:val="24"/>
          <w:szCs w:val="24"/>
        </w:rPr>
        <w:t xml:space="preserve"> ResearchGate. </w:t>
      </w:r>
      <w:hyperlink r:id="rId34" w:history="1">
        <w:r w:rsidRPr="00AC2805">
          <w:rPr>
            <w:rStyle w:val="Hyperlink"/>
            <w:rFonts w:ascii="Arial" w:hAnsi="Arial" w:cs="Arial"/>
            <w:sz w:val="24"/>
            <w:szCs w:val="24"/>
          </w:rPr>
          <w:t>https://www.researchgate.net/figure/Daniel-Golemans-Emotional-Intelligence-framework-4_fig1_311950762</w:t>
        </w:r>
      </w:hyperlink>
    </w:p>
    <w:p w14:paraId="486539A1" w14:textId="56FC7088" w:rsidR="00AC2805" w:rsidRPr="004A1161" w:rsidRDefault="00AC2805" w:rsidP="00AC2805">
      <w:pPr>
        <w:rPr>
          <w:rFonts w:ascii="Arial" w:hAnsi="Arial" w:cs="Arial"/>
          <w:sz w:val="24"/>
          <w:szCs w:val="24"/>
        </w:rPr>
      </w:pPr>
      <w:r w:rsidRPr="00AC2805">
        <w:rPr>
          <w:rFonts w:ascii="Arial" w:hAnsi="Arial" w:cs="Arial"/>
          <w:sz w:val="24"/>
          <w:szCs w:val="24"/>
        </w:rPr>
        <w:lastRenderedPageBreak/>
        <w:t>Researchgate. (2023b). </w:t>
      </w:r>
      <w:r w:rsidRPr="00AC2805">
        <w:rPr>
          <w:rFonts w:ascii="Arial" w:hAnsi="Arial" w:cs="Arial"/>
          <w:i/>
          <w:iCs/>
          <w:sz w:val="24"/>
          <w:szCs w:val="24"/>
        </w:rPr>
        <w:t>Figure 1. The Mayer and Salovey (1997) four-branch model of emotional...</w:t>
      </w:r>
      <w:r w:rsidRPr="00AC2805">
        <w:rPr>
          <w:rFonts w:ascii="Arial" w:hAnsi="Arial" w:cs="Arial"/>
          <w:sz w:val="24"/>
          <w:szCs w:val="24"/>
        </w:rPr>
        <w:t xml:space="preserve"> ResearchGate. </w:t>
      </w:r>
      <w:hyperlink r:id="rId35" w:history="1">
        <w:r w:rsidRPr="00AC2805">
          <w:rPr>
            <w:rStyle w:val="Hyperlink"/>
            <w:rFonts w:ascii="Arial" w:hAnsi="Arial" w:cs="Arial"/>
            <w:sz w:val="24"/>
            <w:szCs w:val="24"/>
          </w:rPr>
          <w:t>https://www.researchgate.net/figure/The-Mayer-and-Salovey-1997-four-branch-model-of-emotional-intelligence-EI-abilities_fig1_317825018</w:t>
        </w:r>
      </w:hyperlink>
    </w:p>
    <w:p w14:paraId="6E60C0C8" w14:textId="5C776ED4" w:rsidR="00AC2805" w:rsidRPr="004A1161" w:rsidRDefault="00AC2805" w:rsidP="00AC2805">
      <w:pPr>
        <w:rPr>
          <w:rFonts w:ascii="Arial" w:hAnsi="Arial" w:cs="Arial"/>
          <w:sz w:val="24"/>
          <w:szCs w:val="24"/>
        </w:rPr>
      </w:pPr>
      <w:r w:rsidRPr="00AC2805">
        <w:rPr>
          <w:rFonts w:ascii="Arial" w:hAnsi="Arial" w:cs="Arial"/>
          <w:sz w:val="24"/>
          <w:szCs w:val="24"/>
        </w:rPr>
        <w:t>The President and Fellows of Harvard College. (2023). </w:t>
      </w:r>
      <w:r w:rsidRPr="00AC2805">
        <w:rPr>
          <w:rFonts w:ascii="Arial" w:hAnsi="Arial" w:cs="Arial"/>
          <w:i/>
          <w:iCs/>
          <w:sz w:val="24"/>
          <w:szCs w:val="24"/>
        </w:rPr>
        <w:t>Emotional Intelligence</w:t>
      </w:r>
      <w:r w:rsidRPr="00AC2805">
        <w:rPr>
          <w:rFonts w:ascii="Arial" w:hAnsi="Arial" w:cs="Arial"/>
          <w:sz w:val="24"/>
          <w:szCs w:val="24"/>
        </w:rPr>
        <w:t xml:space="preserve">. Harvard Health. </w:t>
      </w:r>
      <w:hyperlink r:id="rId36" w:anchor="about-report" w:history="1">
        <w:r w:rsidRPr="00AC2805">
          <w:rPr>
            <w:rStyle w:val="Hyperlink"/>
            <w:rFonts w:ascii="Arial" w:hAnsi="Arial" w:cs="Arial"/>
            <w:sz w:val="24"/>
            <w:szCs w:val="24"/>
          </w:rPr>
          <w:t>https://www.health.harvard.edu/mind-and-mood/emotional-intelligence#about-report</w:t>
        </w:r>
      </w:hyperlink>
    </w:p>
    <w:p w14:paraId="10D0BD0F" w14:textId="5589E7B1" w:rsidR="00AC2805" w:rsidRPr="004A1161" w:rsidRDefault="00AC2805" w:rsidP="00AC2805">
      <w:pPr>
        <w:rPr>
          <w:rFonts w:ascii="Arial" w:hAnsi="Arial" w:cs="Arial"/>
          <w:sz w:val="24"/>
          <w:szCs w:val="24"/>
        </w:rPr>
      </w:pPr>
      <w:r w:rsidRPr="00AC2805">
        <w:rPr>
          <w:rFonts w:ascii="Arial" w:hAnsi="Arial" w:cs="Arial"/>
          <w:sz w:val="24"/>
          <w:szCs w:val="24"/>
        </w:rPr>
        <w:t>Time To Think. (2012). </w:t>
      </w:r>
      <w:r w:rsidRPr="00AC2805">
        <w:rPr>
          <w:rFonts w:ascii="Arial" w:hAnsi="Arial" w:cs="Arial"/>
          <w:i/>
          <w:iCs/>
          <w:sz w:val="24"/>
          <w:szCs w:val="24"/>
        </w:rPr>
        <w:t>THINKING ENVIRONMENT</w:t>
      </w:r>
      <w:r w:rsidRPr="00AC2805">
        <w:rPr>
          <w:rFonts w:ascii="Arial" w:hAnsi="Arial" w:cs="Arial"/>
          <w:sz w:val="24"/>
          <w:szCs w:val="24"/>
        </w:rPr>
        <w:t xml:space="preserve">. Timetothink.com. </w:t>
      </w:r>
      <w:hyperlink r:id="rId37" w:history="1">
        <w:r w:rsidRPr="00AC2805">
          <w:rPr>
            <w:rStyle w:val="Hyperlink"/>
            <w:rFonts w:ascii="Arial" w:hAnsi="Arial" w:cs="Arial"/>
            <w:sz w:val="24"/>
            <w:szCs w:val="24"/>
          </w:rPr>
          <w:t>https://www.timetothink.com/thinking-environment/</w:t>
        </w:r>
      </w:hyperlink>
    </w:p>
    <w:p w14:paraId="34EB81D5" w14:textId="77777777" w:rsidR="00AC2805" w:rsidRPr="00AC2805" w:rsidRDefault="00AC2805" w:rsidP="00AC2805"/>
    <w:p w14:paraId="07EB05C2" w14:textId="77777777" w:rsidR="00113114" w:rsidRDefault="00113114" w:rsidP="00113114"/>
    <w:p w14:paraId="5A45BFCD" w14:textId="77777777" w:rsidR="00113114" w:rsidRDefault="00113114" w:rsidP="00113114"/>
    <w:p w14:paraId="41BDF2CF" w14:textId="77777777" w:rsidR="00113114" w:rsidRDefault="00113114" w:rsidP="00113114"/>
    <w:p w14:paraId="5C1F22B0" w14:textId="77777777" w:rsidR="0031725E" w:rsidRDefault="0031725E" w:rsidP="00113114"/>
    <w:p w14:paraId="789A3467" w14:textId="77777777" w:rsidR="0031725E" w:rsidRDefault="0031725E" w:rsidP="00113114"/>
    <w:p w14:paraId="6ADDD410" w14:textId="77777777" w:rsidR="0031725E" w:rsidRDefault="0031725E" w:rsidP="00113114"/>
    <w:p w14:paraId="0DA0AF0E" w14:textId="77777777" w:rsidR="0031725E" w:rsidRDefault="0031725E" w:rsidP="00113114"/>
    <w:p w14:paraId="53D52BC1" w14:textId="77777777" w:rsidR="000D7A43" w:rsidRPr="00CA7764" w:rsidRDefault="000D7A43" w:rsidP="000D7A43">
      <w:pPr>
        <w:rPr>
          <w:rFonts w:ascii="Arial" w:hAnsi="Arial" w:cs="Arial"/>
          <w:sz w:val="24"/>
          <w:szCs w:val="24"/>
        </w:rPr>
      </w:pPr>
      <w:bookmarkStart w:id="7" w:name="_Hlk130114813"/>
      <w:bookmarkStart w:id="8" w:name="_Hlk129890509"/>
    </w:p>
    <w:p w14:paraId="6C743A4B" w14:textId="62D70CC8" w:rsidR="00A87BD9" w:rsidRPr="0031725E" w:rsidRDefault="00FB3920" w:rsidP="00640E9C">
      <w:pPr>
        <w:pStyle w:val="Heading2"/>
        <w:rPr>
          <w:rFonts w:ascii="Arial" w:hAnsi="Arial" w:cs="Arial"/>
          <w:sz w:val="24"/>
          <w:szCs w:val="24"/>
        </w:rPr>
      </w:pPr>
      <w:bookmarkStart w:id="9" w:name="_Toc130141771"/>
      <w:r>
        <w:rPr>
          <w:rFonts w:ascii="Arial" w:hAnsi="Arial" w:cs="Arial"/>
          <w:sz w:val="24"/>
          <w:szCs w:val="24"/>
        </w:rPr>
        <w:lastRenderedPageBreak/>
        <w:t>Appendix A</w:t>
      </w:r>
      <w:bookmarkEnd w:id="7"/>
      <w:r w:rsidR="00FF2921">
        <w:rPr>
          <w:rFonts w:ascii="Arial" w:hAnsi="Arial" w:cs="Arial"/>
          <w:sz w:val="24"/>
          <w:szCs w:val="24"/>
        </w:rPr>
        <w:t xml:space="preserve"> - </w:t>
      </w:r>
      <w:r w:rsidR="0031725E" w:rsidRPr="0031725E">
        <w:rPr>
          <w:rFonts w:ascii="Arial" w:hAnsi="Arial" w:cs="Arial"/>
          <w:sz w:val="24"/>
          <w:szCs w:val="24"/>
        </w:rPr>
        <w:t>Goleman’s Emotional Intelligence model.</w:t>
      </w:r>
      <w:bookmarkEnd w:id="9"/>
      <w:r w:rsidR="0031725E" w:rsidRPr="0031725E">
        <w:rPr>
          <w:rFonts w:ascii="Arial" w:hAnsi="Arial" w:cs="Arial"/>
          <w:sz w:val="24"/>
          <w:szCs w:val="24"/>
        </w:rPr>
        <w:t xml:space="preserve"> </w:t>
      </w:r>
    </w:p>
    <w:p w14:paraId="57AE12A1" w14:textId="77777777" w:rsidR="00A87BD9" w:rsidRDefault="00A87BD9" w:rsidP="00113114">
      <w:r w:rsidRPr="00A87BD9">
        <w:rPr>
          <w:noProof/>
        </w:rPr>
        <w:drawing>
          <wp:inline distT="0" distB="0" distL="0" distR="0" wp14:anchorId="792FB8C4" wp14:editId="4D629CB4">
            <wp:extent cx="5943600" cy="4379595"/>
            <wp:effectExtent l="0" t="0" r="0" b="190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38"/>
                    <a:stretch>
                      <a:fillRect/>
                    </a:stretch>
                  </pic:blipFill>
                  <pic:spPr>
                    <a:xfrm>
                      <a:off x="0" y="0"/>
                      <a:ext cx="5943600" cy="4379595"/>
                    </a:xfrm>
                    <a:prstGeom prst="rect">
                      <a:avLst/>
                    </a:prstGeom>
                  </pic:spPr>
                </pic:pic>
              </a:graphicData>
            </a:graphic>
          </wp:inline>
        </w:drawing>
      </w:r>
    </w:p>
    <w:p w14:paraId="464D457E" w14:textId="368D9BB9" w:rsidR="00A87BD9" w:rsidRPr="00346E13" w:rsidRDefault="00A87BD9" w:rsidP="00113114">
      <w:pPr>
        <w:rPr>
          <w:rFonts w:ascii="Arial" w:hAnsi="Arial" w:cs="Arial"/>
        </w:rPr>
      </w:pPr>
      <w:r w:rsidRPr="00346E13">
        <w:rPr>
          <w:rFonts w:ascii="Arial" w:hAnsi="Arial" w:cs="Arial"/>
        </w:rPr>
        <w:t>Goleman</w:t>
      </w:r>
      <w:r w:rsidR="00346E13" w:rsidRPr="00346E13">
        <w:rPr>
          <w:rFonts w:ascii="Arial" w:hAnsi="Arial" w:cs="Arial"/>
        </w:rPr>
        <w:t>’s Emotional Intelligence model</w:t>
      </w:r>
      <w:r w:rsidR="00346E13">
        <w:rPr>
          <w:rFonts w:ascii="Arial" w:hAnsi="Arial" w:cs="Arial"/>
        </w:rPr>
        <w:t xml:space="preserve"> (</w:t>
      </w:r>
      <w:r w:rsidR="0040729C">
        <w:rPr>
          <w:rFonts w:ascii="Arial" w:hAnsi="Arial" w:cs="Arial"/>
        </w:rPr>
        <w:t>1995)</w:t>
      </w:r>
    </w:p>
    <w:p w14:paraId="3BDA0999" w14:textId="77777777" w:rsidR="00A87BD9" w:rsidRDefault="00A87BD9" w:rsidP="00113114"/>
    <w:p w14:paraId="03821A99" w14:textId="77777777" w:rsidR="00A87BD9" w:rsidRDefault="00A87BD9" w:rsidP="00113114"/>
    <w:p w14:paraId="1001117B" w14:textId="77777777" w:rsidR="00A87BD9" w:rsidRDefault="00A87BD9" w:rsidP="00113114"/>
    <w:p w14:paraId="3819BCC4" w14:textId="77777777" w:rsidR="00A87BD9" w:rsidRDefault="00A87BD9" w:rsidP="00113114"/>
    <w:p w14:paraId="680CDAF8" w14:textId="77777777" w:rsidR="00A87BD9" w:rsidRDefault="00A87BD9" w:rsidP="00113114"/>
    <w:p w14:paraId="71ED0B13" w14:textId="77777777" w:rsidR="00A87BD9" w:rsidRDefault="00A87BD9" w:rsidP="00113114"/>
    <w:p w14:paraId="7D56A50F" w14:textId="77777777" w:rsidR="00A87BD9" w:rsidRDefault="00A87BD9" w:rsidP="00113114"/>
    <w:p w14:paraId="02834202" w14:textId="77777777" w:rsidR="00A87BD9" w:rsidRDefault="00A87BD9" w:rsidP="00113114"/>
    <w:p w14:paraId="50A48F49" w14:textId="77777777" w:rsidR="00A87BD9" w:rsidRDefault="00A87BD9" w:rsidP="00113114"/>
    <w:p w14:paraId="6CB58CFA" w14:textId="77777777" w:rsidR="00A87BD9" w:rsidRDefault="00A87BD9" w:rsidP="00113114"/>
    <w:bookmarkEnd w:id="8"/>
    <w:p w14:paraId="77E6EDEC" w14:textId="77777777" w:rsidR="0056188B" w:rsidRPr="00CA7764" w:rsidRDefault="0056188B" w:rsidP="0056188B">
      <w:pPr>
        <w:rPr>
          <w:rFonts w:ascii="Arial" w:hAnsi="Arial" w:cs="Arial"/>
          <w:sz w:val="24"/>
          <w:szCs w:val="24"/>
        </w:rPr>
      </w:pPr>
    </w:p>
    <w:p w14:paraId="5AAF3815" w14:textId="39759637" w:rsidR="0019449C" w:rsidRPr="0019449C" w:rsidRDefault="00FB3920" w:rsidP="004107EE">
      <w:pPr>
        <w:pStyle w:val="Heading2"/>
        <w:rPr>
          <w:rFonts w:ascii="Arial" w:hAnsi="Arial" w:cs="Arial"/>
          <w:sz w:val="24"/>
          <w:szCs w:val="24"/>
        </w:rPr>
      </w:pPr>
      <w:bookmarkStart w:id="10" w:name="_Hlk130119305"/>
      <w:bookmarkStart w:id="11" w:name="_Toc130141772"/>
      <w:r>
        <w:rPr>
          <w:rFonts w:ascii="Arial" w:hAnsi="Arial" w:cs="Arial"/>
          <w:sz w:val="24"/>
          <w:szCs w:val="24"/>
        </w:rPr>
        <w:lastRenderedPageBreak/>
        <w:t>Appendix B</w:t>
      </w:r>
      <w:bookmarkEnd w:id="10"/>
      <w:r w:rsidR="00FF2921">
        <w:rPr>
          <w:rFonts w:ascii="Arial" w:hAnsi="Arial" w:cs="Arial"/>
          <w:sz w:val="24"/>
          <w:szCs w:val="24"/>
        </w:rPr>
        <w:t xml:space="preserve"> - </w:t>
      </w:r>
      <w:r w:rsidR="0019449C" w:rsidRPr="0019449C">
        <w:rPr>
          <w:rFonts w:ascii="Arial" w:hAnsi="Arial" w:cs="Arial"/>
          <w:sz w:val="24"/>
          <w:szCs w:val="24"/>
        </w:rPr>
        <w:t>Salovey and Mayer Emotional Intelligence model.</w:t>
      </w:r>
      <w:bookmarkEnd w:id="11"/>
      <w:r w:rsidR="0019449C" w:rsidRPr="0019449C">
        <w:rPr>
          <w:rFonts w:ascii="Arial" w:hAnsi="Arial" w:cs="Arial"/>
          <w:sz w:val="24"/>
          <w:szCs w:val="24"/>
        </w:rPr>
        <w:t xml:space="preserve"> </w:t>
      </w:r>
    </w:p>
    <w:p w14:paraId="45FAE358" w14:textId="05B63023" w:rsidR="000349ED" w:rsidRDefault="000349ED" w:rsidP="000349ED">
      <w:r w:rsidRPr="000349ED">
        <w:rPr>
          <w:noProof/>
        </w:rPr>
        <w:drawing>
          <wp:inline distT="0" distB="0" distL="0" distR="0" wp14:anchorId="39615B73" wp14:editId="496B787E">
            <wp:extent cx="5943600" cy="3787775"/>
            <wp:effectExtent l="0" t="0" r="0" b="317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39"/>
                    <a:stretch>
                      <a:fillRect/>
                    </a:stretch>
                  </pic:blipFill>
                  <pic:spPr>
                    <a:xfrm>
                      <a:off x="0" y="0"/>
                      <a:ext cx="5943600" cy="3787775"/>
                    </a:xfrm>
                    <a:prstGeom prst="rect">
                      <a:avLst/>
                    </a:prstGeom>
                  </pic:spPr>
                </pic:pic>
              </a:graphicData>
            </a:graphic>
          </wp:inline>
        </w:drawing>
      </w:r>
    </w:p>
    <w:p w14:paraId="3046E122" w14:textId="77777777" w:rsidR="000349ED" w:rsidRDefault="000349ED" w:rsidP="000349ED"/>
    <w:p w14:paraId="30831370" w14:textId="77777777" w:rsidR="000349ED" w:rsidRDefault="000349ED" w:rsidP="000349ED"/>
    <w:p w14:paraId="5AA6EA11" w14:textId="77777777" w:rsidR="000349ED" w:rsidRDefault="000349ED" w:rsidP="000349ED"/>
    <w:p w14:paraId="38A17BB8" w14:textId="77777777" w:rsidR="000349ED" w:rsidRDefault="000349ED" w:rsidP="000349ED"/>
    <w:p w14:paraId="69D91860" w14:textId="77777777" w:rsidR="000349ED" w:rsidRDefault="000349ED" w:rsidP="000349ED"/>
    <w:p w14:paraId="4EFA7EC6" w14:textId="77777777" w:rsidR="000349ED" w:rsidRDefault="000349ED" w:rsidP="000349ED"/>
    <w:p w14:paraId="3D2D34D1" w14:textId="77777777" w:rsidR="000349ED" w:rsidRDefault="000349ED" w:rsidP="000349ED"/>
    <w:p w14:paraId="3B5FF08D" w14:textId="77777777" w:rsidR="000349ED" w:rsidRDefault="000349ED" w:rsidP="000349ED"/>
    <w:p w14:paraId="0163F690" w14:textId="77777777" w:rsidR="000349ED" w:rsidRDefault="000349ED" w:rsidP="000349ED"/>
    <w:p w14:paraId="7920E0A0" w14:textId="77777777" w:rsidR="000349ED" w:rsidRPr="000349ED" w:rsidRDefault="000349ED" w:rsidP="000349ED"/>
    <w:p w14:paraId="74DC34C2" w14:textId="77777777" w:rsidR="000D7A43" w:rsidRPr="00CA7764" w:rsidRDefault="000D7A43" w:rsidP="000D7A43">
      <w:pPr>
        <w:rPr>
          <w:rFonts w:ascii="Arial" w:hAnsi="Arial" w:cs="Arial"/>
          <w:sz w:val="24"/>
          <w:szCs w:val="24"/>
        </w:rPr>
      </w:pPr>
    </w:p>
    <w:p w14:paraId="6152B94F" w14:textId="77777777" w:rsidR="004107EE" w:rsidRDefault="004107EE" w:rsidP="00113114">
      <w:pPr>
        <w:rPr>
          <w:rFonts w:ascii="Arial" w:hAnsi="Arial" w:cs="Arial"/>
          <w:sz w:val="24"/>
          <w:szCs w:val="24"/>
        </w:rPr>
      </w:pPr>
    </w:p>
    <w:p w14:paraId="3F3CF589" w14:textId="77777777" w:rsidR="00352529" w:rsidRDefault="00352529" w:rsidP="00113114">
      <w:pPr>
        <w:rPr>
          <w:rFonts w:ascii="Arial" w:hAnsi="Arial" w:cs="Arial"/>
          <w:sz w:val="24"/>
          <w:szCs w:val="24"/>
        </w:rPr>
      </w:pPr>
    </w:p>
    <w:p w14:paraId="1AEAAB9C" w14:textId="77777777" w:rsidR="004107EE" w:rsidRDefault="004107EE" w:rsidP="00113114">
      <w:pPr>
        <w:rPr>
          <w:rFonts w:ascii="Arial" w:hAnsi="Arial" w:cs="Arial"/>
          <w:sz w:val="24"/>
          <w:szCs w:val="24"/>
        </w:rPr>
      </w:pPr>
    </w:p>
    <w:p w14:paraId="3ADC9A94" w14:textId="53938BCB" w:rsidR="004107EE" w:rsidRDefault="004107EE" w:rsidP="004107EE">
      <w:pPr>
        <w:pStyle w:val="Heading2"/>
        <w:rPr>
          <w:rFonts w:ascii="Arial" w:hAnsi="Arial" w:cs="Arial"/>
          <w:sz w:val="24"/>
          <w:szCs w:val="24"/>
        </w:rPr>
      </w:pPr>
      <w:bookmarkStart w:id="12" w:name="_Toc130141773"/>
      <w:r>
        <w:rPr>
          <w:rFonts w:ascii="Arial" w:hAnsi="Arial" w:cs="Arial"/>
          <w:sz w:val="24"/>
          <w:szCs w:val="24"/>
        </w:rPr>
        <w:lastRenderedPageBreak/>
        <w:t>Appendix C</w:t>
      </w:r>
      <w:r w:rsidR="00FF2921">
        <w:rPr>
          <w:rFonts w:ascii="Arial" w:hAnsi="Arial" w:cs="Arial"/>
          <w:sz w:val="24"/>
          <w:szCs w:val="24"/>
        </w:rPr>
        <w:t xml:space="preserve"> - </w:t>
      </w:r>
      <w:r>
        <w:rPr>
          <w:rFonts w:ascii="Arial" w:hAnsi="Arial" w:cs="Arial"/>
          <w:sz w:val="24"/>
          <w:szCs w:val="24"/>
        </w:rPr>
        <w:t>Bar-On model</w:t>
      </w:r>
      <w:bookmarkEnd w:id="12"/>
    </w:p>
    <w:p w14:paraId="4A5A2254" w14:textId="77777777" w:rsidR="004107EE" w:rsidRDefault="004107EE" w:rsidP="00113114">
      <w:pPr>
        <w:rPr>
          <w:rFonts w:ascii="Arial" w:hAnsi="Arial" w:cs="Arial"/>
          <w:sz w:val="24"/>
          <w:szCs w:val="24"/>
        </w:rPr>
      </w:pPr>
    </w:p>
    <w:p w14:paraId="051BA81F" w14:textId="77777777" w:rsidR="004107EE" w:rsidRPr="00113114" w:rsidRDefault="004107EE" w:rsidP="00113114"/>
    <w:p w14:paraId="3EE0EB24" w14:textId="1ED47C5B" w:rsidR="000D7A43" w:rsidRPr="00CA7764" w:rsidRDefault="004D13BE" w:rsidP="000D7A43">
      <w:pPr>
        <w:rPr>
          <w:rFonts w:ascii="Arial" w:hAnsi="Arial" w:cs="Arial"/>
          <w:sz w:val="24"/>
          <w:szCs w:val="24"/>
        </w:rPr>
      </w:pPr>
      <w:r w:rsidRPr="004D13BE">
        <w:rPr>
          <w:rFonts w:ascii="Arial" w:hAnsi="Arial" w:cs="Arial"/>
          <w:noProof/>
          <w:sz w:val="24"/>
          <w:szCs w:val="24"/>
        </w:rPr>
        <w:drawing>
          <wp:inline distT="0" distB="0" distL="0" distR="0" wp14:anchorId="58B3624F" wp14:editId="74CF53D4">
            <wp:extent cx="3939881" cy="3932261"/>
            <wp:effectExtent l="0" t="0" r="3810" b="0"/>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a:blip r:embed="rId40"/>
                    <a:stretch>
                      <a:fillRect/>
                    </a:stretch>
                  </pic:blipFill>
                  <pic:spPr>
                    <a:xfrm>
                      <a:off x="0" y="0"/>
                      <a:ext cx="3939881" cy="3932261"/>
                    </a:xfrm>
                    <a:prstGeom prst="rect">
                      <a:avLst/>
                    </a:prstGeom>
                  </pic:spPr>
                </pic:pic>
              </a:graphicData>
            </a:graphic>
          </wp:inline>
        </w:drawing>
      </w:r>
    </w:p>
    <w:p w14:paraId="55A996DF" w14:textId="3EA381E1" w:rsidR="000D7A43" w:rsidRDefault="00640E9C" w:rsidP="000D7A43">
      <w:pPr>
        <w:rPr>
          <w:rFonts w:ascii="Arial" w:hAnsi="Arial" w:cs="Arial"/>
          <w:sz w:val="24"/>
          <w:szCs w:val="24"/>
        </w:rPr>
      </w:pPr>
      <w:r>
        <w:rPr>
          <w:rFonts w:ascii="Arial" w:hAnsi="Arial" w:cs="Arial"/>
          <w:sz w:val="24"/>
          <w:szCs w:val="24"/>
        </w:rPr>
        <w:t>(Bar-On 1982)</w:t>
      </w:r>
    </w:p>
    <w:p w14:paraId="3980DD80" w14:textId="77777777" w:rsidR="00E30E52" w:rsidRDefault="00E30E52" w:rsidP="000D7A43">
      <w:pPr>
        <w:rPr>
          <w:rFonts w:ascii="Arial" w:hAnsi="Arial" w:cs="Arial"/>
          <w:sz w:val="24"/>
          <w:szCs w:val="24"/>
        </w:rPr>
      </w:pPr>
    </w:p>
    <w:p w14:paraId="5F6C3481" w14:textId="77777777" w:rsidR="00E30E52" w:rsidRDefault="00E30E52" w:rsidP="000D7A43">
      <w:pPr>
        <w:rPr>
          <w:rFonts w:ascii="Arial" w:hAnsi="Arial" w:cs="Arial"/>
          <w:sz w:val="24"/>
          <w:szCs w:val="24"/>
        </w:rPr>
      </w:pPr>
    </w:p>
    <w:p w14:paraId="5B32A4F4" w14:textId="77777777" w:rsidR="00E30E52" w:rsidRDefault="00E30E52" w:rsidP="000D7A43">
      <w:pPr>
        <w:rPr>
          <w:rFonts w:ascii="Arial" w:hAnsi="Arial" w:cs="Arial"/>
          <w:sz w:val="24"/>
          <w:szCs w:val="24"/>
        </w:rPr>
      </w:pPr>
    </w:p>
    <w:p w14:paraId="2BCDC48C" w14:textId="77777777" w:rsidR="00E30E52" w:rsidRDefault="00E30E52" w:rsidP="000D7A43">
      <w:pPr>
        <w:rPr>
          <w:rFonts w:ascii="Arial" w:hAnsi="Arial" w:cs="Arial"/>
          <w:sz w:val="24"/>
          <w:szCs w:val="24"/>
        </w:rPr>
      </w:pPr>
    </w:p>
    <w:p w14:paraId="0335AED8" w14:textId="77777777" w:rsidR="00E30E52" w:rsidRDefault="00E30E52" w:rsidP="000D7A43">
      <w:pPr>
        <w:rPr>
          <w:rFonts w:ascii="Arial" w:hAnsi="Arial" w:cs="Arial"/>
          <w:sz w:val="24"/>
          <w:szCs w:val="24"/>
        </w:rPr>
      </w:pPr>
    </w:p>
    <w:p w14:paraId="25B18992" w14:textId="77777777" w:rsidR="00E30E52" w:rsidRDefault="00E30E52" w:rsidP="000D7A43">
      <w:pPr>
        <w:rPr>
          <w:rFonts w:ascii="Arial" w:hAnsi="Arial" w:cs="Arial"/>
          <w:sz w:val="24"/>
          <w:szCs w:val="24"/>
        </w:rPr>
      </w:pPr>
    </w:p>
    <w:p w14:paraId="7CE0EFB6" w14:textId="77777777" w:rsidR="00E30E52" w:rsidRDefault="00E30E52" w:rsidP="000D7A43">
      <w:pPr>
        <w:rPr>
          <w:rFonts w:ascii="Arial" w:hAnsi="Arial" w:cs="Arial"/>
          <w:sz w:val="24"/>
          <w:szCs w:val="24"/>
        </w:rPr>
      </w:pPr>
    </w:p>
    <w:p w14:paraId="62FBFBA3" w14:textId="77777777" w:rsidR="00E30E52" w:rsidRDefault="00E30E52" w:rsidP="000D7A43">
      <w:pPr>
        <w:rPr>
          <w:rFonts w:ascii="Arial" w:hAnsi="Arial" w:cs="Arial"/>
          <w:sz w:val="24"/>
          <w:szCs w:val="24"/>
        </w:rPr>
      </w:pPr>
    </w:p>
    <w:p w14:paraId="4C53C62D" w14:textId="77777777" w:rsidR="00352529" w:rsidRDefault="00352529" w:rsidP="000D7A43">
      <w:pPr>
        <w:rPr>
          <w:rFonts w:ascii="Arial" w:hAnsi="Arial" w:cs="Arial"/>
          <w:sz w:val="24"/>
          <w:szCs w:val="24"/>
        </w:rPr>
      </w:pPr>
    </w:p>
    <w:p w14:paraId="09473ADA" w14:textId="77777777" w:rsidR="00E30E52" w:rsidRDefault="00E30E52" w:rsidP="000D7A43">
      <w:pPr>
        <w:rPr>
          <w:rFonts w:ascii="Arial" w:hAnsi="Arial" w:cs="Arial"/>
          <w:sz w:val="24"/>
          <w:szCs w:val="24"/>
        </w:rPr>
      </w:pPr>
    </w:p>
    <w:p w14:paraId="20B987D5" w14:textId="6FD18123" w:rsidR="00DD7C0E" w:rsidRDefault="00DD7C0E" w:rsidP="00DD7C0E">
      <w:pPr>
        <w:pStyle w:val="Heading2"/>
        <w:rPr>
          <w:rFonts w:ascii="Arial" w:hAnsi="Arial" w:cs="Arial"/>
          <w:sz w:val="24"/>
          <w:szCs w:val="24"/>
        </w:rPr>
      </w:pPr>
      <w:bookmarkStart w:id="13" w:name="_Toc130141774"/>
      <w:r>
        <w:rPr>
          <w:rFonts w:ascii="Arial" w:hAnsi="Arial" w:cs="Arial"/>
          <w:sz w:val="24"/>
          <w:szCs w:val="24"/>
        </w:rPr>
        <w:lastRenderedPageBreak/>
        <w:t>Appendix D – 70.20.10 model</w:t>
      </w:r>
      <w:bookmarkEnd w:id="13"/>
    </w:p>
    <w:p w14:paraId="364D4642" w14:textId="77777777" w:rsidR="00E30E52" w:rsidRDefault="00E30E52" w:rsidP="000D7A43">
      <w:pPr>
        <w:rPr>
          <w:rFonts w:ascii="Arial" w:hAnsi="Arial" w:cs="Arial"/>
          <w:sz w:val="24"/>
          <w:szCs w:val="24"/>
        </w:rPr>
      </w:pPr>
    </w:p>
    <w:p w14:paraId="7340AD5C" w14:textId="5110E1FA" w:rsidR="00DD7C0E" w:rsidRDefault="00DD7C0E" w:rsidP="000D7A43">
      <w:pPr>
        <w:rPr>
          <w:rFonts w:ascii="Arial" w:hAnsi="Arial" w:cs="Arial"/>
          <w:sz w:val="24"/>
          <w:szCs w:val="24"/>
        </w:rPr>
      </w:pPr>
      <w:r w:rsidRPr="00DD7C0E">
        <w:rPr>
          <w:rFonts w:ascii="Arial" w:hAnsi="Arial" w:cs="Arial"/>
          <w:noProof/>
          <w:sz w:val="24"/>
          <w:szCs w:val="24"/>
        </w:rPr>
        <w:drawing>
          <wp:inline distT="0" distB="0" distL="0" distR="0" wp14:anchorId="0FBA032C" wp14:editId="6E18702B">
            <wp:extent cx="4701947" cy="3520745"/>
            <wp:effectExtent l="0" t="0" r="3810" b="381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41"/>
                    <a:stretch>
                      <a:fillRect/>
                    </a:stretch>
                  </pic:blipFill>
                  <pic:spPr>
                    <a:xfrm>
                      <a:off x="0" y="0"/>
                      <a:ext cx="4701947" cy="3520745"/>
                    </a:xfrm>
                    <a:prstGeom prst="rect">
                      <a:avLst/>
                    </a:prstGeom>
                  </pic:spPr>
                </pic:pic>
              </a:graphicData>
            </a:graphic>
          </wp:inline>
        </w:drawing>
      </w:r>
    </w:p>
    <w:p w14:paraId="3CACD7AA" w14:textId="77777777" w:rsidR="00DD7C0E" w:rsidRDefault="00DD7C0E" w:rsidP="000D7A43">
      <w:pPr>
        <w:rPr>
          <w:rFonts w:ascii="Arial" w:hAnsi="Arial" w:cs="Arial"/>
          <w:sz w:val="24"/>
          <w:szCs w:val="24"/>
        </w:rPr>
      </w:pPr>
    </w:p>
    <w:p w14:paraId="503650BA" w14:textId="77777777" w:rsidR="00DD7C0E" w:rsidRDefault="00DD7C0E" w:rsidP="000D7A43">
      <w:pPr>
        <w:rPr>
          <w:rFonts w:ascii="Arial" w:hAnsi="Arial" w:cs="Arial"/>
          <w:sz w:val="24"/>
          <w:szCs w:val="24"/>
        </w:rPr>
      </w:pPr>
    </w:p>
    <w:p w14:paraId="4962E3AF" w14:textId="77777777" w:rsidR="00DD7C0E" w:rsidRDefault="00DD7C0E" w:rsidP="000D7A43">
      <w:pPr>
        <w:rPr>
          <w:rFonts w:ascii="Arial" w:hAnsi="Arial" w:cs="Arial"/>
          <w:sz w:val="24"/>
          <w:szCs w:val="24"/>
        </w:rPr>
      </w:pPr>
    </w:p>
    <w:p w14:paraId="44C5DA60" w14:textId="77777777" w:rsidR="00DD7C0E" w:rsidRDefault="00DD7C0E" w:rsidP="000D7A43">
      <w:pPr>
        <w:rPr>
          <w:rFonts w:ascii="Arial" w:hAnsi="Arial" w:cs="Arial"/>
          <w:sz w:val="24"/>
          <w:szCs w:val="24"/>
        </w:rPr>
      </w:pPr>
    </w:p>
    <w:p w14:paraId="78D746D7" w14:textId="3A9422E0" w:rsidR="004D13BE" w:rsidRDefault="004D13BE" w:rsidP="000D7A43">
      <w:pPr>
        <w:rPr>
          <w:rFonts w:ascii="Arial" w:hAnsi="Arial" w:cs="Arial"/>
          <w:sz w:val="24"/>
          <w:szCs w:val="24"/>
        </w:rPr>
      </w:pPr>
    </w:p>
    <w:p w14:paraId="3B252F77" w14:textId="77777777" w:rsidR="004D13BE" w:rsidRDefault="004D13BE" w:rsidP="000D7A43">
      <w:pPr>
        <w:rPr>
          <w:rFonts w:ascii="Arial" w:hAnsi="Arial" w:cs="Arial"/>
          <w:sz w:val="24"/>
          <w:szCs w:val="24"/>
        </w:rPr>
      </w:pPr>
    </w:p>
    <w:p w14:paraId="747667DA" w14:textId="77777777" w:rsidR="004D13BE" w:rsidRPr="00CA7764" w:rsidRDefault="004D13BE" w:rsidP="000D7A43">
      <w:pPr>
        <w:rPr>
          <w:rFonts w:ascii="Arial" w:hAnsi="Arial" w:cs="Arial"/>
          <w:sz w:val="24"/>
          <w:szCs w:val="24"/>
        </w:rPr>
      </w:pPr>
    </w:p>
    <w:p w14:paraId="660DDE33" w14:textId="50CFD1C4" w:rsidR="000D7A43" w:rsidRPr="00CA7764" w:rsidRDefault="000D7A43" w:rsidP="000D7A43">
      <w:pPr>
        <w:rPr>
          <w:rFonts w:ascii="Arial" w:hAnsi="Arial" w:cs="Arial"/>
          <w:sz w:val="24"/>
          <w:szCs w:val="24"/>
        </w:rPr>
      </w:pPr>
    </w:p>
    <w:p w14:paraId="3D1227AA" w14:textId="77777777" w:rsidR="000D7A43" w:rsidRPr="00CA7764" w:rsidRDefault="000D7A43" w:rsidP="000D7A43">
      <w:pPr>
        <w:rPr>
          <w:rFonts w:ascii="Arial" w:hAnsi="Arial" w:cs="Arial"/>
          <w:sz w:val="24"/>
          <w:szCs w:val="24"/>
        </w:rPr>
      </w:pPr>
    </w:p>
    <w:p w14:paraId="7C887620" w14:textId="77777777" w:rsidR="000D7A43" w:rsidRPr="00CA7764" w:rsidRDefault="000D7A43" w:rsidP="000D7A43">
      <w:pPr>
        <w:rPr>
          <w:rFonts w:ascii="Arial" w:hAnsi="Arial" w:cs="Arial"/>
          <w:sz w:val="24"/>
          <w:szCs w:val="24"/>
        </w:rPr>
      </w:pPr>
    </w:p>
    <w:p w14:paraId="1A28B3DF" w14:textId="77777777" w:rsidR="000D7A43" w:rsidRPr="00CA7764" w:rsidRDefault="000D7A43" w:rsidP="000D7A43">
      <w:pPr>
        <w:rPr>
          <w:rFonts w:ascii="Arial" w:hAnsi="Arial" w:cs="Arial"/>
          <w:sz w:val="24"/>
          <w:szCs w:val="24"/>
        </w:rPr>
      </w:pPr>
    </w:p>
    <w:p w14:paraId="26892A6F" w14:textId="77777777" w:rsidR="000D7A43" w:rsidRPr="00CA7764" w:rsidRDefault="000D7A43" w:rsidP="000D7A43">
      <w:pPr>
        <w:rPr>
          <w:rFonts w:ascii="Arial" w:hAnsi="Arial" w:cs="Arial"/>
          <w:sz w:val="24"/>
          <w:szCs w:val="24"/>
        </w:rPr>
      </w:pPr>
    </w:p>
    <w:p w14:paraId="772DB58B" w14:textId="77777777" w:rsidR="000D7A43" w:rsidRPr="00CA7764" w:rsidRDefault="000D7A43" w:rsidP="000D7A43">
      <w:pPr>
        <w:rPr>
          <w:rFonts w:ascii="Arial" w:hAnsi="Arial" w:cs="Arial"/>
          <w:sz w:val="24"/>
          <w:szCs w:val="24"/>
        </w:rPr>
      </w:pPr>
    </w:p>
    <w:p w14:paraId="2F9A91CE" w14:textId="77777777" w:rsidR="000D7A43" w:rsidRPr="00CA7764" w:rsidRDefault="000D7A43" w:rsidP="000D7A43">
      <w:pPr>
        <w:rPr>
          <w:rFonts w:ascii="Arial" w:hAnsi="Arial" w:cs="Arial"/>
          <w:sz w:val="24"/>
          <w:szCs w:val="24"/>
        </w:rPr>
      </w:pPr>
    </w:p>
    <w:p w14:paraId="632FEBDD" w14:textId="5BE797AE" w:rsidR="00E30E52" w:rsidRDefault="00E30E52" w:rsidP="00E30E52">
      <w:pPr>
        <w:pStyle w:val="Heading2"/>
        <w:rPr>
          <w:rFonts w:ascii="Arial" w:hAnsi="Arial" w:cs="Arial"/>
          <w:sz w:val="24"/>
          <w:szCs w:val="24"/>
        </w:rPr>
      </w:pPr>
      <w:bookmarkStart w:id="14" w:name="_Toc130141775"/>
      <w:r>
        <w:rPr>
          <w:rFonts w:ascii="Arial" w:hAnsi="Arial" w:cs="Arial"/>
          <w:sz w:val="24"/>
          <w:szCs w:val="24"/>
        </w:rPr>
        <w:lastRenderedPageBreak/>
        <w:t xml:space="preserve">Appendix E – Workforce </w:t>
      </w:r>
      <w:r w:rsidR="001C1220">
        <w:rPr>
          <w:rFonts w:ascii="Arial" w:hAnsi="Arial" w:cs="Arial"/>
          <w:sz w:val="24"/>
          <w:szCs w:val="24"/>
        </w:rPr>
        <w:t>Development</w:t>
      </w:r>
      <w:bookmarkEnd w:id="14"/>
      <w:r w:rsidR="001C1220">
        <w:rPr>
          <w:rFonts w:ascii="Arial" w:hAnsi="Arial" w:cs="Arial"/>
          <w:sz w:val="24"/>
          <w:szCs w:val="24"/>
        </w:rPr>
        <w:t xml:space="preserve"> </w:t>
      </w:r>
    </w:p>
    <w:p w14:paraId="3A770669" w14:textId="2F599905" w:rsidR="00C41330" w:rsidRPr="00C41330" w:rsidRDefault="00C41330" w:rsidP="00244DF9">
      <w:pPr>
        <w:spacing w:after="0" w:line="360" w:lineRule="auto"/>
        <w:contextualSpacing/>
        <w:rPr>
          <w:rFonts w:ascii="Arial" w:eastAsia="Times New Roman" w:hAnsi="Arial" w:cs="Arial"/>
          <w:sz w:val="24"/>
          <w:szCs w:val="24"/>
          <w:lang w:eastAsia="en-GB"/>
        </w:rPr>
      </w:pP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00E30E52" w:rsidRPr="00E30E52">
        <w:rPr>
          <w:rFonts w:ascii="Arial" w:eastAsia="Times New Roman" w:hAnsi="Arial" w:cs="Arial"/>
          <w:noProof/>
          <w:sz w:val="24"/>
          <w:szCs w:val="24"/>
          <w:lang w:eastAsia="en-GB"/>
        </w:rPr>
        <w:drawing>
          <wp:inline distT="0" distB="0" distL="0" distR="0" wp14:anchorId="575C6C8C" wp14:editId="4BE2F348">
            <wp:extent cx="5943600" cy="5666740"/>
            <wp:effectExtent l="0" t="0" r="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42"/>
                    <a:stretch>
                      <a:fillRect/>
                    </a:stretch>
                  </pic:blipFill>
                  <pic:spPr>
                    <a:xfrm>
                      <a:off x="0" y="0"/>
                      <a:ext cx="5943600" cy="5666740"/>
                    </a:xfrm>
                    <a:prstGeom prst="rect">
                      <a:avLst/>
                    </a:prstGeom>
                  </pic:spPr>
                </pic:pic>
              </a:graphicData>
            </a:graphic>
          </wp:inline>
        </w:drawing>
      </w:r>
      <w:r w:rsidRPr="00C41330">
        <w:rPr>
          <w:rFonts w:ascii="Arial" w:eastAsia="Times New Roman" w:hAnsi="Arial" w:cs="Arial"/>
          <w:sz w:val="24"/>
          <w:szCs w:val="24"/>
          <w:lang w:eastAsia="en-GB"/>
        </w:rPr>
        <w:tab/>
      </w:r>
      <w:r w:rsidR="00FD0798">
        <w:rPr>
          <w:rFonts w:ascii="Arial" w:eastAsia="Times New Roman" w:hAnsi="Arial" w:cs="Arial"/>
          <w:sz w:val="24"/>
          <w:szCs w:val="24"/>
          <w:lang w:eastAsia="en-GB"/>
        </w:rPr>
        <w:t>(CIPD 2023)</w:t>
      </w:r>
      <w:r w:rsidRPr="00C41330">
        <w:rPr>
          <w:rFonts w:ascii="Arial" w:eastAsia="Times New Roman" w:hAnsi="Arial" w:cs="Arial"/>
          <w:sz w:val="24"/>
          <w:szCs w:val="24"/>
          <w:lang w:eastAsia="en-GB"/>
        </w:rPr>
        <w:t xml:space="preserve"> </w:t>
      </w:r>
    </w:p>
    <w:p w14:paraId="2DD27239" w14:textId="5237624F" w:rsidR="00C021F1" w:rsidRPr="00A541CF" w:rsidRDefault="00C41330" w:rsidP="00A541CF">
      <w:pPr>
        <w:spacing w:after="0" w:line="360" w:lineRule="auto"/>
        <w:ind w:left="1200"/>
        <w:contextualSpacing/>
        <w:rPr>
          <w:rFonts w:ascii="Arial" w:eastAsia="Times New Roman" w:hAnsi="Arial" w:cs="Arial"/>
          <w:sz w:val="24"/>
          <w:szCs w:val="24"/>
          <w:lang w:eastAsia="en-GB"/>
        </w:rPr>
      </w:pPr>
      <w:r w:rsidRPr="00C41330">
        <w:rPr>
          <w:rFonts w:ascii="Arial" w:eastAsia="Times New Roman" w:hAnsi="Arial" w:cs="Arial"/>
          <w:sz w:val="24"/>
          <w:szCs w:val="24"/>
          <w:lang w:eastAsia="en-GB"/>
        </w:rPr>
        <w:t xml:space="preserve">  </w:t>
      </w:r>
    </w:p>
    <w:p w14:paraId="01B7E9FB" w14:textId="77777777" w:rsidR="00C021F1" w:rsidRDefault="00C021F1" w:rsidP="00244DF9">
      <w:pPr>
        <w:spacing w:line="360" w:lineRule="auto"/>
        <w:rPr>
          <w:rFonts w:ascii="Arial" w:hAnsi="Arial" w:cs="Arial"/>
          <w:sz w:val="24"/>
          <w:szCs w:val="24"/>
        </w:rPr>
      </w:pPr>
    </w:p>
    <w:p w14:paraId="1D46CBA3" w14:textId="77777777" w:rsidR="00A541CF" w:rsidRDefault="00A541CF" w:rsidP="00244DF9">
      <w:pPr>
        <w:spacing w:line="360" w:lineRule="auto"/>
        <w:rPr>
          <w:rFonts w:ascii="Arial" w:hAnsi="Arial" w:cs="Arial"/>
          <w:sz w:val="24"/>
          <w:szCs w:val="24"/>
        </w:rPr>
      </w:pPr>
    </w:p>
    <w:p w14:paraId="3E17B2A7" w14:textId="77777777" w:rsidR="00294A20" w:rsidRDefault="00294A20" w:rsidP="00244DF9">
      <w:pPr>
        <w:spacing w:line="360" w:lineRule="auto"/>
        <w:rPr>
          <w:rFonts w:ascii="Arial" w:hAnsi="Arial" w:cs="Arial"/>
          <w:sz w:val="24"/>
          <w:szCs w:val="24"/>
        </w:rPr>
      </w:pPr>
    </w:p>
    <w:p w14:paraId="30933291" w14:textId="77777777" w:rsidR="00A541CF" w:rsidRDefault="00A541CF" w:rsidP="00244DF9">
      <w:pPr>
        <w:spacing w:line="360" w:lineRule="auto"/>
        <w:rPr>
          <w:rFonts w:ascii="Arial" w:hAnsi="Arial" w:cs="Arial"/>
          <w:sz w:val="24"/>
          <w:szCs w:val="24"/>
        </w:rPr>
      </w:pPr>
    </w:p>
    <w:p w14:paraId="1BECFDD3" w14:textId="38BC90B8" w:rsidR="00A541CF" w:rsidRDefault="00A541CF" w:rsidP="00A541CF">
      <w:pPr>
        <w:pStyle w:val="Heading2"/>
        <w:rPr>
          <w:rFonts w:ascii="Arial" w:hAnsi="Arial" w:cs="Arial"/>
          <w:sz w:val="24"/>
          <w:szCs w:val="24"/>
        </w:rPr>
      </w:pPr>
      <w:bookmarkStart w:id="15" w:name="_Toc130141776"/>
      <w:r>
        <w:rPr>
          <w:rFonts w:ascii="Arial" w:hAnsi="Arial" w:cs="Arial"/>
          <w:sz w:val="24"/>
          <w:szCs w:val="24"/>
        </w:rPr>
        <w:t xml:space="preserve">Appendix F </w:t>
      </w:r>
      <w:r w:rsidR="00B65870">
        <w:rPr>
          <w:rFonts w:ascii="Arial" w:hAnsi="Arial" w:cs="Arial"/>
          <w:sz w:val="24"/>
          <w:szCs w:val="24"/>
        </w:rPr>
        <w:t>–</w:t>
      </w:r>
      <w:r>
        <w:rPr>
          <w:rFonts w:ascii="Arial" w:hAnsi="Arial" w:cs="Arial"/>
          <w:sz w:val="24"/>
          <w:szCs w:val="24"/>
        </w:rPr>
        <w:t xml:space="preserve"> </w:t>
      </w:r>
      <w:r w:rsidR="00B65870">
        <w:rPr>
          <w:rFonts w:ascii="Arial" w:hAnsi="Arial" w:cs="Arial"/>
          <w:sz w:val="24"/>
          <w:szCs w:val="24"/>
        </w:rPr>
        <w:t xml:space="preserve">Plutchik </w:t>
      </w:r>
      <w:r>
        <w:rPr>
          <w:rFonts w:ascii="Arial" w:hAnsi="Arial" w:cs="Arial"/>
          <w:sz w:val="24"/>
          <w:szCs w:val="24"/>
        </w:rPr>
        <w:t>Emotions wheel</w:t>
      </w:r>
      <w:bookmarkEnd w:id="15"/>
      <w:r>
        <w:rPr>
          <w:rFonts w:ascii="Arial" w:hAnsi="Arial" w:cs="Arial"/>
          <w:sz w:val="24"/>
          <w:szCs w:val="24"/>
        </w:rPr>
        <w:t xml:space="preserve"> </w:t>
      </w:r>
    </w:p>
    <w:p w14:paraId="6DD239A1" w14:textId="77777777" w:rsidR="00A541CF" w:rsidRPr="00E30E52" w:rsidRDefault="00A541CF" w:rsidP="00A541CF"/>
    <w:p w14:paraId="6AAB111E" w14:textId="77777777" w:rsidR="00A541CF" w:rsidRPr="00CA7764" w:rsidRDefault="00A541CF" w:rsidP="00A541CF">
      <w:pPr>
        <w:spacing w:line="360" w:lineRule="auto"/>
        <w:rPr>
          <w:rFonts w:ascii="Arial" w:hAnsi="Arial" w:cs="Arial"/>
          <w:sz w:val="24"/>
          <w:szCs w:val="24"/>
        </w:rPr>
      </w:pPr>
    </w:p>
    <w:p w14:paraId="3FBCA6EE" w14:textId="726529C9" w:rsidR="00A541CF" w:rsidRPr="00C41330" w:rsidRDefault="00A541CF" w:rsidP="00A541CF">
      <w:pPr>
        <w:spacing w:after="0" w:line="360" w:lineRule="auto"/>
        <w:contextualSpacing/>
        <w:rPr>
          <w:rFonts w:ascii="Arial" w:eastAsia="Times New Roman" w:hAnsi="Arial" w:cs="Arial"/>
          <w:sz w:val="24"/>
          <w:szCs w:val="24"/>
          <w:lang w:eastAsia="en-GB"/>
        </w:rPr>
      </w:pP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41330">
        <w:rPr>
          <w:rFonts w:ascii="Arial" w:eastAsia="Times New Roman" w:hAnsi="Arial" w:cs="Arial"/>
          <w:sz w:val="24"/>
          <w:szCs w:val="24"/>
          <w:lang w:eastAsia="en-GB"/>
        </w:rPr>
        <w:tab/>
      </w:r>
      <w:r w:rsidRPr="00C021F1">
        <w:rPr>
          <w:rFonts w:ascii="Arial" w:hAnsi="Arial" w:cs="Arial"/>
          <w:noProof/>
          <w:sz w:val="24"/>
          <w:szCs w:val="24"/>
        </w:rPr>
        <w:drawing>
          <wp:inline distT="0" distB="0" distL="0" distR="0" wp14:anchorId="3E4AC11C" wp14:editId="2960C4CA">
            <wp:extent cx="5943600" cy="5266690"/>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43"/>
                    <a:stretch>
                      <a:fillRect/>
                    </a:stretch>
                  </pic:blipFill>
                  <pic:spPr>
                    <a:xfrm>
                      <a:off x="0" y="0"/>
                      <a:ext cx="5943600" cy="5266690"/>
                    </a:xfrm>
                    <a:prstGeom prst="rect">
                      <a:avLst/>
                    </a:prstGeom>
                  </pic:spPr>
                </pic:pic>
              </a:graphicData>
            </a:graphic>
          </wp:inline>
        </w:drawing>
      </w:r>
      <w:r w:rsidRPr="00C41330">
        <w:rPr>
          <w:rFonts w:ascii="Arial" w:eastAsia="Times New Roman" w:hAnsi="Arial" w:cs="Arial"/>
          <w:sz w:val="24"/>
          <w:szCs w:val="24"/>
          <w:lang w:eastAsia="en-GB"/>
        </w:rPr>
        <w:tab/>
      </w:r>
    </w:p>
    <w:p w14:paraId="435CDC0A" w14:textId="01AFFE2E" w:rsidR="00A541CF" w:rsidRPr="00C41330" w:rsidRDefault="00457C11" w:rsidP="00A541CF">
      <w:pPr>
        <w:spacing w:after="0" w:line="360" w:lineRule="auto"/>
        <w:ind w:left="1200"/>
        <w:contextualSpacing/>
        <w:rPr>
          <w:rFonts w:ascii="Arial" w:eastAsia="Times New Roman" w:hAnsi="Arial" w:cs="Arial"/>
          <w:sz w:val="24"/>
          <w:szCs w:val="24"/>
          <w:lang w:eastAsia="en-GB"/>
        </w:rPr>
      </w:pPr>
      <w:r>
        <w:rPr>
          <w:rFonts w:ascii="Arial" w:eastAsia="Times New Roman" w:hAnsi="Arial" w:cs="Arial"/>
          <w:sz w:val="24"/>
          <w:szCs w:val="24"/>
          <w:lang w:eastAsia="en-GB"/>
        </w:rPr>
        <w:t>(</w:t>
      </w:r>
      <w:r w:rsidR="00254DBC" w:rsidRPr="00254DBC">
        <w:rPr>
          <w:rFonts w:ascii="Arial" w:eastAsia="Times New Roman" w:hAnsi="Arial" w:cs="Arial"/>
          <w:sz w:val="24"/>
          <w:szCs w:val="24"/>
          <w:lang w:eastAsia="en-GB"/>
        </w:rPr>
        <w:t>Robert Plutchik</w:t>
      </w:r>
      <w:r w:rsidR="00254DBC">
        <w:rPr>
          <w:rFonts w:ascii="Arial" w:eastAsia="Times New Roman" w:hAnsi="Arial" w:cs="Arial"/>
          <w:sz w:val="24"/>
          <w:szCs w:val="24"/>
          <w:lang w:eastAsia="en-GB"/>
        </w:rPr>
        <w:t xml:space="preserve"> </w:t>
      </w:r>
      <w:r>
        <w:rPr>
          <w:rFonts w:ascii="Arial" w:eastAsia="Times New Roman" w:hAnsi="Arial" w:cs="Arial"/>
          <w:sz w:val="24"/>
          <w:szCs w:val="24"/>
          <w:lang w:eastAsia="en-GB"/>
        </w:rPr>
        <w:t>1980)</w:t>
      </w:r>
    </w:p>
    <w:p w14:paraId="292D4A1E" w14:textId="77777777" w:rsidR="00A541CF" w:rsidRDefault="00A541CF" w:rsidP="00A541CF">
      <w:pPr>
        <w:spacing w:line="360" w:lineRule="auto"/>
        <w:rPr>
          <w:rFonts w:ascii="Arial" w:hAnsi="Arial" w:cs="Arial"/>
          <w:sz w:val="24"/>
          <w:szCs w:val="24"/>
        </w:rPr>
      </w:pPr>
    </w:p>
    <w:p w14:paraId="49813977" w14:textId="77777777" w:rsidR="00A541CF" w:rsidRDefault="00A541CF" w:rsidP="00A541CF">
      <w:pPr>
        <w:spacing w:line="360" w:lineRule="auto"/>
        <w:rPr>
          <w:rFonts w:ascii="Arial" w:hAnsi="Arial" w:cs="Arial"/>
          <w:sz w:val="24"/>
          <w:szCs w:val="24"/>
        </w:rPr>
      </w:pPr>
    </w:p>
    <w:p w14:paraId="05610F79" w14:textId="09D21EC8" w:rsidR="00437119" w:rsidRDefault="00437119" w:rsidP="00437119">
      <w:pPr>
        <w:pStyle w:val="Heading2"/>
        <w:rPr>
          <w:rFonts w:ascii="Arial" w:hAnsi="Arial" w:cs="Arial"/>
          <w:sz w:val="24"/>
          <w:szCs w:val="24"/>
        </w:rPr>
      </w:pPr>
      <w:bookmarkStart w:id="16" w:name="_Toc130141777"/>
      <w:r>
        <w:rPr>
          <w:rFonts w:ascii="Arial" w:hAnsi="Arial" w:cs="Arial"/>
          <w:sz w:val="24"/>
          <w:szCs w:val="24"/>
        </w:rPr>
        <w:lastRenderedPageBreak/>
        <w:t xml:space="preserve">Appendix G – Emotional Intelligence </w:t>
      </w:r>
      <w:r w:rsidR="00A9340D">
        <w:rPr>
          <w:rFonts w:ascii="Arial" w:hAnsi="Arial" w:cs="Arial"/>
          <w:sz w:val="24"/>
          <w:szCs w:val="24"/>
        </w:rPr>
        <w:t>test</w:t>
      </w:r>
      <w:bookmarkEnd w:id="16"/>
      <w:r w:rsidR="00A9340D">
        <w:rPr>
          <w:rFonts w:ascii="Arial" w:hAnsi="Arial" w:cs="Arial"/>
          <w:sz w:val="24"/>
          <w:szCs w:val="24"/>
        </w:rPr>
        <w:t xml:space="preserve"> </w:t>
      </w:r>
    </w:p>
    <w:p w14:paraId="252F660E" w14:textId="77777777" w:rsidR="00437119" w:rsidRPr="00437119" w:rsidRDefault="00437119" w:rsidP="00437119"/>
    <w:p w14:paraId="7D865887" w14:textId="77777777" w:rsidR="00A541CF" w:rsidRDefault="00A541CF" w:rsidP="00A541CF">
      <w:pPr>
        <w:spacing w:line="360" w:lineRule="auto"/>
        <w:rPr>
          <w:rFonts w:ascii="Arial" w:hAnsi="Arial" w:cs="Arial"/>
          <w:sz w:val="24"/>
          <w:szCs w:val="24"/>
        </w:rPr>
      </w:pPr>
    </w:p>
    <w:p w14:paraId="25FF2C21" w14:textId="77777777" w:rsidR="00A541CF" w:rsidRDefault="00A541CF" w:rsidP="00A541CF">
      <w:pPr>
        <w:spacing w:line="360" w:lineRule="auto"/>
        <w:rPr>
          <w:rFonts w:ascii="Arial" w:hAnsi="Arial" w:cs="Arial"/>
          <w:sz w:val="24"/>
          <w:szCs w:val="24"/>
        </w:rPr>
      </w:pPr>
    </w:p>
    <w:p w14:paraId="494CB5D8" w14:textId="77777777" w:rsidR="00A541CF" w:rsidRDefault="00A541CF" w:rsidP="00A541CF">
      <w:pPr>
        <w:spacing w:line="360" w:lineRule="auto"/>
        <w:rPr>
          <w:rFonts w:ascii="Arial" w:hAnsi="Arial" w:cs="Arial"/>
          <w:sz w:val="24"/>
          <w:szCs w:val="24"/>
        </w:rPr>
      </w:pPr>
    </w:p>
    <w:p w14:paraId="6BCDB091" w14:textId="5B7C21EC" w:rsidR="00A541CF" w:rsidRPr="00CA7764" w:rsidRDefault="00C34D5F" w:rsidP="00A541CF">
      <w:pPr>
        <w:spacing w:line="360" w:lineRule="auto"/>
        <w:rPr>
          <w:rFonts w:ascii="Arial" w:hAnsi="Arial" w:cs="Arial"/>
          <w:sz w:val="24"/>
          <w:szCs w:val="24"/>
        </w:rPr>
      </w:pPr>
      <w:r w:rsidRPr="00C34D5F">
        <w:rPr>
          <w:rFonts w:ascii="Arial" w:hAnsi="Arial" w:cs="Arial"/>
          <w:noProof/>
          <w:sz w:val="24"/>
          <w:szCs w:val="24"/>
        </w:rPr>
        <w:drawing>
          <wp:inline distT="0" distB="0" distL="0" distR="0" wp14:anchorId="442E47AE" wp14:editId="1F4AE6E1">
            <wp:extent cx="5943600" cy="5222240"/>
            <wp:effectExtent l="0" t="0" r="0" b="0"/>
            <wp:docPr id="17" name="Picture 1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 email&#10;&#10;Description automatically generated"/>
                    <pic:cNvPicPr/>
                  </pic:nvPicPr>
                  <pic:blipFill>
                    <a:blip r:embed="rId44"/>
                    <a:stretch>
                      <a:fillRect/>
                    </a:stretch>
                  </pic:blipFill>
                  <pic:spPr>
                    <a:xfrm>
                      <a:off x="0" y="0"/>
                      <a:ext cx="5943600" cy="5222240"/>
                    </a:xfrm>
                    <a:prstGeom prst="rect">
                      <a:avLst/>
                    </a:prstGeom>
                  </pic:spPr>
                </pic:pic>
              </a:graphicData>
            </a:graphic>
          </wp:inline>
        </w:drawing>
      </w:r>
    </w:p>
    <w:p w14:paraId="4CFB9214" w14:textId="152522E6" w:rsidR="00A541CF" w:rsidRPr="00CA7764" w:rsidRDefault="00573F03" w:rsidP="00A541CF">
      <w:pPr>
        <w:spacing w:line="360" w:lineRule="auto"/>
        <w:rPr>
          <w:rFonts w:ascii="Arial" w:hAnsi="Arial" w:cs="Arial"/>
          <w:sz w:val="24"/>
          <w:szCs w:val="24"/>
        </w:rPr>
      </w:pPr>
      <w:r w:rsidRPr="00573F03">
        <w:rPr>
          <w:rFonts w:ascii="Arial" w:hAnsi="Arial" w:cs="Arial"/>
          <w:sz w:val="24"/>
          <w:szCs w:val="24"/>
        </w:rPr>
        <w:t>(Psych Central, 2022)</w:t>
      </w:r>
    </w:p>
    <w:p w14:paraId="6A1FD637" w14:textId="77777777" w:rsidR="00A541CF" w:rsidRPr="00CA7764" w:rsidRDefault="00A541CF" w:rsidP="00A541CF">
      <w:pPr>
        <w:spacing w:line="360" w:lineRule="auto"/>
        <w:rPr>
          <w:rFonts w:ascii="Arial" w:hAnsi="Arial" w:cs="Arial"/>
          <w:sz w:val="24"/>
          <w:szCs w:val="24"/>
        </w:rPr>
      </w:pPr>
    </w:p>
    <w:p w14:paraId="6A4DF65D" w14:textId="77777777" w:rsidR="00C021F1" w:rsidRPr="00CA7764" w:rsidRDefault="00C021F1" w:rsidP="00244DF9">
      <w:pPr>
        <w:spacing w:line="360" w:lineRule="auto"/>
        <w:rPr>
          <w:rFonts w:ascii="Arial" w:hAnsi="Arial" w:cs="Arial"/>
          <w:sz w:val="24"/>
          <w:szCs w:val="24"/>
        </w:rPr>
      </w:pPr>
    </w:p>
    <w:p w14:paraId="2F1ACFFF" w14:textId="0048ED2E" w:rsidR="00AC55A4" w:rsidRPr="00CA7764" w:rsidRDefault="00AC55A4" w:rsidP="00244DF9">
      <w:pPr>
        <w:spacing w:line="360" w:lineRule="auto"/>
        <w:rPr>
          <w:rFonts w:ascii="Arial" w:hAnsi="Arial" w:cs="Arial"/>
          <w:sz w:val="24"/>
          <w:szCs w:val="24"/>
        </w:rPr>
      </w:pPr>
    </w:p>
    <w:p w14:paraId="48DA31C5" w14:textId="53B0A863" w:rsidR="00AC55A4" w:rsidRPr="00CA7764" w:rsidRDefault="00AC55A4" w:rsidP="00244DF9">
      <w:pPr>
        <w:spacing w:line="360" w:lineRule="auto"/>
        <w:rPr>
          <w:rFonts w:ascii="Arial" w:hAnsi="Arial" w:cs="Arial"/>
          <w:sz w:val="24"/>
          <w:szCs w:val="24"/>
        </w:rPr>
      </w:pPr>
    </w:p>
    <w:sectPr w:rsidR="00AC55A4" w:rsidRPr="00CA7764"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73FFD6" w14:textId="77777777" w:rsidR="00FC4B6E" w:rsidRDefault="00FC4B6E" w:rsidP="00A87BD9">
      <w:pPr>
        <w:spacing w:after="0" w:line="240" w:lineRule="auto"/>
      </w:pPr>
      <w:r>
        <w:separator/>
      </w:r>
    </w:p>
  </w:endnote>
  <w:endnote w:type="continuationSeparator" w:id="0">
    <w:p w14:paraId="589E30F0" w14:textId="77777777" w:rsidR="00FC4B6E" w:rsidRDefault="00FC4B6E" w:rsidP="00A87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FFB724" w14:textId="77777777" w:rsidR="00FC4B6E" w:rsidRDefault="00FC4B6E" w:rsidP="00A87BD9">
      <w:pPr>
        <w:spacing w:after="0" w:line="240" w:lineRule="auto"/>
      </w:pPr>
      <w:r>
        <w:separator/>
      </w:r>
    </w:p>
  </w:footnote>
  <w:footnote w:type="continuationSeparator" w:id="0">
    <w:p w14:paraId="217E14BC" w14:textId="77777777" w:rsidR="00FC4B6E" w:rsidRDefault="00FC4B6E" w:rsidP="00A87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3100FEF"/>
    <w:multiLevelType w:val="multilevel"/>
    <w:tmpl w:val="11F2C0A0"/>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D715C"/>
    <w:multiLevelType w:val="hybridMultilevel"/>
    <w:tmpl w:val="62E0BBB2"/>
    <w:lvl w:ilvl="0" w:tplc="DD06ACF6">
      <w:start w:val="1"/>
      <w:numFmt w:val="decimal"/>
      <w:lvlText w:val="%1."/>
      <w:lvlJc w:val="left"/>
      <w:pPr>
        <w:ind w:left="1200" w:hanging="360"/>
      </w:pPr>
      <w:rPr>
        <w:rFonts w:ascii="Arial" w:hAnsi="Arial" w:cs="Arial" w:hint="default"/>
        <w:color w:val="00000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63393BE9"/>
    <w:multiLevelType w:val="hybridMultilevel"/>
    <w:tmpl w:val="378A06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65E78DA"/>
    <w:multiLevelType w:val="multilevel"/>
    <w:tmpl w:val="39D2AC8C"/>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6"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9" w15:restartNumberingAfterBreak="0">
    <w:nsid w:val="7745702C"/>
    <w:multiLevelType w:val="multilevel"/>
    <w:tmpl w:val="2FEE2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943920571">
    <w:abstractNumId w:val="7"/>
  </w:num>
  <w:num w:numId="2" w16cid:durableId="277413908">
    <w:abstractNumId w:val="17"/>
  </w:num>
  <w:num w:numId="3" w16cid:durableId="595089897">
    <w:abstractNumId w:val="5"/>
  </w:num>
  <w:num w:numId="4" w16cid:durableId="1515461215">
    <w:abstractNumId w:val="12"/>
  </w:num>
  <w:num w:numId="5" w16cid:durableId="444152522">
    <w:abstractNumId w:val="1"/>
  </w:num>
  <w:num w:numId="6" w16cid:durableId="2086688054">
    <w:abstractNumId w:val="6"/>
  </w:num>
  <w:num w:numId="7" w16cid:durableId="477308799">
    <w:abstractNumId w:val="0"/>
  </w:num>
  <w:num w:numId="8" w16cid:durableId="690839494">
    <w:abstractNumId w:val="20"/>
  </w:num>
  <w:num w:numId="9" w16cid:durableId="150370916">
    <w:abstractNumId w:val="11"/>
  </w:num>
  <w:num w:numId="10" w16cid:durableId="1248660766">
    <w:abstractNumId w:val="18"/>
  </w:num>
  <w:num w:numId="11" w16cid:durableId="166482940">
    <w:abstractNumId w:val="13"/>
  </w:num>
  <w:num w:numId="12" w16cid:durableId="639959138">
    <w:abstractNumId w:val="4"/>
  </w:num>
  <w:num w:numId="13" w16cid:durableId="60446902">
    <w:abstractNumId w:val="10"/>
  </w:num>
  <w:num w:numId="14" w16cid:durableId="1117481823">
    <w:abstractNumId w:val="16"/>
  </w:num>
  <w:num w:numId="15" w16cid:durableId="1959602668">
    <w:abstractNumId w:val="3"/>
  </w:num>
  <w:num w:numId="16" w16cid:durableId="1757285374">
    <w:abstractNumId w:val="8"/>
  </w:num>
  <w:num w:numId="17" w16cid:durableId="1005940282">
    <w:abstractNumId w:val="9"/>
  </w:num>
  <w:num w:numId="18" w16cid:durableId="1966041774">
    <w:abstractNumId w:val="15"/>
  </w:num>
  <w:num w:numId="19" w16cid:durableId="501702087">
    <w:abstractNumId w:val="2"/>
  </w:num>
  <w:num w:numId="20" w16cid:durableId="119540863">
    <w:abstractNumId w:val="14"/>
  </w:num>
  <w:num w:numId="21" w16cid:durableId="101419248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QUAyXd6VSwAAAA="/>
  </w:docVars>
  <w:rsids>
    <w:rsidRoot w:val="00A930CB"/>
    <w:rsid w:val="000006F8"/>
    <w:rsid w:val="00001244"/>
    <w:rsid w:val="000020C5"/>
    <w:rsid w:val="00004A82"/>
    <w:rsid w:val="00005385"/>
    <w:rsid w:val="000060C8"/>
    <w:rsid w:val="000069D7"/>
    <w:rsid w:val="00007466"/>
    <w:rsid w:val="00016992"/>
    <w:rsid w:val="000178FF"/>
    <w:rsid w:val="000223FA"/>
    <w:rsid w:val="00026585"/>
    <w:rsid w:val="00033817"/>
    <w:rsid w:val="0003432A"/>
    <w:rsid w:val="000349ED"/>
    <w:rsid w:val="0004220B"/>
    <w:rsid w:val="00045700"/>
    <w:rsid w:val="00045C47"/>
    <w:rsid w:val="00053025"/>
    <w:rsid w:val="0005418A"/>
    <w:rsid w:val="00056609"/>
    <w:rsid w:val="0005672B"/>
    <w:rsid w:val="00056891"/>
    <w:rsid w:val="000575BA"/>
    <w:rsid w:val="000578CE"/>
    <w:rsid w:val="0006008A"/>
    <w:rsid w:val="00061E4F"/>
    <w:rsid w:val="00067403"/>
    <w:rsid w:val="00082037"/>
    <w:rsid w:val="00084FD9"/>
    <w:rsid w:val="00087B7E"/>
    <w:rsid w:val="00087E7B"/>
    <w:rsid w:val="0009167F"/>
    <w:rsid w:val="000947AF"/>
    <w:rsid w:val="000A61C9"/>
    <w:rsid w:val="000A630F"/>
    <w:rsid w:val="000B1C90"/>
    <w:rsid w:val="000B4A98"/>
    <w:rsid w:val="000B6378"/>
    <w:rsid w:val="000C00F4"/>
    <w:rsid w:val="000C101C"/>
    <w:rsid w:val="000C2603"/>
    <w:rsid w:val="000C29D4"/>
    <w:rsid w:val="000C5E1B"/>
    <w:rsid w:val="000D2938"/>
    <w:rsid w:val="000D2D1E"/>
    <w:rsid w:val="000D6239"/>
    <w:rsid w:val="000D7A43"/>
    <w:rsid w:val="000F284C"/>
    <w:rsid w:val="000F2D63"/>
    <w:rsid w:val="000F5775"/>
    <w:rsid w:val="000F6C13"/>
    <w:rsid w:val="001005CB"/>
    <w:rsid w:val="00100F0E"/>
    <w:rsid w:val="00101ADA"/>
    <w:rsid w:val="001023A9"/>
    <w:rsid w:val="001130F2"/>
    <w:rsid w:val="00113114"/>
    <w:rsid w:val="001164A0"/>
    <w:rsid w:val="001171D4"/>
    <w:rsid w:val="00121DC3"/>
    <w:rsid w:val="001252D0"/>
    <w:rsid w:val="00125EEB"/>
    <w:rsid w:val="00127E50"/>
    <w:rsid w:val="00131BB5"/>
    <w:rsid w:val="00134A89"/>
    <w:rsid w:val="00137968"/>
    <w:rsid w:val="00140256"/>
    <w:rsid w:val="00144991"/>
    <w:rsid w:val="00146B49"/>
    <w:rsid w:val="0015027C"/>
    <w:rsid w:val="00151C23"/>
    <w:rsid w:val="00153D49"/>
    <w:rsid w:val="00154BE3"/>
    <w:rsid w:val="00160D64"/>
    <w:rsid w:val="00170748"/>
    <w:rsid w:val="00170BB2"/>
    <w:rsid w:val="00171D46"/>
    <w:rsid w:val="00173B69"/>
    <w:rsid w:val="00174006"/>
    <w:rsid w:val="001758E3"/>
    <w:rsid w:val="00175C4B"/>
    <w:rsid w:val="00176791"/>
    <w:rsid w:val="001810EE"/>
    <w:rsid w:val="001828EE"/>
    <w:rsid w:val="001836B1"/>
    <w:rsid w:val="001870A4"/>
    <w:rsid w:val="0019205B"/>
    <w:rsid w:val="00192B64"/>
    <w:rsid w:val="0019417F"/>
    <w:rsid w:val="0019449C"/>
    <w:rsid w:val="001A16D9"/>
    <w:rsid w:val="001A68F9"/>
    <w:rsid w:val="001B3EC3"/>
    <w:rsid w:val="001C1220"/>
    <w:rsid w:val="001C3A45"/>
    <w:rsid w:val="001D1AAC"/>
    <w:rsid w:val="001D235D"/>
    <w:rsid w:val="001D3F02"/>
    <w:rsid w:val="001E4385"/>
    <w:rsid w:val="001E5C3F"/>
    <w:rsid w:val="001E6E93"/>
    <w:rsid w:val="001F1758"/>
    <w:rsid w:val="001F4D48"/>
    <w:rsid w:val="001F5437"/>
    <w:rsid w:val="001F54AD"/>
    <w:rsid w:val="001F5C63"/>
    <w:rsid w:val="002030A3"/>
    <w:rsid w:val="002049FE"/>
    <w:rsid w:val="00207185"/>
    <w:rsid w:val="00212AD7"/>
    <w:rsid w:val="002131F3"/>
    <w:rsid w:val="0021380A"/>
    <w:rsid w:val="0022072F"/>
    <w:rsid w:val="00220B1E"/>
    <w:rsid w:val="0022777F"/>
    <w:rsid w:val="002306C0"/>
    <w:rsid w:val="00232F78"/>
    <w:rsid w:val="002356EB"/>
    <w:rsid w:val="0023745D"/>
    <w:rsid w:val="00237FBA"/>
    <w:rsid w:val="00241309"/>
    <w:rsid w:val="00244DF9"/>
    <w:rsid w:val="002471D8"/>
    <w:rsid w:val="00251F22"/>
    <w:rsid w:val="00252E68"/>
    <w:rsid w:val="0025435E"/>
    <w:rsid w:val="00254DBC"/>
    <w:rsid w:val="00255FC4"/>
    <w:rsid w:val="00272D83"/>
    <w:rsid w:val="00274609"/>
    <w:rsid w:val="00276A31"/>
    <w:rsid w:val="0028166D"/>
    <w:rsid w:val="00284720"/>
    <w:rsid w:val="00285D09"/>
    <w:rsid w:val="00285F28"/>
    <w:rsid w:val="00290DEB"/>
    <w:rsid w:val="002913F0"/>
    <w:rsid w:val="00294A20"/>
    <w:rsid w:val="002958CA"/>
    <w:rsid w:val="00295A5D"/>
    <w:rsid w:val="00296FAF"/>
    <w:rsid w:val="002A0B6C"/>
    <w:rsid w:val="002A0C0D"/>
    <w:rsid w:val="002A4389"/>
    <w:rsid w:val="002A79AD"/>
    <w:rsid w:val="002B163B"/>
    <w:rsid w:val="002B20E3"/>
    <w:rsid w:val="002B2729"/>
    <w:rsid w:val="002B4A45"/>
    <w:rsid w:val="002B56AC"/>
    <w:rsid w:val="002B6B99"/>
    <w:rsid w:val="002C2383"/>
    <w:rsid w:val="002C4887"/>
    <w:rsid w:val="002C4CAC"/>
    <w:rsid w:val="002D07F6"/>
    <w:rsid w:val="002E01A9"/>
    <w:rsid w:val="002E427B"/>
    <w:rsid w:val="002E4352"/>
    <w:rsid w:val="002E74C1"/>
    <w:rsid w:val="002F0C09"/>
    <w:rsid w:val="002F3C86"/>
    <w:rsid w:val="002F451B"/>
    <w:rsid w:val="002F72B2"/>
    <w:rsid w:val="0030173B"/>
    <w:rsid w:val="0030202B"/>
    <w:rsid w:val="00314FA2"/>
    <w:rsid w:val="00316074"/>
    <w:rsid w:val="0031660E"/>
    <w:rsid w:val="00316659"/>
    <w:rsid w:val="00316AF9"/>
    <w:rsid w:val="0031725E"/>
    <w:rsid w:val="0032076D"/>
    <w:rsid w:val="00322483"/>
    <w:rsid w:val="00322C2E"/>
    <w:rsid w:val="003252CC"/>
    <w:rsid w:val="0032697C"/>
    <w:rsid w:val="00331B7F"/>
    <w:rsid w:val="003351B7"/>
    <w:rsid w:val="00335950"/>
    <w:rsid w:val="00341B2E"/>
    <w:rsid w:val="003427B1"/>
    <w:rsid w:val="00342BC3"/>
    <w:rsid w:val="003461D8"/>
    <w:rsid w:val="00346E13"/>
    <w:rsid w:val="003473B5"/>
    <w:rsid w:val="00347CDF"/>
    <w:rsid w:val="00352529"/>
    <w:rsid w:val="0035256A"/>
    <w:rsid w:val="00353853"/>
    <w:rsid w:val="00353F15"/>
    <w:rsid w:val="003573A9"/>
    <w:rsid w:val="0036215A"/>
    <w:rsid w:val="00366245"/>
    <w:rsid w:val="00370432"/>
    <w:rsid w:val="00371839"/>
    <w:rsid w:val="0037211B"/>
    <w:rsid w:val="00372A45"/>
    <w:rsid w:val="00373CB2"/>
    <w:rsid w:val="003860FB"/>
    <w:rsid w:val="00387C3A"/>
    <w:rsid w:val="0039025F"/>
    <w:rsid w:val="003905F8"/>
    <w:rsid w:val="00390770"/>
    <w:rsid w:val="00391011"/>
    <w:rsid w:val="00391E5C"/>
    <w:rsid w:val="00392B25"/>
    <w:rsid w:val="003966C8"/>
    <w:rsid w:val="003A1581"/>
    <w:rsid w:val="003A3BF6"/>
    <w:rsid w:val="003A6178"/>
    <w:rsid w:val="003B2771"/>
    <w:rsid w:val="003B602D"/>
    <w:rsid w:val="003C3B33"/>
    <w:rsid w:val="003C4A80"/>
    <w:rsid w:val="003D1F70"/>
    <w:rsid w:val="003D2AD3"/>
    <w:rsid w:val="003D34E8"/>
    <w:rsid w:val="003D4E37"/>
    <w:rsid w:val="003D5790"/>
    <w:rsid w:val="003E4D41"/>
    <w:rsid w:val="003E70F7"/>
    <w:rsid w:val="003F0F5E"/>
    <w:rsid w:val="003F5825"/>
    <w:rsid w:val="003F64EA"/>
    <w:rsid w:val="003F6546"/>
    <w:rsid w:val="003F69D6"/>
    <w:rsid w:val="003F72E6"/>
    <w:rsid w:val="0040537D"/>
    <w:rsid w:val="0040640B"/>
    <w:rsid w:val="0040729C"/>
    <w:rsid w:val="004107EE"/>
    <w:rsid w:val="004120A8"/>
    <w:rsid w:val="00416164"/>
    <w:rsid w:val="004237A4"/>
    <w:rsid w:val="00424021"/>
    <w:rsid w:val="00427C27"/>
    <w:rsid w:val="0043023F"/>
    <w:rsid w:val="004325BD"/>
    <w:rsid w:val="00437119"/>
    <w:rsid w:val="004431B8"/>
    <w:rsid w:val="00445984"/>
    <w:rsid w:val="00447978"/>
    <w:rsid w:val="00451E52"/>
    <w:rsid w:val="00452DEB"/>
    <w:rsid w:val="00452F0B"/>
    <w:rsid w:val="0045535D"/>
    <w:rsid w:val="0045741C"/>
    <w:rsid w:val="00457C11"/>
    <w:rsid w:val="0046229B"/>
    <w:rsid w:val="00463FFB"/>
    <w:rsid w:val="004776FD"/>
    <w:rsid w:val="0048107D"/>
    <w:rsid w:val="00481CB5"/>
    <w:rsid w:val="00481FDA"/>
    <w:rsid w:val="0048696B"/>
    <w:rsid w:val="00492201"/>
    <w:rsid w:val="004A1161"/>
    <w:rsid w:val="004A2BB8"/>
    <w:rsid w:val="004B13AF"/>
    <w:rsid w:val="004B783F"/>
    <w:rsid w:val="004C43C0"/>
    <w:rsid w:val="004C67AC"/>
    <w:rsid w:val="004D13BE"/>
    <w:rsid w:val="004D544B"/>
    <w:rsid w:val="004E03CE"/>
    <w:rsid w:val="004E152F"/>
    <w:rsid w:val="004E4974"/>
    <w:rsid w:val="004F03CD"/>
    <w:rsid w:val="004F3A9E"/>
    <w:rsid w:val="004F6482"/>
    <w:rsid w:val="00505611"/>
    <w:rsid w:val="0050650A"/>
    <w:rsid w:val="00506BC4"/>
    <w:rsid w:val="0051013F"/>
    <w:rsid w:val="00513050"/>
    <w:rsid w:val="00513892"/>
    <w:rsid w:val="00515085"/>
    <w:rsid w:val="00516DBD"/>
    <w:rsid w:val="0052045F"/>
    <w:rsid w:val="005205A3"/>
    <w:rsid w:val="005225BF"/>
    <w:rsid w:val="0053400D"/>
    <w:rsid w:val="00544414"/>
    <w:rsid w:val="00547357"/>
    <w:rsid w:val="00550D00"/>
    <w:rsid w:val="005517B0"/>
    <w:rsid w:val="00551FC2"/>
    <w:rsid w:val="0055246F"/>
    <w:rsid w:val="00552D81"/>
    <w:rsid w:val="005542E0"/>
    <w:rsid w:val="00555089"/>
    <w:rsid w:val="00556455"/>
    <w:rsid w:val="0056188B"/>
    <w:rsid w:val="005619B6"/>
    <w:rsid w:val="005626A2"/>
    <w:rsid w:val="0057318D"/>
    <w:rsid w:val="00573ED8"/>
    <w:rsid w:val="00573F03"/>
    <w:rsid w:val="0057448B"/>
    <w:rsid w:val="0057698E"/>
    <w:rsid w:val="005816F9"/>
    <w:rsid w:val="00582264"/>
    <w:rsid w:val="005840CA"/>
    <w:rsid w:val="00584529"/>
    <w:rsid w:val="00586056"/>
    <w:rsid w:val="00586D1C"/>
    <w:rsid w:val="00587A99"/>
    <w:rsid w:val="005917E8"/>
    <w:rsid w:val="0059462E"/>
    <w:rsid w:val="0059562E"/>
    <w:rsid w:val="0059611E"/>
    <w:rsid w:val="00597A59"/>
    <w:rsid w:val="005A0724"/>
    <w:rsid w:val="005A1253"/>
    <w:rsid w:val="005A1A20"/>
    <w:rsid w:val="005A2298"/>
    <w:rsid w:val="005A2506"/>
    <w:rsid w:val="005A3935"/>
    <w:rsid w:val="005A74C1"/>
    <w:rsid w:val="005B6530"/>
    <w:rsid w:val="005B73D8"/>
    <w:rsid w:val="005C0D5C"/>
    <w:rsid w:val="005C2C23"/>
    <w:rsid w:val="005C5339"/>
    <w:rsid w:val="005C5DD2"/>
    <w:rsid w:val="005D3878"/>
    <w:rsid w:val="005D706D"/>
    <w:rsid w:val="005D7279"/>
    <w:rsid w:val="005E1060"/>
    <w:rsid w:val="005E2757"/>
    <w:rsid w:val="005E6E60"/>
    <w:rsid w:val="005E757A"/>
    <w:rsid w:val="00600F5A"/>
    <w:rsid w:val="00607417"/>
    <w:rsid w:val="00610DB1"/>
    <w:rsid w:val="00615F1E"/>
    <w:rsid w:val="0061734B"/>
    <w:rsid w:val="00620E2E"/>
    <w:rsid w:val="00621EE1"/>
    <w:rsid w:val="0062425A"/>
    <w:rsid w:val="006250AA"/>
    <w:rsid w:val="0062657F"/>
    <w:rsid w:val="006318CB"/>
    <w:rsid w:val="00632AA9"/>
    <w:rsid w:val="006348CE"/>
    <w:rsid w:val="00634AE8"/>
    <w:rsid w:val="00635A36"/>
    <w:rsid w:val="00640E9C"/>
    <w:rsid w:val="00645390"/>
    <w:rsid w:val="00645758"/>
    <w:rsid w:val="00645AAF"/>
    <w:rsid w:val="00647C81"/>
    <w:rsid w:val="00650AFB"/>
    <w:rsid w:val="006534EF"/>
    <w:rsid w:val="006565EB"/>
    <w:rsid w:val="00656D55"/>
    <w:rsid w:val="00657139"/>
    <w:rsid w:val="00657A25"/>
    <w:rsid w:val="00664879"/>
    <w:rsid w:val="006664B6"/>
    <w:rsid w:val="00670D2E"/>
    <w:rsid w:val="00671CBC"/>
    <w:rsid w:val="00672471"/>
    <w:rsid w:val="006729D7"/>
    <w:rsid w:val="006842BA"/>
    <w:rsid w:val="006871ED"/>
    <w:rsid w:val="00687B81"/>
    <w:rsid w:val="00690743"/>
    <w:rsid w:val="00692F2B"/>
    <w:rsid w:val="00693351"/>
    <w:rsid w:val="00693853"/>
    <w:rsid w:val="00694BF7"/>
    <w:rsid w:val="006953B0"/>
    <w:rsid w:val="00696D94"/>
    <w:rsid w:val="006A327A"/>
    <w:rsid w:val="006B2157"/>
    <w:rsid w:val="006B25DB"/>
    <w:rsid w:val="006C02BA"/>
    <w:rsid w:val="006C28D6"/>
    <w:rsid w:val="006C4B88"/>
    <w:rsid w:val="006D10FB"/>
    <w:rsid w:val="006D2033"/>
    <w:rsid w:val="006D49FD"/>
    <w:rsid w:val="006D66F5"/>
    <w:rsid w:val="006E1FB9"/>
    <w:rsid w:val="006E24DF"/>
    <w:rsid w:val="006F6A4F"/>
    <w:rsid w:val="006F6D0C"/>
    <w:rsid w:val="00703AC0"/>
    <w:rsid w:val="00704EF0"/>
    <w:rsid w:val="00715A8B"/>
    <w:rsid w:val="00715CAD"/>
    <w:rsid w:val="0072070A"/>
    <w:rsid w:val="007243D1"/>
    <w:rsid w:val="00725468"/>
    <w:rsid w:val="00726F71"/>
    <w:rsid w:val="00727B39"/>
    <w:rsid w:val="00730C1D"/>
    <w:rsid w:val="00731B26"/>
    <w:rsid w:val="00732356"/>
    <w:rsid w:val="007363C5"/>
    <w:rsid w:val="00744B6A"/>
    <w:rsid w:val="0075131B"/>
    <w:rsid w:val="007532B8"/>
    <w:rsid w:val="00754E62"/>
    <w:rsid w:val="007610A8"/>
    <w:rsid w:val="00762A31"/>
    <w:rsid w:val="00764582"/>
    <w:rsid w:val="00766B84"/>
    <w:rsid w:val="00772915"/>
    <w:rsid w:val="00781A9F"/>
    <w:rsid w:val="007825E3"/>
    <w:rsid w:val="00785A8B"/>
    <w:rsid w:val="00792901"/>
    <w:rsid w:val="00795B79"/>
    <w:rsid w:val="007A0F0B"/>
    <w:rsid w:val="007A2813"/>
    <w:rsid w:val="007A387E"/>
    <w:rsid w:val="007A71C6"/>
    <w:rsid w:val="007A7DB8"/>
    <w:rsid w:val="007B0839"/>
    <w:rsid w:val="007B1B61"/>
    <w:rsid w:val="007B23D8"/>
    <w:rsid w:val="007B50E4"/>
    <w:rsid w:val="007B5389"/>
    <w:rsid w:val="007C458B"/>
    <w:rsid w:val="007C4C6F"/>
    <w:rsid w:val="007C78E3"/>
    <w:rsid w:val="007D1273"/>
    <w:rsid w:val="007D4DA9"/>
    <w:rsid w:val="007E734B"/>
    <w:rsid w:val="007E763E"/>
    <w:rsid w:val="007F47EB"/>
    <w:rsid w:val="007F6290"/>
    <w:rsid w:val="007F6D91"/>
    <w:rsid w:val="00812F7D"/>
    <w:rsid w:val="008138EC"/>
    <w:rsid w:val="0081427C"/>
    <w:rsid w:val="008252FC"/>
    <w:rsid w:val="00831026"/>
    <w:rsid w:val="00833E67"/>
    <w:rsid w:val="008346D5"/>
    <w:rsid w:val="00840F5E"/>
    <w:rsid w:val="00841A0D"/>
    <w:rsid w:val="008442C3"/>
    <w:rsid w:val="0085344B"/>
    <w:rsid w:val="00855C01"/>
    <w:rsid w:val="00862B40"/>
    <w:rsid w:val="00867A7D"/>
    <w:rsid w:val="0087148E"/>
    <w:rsid w:val="0088382A"/>
    <w:rsid w:val="00885114"/>
    <w:rsid w:val="008857BD"/>
    <w:rsid w:val="008858C4"/>
    <w:rsid w:val="0088637E"/>
    <w:rsid w:val="00893B8C"/>
    <w:rsid w:val="008A1155"/>
    <w:rsid w:val="008B498D"/>
    <w:rsid w:val="008C0BEB"/>
    <w:rsid w:val="008C2930"/>
    <w:rsid w:val="008C2DC8"/>
    <w:rsid w:val="008C60DC"/>
    <w:rsid w:val="008D36AF"/>
    <w:rsid w:val="008E1219"/>
    <w:rsid w:val="008E29F3"/>
    <w:rsid w:val="008E4110"/>
    <w:rsid w:val="008E5F4D"/>
    <w:rsid w:val="008F2B5B"/>
    <w:rsid w:val="008F3C0A"/>
    <w:rsid w:val="008F58DA"/>
    <w:rsid w:val="00900013"/>
    <w:rsid w:val="00906A0A"/>
    <w:rsid w:val="0090738A"/>
    <w:rsid w:val="0090747F"/>
    <w:rsid w:val="00907C27"/>
    <w:rsid w:val="009124D6"/>
    <w:rsid w:val="0092004F"/>
    <w:rsid w:val="00921E3B"/>
    <w:rsid w:val="009232AD"/>
    <w:rsid w:val="009245AF"/>
    <w:rsid w:val="00927693"/>
    <w:rsid w:val="009313BE"/>
    <w:rsid w:val="00944DE3"/>
    <w:rsid w:val="00954336"/>
    <w:rsid w:val="009556EE"/>
    <w:rsid w:val="0096050B"/>
    <w:rsid w:val="00964538"/>
    <w:rsid w:val="00964634"/>
    <w:rsid w:val="00970270"/>
    <w:rsid w:val="00970536"/>
    <w:rsid w:val="009708F2"/>
    <w:rsid w:val="00973CC8"/>
    <w:rsid w:val="00973CCD"/>
    <w:rsid w:val="00974A56"/>
    <w:rsid w:val="00975EC4"/>
    <w:rsid w:val="009765AF"/>
    <w:rsid w:val="0098080D"/>
    <w:rsid w:val="00980A00"/>
    <w:rsid w:val="00993155"/>
    <w:rsid w:val="009A0E7D"/>
    <w:rsid w:val="009A2C75"/>
    <w:rsid w:val="009A46B5"/>
    <w:rsid w:val="009B3730"/>
    <w:rsid w:val="009C10DC"/>
    <w:rsid w:val="009C1CA2"/>
    <w:rsid w:val="009D0134"/>
    <w:rsid w:val="009D0524"/>
    <w:rsid w:val="009D3CD9"/>
    <w:rsid w:val="009D4047"/>
    <w:rsid w:val="009E3DDD"/>
    <w:rsid w:val="009F2CAC"/>
    <w:rsid w:val="009F6691"/>
    <w:rsid w:val="00A03039"/>
    <w:rsid w:val="00A10CF7"/>
    <w:rsid w:val="00A11346"/>
    <w:rsid w:val="00A12513"/>
    <w:rsid w:val="00A149EF"/>
    <w:rsid w:val="00A1628F"/>
    <w:rsid w:val="00A17E55"/>
    <w:rsid w:val="00A2763B"/>
    <w:rsid w:val="00A30435"/>
    <w:rsid w:val="00A3471E"/>
    <w:rsid w:val="00A37F0B"/>
    <w:rsid w:val="00A4397C"/>
    <w:rsid w:val="00A45937"/>
    <w:rsid w:val="00A51F56"/>
    <w:rsid w:val="00A52301"/>
    <w:rsid w:val="00A541CF"/>
    <w:rsid w:val="00A652A7"/>
    <w:rsid w:val="00A71CB6"/>
    <w:rsid w:val="00A73F24"/>
    <w:rsid w:val="00A753CE"/>
    <w:rsid w:val="00A758E2"/>
    <w:rsid w:val="00A85852"/>
    <w:rsid w:val="00A87BD9"/>
    <w:rsid w:val="00A90A1F"/>
    <w:rsid w:val="00A91384"/>
    <w:rsid w:val="00A930CB"/>
    <w:rsid w:val="00A9340D"/>
    <w:rsid w:val="00A96FE6"/>
    <w:rsid w:val="00A976D8"/>
    <w:rsid w:val="00AA0A6E"/>
    <w:rsid w:val="00AA2129"/>
    <w:rsid w:val="00AA5FE0"/>
    <w:rsid w:val="00AB01EE"/>
    <w:rsid w:val="00AB0A14"/>
    <w:rsid w:val="00AB4149"/>
    <w:rsid w:val="00AC2051"/>
    <w:rsid w:val="00AC2805"/>
    <w:rsid w:val="00AC55A4"/>
    <w:rsid w:val="00AD0D2B"/>
    <w:rsid w:val="00AD13D2"/>
    <w:rsid w:val="00AD34E7"/>
    <w:rsid w:val="00AD409D"/>
    <w:rsid w:val="00AD581E"/>
    <w:rsid w:val="00AD7F23"/>
    <w:rsid w:val="00AE169A"/>
    <w:rsid w:val="00AE33DE"/>
    <w:rsid w:val="00AE3909"/>
    <w:rsid w:val="00AE6095"/>
    <w:rsid w:val="00AE79EE"/>
    <w:rsid w:val="00AE7AE3"/>
    <w:rsid w:val="00AF226B"/>
    <w:rsid w:val="00AF2836"/>
    <w:rsid w:val="00B007B6"/>
    <w:rsid w:val="00B02818"/>
    <w:rsid w:val="00B02EE1"/>
    <w:rsid w:val="00B07E59"/>
    <w:rsid w:val="00B12452"/>
    <w:rsid w:val="00B1684E"/>
    <w:rsid w:val="00B17A05"/>
    <w:rsid w:val="00B20048"/>
    <w:rsid w:val="00B22985"/>
    <w:rsid w:val="00B243EE"/>
    <w:rsid w:val="00B26C7E"/>
    <w:rsid w:val="00B354DD"/>
    <w:rsid w:val="00B4597D"/>
    <w:rsid w:val="00B5730D"/>
    <w:rsid w:val="00B6133F"/>
    <w:rsid w:val="00B62F11"/>
    <w:rsid w:val="00B64579"/>
    <w:rsid w:val="00B6475F"/>
    <w:rsid w:val="00B64F53"/>
    <w:rsid w:val="00B65870"/>
    <w:rsid w:val="00B70A80"/>
    <w:rsid w:val="00B73E43"/>
    <w:rsid w:val="00B8042E"/>
    <w:rsid w:val="00B84E42"/>
    <w:rsid w:val="00B86E67"/>
    <w:rsid w:val="00B909F7"/>
    <w:rsid w:val="00B938EF"/>
    <w:rsid w:val="00B97BFF"/>
    <w:rsid w:val="00BA12EB"/>
    <w:rsid w:val="00BA272C"/>
    <w:rsid w:val="00BA2861"/>
    <w:rsid w:val="00BA5EA6"/>
    <w:rsid w:val="00BB07BE"/>
    <w:rsid w:val="00BB2DF3"/>
    <w:rsid w:val="00BB4FCF"/>
    <w:rsid w:val="00BC2BE2"/>
    <w:rsid w:val="00BC34EE"/>
    <w:rsid w:val="00BD11DD"/>
    <w:rsid w:val="00BD3AA5"/>
    <w:rsid w:val="00BE3A64"/>
    <w:rsid w:val="00BF2C08"/>
    <w:rsid w:val="00BF2F57"/>
    <w:rsid w:val="00BF435B"/>
    <w:rsid w:val="00C01475"/>
    <w:rsid w:val="00C021F1"/>
    <w:rsid w:val="00C035B8"/>
    <w:rsid w:val="00C03E50"/>
    <w:rsid w:val="00C043DA"/>
    <w:rsid w:val="00C07E64"/>
    <w:rsid w:val="00C21205"/>
    <w:rsid w:val="00C214DA"/>
    <w:rsid w:val="00C25C3B"/>
    <w:rsid w:val="00C31AAD"/>
    <w:rsid w:val="00C33825"/>
    <w:rsid w:val="00C34A5E"/>
    <w:rsid w:val="00C34D5F"/>
    <w:rsid w:val="00C36792"/>
    <w:rsid w:val="00C41330"/>
    <w:rsid w:val="00C45904"/>
    <w:rsid w:val="00C510F8"/>
    <w:rsid w:val="00C53607"/>
    <w:rsid w:val="00C538BD"/>
    <w:rsid w:val="00C53B1A"/>
    <w:rsid w:val="00C54BCB"/>
    <w:rsid w:val="00C55794"/>
    <w:rsid w:val="00C57D78"/>
    <w:rsid w:val="00C6191B"/>
    <w:rsid w:val="00C62335"/>
    <w:rsid w:val="00C63FC4"/>
    <w:rsid w:val="00C74EB7"/>
    <w:rsid w:val="00C75500"/>
    <w:rsid w:val="00C764B9"/>
    <w:rsid w:val="00C80AF8"/>
    <w:rsid w:val="00C837C5"/>
    <w:rsid w:val="00C846DE"/>
    <w:rsid w:val="00C865E6"/>
    <w:rsid w:val="00C86CD6"/>
    <w:rsid w:val="00C968AE"/>
    <w:rsid w:val="00CA7764"/>
    <w:rsid w:val="00CB10DB"/>
    <w:rsid w:val="00CB3664"/>
    <w:rsid w:val="00CB648A"/>
    <w:rsid w:val="00CC3670"/>
    <w:rsid w:val="00CC6910"/>
    <w:rsid w:val="00CC6920"/>
    <w:rsid w:val="00CC7688"/>
    <w:rsid w:val="00CD3EB4"/>
    <w:rsid w:val="00CD70BA"/>
    <w:rsid w:val="00CF1B3F"/>
    <w:rsid w:val="00CF2C6D"/>
    <w:rsid w:val="00CF3B43"/>
    <w:rsid w:val="00CF644C"/>
    <w:rsid w:val="00CF6A4B"/>
    <w:rsid w:val="00D01FF9"/>
    <w:rsid w:val="00D06699"/>
    <w:rsid w:val="00D07256"/>
    <w:rsid w:val="00D14B48"/>
    <w:rsid w:val="00D15FF5"/>
    <w:rsid w:val="00D17C0D"/>
    <w:rsid w:val="00D2263C"/>
    <w:rsid w:val="00D2291D"/>
    <w:rsid w:val="00D259BA"/>
    <w:rsid w:val="00D26B79"/>
    <w:rsid w:val="00D276BE"/>
    <w:rsid w:val="00D309C2"/>
    <w:rsid w:val="00D32416"/>
    <w:rsid w:val="00D35339"/>
    <w:rsid w:val="00D450BB"/>
    <w:rsid w:val="00D5696A"/>
    <w:rsid w:val="00D62B28"/>
    <w:rsid w:val="00D6364E"/>
    <w:rsid w:val="00D64144"/>
    <w:rsid w:val="00D64843"/>
    <w:rsid w:val="00D648C1"/>
    <w:rsid w:val="00D66267"/>
    <w:rsid w:val="00D67E1F"/>
    <w:rsid w:val="00D758C1"/>
    <w:rsid w:val="00D76019"/>
    <w:rsid w:val="00D76B73"/>
    <w:rsid w:val="00D80D48"/>
    <w:rsid w:val="00D83D5B"/>
    <w:rsid w:val="00D85B5B"/>
    <w:rsid w:val="00D903F1"/>
    <w:rsid w:val="00D92983"/>
    <w:rsid w:val="00D93C1B"/>
    <w:rsid w:val="00DA3853"/>
    <w:rsid w:val="00DA3936"/>
    <w:rsid w:val="00DA41F7"/>
    <w:rsid w:val="00DB04B0"/>
    <w:rsid w:val="00DB6CB8"/>
    <w:rsid w:val="00DC091E"/>
    <w:rsid w:val="00DC3FAF"/>
    <w:rsid w:val="00DD131F"/>
    <w:rsid w:val="00DD3304"/>
    <w:rsid w:val="00DD4E7A"/>
    <w:rsid w:val="00DD72F2"/>
    <w:rsid w:val="00DD7C0E"/>
    <w:rsid w:val="00DE2C85"/>
    <w:rsid w:val="00DE35B6"/>
    <w:rsid w:val="00DE3924"/>
    <w:rsid w:val="00DF21D0"/>
    <w:rsid w:val="00DF4913"/>
    <w:rsid w:val="00DF7C37"/>
    <w:rsid w:val="00E04299"/>
    <w:rsid w:val="00E0495B"/>
    <w:rsid w:val="00E076CA"/>
    <w:rsid w:val="00E10509"/>
    <w:rsid w:val="00E162B8"/>
    <w:rsid w:val="00E2358F"/>
    <w:rsid w:val="00E24560"/>
    <w:rsid w:val="00E26265"/>
    <w:rsid w:val="00E30E52"/>
    <w:rsid w:val="00E33B7D"/>
    <w:rsid w:val="00E341D5"/>
    <w:rsid w:val="00E34CA0"/>
    <w:rsid w:val="00E5033B"/>
    <w:rsid w:val="00E61374"/>
    <w:rsid w:val="00E642D3"/>
    <w:rsid w:val="00E645A0"/>
    <w:rsid w:val="00E65D19"/>
    <w:rsid w:val="00E66CA6"/>
    <w:rsid w:val="00E72E5E"/>
    <w:rsid w:val="00E74417"/>
    <w:rsid w:val="00E74B46"/>
    <w:rsid w:val="00E750E6"/>
    <w:rsid w:val="00E773EA"/>
    <w:rsid w:val="00E82EAC"/>
    <w:rsid w:val="00E86F1D"/>
    <w:rsid w:val="00E918B7"/>
    <w:rsid w:val="00E9394F"/>
    <w:rsid w:val="00E97B6A"/>
    <w:rsid w:val="00EA044F"/>
    <w:rsid w:val="00EA1096"/>
    <w:rsid w:val="00EA58E9"/>
    <w:rsid w:val="00EA6D19"/>
    <w:rsid w:val="00EB1FDF"/>
    <w:rsid w:val="00EC25B0"/>
    <w:rsid w:val="00EC64A7"/>
    <w:rsid w:val="00EC674C"/>
    <w:rsid w:val="00EC7758"/>
    <w:rsid w:val="00ED48C7"/>
    <w:rsid w:val="00ED5FEC"/>
    <w:rsid w:val="00ED66AF"/>
    <w:rsid w:val="00EE287F"/>
    <w:rsid w:val="00EE4593"/>
    <w:rsid w:val="00EE62B6"/>
    <w:rsid w:val="00EE6D8B"/>
    <w:rsid w:val="00EF11DF"/>
    <w:rsid w:val="00EF3ED4"/>
    <w:rsid w:val="00EF543C"/>
    <w:rsid w:val="00F00C2B"/>
    <w:rsid w:val="00F03B63"/>
    <w:rsid w:val="00F04FC6"/>
    <w:rsid w:val="00F15A60"/>
    <w:rsid w:val="00F171C1"/>
    <w:rsid w:val="00F178B3"/>
    <w:rsid w:val="00F17E04"/>
    <w:rsid w:val="00F216A3"/>
    <w:rsid w:val="00F220B0"/>
    <w:rsid w:val="00F334D8"/>
    <w:rsid w:val="00F4315A"/>
    <w:rsid w:val="00F53EF8"/>
    <w:rsid w:val="00F56108"/>
    <w:rsid w:val="00F57315"/>
    <w:rsid w:val="00F606BB"/>
    <w:rsid w:val="00F6585D"/>
    <w:rsid w:val="00F65C64"/>
    <w:rsid w:val="00F70A7E"/>
    <w:rsid w:val="00F72255"/>
    <w:rsid w:val="00F73D41"/>
    <w:rsid w:val="00F73D5A"/>
    <w:rsid w:val="00F75D71"/>
    <w:rsid w:val="00F800B2"/>
    <w:rsid w:val="00F81693"/>
    <w:rsid w:val="00F83ED6"/>
    <w:rsid w:val="00F85C17"/>
    <w:rsid w:val="00F93948"/>
    <w:rsid w:val="00F95948"/>
    <w:rsid w:val="00F95D54"/>
    <w:rsid w:val="00FA003E"/>
    <w:rsid w:val="00FA0DAD"/>
    <w:rsid w:val="00FA2E5E"/>
    <w:rsid w:val="00FA3DD1"/>
    <w:rsid w:val="00FA3F78"/>
    <w:rsid w:val="00FA6C19"/>
    <w:rsid w:val="00FB1FBE"/>
    <w:rsid w:val="00FB3920"/>
    <w:rsid w:val="00FB42C7"/>
    <w:rsid w:val="00FB62B6"/>
    <w:rsid w:val="00FC1537"/>
    <w:rsid w:val="00FC4B6E"/>
    <w:rsid w:val="00FC4F27"/>
    <w:rsid w:val="00FC78F4"/>
    <w:rsid w:val="00FD0508"/>
    <w:rsid w:val="00FD0798"/>
    <w:rsid w:val="00FD19CE"/>
    <w:rsid w:val="00FE0904"/>
    <w:rsid w:val="00FE0DC6"/>
    <w:rsid w:val="00FE6F0A"/>
    <w:rsid w:val="00FF2921"/>
    <w:rsid w:val="00FF595F"/>
    <w:rsid w:val="00FF5977"/>
    <w:rsid w:val="00FF5FBE"/>
    <w:rsid w:val="00FF77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TOC3">
    <w:name w:val="toc 3"/>
    <w:basedOn w:val="Normal"/>
    <w:next w:val="Normal"/>
    <w:autoRedefine/>
    <w:uiPriority w:val="39"/>
    <w:unhideWhenUsed/>
    <w:rsid w:val="000D7A43"/>
    <w:pPr>
      <w:spacing w:after="100"/>
      <w:ind w:left="440"/>
    </w:pPr>
    <w:rPr>
      <w:rFonts w:eastAsiaTheme="minorEastAsia" w:cs="Times New Roman"/>
      <w:lang w:val="en-US"/>
    </w:rPr>
  </w:style>
  <w:style w:type="paragraph" w:styleId="Footer">
    <w:name w:val="footer"/>
    <w:basedOn w:val="Normal"/>
    <w:link w:val="FooterChar"/>
    <w:uiPriority w:val="99"/>
    <w:unhideWhenUsed/>
    <w:rsid w:val="00A87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BD9"/>
  </w:style>
  <w:style w:type="character" w:styleId="UnresolvedMention">
    <w:name w:val="Unresolved Mention"/>
    <w:basedOn w:val="DefaultParagraphFont"/>
    <w:uiPriority w:val="99"/>
    <w:semiHidden/>
    <w:unhideWhenUsed/>
    <w:rsid w:val="00B64F53"/>
    <w:rPr>
      <w:color w:val="605E5C"/>
      <w:shd w:val="clear" w:color="auto" w:fill="E1DFDD"/>
    </w:rPr>
  </w:style>
  <w:style w:type="character" w:styleId="FollowedHyperlink">
    <w:name w:val="FollowedHyperlink"/>
    <w:basedOn w:val="DefaultParagraphFont"/>
    <w:uiPriority w:val="99"/>
    <w:semiHidden/>
    <w:unhideWhenUsed/>
    <w:rsid w:val="006318CB"/>
    <w:rPr>
      <w:color w:val="954F72" w:themeColor="followedHyperlink"/>
      <w:u w:val="single"/>
    </w:rPr>
  </w:style>
  <w:style w:type="paragraph" w:styleId="NormalWeb">
    <w:name w:val="Normal (Web)"/>
    <w:basedOn w:val="Normal"/>
    <w:uiPriority w:val="99"/>
    <w:unhideWhenUsed/>
    <w:rsid w:val="0096463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50067">
      <w:bodyDiv w:val="1"/>
      <w:marLeft w:val="0"/>
      <w:marRight w:val="0"/>
      <w:marTop w:val="0"/>
      <w:marBottom w:val="0"/>
      <w:divBdr>
        <w:top w:val="none" w:sz="0" w:space="0" w:color="auto"/>
        <w:left w:val="none" w:sz="0" w:space="0" w:color="auto"/>
        <w:bottom w:val="none" w:sz="0" w:space="0" w:color="auto"/>
        <w:right w:val="none" w:sz="0" w:space="0" w:color="auto"/>
      </w:divBdr>
      <w:divsChild>
        <w:div w:id="1733962415">
          <w:marLeft w:val="0"/>
          <w:marRight w:val="0"/>
          <w:marTop w:val="0"/>
          <w:marBottom w:val="0"/>
          <w:divBdr>
            <w:top w:val="none" w:sz="0" w:space="0" w:color="auto"/>
            <w:left w:val="none" w:sz="0" w:space="0" w:color="auto"/>
            <w:bottom w:val="none" w:sz="0" w:space="0" w:color="auto"/>
            <w:right w:val="none" w:sz="0" w:space="0" w:color="auto"/>
          </w:divBdr>
          <w:divsChild>
            <w:div w:id="1127237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36951">
      <w:bodyDiv w:val="1"/>
      <w:marLeft w:val="0"/>
      <w:marRight w:val="0"/>
      <w:marTop w:val="0"/>
      <w:marBottom w:val="0"/>
      <w:divBdr>
        <w:top w:val="none" w:sz="0" w:space="0" w:color="auto"/>
        <w:left w:val="none" w:sz="0" w:space="0" w:color="auto"/>
        <w:bottom w:val="none" w:sz="0" w:space="0" w:color="auto"/>
        <w:right w:val="none" w:sz="0" w:space="0" w:color="auto"/>
      </w:divBdr>
      <w:divsChild>
        <w:div w:id="1486631669">
          <w:marLeft w:val="0"/>
          <w:marRight w:val="0"/>
          <w:marTop w:val="0"/>
          <w:marBottom w:val="0"/>
          <w:divBdr>
            <w:top w:val="none" w:sz="0" w:space="0" w:color="auto"/>
            <w:left w:val="none" w:sz="0" w:space="0" w:color="auto"/>
            <w:bottom w:val="none" w:sz="0" w:space="0" w:color="auto"/>
            <w:right w:val="none" w:sz="0" w:space="0" w:color="auto"/>
          </w:divBdr>
        </w:div>
      </w:divsChild>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489002">
      <w:bodyDiv w:val="1"/>
      <w:marLeft w:val="0"/>
      <w:marRight w:val="0"/>
      <w:marTop w:val="0"/>
      <w:marBottom w:val="0"/>
      <w:divBdr>
        <w:top w:val="none" w:sz="0" w:space="0" w:color="auto"/>
        <w:left w:val="none" w:sz="0" w:space="0" w:color="auto"/>
        <w:bottom w:val="none" w:sz="0" w:space="0" w:color="auto"/>
        <w:right w:val="none" w:sz="0" w:space="0" w:color="auto"/>
      </w:divBdr>
      <w:divsChild>
        <w:div w:id="1293294384">
          <w:marLeft w:val="0"/>
          <w:marRight w:val="0"/>
          <w:marTop w:val="0"/>
          <w:marBottom w:val="0"/>
          <w:divBdr>
            <w:top w:val="none" w:sz="0" w:space="0" w:color="auto"/>
            <w:left w:val="none" w:sz="0" w:space="0" w:color="auto"/>
            <w:bottom w:val="none" w:sz="0" w:space="0" w:color="auto"/>
            <w:right w:val="none" w:sz="0" w:space="0" w:color="auto"/>
          </w:divBdr>
          <w:divsChild>
            <w:div w:id="148435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617117">
      <w:bodyDiv w:val="1"/>
      <w:marLeft w:val="0"/>
      <w:marRight w:val="0"/>
      <w:marTop w:val="0"/>
      <w:marBottom w:val="0"/>
      <w:divBdr>
        <w:top w:val="none" w:sz="0" w:space="0" w:color="auto"/>
        <w:left w:val="none" w:sz="0" w:space="0" w:color="auto"/>
        <w:bottom w:val="none" w:sz="0" w:space="0" w:color="auto"/>
        <w:right w:val="none" w:sz="0" w:space="0" w:color="auto"/>
      </w:divBdr>
      <w:divsChild>
        <w:div w:id="759644965">
          <w:marLeft w:val="0"/>
          <w:marRight w:val="0"/>
          <w:marTop w:val="0"/>
          <w:marBottom w:val="450"/>
          <w:divBdr>
            <w:top w:val="none" w:sz="0" w:space="0" w:color="auto"/>
            <w:left w:val="none" w:sz="0" w:space="0" w:color="auto"/>
            <w:bottom w:val="single" w:sz="6" w:space="8" w:color="F4D450"/>
            <w:right w:val="none" w:sz="0" w:space="0" w:color="auto"/>
          </w:divBdr>
          <w:divsChild>
            <w:div w:id="1264724305">
              <w:marLeft w:val="0"/>
              <w:marRight w:val="0"/>
              <w:marTop w:val="0"/>
              <w:marBottom w:val="0"/>
              <w:divBdr>
                <w:top w:val="none" w:sz="0" w:space="0" w:color="auto"/>
                <w:left w:val="none" w:sz="0" w:space="0" w:color="auto"/>
                <w:bottom w:val="none" w:sz="0" w:space="0" w:color="auto"/>
                <w:right w:val="none" w:sz="0" w:space="0" w:color="auto"/>
              </w:divBdr>
              <w:divsChild>
                <w:div w:id="139258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875028">
      <w:bodyDiv w:val="1"/>
      <w:marLeft w:val="0"/>
      <w:marRight w:val="0"/>
      <w:marTop w:val="0"/>
      <w:marBottom w:val="0"/>
      <w:divBdr>
        <w:top w:val="none" w:sz="0" w:space="0" w:color="auto"/>
        <w:left w:val="none" w:sz="0" w:space="0" w:color="auto"/>
        <w:bottom w:val="none" w:sz="0" w:space="0" w:color="auto"/>
        <w:right w:val="none" w:sz="0" w:space="0" w:color="auto"/>
      </w:divBdr>
    </w:div>
    <w:div w:id="577716171">
      <w:bodyDiv w:val="1"/>
      <w:marLeft w:val="0"/>
      <w:marRight w:val="0"/>
      <w:marTop w:val="0"/>
      <w:marBottom w:val="0"/>
      <w:divBdr>
        <w:top w:val="none" w:sz="0" w:space="0" w:color="auto"/>
        <w:left w:val="none" w:sz="0" w:space="0" w:color="auto"/>
        <w:bottom w:val="none" w:sz="0" w:space="0" w:color="auto"/>
        <w:right w:val="none" w:sz="0" w:space="0" w:color="auto"/>
      </w:divBdr>
    </w:div>
    <w:div w:id="654068632">
      <w:bodyDiv w:val="1"/>
      <w:marLeft w:val="0"/>
      <w:marRight w:val="0"/>
      <w:marTop w:val="0"/>
      <w:marBottom w:val="0"/>
      <w:divBdr>
        <w:top w:val="none" w:sz="0" w:space="0" w:color="auto"/>
        <w:left w:val="none" w:sz="0" w:space="0" w:color="auto"/>
        <w:bottom w:val="none" w:sz="0" w:space="0" w:color="auto"/>
        <w:right w:val="none" w:sz="0" w:space="0" w:color="auto"/>
      </w:divBdr>
      <w:divsChild>
        <w:div w:id="253634177">
          <w:marLeft w:val="0"/>
          <w:marRight w:val="0"/>
          <w:marTop w:val="0"/>
          <w:marBottom w:val="0"/>
          <w:divBdr>
            <w:top w:val="none" w:sz="0" w:space="0" w:color="auto"/>
            <w:left w:val="none" w:sz="0" w:space="0" w:color="auto"/>
            <w:bottom w:val="none" w:sz="0" w:space="0" w:color="auto"/>
            <w:right w:val="none" w:sz="0" w:space="0" w:color="auto"/>
          </w:divBdr>
        </w:div>
      </w:divsChild>
    </w:div>
    <w:div w:id="761411065">
      <w:bodyDiv w:val="1"/>
      <w:marLeft w:val="0"/>
      <w:marRight w:val="0"/>
      <w:marTop w:val="0"/>
      <w:marBottom w:val="0"/>
      <w:divBdr>
        <w:top w:val="none" w:sz="0" w:space="0" w:color="auto"/>
        <w:left w:val="none" w:sz="0" w:space="0" w:color="auto"/>
        <w:bottom w:val="none" w:sz="0" w:space="0" w:color="auto"/>
        <w:right w:val="none" w:sz="0" w:space="0" w:color="auto"/>
      </w:divBdr>
    </w:div>
    <w:div w:id="829756757">
      <w:bodyDiv w:val="1"/>
      <w:marLeft w:val="0"/>
      <w:marRight w:val="0"/>
      <w:marTop w:val="0"/>
      <w:marBottom w:val="0"/>
      <w:divBdr>
        <w:top w:val="none" w:sz="0" w:space="0" w:color="auto"/>
        <w:left w:val="none" w:sz="0" w:space="0" w:color="auto"/>
        <w:bottom w:val="none" w:sz="0" w:space="0" w:color="auto"/>
        <w:right w:val="none" w:sz="0" w:space="0" w:color="auto"/>
      </w:divBdr>
      <w:divsChild>
        <w:div w:id="820657898">
          <w:marLeft w:val="0"/>
          <w:marRight w:val="0"/>
          <w:marTop w:val="0"/>
          <w:marBottom w:val="450"/>
          <w:divBdr>
            <w:top w:val="none" w:sz="0" w:space="0" w:color="auto"/>
            <w:left w:val="none" w:sz="0" w:space="0" w:color="auto"/>
            <w:bottom w:val="single" w:sz="6" w:space="8" w:color="F4D450"/>
            <w:right w:val="none" w:sz="0" w:space="0" w:color="auto"/>
          </w:divBdr>
          <w:divsChild>
            <w:div w:id="1635214384">
              <w:marLeft w:val="0"/>
              <w:marRight w:val="0"/>
              <w:marTop w:val="0"/>
              <w:marBottom w:val="0"/>
              <w:divBdr>
                <w:top w:val="none" w:sz="0" w:space="0" w:color="auto"/>
                <w:left w:val="none" w:sz="0" w:space="0" w:color="auto"/>
                <w:bottom w:val="none" w:sz="0" w:space="0" w:color="auto"/>
                <w:right w:val="none" w:sz="0" w:space="0" w:color="auto"/>
              </w:divBdr>
              <w:divsChild>
                <w:div w:id="70575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0578664">
      <w:bodyDiv w:val="1"/>
      <w:marLeft w:val="0"/>
      <w:marRight w:val="0"/>
      <w:marTop w:val="0"/>
      <w:marBottom w:val="0"/>
      <w:divBdr>
        <w:top w:val="none" w:sz="0" w:space="0" w:color="auto"/>
        <w:left w:val="none" w:sz="0" w:space="0" w:color="auto"/>
        <w:bottom w:val="none" w:sz="0" w:space="0" w:color="auto"/>
        <w:right w:val="none" w:sz="0" w:space="0" w:color="auto"/>
      </w:divBdr>
    </w:div>
    <w:div w:id="1200625621">
      <w:bodyDiv w:val="1"/>
      <w:marLeft w:val="0"/>
      <w:marRight w:val="0"/>
      <w:marTop w:val="0"/>
      <w:marBottom w:val="0"/>
      <w:divBdr>
        <w:top w:val="none" w:sz="0" w:space="0" w:color="auto"/>
        <w:left w:val="none" w:sz="0" w:space="0" w:color="auto"/>
        <w:bottom w:val="none" w:sz="0" w:space="0" w:color="auto"/>
        <w:right w:val="none" w:sz="0" w:space="0" w:color="auto"/>
      </w:divBdr>
      <w:divsChild>
        <w:div w:id="141505238">
          <w:marLeft w:val="0"/>
          <w:marRight w:val="0"/>
          <w:marTop w:val="0"/>
          <w:marBottom w:val="0"/>
          <w:divBdr>
            <w:top w:val="none" w:sz="0" w:space="0" w:color="auto"/>
            <w:left w:val="none" w:sz="0" w:space="0" w:color="auto"/>
            <w:bottom w:val="none" w:sz="0" w:space="0" w:color="auto"/>
            <w:right w:val="none" w:sz="0" w:space="0" w:color="auto"/>
          </w:divBdr>
        </w:div>
      </w:divsChild>
    </w:div>
    <w:div w:id="1289893689">
      <w:bodyDiv w:val="1"/>
      <w:marLeft w:val="0"/>
      <w:marRight w:val="0"/>
      <w:marTop w:val="0"/>
      <w:marBottom w:val="0"/>
      <w:divBdr>
        <w:top w:val="none" w:sz="0" w:space="0" w:color="auto"/>
        <w:left w:val="none" w:sz="0" w:space="0" w:color="auto"/>
        <w:bottom w:val="none" w:sz="0" w:space="0" w:color="auto"/>
        <w:right w:val="none" w:sz="0" w:space="0" w:color="auto"/>
      </w:divBdr>
      <w:divsChild>
        <w:div w:id="1388381173">
          <w:marLeft w:val="0"/>
          <w:marRight w:val="0"/>
          <w:marTop w:val="0"/>
          <w:marBottom w:val="0"/>
          <w:divBdr>
            <w:top w:val="none" w:sz="0" w:space="0" w:color="auto"/>
            <w:left w:val="none" w:sz="0" w:space="0" w:color="auto"/>
            <w:bottom w:val="none" w:sz="0" w:space="0" w:color="auto"/>
            <w:right w:val="none" w:sz="0" w:space="0" w:color="auto"/>
          </w:divBdr>
        </w:div>
      </w:divsChild>
    </w:div>
    <w:div w:id="144457464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4707760">
      <w:bodyDiv w:val="1"/>
      <w:marLeft w:val="0"/>
      <w:marRight w:val="0"/>
      <w:marTop w:val="0"/>
      <w:marBottom w:val="0"/>
      <w:divBdr>
        <w:top w:val="none" w:sz="0" w:space="0" w:color="auto"/>
        <w:left w:val="none" w:sz="0" w:space="0" w:color="auto"/>
        <w:bottom w:val="none" w:sz="0" w:space="0" w:color="auto"/>
        <w:right w:val="none" w:sz="0" w:space="0" w:color="auto"/>
      </w:divBdr>
      <w:divsChild>
        <w:div w:id="1616213263">
          <w:marLeft w:val="0"/>
          <w:marRight w:val="0"/>
          <w:marTop w:val="0"/>
          <w:marBottom w:val="0"/>
          <w:divBdr>
            <w:top w:val="none" w:sz="0" w:space="0" w:color="auto"/>
            <w:left w:val="none" w:sz="0" w:space="0" w:color="auto"/>
            <w:bottom w:val="none" w:sz="0" w:space="0" w:color="auto"/>
            <w:right w:val="none" w:sz="0" w:space="0" w:color="auto"/>
          </w:divBdr>
        </w:div>
      </w:divsChild>
    </w:div>
    <w:div w:id="1673676728">
      <w:bodyDiv w:val="1"/>
      <w:marLeft w:val="0"/>
      <w:marRight w:val="0"/>
      <w:marTop w:val="0"/>
      <w:marBottom w:val="0"/>
      <w:divBdr>
        <w:top w:val="none" w:sz="0" w:space="0" w:color="auto"/>
        <w:left w:val="none" w:sz="0" w:space="0" w:color="auto"/>
        <w:bottom w:val="none" w:sz="0" w:space="0" w:color="auto"/>
        <w:right w:val="none" w:sz="0" w:space="0" w:color="auto"/>
      </w:divBdr>
    </w:div>
    <w:div w:id="1785953965">
      <w:bodyDiv w:val="1"/>
      <w:marLeft w:val="0"/>
      <w:marRight w:val="0"/>
      <w:marTop w:val="0"/>
      <w:marBottom w:val="0"/>
      <w:divBdr>
        <w:top w:val="none" w:sz="0" w:space="0" w:color="auto"/>
        <w:left w:val="none" w:sz="0" w:space="0" w:color="auto"/>
        <w:bottom w:val="none" w:sz="0" w:space="0" w:color="auto"/>
        <w:right w:val="none" w:sz="0" w:space="0" w:color="auto"/>
      </w:divBdr>
    </w:div>
    <w:div w:id="1803186848">
      <w:bodyDiv w:val="1"/>
      <w:marLeft w:val="0"/>
      <w:marRight w:val="0"/>
      <w:marTop w:val="0"/>
      <w:marBottom w:val="0"/>
      <w:divBdr>
        <w:top w:val="none" w:sz="0" w:space="0" w:color="auto"/>
        <w:left w:val="none" w:sz="0" w:space="0" w:color="auto"/>
        <w:bottom w:val="none" w:sz="0" w:space="0" w:color="auto"/>
        <w:right w:val="none" w:sz="0" w:space="0" w:color="auto"/>
      </w:divBdr>
    </w:div>
    <w:div w:id="1941716572">
      <w:bodyDiv w:val="1"/>
      <w:marLeft w:val="0"/>
      <w:marRight w:val="0"/>
      <w:marTop w:val="0"/>
      <w:marBottom w:val="0"/>
      <w:divBdr>
        <w:top w:val="none" w:sz="0" w:space="0" w:color="auto"/>
        <w:left w:val="none" w:sz="0" w:space="0" w:color="auto"/>
        <w:bottom w:val="none" w:sz="0" w:space="0" w:color="auto"/>
        <w:right w:val="none" w:sz="0" w:space="0" w:color="auto"/>
      </w:divBdr>
    </w:div>
    <w:div w:id="1992445748">
      <w:bodyDiv w:val="1"/>
      <w:marLeft w:val="0"/>
      <w:marRight w:val="0"/>
      <w:marTop w:val="0"/>
      <w:marBottom w:val="0"/>
      <w:divBdr>
        <w:top w:val="none" w:sz="0" w:space="0" w:color="auto"/>
        <w:left w:val="none" w:sz="0" w:space="0" w:color="auto"/>
        <w:bottom w:val="none" w:sz="0" w:space="0" w:color="auto"/>
        <w:right w:val="none" w:sz="0" w:space="0" w:color="auto"/>
      </w:divBdr>
      <w:divsChild>
        <w:div w:id="1566065064">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roundtablelearning.com/mind-your-es-and-qs-part-1-what-does-emotional-intelligence-look-like/" TargetMode="External"/><Relationship Id="rId18" Type="http://schemas.openxmlformats.org/officeDocument/2006/relationships/hyperlink" Target="https://www2.deloitte.com/us/en/pages/human-capital/articles/workforce-development-strategies.html" TargetMode="External"/><Relationship Id="rId26" Type="http://schemas.openxmlformats.org/officeDocument/2006/relationships/hyperlink" Target="https://www.fitness.marines.mil/Resilience/Mental-Fitness/" TargetMode="External"/><Relationship Id="rId39" Type="http://schemas.openxmlformats.org/officeDocument/2006/relationships/image" Target="media/image3.png"/><Relationship Id="rId21" Type="http://schemas.openxmlformats.org/officeDocument/2006/relationships/hyperlink" Target="https://doi.org/10.1016/j.obhdp.2020.03.005" TargetMode="External"/><Relationship Id="rId34" Type="http://schemas.openxmlformats.org/officeDocument/2006/relationships/hyperlink" Target="https://www.researchgate.net/figure/Daniel-Golemans-Emotional-Intelligence-framework-4_fig1_311950762" TargetMode="External"/><Relationship Id="rId42" Type="http://schemas.openxmlformats.org/officeDocument/2006/relationships/image" Target="media/image6.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co.uk/knowledge/strategy/organisational-development/workforce-planning-factshee" TargetMode="External"/><Relationship Id="rId29" Type="http://schemas.openxmlformats.org/officeDocument/2006/relationships/hyperlink" Target="https://www.mindtools.com/abyj5fi/forming-storming-norming-and-performing"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4135/9781473957763" TargetMode="External"/><Relationship Id="rId32" Type="http://schemas.openxmlformats.org/officeDocument/2006/relationships/hyperlink" Target="https://practicalpie.com/the-emotion-wheel/" TargetMode="External"/><Relationship Id="rId37" Type="http://schemas.openxmlformats.org/officeDocument/2006/relationships/hyperlink" Target="https://www.timetothink.com/thinking-environment/" TargetMode="External"/><Relationship Id="rId40" Type="http://schemas.openxmlformats.org/officeDocument/2006/relationships/image" Target="media/image4.png"/><Relationship Id="rId45"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702010institute.com/702010-model/" TargetMode="External"/><Relationship Id="rId23" Type="http://schemas.openxmlformats.org/officeDocument/2006/relationships/hyperlink" Target="http://www.free-management-ebooks.com/faqpp/measuring-05.htm" TargetMode="External"/><Relationship Id="rId28" Type="http://schemas.openxmlformats.org/officeDocument/2006/relationships/hyperlink" Target="https://www.mindtools.com/afv9hac/gap-analysis" TargetMode="External"/><Relationship Id="rId36" Type="http://schemas.openxmlformats.org/officeDocument/2006/relationships/hyperlink" Target="https://www.health.harvard.edu/mind-and-mood/emotional-intelligence" TargetMode="External"/><Relationship Id="rId10" Type="http://schemas.openxmlformats.org/officeDocument/2006/relationships/endnotes" Target="endnotes.xml"/><Relationship Id="rId19" Type="http://schemas.openxmlformats.org/officeDocument/2006/relationships/hyperlink" Target="https://efqm.org/" TargetMode="External"/><Relationship Id="rId31" Type="http://schemas.openxmlformats.org/officeDocument/2006/relationships/hyperlink" Target="https://www.oxfordmindfulness.org/news/mindfulness-workplace-effective-challenges/" TargetMode="External"/><Relationship Id="rId44"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youtube.com/watch?v=n6MRsGwyMuQ" TargetMode="External"/><Relationship Id="rId22" Type="http://schemas.openxmlformats.org/officeDocument/2006/relationships/hyperlink" Target="https://www.franklincovey.com/habit-5/" TargetMode="External"/><Relationship Id="rId27" Type="http://schemas.openxmlformats.org/officeDocument/2006/relationships/hyperlink" Target="https://doi-org.ezproxy.uwtsd.ac.uk/10.1177/1754073912445811" TargetMode="External"/><Relationship Id="rId30" Type="http://schemas.openxmlformats.org/officeDocument/2006/relationships/hyperlink" Target="https://laptrinhx.com/news/how-many-emotions-are-there-3KejRPa/" TargetMode="External"/><Relationship Id="rId35" Type="http://schemas.openxmlformats.org/officeDocument/2006/relationships/hyperlink" Target="https://www.researchgate.net/figure/The-Mayer-and-Salovey-1997-four-branch-model-of-emotional-intelligence-EI-abilities_fig1_317825018" TargetMode="External"/><Relationship Id="rId43" Type="http://schemas.openxmlformats.org/officeDocument/2006/relationships/image" Target="media/image7.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reuvenbaron.com/the-bar-on-model/the-ei-conceptual-aspect/" TargetMode="External"/><Relationship Id="rId17" Type="http://schemas.openxmlformats.org/officeDocument/2006/relationships/hyperlink" Target="https://civilservicesuccess.com/why-firefighters-need-emotional-intelligence/" TargetMode="External"/><Relationship Id="rId25" Type="http://schemas.openxmlformats.org/officeDocument/2006/relationships/hyperlink" Target="https://www.youtube.com/watch?v=05ELRyJWQMw" TargetMode="External"/><Relationship Id="rId33" Type="http://schemas.openxmlformats.org/officeDocument/2006/relationships/hyperlink" Target="https://psychcentral.com/quizzes/emotional-intelligence-test" TargetMode="External"/><Relationship Id="rId38" Type="http://schemas.openxmlformats.org/officeDocument/2006/relationships/image" Target="media/image2.png"/><Relationship Id="rId46" Type="http://schemas.openxmlformats.org/officeDocument/2006/relationships/theme" Target="theme/theme1.xml"/><Relationship Id="rId20" Type="http://schemas.openxmlformats.org/officeDocument/2006/relationships/hyperlink" Target="http://www.emotionalintelligenceatwork.com/resources/parent-adult-child-model-basics/" TargetMode="External"/><Relationship Id="rId4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9" ma:contentTypeDescription="Create a new document." ma:contentTypeScope="" ma:versionID="58df57f01d97f12768c973108c3f727a">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45d4659b61f67a3c295a028da766010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1b88a2b3-a887-4da5-bc58-1cd6fd79184b"/>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C6EFE3AB-0EB8-4352-8EDC-BD54485D69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1562</TotalTime>
  <Pages>25</Pages>
  <Words>4938</Words>
  <Characters>28151</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martine_kennedy@yahoo.com</cp:lastModifiedBy>
  <cp:revision>630</cp:revision>
  <dcterms:created xsi:type="dcterms:W3CDTF">2023-03-16T19:59:00Z</dcterms:created>
  <dcterms:modified xsi:type="dcterms:W3CDTF">2023-03-19T18:54:00Z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