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0AEA2E" w14:textId="77777777" w:rsidR="00666309" w:rsidRPr="00FE7642" w:rsidRDefault="00666309" w:rsidP="00666309">
      <w:pPr>
        <w:rPr>
          <w:rFonts w:cs="Arial"/>
          <w:b/>
          <w:sz w:val="32"/>
          <w:szCs w:val="32"/>
        </w:rPr>
      </w:pPr>
      <w:bookmarkStart w:id="0" w:name="_GoBack"/>
      <w:bookmarkEnd w:id="0"/>
    </w:p>
    <w:p w14:paraId="0FC6D35C" w14:textId="77777777" w:rsidR="00CA12DC" w:rsidRPr="00FE7642" w:rsidRDefault="00E62475" w:rsidP="00CA12DC">
      <w:pPr>
        <w:jc w:val="center"/>
        <w:rPr>
          <w:rFonts w:cs="Arial"/>
          <w:b/>
          <w:sz w:val="32"/>
          <w:szCs w:val="32"/>
        </w:rPr>
      </w:pPr>
      <w:r w:rsidRPr="00FE7642">
        <w:rPr>
          <w:rFonts w:cs="Arial"/>
          <w:b/>
          <w:sz w:val="32"/>
          <w:szCs w:val="32"/>
        </w:rPr>
        <w:t>UNIVERSITY OF WALES TRINITY SAINT DAVID</w:t>
      </w:r>
    </w:p>
    <w:p w14:paraId="59A73295" w14:textId="77777777" w:rsidR="00CA12DC" w:rsidRPr="00FE7642" w:rsidRDefault="00CA12DC" w:rsidP="00CA12DC">
      <w:pPr>
        <w:jc w:val="center"/>
        <w:rPr>
          <w:rFonts w:cs="Arial"/>
          <w:b/>
          <w:sz w:val="32"/>
          <w:szCs w:val="32"/>
        </w:rPr>
      </w:pPr>
      <w:r w:rsidRPr="00FE7642">
        <w:rPr>
          <w:rFonts w:cs="Arial"/>
          <w:b/>
          <w:sz w:val="32"/>
          <w:szCs w:val="32"/>
        </w:rPr>
        <w:t>CONTINUING PROFESSIONAL DEVELOPMENT SCHEME</w:t>
      </w:r>
    </w:p>
    <w:p w14:paraId="7E4C66E0" w14:textId="77777777" w:rsidR="00CA12DC" w:rsidRPr="00FE7642" w:rsidRDefault="00CA12DC" w:rsidP="00CA12DC">
      <w:pPr>
        <w:jc w:val="center"/>
        <w:rPr>
          <w:rFonts w:cs="Arial"/>
          <w:b/>
          <w:sz w:val="32"/>
          <w:szCs w:val="32"/>
        </w:rPr>
      </w:pPr>
      <w:r w:rsidRPr="00FE7642">
        <w:rPr>
          <w:rFonts w:cs="Arial"/>
          <w:b/>
          <w:sz w:val="32"/>
          <w:szCs w:val="32"/>
        </w:rPr>
        <w:t>FOR RECOGNITION BY THE HEA AGAINST THE</w:t>
      </w:r>
    </w:p>
    <w:p w14:paraId="54139D07" w14:textId="77777777" w:rsidR="00CA12DC" w:rsidRPr="00FE7642" w:rsidRDefault="00CA12DC" w:rsidP="00CA12DC">
      <w:pPr>
        <w:jc w:val="center"/>
        <w:rPr>
          <w:rFonts w:cs="Arial"/>
          <w:b/>
          <w:sz w:val="32"/>
          <w:szCs w:val="32"/>
        </w:rPr>
      </w:pPr>
      <w:r w:rsidRPr="00FE7642">
        <w:rPr>
          <w:rFonts w:cs="Arial"/>
          <w:b/>
          <w:sz w:val="32"/>
          <w:szCs w:val="32"/>
        </w:rPr>
        <w:t>UK PROFESSIONAL STANDARDS FRAMEWORK</w:t>
      </w:r>
    </w:p>
    <w:p w14:paraId="0F7C06EA" w14:textId="77777777" w:rsidR="00CA12DC" w:rsidRPr="00FE7642" w:rsidRDefault="00CA12DC" w:rsidP="00CA12DC">
      <w:pPr>
        <w:jc w:val="center"/>
        <w:rPr>
          <w:rFonts w:cs="Arial"/>
          <w:b/>
          <w:sz w:val="32"/>
          <w:szCs w:val="32"/>
        </w:rPr>
      </w:pPr>
    </w:p>
    <w:p w14:paraId="2421EBAB" w14:textId="77777777" w:rsidR="00FE7642" w:rsidRPr="00FE7642" w:rsidRDefault="00CA12DC" w:rsidP="00CA12DC">
      <w:pPr>
        <w:jc w:val="center"/>
        <w:rPr>
          <w:rFonts w:cs="Arial"/>
          <w:b/>
          <w:sz w:val="32"/>
          <w:szCs w:val="32"/>
        </w:rPr>
      </w:pPr>
      <w:r w:rsidRPr="00FE7642">
        <w:rPr>
          <w:rFonts w:cs="Arial"/>
          <w:b/>
          <w:sz w:val="32"/>
          <w:szCs w:val="32"/>
        </w:rPr>
        <w:t xml:space="preserve">APPLICATION </w:t>
      </w:r>
      <w:r w:rsidR="00FE7642" w:rsidRPr="00FE7642">
        <w:rPr>
          <w:rFonts w:cs="Arial"/>
          <w:b/>
          <w:sz w:val="32"/>
          <w:szCs w:val="32"/>
        </w:rPr>
        <w:t>FOR FELLOW</w:t>
      </w:r>
    </w:p>
    <w:p w14:paraId="445ABC7D" w14:textId="77777777" w:rsidR="00CA12DC" w:rsidRPr="00FE7642" w:rsidRDefault="00FE7642" w:rsidP="00FE7642">
      <w:pPr>
        <w:jc w:val="center"/>
        <w:rPr>
          <w:rFonts w:cs="Arial"/>
          <w:sz w:val="24"/>
          <w:szCs w:val="24"/>
        </w:rPr>
      </w:pPr>
      <w:r w:rsidRPr="00FE7642">
        <w:rPr>
          <w:rFonts w:cs="Arial"/>
          <w:b/>
          <w:sz w:val="32"/>
          <w:szCs w:val="32"/>
        </w:rPr>
        <w:t>(</w:t>
      </w:r>
      <w:r w:rsidR="00CA12DC" w:rsidRPr="00FE7642">
        <w:rPr>
          <w:rFonts w:cs="Arial"/>
          <w:b/>
          <w:sz w:val="32"/>
          <w:szCs w:val="32"/>
        </w:rPr>
        <w:t>WRITTEN RECORD</w:t>
      </w:r>
      <w:r w:rsidRPr="00FE7642">
        <w:rPr>
          <w:rFonts w:cs="Arial"/>
          <w:b/>
          <w:sz w:val="32"/>
          <w:szCs w:val="32"/>
        </w:rPr>
        <w:t>)</w:t>
      </w:r>
    </w:p>
    <w:p w14:paraId="67FDD82E" w14:textId="77777777" w:rsidR="00CA12DC" w:rsidRPr="00FE7642" w:rsidRDefault="00CA12DC" w:rsidP="00CA12DC">
      <w:pPr>
        <w:rPr>
          <w:rFonts w:cs="Arial"/>
          <w:sz w:val="24"/>
          <w:szCs w:val="24"/>
        </w:rPr>
      </w:pPr>
    </w:p>
    <w:p w14:paraId="105B5593" w14:textId="77777777" w:rsidR="00CA12DC" w:rsidRPr="00FE7642" w:rsidRDefault="00CA12DC" w:rsidP="00CA12DC">
      <w:pPr>
        <w:rPr>
          <w:rFonts w:cs="Arial"/>
          <w:b/>
          <w:sz w:val="32"/>
          <w:szCs w:val="32"/>
          <w:u w:val="single"/>
        </w:rPr>
      </w:pPr>
      <w:r w:rsidRPr="00FE7642">
        <w:rPr>
          <w:rFonts w:cs="Arial"/>
          <w:b/>
          <w:sz w:val="32"/>
          <w:szCs w:val="32"/>
          <w:u w:val="single"/>
        </w:rPr>
        <w:t>SECTION ONE:</w:t>
      </w:r>
    </w:p>
    <w:p w14:paraId="1AEE9B5B" w14:textId="77777777" w:rsidR="00CA12DC" w:rsidRPr="00FE7642"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FE7642" w14:paraId="35FADD94" w14:textId="77777777" w:rsidTr="001C6B3E">
        <w:tc>
          <w:tcPr>
            <w:tcW w:w="5353" w:type="dxa"/>
          </w:tcPr>
          <w:p w14:paraId="4ECAB951" w14:textId="77777777" w:rsidR="00CA12DC" w:rsidRPr="00FE7642" w:rsidRDefault="00CA12DC" w:rsidP="007B0F76">
            <w:pPr>
              <w:rPr>
                <w:rFonts w:cs="Arial"/>
                <w:b/>
                <w:sz w:val="24"/>
                <w:szCs w:val="24"/>
              </w:rPr>
            </w:pPr>
            <w:r w:rsidRPr="00FE7642">
              <w:rPr>
                <w:rFonts w:cs="Arial"/>
                <w:b/>
                <w:sz w:val="24"/>
                <w:szCs w:val="24"/>
              </w:rPr>
              <w:t>NAME</w:t>
            </w:r>
          </w:p>
        </w:tc>
        <w:tc>
          <w:tcPr>
            <w:tcW w:w="5387" w:type="dxa"/>
          </w:tcPr>
          <w:p w14:paraId="5234284C" w14:textId="77777777" w:rsidR="00CA12DC" w:rsidRPr="00FE7642" w:rsidRDefault="007B0F76" w:rsidP="007B0F76">
            <w:pPr>
              <w:rPr>
                <w:rFonts w:cs="Arial"/>
                <w:sz w:val="24"/>
                <w:szCs w:val="24"/>
              </w:rPr>
            </w:pPr>
            <w:r>
              <w:rPr>
                <w:rFonts w:cs="Arial"/>
                <w:sz w:val="24"/>
                <w:szCs w:val="24"/>
              </w:rPr>
              <w:t>David Huw Thomas</w:t>
            </w:r>
          </w:p>
        </w:tc>
      </w:tr>
      <w:tr w:rsidR="00CA12DC" w:rsidRPr="00FE7642" w14:paraId="3DE2C26A" w14:textId="77777777" w:rsidTr="001C6B3E">
        <w:tc>
          <w:tcPr>
            <w:tcW w:w="5353" w:type="dxa"/>
          </w:tcPr>
          <w:p w14:paraId="741334CE" w14:textId="77777777" w:rsidR="000E3A5B" w:rsidRPr="00FE7642" w:rsidRDefault="00CA12DC" w:rsidP="007B0F76">
            <w:pPr>
              <w:rPr>
                <w:rFonts w:cs="Arial"/>
                <w:b/>
                <w:sz w:val="24"/>
                <w:szCs w:val="24"/>
              </w:rPr>
            </w:pPr>
            <w:r w:rsidRPr="00FE7642">
              <w:rPr>
                <w:rFonts w:cs="Arial"/>
                <w:b/>
                <w:sz w:val="24"/>
                <w:szCs w:val="24"/>
              </w:rPr>
              <w:t>FACULTY/CENTRE/SCHOOL/</w:t>
            </w:r>
          </w:p>
          <w:p w14:paraId="1FDDABF6" w14:textId="77777777" w:rsidR="00CA12DC" w:rsidRPr="00FE7642" w:rsidRDefault="00CA12DC" w:rsidP="007B0F76">
            <w:pPr>
              <w:rPr>
                <w:rFonts w:cs="Arial"/>
                <w:b/>
                <w:sz w:val="24"/>
                <w:szCs w:val="24"/>
              </w:rPr>
            </w:pPr>
            <w:r w:rsidRPr="00FE7642">
              <w:rPr>
                <w:rFonts w:cs="Arial"/>
                <w:b/>
                <w:sz w:val="24"/>
                <w:szCs w:val="24"/>
              </w:rPr>
              <w:t>DEPARTMENT</w:t>
            </w:r>
          </w:p>
        </w:tc>
        <w:tc>
          <w:tcPr>
            <w:tcW w:w="5387" w:type="dxa"/>
          </w:tcPr>
          <w:p w14:paraId="161AD037" w14:textId="77777777" w:rsidR="008B73C2" w:rsidRDefault="008B73C2" w:rsidP="007B0F76">
            <w:pPr>
              <w:rPr>
                <w:rFonts w:cs="Arial"/>
                <w:sz w:val="24"/>
                <w:szCs w:val="24"/>
              </w:rPr>
            </w:pPr>
          </w:p>
          <w:p w14:paraId="1DB28B46" w14:textId="77777777" w:rsidR="00CA12DC" w:rsidRPr="00FE7642" w:rsidRDefault="00E15EED" w:rsidP="007B0F76">
            <w:pPr>
              <w:rPr>
                <w:rFonts w:cs="Arial"/>
                <w:sz w:val="24"/>
                <w:szCs w:val="24"/>
              </w:rPr>
            </w:pPr>
            <w:r>
              <w:rPr>
                <w:rFonts w:cs="Arial"/>
                <w:sz w:val="24"/>
                <w:szCs w:val="24"/>
              </w:rPr>
              <w:t>FBAM/The Business School - Swansea</w:t>
            </w:r>
          </w:p>
          <w:p w14:paraId="6595C63B" w14:textId="77777777" w:rsidR="00CA12DC" w:rsidRPr="00FE7642" w:rsidRDefault="00CA12DC" w:rsidP="007B0F76">
            <w:pPr>
              <w:rPr>
                <w:rFonts w:cs="Arial"/>
                <w:sz w:val="24"/>
                <w:szCs w:val="24"/>
              </w:rPr>
            </w:pPr>
          </w:p>
        </w:tc>
      </w:tr>
      <w:tr w:rsidR="00CA12DC" w:rsidRPr="00FE7642" w14:paraId="401043CD" w14:textId="77777777" w:rsidTr="001C6B3E">
        <w:tc>
          <w:tcPr>
            <w:tcW w:w="5353" w:type="dxa"/>
          </w:tcPr>
          <w:p w14:paraId="3F493573" w14:textId="77777777" w:rsidR="00CA12DC" w:rsidRPr="00FE7642" w:rsidRDefault="00CA12DC" w:rsidP="007B0F76">
            <w:pPr>
              <w:rPr>
                <w:rFonts w:cs="Arial"/>
                <w:sz w:val="24"/>
                <w:szCs w:val="24"/>
              </w:rPr>
            </w:pPr>
            <w:r w:rsidRPr="00FE7642">
              <w:rPr>
                <w:rFonts w:cs="Arial"/>
                <w:b/>
                <w:sz w:val="24"/>
                <w:szCs w:val="24"/>
              </w:rPr>
              <w:t xml:space="preserve">POSITION </w:t>
            </w:r>
            <w:r w:rsidRPr="00FE7642">
              <w:rPr>
                <w:rFonts w:cs="Arial"/>
                <w:sz w:val="24"/>
                <w:szCs w:val="24"/>
              </w:rPr>
              <w:t>(E.g. Lecturer/Senior Lecturer/Principal Lecturer/Head of School/Other</w:t>
            </w:r>
            <w:r w:rsidR="000E3A5B" w:rsidRPr="00FE7642">
              <w:rPr>
                <w:rFonts w:cs="Arial"/>
                <w:sz w:val="24"/>
                <w:szCs w:val="24"/>
              </w:rPr>
              <w:t xml:space="preserve"> </w:t>
            </w:r>
            <w:r w:rsidR="000E3A5B" w:rsidRPr="00FE7642">
              <w:rPr>
                <w:rFonts w:cs="Arial"/>
                <w:sz w:val="20"/>
                <w:szCs w:val="20"/>
              </w:rPr>
              <w:t>(please specify)</w:t>
            </w:r>
          </w:p>
          <w:p w14:paraId="7694478E" w14:textId="77777777" w:rsidR="00CA12DC" w:rsidRPr="00FE7642" w:rsidRDefault="00CA12DC" w:rsidP="007B0F76">
            <w:pPr>
              <w:rPr>
                <w:rFonts w:cs="Arial"/>
                <w:b/>
                <w:sz w:val="24"/>
                <w:szCs w:val="24"/>
              </w:rPr>
            </w:pPr>
          </w:p>
        </w:tc>
        <w:tc>
          <w:tcPr>
            <w:tcW w:w="5387" w:type="dxa"/>
          </w:tcPr>
          <w:p w14:paraId="3189F711" w14:textId="77777777" w:rsidR="00CA12DC" w:rsidRPr="00FE7642" w:rsidRDefault="00CA12DC" w:rsidP="007B0F76">
            <w:pPr>
              <w:rPr>
                <w:rFonts w:cs="Arial"/>
                <w:sz w:val="24"/>
                <w:szCs w:val="24"/>
              </w:rPr>
            </w:pPr>
          </w:p>
          <w:p w14:paraId="14D810FC" w14:textId="77777777" w:rsidR="00CA12DC" w:rsidRPr="00FE7642" w:rsidRDefault="00E15EED" w:rsidP="007B0F76">
            <w:pPr>
              <w:rPr>
                <w:rFonts w:cs="Arial"/>
                <w:sz w:val="24"/>
                <w:szCs w:val="24"/>
              </w:rPr>
            </w:pPr>
            <w:r>
              <w:rPr>
                <w:rFonts w:cs="Arial"/>
                <w:sz w:val="24"/>
                <w:szCs w:val="24"/>
              </w:rPr>
              <w:t>Senior Lecturer</w:t>
            </w:r>
          </w:p>
        </w:tc>
      </w:tr>
      <w:tr w:rsidR="00CA12DC" w:rsidRPr="00FE7642" w14:paraId="437CE095" w14:textId="77777777" w:rsidTr="001C6B3E">
        <w:tc>
          <w:tcPr>
            <w:tcW w:w="5353" w:type="dxa"/>
          </w:tcPr>
          <w:p w14:paraId="4B05E86A" w14:textId="77777777" w:rsidR="00CA12DC" w:rsidRPr="00FE7642" w:rsidRDefault="00CA12DC" w:rsidP="007B0F76">
            <w:pPr>
              <w:rPr>
                <w:rFonts w:cs="Arial"/>
                <w:sz w:val="24"/>
                <w:szCs w:val="24"/>
              </w:rPr>
            </w:pPr>
            <w:r w:rsidRPr="00FE7642">
              <w:rPr>
                <w:rFonts w:cs="Arial"/>
                <w:b/>
                <w:sz w:val="24"/>
                <w:szCs w:val="24"/>
              </w:rPr>
              <w:t xml:space="preserve">ROLE </w:t>
            </w:r>
            <w:r w:rsidRPr="00FE7642">
              <w:rPr>
                <w:rFonts w:cs="Arial"/>
                <w:sz w:val="24"/>
                <w:szCs w:val="24"/>
              </w:rPr>
              <w:t>(E.g. Lecturer/Programme Director/Admissions Tutor/Module Leader/Other</w:t>
            </w:r>
            <w:r w:rsidR="000E3A5B" w:rsidRPr="00FE7642">
              <w:rPr>
                <w:rFonts w:cs="Arial"/>
                <w:sz w:val="24"/>
                <w:szCs w:val="24"/>
              </w:rPr>
              <w:t xml:space="preserve"> </w:t>
            </w:r>
            <w:r w:rsidR="000E3A5B" w:rsidRPr="00FE7642">
              <w:rPr>
                <w:rFonts w:cs="Arial"/>
                <w:sz w:val="20"/>
                <w:szCs w:val="20"/>
              </w:rPr>
              <w:t>(please specify)</w:t>
            </w:r>
          </w:p>
          <w:p w14:paraId="3CB1F549" w14:textId="77777777" w:rsidR="00CA12DC" w:rsidRPr="00FE7642" w:rsidRDefault="00CA12DC" w:rsidP="007B0F76">
            <w:pPr>
              <w:rPr>
                <w:rFonts w:cs="Arial"/>
                <w:b/>
                <w:sz w:val="24"/>
                <w:szCs w:val="24"/>
              </w:rPr>
            </w:pPr>
          </w:p>
        </w:tc>
        <w:tc>
          <w:tcPr>
            <w:tcW w:w="5387" w:type="dxa"/>
          </w:tcPr>
          <w:p w14:paraId="121BD600" w14:textId="77777777" w:rsidR="00CA12DC" w:rsidRPr="00FE7642" w:rsidRDefault="00CA12DC" w:rsidP="007B0F76">
            <w:pPr>
              <w:rPr>
                <w:rFonts w:cs="Arial"/>
                <w:sz w:val="24"/>
                <w:szCs w:val="24"/>
              </w:rPr>
            </w:pPr>
          </w:p>
          <w:p w14:paraId="50ED87BB" w14:textId="77777777" w:rsidR="00CA12DC" w:rsidRPr="00FE7642" w:rsidRDefault="00E15EED" w:rsidP="007B0F76">
            <w:pPr>
              <w:rPr>
                <w:rFonts w:cs="Arial"/>
                <w:sz w:val="24"/>
                <w:szCs w:val="24"/>
              </w:rPr>
            </w:pPr>
            <w:r>
              <w:rPr>
                <w:rFonts w:cs="Arial"/>
                <w:sz w:val="24"/>
                <w:szCs w:val="24"/>
              </w:rPr>
              <w:t>Programme Director</w:t>
            </w:r>
          </w:p>
        </w:tc>
      </w:tr>
      <w:tr w:rsidR="00CA12DC" w:rsidRPr="00FE7642" w14:paraId="1F9EC094" w14:textId="77777777" w:rsidTr="001C6B3E">
        <w:tc>
          <w:tcPr>
            <w:tcW w:w="5353" w:type="dxa"/>
          </w:tcPr>
          <w:p w14:paraId="28C09131" w14:textId="77777777" w:rsidR="00CA12DC" w:rsidRPr="00FE7642" w:rsidRDefault="00E452F4" w:rsidP="007B0F76">
            <w:pPr>
              <w:rPr>
                <w:rFonts w:cs="Arial"/>
                <w:b/>
                <w:sz w:val="24"/>
                <w:szCs w:val="24"/>
              </w:rPr>
            </w:pPr>
            <w:r>
              <w:rPr>
                <w:rFonts w:cs="Arial"/>
                <w:b/>
                <w:sz w:val="24"/>
                <w:szCs w:val="24"/>
              </w:rPr>
              <w:t>LENGTH OF SERVICE AT UWTSD</w:t>
            </w:r>
          </w:p>
          <w:p w14:paraId="7E8ECF33" w14:textId="77777777" w:rsidR="00CA12DC" w:rsidRPr="00FE7642" w:rsidRDefault="00CA12DC" w:rsidP="007B0F76">
            <w:pPr>
              <w:rPr>
                <w:rFonts w:cs="Arial"/>
                <w:b/>
                <w:sz w:val="24"/>
                <w:szCs w:val="24"/>
              </w:rPr>
            </w:pPr>
            <w:r w:rsidRPr="00FE7642">
              <w:rPr>
                <w:rFonts w:cs="Arial"/>
                <w:b/>
                <w:sz w:val="24"/>
                <w:szCs w:val="24"/>
              </w:rPr>
              <w:t>(Applicants must have at least one year’s service to evidence a CPD record)</w:t>
            </w:r>
          </w:p>
          <w:p w14:paraId="47AFE5E4" w14:textId="77777777" w:rsidR="00CA12DC" w:rsidRPr="00FE7642" w:rsidRDefault="00CA12DC" w:rsidP="007B0F76">
            <w:pPr>
              <w:rPr>
                <w:rFonts w:cs="Arial"/>
                <w:b/>
                <w:sz w:val="24"/>
                <w:szCs w:val="24"/>
              </w:rPr>
            </w:pPr>
          </w:p>
        </w:tc>
        <w:tc>
          <w:tcPr>
            <w:tcW w:w="5387" w:type="dxa"/>
          </w:tcPr>
          <w:p w14:paraId="42133A2A" w14:textId="713025E0" w:rsidR="00CA12DC" w:rsidRPr="00FE7642" w:rsidRDefault="00CA12DC" w:rsidP="007B0F76">
            <w:pPr>
              <w:rPr>
                <w:rFonts w:cs="Arial"/>
                <w:b/>
                <w:sz w:val="24"/>
                <w:szCs w:val="24"/>
              </w:rPr>
            </w:pPr>
            <w:r w:rsidRPr="00FE7642">
              <w:rPr>
                <w:rFonts w:cs="Arial"/>
                <w:b/>
                <w:sz w:val="24"/>
                <w:szCs w:val="24"/>
              </w:rPr>
              <w:t>YEARS:</w:t>
            </w:r>
            <w:r w:rsidRPr="00FE7642">
              <w:rPr>
                <w:rFonts w:cs="Arial"/>
                <w:sz w:val="24"/>
                <w:szCs w:val="24"/>
              </w:rPr>
              <w:t xml:space="preserve">  </w:t>
            </w:r>
            <w:r w:rsidR="00D60BD6">
              <w:rPr>
                <w:rFonts w:cs="Arial"/>
                <w:sz w:val="24"/>
                <w:szCs w:val="24"/>
              </w:rPr>
              <w:t xml:space="preserve">  14</w:t>
            </w:r>
            <w:r w:rsidRPr="00FE7642">
              <w:rPr>
                <w:rFonts w:cs="Arial"/>
                <w:sz w:val="24"/>
                <w:szCs w:val="24"/>
              </w:rPr>
              <w:t xml:space="preserve">         </w:t>
            </w:r>
            <w:r w:rsidRPr="00FE7642">
              <w:rPr>
                <w:rFonts w:cs="Arial"/>
                <w:b/>
                <w:sz w:val="24"/>
                <w:szCs w:val="24"/>
              </w:rPr>
              <w:t>MONTHS:</w:t>
            </w:r>
            <w:r w:rsidR="00E15EED">
              <w:rPr>
                <w:rFonts w:cs="Arial"/>
                <w:b/>
                <w:sz w:val="24"/>
                <w:szCs w:val="24"/>
              </w:rPr>
              <w:t xml:space="preserve"> </w:t>
            </w:r>
            <w:r w:rsidR="00E15EED" w:rsidRPr="00E15EED">
              <w:rPr>
                <w:rFonts w:cs="Arial"/>
                <w:sz w:val="24"/>
                <w:szCs w:val="24"/>
              </w:rPr>
              <w:t>6</w:t>
            </w:r>
          </w:p>
          <w:p w14:paraId="76AB2B08" w14:textId="77777777" w:rsidR="00CA12DC" w:rsidRPr="00FE7642" w:rsidRDefault="00CA12DC" w:rsidP="007B0F76">
            <w:pPr>
              <w:rPr>
                <w:rFonts w:cs="Arial"/>
                <w:sz w:val="24"/>
                <w:szCs w:val="24"/>
              </w:rPr>
            </w:pPr>
          </w:p>
        </w:tc>
      </w:tr>
    </w:tbl>
    <w:p w14:paraId="284EAC2F" w14:textId="77777777" w:rsidR="001C6B3E" w:rsidRPr="00FE7642"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5B85EA4F" w14:textId="77777777" w:rsidTr="001C6B3E">
        <w:tc>
          <w:tcPr>
            <w:tcW w:w="10740" w:type="dxa"/>
          </w:tcPr>
          <w:p w14:paraId="6D304650" w14:textId="77777777" w:rsidR="000E3A5B" w:rsidRPr="00FE7642" w:rsidRDefault="000E3A5B" w:rsidP="0056012A">
            <w:pPr>
              <w:rPr>
                <w:rFonts w:cs="Arial"/>
                <w:b/>
                <w:sz w:val="24"/>
                <w:szCs w:val="24"/>
              </w:rPr>
            </w:pPr>
          </w:p>
          <w:p w14:paraId="70065096" w14:textId="77777777" w:rsidR="000E3A5B" w:rsidRPr="00FE7642" w:rsidRDefault="000E3A5B" w:rsidP="000E3A5B">
            <w:pPr>
              <w:jc w:val="center"/>
              <w:rPr>
                <w:rFonts w:cs="Arial"/>
                <w:b/>
                <w:sz w:val="24"/>
                <w:szCs w:val="24"/>
                <w:u w:val="single"/>
              </w:rPr>
            </w:pPr>
            <w:r w:rsidRPr="00FE7642">
              <w:rPr>
                <w:rFonts w:cs="Arial"/>
                <w:b/>
                <w:sz w:val="24"/>
                <w:szCs w:val="24"/>
              </w:rPr>
              <w:t>APPLICATION FOR</w:t>
            </w:r>
            <w:r w:rsidR="00FC3A6E" w:rsidRPr="00FE7642">
              <w:rPr>
                <w:rFonts w:cs="Arial"/>
                <w:b/>
                <w:sz w:val="24"/>
                <w:szCs w:val="24"/>
              </w:rPr>
              <w:t xml:space="preserve"> </w:t>
            </w:r>
            <w:r w:rsidRPr="00FE7642">
              <w:rPr>
                <w:rFonts w:cs="Arial"/>
                <w:b/>
                <w:sz w:val="24"/>
                <w:szCs w:val="24"/>
                <w:u w:val="single"/>
              </w:rPr>
              <w:t>FELLOW</w:t>
            </w:r>
          </w:p>
          <w:p w14:paraId="3D4E8F7E" w14:textId="77777777" w:rsidR="00A87D25" w:rsidRPr="00FE7642" w:rsidRDefault="00A87D25" w:rsidP="000E3A5B">
            <w:pPr>
              <w:jc w:val="center"/>
              <w:rPr>
                <w:rFonts w:cs="Arial"/>
                <w:b/>
                <w:sz w:val="24"/>
                <w:szCs w:val="24"/>
                <w:u w:val="single"/>
              </w:rPr>
            </w:pPr>
          </w:p>
          <w:p w14:paraId="09E39823" w14:textId="77777777" w:rsidR="00A87D25" w:rsidRPr="00FE7642" w:rsidRDefault="00A87D25" w:rsidP="00A87D25">
            <w:pPr>
              <w:jc w:val="both"/>
              <w:rPr>
                <w:rFonts w:cs="Arial"/>
                <w:sz w:val="24"/>
                <w:szCs w:val="24"/>
              </w:rPr>
            </w:pPr>
            <w:r w:rsidRPr="00FE7642">
              <w:rPr>
                <w:rFonts w:cs="Arial"/>
                <w:sz w:val="24"/>
                <w:szCs w:val="24"/>
              </w:rPr>
              <w:t xml:space="preserve">In your application for recognition as a Fellow of the Higher Education Academy (HEA), you are required to demonstrate fully how your continuing professional development allows you to meet the requirements for </w:t>
            </w:r>
            <w:r w:rsidRPr="00FE7642">
              <w:rPr>
                <w:rFonts w:cs="Arial"/>
                <w:b/>
                <w:sz w:val="24"/>
                <w:szCs w:val="24"/>
              </w:rPr>
              <w:t>Descriptor 2</w:t>
            </w:r>
            <w:r w:rsidRPr="00FE7642">
              <w:rPr>
                <w:rFonts w:cs="Arial"/>
                <w:sz w:val="24"/>
                <w:szCs w:val="24"/>
              </w:rPr>
              <w:t xml:space="preserve">, Fellow status, as outlined in the </w:t>
            </w:r>
            <w:r w:rsidRPr="00FE7642">
              <w:rPr>
                <w:rFonts w:cs="Arial"/>
                <w:i/>
                <w:sz w:val="24"/>
                <w:szCs w:val="24"/>
              </w:rPr>
              <w:t>Guidance Handbook</w:t>
            </w:r>
            <w:r w:rsidRPr="00FE7642">
              <w:rPr>
                <w:rFonts w:cs="Arial"/>
                <w:sz w:val="24"/>
                <w:szCs w:val="24"/>
              </w:rPr>
              <w:t xml:space="preserve">, relating to the Dimensions of the UK Professional Standards Framework (UKPSF), that is, </w:t>
            </w:r>
            <w:r w:rsidRPr="00FE7642">
              <w:rPr>
                <w:rFonts w:cs="Arial"/>
                <w:b/>
                <w:sz w:val="24"/>
                <w:szCs w:val="24"/>
              </w:rPr>
              <w:t>Areas of Activity</w:t>
            </w:r>
            <w:r w:rsidRPr="00FE7642">
              <w:rPr>
                <w:rFonts w:cs="Arial"/>
                <w:sz w:val="24"/>
                <w:szCs w:val="24"/>
              </w:rPr>
              <w:t xml:space="preserve">, </w:t>
            </w:r>
            <w:r w:rsidRPr="00FE7642">
              <w:rPr>
                <w:rFonts w:cs="Arial"/>
                <w:b/>
                <w:sz w:val="24"/>
                <w:szCs w:val="24"/>
              </w:rPr>
              <w:t>Core Knowledge</w:t>
            </w:r>
            <w:r w:rsidRPr="00FE7642">
              <w:rPr>
                <w:rFonts w:cs="Arial"/>
                <w:sz w:val="24"/>
                <w:szCs w:val="24"/>
              </w:rPr>
              <w:t xml:space="preserve"> and </w:t>
            </w:r>
            <w:r w:rsidRPr="00FE7642">
              <w:rPr>
                <w:rFonts w:cs="Arial"/>
                <w:b/>
                <w:sz w:val="24"/>
                <w:szCs w:val="24"/>
              </w:rPr>
              <w:t>Professional Values</w:t>
            </w:r>
            <w:r w:rsidRPr="00FE7642">
              <w:rPr>
                <w:rFonts w:cs="Arial"/>
                <w:sz w:val="24"/>
                <w:szCs w:val="24"/>
              </w:rPr>
              <w:t>.</w:t>
            </w:r>
          </w:p>
          <w:p w14:paraId="7B503580" w14:textId="77777777" w:rsidR="00A87D25" w:rsidRPr="00FE7642" w:rsidRDefault="00A87D25" w:rsidP="00A87D25">
            <w:pPr>
              <w:rPr>
                <w:rFonts w:cs="Arial"/>
                <w:sz w:val="24"/>
                <w:szCs w:val="24"/>
              </w:rPr>
            </w:pPr>
          </w:p>
          <w:p w14:paraId="4F2177F2" w14:textId="77777777" w:rsidR="00A87D25" w:rsidRPr="00FE7642" w:rsidRDefault="00A87D25" w:rsidP="00A87D25">
            <w:pPr>
              <w:jc w:val="both"/>
              <w:rPr>
                <w:rFonts w:cs="Arial"/>
                <w:b/>
                <w:sz w:val="24"/>
                <w:szCs w:val="24"/>
              </w:rPr>
            </w:pPr>
            <w:r w:rsidRPr="00FE7642">
              <w:rPr>
                <w:rFonts w:cs="Arial"/>
                <w:sz w:val="24"/>
                <w:szCs w:val="24"/>
              </w:rPr>
              <w:t xml:space="preserve">You should aim to include examples of your use of/commitment to relevant elements of the Professional Values and Core Knowledge </w:t>
            </w:r>
            <w:r w:rsidRPr="00FE7642">
              <w:rPr>
                <w:rFonts w:cs="Arial"/>
                <w:sz w:val="24"/>
                <w:szCs w:val="24"/>
                <w:u w:val="single"/>
              </w:rPr>
              <w:t>throughout</w:t>
            </w:r>
            <w:r w:rsidRPr="00FE7642">
              <w:rPr>
                <w:rFonts w:cs="Arial"/>
                <w:sz w:val="24"/>
                <w:szCs w:val="24"/>
              </w:rPr>
              <w:t xml:space="preserve"> your account. Make clear how you </w:t>
            </w:r>
            <w:r w:rsidRPr="00FE7642">
              <w:rPr>
                <w:rFonts w:cs="Arial"/>
                <w:b/>
                <w:sz w:val="24"/>
                <w:szCs w:val="24"/>
              </w:rPr>
              <w:t>apply</w:t>
            </w:r>
            <w:r w:rsidRPr="00FE7642">
              <w:rPr>
                <w:rFonts w:cs="Arial"/>
                <w:sz w:val="24"/>
                <w:szCs w:val="24"/>
              </w:rPr>
              <w:t xml:space="preserve"> appropriate Core Knowledge and how you </w:t>
            </w:r>
            <w:r w:rsidRPr="00FE7642">
              <w:rPr>
                <w:rFonts w:cs="Arial"/>
                <w:b/>
                <w:sz w:val="24"/>
                <w:szCs w:val="24"/>
              </w:rPr>
              <w:t>demonstrate</w:t>
            </w:r>
            <w:r w:rsidRPr="00FE7642">
              <w:rPr>
                <w:rFonts w:cs="Arial"/>
                <w:sz w:val="24"/>
                <w:szCs w:val="24"/>
              </w:rPr>
              <w:t xml:space="preserve"> your commitment to appropriate Professional Values set out in the Framework.</w:t>
            </w:r>
          </w:p>
          <w:p w14:paraId="52034FE9" w14:textId="77777777" w:rsidR="00A87D25" w:rsidRPr="00FE7642" w:rsidRDefault="00A87D25" w:rsidP="00A87D25">
            <w:pPr>
              <w:rPr>
                <w:rFonts w:cs="Arial"/>
                <w:sz w:val="24"/>
                <w:szCs w:val="24"/>
              </w:rPr>
            </w:pPr>
          </w:p>
          <w:p w14:paraId="641D850B" w14:textId="77777777" w:rsidR="000E3A5B" w:rsidRPr="00FE7642" w:rsidRDefault="000E3A5B" w:rsidP="007B0F76">
            <w:pPr>
              <w:jc w:val="center"/>
              <w:rPr>
                <w:rFonts w:cs="Arial"/>
                <w:sz w:val="24"/>
                <w:szCs w:val="24"/>
              </w:rPr>
            </w:pPr>
          </w:p>
        </w:tc>
      </w:tr>
    </w:tbl>
    <w:p w14:paraId="3B7AC772" w14:textId="77777777" w:rsidR="001C6B3E" w:rsidRPr="00FE7642" w:rsidRDefault="001C6B3E">
      <w:pPr>
        <w:rPr>
          <w:rFonts w:cs="Arial"/>
        </w:rPr>
      </w:pPr>
    </w:p>
    <w:p w14:paraId="704225B8" w14:textId="77777777" w:rsidR="001C6B3E" w:rsidRDefault="001C6B3E">
      <w:pPr>
        <w:rPr>
          <w:rFonts w:cs="Arial"/>
        </w:rPr>
      </w:pPr>
    </w:p>
    <w:p w14:paraId="34AE04B9" w14:textId="77777777" w:rsidR="00FE7642" w:rsidRDefault="00FE7642">
      <w:pPr>
        <w:rPr>
          <w:rFonts w:cs="Arial"/>
        </w:rPr>
      </w:pPr>
    </w:p>
    <w:p w14:paraId="12F7F0DF" w14:textId="77777777" w:rsidR="00FE7642" w:rsidRDefault="00FE7642">
      <w:pPr>
        <w:rPr>
          <w:rFonts w:cs="Arial"/>
        </w:rPr>
      </w:pPr>
    </w:p>
    <w:p w14:paraId="4CE04F50" w14:textId="77777777" w:rsidR="00FE7642" w:rsidRDefault="00FE7642">
      <w:pPr>
        <w:rPr>
          <w:rFonts w:cs="Arial"/>
        </w:rPr>
      </w:pPr>
    </w:p>
    <w:p w14:paraId="544F81A9" w14:textId="77777777" w:rsidR="00FE7642" w:rsidRPr="00FE7642" w:rsidRDefault="00FE7642">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47972DFA" w14:textId="77777777" w:rsidTr="001C6B3E">
        <w:tc>
          <w:tcPr>
            <w:tcW w:w="10740" w:type="dxa"/>
          </w:tcPr>
          <w:p w14:paraId="092E02D2" w14:textId="77777777" w:rsidR="000E3A5B" w:rsidRPr="00FE7642" w:rsidRDefault="000E3A5B" w:rsidP="00407E26">
            <w:pPr>
              <w:jc w:val="both"/>
              <w:rPr>
                <w:rFonts w:cs="Arial"/>
                <w:b/>
                <w:sz w:val="24"/>
                <w:szCs w:val="24"/>
              </w:rPr>
            </w:pPr>
          </w:p>
          <w:p w14:paraId="452EDE46" w14:textId="77777777" w:rsidR="000E3A5B" w:rsidRPr="00FE7642" w:rsidRDefault="000E3A5B" w:rsidP="00407E26">
            <w:pPr>
              <w:jc w:val="both"/>
              <w:rPr>
                <w:rFonts w:cs="Arial"/>
                <w:b/>
                <w:sz w:val="24"/>
                <w:szCs w:val="24"/>
                <w:u w:val="single"/>
              </w:rPr>
            </w:pPr>
            <w:r w:rsidRPr="00FE7642">
              <w:rPr>
                <w:rFonts w:cs="Arial"/>
                <w:b/>
                <w:sz w:val="24"/>
                <w:szCs w:val="24"/>
                <w:u w:val="single"/>
              </w:rPr>
              <w:t>General Principles to consider in preparing you application</w:t>
            </w:r>
          </w:p>
          <w:p w14:paraId="3211EECF" w14:textId="77777777" w:rsidR="000E3A5B" w:rsidRPr="00FE7642" w:rsidRDefault="000E3A5B" w:rsidP="00407E26">
            <w:pPr>
              <w:jc w:val="both"/>
              <w:rPr>
                <w:rFonts w:cs="Arial"/>
                <w:sz w:val="24"/>
                <w:szCs w:val="24"/>
              </w:rPr>
            </w:pPr>
          </w:p>
          <w:p w14:paraId="75034AB2" w14:textId="77777777" w:rsidR="00C86610" w:rsidRPr="00FE7642" w:rsidRDefault="00C86610" w:rsidP="00407E26">
            <w:pPr>
              <w:pStyle w:val="ListParagraph"/>
              <w:numPr>
                <w:ilvl w:val="0"/>
                <w:numId w:val="3"/>
              </w:numPr>
              <w:spacing w:after="0" w:line="240" w:lineRule="auto"/>
              <w:jc w:val="both"/>
              <w:rPr>
                <w:rFonts w:ascii="Arial" w:hAnsi="Arial" w:cs="Arial"/>
                <w:b/>
                <w:sz w:val="24"/>
                <w:szCs w:val="24"/>
              </w:rPr>
            </w:pPr>
            <w:r w:rsidRPr="00FE7642">
              <w:rPr>
                <w:rFonts w:ascii="Arial" w:hAnsi="Arial" w:cs="Arial"/>
                <w:sz w:val="24"/>
                <w:szCs w:val="24"/>
              </w:rPr>
              <w:t xml:space="preserve">You will need to incorporate relevant </w:t>
            </w:r>
            <w:r w:rsidRPr="00407E26">
              <w:rPr>
                <w:rFonts w:ascii="Arial" w:hAnsi="Arial" w:cs="Arial"/>
                <w:b/>
                <w:sz w:val="24"/>
                <w:szCs w:val="24"/>
              </w:rPr>
              <w:t>subject and pedagogic research and/or scholarship</w:t>
            </w:r>
            <w:r w:rsidRPr="00FE7642">
              <w:rPr>
                <w:rFonts w:ascii="Arial" w:hAnsi="Arial" w:cs="Arial"/>
                <w:sz w:val="24"/>
                <w:szCs w:val="24"/>
              </w:rPr>
              <w:t xml:space="preserve"> in your approaches. How you evidence this will be dependent on the c</w:t>
            </w:r>
            <w:r w:rsidR="00407E26">
              <w:rPr>
                <w:rFonts w:ascii="Arial" w:hAnsi="Arial" w:cs="Arial"/>
                <w:sz w:val="24"/>
                <w:szCs w:val="24"/>
              </w:rPr>
              <w:t>ontext in which you are working and</w:t>
            </w:r>
            <w:r w:rsidRPr="00FE7642">
              <w:rPr>
                <w:rFonts w:ascii="Arial" w:hAnsi="Arial" w:cs="Arial"/>
                <w:sz w:val="24"/>
                <w:szCs w:val="24"/>
              </w:rPr>
              <w:t xml:space="preserve"> the nature of the subject, discipline or profession in which you teach</w:t>
            </w:r>
            <w:r w:rsidR="00407E26">
              <w:rPr>
                <w:rFonts w:ascii="Arial" w:hAnsi="Arial" w:cs="Arial"/>
                <w:sz w:val="24"/>
                <w:szCs w:val="24"/>
              </w:rPr>
              <w:t xml:space="preserve">. </w:t>
            </w:r>
          </w:p>
          <w:p w14:paraId="1A558427" w14:textId="77777777" w:rsidR="00C86610" w:rsidRPr="00FE7642" w:rsidRDefault="00C86610" w:rsidP="00407E26">
            <w:pPr>
              <w:pStyle w:val="ListParagraph"/>
              <w:spacing w:after="0" w:line="240" w:lineRule="auto"/>
              <w:jc w:val="both"/>
              <w:rPr>
                <w:rFonts w:ascii="Arial" w:hAnsi="Arial" w:cs="Arial"/>
                <w:b/>
                <w:sz w:val="24"/>
                <w:szCs w:val="24"/>
              </w:rPr>
            </w:pPr>
          </w:p>
          <w:p w14:paraId="5DBB9ED0" w14:textId="77777777" w:rsidR="00C86610" w:rsidRPr="00FE7642" w:rsidRDefault="00C86610"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Ensure you </w:t>
            </w:r>
            <w:r w:rsidRPr="00FE7642">
              <w:rPr>
                <w:rFonts w:ascii="Arial" w:hAnsi="Arial" w:cs="Arial"/>
                <w:b/>
                <w:sz w:val="24"/>
                <w:szCs w:val="24"/>
              </w:rPr>
              <w:t>provide reasons for the choice of activities you describe</w:t>
            </w:r>
            <w:r w:rsidRPr="00FE7642">
              <w:rPr>
                <w:rFonts w:ascii="Arial" w:hAnsi="Arial" w:cs="Arial"/>
                <w:sz w:val="24"/>
                <w:szCs w:val="24"/>
              </w:rPr>
              <w:t>, and demonstrate that you reflect on your teaching practice and the students’ learning experience.</w:t>
            </w:r>
          </w:p>
          <w:p w14:paraId="01C878D1" w14:textId="77777777" w:rsidR="001C6B3E" w:rsidRPr="00FE7642" w:rsidRDefault="001C6B3E" w:rsidP="00407E26">
            <w:pPr>
              <w:pStyle w:val="ListParagraph"/>
              <w:spacing w:line="240" w:lineRule="auto"/>
              <w:jc w:val="both"/>
              <w:rPr>
                <w:rFonts w:ascii="Arial" w:hAnsi="Arial" w:cs="Arial"/>
                <w:sz w:val="24"/>
                <w:szCs w:val="24"/>
              </w:rPr>
            </w:pPr>
          </w:p>
          <w:p w14:paraId="02CFA8F2" w14:textId="77777777" w:rsidR="001C6B3E" w:rsidRDefault="001C6B3E" w:rsidP="00407E26">
            <w:pPr>
              <w:pStyle w:val="ListParagraph"/>
              <w:numPr>
                <w:ilvl w:val="0"/>
                <w:numId w:val="3"/>
              </w:numPr>
              <w:spacing w:line="240" w:lineRule="auto"/>
              <w:jc w:val="both"/>
              <w:rPr>
                <w:rFonts w:ascii="Arial" w:hAnsi="Arial" w:cs="Arial"/>
                <w:sz w:val="24"/>
                <w:szCs w:val="24"/>
              </w:rPr>
            </w:pPr>
            <w:r w:rsidRPr="00FE7642">
              <w:rPr>
                <w:rFonts w:ascii="Arial" w:hAnsi="Arial" w:cs="Arial"/>
                <w:sz w:val="24"/>
                <w:szCs w:val="24"/>
              </w:rPr>
              <w:t xml:space="preserve">Ensure that you explicitly incorporate how you have successfully engaged, where appropriate, in </w:t>
            </w:r>
            <w:r w:rsidR="00407E26" w:rsidRPr="00407E26">
              <w:rPr>
                <w:rFonts w:ascii="Arial" w:hAnsi="Arial" w:cs="Arial"/>
                <w:b/>
                <w:sz w:val="24"/>
                <w:szCs w:val="24"/>
              </w:rPr>
              <w:t xml:space="preserve">continuing </w:t>
            </w:r>
            <w:r w:rsidRPr="00407E26">
              <w:rPr>
                <w:rFonts w:ascii="Arial" w:hAnsi="Arial" w:cs="Arial"/>
                <w:b/>
                <w:sz w:val="24"/>
                <w:szCs w:val="24"/>
              </w:rPr>
              <w:t>professional development</w:t>
            </w:r>
            <w:r w:rsidRPr="00FE7642">
              <w:rPr>
                <w:rFonts w:ascii="Arial" w:hAnsi="Arial" w:cs="Arial"/>
                <w:sz w:val="24"/>
                <w:szCs w:val="24"/>
              </w:rPr>
              <w:t xml:space="preserve"> activity related to teaching, learning and assessment responsibilities.</w:t>
            </w:r>
            <w:r w:rsidR="00CB2CBF" w:rsidRPr="00FE7642">
              <w:rPr>
                <w:rFonts w:ascii="Arial" w:hAnsi="Arial" w:cs="Arial"/>
                <w:sz w:val="24"/>
                <w:szCs w:val="24"/>
              </w:rPr>
              <w:t xml:space="preserve"> </w:t>
            </w:r>
          </w:p>
          <w:p w14:paraId="7390F62C" w14:textId="77777777" w:rsidR="00407E26" w:rsidRPr="00407E26" w:rsidRDefault="00407E26" w:rsidP="00407E26">
            <w:pPr>
              <w:pStyle w:val="ListParagraph"/>
              <w:rPr>
                <w:rFonts w:ascii="Arial" w:hAnsi="Arial" w:cs="Arial"/>
                <w:sz w:val="24"/>
                <w:szCs w:val="24"/>
              </w:rPr>
            </w:pPr>
          </w:p>
          <w:p w14:paraId="1B40F7E8"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The Assessment Panel recognises that there will be considerable variation in applications, reflecting differences in individuals’ experience, their job roles and contexts. </w:t>
            </w:r>
            <w:r w:rsidRPr="00FE7642">
              <w:rPr>
                <w:rFonts w:ascii="Arial" w:hAnsi="Arial" w:cs="Arial"/>
                <w:b/>
                <w:sz w:val="24"/>
                <w:szCs w:val="24"/>
              </w:rPr>
              <w:t>The quality of your reflection is far more important than quantity.</w:t>
            </w:r>
          </w:p>
          <w:p w14:paraId="26735048" w14:textId="77777777" w:rsidR="001C6B3E" w:rsidRPr="00FE7642" w:rsidRDefault="001C6B3E" w:rsidP="00407E26">
            <w:pPr>
              <w:pStyle w:val="ListParagraph"/>
              <w:spacing w:line="240" w:lineRule="auto"/>
              <w:jc w:val="both"/>
              <w:rPr>
                <w:rFonts w:ascii="Arial" w:hAnsi="Arial" w:cs="Arial"/>
                <w:sz w:val="24"/>
                <w:szCs w:val="24"/>
              </w:rPr>
            </w:pPr>
          </w:p>
          <w:p w14:paraId="30DB9B32"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This application is a </w:t>
            </w:r>
            <w:r w:rsidRPr="00407E26">
              <w:rPr>
                <w:rFonts w:ascii="Arial" w:hAnsi="Arial" w:cs="Arial"/>
                <w:b/>
                <w:sz w:val="24"/>
                <w:szCs w:val="24"/>
              </w:rPr>
              <w:t>personal account</w:t>
            </w:r>
            <w:r w:rsidRPr="00FE7642">
              <w:rPr>
                <w:rFonts w:ascii="Arial" w:hAnsi="Arial" w:cs="Arial"/>
                <w:sz w:val="24"/>
                <w:szCs w:val="24"/>
              </w:rPr>
              <w:t xml:space="preserve"> so you should focus throughout on your own professional practice and decision-making.</w:t>
            </w:r>
          </w:p>
          <w:p w14:paraId="73DD9A1D" w14:textId="77777777" w:rsidR="00CB2CBF" w:rsidRPr="00FE7642" w:rsidRDefault="00CB2CBF" w:rsidP="00407E26">
            <w:pPr>
              <w:pStyle w:val="ListParagraph"/>
              <w:jc w:val="both"/>
              <w:rPr>
                <w:rFonts w:ascii="Arial" w:hAnsi="Arial" w:cs="Arial"/>
                <w:b/>
                <w:sz w:val="24"/>
                <w:szCs w:val="24"/>
              </w:rPr>
            </w:pPr>
          </w:p>
          <w:p w14:paraId="176E3948" w14:textId="77777777" w:rsidR="00CB2CBF" w:rsidRPr="00FE7642" w:rsidRDefault="00CB2CBF"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b/>
                <w:sz w:val="24"/>
                <w:szCs w:val="24"/>
              </w:rPr>
              <w:t>By applying to become a Fellow you will have the opportunity to:</w:t>
            </w:r>
          </w:p>
          <w:p w14:paraId="7A98449D" w14:textId="77777777" w:rsidR="00CB2CBF" w:rsidRPr="00FE7642" w:rsidRDefault="00CB2CBF" w:rsidP="00407E26">
            <w:pPr>
              <w:pStyle w:val="ListParagraph"/>
              <w:numPr>
                <w:ilvl w:val="0"/>
                <w:numId w:val="3"/>
              </w:numPr>
              <w:spacing w:line="240" w:lineRule="auto"/>
              <w:ind w:left="993" w:hanging="284"/>
              <w:jc w:val="both"/>
              <w:rPr>
                <w:rFonts w:ascii="Arial" w:hAnsi="Arial" w:cs="Arial"/>
                <w:sz w:val="24"/>
                <w:szCs w:val="24"/>
              </w:rPr>
            </w:pPr>
            <w:r w:rsidRPr="00FE7642">
              <w:rPr>
                <w:rFonts w:ascii="Arial" w:hAnsi="Arial" w:cs="Arial"/>
                <w:sz w:val="24"/>
                <w:szCs w:val="24"/>
              </w:rPr>
              <w:t>Think deeply about and thereby enhance the quality and effectiveness of your work in the area of teaching and supporting learning in HE.</w:t>
            </w:r>
          </w:p>
          <w:p w14:paraId="3E8D237C" w14:textId="77777777" w:rsidR="00CB2CBF" w:rsidRPr="00FE7642" w:rsidRDefault="00CB2CBF" w:rsidP="00407E26">
            <w:pPr>
              <w:pStyle w:val="ListParagraph"/>
              <w:numPr>
                <w:ilvl w:val="0"/>
                <w:numId w:val="3"/>
              </w:numPr>
              <w:spacing w:line="240" w:lineRule="auto"/>
              <w:ind w:left="993" w:hanging="284"/>
              <w:jc w:val="both"/>
              <w:rPr>
                <w:rFonts w:ascii="Arial" w:hAnsi="Arial" w:cs="Arial"/>
                <w:b/>
                <w:sz w:val="24"/>
                <w:szCs w:val="24"/>
              </w:rPr>
            </w:pPr>
            <w:r w:rsidRPr="00FE7642">
              <w:rPr>
                <w:rFonts w:ascii="Arial" w:hAnsi="Arial" w:cs="Arial"/>
                <w:sz w:val="24"/>
                <w:szCs w:val="24"/>
              </w:rPr>
              <w:t>Gain national recognition for your role as a teacher and/or supporter of learning within the HE context</w:t>
            </w:r>
          </w:p>
        </w:tc>
      </w:tr>
    </w:tbl>
    <w:p w14:paraId="0DCBB92C" w14:textId="77777777" w:rsidR="00CA12DC" w:rsidRPr="00FE7642" w:rsidRDefault="00CA12DC" w:rsidP="00CA12DC">
      <w:pPr>
        <w:rPr>
          <w:rFonts w:cs="Arial"/>
          <w:sz w:val="24"/>
          <w:szCs w:val="24"/>
        </w:rPr>
      </w:pPr>
    </w:p>
    <w:p w14:paraId="5B8B8F4B" w14:textId="77777777" w:rsidR="00CA12DC" w:rsidRPr="00FE7642" w:rsidRDefault="00CA12DC" w:rsidP="00CA12DC">
      <w:pPr>
        <w:ind w:left="2880" w:hanging="2880"/>
        <w:jc w:val="both"/>
        <w:rPr>
          <w:rFonts w:cs="Arial"/>
          <w:b/>
          <w:sz w:val="32"/>
          <w:szCs w:val="32"/>
        </w:rPr>
      </w:pPr>
      <w:r w:rsidRPr="00FE7642">
        <w:rPr>
          <w:rFonts w:cs="Arial"/>
          <w:b/>
          <w:sz w:val="32"/>
          <w:szCs w:val="32"/>
        </w:rPr>
        <w:t>SECTION TWO:</w:t>
      </w:r>
      <w:r w:rsidRPr="00FE7642">
        <w:rPr>
          <w:rFonts w:cs="Arial"/>
          <w:b/>
          <w:sz w:val="32"/>
          <w:szCs w:val="32"/>
        </w:rPr>
        <w:tab/>
        <w:t>Your reflective account of your Continuing Professional Development</w:t>
      </w:r>
    </w:p>
    <w:p w14:paraId="140526EF" w14:textId="77777777" w:rsidR="00CA12DC" w:rsidRPr="00FE7642" w:rsidRDefault="00CA12DC" w:rsidP="00CA12DC">
      <w:pPr>
        <w:jc w:val="both"/>
        <w:rPr>
          <w:rFonts w:cs="Arial"/>
          <w:sz w:val="24"/>
          <w:szCs w:val="24"/>
        </w:rPr>
      </w:pPr>
    </w:p>
    <w:p w14:paraId="24B36DE0" w14:textId="77777777" w:rsidR="00CA12DC" w:rsidRPr="00FE7642" w:rsidRDefault="00CA12DC" w:rsidP="00CA12DC">
      <w:pPr>
        <w:jc w:val="both"/>
        <w:rPr>
          <w:rFonts w:cs="Arial"/>
          <w:sz w:val="24"/>
          <w:szCs w:val="24"/>
        </w:rPr>
      </w:pPr>
      <w:r w:rsidRPr="00FE7642">
        <w:rPr>
          <w:rFonts w:cs="Arial"/>
          <w:sz w:val="24"/>
          <w:szCs w:val="24"/>
        </w:rPr>
        <w:t>The boxes below should be used to present your critically reflective (</w:t>
      </w:r>
      <w:r w:rsidRPr="00FE7642">
        <w:rPr>
          <w:rFonts w:cs="Arial"/>
          <w:b/>
          <w:sz w:val="24"/>
          <w:szCs w:val="24"/>
        </w:rPr>
        <w:t>not descriptive</w:t>
      </w:r>
      <w:r w:rsidRPr="00FE7642">
        <w:rPr>
          <w:rFonts w:cs="Arial"/>
          <w:sz w:val="24"/>
          <w:szCs w:val="24"/>
        </w:rPr>
        <w:t xml:space="preserve">) account of how your Continuing Professional Development (CPD) has enabled you to meet the UK Professional Standards Framework </w:t>
      </w:r>
      <w:r w:rsidRPr="00FE7642">
        <w:rPr>
          <w:rFonts w:cs="Arial"/>
          <w:b/>
          <w:sz w:val="24"/>
          <w:szCs w:val="24"/>
        </w:rPr>
        <w:t>Areas of Activity</w:t>
      </w:r>
      <w:r w:rsidRPr="00FE7642">
        <w:rPr>
          <w:rFonts w:cs="Arial"/>
          <w:sz w:val="24"/>
          <w:szCs w:val="24"/>
        </w:rPr>
        <w:t>.</w:t>
      </w:r>
    </w:p>
    <w:p w14:paraId="128AF60E" w14:textId="77777777" w:rsidR="00CA12DC" w:rsidRPr="00FE7642" w:rsidRDefault="00CA12DC" w:rsidP="00CA12DC">
      <w:pPr>
        <w:jc w:val="both"/>
        <w:rPr>
          <w:rFonts w:cs="Arial"/>
          <w:sz w:val="24"/>
          <w:szCs w:val="24"/>
        </w:rPr>
      </w:pPr>
    </w:p>
    <w:p w14:paraId="780E3C18" w14:textId="77777777" w:rsidR="004F687F" w:rsidRPr="00FE7642" w:rsidRDefault="00CA12DC" w:rsidP="00CA12DC">
      <w:pPr>
        <w:jc w:val="both"/>
        <w:rPr>
          <w:rFonts w:cs="Arial"/>
          <w:sz w:val="24"/>
          <w:szCs w:val="24"/>
        </w:rPr>
      </w:pPr>
      <w:r w:rsidRPr="00FE7642">
        <w:rPr>
          <w:rFonts w:cs="Arial"/>
          <w:sz w:val="24"/>
          <w:szCs w:val="24"/>
        </w:rPr>
        <w:t>For each</w:t>
      </w:r>
      <w:r w:rsidR="001C6B3E" w:rsidRPr="00FE7642">
        <w:rPr>
          <w:rFonts w:cs="Arial"/>
          <w:sz w:val="24"/>
          <w:szCs w:val="24"/>
        </w:rPr>
        <w:t xml:space="preserve"> of the </w:t>
      </w:r>
      <w:r w:rsidRPr="00FE7642">
        <w:rPr>
          <w:rFonts w:cs="Arial"/>
          <w:sz w:val="24"/>
          <w:szCs w:val="24"/>
        </w:rPr>
        <w:t>Area</w:t>
      </w:r>
      <w:r w:rsidR="001C6B3E" w:rsidRPr="00FE7642">
        <w:rPr>
          <w:rFonts w:cs="Arial"/>
          <w:sz w:val="24"/>
          <w:szCs w:val="24"/>
        </w:rPr>
        <w:t>s</w:t>
      </w:r>
      <w:r w:rsidRPr="00FE7642">
        <w:rPr>
          <w:rFonts w:cs="Arial"/>
          <w:sz w:val="24"/>
          <w:szCs w:val="24"/>
        </w:rPr>
        <w:t xml:space="preserve"> of Activity</w:t>
      </w:r>
      <w:r w:rsidR="001C6B3E" w:rsidRPr="00FE7642">
        <w:rPr>
          <w:rFonts w:cs="Arial"/>
          <w:sz w:val="24"/>
          <w:szCs w:val="24"/>
        </w:rPr>
        <w:t xml:space="preserve"> </w:t>
      </w:r>
      <w:r w:rsidRPr="00FE7642">
        <w:rPr>
          <w:rFonts w:cs="Arial"/>
          <w:sz w:val="24"/>
          <w:szCs w:val="24"/>
        </w:rPr>
        <w:t xml:space="preserve">you should demonstrate </w:t>
      </w:r>
      <w:r w:rsidRPr="00FE7642">
        <w:rPr>
          <w:rFonts w:cs="Arial"/>
          <w:b/>
          <w:sz w:val="24"/>
          <w:szCs w:val="24"/>
        </w:rPr>
        <w:t>why</w:t>
      </w:r>
      <w:r w:rsidRPr="00FE7642">
        <w:rPr>
          <w:rFonts w:cs="Arial"/>
          <w:sz w:val="24"/>
          <w:szCs w:val="24"/>
        </w:rPr>
        <w:t xml:space="preserve"> you chose to undertake the approach, activity or technique and show how they relate to developing learner understanding. Whilst directly addressing the </w:t>
      </w:r>
      <w:r w:rsidRPr="00FE7642">
        <w:rPr>
          <w:rFonts w:cs="Arial"/>
          <w:b/>
          <w:sz w:val="24"/>
          <w:szCs w:val="24"/>
        </w:rPr>
        <w:t>Areas of Activity</w:t>
      </w:r>
      <w:r w:rsidRPr="00FE7642">
        <w:rPr>
          <w:rFonts w:cs="Arial"/>
          <w:sz w:val="24"/>
          <w:szCs w:val="24"/>
        </w:rPr>
        <w:t xml:space="preserve">, you should </w:t>
      </w:r>
      <w:r w:rsidRPr="00407E26">
        <w:rPr>
          <w:rFonts w:cs="Arial"/>
          <w:b/>
          <w:sz w:val="24"/>
          <w:szCs w:val="24"/>
        </w:rPr>
        <w:t>demonstrate</w:t>
      </w:r>
      <w:r w:rsidRPr="00FE7642">
        <w:rPr>
          <w:rFonts w:cs="Arial"/>
          <w:sz w:val="24"/>
          <w:szCs w:val="24"/>
        </w:rPr>
        <w:t xml:space="preserve"> how you meet</w:t>
      </w:r>
      <w:r w:rsidR="006E7EA2" w:rsidRPr="00FE7642">
        <w:rPr>
          <w:rFonts w:cs="Arial"/>
          <w:sz w:val="24"/>
          <w:szCs w:val="24"/>
        </w:rPr>
        <w:t xml:space="preserve"> all aspects of</w:t>
      </w:r>
      <w:r w:rsidRPr="00FE7642">
        <w:rPr>
          <w:rFonts w:cs="Arial"/>
          <w:sz w:val="24"/>
          <w:szCs w:val="24"/>
        </w:rPr>
        <w:t xml:space="preserve"> </w:t>
      </w:r>
      <w:r w:rsidR="00D1674F" w:rsidRPr="00FE7642">
        <w:rPr>
          <w:rFonts w:cs="Arial"/>
          <w:sz w:val="24"/>
          <w:szCs w:val="24"/>
        </w:rPr>
        <w:t xml:space="preserve">the </w:t>
      </w:r>
      <w:r w:rsidRPr="00FE7642">
        <w:rPr>
          <w:rFonts w:cs="Arial"/>
          <w:b/>
          <w:sz w:val="24"/>
          <w:szCs w:val="24"/>
        </w:rPr>
        <w:t>Core Knowledge</w:t>
      </w:r>
      <w:r w:rsidRPr="00FE7642">
        <w:rPr>
          <w:rFonts w:cs="Arial"/>
          <w:sz w:val="24"/>
          <w:szCs w:val="24"/>
        </w:rPr>
        <w:t xml:space="preserve"> and </w:t>
      </w:r>
      <w:r w:rsidR="001C6B3E" w:rsidRPr="00FE7642">
        <w:rPr>
          <w:rFonts w:cs="Arial"/>
          <w:sz w:val="24"/>
          <w:szCs w:val="24"/>
        </w:rPr>
        <w:t xml:space="preserve">all aspects of the </w:t>
      </w:r>
      <w:r w:rsidRPr="00FE7642">
        <w:rPr>
          <w:rFonts w:cs="Arial"/>
          <w:b/>
          <w:sz w:val="24"/>
          <w:szCs w:val="24"/>
        </w:rPr>
        <w:t>Professional Values</w:t>
      </w:r>
      <w:r w:rsidR="004F687F" w:rsidRPr="00FE7642">
        <w:rPr>
          <w:rFonts w:cs="Arial"/>
          <w:sz w:val="24"/>
          <w:szCs w:val="24"/>
        </w:rPr>
        <w:t xml:space="preserve"> and map these as appropriate.</w:t>
      </w:r>
    </w:p>
    <w:p w14:paraId="552449B9" w14:textId="77777777" w:rsidR="004F687F" w:rsidRPr="00FE7642" w:rsidRDefault="004F687F" w:rsidP="00CA12DC">
      <w:pPr>
        <w:jc w:val="both"/>
        <w:rPr>
          <w:rFonts w:cs="Arial"/>
          <w:sz w:val="24"/>
          <w:szCs w:val="24"/>
        </w:rPr>
      </w:pPr>
    </w:p>
    <w:p w14:paraId="6C2D1259" w14:textId="77777777" w:rsidR="00CA12DC" w:rsidRPr="00FE7642" w:rsidRDefault="00CA12DC" w:rsidP="00CA12DC">
      <w:pPr>
        <w:jc w:val="both"/>
        <w:rPr>
          <w:rFonts w:cs="Arial"/>
          <w:sz w:val="24"/>
          <w:szCs w:val="24"/>
        </w:rPr>
      </w:pPr>
      <w:r w:rsidRPr="00FE7642">
        <w:rPr>
          <w:rFonts w:cs="Arial"/>
          <w:sz w:val="24"/>
          <w:szCs w:val="24"/>
        </w:rPr>
        <w:t xml:space="preserve">Your application should show successful </w:t>
      </w:r>
      <w:r w:rsidR="00534CB0" w:rsidRPr="00FE7642">
        <w:rPr>
          <w:rFonts w:cs="Arial"/>
          <w:sz w:val="24"/>
          <w:szCs w:val="24"/>
        </w:rPr>
        <w:t xml:space="preserve">engagement in appropriate teaching practices related to the Areas of Activity, successful </w:t>
      </w:r>
      <w:r w:rsidRPr="00FE7642">
        <w:rPr>
          <w:rFonts w:cs="Arial"/>
          <w:sz w:val="24"/>
          <w:szCs w:val="24"/>
        </w:rPr>
        <w:t>incorporation of subject and pedagogic research as part of an integrated approach to academic practice</w:t>
      </w:r>
      <w:r w:rsidR="00534CB0" w:rsidRPr="00FE7642">
        <w:rPr>
          <w:rFonts w:cs="Arial"/>
          <w:sz w:val="24"/>
          <w:szCs w:val="24"/>
        </w:rPr>
        <w:t>, and</w:t>
      </w:r>
      <w:r w:rsidRPr="00FE7642">
        <w:rPr>
          <w:rFonts w:cs="Arial"/>
          <w:sz w:val="24"/>
          <w:szCs w:val="24"/>
        </w:rPr>
        <w:t xml:space="preserve"> successful engagement in </w:t>
      </w:r>
      <w:r w:rsidR="00534CB0" w:rsidRPr="00FE7642">
        <w:rPr>
          <w:rFonts w:cs="Arial"/>
          <w:sz w:val="24"/>
          <w:szCs w:val="24"/>
        </w:rPr>
        <w:t xml:space="preserve">professional development in </w:t>
      </w:r>
      <w:r w:rsidRPr="00FE7642">
        <w:rPr>
          <w:rFonts w:cs="Arial"/>
          <w:sz w:val="24"/>
          <w:szCs w:val="24"/>
        </w:rPr>
        <w:t>relation to tea</w:t>
      </w:r>
      <w:r w:rsidR="004F687F" w:rsidRPr="00FE7642">
        <w:rPr>
          <w:rFonts w:cs="Arial"/>
          <w:sz w:val="24"/>
          <w:szCs w:val="24"/>
        </w:rPr>
        <w:t xml:space="preserve">ching, learning, </w:t>
      </w:r>
      <w:r w:rsidRPr="00FE7642">
        <w:rPr>
          <w:rFonts w:cs="Arial"/>
          <w:sz w:val="24"/>
          <w:szCs w:val="24"/>
        </w:rPr>
        <w:t>assessment</w:t>
      </w:r>
      <w:r w:rsidR="004F687F" w:rsidRPr="00FE7642">
        <w:rPr>
          <w:rFonts w:cs="Arial"/>
          <w:sz w:val="24"/>
          <w:szCs w:val="24"/>
        </w:rPr>
        <w:t>, scholarship</w:t>
      </w:r>
      <w:r w:rsidRPr="00FE7642">
        <w:rPr>
          <w:rFonts w:cs="Arial"/>
          <w:sz w:val="24"/>
          <w:szCs w:val="24"/>
        </w:rPr>
        <w:t xml:space="preserve"> and</w:t>
      </w:r>
      <w:r w:rsidR="004F687F" w:rsidRPr="00FE7642">
        <w:rPr>
          <w:rFonts w:cs="Arial"/>
          <w:sz w:val="24"/>
          <w:szCs w:val="24"/>
        </w:rPr>
        <w:t>, as</w:t>
      </w:r>
      <w:r w:rsidRPr="00FE7642">
        <w:rPr>
          <w:rFonts w:cs="Arial"/>
          <w:sz w:val="24"/>
          <w:szCs w:val="24"/>
        </w:rPr>
        <w:t xml:space="preserve"> appropriate</w:t>
      </w:r>
      <w:r w:rsidR="004F687F" w:rsidRPr="00FE7642">
        <w:rPr>
          <w:rFonts w:cs="Arial"/>
          <w:sz w:val="24"/>
          <w:szCs w:val="24"/>
        </w:rPr>
        <w:t>,</w:t>
      </w:r>
      <w:r w:rsidRPr="00FE7642">
        <w:rPr>
          <w:rFonts w:cs="Arial"/>
          <w:sz w:val="24"/>
          <w:szCs w:val="24"/>
        </w:rPr>
        <w:t xml:space="preserve"> related</w:t>
      </w:r>
      <w:r w:rsidR="004F687F" w:rsidRPr="00FE7642">
        <w:rPr>
          <w:rFonts w:cs="Arial"/>
          <w:sz w:val="24"/>
          <w:szCs w:val="24"/>
        </w:rPr>
        <w:t xml:space="preserve"> academic or</w:t>
      </w:r>
      <w:r w:rsidRPr="00FE7642">
        <w:rPr>
          <w:rFonts w:cs="Arial"/>
          <w:sz w:val="24"/>
          <w:szCs w:val="24"/>
        </w:rPr>
        <w:t xml:space="preserve"> professional practices.</w:t>
      </w:r>
      <w:r w:rsidR="00407E26">
        <w:rPr>
          <w:rFonts w:cs="Arial"/>
          <w:sz w:val="24"/>
          <w:szCs w:val="24"/>
        </w:rPr>
        <w:t xml:space="preserve"> </w:t>
      </w:r>
      <w:r w:rsidR="00407E26" w:rsidRPr="00407E26">
        <w:rPr>
          <w:rFonts w:cs="Arial"/>
          <w:b/>
          <w:sz w:val="24"/>
          <w:szCs w:val="24"/>
        </w:rPr>
        <w:t>The form will expand as you enter your information.</w:t>
      </w:r>
    </w:p>
    <w:p w14:paraId="1825DFDD"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004"/>
        <w:gridCol w:w="5452"/>
      </w:tblGrid>
      <w:tr w:rsidR="00CA12DC" w:rsidRPr="00FE7642" w14:paraId="221EA83C" w14:textId="77777777" w:rsidTr="00AC5818">
        <w:tc>
          <w:tcPr>
            <w:tcW w:w="10598" w:type="dxa"/>
            <w:gridSpan w:val="2"/>
          </w:tcPr>
          <w:p w14:paraId="0009DAC2" w14:textId="77777777" w:rsidR="00CA12DC" w:rsidRPr="00FE7642" w:rsidRDefault="00CA12DC" w:rsidP="007B0F76">
            <w:pPr>
              <w:jc w:val="both"/>
              <w:rPr>
                <w:rFonts w:cs="Arial"/>
                <w:b/>
                <w:sz w:val="28"/>
                <w:szCs w:val="28"/>
              </w:rPr>
            </w:pPr>
            <w:r w:rsidRPr="00FE7642">
              <w:rPr>
                <w:rFonts w:cs="Arial"/>
                <w:b/>
                <w:sz w:val="28"/>
                <w:szCs w:val="28"/>
              </w:rPr>
              <w:lastRenderedPageBreak/>
              <w:t>A1:  Designing and planning learning activiti</w:t>
            </w:r>
            <w:r w:rsidR="005F1278" w:rsidRPr="00FE7642">
              <w:rPr>
                <w:rFonts w:cs="Arial"/>
                <w:b/>
                <w:sz w:val="28"/>
                <w:szCs w:val="28"/>
              </w:rPr>
              <w:t>es and/or programmes of study (7</w:t>
            </w:r>
            <w:r w:rsidRPr="00FE7642">
              <w:rPr>
                <w:rFonts w:cs="Arial"/>
                <w:b/>
                <w:sz w:val="28"/>
                <w:szCs w:val="28"/>
              </w:rPr>
              <w:t>00 words)</w:t>
            </w:r>
          </w:p>
          <w:p w14:paraId="151A042B" w14:textId="77777777" w:rsidR="00CA12DC" w:rsidRPr="00FE7642" w:rsidRDefault="00CA12DC" w:rsidP="007B0F76">
            <w:pPr>
              <w:jc w:val="both"/>
              <w:rPr>
                <w:rFonts w:cs="Arial"/>
                <w:sz w:val="24"/>
                <w:szCs w:val="24"/>
              </w:rPr>
            </w:pPr>
            <w:r w:rsidRPr="00FE7642">
              <w:rPr>
                <w:rFonts w:cs="Arial"/>
                <w:sz w:val="24"/>
                <w:szCs w:val="24"/>
              </w:rPr>
              <w:t>Identify how you contribute to the design and planning of effective, valuable learning experiences</w:t>
            </w:r>
          </w:p>
        </w:tc>
      </w:tr>
      <w:tr w:rsidR="00CA12DC" w:rsidRPr="00FE7642" w14:paraId="00B78239" w14:textId="77777777" w:rsidTr="00E0025F">
        <w:tc>
          <w:tcPr>
            <w:tcW w:w="5070" w:type="dxa"/>
          </w:tcPr>
          <w:p w14:paraId="0D28D94A" w14:textId="77777777" w:rsidR="00CA12DC" w:rsidRPr="00FE7642" w:rsidRDefault="00CA12DC" w:rsidP="007B0F76">
            <w:pPr>
              <w:rPr>
                <w:rFonts w:cs="Arial"/>
                <w:sz w:val="20"/>
                <w:szCs w:val="20"/>
                <w:u w:val="single"/>
              </w:rPr>
            </w:pPr>
            <w:r w:rsidRPr="00FE7642">
              <w:rPr>
                <w:rFonts w:cs="Arial"/>
                <w:sz w:val="20"/>
                <w:szCs w:val="20"/>
                <w:u w:val="single"/>
              </w:rPr>
              <w:t>Engagement in a variety of learning activities, at a variety of levels e.g.</w:t>
            </w:r>
          </w:p>
          <w:p w14:paraId="7324A4D3"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Micro: individual/one-to-one or small groups</w:t>
            </w:r>
          </w:p>
          <w:p w14:paraId="5FD434A7" w14:textId="77777777" w:rsidR="00CA12DC" w:rsidRPr="00FE7642" w:rsidRDefault="00AC5818"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Mesa: module sessions,</w:t>
            </w:r>
            <w:r w:rsidR="00CA12DC" w:rsidRPr="00FE7642">
              <w:rPr>
                <w:rFonts w:ascii="Arial" w:hAnsi="Arial" w:cs="Arial"/>
                <w:sz w:val="20"/>
                <w:szCs w:val="20"/>
              </w:rPr>
              <w:t xml:space="preserve"> course or programme level</w:t>
            </w:r>
          </w:p>
          <w:p w14:paraId="6AF4CA33"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Macro: policy, HEI, professional body level</w:t>
            </w:r>
          </w:p>
          <w:p w14:paraId="4BFDF712" w14:textId="77777777" w:rsidR="00CA12DC" w:rsidRPr="00FE7642" w:rsidRDefault="00CA12DC" w:rsidP="007B0F76">
            <w:pPr>
              <w:rPr>
                <w:rFonts w:cs="Arial"/>
                <w:sz w:val="20"/>
                <w:szCs w:val="20"/>
              </w:rPr>
            </w:pPr>
          </w:p>
        </w:tc>
        <w:tc>
          <w:tcPr>
            <w:tcW w:w="5528" w:type="dxa"/>
          </w:tcPr>
          <w:p w14:paraId="68FC40C8" w14:textId="77777777" w:rsidR="00CA12DC" w:rsidRPr="00FE7642" w:rsidRDefault="00CA12DC" w:rsidP="007B0F76">
            <w:pPr>
              <w:jc w:val="both"/>
              <w:rPr>
                <w:rFonts w:cs="Arial"/>
                <w:sz w:val="20"/>
                <w:szCs w:val="20"/>
              </w:rPr>
            </w:pPr>
            <w:r w:rsidRPr="00FE7642">
              <w:rPr>
                <w:rFonts w:cs="Arial"/>
                <w:sz w:val="20"/>
                <w:szCs w:val="20"/>
                <w:u w:val="single"/>
              </w:rPr>
              <w:t>Evidence might include:</w:t>
            </w:r>
          </w:p>
          <w:p w14:paraId="304E314B" w14:textId="77777777" w:rsidR="00AC5818"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Development and enhancement of session plans</w:t>
            </w:r>
          </w:p>
          <w:p w14:paraId="42C5CEA8" w14:textId="77777777" w:rsidR="00CA12DC"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Identifying and planning different kinds of interaction with learners in various contexts</w:t>
            </w:r>
          </w:p>
          <w:p w14:paraId="3995D6A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Design or redesign</w:t>
            </w:r>
            <w:r w:rsidR="00AC5818" w:rsidRPr="00FE7642">
              <w:rPr>
                <w:rFonts w:ascii="Arial" w:hAnsi="Arial" w:cs="Arial"/>
                <w:sz w:val="20"/>
                <w:szCs w:val="20"/>
              </w:rPr>
              <w:t xml:space="preserve"> curricula,</w:t>
            </w:r>
            <w:r w:rsidRPr="00FE7642">
              <w:rPr>
                <w:rFonts w:ascii="Arial" w:hAnsi="Arial" w:cs="Arial"/>
                <w:sz w:val="20"/>
                <w:szCs w:val="20"/>
              </w:rPr>
              <w:t xml:space="preserve"> modules or programmes</w:t>
            </w:r>
          </w:p>
          <w:p w14:paraId="4458936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Involvement in validation panels</w:t>
            </w:r>
          </w:p>
          <w:p w14:paraId="151C460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Use of individual’s learning materials by others (e.g. within/beyond own institution)</w:t>
            </w:r>
          </w:p>
          <w:p w14:paraId="78B7C31F" w14:textId="77777777" w:rsidR="00AC5818"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Contribution to the creation of learning resource packs and computer-based or open learning materials or the development of virtual learning environments</w:t>
            </w:r>
          </w:p>
          <w:p w14:paraId="3CC58621" w14:textId="77777777" w:rsidR="00CA12DC" w:rsidRPr="00FE7642" w:rsidRDefault="00CA12DC" w:rsidP="007B0F76">
            <w:pPr>
              <w:rPr>
                <w:rFonts w:cs="Arial"/>
                <w:sz w:val="20"/>
                <w:szCs w:val="20"/>
              </w:rPr>
            </w:pPr>
          </w:p>
        </w:tc>
      </w:tr>
      <w:tr w:rsidR="00AC5818" w:rsidRPr="00FE7642" w14:paraId="5B4EE108" w14:textId="77777777" w:rsidTr="00AC5818">
        <w:tc>
          <w:tcPr>
            <w:tcW w:w="10598" w:type="dxa"/>
            <w:gridSpan w:val="2"/>
          </w:tcPr>
          <w:p w14:paraId="1B0B7D35" w14:textId="77777777" w:rsidR="00AC5818" w:rsidRPr="00FE7642" w:rsidRDefault="005F1278" w:rsidP="007B0F76">
            <w:pPr>
              <w:jc w:val="both"/>
              <w:rPr>
                <w:rFonts w:cs="Arial"/>
                <w:b/>
                <w:sz w:val="24"/>
                <w:szCs w:val="24"/>
                <w:u w:val="single"/>
              </w:rPr>
            </w:pPr>
            <w:r w:rsidRPr="00FE7642">
              <w:rPr>
                <w:rFonts w:cs="Arial"/>
                <w:b/>
                <w:sz w:val="24"/>
                <w:szCs w:val="24"/>
                <w:u w:val="single"/>
              </w:rPr>
              <w:t>Write your evidence here</w:t>
            </w:r>
          </w:p>
          <w:p w14:paraId="7EAAE31E" w14:textId="77777777" w:rsidR="00FE2177" w:rsidRDefault="00FE2177" w:rsidP="002F2D20">
            <w:pPr>
              <w:jc w:val="both"/>
              <w:rPr>
                <w:rFonts w:cs="Arial"/>
                <w:sz w:val="24"/>
                <w:szCs w:val="24"/>
              </w:rPr>
            </w:pPr>
          </w:p>
          <w:p w14:paraId="6B4F2B05" w14:textId="77777777" w:rsidR="002F2D20" w:rsidRDefault="002F2D20" w:rsidP="002F2D20">
            <w:pPr>
              <w:jc w:val="both"/>
              <w:rPr>
                <w:rFonts w:cs="Arial"/>
                <w:sz w:val="24"/>
                <w:szCs w:val="24"/>
              </w:rPr>
            </w:pPr>
            <w:r>
              <w:rPr>
                <w:rFonts w:cs="Arial"/>
                <w:sz w:val="24"/>
                <w:szCs w:val="24"/>
              </w:rPr>
              <w:t xml:space="preserve">One area of activity that has a direct and immediate impact on students and their learning environment is the structure of the delivery of the on-campus modules. </w:t>
            </w:r>
            <w:r w:rsidRPr="00A43045">
              <w:rPr>
                <w:rFonts w:cs="Arial"/>
                <w:sz w:val="24"/>
                <w:szCs w:val="24"/>
              </w:rPr>
              <w:t xml:space="preserve">The introduction of semesters instead of teaching terms by the University meant that all programmes in the Undergraduate Business Portfolio had to be revised at very short notice to ensure that the modules would still be able to be delivered effectively (A1, K2). It was decided within The Business School that, with only a few exceptions, individual modules would be taught in one semester </w:t>
            </w:r>
            <w:proofErr w:type="spellStart"/>
            <w:r w:rsidRPr="00A43045">
              <w:rPr>
                <w:rFonts w:cs="Arial"/>
                <w:sz w:val="24"/>
                <w:szCs w:val="24"/>
              </w:rPr>
              <w:t>i.e</w:t>
            </w:r>
            <w:proofErr w:type="spellEnd"/>
            <w:r w:rsidRPr="00A43045">
              <w:rPr>
                <w:rFonts w:cs="Arial"/>
                <w:sz w:val="24"/>
                <w:szCs w:val="24"/>
              </w:rPr>
              <w:t xml:space="preserve"> that they would be ‘short and fat’ rather than ‘long and thin’. In my role of PD, I led colleagues in the detailed review of over 50 modules across the Business Portfolio to ensure that the assessment patterns were appropriate for delivery of each module in one semester (K2, K6). This entailed not only considering and re-evaluating the learning outcomes but also the possible impact on the student experience resulting from the changes. The opportunity was also taken to update any assessments (where relevant) in the light of industry and pedagogical changes (V3, V4). </w:t>
            </w:r>
          </w:p>
          <w:p w14:paraId="57324CBC" w14:textId="77777777" w:rsidR="002F2D20" w:rsidRDefault="002F2D20" w:rsidP="002F2D20">
            <w:pPr>
              <w:jc w:val="both"/>
              <w:rPr>
                <w:rFonts w:cs="Arial"/>
                <w:sz w:val="24"/>
                <w:szCs w:val="24"/>
              </w:rPr>
            </w:pPr>
          </w:p>
          <w:p w14:paraId="3FB6B41E" w14:textId="77777777" w:rsidR="002F2D20" w:rsidRPr="00A43045" w:rsidRDefault="002F2D20" w:rsidP="002F2D20">
            <w:pPr>
              <w:jc w:val="both"/>
              <w:rPr>
                <w:rFonts w:cs="Arial"/>
                <w:sz w:val="24"/>
                <w:szCs w:val="24"/>
              </w:rPr>
            </w:pPr>
            <w:r>
              <w:rPr>
                <w:rFonts w:cs="Arial"/>
                <w:sz w:val="24"/>
                <w:szCs w:val="24"/>
              </w:rPr>
              <w:t>Some staff were</w:t>
            </w:r>
            <w:r w:rsidRPr="00A43045">
              <w:rPr>
                <w:rFonts w:cs="Arial"/>
                <w:sz w:val="24"/>
                <w:szCs w:val="24"/>
              </w:rPr>
              <w:t xml:space="preserve"> hostile to the changes, in line with academic staff at other UK universities (Milliken and Barnes, 2002; Bryson, 2004). </w:t>
            </w:r>
            <w:r>
              <w:rPr>
                <w:rFonts w:cs="Arial"/>
                <w:sz w:val="24"/>
                <w:szCs w:val="24"/>
              </w:rPr>
              <w:t>I tried to ensure that colleagues were tackling this in a positive frame of mind, but a</w:t>
            </w:r>
            <w:r w:rsidRPr="00A43045">
              <w:rPr>
                <w:rFonts w:cs="Arial"/>
                <w:sz w:val="24"/>
                <w:szCs w:val="24"/>
              </w:rPr>
              <w:t xml:space="preserve"> great deal of leadership skill, </w:t>
            </w:r>
            <w:r>
              <w:rPr>
                <w:rFonts w:cs="Arial"/>
                <w:sz w:val="24"/>
                <w:szCs w:val="24"/>
              </w:rPr>
              <w:t>tact and diplomacy was still</w:t>
            </w:r>
            <w:r w:rsidRPr="00A43045">
              <w:rPr>
                <w:rFonts w:cs="Arial"/>
                <w:sz w:val="24"/>
                <w:szCs w:val="24"/>
              </w:rPr>
              <w:t xml:space="preserve"> required during the process (</w:t>
            </w:r>
            <w:proofErr w:type="spellStart"/>
            <w:r w:rsidRPr="00A43045">
              <w:rPr>
                <w:rFonts w:cs="Arial"/>
                <w:sz w:val="24"/>
                <w:szCs w:val="24"/>
              </w:rPr>
              <w:t>Kezar</w:t>
            </w:r>
            <w:proofErr w:type="spellEnd"/>
            <w:r w:rsidRPr="00A43045">
              <w:rPr>
                <w:rFonts w:cs="Arial"/>
                <w:sz w:val="24"/>
                <w:szCs w:val="24"/>
              </w:rPr>
              <w:t>, 2001).</w:t>
            </w:r>
          </w:p>
          <w:p w14:paraId="5F28CB59" w14:textId="77777777" w:rsidR="002F2D20" w:rsidRPr="00A43045" w:rsidRDefault="002F2D20" w:rsidP="002F2D20">
            <w:pPr>
              <w:jc w:val="both"/>
              <w:rPr>
                <w:rFonts w:cs="Arial"/>
                <w:sz w:val="24"/>
                <w:szCs w:val="24"/>
              </w:rPr>
            </w:pPr>
            <w:r w:rsidRPr="00A43045">
              <w:rPr>
                <w:rFonts w:cs="Arial"/>
                <w:sz w:val="24"/>
                <w:szCs w:val="24"/>
              </w:rPr>
              <w:t xml:space="preserve"> </w:t>
            </w:r>
          </w:p>
          <w:p w14:paraId="3B0DF71D" w14:textId="77777777" w:rsidR="002F2D20" w:rsidRPr="00A43045" w:rsidRDefault="002F2D20" w:rsidP="002F2D20">
            <w:pPr>
              <w:jc w:val="both"/>
              <w:rPr>
                <w:rFonts w:cs="Arial"/>
                <w:sz w:val="24"/>
                <w:szCs w:val="24"/>
              </w:rPr>
            </w:pPr>
            <w:r w:rsidRPr="00A43045">
              <w:rPr>
                <w:rFonts w:cs="Arial"/>
                <w:sz w:val="24"/>
                <w:szCs w:val="24"/>
              </w:rPr>
              <w:t xml:space="preserve">In many cases, the review </w:t>
            </w:r>
            <w:r>
              <w:rPr>
                <w:rFonts w:cs="Arial"/>
                <w:sz w:val="24"/>
                <w:szCs w:val="24"/>
              </w:rPr>
              <w:t xml:space="preserve">of modules </w:t>
            </w:r>
            <w:r w:rsidRPr="00A43045">
              <w:rPr>
                <w:rFonts w:cs="Arial"/>
                <w:sz w:val="24"/>
                <w:szCs w:val="24"/>
              </w:rPr>
              <w:t xml:space="preserve">led to changes to the assessment patterns, for example a finance-related module that previously had an exam at the end of each term, was changed to include an in-class test in mid semester followed by one exam at the end of the taught semester. Some marketing modules were changed from two assignments to one, larger, more comprehensive assignment at the end of the semester. I organised and led both group and detailed individual discussions with colleagues, and consultation with External Examiners to ensure that the resultant changes were relevant and appropriate. I was also responsible for the new timetables for staff and students. The changes were communicated to students via staff student committee meetings, lectures and ad-hoc briefing sessions organised as necessary. </w:t>
            </w:r>
          </w:p>
          <w:p w14:paraId="21CDEEF3" w14:textId="77777777" w:rsidR="002F2D20" w:rsidRPr="00A43045" w:rsidRDefault="002F2D20" w:rsidP="002F2D20">
            <w:pPr>
              <w:jc w:val="both"/>
              <w:rPr>
                <w:rFonts w:cs="Arial"/>
                <w:sz w:val="24"/>
                <w:szCs w:val="24"/>
              </w:rPr>
            </w:pPr>
          </w:p>
          <w:p w14:paraId="7454AAD4" w14:textId="77777777" w:rsidR="002F2D20" w:rsidRPr="00A43045" w:rsidRDefault="002F2D20" w:rsidP="002F2D20">
            <w:pPr>
              <w:jc w:val="both"/>
              <w:rPr>
                <w:rFonts w:cs="Arial"/>
                <w:sz w:val="24"/>
                <w:szCs w:val="24"/>
              </w:rPr>
            </w:pPr>
            <w:r w:rsidRPr="00A43045">
              <w:rPr>
                <w:rFonts w:cs="Arial"/>
                <w:sz w:val="24"/>
                <w:szCs w:val="24"/>
              </w:rPr>
              <w:t xml:space="preserve">The changes were completed on schedule and successfully implemented so that there was a smooth transition to the new system. Feedback from students in staff student committee meetings, end of module feedback forms and anecdotal evidence from informal discussions, was almost without exception positive on the way that the change to </w:t>
            </w:r>
            <w:proofErr w:type="spellStart"/>
            <w:r w:rsidRPr="00A43045">
              <w:rPr>
                <w:rFonts w:cs="Arial"/>
                <w:sz w:val="24"/>
                <w:szCs w:val="24"/>
              </w:rPr>
              <w:t>semesterisation</w:t>
            </w:r>
            <w:proofErr w:type="spellEnd"/>
            <w:r w:rsidRPr="00A43045">
              <w:rPr>
                <w:rFonts w:cs="Arial"/>
                <w:sz w:val="24"/>
                <w:szCs w:val="24"/>
              </w:rPr>
              <w:t xml:space="preserve"> had been</w:t>
            </w:r>
            <w:r>
              <w:rPr>
                <w:rFonts w:cs="Arial"/>
                <w:sz w:val="24"/>
                <w:szCs w:val="24"/>
              </w:rPr>
              <w:t xml:space="preserve"> managed.</w:t>
            </w:r>
          </w:p>
          <w:p w14:paraId="7164E7BC" w14:textId="77777777" w:rsidR="002F2D20" w:rsidRDefault="002F2D20" w:rsidP="00E15EED">
            <w:pPr>
              <w:spacing w:before="240"/>
              <w:jc w:val="both"/>
              <w:rPr>
                <w:rFonts w:cs="Arial"/>
                <w:sz w:val="24"/>
                <w:szCs w:val="24"/>
              </w:rPr>
            </w:pPr>
          </w:p>
          <w:p w14:paraId="471AFC26" w14:textId="77777777" w:rsidR="002F2D20" w:rsidRDefault="002F2D20" w:rsidP="00E15EED">
            <w:pPr>
              <w:spacing w:before="240"/>
              <w:jc w:val="both"/>
              <w:rPr>
                <w:rFonts w:cs="Arial"/>
                <w:sz w:val="24"/>
                <w:szCs w:val="24"/>
              </w:rPr>
            </w:pPr>
          </w:p>
          <w:p w14:paraId="1F38A641" w14:textId="77777777" w:rsidR="00FB75EA" w:rsidRPr="00FE7642" w:rsidRDefault="00FB75EA" w:rsidP="002F2D20">
            <w:pPr>
              <w:jc w:val="both"/>
              <w:rPr>
                <w:rFonts w:cs="Arial"/>
                <w:sz w:val="24"/>
                <w:szCs w:val="24"/>
              </w:rPr>
            </w:pPr>
          </w:p>
        </w:tc>
      </w:tr>
    </w:tbl>
    <w:p w14:paraId="7C1BCC70"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5"/>
        <w:gridCol w:w="5461"/>
      </w:tblGrid>
      <w:tr w:rsidR="00CA12DC" w:rsidRPr="00FE7642" w14:paraId="2B836B60" w14:textId="77777777" w:rsidTr="00AC5818">
        <w:tc>
          <w:tcPr>
            <w:tcW w:w="10598" w:type="dxa"/>
            <w:gridSpan w:val="2"/>
          </w:tcPr>
          <w:p w14:paraId="517EF167" w14:textId="77777777" w:rsidR="00CA12DC" w:rsidRPr="00FE7642" w:rsidRDefault="00CA12DC" w:rsidP="007B0F76">
            <w:pPr>
              <w:jc w:val="both"/>
              <w:rPr>
                <w:rFonts w:cs="Arial"/>
                <w:b/>
                <w:sz w:val="28"/>
                <w:szCs w:val="28"/>
              </w:rPr>
            </w:pPr>
            <w:r w:rsidRPr="00FE7642">
              <w:rPr>
                <w:rFonts w:cs="Arial"/>
                <w:b/>
                <w:sz w:val="28"/>
                <w:szCs w:val="28"/>
              </w:rPr>
              <w:t>A2:  Teachi</w:t>
            </w:r>
            <w:r w:rsidR="005F1278" w:rsidRPr="00FE7642">
              <w:rPr>
                <w:rFonts w:cs="Arial"/>
                <w:b/>
                <w:sz w:val="28"/>
                <w:szCs w:val="28"/>
              </w:rPr>
              <w:t>ng and/or supporting learning (7</w:t>
            </w:r>
            <w:r w:rsidRPr="00FE7642">
              <w:rPr>
                <w:rFonts w:cs="Arial"/>
                <w:b/>
                <w:sz w:val="28"/>
                <w:szCs w:val="28"/>
              </w:rPr>
              <w:t>00 words)</w:t>
            </w:r>
          </w:p>
          <w:p w14:paraId="0DFFDB0E" w14:textId="77777777" w:rsidR="00CA12DC" w:rsidRPr="00FE7642" w:rsidRDefault="005F1278" w:rsidP="007B0F76">
            <w:pPr>
              <w:jc w:val="both"/>
              <w:rPr>
                <w:rFonts w:cs="Arial"/>
                <w:sz w:val="24"/>
                <w:szCs w:val="24"/>
              </w:rPr>
            </w:pPr>
            <w:r w:rsidRPr="00FE7642">
              <w:rPr>
                <w:rFonts w:cs="Arial"/>
                <w:sz w:val="24"/>
                <w:szCs w:val="24"/>
              </w:rPr>
              <w:t>Identify how you engage with learners, whether in groups or individually. These encounters may be in a wide range of environments such as classrooms, seminar rooms, lecture theatres, labs, learning support centres, offices, etc.</w:t>
            </w:r>
          </w:p>
        </w:tc>
      </w:tr>
      <w:tr w:rsidR="00CA12DC" w:rsidRPr="00FE7642" w14:paraId="54A339A2" w14:textId="77777777" w:rsidTr="00E0025F">
        <w:tc>
          <w:tcPr>
            <w:tcW w:w="5070" w:type="dxa"/>
          </w:tcPr>
          <w:p w14:paraId="6BBAF9B2" w14:textId="77777777" w:rsidR="00CA12DC" w:rsidRPr="00FE7642" w:rsidRDefault="00CA12DC" w:rsidP="007B0F76">
            <w:pPr>
              <w:rPr>
                <w:rFonts w:cs="Arial"/>
                <w:sz w:val="20"/>
                <w:szCs w:val="20"/>
                <w:u w:val="single"/>
              </w:rPr>
            </w:pPr>
            <w:r w:rsidRPr="00FE7642">
              <w:rPr>
                <w:rFonts w:cs="Arial"/>
                <w:sz w:val="20"/>
                <w:szCs w:val="20"/>
                <w:u w:val="single"/>
              </w:rPr>
              <w:t>Engagement in appropriate teaching and learning strategies including:</w:t>
            </w:r>
          </w:p>
          <w:p w14:paraId="7F0A07DD"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 arrange of teaching approaches and modes of delivery</w:t>
            </w:r>
          </w:p>
          <w:p w14:paraId="3EDCA032"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relevant assessment approaches with a variety of groups</w:t>
            </w:r>
          </w:p>
          <w:p w14:paraId="30FA8232"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based on educational evidence and values</w:t>
            </w:r>
          </w:p>
        </w:tc>
        <w:tc>
          <w:tcPr>
            <w:tcW w:w="5528" w:type="dxa"/>
          </w:tcPr>
          <w:p w14:paraId="15617E73" w14:textId="77777777" w:rsidR="005F1278" w:rsidRPr="00FE7642" w:rsidRDefault="00CA12DC" w:rsidP="005F1278">
            <w:pPr>
              <w:jc w:val="both"/>
              <w:rPr>
                <w:rFonts w:cs="Arial"/>
                <w:sz w:val="20"/>
                <w:szCs w:val="20"/>
                <w:u w:val="single"/>
              </w:rPr>
            </w:pPr>
            <w:r w:rsidRPr="00FE7642">
              <w:rPr>
                <w:rFonts w:cs="Arial"/>
                <w:sz w:val="20"/>
                <w:szCs w:val="20"/>
                <w:u w:val="single"/>
              </w:rPr>
              <w:t>Evidence might include:</w:t>
            </w:r>
          </w:p>
          <w:p w14:paraId="583CC3CA"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Lecturing, tutorial or seminar work</w:t>
            </w:r>
          </w:p>
          <w:p w14:paraId="2E2FF733"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Studio, clinical, laboratory or work-based teaching</w:t>
            </w:r>
          </w:p>
          <w:p w14:paraId="012B18B4"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Distance learning</w:t>
            </w:r>
          </w:p>
          <w:p w14:paraId="6D5F5534" w14:textId="77777777" w:rsidR="005F1278" w:rsidRPr="00FE7642" w:rsidRDefault="005F1278" w:rsidP="005F1278">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assessment of teaching and or teaching observations</w:t>
            </w:r>
          </w:p>
          <w:p w14:paraId="7D54A55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feedback/evaluations</w:t>
            </w:r>
          </w:p>
          <w:p w14:paraId="33583DA5"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diary/blog</w:t>
            </w:r>
          </w:p>
          <w:p w14:paraId="5B41B59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outcomes-related indicators (e.g. relevant session plans/module materials)</w:t>
            </w:r>
          </w:p>
          <w:p w14:paraId="02E022BF"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Material from online training</w:t>
            </w:r>
          </w:p>
          <w:p w14:paraId="6BA1B86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Learning activities supported through </w:t>
            </w:r>
            <w:r w:rsidR="005F1278" w:rsidRPr="00FE7642">
              <w:rPr>
                <w:rFonts w:ascii="Arial" w:hAnsi="Arial" w:cs="Arial"/>
                <w:sz w:val="20"/>
                <w:szCs w:val="20"/>
              </w:rPr>
              <w:t>the VLE (</w:t>
            </w:r>
            <w:r w:rsidRPr="00FE7642">
              <w:rPr>
                <w:rFonts w:ascii="Arial" w:hAnsi="Arial" w:cs="Arial"/>
                <w:sz w:val="20"/>
                <w:szCs w:val="20"/>
              </w:rPr>
              <w:t>Moodle</w:t>
            </w:r>
            <w:r w:rsidR="005F1278" w:rsidRPr="00FE7642">
              <w:rPr>
                <w:rFonts w:ascii="Arial" w:hAnsi="Arial" w:cs="Arial"/>
                <w:sz w:val="20"/>
                <w:szCs w:val="20"/>
              </w:rPr>
              <w:t>)</w:t>
            </w:r>
          </w:p>
          <w:p w14:paraId="362C180B" w14:textId="77777777" w:rsidR="005407DE" w:rsidRPr="00FE7642" w:rsidRDefault="005407DE" w:rsidP="005407DE">
            <w:pPr>
              <w:ind w:left="57"/>
              <w:rPr>
                <w:rFonts w:cs="Arial"/>
                <w:sz w:val="20"/>
                <w:szCs w:val="20"/>
              </w:rPr>
            </w:pPr>
          </w:p>
        </w:tc>
      </w:tr>
      <w:tr w:rsidR="005F1278" w:rsidRPr="00FE7642" w14:paraId="3ADD73FC" w14:textId="77777777" w:rsidTr="00AC5818">
        <w:tc>
          <w:tcPr>
            <w:tcW w:w="10598" w:type="dxa"/>
            <w:gridSpan w:val="2"/>
          </w:tcPr>
          <w:p w14:paraId="14E6DB50" w14:textId="77777777" w:rsidR="005F1278" w:rsidRPr="00FE7642" w:rsidRDefault="005F1278" w:rsidP="007B0F76">
            <w:pPr>
              <w:jc w:val="both"/>
              <w:rPr>
                <w:rFonts w:cs="Arial"/>
                <w:b/>
                <w:sz w:val="24"/>
                <w:szCs w:val="24"/>
                <w:u w:val="single"/>
              </w:rPr>
            </w:pPr>
            <w:r w:rsidRPr="00FE7642">
              <w:rPr>
                <w:rFonts w:cs="Arial"/>
                <w:b/>
                <w:sz w:val="24"/>
                <w:szCs w:val="24"/>
                <w:u w:val="single"/>
              </w:rPr>
              <w:t>Write your evidence here</w:t>
            </w:r>
          </w:p>
          <w:p w14:paraId="30658C69" w14:textId="77777777" w:rsidR="002F2D20" w:rsidRDefault="002F2D20" w:rsidP="002F2D20">
            <w:pPr>
              <w:spacing w:before="240"/>
              <w:jc w:val="both"/>
              <w:rPr>
                <w:rFonts w:cs="Arial"/>
                <w:sz w:val="24"/>
                <w:szCs w:val="24"/>
              </w:rPr>
            </w:pPr>
            <w:r>
              <w:rPr>
                <w:rFonts w:cs="Arial"/>
                <w:sz w:val="24"/>
                <w:szCs w:val="24"/>
              </w:rPr>
              <w:t>Through regular membership of validation panels (both within the Faculty of Business and in other faculties), I have contributed to the development and design of a variety of undergraduate and postgraduate modules and programmes as well as being part of the formal approval process. A specific example was the development of the online MBA, where I was part of the team responsible for creating the new programme, ensuring that the learning objectives and content were appropriate for that level of study.</w:t>
            </w:r>
          </w:p>
          <w:p w14:paraId="42C856B6" w14:textId="77777777" w:rsidR="002F2D20" w:rsidRPr="00E15EED" w:rsidRDefault="002F2D20" w:rsidP="002F2D20">
            <w:pPr>
              <w:spacing w:before="240"/>
              <w:jc w:val="both"/>
              <w:rPr>
                <w:rFonts w:cs="Arial"/>
                <w:sz w:val="24"/>
                <w:szCs w:val="24"/>
              </w:rPr>
            </w:pPr>
            <w:r>
              <w:rPr>
                <w:rFonts w:cs="Arial"/>
                <w:sz w:val="24"/>
                <w:szCs w:val="24"/>
              </w:rPr>
              <w:t xml:space="preserve">I developed the Marketing Management module for the new programme (K1, K2, K3, A1, A2), incorporating </w:t>
            </w:r>
            <w:r w:rsidRPr="00E15EED">
              <w:rPr>
                <w:rFonts w:cs="Arial"/>
                <w:sz w:val="24"/>
                <w:szCs w:val="24"/>
              </w:rPr>
              <w:t>models of best practice in online delivery</w:t>
            </w:r>
            <w:r>
              <w:rPr>
                <w:rFonts w:cs="Arial"/>
                <w:sz w:val="24"/>
                <w:szCs w:val="24"/>
              </w:rPr>
              <w:t xml:space="preserve"> into the approach for the learning resources and materials (Anderson, 2008; Moore et al, 2011)</w:t>
            </w:r>
            <w:r w:rsidRPr="00E15EED">
              <w:rPr>
                <w:rFonts w:cs="Arial"/>
                <w:sz w:val="24"/>
                <w:szCs w:val="24"/>
              </w:rPr>
              <w:t>. The approach taken was to facilitate experiential learning by the students through their investigation and critical understanding of key marketing models and theories (K2, K3, K4 A4). Working with colleagues, an online virtual environment (</w:t>
            </w:r>
            <w:proofErr w:type="spellStart"/>
            <w:r w:rsidRPr="00E15EED">
              <w:rPr>
                <w:rFonts w:cs="Arial"/>
                <w:sz w:val="24"/>
                <w:szCs w:val="24"/>
              </w:rPr>
              <w:t>Curatr</w:t>
            </w:r>
            <w:proofErr w:type="spellEnd"/>
            <w:r w:rsidRPr="00E15EED">
              <w:rPr>
                <w:rFonts w:cs="Arial"/>
                <w:sz w:val="24"/>
                <w:szCs w:val="24"/>
              </w:rPr>
              <w:t>) was used to provide the introduction to key marketing concepts and themes, which were supported by links to online resources. These included, for example case studies, TED Talks, and insights from leading marketing figures working in different industry sectors. These insights were an important part in analysing the link between academic concepts and in</w:t>
            </w:r>
            <w:r>
              <w:rPr>
                <w:rFonts w:cs="Arial"/>
                <w:sz w:val="24"/>
                <w:szCs w:val="24"/>
              </w:rPr>
              <w:t>dustry practices (A4, V3, V4). On a micro level, individual s</w:t>
            </w:r>
            <w:r w:rsidRPr="00E15EED">
              <w:rPr>
                <w:rFonts w:cs="Arial"/>
                <w:sz w:val="24"/>
                <w:szCs w:val="24"/>
              </w:rPr>
              <w:t xml:space="preserve">tudents were given written </w:t>
            </w:r>
            <w:r>
              <w:rPr>
                <w:rFonts w:cs="Arial"/>
                <w:sz w:val="24"/>
                <w:szCs w:val="24"/>
              </w:rPr>
              <w:t xml:space="preserve">feedback and offered </w:t>
            </w:r>
            <w:r w:rsidRPr="00E15EED">
              <w:rPr>
                <w:rFonts w:cs="Arial"/>
                <w:sz w:val="24"/>
                <w:szCs w:val="24"/>
              </w:rPr>
              <w:t>face-t</w:t>
            </w:r>
            <w:r>
              <w:rPr>
                <w:rFonts w:cs="Arial"/>
                <w:sz w:val="24"/>
                <w:szCs w:val="24"/>
              </w:rPr>
              <w:t xml:space="preserve">o-face feedback via Skype (A3). On a mesa level, formative feedback was given to students on the module through forum postings during the module, </w:t>
            </w:r>
            <w:r w:rsidRPr="00E15EED">
              <w:rPr>
                <w:rFonts w:cs="Arial"/>
                <w:sz w:val="24"/>
                <w:szCs w:val="24"/>
              </w:rPr>
              <w:t xml:space="preserve">and feedback </w:t>
            </w:r>
            <w:r>
              <w:rPr>
                <w:rFonts w:cs="Arial"/>
                <w:sz w:val="24"/>
                <w:szCs w:val="24"/>
              </w:rPr>
              <w:t xml:space="preserve">from students </w:t>
            </w:r>
            <w:r w:rsidRPr="00E15EED">
              <w:rPr>
                <w:rFonts w:cs="Arial"/>
                <w:sz w:val="24"/>
                <w:szCs w:val="24"/>
              </w:rPr>
              <w:t>was obtained through the end of module questionnaire and during Skype conversations (K5, A3)</w:t>
            </w:r>
            <w:r>
              <w:rPr>
                <w:rFonts w:cs="Arial"/>
                <w:sz w:val="24"/>
                <w:szCs w:val="24"/>
              </w:rPr>
              <w:t xml:space="preserve">. </w:t>
            </w:r>
          </w:p>
          <w:p w14:paraId="1AB3514C" w14:textId="77777777" w:rsidR="002F2D20" w:rsidRPr="00E15EED" w:rsidRDefault="002F2D20" w:rsidP="002F2D20">
            <w:pPr>
              <w:jc w:val="both"/>
              <w:rPr>
                <w:rFonts w:cs="Arial"/>
                <w:sz w:val="24"/>
                <w:szCs w:val="24"/>
              </w:rPr>
            </w:pPr>
          </w:p>
          <w:p w14:paraId="6C428788" w14:textId="77777777" w:rsidR="002F2D20" w:rsidRDefault="002F2D20" w:rsidP="002F2D20">
            <w:pPr>
              <w:jc w:val="both"/>
              <w:rPr>
                <w:rFonts w:cs="Arial"/>
                <w:sz w:val="24"/>
                <w:szCs w:val="24"/>
              </w:rPr>
            </w:pPr>
            <w:r w:rsidRPr="00E15EED">
              <w:rPr>
                <w:rFonts w:cs="Arial"/>
                <w:sz w:val="24"/>
                <w:szCs w:val="24"/>
              </w:rPr>
              <w:t xml:space="preserve">As the online MBA has grown with further recruitment, there has been the need to ensure that more than one subject-specific lecturer is available, to deliver the module concurrently to different groups of students. I have worked with colleagues on their professional development by guiding them through the specific requirements of content design and planning process for the online module. </w:t>
            </w:r>
            <w:r>
              <w:rPr>
                <w:rFonts w:cs="Arial"/>
                <w:sz w:val="24"/>
                <w:szCs w:val="24"/>
              </w:rPr>
              <w:t xml:space="preserve">Resources and teaching materials have been shared to ensure consistency of approach as well as to enhance the overall quality of provision. Lessons learnt from managing the delivery of the module to previous cohorts have been discussed with colleagues e.g. how to encourage </w:t>
            </w:r>
            <w:r>
              <w:rPr>
                <w:rFonts w:cs="Arial"/>
                <w:sz w:val="24"/>
                <w:szCs w:val="24"/>
              </w:rPr>
              <w:lastRenderedPageBreak/>
              <w:t>student engagement with forum discussions without leading or intruding from the tutor (Herrington et al, 2003). This also helped with my own self-reflection and analysis of the delivery of the module.</w:t>
            </w:r>
          </w:p>
          <w:p w14:paraId="4F564BB7" w14:textId="77777777" w:rsidR="002F2D20" w:rsidRDefault="002F2D20" w:rsidP="002F2D20">
            <w:pPr>
              <w:jc w:val="both"/>
              <w:rPr>
                <w:rFonts w:cs="Arial"/>
                <w:sz w:val="24"/>
                <w:szCs w:val="24"/>
              </w:rPr>
            </w:pPr>
          </w:p>
          <w:p w14:paraId="3CA3871E" w14:textId="77777777" w:rsidR="002F2D20" w:rsidRPr="00033F27" w:rsidRDefault="002F2D20" w:rsidP="002F2D20">
            <w:pPr>
              <w:jc w:val="both"/>
              <w:rPr>
                <w:rFonts w:cs="Arial"/>
                <w:sz w:val="24"/>
                <w:szCs w:val="24"/>
              </w:rPr>
            </w:pPr>
            <w:r w:rsidRPr="00033F27">
              <w:rPr>
                <w:rFonts w:cs="Arial"/>
                <w:sz w:val="24"/>
                <w:szCs w:val="24"/>
              </w:rPr>
              <w:t>Through my involvement with the</w:t>
            </w:r>
            <w:r>
              <w:rPr>
                <w:rFonts w:cs="Arial"/>
                <w:sz w:val="24"/>
                <w:szCs w:val="24"/>
              </w:rPr>
              <w:t xml:space="preserve"> Coleg </w:t>
            </w:r>
            <w:proofErr w:type="spellStart"/>
            <w:r>
              <w:rPr>
                <w:rFonts w:cs="Arial"/>
                <w:sz w:val="24"/>
                <w:szCs w:val="24"/>
              </w:rPr>
              <w:t>Cymraeg’s</w:t>
            </w:r>
            <w:proofErr w:type="spellEnd"/>
            <w:r w:rsidRPr="00033F27">
              <w:rPr>
                <w:rFonts w:cs="Arial"/>
                <w:sz w:val="24"/>
                <w:szCs w:val="24"/>
              </w:rPr>
              <w:t xml:space="preserve"> ‘Panel </w:t>
            </w:r>
            <w:proofErr w:type="spellStart"/>
            <w:r w:rsidRPr="00033F27">
              <w:rPr>
                <w:rFonts w:cs="Arial"/>
                <w:sz w:val="24"/>
                <w:szCs w:val="24"/>
              </w:rPr>
              <w:t>Busnes</w:t>
            </w:r>
            <w:proofErr w:type="spellEnd"/>
            <w:r w:rsidRPr="00033F27">
              <w:rPr>
                <w:rFonts w:cs="Arial"/>
                <w:sz w:val="24"/>
                <w:szCs w:val="24"/>
              </w:rPr>
              <w:t>’,</w:t>
            </w:r>
            <w:r>
              <w:rPr>
                <w:rFonts w:cs="Arial"/>
                <w:sz w:val="24"/>
                <w:szCs w:val="24"/>
              </w:rPr>
              <w:t xml:space="preserve"> a national forum for staff involved in the teaching of Business courses at Welsh HEI’s</w:t>
            </w:r>
            <w:r w:rsidRPr="00033F27">
              <w:rPr>
                <w:rFonts w:cs="Arial"/>
                <w:sz w:val="24"/>
                <w:szCs w:val="24"/>
              </w:rPr>
              <w:t xml:space="preserve"> I have contributed to the joint development of a L4 module ‘</w:t>
            </w:r>
            <w:proofErr w:type="spellStart"/>
            <w:r w:rsidRPr="00033F27">
              <w:rPr>
                <w:rFonts w:cs="Arial"/>
                <w:sz w:val="24"/>
                <w:szCs w:val="24"/>
              </w:rPr>
              <w:t>Cyflwyniad</w:t>
            </w:r>
            <w:proofErr w:type="spellEnd"/>
            <w:r w:rsidRPr="00033F27">
              <w:rPr>
                <w:rFonts w:cs="Arial"/>
                <w:sz w:val="24"/>
                <w:szCs w:val="24"/>
              </w:rPr>
              <w:t xml:space="preserve"> </w:t>
            </w:r>
            <w:proofErr w:type="spellStart"/>
            <w:r w:rsidRPr="00033F27">
              <w:rPr>
                <w:rFonts w:cs="Arial"/>
                <w:sz w:val="24"/>
                <w:szCs w:val="24"/>
              </w:rPr>
              <w:t>i</w:t>
            </w:r>
            <w:proofErr w:type="spellEnd"/>
            <w:r w:rsidRPr="00033F27">
              <w:rPr>
                <w:rFonts w:cs="Arial"/>
                <w:sz w:val="24"/>
                <w:szCs w:val="24"/>
              </w:rPr>
              <w:t xml:space="preserve"> </w:t>
            </w:r>
            <w:proofErr w:type="spellStart"/>
            <w:r w:rsidRPr="00033F27">
              <w:rPr>
                <w:rFonts w:cs="Arial"/>
                <w:sz w:val="24"/>
                <w:szCs w:val="24"/>
              </w:rPr>
              <w:t>Farchnata</w:t>
            </w:r>
            <w:proofErr w:type="spellEnd"/>
            <w:r w:rsidRPr="00033F27">
              <w:rPr>
                <w:rFonts w:cs="Arial"/>
                <w:sz w:val="24"/>
                <w:szCs w:val="24"/>
              </w:rPr>
              <w:t xml:space="preserve">’ (Introduction to Marketing) by producing materials including </w:t>
            </w:r>
            <w:proofErr w:type="spellStart"/>
            <w:r w:rsidRPr="00033F27">
              <w:rPr>
                <w:rFonts w:cs="Arial"/>
                <w:sz w:val="24"/>
                <w:szCs w:val="24"/>
              </w:rPr>
              <w:t>powerpoints</w:t>
            </w:r>
            <w:proofErr w:type="spellEnd"/>
            <w:r w:rsidRPr="00033F27">
              <w:rPr>
                <w:rFonts w:cs="Arial"/>
                <w:sz w:val="24"/>
                <w:szCs w:val="24"/>
              </w:rPr>
              <w:t xml:space="preserve"> and recordings for sessions (A1, A2, K1, K2). These are available to all Universities in Wales through Y Coleg </w:t>
            </w:r>
            <w:proofErr w:type="spellStart"/>
            <w:r w:rsidRPr="00033F27">
              <w:rPr>
                <w:rFonts w:cs="Arial"/>
                <w:sz w:val="24"/>
                <w:szCs w:val="24"/>
              </w:rPr>
              <w:t>Cymraeg’s</w:t>
            </w:r>
            <w:proofErr w:type="spellEnd"/>
            <w:r w:rsidRPr="00033F27">
              <w:rPr>
                <w:rFonts w:cs="Arial"/>
                <w:sz w:val="24"/>
                <w:szCs w:val="24"/>
              </w:rPr>
              <w:t xml:space="preserve"> virtual learning environment ‘Y Porth’ (The Gateway) (A4, K4)</w:t>
            </w:r>
            <w:r>
              <w:rPr>
                <w:rFonts w:cs="Arial"/>
                <w:sz w:val="24"/>
                <w:szCs w:val="24"/>
              </w:rPr>
              <w:t>. I review</w:t>
            </w:r>
            <w:r w:rsidRPr="00033F27">
              <w:rPr>
                <w:rFonts w:cs="Arial"/>
                <w:sz w:val="24"/>
                <w:szCs w:val="24"/>
              </w:rPr>
              <w:t xml:space="preserve"> materials produced by colleagues at other Welsh HEI’s and in so doing have been able to influence and support their teaching. The modules and materials produced in collaboration by Y Panel </w:t>
            </w:r>
            <w:proofErr w:type="spellStart"/>
            <w:r w:rsidRPr="00033F27">
              <w:rPr>
                <w:rFonts w:cs="Arial"/>
                <w:sz w:val="24"/>
                <w:szCs w:val="24"/>
              </w:rPr>
              <w:t>Busnes</w:t>
            </w:r>
            <w:proofErr w:type="spellEnd"/>
            <w:r w:rsidRPr="00033F27">
              <w:rPr>
                <w:rFonts w:cs="Arial"/>
                <w:sz w:val="24"/>
                <w:szCs w:val="24"/>
              </w:rPr>
              <w:t xml:space="preserve"> help to develop each university’s Welsh medium provision (V2). This collaborative project has been successful in producing materials to support learning and teaching</w:t>
            </w:r>
            <w:r>
              <w:rPr>
                <w:rFonts w:cs="Arial"/>
                <w:sz w:val="24"/>
                <w:szCs w:val="24"/>
              </w:rPr>
              <w:t xml:space="preserve"> in accordance with the strategic aims of Y Coleg </w:t>
            </w:r>
            <w:proofErr w:type="spellStart"/>
            <w:r>
              <w:rPr>
                <w:rFonts w:cs="Arial"/>
                <w:sz w:val="24"/>
                <w:szCs w:val="24"/>
              </w:rPr>
              <w:t>Cymraeg</w:t>
            </w:r>
            <w:proofErr w:type="spellEnd"/>
            <w:r>
              <w:rPr>
                <w:rFonts w:cs="Arial"/>
                <w:sz w:val="24"/>
                <w:szCs w:val="24"/>
              </w:rPr>
              <w:t xml:space="preserve"> and the Welsh Government (Coleg </w:t>
            </w:r>
            <w:proofErr w:type="spellStart"/>
            <w:r>
              <w:rPr>
                <w:rFonts w:cs="Arial"/>
                <w:sz w:val="24"/>
                <w:szCs w:val="24"/>
              </w:rPr>
              <w:t>Cymraeg</w:t>
            </w:r>
            <w:proofErr w:type="spellEnd"/>
            <w:r>
              <w:rPr>
                <w:rFonts w:cs="Arial"/>
                <w:sz w:val="24"/>
                <w:szCs w:val="24"/>
              </w:rPr>
              <w:t>, Oct 2017)</w:t>
            </w:r>
            <w:r w:rsidRPr="00033F27">
              <w:rPr>
                <w:rFonts w:cs="Arial"/>
                <w:sz w:val="24"/>
                <w:szCs w:val="24"/>
              </w:rPr>
              <w:t xml:space="preserve">. Other activities that I have been involved in include participation in events for schools and colleges to encourage the study of Business-related courses at HE level. These have included visits to schools and sessions at the Urdd and National Eisteddfod as part of the Coleg </w:t>
            </w:r>
            <w:proofErr w:type="spellStart"/>
            <w:r w:rsidRPr="00033F27">
              <w:rPr>
                <w:rFonts w:cs="Arial"/>
                <w:sz w:val="24"/>
                <w:szCs w:val="24"/>
              </w:rPr>
              <w:t>Cymraeg’s</w:t>
            </w:r>
            <w:proofErr w:type="spellEnd"/>
            <w:r w:rsidRPr="00033F27">
              <w:rPr>
                <w:rFonts w:cs="Arial"/>
                <w:sz w:val="24"/>
                <w:szCs w:val="24"/>
              </w:rPr>
              <w:t xml:space="preserve"> presence at these national events. </w:t>
            </w:r>
          </w:p>
          <w:p w14:paraId="6883695B" w14:textId="77777777" w:rsidR="002F2D20" w:rsidRDefault="002F2D20" w:rsidP="002F2D20">
            <w:pPr>
              <w:jc w:val="both"/>
              <w:rPr>
                <w:rFonts w:cs="Arial"/>
                <w:sz w:val="24"/>
                <w:szCs w:val="24"/>
              </w:rPr>
            </w:pPr>
          </w:p>
          <w:p w14:paraId="77784F45" w14:textId="77777777" w:rsidR="005F1278" w:rsidRPr="00FE7642" w:rsidRDefault="005F1278" w:rsidP="007B0F76">
            <w:pPr>
              <w:jc w:val="both"/>
              <w:rPr>
                <w:rFonts w:cs="Arial"/>
                <w:sz w:val="24"/>
                <w:szCs w:val="24"/>
              </w:rPr>
            </w:pPr>
          </w:p>
          <w:p w14:paraId="5875D0F0" w14:textId="77777777" w:rsidR="005407DE" w:rsidRPr="00FE7642" w:rsidRDefault="005407DE" w:rsidP="002F2D20">
            <w:pPr>
              <w:jc w:val="both"/>
              <w:rPr>
                <w:rFonts w:cs="Arial"/>
                <w:sz w:val="24"/>
                <w:szCs w:val="24"/>
              </w:rPr>
            </w:pPr>
          </w:p>
        </w:tc>
      </w:tr>
    </w:tbl>
    <w:p w14:paraId="5CB75A7E" w14:textId="77777777" w:rsidR="005F1278" w:rsidRDefault="005F1278">
      <w:pPr>
        <w:rPr>
          <w:rFonts w:cs="Arial"/>
        </w:rPr>
      </w:pPr>
    </w:p>
    <w:p w14:paraId="01178CB6" w14:textId="77777777" w:rsidR="00407E26" w:rsidRPr="00FE7642" w:rsidRDefault="00407E26">
      <w:pPr>
        <w:rPr>
          <w:rFonts w:cs="Arial"/>
        </w:rPr>
      </w:pPr>
    </w:p>
    <w:tbl>
      <w:tblPr>
        <w:tblStyle w:val="TableGrid"/>
        <w:tblW w:w="0" w:type="auto"/>
        <w:tblLook w:val="04A0" w:firstRow="1" w:lastRow="0" w:firstColumn="1" w:lastColumn="0" w:noHBand="0" w:noVBand="1"/>
      </w:tblPr>
      <w:tblGrid>
        <w:gridCol w:w="4864"/>
        <w:gridCol w:w="5592"/>
      </w:tblGrid>
      <w:tr w:rsidR="00CA12DC" w:rsidRPr="00FE7642" w14:paraId="3662175B" w14:textId="77777777" w:rsidTr="00AC5818">
        <w:tc>
          <w:tcPr>
            <w:tcW w:w="10598" w:type="dxa"/>
            <w:gridSpan w:val="2"/>
          </w:tcPr>
          <w:p w14:paraId="7F7DDC09" w14:textId="77777777" w:rsidR="00CA12DC" w:rsidRPr="00FE7642" w:rsidRDefault="00CA12DC" w:rsidP="007B0F76">
            <w:pPr>
              <w:jc w:val="both"/>
              <w:rPr>
                <w:rFonts w:cs="Arial"/>
                <w:b/>
                <w:sz w:val="28"/>
                <w:szCs w:val="28"/>
              </w:rPr>
            </w:pPr>
            <w:r w:rsidRPr="00FE7642">
              <w:rPr>
                <w:rFonts w:cs="Arial"/>
                <w:b/>
                <w:sz w:val="28"/>
                <w:szCs w:val="28"/>
              </w:rPr>
              <w:t>A3:</w:t>
            </w:r>
            <w:r w:rsidRPr="00FE7642">
              <w:rPr>
                <w:rFonts w:cs="Arial"/>
                <w:sz w:val="28"/>
                <w:szCs w:val="28"/>
              </w:rPr>
              <w:t xml:space="preserve">  </w:t>
            </w:r>
            <w:r w:rsidRPr="00FE7642">
              <w:rPr>
                <w:rFonts w:cs="Arial"/>
                <w:b/>
                <w:sz w:val="28"/>
                <w:szCs w:val="28"/>
              </w:rPr>
              <w:t>Assessing an</w:t>
            </w:r>
            <w:r w:rsidR="005407DE" w:rsidRPr="00FE7642">
              <w:rPr>
                <w:rFonts w:cs="Arial"/>
                <w:b/>
                <w:sz w:val="28"/>
                <w:szCs w:val="28"/>
              </w:rPr>
              <w:t>d giving feedback to learners (7</w:t>
            </w:r>
            <w:r w:rsidRPr="00FE7642">
              <w:rPr>
                <w:rFonts w:cs="Arial"/>
                <w:b/>
                <w:sz w:val="28"/>
                <w:szCs w:val="28"/>
              </w:rPr>
              <w:t>00 words)</w:t>
            </w:r>
          </w:p>
          <w:p w14:paraId="1A6F2EC6" w14:textId="77777777" w:rsidR="00CA12DC" w:rsidRPr="00FE7642" w:rsidRDefault="00CA12DC" w:rsidP="007B0F76">
            <w:pPr>
              <w:jc w:val="both"/>
              <w:rPr>
                <w:rFonts w:cs="Arial"/>
                <w:sz w:val="24"/>
                <w:szCs w:val="24"/>
              </w:rPr>
            </w:pPr>
            <w:r w:rsidRPr="00FE7642">
              <w:rPr>
                <w:rFonts w:cs="Arial"/>
                <w:sz w:val="24"/>
                <w:szCs w:val="24"/>
              </w:rPr>
              <w:t>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w:t>
            </w:r>
            <w:r w:rsidR="005407DE" w:rsidRPr="00FE7642">
              <w:rPr>
                <w:rFonts w:cs="Arial"/>
                <w:sz w:val="24"/>
                <w:szCs w:val="24"/>
              </w:rPr>
              <w:t xml:space="preserve"> The assessment may be formative or summative, formal or informal. </w:t>
            </w:r>
          </w:p>
        </w:tc>
      </w:tr>
      <w:tr w:rsidR="00CA12DC" w:rsidRPr="00FE7642" w14:paraId="1B4B67B1" w14:textId="77777777" w:rsidTr="00E0025F">
        <w:tc>
          <w:tcPr>
            <w:tcW w:w="4928" w:type="dxa"/>
          </w:tcPr>
          <w:p w14:paraId="6C26C517" w14:textId="77777777" w:rsidR="00CA12DC" w:rsidRPr="00FE7642" w:rsidRDefault="00CA12DC" w:rsidP="007B0F76">
            <w:pPr>
              <w:rPr>
                <w:rFonts w:cs="Arial"/>
                <w:sz w:val="20"/>
                <w:szCs w:val="20"/>
                <w:u w:val="single"/>
              </w:rPr>
            </w:pPr>
            <w:r w:rsidRPr="00FE7642">
              <w:rPr>
                <w:rFonts w:cs="Arial"/>
                <w:sz w:val="20"/>
                <w:szCs w:val="20"/>
                <w:u w:val="single"/>
              </w:rPr>
              <w:t>Engagement with appropriate assessment strategies including:</w:t>
            </w:r>
          </w:p>
          <w:p w14:paraId="2663E4B0"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assessments relevant to learning outcomes</w:t>
            </w:r>
          </w:p>
          <w:p w14:paraId="61490BFA"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Appropriate assessments for the student profile</w:t>
            </w:r>
          </w:p>
          <w:p w14:paraId="4A5D6011"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Engagement in formal quality assurance processes relating to assessment</w:t>
            </w:r>
          </w:p>
          <w:p w14:paraId="7B3B5BBE"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and use of appropriate feedback mechanisms</w:t>
            </w:r>
          </w:p>
        </w:tc>
        <w:tc>
          <w:tcPr>
            <w:tcW w:w="5670" w:type="dxa"/>
          </w:tcPr>
          <w:p w14:paraId="2F3B739F" w14:textId="77777777" w:rsidR="00CA12DC" w:rsidRPr="00FE7642" w:rsidRDefault="00CA12DC" w:rsidP="007B0F76">
            <w:pPr>
              <w:jc w:val="both"/>
              <w:rPr>
                <w:rFonts w:cs="Arial"/>
                <w:sz w:val="20"/>
                <w:szCs w:val="20"/>
              </w:rPr>
            </w:pPr>
            <w:r w:rsidRPr="00FE7642">
              <w:rPr>
                <w:rFonts w:cs="Arial"/>
                <w:sz w:val="20"/>
                <w:szCs w:val="20"/>
                <w:u w:val="single"/>
              </w:rPr>
              <w:t>Evidence might include:</w:t>
            </w:r>
          </w:p>
          <w:p w14:paraId="16CF6E4F"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Appropriately targeted assessment tasks</w:t>
            </w:r>
          </w:p>
          <w:p w14:paraId="2EC7947B"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evaluations</w:t>
            </w:r>
          </w:p>
          <w:p w14:paraId="39980CF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reviews</w:t>
            </w:r>
          </w:p>
          <w:p w14:paraId="1936819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 feedback</w:t>
            </w:r>
          </w:p>
          <w:p w14:paraId="5B15CB6D"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materials</w:t>
            </w:r>
          </w:p>
          <w:p w14:paraId="6E2A0B6E"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Moderation documents</w:t>
            </w:r>
          </w:p>
          <w:p w14:paraId="5E057E4F"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External examiner activity</w:t>
            </w:r>
          </w:p>
          <w:p w14:paraId="13CB8693"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Innovative approaches to assessment and feedback</w:t>
            </w:r>
          </w:p>
          <w:p w14:paraId="01F68222"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responses to feedback</w:t>
            </w:r>
          </w:p>
          <w:p w14:paraId="68EB05D3" w14:textId="77777777" w:rsidR="005407DE" w:rsidRPr="00FE7642" w:rsidRDefault="005407DE" w:rsidP="005407DE">
            <w:pPr>
              <w:ind w:left="57"/>
              <w:rPr>
                <w:rFonts w:cs="Arial"/>
                <w:sz w:val="20"/>
                <w:szCs w:val="20"/>
              </w:rPr>
            </w:pPr>
          </w:p>
        </w:tc>
      </w:tr>
      <w:tr w:rsidR="005407DE" w:rsidRPr="00FE7642" w14:paraId="54346C4E" w14:textId="77777777" w:rsidTr="00AC5818">
        <w:tc>
          <w:tcPr>
            <w:tcW w:w="10598" w:type="dxa"/>
            <w:gridSpan w:val="2"/>
          </w:tcPr>
          <w:p w14:paraId="36D5BB55" w14:textId="77777777" w:rsidR="005407DE" w:rsidRPr="00FE7642" w:rsidRDefault="005407DE" w:rsidP="007B0F76">
            <w:pPr>
              <w:jc w:val="both"/>
              <w:rPr>
                <w:rFonts w:cs="Arial"/>
                <w:b/>
                <w:sz w:val="24"/>
                <w:szCs w:val="24"/>
                <w:u w:val="single"/>
              </w:rPr>
            </w:pPr>
            <w:r w:rsidRPr="00FE7642">
              <w:rPr>
                <w:rFonts w:cs="Arial"/>
                <w:b/>
                <w:sz w:val="24"/>
                <w:szCs w:val="24"/>
                <w:u w:val="single"/>
              </w:rPr>
              <w:t>Write your evidence here</w:t>
            </w:r>
          </w:p>
          <w:p w14:paraId="4080710A" w14:textId="77777777" w:rsidR="005407DE" w:rsidRPr="00FE7642" w:rsidRDefault="005407DE" w:rsidP="007B0F76">
            <w:pPr>
              <w:jc w:val="both"/>
              <w:rPr>
                <w:rFonts w:cs="Arial"/>
                <w:sz w:val="24"/>
                <w:szCs w:val="24"/>
              </w:rPr>
            </w:pPr>
          </w:p>
          <w:p w14:paraId="1A7D5936" w14:textId="77777777" w:rsidR="004E4DBD" w:rsidRPr="004E4DBD" w:rsidRDefault="004E4DBD" w:rsidP="004E4DBD">
            <w:pPr>
              <w:jc w:val="both"/>
              <w:rPr>
                <w:rFonts w:cs="Arial"/>
                <w:sz w:val="24"/>
                <w:szCs w:val="24"/>
              </w:rPr>
            </w:pPr>
            <w:r w:rsidRPr="004E4DBD">
              <w:rPr>
                <w:rFonts w:cs="Arial"/>
                <w:sz w:val="24"/>
                <w:szCs w:val="24"/>
              </w:rPr>
              <w:t>As Programme Director for the Undergraduate Business Portfolio, I am responsible for co-ordinating the work of colleagues on a suit of business management related programmes (currently 9 programmes and over 220 students) (A1, A2, K1, K2). This means ensuring that all assignments and assessments are appropriate</w:t>
            </w:r>
            <w:r w:rsidR="00C65C33">
              <w:rPr>
                <w:rFonts w:cs="Arial"/>
                <w:sz w:val="24"/>
                <w:szCs w:val="24"/>
              </w:rPr>
              <w:t xml:space="preserve"> </w:t>
            </w:r>
            <w:r w:rsidRPr="004E4DBD">
              <w:rPr>
                <w:rFonts w:cs="Arial"/>
                <w:sz w:val="24"/>
                <w:szCs w:val="24"/>
              </w:rPr>
              <w:t xml:space="preserve">and relevant to each level of study (A4, K3, K4). I collate all assignments and assessment material and ensure that they have been internally moderated </w:t>
            </w:r>
            <w:r w:rsidR="000107A8">
              <w:rPr>
                <w:rFonts w:cs="Arial"/>
                <w:sz w:val="24"/>
                <w:szCs w:val="24"/>
              </w:rPr>
              <w:t>by relevant colleagues</w:t>
            </w:r>
            <w:r w:rsidRPr="004E4DBD">
              <w:rPr>
                <w:rFonts w:cs="Arial"/>
                <w:sz w:val="24"/>
                <w:szCs w:val="24"/>
              </w:rPr>
              <w:t xml:space="preserve"> before liaising with External Examiners for their review and approval. Feedback from the Externals is discussed with colleagues and </w:t>
            </w:r>
            <w:r w:rsidR="00450F21">
              <w:rPr>
                <w:rFonts w:cs="Arial"/>
                <w:sz w:val="24"/>
                <w:szCs w:val="24"/>
              </w:rPr>
              <w:t>I then draft the team response to the E</w:t>
            </w:r>
            <w:r w:rsidR="000107A8">
              <w:rPr>
                <w:rFonts w:cs="Arial"/>
                <w:sz w:val="24"/>
                <w:szCs w:val="24"/>
              </w:rPr>
              <w:t>E’s comments, ensuring that the responses</w:t>
            </w:r>
            <w:r w:rsidR="00450F21">
              <w:rPr>
                <w:rFonts w:cs="Arial"/>
                <w:sz w:val="24"/>
                <w:szCs w:val="24"/>
              </w:rPr>
              <w:t xml:space="preserve"> clearly address the</w:t>
            </w:r>
            <w:r w:rsidRPr="004E4DBD">
              <w:rPr>
                <w:rFonts w:cs="Arial"/>
                <w:sz w:val="24"/>
                <w:szCs w:val="24"/>
              </w:rPr>
              <w:t xml:space="preserve"> development and implementation of </w:t>
            </w:r>
            <w:r w:rsidR="00F91239">
              <w:rPr>
                <w:rFonts w:cs="Arial"/>
                <w:sz w:val="24"/>
                <w:szCs w:val="24"/>
              </w:rPr>
              <w:t>any relevant actions resulting from the EE’s comments and subsequent team discussion</w:t>
            </w:r>
            <w:r w:rsidRPr="004E4DBD">
              <w:rPr>
                <w:rFonts w:cs="Arial"/>
                <w:sz w:val="24"/>
                <w:szCs w:val="24"/>
              </w:rPr>
              <w:t xml:space="preserve"> (A5, K</w:t>
            </w:r>
            <w:proofErr w:type="gramStart"/>
            <w:r w:rsidRPr="004E4DBD">
              <w:rPr>
                <w:rFonts w:cs="Arial"/>
                <w:sz w:val="24"/>
                <w:szCs w:val="24"/>
              </w:rPr>
              <w:t>6,V</w:t>
            </w:r>
            <w:proofErr w:type="gramEnd"/>
            <w:r w:rsidRPr="004E4DBD">
              <w:rPr>
                <w:rFonts w:cs="Arial"/>
                <w:sz w:val="24"/>
                <w:szCs w:val="24"/>
              </w:rPr>
              <w:t>3).</w:t>
            </w:r>
            <w:r w:rsidR="00450F21">
              <w:rPr>
                <w:rFonts w:cs="Arial"/>
                <w:sz w:val="24"/>
                <w:szCs w:val="24"/>
              </w:rPr>
              <w:t xml:space="preserve"> </w:t>
            </w:r>
          </w:p>
          <w:p w14:paraId="55D43885" w14:textId="77777777" w:rsidR="004E4DBD" w:rsidRPr="004E4DBD" w:rsidRDefault="004E4DBD" w:rsidP="004E4DBD">
            <w:pPr>
              <w:jc w:val="both"/>
              <w:rPr>
                <w:rFonts w:cs="Arial"/>
                <w:sz w:val="24"/>
                <w:szCs w:val="24"/>
              </w:rPr>
            </w:pPr>
          </w:p>
          <w:p w14:paraId="4989203B" w14:textId="61B7709A" w:rsidR="004E4DBD" w:rsidRPr="004E4DBD" w:rsidRDefault="004E4DBD" w:rsidP="004E4DBD">
            <w:pPr>
              <w:jc w:val="both"/>
              <w:rPr>
                <w:rFonts w:cs="Arial"/>
                <w:sz w:val="24"/>
                <w:szCs w:val="24"/>
              </w:rPr>
            </w:pPr>
            <w:r w:rsidRPr="004E4DBD">
              <w:rPr>
                <w:rFonts w:cs="Arial"/>
                <w:sz w:val="24"/>
                <w:szCs w:val="24"/>
              </w:rPr>
              <w:t>Wo</w:t>
            </w:r>
            <w:r w:rsidR="002E0369">
              <w:rPr>
                <w:rFonts w:cs="Arial"/>
                <w:sz w:val="24"/>
                <w:szCs w:val="24"/>
              </w:rPr>
              <w:t>rking with a teaching team of 12</w:t>
            </w:r>
            <w:r w:rsidRPr="004E4DBD">
              <w:rPr>
                <w:rFonts w:cs="Arial"/>
                <w:sz w:val="24"/>
                <w:szCs w:val="24"/>
              </w:rPr>
              <w:t xml:space="preserve"> colleagues on the portfolio of programmes, I ensure that the quality assurance processes are followed and that feedback on assignments is t</w:t>
            </w:r>
            <w:r w:rsidR="00F91239">
              <w:rPr>
                <w:rFonts w:cs="Arial"/>
                <w:sz w:val="24"/>
                <w:szCs w:val="24"/>
              </w:rPr>
              <w:t>imely and appropriate (A3, K2, K5, K6).</w:t>
            </w:r>
            <w:r w:rsidRPr="004E4DBD">
              <w:rPr>
                <w:rFonts w:cs="Arial"/>
                <w:sz w:val="24"/>
                <w:szCs w:val="24"/>
              </w:rPr>
              <w:t xml:space="preserve"> The Business School has a commendable record of ensuring that feedback to students is given within the 20 working days set out by the University. </w:t>
            </w:r>
            <w:r w:rsidR="00082FC2">
              <w:rPr>
                <w:rFonts w:cs="Arial"/>
                <w:sz w:val="24"/>
                <w:szCs w:val="24"/>
              </w:rPr>
              <w:t xml:space="preserve">I am responsible for the monitoring of when feedback is given to students. This is undertaken at the end of each semester, and the details are checked against assignment deadlines to ensure that targets are met. </w:t>
            </w:r>
          </w:p>
          <w:p w14:paraId="2CA65013" w14:textId="77777777" w:rsidR="004E4DBD" w:rsidRPr="004E4DBD" w:rsidRDefault="004E4DBD" w:rsidP="004E4DBD">
            <w:pPr>
              <w:jc w:val="both"/>
              <w:rPr>
                <w:rFonts w:cs="Arial"/>
                <w:sz w:val="24"/>
                <w:szCs w:val="24"/>
              </w:rPr>
            </w:pPr>
          </w:p>
          <w:p w14:paraId="035ABE2D" w14:textId="77777777" w:rsidR="000107A8" w:rsidRDefault="004E4DBD" w:rsidP="004E4DBD">
            <w:pPr>
              <w:jc w:val="both"/>
              <w:rPr>
                <w:rFonts w:cs="Arial"/>
                <w:sz w:val="24"/>
                <w:szCs w:val="24"/>
              </w:rPr>
            </w:pPr>
            <w:r w:rsidRPr="004E4DBD">
              <w:rPr>
                <w:rFonts w:cs="Arial"/>
                <w:sz w:val="24"/>
                <w:szCs w:val="24"/>
              </w:rPr>
              <w:t xml:space="preserve">Students are given feedback on all their work, and this includes the </w:t>
            </w:r>
            <w:r w:rsidR="00F91239">
              <w:rPr>
                <w:rFonts w:cs="Arial"/>
                <w:sz w:val="24"/>
                <w:szCs w:val="24"/>
              </w:rPr>
              <w:t xml:space="preserve">formative </w:t>
            </w:r>
            <w:r w:rsidRPr="004E4DBD">
              <w:rPr>
                <w:rFonts w:cs="Arial"/>
                <w:sz w:val="24"/>
                <w:szCs w:val="24"/>
              </w:rPr>
              <w:t>review of drafts before submission</w:t>
            </w:r>
            <w:r w:rsidR="00C65C33">
              <w:rPr>
                <w:rFonts w:cs="Arial"/>
                <w:sz w:val="24"/>
                <w:szCs w:val="24"/>
              </w:rPr>
              <w:t xml:space="preserve"> which can facilitate learning (Bennet</w:t>
            </w:r>
            <w:r w:rsidRPr="004E4DBD">
              <w:rPr>
                <w:rFonts w:cs="Arial"/>
                <w:sz w:val="24"/>
                <w:szCs w:val="24"/>
              </w:rPr>
              <w:t>,</w:t>
            </w:r>
            <w:r w:rsidR="00C65C33">
              <w:rPr>
                <w:rFonts w:cs="Arial"/>
                <w:sz w:val="24"/>
                <w:szCs w:val="24"/>
              </w:rPr>
              <w:t xml:space="preserve"> 2011),</w:t>
            </w:r>
            <w:r w:rsidRPr="004E4DBD">
              <w:rPr>
                <w:rFonts w:cs="Arial"/>
                <w:sz w:val="24"/>
                <w:szCs w:val="24"/>
              </w:rPr>
              <w:t xml:space="preserve"> with </w:t>
            </w:r>
            <w:r w:rsidR="00C65C33">
              <w:rPr>
                <w:rFonts w:cs="Arial"/>
                <w:sz w:val="24"/>
                <w:szCs w:val="24"/>
              </w:rPr>
              <w:t xml:space="preserve">appropriate and relevant </w:t>
            </w:r>
            <w:r w:rsidRPr="004E4DBD">
              <w:rPr>
                <w:rFonts w:cs="Arial"/>
                <w:sz w:val="24"/>
                <w:szCs w:val="24"/>
              </w:rPr>
              <w:t>comments and recommendations provided (A3, K3). Feedback mechanisms can vary, including written comments on hard copy, marking and comments via the VLE and Turnitin/</w:t>
            </w:r>
            <w:proofErr w:type="spellStart"/>
            <w:r w:rsidRPr="004E4DBD">
              <w:rPr>
                <w:rFonts w:cs="Arial"/>
                <w:sz w:val="24"/>
                <w:szCs w:val="24"/>
              </w:rPr>
              <w:t>Grademark</w:t>
            </w:r>
            <w:proofErr w:type="spellEnd"/>
            <w:r w:rsidRPr="004E4DBD">
              <w:rPr>
                <w:rFonts w:cs="Arial"/>
                <w:sz w:val="24"/>
                <w:szCs w:val="24"/>
              </w:rPr>
              <w:t>), but all refer to the relevant marking criteria for the assignment</w:t>
            </w:r>
            <w:r w:rsidR="00F91239">
              <w:rPr>
                <w:rFonts w:cs="Arial"/>
                <w:sz w:val="24"/>
                <w:szCs w:val="24"/>
              </w:rPr>
              <w:t xml:space="preserve"> (K6)</w:t>
            </w:r>
            <w:r w:rsidRPr="004E4DBD">
              <w:rPr>
                <w:rFonts w:cs="Arial"/>
                <w:sz w:val="24"/>
                <w:szCs w:val="24"/>
              </w:rPr>
              <w:t>. Individual face-to-face</w:t>
            </w:r>
            <w:r w:rsidR="00450F21">
              <w:rPr>
                <w:rFonts w:cs="Arial"/>
                <w:sz w:val="24"/>
                <w:szCs w:val="24"/>
              </w:rPr>
              <w:t xml:space="preserve"> feedback</w:t>
            </w:r>
            <w:r w:rsidRPr="004E4DBD">
              <w:rPr>
                <w:rFonts w:cs="Arial"/>
                <w:sz w:val="24"/>
                <w:szCs w:val="24"/>
              </w:rPr>
              <w:t xml:space="preserve"> is offered to students on all modules. </w:t>
            </w:r>
            <w:r w:rsidR="000107A8">
              <w:rPr>
                <w:rFonts w:cs="Arial"/>
                <w:sz w:val="24"/>
                <w:szCs w:val="24"/>
              </w:rPr>
              <w:t xml:space="preserve">I have helped to arrange training sessions for colleagues on the use of </w:t>
            </w:r>
            <w:proofErr w:type="spellStart"/>
            <w:r w:rsidR="000107A8">
              <w:rPr>
                <w:rFonts w:cs="Arial"/>
                <w:sz w:val="24"/>
                <w:szCs w:val="24"/>
              </w:rPr>
              <w:t>Grademark</w:t>
            </w:r>
            <w:proofErr w:type="spellEnd"/>
            <w:r w:rsidR="000107A8">
              <w:rPr>
                <w:rFonts w:cs="Arial"/>
                <w:sz w:val="24"/>
                <w:szCs w:val="24"/>
              </w:rPr>
              <w:t xml:space="preserve"> and other systems in the VLE, but</w:t>
            </w:r>
            <w:r w:rsidR="00C65C33">
              <w:rPr>
                <w:rFonts w:cs="Arial"/>
                <w:sz w:val="24"/>
                <w:szCs w:val="24"/>
              </w:rPr>
              <w:t xml:space="preserve"> with some of the expected resistance to change (Blin &amp; Munro, </w:t>
            </w:r>
            <w:r w:rsidR="006E597F">
              <w:rPr>
                <w:rFonts w:cs="Arial"/>
                <w:sz w:val="24"/>
                <w:szCs w:val="24"/>
              </w:rPr>
              <w:t xml:space="preserve">2008; </w:t>
            </w:r>
            <w:r w:rsidR="00C65C33">
              <w:rPr>
                <w:rFonts w:cs="Arial"/>
                <w:sz w:val="24"/>
                <w:szCs w:val="24"/>
              </w:rPr>
              <w:t>Brown, 2010)</w:t>
            </w:r>
            <w:r w:rsidR="006E597F">
              <w:rPr>
                <w:rFonts w:cs="Arial"/>
                <w:sz w:val="24"/>
                <w:szCs w:val="24"/>
              </w:rPr>
              <w:t>,</w:t>
            </w:r>
            <w:r w:rsidR="000107A8">
              <w:rPr>
                <w:rFonts w:cs="Arial"/>
                <w:sz w:val="24"/>
                <w:szCs w:val="24"/>
              </w:rPr>
              <w:t xml:space="preserve"> it took a sustained effort over a period of 18 months to ensure that all staff (where relevant) are using the systems available to them in a consistent manner. Some are happy to use new methods whilst others have been more hesitant to adopt new methodologies and practices. For example, some are already using the option to leave voice recordings of up to 3 minutes on the feedback section of Turnitin, whilst others are not yet confident</w:t>
            </w:r>
            <w:r w:rsidR="00F371AB">
              <w:rPr>
                <w:rFonts w:cs="Arial"/>
                <w:sz w:val="24"/>
                <w:szCs w:val="24"/>
              </w:rPr>
              <w:t xml:space="preserve"> enough</w:t>
            </w:r>
            <w:r w:rsidR="000107A8">
              <w:rPr>
                <w:rFonts w:cs="Arial"/>
                <w:sz w:val="24"/>
                <w:szCs w:val="24"/>
              </w:rPr>
              <w:t xml:space="preserve"> to do this. Part of my ongoing duties as PD is to ensure that </w:t>
            </w:r>
            <w:r w:rsidR="00F371AB">
              <w:rPr>
                <w:rFonts w:cs="Arial"/>
                <w:sz w:val="24"/>
                <w:szCs w:val="24"/>
              </w:rPr>
              <w:t>effective use is made of all opportunities for feedback and discussion with students (A3, K5, K6)</w:t>
            </w:r>
          </w:p>
          <w:p w14:paraId="4B3E6C95" w14:textId="77777777" w:rsidR="000107A8" w:rsidRDefault="000107A8" w:rsidP="004E4DBD">
            <w:pPr>
              <w:jc w:val="both"/>
              <w:rPr>
                <w:rFonts w:cs="Arial"/>
                <w:sz w:val="24"/>
                <w:szCs w:val="24"/>
              </w:rPr>
            </w:pPr>
          </w:p>
          <w:p w14:paraId="34D87EB9" w14:textId="77777777" w:rsidR="004E4DBD" w:rsidRPr="004E4DBD" w:rsidRDefault="004E4DBD" w:rsidP="004E4DBD">
            <w:pPr>
              <w:jc w:val="both"/>
              <w:rPr>
                <w:rFonts w:cs="Arial"/>
                <w:sz w:val="24"/>
                <w:szCs w:val="24"/>
              </w:rPr>
            </w:pPr>
            <w:r w:rsidRPr="004E4DBD">
              <w:rPr>
                <w:rFonts w:cs="Arial"/>
                <w:sz w:val="24"/>
                <w:szCs w:val="24"/>
              </w:rPr>
              <w:t xml:space="preserve">Regular peer reviews and teaching team meetings </w:t>
            </w:r>
            <w:r w:rsidR="00F371AB">
              <w:rPr>
                <w:rFonts w:cs="Arial"/>
                <w:sz w:val="24"/>
                <w:szCs w:val="24"/>
              </w:rPr>
              <w:t xml:space="preserve">are held to </w:t>
            </w:r>
            <w:r w:rsidRPr="004E4DBD">
              <w:rPr>
                <w:rFonts w:cs="Arial"/>
                <w:sz w:val="24"/>
                <w:szCs w:val="24"/>
              </w:rPr>
              <w:t>ensure that the feedback mechanisms are followed as well as providing the opportunity to discuss good practice and for colleagues to share ideas</w:t>
            </w:r>
            <w:r w:rsidR="00450F21">
              <w:rPr>
                <w:rFonts w:cs="Arial"/>
                <w:sz w:val="24"/>
                <w:szCs w:val="24"/>
              </w:rPr>
              <w:t xml:space="preserve"> and experiences</w:t>
            </w:r>
            <w:r w:rsidRPr="004E4DBD">
              <w:rPr>
                <w:rFonts w:cs="Arial"/>
                <w:sz w:val="24"/>
                <w:szCs w:val="24"/>
              </w:rPr>
              <w:t>.</w:t>
            </w:r>
            <w:r>
              <w:rPr>
                <w:rFonts w:cs="Arial"/>
                <w:sz w:val="24"/>
                <w:szCs w:val="24"/>
              </w:rPr>
              <w:t xml:space="preserve"> </w:t>
            </w:r>
            <w:r w:rsidR="00450F21">
              <w:rPr>
                <w:rFonts w:cs="Arial"/>
                <w:sz w:val="24"/>
                <w:szCs w:val="24"/>
              </w:rPr>
              <w:t xml:space="preserve">One of the challenges of this activity for me has been to bring colleagues together and facilitate positive discussion without straying away from the main </w:t>
            </w:r>
            <w:r w:rsidR="00F91239">
              <w:rPr>
                <w:rFonts w:cs="Arial"/>
                <w:sz w:val="24"/>
                <w:szCs w:val="24"/>
              </w:rPr>
              <w:t>themes of feedback and review (</w:t>
            </w:r>
            <w:r w:rsidR="000107A8">
              <w:rPr>
                <w:rFonts w:cs="Arial"/>
                <w:sz w:val="24"/>
                <w:szCs w:val="24"/>
              </w:rPr>
              <w:t>Begley, 2009; Wilcoxson, 2006)</w:t>
            </w:r>
            <w:r w:rsidR="00F371AB">
              <w:rPr>
                <w:rFonts w:cs="Arial"/>
                <w:sz w:val="24"/>
                <w:szCs w:val="24"/>
              </w:rPr>
              <w:t>.</w:t>
            </w:r>
          </w:p>
          <w:p w14:paraId="70825CF1" w14:textId="77777777" w:rsidR="00407E26" w:rsidRPr="00FE7642" w:rsidRDefault="00407E26" w:rsidP="007B0F76">
            <w:pPr>
              <w:jc w:val="both"/>
              <w:rPr>
                <w:rFonts w:cs="Arial"/>
                <w:sz w:val="24"/>
                <w:szCs w:val="24"/>
              </w:rPr>
            </w:pPr>
          </w:p>
        </w:tc>
      </w:tr>
    </w:tbl>
    <w:p w14:paraId="7A2BD5C2"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9"/>
        <w:gridCol w:w="5457"/>
      </w:tblGrid>
      <w:tr w:rsidR="00CA12DC" w:rsidRPr="00FE7642" w14:paraId="0CF92C79" w14:textId="77777777" w:rsidTr="00F371AB">
        <w:tc>
          <w:tcPr>
            <w:tcW w:w="10456" w:type="dxa"/>
            <w:gridSpan w:val="2"/>
          </w:tcPr>
          <w:p w14:paraId="7EB4631E" w14:textId="77777777" w:rsidR="00CA12DC" w:rsidRPr="00FE7642" w:rsidRDefault="00CA12DC" w:rsidP="007B0F76">
            <w:pPr>
              <w:jc w:val="both"/>
              <w:rPr>
                <w:rFonts w:cs="Arial"/>
                <w:b/>
                <w:sz w:val="28"/>
                <w:szCs w:val="28"/>
              </w:rPr>
            </w:pPr>
            <w:r w:rsidRPr="00FE7642">
              <w:rPr>
                <w:rFonts w:cs="Arial"/>
                <w:b/>
                <w:sz w:val="28"/>
                <w:szCs w:val="28"/>
              </w:rPr>
              <w:t>A4:  Developing effective learning environments and approaches to</w:t>
            </w:r>
            <w:r w:rsidR="005407DE" w:rsidRPr="00FE7642">
              <w:rPr>
                <w:rFonts w:cs="Arial"/>
                <w:b/>
                <w:sz w:val="28"/>
                <w:szCs w:val="28"/>
              </w:rPr>
              <w:t xml:space="preserve"> student support and guidance (7</w:t>
            </w:r>
            <w:r w:rsidRPr="00FE7642">
              <w:rPr>
                <w:rFonts w:cs="Arial"/>
                <w:b/>
                <w:sz w:val="28"/>
                <w:szCs w:val="28"/>
              </w:rPr>
              <w:t>00 words)</w:t>
            </w:r>
          </w:p>
          <w:p w14:paraId="694B689D" w14:textId="77777777" w:rsidR="00CA12DC" w:rsidRPr="00FE7642" w:rsidRDefault="00502713" w:rsidP="007B0F76">
            <w:pPr>
              <w:jc w:val="both"/>
              <w:rPr>
                <w:rFonts w:cs="Arial"/>
                <w:sz w:val="24"/>
                <w:szCs w:val="24"/>
              </w:rPr>
            </w:pPr>
            <w:r w:rsidRPr="00FE7642">
              <w:rPr>
                <w:rFonts w:cs="Arial"/>
                <w:sz w:val="24"/>
                <w:szCs w:val="24"/>
              </w:rPr>
              <w:t xml:space="preserve">This Area of Activity is about how you make effective use of both the formal and informal learning environment to facilitate learning. </w:t>
            </w:r>
            <w:r w:rsidR="00CA12DC" w:rsidRPr="00FE7642">
              <w:rPr>
                <w:rFonts w:cs="Arial"/>
                <w:sz w:val="24"/>
                <w:szCs w:val="24"/>
              </w:rPr>
              <w:t>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rsidR="00CA12DC" w:rsidRPr="00FE7642" w14:paraId="00D42FB3" w14:textId="77777777" w:rsidTr="00F371AB">
        <w:tc>
          <w:tcPr>
            <w:tcW w:w="4999" w:type="dxa"/>
          </w:tcPr>
          <w:p w14:paraId="4E2BE4D7" w14:textId="77777777" w:rsidR="00CA12DC" w:rsidRPr="00FE7642" w:rsidRDefault="00CA12DC" w:rsidP="007B0F76">
            <w:pPr>
              <w:rPr>
                <w:rFonts w:cs="Arial"/>
                <w:sz w:val="20"/>
                <w:szCs w:val="20"/>
                <w:u w:val="single"/>
              </w:rPr>
            </w:pPr>
            <w:r w:rsidRPr="00FE7642">
              <w:rPr>
                <w:rFonts w:cs="Arial"/>
                <w:sz w:val="20"/>
                <w:szCs w:val="20"/>
                <w:u w:val="single"/>
              </w:rPr>
              <w:t>Engagement with:</w:t>
            </w:r>
          </w:p>
          <w:p w14:paraId="04F6DF81"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media and technologies, both physical and virtual</w:t>
            </w:r>
          </w:p>
          <w:p w14:paraId="0DE911B6"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kinds of learners e.g. international, culturally diverse, special educational needs</w:t>
            </w:r>
            <w:r w:rsidR="002F5EDD" w:rsidRPr="00FE7642">
              <w:rPr>
                <w:rFonts w:ascii="Arial" w:hAnsi="Arial" w:cs="Arial"/>
                <w:sz w:val="20"/>
                <w:szCs w:val="20"/>
              </w:rPr>
              <w:t>, disabled</w:t>
            </w:r>
            <w:r w:rsidR="00502713" w:rsidRPr="00FE7642">
              <w:rPr>
                <w:rFonts w:ascii="Arial" w:hAnsi="Arial" w:cs="Arial"/>
                <w:sz w:val="20"/>
                <w:szCs w:val="20"/>
              </w:rPr>
              <w:t xml:space="preserve"> learners, </w:t>
            </w:r>
            <w:r w:rsidRPr="00FE7642">
              <w:rPr>
                <w:rFonts w:ascii="Arial" w:hAnsi="Arial" w:cs="Arial"/>
                <w:sz w:val="20"/>
                <w:szCs w:val="20"/>
              </w:rPr>
              <w:t>home-based, full-time, part-time, etc.</w:t>
            </w:r>
          </w:p>
          <w:p w14:paraId="41592F49"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Different modes of learning e.g. distance-based, blended, work/practice-based, etc. </w:t>
            </w:r>
          </w:p>
          <w:p w14:paraId="1577D7E4"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Personal and academic tutoring</w:t>
            </w:r>
          </w:p>
          <w:p w14:paraId="31A20D89"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One-to-one advice</w:t>
            </w:r>
          </w:p>
          <w:p w14:paraId="30EE1417"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Counselling</w:t>
            </w:r>
          </w:p>
          <w:p w14:paraId="38858F99" w14:textId="77777777" w:rsidR="00502713" w:rsidRPr="00FE7642" w:rsidRDefault="00502713" w:rsidP="00502713">
            <w:pPr>
              <w:pStyle w:val="ListParagraph"/>
              <w:spacing w:after="0" w:line="240" w:lineRule="auto"/>
              <w:ind w:left="414"/>
              <w:rPr>
                <w:rFonts w:ascii="Arial" w:hAnsi="Arial" w:cs="Arial"/>
                <w:sz w:val="20"/>
                <w:szCs w:val="20"/>
              </w:rPr>
            </w:pPr>
          </w:p>
        </w:tc>
        <w:tc>
          <w:tcPr>
            <w:tcW w:w="5457" w:type="dxa"/>
          </w:tcPr>
          <w:p w14:paraId="76E2A0DE" w14:textId="77777777" w:rsidR="00CA12DC" w:rsidRPr="00FE7642" w:rsidRDefault="00CA12DC" w:rsidP="007B0F76">
            <w:pPr>
              <w:jc w:val="both"/>
              <w:rPr>
                <w:rFonts w:cs="Arial"/>
                <w:sz w:val="20"/>
                <w:szCs w:val="20"/>
              </w:rPr>
            </w:pPr>
            <w:r w:rsidRPr="00FE7642">
              <w:rPr>
                <w:rFonts w:cs="Arial"/>
                <w:sz w:val="20"/>
                <w:szCs w:val="20"/>
                <w:u w:val="single"/>
              </w:rPr>
              <w:t>Evidence might include:</w:t>
            </w:r>
          </w:p>
          <w:p w14:paraId="6F425F01"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logs/diaries</w:t>
            </w:r>
          </w:p>
          <w:p w14:paraId="60439B07" w14:textId="77777777" w:rsidR="00502713" w:rsidRPr="00FE7642" w:rsidRDefault="00CA12DC" w:rsidP="00502713">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w:t>
            </w:r>
          </w:p>
          <w:p w14:paraId="1C9F4A8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Formal and informal/unsolicited feedback from students and colleagues</w:t>
            </w:r>
          </w:p>
          <w:p w14:paraId="25FA5DCE"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Observations of teaching/learning activities</w:t>
            </w:r>
          </w:p>
          <w:p w14:paraId="10ED75FD"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from electronic forms such as blogs and discussion forums</w:t>
            </w:r>
          </w:p>
        </w:tc>
      </w:tr>
      <w:tr w:rsidR="00F371AB" w:rsidRPr="00FE7642" w14:paraId="1B43B44D" w14:textId="77777777" w:rsidTr="00F371AB">
        <w:tc>
          <w:tcPr>
            <w:tcW w:w="10456" w:type="dxa"/>
            <w:gridSpan w:val="2"/>
          </w:tcPr>
          <w:p w14:paraId="67368FC3" w14:textId="77777777" w:rsidR="00F371AB" w:rsidRPr="00F371AB" w:rsidRDefault="00F371AB" w:rsidP="00F371AB">
            <w:pPr>
              <w:jc w:val="both"/>
              <w:rPr>
                <w:rFonts w:cs="Arial"/>
                <w:sz w:val="24"/>
                <w:szCs w:val="24"/>
              </w:rPr>
            </w:pPr>
          </w:p>
          <w:p w14:paraId="33360C5A" w14:textId="77777777" w:rsidR="00F371AB" w:rsidRPr="00F371AB" w:rsidRDefault="00F371AB" w:rsidP="00F371AB">
            <w:pPr>
              <w:jc w:val="both"/>
              <w:rPr>
                <w:rFonts w:cs="Arial"/>
                <w:sz w:val="24"/>
                <w:szCs w:val="24"/>
              </w:rPr>
            </w:pPr>
            <w:r w:rsidRPr="00F371AB">
              <w:rPr>
                <w:rFonts w:cs="Arial"/>
                <w:sz w:val="24"/>
                <w:szCs w:val="24"/>
              </w:rPr>
              <w:t>Through the Staff Student Committee, I am involved in the formal process of obtaining and dealing with feedback from students and ensuring that the students have a positive experience (A3, K3, K5, K6, V1). As Chair of the meetings, I lead the group of student representatives and academic teaching staff through the agenda items, facilitating discussion where appropriate. These meetings constitute a vital part of the formal interaction with students, providing feedback on all matters related to academic issues and the student experience. They are one of the methods used for gaining feedback, and other initiatives have included informal meetings with small groups of students at L5 and L6, as explained in more detail in the case study below. As PD, I also address students in their year groups at the start and end of each term to provide any updates on academic matters that may be necessary, such as changes in regulations, or other matters that affect students such as attendance policy (K6).</w:t>
            </w:r>
          </w:p>
          <w:p w14:paraId="3B8495D6" w14:textId="77777777" w:rsidR="00F371AB" w:rsidRPr="00F371AB" w:rsidRDefault="00F371AB" w:rsidP="00F371AB">
            <w:pPr>
              <w:jc w:val="both"/>
              <w:rPr>
                <w:rFonts w:cs="Arial"/>
                <w:sz w:val="24"/>
                <w:szCs w:val="24"/>
              </w:rPr>
            </w:pPr>
          </w:p>
          <w:p w14:paraId="687514F9" w14:textId="77777777" w:rsidR="00F371AB" w:rsidRDefault="00F371AB" w:rsidP="00F371AB">
            <w:pPr>
              <w:jc w:val="both"/>
              <w:rPr>
                <w:rFonts w:cs="Arial"/>
                <w:sz w:val="24"/>
                <w:szCs w:val="24"/>
              </w:rPr>
            </w:pPr>
            <w:r w:rsidRPr="00F371AB">
              <w:rPr>
                <w:rFonts w:cs="Arial"/>
                <w:sz w:val="24"/>
                <w:szCs w:val="24"/>
              </w:rPr>
              <w:t>Students on the Business Portfolio come from diverse backgrounds that include: local (home) students, those from overseas (international and Tier 4 visas) and those that have entered university through the opportunities provided by UWTSD for widening access. This diversity raises many challenges in terms of teaching and delivery as well as student support, that are dealt with by the academic team through the Year Tutor system which is coordinated by me as Programme Director (A4, K6, V1, V2). I regularly advise and support colleagues who come to me with queries about their engagement and support for individual student issues.</w:t>
            </w:r>
            <w:r w:rsidR="00701554">
              <w:rPr>
                <w:rFonts w:cs="Arial"/>
                <w:sz w:val="24"/>
                <w:szCs w:val="24"/>
              </w:rPr>
              <w:t xml:space="preserve"> I also ensure that the SSC has representatives from the different groups of students at each level so that there is equal and fair representation. I speak to the student reps outside of the SSC formal events to gain further insights into student opinions and feelings, and make sure that any significant points are fed back to the teaching team and Head of School.</w:t>
            </w:r>
          </w:p>
          <w:p w14:paraId="6827F20D" w14:textId="77777777" w:rsidR="003A5095" w:rsidRDefault="003A5095" w:rsidP="00F371AB">
            <w:pPr>
              <w:jc w:val="both"/>
              <w:rPr>
                <w:rFonts w:cs="Arial"/>
                <w:sz w:val="24"/>
                <w:szCs w:val="24"/>
              </w:rPr>
            </w:pPr>
          </w:p>
          <w:p w14:paraId="5F7DD3DB" w14:textId="64133B89" w:rsidR="003A5095" w:rsidRPr="00F371AB" w:rsidRDefault="003A5095" w:rsidP="00F371AB">
            <w:pPr>
              <w:jc w:val="both"/>
              <w:rPr>
                <w:rFonts w:cs="Arial"/>
                <w:sz w:val="24"/>
                <w:szCs w:val="24"/>
              </w:rPr>
            </w:pPr>
            <w:r w:rsidRPr="0033678A">
              <w:rPr>
                <w:rFonts w:cs="Arial"/>
                <w:sz w:val="24"/>
                <w:szCs w:val="24"/>
              </w:rPr>
              <w:t>E</w:t>
            </w:r>
            <w:r>
              <w:rPr>
                <w:rFonts w:cs="Arial"/>
                <w:sz w:val="24"/>
                <w:szCs w:val="24"/>
              </w:rPr>
              <w:t>ffective student feedback is</w:t>
            </w:r>
            <w:r w:rsidRPr="0033678A">
              <w:rPr>
                <w:rFonts w:cs="Arial"/>
                <w:sz w:val="24"/>
                <w:szCs w:val="24"/>
              </w:rPr>
              <w:t xml:space="preserve"> an essential part of university teaching (Ramsden, 2003; Nicol, 2010). In addition to the ‘standard’ methods for gathering formal student feedback, such as end of module questionnaires and staff student committee meetings (A3, K2, K5)</w:t>
            </w:r>
            <w:r>
              <w:rPr>
                <w:rFonts w:cs="Arial"/>
                <w:sz w:val="24"/>
                <w:szCs w:val="24"/>
              </w:rPr>
              <w:t>, I have ensured that I follow the Business School’s</w:t>
            </w:r>
            <w:r w:rsidRPr="0033678A">
              <w:rPr>
                <w:rFonts w:cs="Arial"/>
                <w:sz w:val="24"/>
                <w:szCs w:val="24"/>
              </w:rPr>
              <w:t xml:space="preserve"> very successful ‘open door’ policy. </w:t>
            </w:r>
            <w:r>
              <w:rPr>
                <w:rFonts w:cs="Arial"/>
                <w:sz w:val="24"/>
                <w:szCs w:val="24"/>
              </w:rPr>
              <w:t xml:space="preserve">This helps facilitate informal and more structured two-way discussion and feedback. </w:t>
            </w:r>
            <w:r w:rsidRPr="0033678A">
              <w:rPr>
                <w:rFonts w:cs="Arial"/>
                <w:sz w:val="24"/>
                <w:szCs w:val="24"/>
              </w:rPr>
              <w:t xml:space="preserve">Feedback from students is a key part of designing and planning learning activities and evaluating the effectiveness of teaching (A1, A4, K5, V1). As well as speaking to the Year Tutors, students are encouraged to raise and discuss any issues that they may have with any other member of academic staff. </w:t>
            </w:r>
            <w:r>
              <w:rPr>
                <w:rFonts w:cs="Arial"/>
                <w:sz w:val="24"/>
                <w:szCs w:val="24"/>
              </w:rPr>
              <w:t>As part of my</w:t>
            </w:r>
            <w:r w:rsidRPr="0033678A">
              <w:rPr>
                <w:rFonts w:cs="Arial"/>
                <w:sz w:val="24"/>
                <w:szCs w:val="24"/>
              </w:rPr>
              <w:t xml:space="preserve"> role as Programme Director, </w:t>
            </w:r>
            <w:proofErr w:type="gramStart"/>
            <w:r w:rsidRPr="0033678A">
              <w:rPr>
                <w:rFonts w:cs="Arial"/>
                <w:sz w:val="24"/>
                <w:szCs w:val="24"/>
              </w:rPr>
              <w:t>I  ensure</w:t>
            </w:r>
            <w:proofErr w:type="gramEnd"/>
            <w:r w:rsidRPr="0033678A">
              <w:rPr>
                <w:rFonts w:cs="Arial"/>
                <w:sz w:val="24"/>
                <w:szCs w:val="24"/>
              </w:rPr>
              <w:t xml:space="preserve"> that all staff are briefed on the various student support mechanisms and opportunities within the University (K6). Staff can therefore ‘signpost’ students to help find any specialist support services that may be relevant for them at that particular time. If relevant, these matters are discussed at School Board meetings and also at regular informal staff meetings, at which time I make sure that the student issues raised have been effectively dealt with, and with the support of the Head of School, that staff are provided with any further guidance that they may need. </w:t>
            </w:r>
          </w:p>
          <w:p w14:paraId="6EB27350" w14:textId="77777777" w:rsidR="00F371AB" w:rsidRPr="00F371AB" w:rsidRDefault="00F371AB" w:rsidP="00F371AB">
            <w:pPr>
              <w:jc w:val="both"/>
              <w:rPr>
                <w:rFonts w:cs="Arial"/>
                <w:sz w:val="24"/>
                <w:szCs w:val="24"/>
              </w:rPr>
            </w:pPr>
          </w:p>
          <w:p w14:paraId="4EFEC29E" w14:textId="77777777" w:rsidR="00F371AB" w:rsidRPr="00F371AB" w:rsidRDefault="00F371AB" w:rsidP="00F371AB">
            <w:pPr>
              <w:jc w:val="both"/>
              <w:rPr>
                <w:rFonts w:cs="Arial"/>
                <w:sz w:val="24"/>
                <w:szCs w:val="24"/>
              </w:rPr>
            </w:pPr>
            <w:r w:rsidRPr="00F371AB">
              <w:rPr>
                <w:rFonts w:cs="Arial"/>
                <w:sz w:val="24"/>
                <w:szCs w:val="24"/>
              </w:rPr>
              <w:t>Based on discussions with colleagues and feedback gathered from students at the end of the previous academic year, new induction events and activities were organised at the start of 201</w:t>
            </w:r>
            <w:r>
              <w:rPr>
                <w:rFonts w:cs="Arial"/>
                <w:sz w:val="24"/>
                <w:szCs w:val="24"/>
              </w:rPr>
              <w:t>8-19</w:t>
            </w:r>
            <w:r w:rsidR="006E597F">
              <w:rPr>
                <w:rFonts w:cs="Arial"/>
                <w:sz w:val="24"/>
                <w:szCs w:val="24"/>
              </w:rPr>
              <w:t>. These included more informal, student-centred sessions such as treasure hunts and games</w:t>
            </w:r>
            <w:r>
              <w:rPr>
                <w:rFonts w:cs="Arial"/>
                <w:sz w:val="24"/>
                <w:szCs w:val="24"/>
              </w:rPr>
              <w:t xml:space="preserve"> </w:t>
            </w:r>
            <w:r w:rsidRPr="00F371AB">
              <w:rPr>
                <w:rFonts w:cs="Arial"/>
                <w:sz w:val="24"/>
                <w:szCs w:val="24"/>
              </w:rPr>
              <w:t>to e</w:t>
            </w:r>
            <w:r w:rsidR="006E597F">
              <w:rPr>
                <w:rFonts w:cs="Arial"/>
                <w:sz w:val="24"/>
                <w:szCs w:val="24"/>
              </w:rPr>
              <w:t>nsure that there were</w:t>
            </w:r>
            <w:r w:rsidRPr="00F371AB">
              <w:rPr>
                <w:rFonts w:cs="Arial"/>
                <w:sz w:val="24"/>
                <w:szCs w:val="24"/>
              </w:rPr>
              <w:t xml:space="preserve"> opportunities for students to get to know and engage with their peers and academic staff</w:t>
            </w:r>
            <w:r w:rsidR="006E597F">
              <w:rPr>
                <w:rFonts w:cs="Arial"/>
                <w:sz w:val="24"/>
                <w:szCs w:val="24"/>
              </w:rPr>
              <w:t xml:space="preserve"> (</w:t>
            </w:r>
            <w:proofErr w:type="spellStart"/>
            <w:r w:rsidR="006E597F">
              <w:rPr>
                <w:rFonts w:cs="Arial"/>
                <w:sz w:val="24"/>
                <w:szCs w:val="24"/>
              </w:rPr>
              <w:t>Crossling</w:t>
            </w:r>
            <w:proofErr w:type="spellEnd"/>
            <w:r w:rsidR="006E597F">
              <w:rPr>
                <w:rFonts w:cs="Arial"/>
                <w:sz w:val="24"/>
                <w:szCs w:val="24"/>
              </w:rPr>
              <w:t xml:space="preserve"> et al, 2009)</w:t>
            </w:r>
            <w:r w:rsidR="00BC6558">
              <w:rPr>
                <w:rFonts w:cs="Arial"/>
                <w:sz w:val="24"/>
                <w:szCs w:val="24"/>
              </w:rPr>
              <w:t>. F</w:t>
            </w:r>
            <w:r w:rsidRPr="00F371AB">
              <w:rPr>
                <w:rFonts w:cs="Arial"/>
                <w:sz w:val="24"/>
                <w:szCs w:val="24"/>
              </w:rPr>
              <w:t xml:space="preserve">eedback </w:t>
            </w:r>
            <w:r w:rsidR="00BC6558">
              <w:rPr>
                <w:rFonts w:cs="Arial"/>
                <w:sz w:val="24"/>
                <w:szCs w:val="24"/>
              </w:rPr>
              <w:t>from students was obtained through</w:t>
            </w:r>
            <w:r w:rsidRPr="00F371AB">
              <w:rPr>
                <w:rFonts w:cs="Arial"/>
                <w:sz w:val="24"/>
                <w:szCs w:val="24"/>
              </w:rPr>
              <w:t xml:space="preserve"> discussions and </w:t>
            </w:r>
            <w:r w:rsidR="00BC6558">
              <w:rPr>
                <w:rFonts w:cs="Arial"/>
                <w:sz w:val="24"/>
                <w:szCs w:val="24"/>
              </w:rPr>
              <w:t xml:space="preserve">an </w:t>
            </w:r>
            <w:r w:rsidRPr="00F371AB">
              <w:rPr>
                <w:rFonts w:cs="Arial"/>
                <w:sz w:val="24"/>
                <w:szCs w:val="24"/>
              </w:rPr>
              <w:t>online survey</w:t>
            </w:r>
            <w:r w:rsidR="00BC6558">
              <w:rPr>
                <w:rFonts w:cs="Arial"/>
                <w:sz w:val="24"/>
                <w:szCs w:val="24"/>
              </w:rPr>
              <w:t xml:space="preserve"> in 2017. These</w:t>
            </w:r>
            <w:r w:rsidRPr="00F371AB">
              <w:rPr>
                <w:rFonts w:cs="Arial"/>
                <w:sz w:val="24"/>
                <w:szCs w:val="24"/>
              </w:rPr>
              <w:t xml:space="preserve"> show</w:t>
            </w:r>
            <w:r w:rsidR="00BC6558">
              <w:rPr>
                <w:rFonts w:cs="Arial"/>
                <w:sz w:val="24"/>
                <w:szCs w:val="24"/>
              </w:rPr>
              <w:t>ed</w:t>
            </w:r>
            <w:r w:rsidRPr="00F371AB">
              <w:rPr>
                <w:rFonts w:cs="Arial"/>
                <w:sz w:val="24"/>
                <w:szCs w:val="24"/>
              </w:rPr>
              <w:t xml:space="preserve"> that the activities were appreciated, and that they contributed positively to the student experience and helped the students to settle in at the start of th</w:t>
            </w:r>
            <w:r w:rsidR="00BC6558">
              <w:rPr>
                <w:rFonts w:cs="Arial"/>
                <w:sz w:val="24"/>
                <w:szCs w:val="24"/>
              </w:rPr>
              <w:t xml:space="preserve">e year (A1, A2, A4, K1, V1, V2): </w:t>
            </w:r>
            <w:r w:rsidRPr="00F371AB">
              <w:rPr>
                <w:rFonts w:cs="Arial"/>
                <w:sz w:val="24"/>
                <w:szCs w:val="24"/>
              </w:rPr>
              <w:t xml:space="preserve"> </w:t>
            </w:r>
            <w:r w:rsidR="00BC6558">
              <w:rPr>
                <w:rFonts w:cs="Arial"/>
                <w:sz w:val="24"/>
                <w:szCs w:val="24"/>
              </w:rPr>
              <w:t xml:space="preserve">‘the majority of respondents felt that induction was </w:t>
            </w:r>
            <w:r w:rsidR="00BC6558">
              <w:rPr>
                <w:rFonts w:cs="Arial"/>
                <w:sz w:val="24"/>
                <w:szCs w:val="24"/>
              </w:rPr>
              <w:lastRenderedPageBreak/>
              <w:t>well planned and welcoming, and overall was a good experience’ (Internal UWTSD Kahoot survey, 2017)</w:t>
            </w:r>
          </w:p>
          <w:p w14:paraId="043FB65D" w14:textId="77777777" w:rsidR="00F371AB" w:rsidRPr="00F371AB" w:rsidRDefault="00F371AB" w:rsidP="00F371AB">
            <w:pPr>
              <w:jc w:val="both"/>
              <w:rPr>
                <w:rFonts w:cs="Arial"/>
                <w:sz w:val="24"/>
                <w:szCs w:val="24"/>
              </w:rPr>
            </w:pPr>
          </w:p>
        </w:tc>
      </w:tr>
    </w:tbl>
    <w:p w14:paraId="0F68AF63" w14:textId="77777777" w:rsidR="00CA12DC" w:rsidRPr="00FE7642" w:rsidRDefault="00CA12DC" w:rsidP="00CA12DC">
      <w:pPr>
        <w:jc w:val="both"/>
        <w:rPr>
          <w:rFonts w:cs="Arial"/>
          <w:sz w:val="24"/>
          <w:szCs w:val="24"/>
        </w:rPr>
      </w:pPr>
    </w:p>
    <w:p w14:paraId="3E1D3265" w14:textId="77777777" w:rsidR="00CA12DC" w:rsidRPr="00FE7642" w:rsidRDefault="00CA12DC" w:rsidP="00CA12DC">
      <w:pPr>
        <w:jc w:val="both"/>
        <w:rPr>
          <w:rFonts w:cs="Arial"/>
          <w:sz w:val="24"/>
          <w:szCs w:val="24"/>
        </w:rPr>
      </w:pPr>
    </w:p>
    <w:p w14:paraId="012326D6"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142"/>
        <w:gridCol w:w="5314"/>
      </w:tblGrid>
      <w:tr w:rsidR="00CA12DC" w:rsidRPr="00FE7642" w14:paraId="01408889" w14:textId="77777777" w:rsidTr="00E0025F">
        <w:tc>
          <w:tcPr>
            <w:tcW w:w="10598" w:type="dxa"/>
            <w:gridSpan w:val="2"/>
          </w:tcPr>
          <w:p w14:paraId="3C958090" w14:textId="77777777" w:rsidR="00CA12DC" w:rsidRPr="00FE7642" w:rsidRDefault="00CA12DC" w:rsidP="007B0F76">
            <w:pPr>
              <w:jc w:val="both"/>
              <w:rPr>
                <w:rFonts w:cs="Arial"/>
                <w:b/>
                <w:sz w:val="28"/>
                <w:szCs w:val="28"/>
              </w:rPr>
            </w:pPr>
            <w:r w:rsidRPr="00FE7642">
              <w:rPr>
                <w:rFonts w:cs="Arial"/>
                <w:b/>
                <w:sz w:val="28"/>
                <w:szCs w:val="28"/>
              </w:rPr>
              <w:t>A5:  Engaging in continuing professional development, research and the evaluation of teaching and learning rel</w:t>
            </w:r>
            <w:r w:rsidR="00E0025F" w:rsidRPr="00FE7642">
              <w:rPr>
                <w:rFonts w:cs="Arial"/>
                <w:b/>
                <w:sz w:val="28"/>
                <w:szCs w:val="28"/>
              </w:rPr>
              <w:t>ated professional development (7</w:t>
            </w:r>
            <w:r w:rsidRPr="00FE7642">
              <w:rPr>
                <w:rFonts w:cs="Arial"/>
                <w:b/>
                <w:sz w:val="28"/>
                <w:szCs w:val="28"/>
              </w:rPr>
              <w:t>00 words)</w:t>
            </w:r>
          </w:p>
          <w:p w14:paraId="4E71DD38" w14:textId="77777777" w:rsidR="00CA12DC" w:rsidRPr="00FE7642" w:rsidRDefault="00CA12DC" w:rsidP="00A33E6F">
            <w:pPr>
              <w:jc w:val="both"/>
              <w:rPr>
                <w:rFonts w:cs="Arial"/>
                <w:sz w:val="24"/>
                <w:szCs w:val="24"/>
              </w:rPr>
            </w:pPr>
            <w:r w:rsidRPr="00FE7642">
              <w:rPr>
                <w:rFonts w:cs="Arial"/>
                <w:sz w:val="24"/>
                <w:szCs w:val="24"/>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rsidR="00CA12DC" w:rsidRPr="00FE7642" w14:paraId="5A967672" w14:textId="77777777" w:rsidTr="00E0025F">
        <w:tc>
          <w:tcPr>
            <w:tcW w:w="5211" w:type="dxa"/>
          </w:tcPr>
          <w:p w14:paraId="23C2A56C" w14:textId="77777777" w:rsidR="00CA12DC" w:rsidRPr="00FE7642" w:rsidRDefault="00CA12DC" w:rsidP="007B0F76">
            <w:pPr>
              <w:rPr>
                <w:rFonts w:cs="Arial"/>
                <w:sz w:val="20"/>
                <w:szCs w:val="20"/>
                <w:u w:val="single"/>
              </w:rPr>
            </w:pPr>
            <w:r w:rsidRPr="00FE7642">
              <w:rPr>
                <w:rFonts w:cs="Arial"/>
                <w:sz w:val="20"/>
                <w:szCs w:val="20"/>
                <w:u w:val="single"/>
              </w:rPr>
              <w:t>Engagement in:</w:t>
            </w:r>
          </w:p>
          <w:p w14:paraId="7D50D5CE"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Self-reflective practice</w:t>
            </w:r>
          </w:p>
          <w:p w14:paraId="212746AC"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Proactive planning</w:t>
            </w:r>
          </w:p>
          <w:p w14:paraId="7ACEF5E5"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Participation in a range of activities to extend professional learning</w:t>
            </w:r>
          </w:p>
          <w:p w14:paraId="70BC41FB"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Successful involvement in/completion of relevant teaching-related qualification(s) </w:t>
            </w:r>
          </w:p>
          <w:p w14:paraId="013C3AB1"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Presenting or participating in conferences on teaching and learning (often discipline specific)</w:t>
            </w:r>
          </w:p>
          <w:p w14:paraId="7EA43931"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Attending workshops or training events</w:t>
            </w:r>
          </w:p>
          <w:p w14:paraId="7D330309"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Engaging in pe</w:t>
            </w:r>
            <w:r w:rsidR="00F371AB">
              <w:rPr>
                <w:rFonts w:ascii="Arial" w:hAnsi="Arial" w:cs="Arial"/>
                <w:sz w:val="20"/>
                <w:szCs w:val="20"/>
              </w:rPr>
              <w:t>e</w:t>
            </w:r>
            <w:r w:rsidRPr="00FE7642">
              <w:rPr>
                <w:rFonts w:ascii="Arial" w:hAnsi="Arial" w:cs="Arial"/>
                <w:sz w:val="20"/>
                <w:szCs w:val="20"/>
              </w:rPr>
              <w:t>r observation or peer review of teaching</w:t>
            </w:r>
          </w:p>
          <w:p w14:paraId="29086DC7"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Regular departmental meetings where the discussion is about learning and teaching issues</w:t>
            </w:r>
          </w:p>
          <w:p w14:paraId="4368285C"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‘corridor’ discussions about teaching</w:t>
            </w:r>
          </w:p>
          <w:p w14:paraId="0DE12CB0"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Bidding for and involvement in projects or research on teaching and learning</w:t>
            </w:r>
          </w:p>
          <w:p w14:paraId="127C188F"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Implementing new approaches</w:t>
            </w:r>
          </w:p>
          <w:p w14:paraId="3DC6D767"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Subject and other network activities</w:t>
            </w:r>
          </w:p>
          <w:p w14:paraId="10425FC4"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Reading</w:t>
            </w:r>
          </w:p>
          <w:p w14:paraId="5D609168"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Visits to other institutions/organisations</w:t>
            </w:r>
          </w:p>
        </w:tc>
        <w:tc>
          <w:tcPr>
            <w:tcW w:w="5387" w:type="dxa"/>
          </w:tcPr>
          <w:p w14:paraId="5CB72D41" w14:textId="77777777" w:rsidR="00CA12DC" w:rsidRPr="00FE7642" w:rsidRDefault="00CA12DC" w:rsidP="007B0F76">
            <w:pPr>
              <w:jc w:val="both"/>
              <w:rPr>
                <w:rFonts w:cs="Arial"/>
                <w:sz w:val="20"/>
                <w:szCs w:val="20"/>
              </w:rPr>
            </w:pPr>
            <w:r w:rsidRPr="00FE7642">
              <w:rPr>
                <w:rFonts w:cs="Arial"/>
                <w:sz w:val="20"/>
                <w:szCs w:val="20"/>
                <w:u w:val="single"/>
              </w:rPr>
              <w:t>Evidence might include:</w:t>
            </w:r>
          </w:p>
          <w:p w14:paraId="7A4FF4B8"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Portfolios related to academic/professional development</w:t>
            </w:r>
          </w:p>
          <w:p w14:paraId="686C3C70"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w:t>
            </w:r>
          </w:p>
          <w:p w14:paraId="1B578FC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CPD records </w:t>
            </w:r>
          </w:p>
          <w:p w14:paraId="0934494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Exemplars of proactive changes in teaching/supporting learning based on own learning and research/scholarly activity</w:t>
            </w:r>
          </w:p>
          <w:p w14:paraId="35ECA753"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of changes in practice following engagement with initial and/or continuing professional development, including events, conferences, training, learning, seminars, workshops, etc.</w:t>
            </w:r>
          </w:p>
          <w:p w14:paraId="52DBF644" w14:textId="77777777"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Conference papers/presentations/etc.</w:t>
            </w:r>
          </w:p>
          <w:p w14:paraId="5B8363BF" w14:textId="77777777"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Bid and project documentation</w:t>
            </w:r>
          </w:p>
        </w:tc>
      </w:tr>
      <w:tr w:rsidR="00A33E6F" w:rsidRPr="00FE7642" w14:paraId="10DD5761" w14:textId="77777777" w:rsidTr="00E0025F">
        <w:tc>
          <w:tcPr>
            <w:tcW w:w="10598" w:type="dxa"/>
            <w:gridSpan w:val="2"/>
          </w:tcPr>
          <w:p w14:paraId="594AC802" w14:textId="77777777" w:rsidR="00A33E6F" w:rsidRPr="00FE7642" w:rsidRDefault="00A33E6F" w:rsidP="007B0F76">
            <w:pPr>
              <w:jc w:val="both"/>
              <w:rPr>
                <w:rFonts w:cs="Arial"/>
                <w:b/>
                <w:sz w:val="24"/>
                <w:szCs w:val="24"/>
                <w:u w:val="single"/>
              </w:rPr>
            </w:pPr>
            <w:r w:rsidRPr="00FE7642">
              <w:rPr>
                <w:rFonts w:cs="Arial"/>
                <w:b/>
                <w:sz w:val="24"/>
                <w:szCs w:val="24"/>
                <w:u w:val="single"/>
              </w:rPr>
              <w:t>Write your evidence here</w:t>
            </w:r>
          </w:p>
          <w:p w14:paraId="24E7D157" w14:textId="77777777" w:rsidR="00A33E6F" w:rsidRPr="00FE7642" w:rsidRDefault="00A33E6F" w:rsidP="007B0F76">
            <w:pPr>
              <w:jc w:val="both"/>
              <w:rPr>
                <w:rFonts w:cs="Arial"/>
                <w:sz w:val="24"/>
                <w:szCs w:val="24"/>
              </w:rPr>
            </w:pPr>
          </w:p>
          <w:p w14:paraId="6C56BD8F" w14:textId="3DE22D8D" w:rsidR="00B6519C" w:rsidRDefault="00701554" w:rsidP="007B0F76">
            <w:pPr>
              <w:jc w:val="both"/>
              <w:rPr>
                <w:rFonts w:cs="Arial"/>
                <w:sz w:val="24"/>
                <w:szCs w:val="24"/>
              </w:rPr>
            </w:pPr>
            <w:r>
              <w:rPr>
                <w:rFonts w:cs="Arial"/>
                <w:sz w:val="24"/>
                <w:szCs w:val="24"/>
              </w:rPr>
              <w:t xml:space="preserve">My engagement in CPD activities over the last few years naturally focused heavily on my PhD which was awarded in 2018. I found that there were many instances of my using information and examples </w:t>
            </w:r>
            <w:r w:rsidR="000D3F17">
              <w:rPr>
                <w:rFonts w:cs="Arial"/>
                <w:sz w:val="24"/>
                <w:szCs w:val="24"/>
              </w:rPr>
              <w:t>gained through research activities to enhance existing teaching materials and develop new ones such as case studies</w:t>
            </w:r>
            <w:r w:rsidR="00DA37DB">
              <w:rPr>
                <w:rFonts w:cs="Arial"/>
                <w:sz w:val="24"/>
                <w:szCs w:val="24"/>
              </w:rPr>
              <w:t>. In particular, I have</w:t>
            </w:r>
            <w:r w:rsidR="000D3F17">
              <w:rPr>
                <w:rFonts w:cs="Arial"/>
                <w:sz w:val="24"/>
                <w:szCs w:val="24"/>
              </w:rPr>
              <w:t xml:space="preserve"> share</w:t>
            </w:r>
            <w:r w:rsidR="00DA37DB">
              <w:rPr>
                <w:rFonts w:cs="Arial"/>
                <w:sz w:val="24"/>
                <w:szCs w:val="24"/>
              </w:rPr>
              <w:t>d</w:t>
            </w:r>
            <w:r w:rsidR="000D3F17">
              <w:rPr>
                <w:rFonts w:cs="Arial"/>
                <w:sz w:val="24"/>
                <w:szCs w:val="24"/>
              </w:rPr>
              <w:t xml:space="preserve"> my knowledge and interest in ‘netnography’ (Kozinets, 1998; 2015) with colleagues and students through discussions and presentations in class. </w:t>
            </w:r>
            <w:r w:rsidR="009E1EA5">
              <w:rPr>
                <w:rFonts w:cs="Arial"/>
                <w:sz w:val="24"/>
                <w:szCs w:val="24"/>
              </w:rPr>
              <w:t>Conference papers on tourism experience and experiential marketing have also been adapted for use in teaching and discussion sessions (A1, A4, A5, V3) which have helped enrich the sessions and</w:t>
            </w:r>
            <w:r w:rsidR="00B6519C">
              <w:rPr>
                <w:rFonts w:cs="Arial"/>
                <w:sz w:val="24"/>
                <w:szCs w:val="24"/>
              </w:rPr>
              <w:t>,</w:t>
            </w:r>
            <w:r w:rsidR="009E1EA5">
              <w:rPr>
                <w:rFonts w:cs="Arial"/>
                <w:sz w:val="24"/>
                <w:szCs w:val="24"/>
              </w:rPr>
              <w:t xml:space="preserve"> especially for L6 students, shown them an additional approach that can be taken in their research methodology.</w:t>
            </w:r>
            <w:r w:rsidR="00082FC2">
              <w:rPr>
                <w:rFonts w:cs="Arial"/>
                <w:sz w:val="24"/>
                <w:szCs w:val="24"/>
              </w:rPr>
              <w:t xml:space="preserve"> </w:t>
            </w:r>
          </w:p>
          <w:p w14:paraId="70AEF80B" w14:textId="77777777" w:rsidR="00DA37DB" w:rsidRDefault="00DA37DB" w:rsidP="00DA37DB">
            <w:pPr>
              <w:jc w:val="both"/>
              <w:rPr>
                <w:rFonts w:ascii="Times New Roman" w:hAnsi="Times New Roman"/>
                <w:sz w:val="24"/>
                <w:szCs w:val="24"/>
              </w:rPr>
            </w:pPr>
          </w:p>
          <w:p w14:paraId="168F591E" w14:textId="257981ED" w:rsidR="00DA37DB" w:rsidRDefault="00DA37DB" w:rsidP="007B0F76">
            <w:pPr>
              <w:jc w:val="both"/>
              <w:rPr>
                <w:rFonts w:cs="Arial"/>
                <w:sz w:val="24"/>
                <w:szCs w:val="24"/>
              </w:rPr>
            </w:pPr>
            <w:r w:rsidRPr="00DA37DB">
              <w:rPr>
                <w:rFonts w:cs="Arial"/>
                <w:sz w:val="24"/>
                <w:szCs w:val="24"/>
              </w:rPr>
              <w:t>I have been regularly involved in the mentoring and guiding of new academic colleagues, including those with professional experience but who are new to the HE environment. As PD, I have led discussion groups within the School based on the learning and teaching practices and delivery methods of colleagues (K6)</w:t>
            </w:r>
            <w:r>
              <w:rPr>
                <w:rFonts w:cs="Arial"/>
                <w:sz w:val="24"/>
                <w:szCs w:val="24"/>
              </w:rPr>
              <w:t xml:space="preserve"> in order to help share examples of good practice. In this way I have contributed to the staff development of colleagues.</w:t>
            </w:r>
          </w:p>
          <w:p w14:paraId="56B317AD" w14:textId="77777777" w:rsidR="00B6519C" w:rsidRDefault="00B6519C" w:rsidP="007B0F76">
            <w:pPr>
              <w:jc w:val="both"/>
              <w:rPr>
                <w:rFonts w:cs="Arial"/>
                <w:sz w:val="24"/>
                <w:szCs w:val="24"/>
              </w:rPr>
            </w:pPr>
          </w:p>
          <w:p w14:paraId="2FA02416" w14:textId="77777777" w:rsidR="00DD414C" w:rsidRDefault="00B6519C" w:rsidP="007B0F76">
            <w:pPr>
              <w:jc w:val="both"/>
              <w:rPr>
                <w:rFonts w:cs="Arial"/>
                <w:sz w:val="24"/>
                <w:szCs w:val="24"/>
              </w:rPr>
            </w:pPr>
            <w:r>
              <w:rPr>
                <w:rFonts w:cs="Arial"/>
                <w:sz w:val="24"/>
                <w:szCs w:val="24"/>
              </w:rPr>
              <w:t xml:space="preserve">Another aspect of my CPD has been participation the in house courses run by the University. These have ranged from formal sessions relating to quality assurance matters and University Regulations, but have also included sessions arranged within the Faculty to discuss individual research objectives and development. I have found such sessions to be interesting and useful and an invaluable way of finding out what other areas of activity colleagues within the Faculty are engaged in and if there were any areas for potential collaboration. On initiative that emerged from this was when I led a small cross-campus working group to investigate the theme of ‘heritage and sense of place’. Several discussions took place before the group disbanded when I was absent due to ill-health. </w:t>
            </w:r>
          </w:p>
          <w:p w14:paraId="2D952A79" w14:textId="77777777" w:rsidR="00082FC2" w:rsidRPr="0033678A" w:rsidRDefault="00082FC2" w:rsidP="00082FC2">
            <w:pPr>
              <w:jc w:val="both"/>
              <w:rPr>
                <w:rFonts w:cs="Arial"/>
                <w:sz w:val="24"/>
                <w:szCs w:val="24"/>
              </w:rPr>
            </w:pPr>
          </w:p>
          <w:p w14:paraId="4E8B2C90" w14:textId="77777777" w:rsidR="00082FC2" w:rsidRDefault="00082FC2" w:rsidP="00082FC2">
            <w:pPr>
              <w:jc w:val="both"/>
              <w:rPr>
                <w:rFonts w:cs="Arial"/>
                <w:sz w:val="24"/>
                <w:szCs w:val="24"/>
              </w:rPr>
            </w:pPr>
            <w:r>
              <w:rPr>
                <w:rFonts w:cs="Arial"/>
                <w:sz w:val="24"/>
                <w:szCs w:val="24"/>
              </w:rPr>
              <w:t>In my position as</w:t>
            </w:r>
            <w:r w:rsidRPr="0033678A">
              <w:rPr>
                <w:rFonts w:cs="Arial"/>
                <w:sz w:val="24"/>
                <w:szCs w:val="24"/>
              </w:rPr>
              <w:t xml:space="preserve"> Chair of the Staff Student Committee, I am involved in the formal process of obtaining and dealing with feedback from students and ensuring that the students have a positive experience (A3, K3, K5, K6, V1). These meetings are one of the methods used for gaining feedback, but during discussions with the Head of School in 2016-17, we decided to implement another method of gaining feedback, that would also link with the question themes in the National Student Survey (NSS). Informal meetings with small groups of students at L5 and L6 were held, and discussions took place focusing on the student experience using questions similar to those in the NSS. These focus groups helped to identify and get further insight into any issues highlighted by students as being of concern to them, especially in their final year of study (Alderman et al, 2012). During the year, working with the Head of School, I organised and held 5 of these focus groups, and they proved to be an invaluable addition to normal ‘open door’ policy for staff in the University, using a method under-utilised by many universities for student feedback (Richardson, 2005). The focus groups meant that feedback channels for students were enhanced, and valuable and constructive information was gained on the student experience, on matters not just related to assignments (Coates, 2005; Douglas et al, 2008). The results of the comments from students were presented by me at the School Board and formed the basis for discussion amongst academic colleagues as to how to improve aspects of the student experience linked to modules and programmes</w:t>
            </w:r>
            <w:r>
              <w:rPr>
                <w:rFonts w:cs="Arial"/>
                <w:sz w:val="24"/>
                <w:szCs w:val="24"/>
              </w:rPr>
              <w:t>, for example, t</w:t>
            </w:r>
            <w:r w:rsidRPr="0033678A">
              <w:rPr>
                <w:rFonts w:cs="Arial"/>
                <w:sz w:val="24"/>
                <w:szCs w:val="24"/>
              </w:rPr>
              <w:t>he feedback was particularly useful in helping to design induction activities at the start of the 2017-18</w:t>
            </w:r>
            <w:r>
              <w:rPr>
                <w:rFonts w:cs="Arial"/>
                <w:sz w:val="24"/>
                <w:szCs w:val="24"/>
              </w:rPr>
              <w:t xml:space="preserve"> and the current</w:t>
            </w:r>
            <w:r w:rsidRPr="0033678A">
              <w:rPr>
                <w:rFonts w:cs="Arial"/>
                <w:sz w:val="24"/>
                <w:szCs w:val="24"/>
              </w:rPr>
              <w:t xml:space="preserve"> academic year. As a result of the feedback from students the L5 and L6 </w:t>
            </w:r>
            <w:r>
              <w:rPr>
                <w:rFonts w:cs="Arial"/>
                <w:sz w:val="24"/>
                <w:szCs w:val="24"/>
              </w:rPr>
              <w:t>induction sessions were reduced to one day of key sessions in September 2018, instead of several days of activities,</w:t>
            </w:r>
            <w:r w:rsidRPr="0033678A">
              <w:rPr>
                <w:rFonts w:cs="Arial"/>
                <w:sz w:val="24"/>
                <w:szCs w:val="24"/>
              </w:rPr>
              <w:t xml:space="preserve"> so that student</w:t>
            </w:r>
            <w:r>
              <w:rPr>
                <w:rFonts w:cs="Arial"/>
                <w:sz w:val="24"/>
                <w:szCs w:val="24"/>
              </w:rPr>
              <w:t>s only had to attend for a shorter period of time as requested</w:t>
            </w:r>
            <w:r w:rsidRPr="0033678A">
              <w:rPr>
                <w:rFonts w:cs="Arial"/>
                <w:sz w:val="24"/>
                <w:szCs w:val="24"/>
              </w:rPr>
              <w:t>. The scope and nature of the L4 activities was also influenced by feedback from the</w:t>
            </w:r>
            <w:r>
              <w:rPr>
                <w:rFonts w:cs="Arial"/>
                <w:sz w:val="24"/>
                <w:szCs w:val="24"/>
              </w:rPr>
              <w:t xml:space="preserve"> students.</w:t>
            </w:r>
          </w:p>
          <w:p w14:paraId="4C396A87" w14:textId="77777777" w:rsidR="002E0B73" w:rsidRDefault="002E0B73" w:rsidP="00082FC2">
            <w:pPr>
              <w:jc w:val="both"/>
              <w:rPr>
                <w:rFonts w:cs="Arial"/>
                <w:sz w:val="24"/>
                <w:szCs w:val="24"/>
              </w:rPr>
            </w:pPr>
          </w:p>
          <w:p w14:paraId="7CD7E709" w14:textId="77777777" w:rsidR="00DD414C" w:rsidRDefault="003A5095" w:rsidP="00DA37DB">
            <w:pPr>
              <w:jc w:val="both"/>
              <w:rPr>
                <w:rFonts w:cs="Arial"/>
                <w:sz w:val="24"/>
                <w:szCs w:val="24"/>
              </w:rPr>
            </w:pPr>
            <w:r w:rsidRPr="003A5095">
              <w:rPr>
                <w:rFonts w:cs="Arial"/>
                <w:sz w:val="24"/>
                <w:szCs w:val="24"/>
              </w:rPr>
              <w:t xml:space="preserve">I represent the University on the all-Wales ‘Panel </w:t>
            </w:r>
            <w:proofErr w:type="spellStart"/>
            <w:r w:rsidRPr="003A5095">
              <w:rPr>
                <w:rFonts w:cs="Arial"/>
                <w:sz w:val="24"/>
                <w:szCs w:val="24"/>
              </w:rPr>
              <w:t>Busnes</w:t>
            </w:r>
            <w:proofErr w:type="spellEnd"/>
            <w:r w:rsidRPr="003A5095">
              <w:rPr>
                <w:rFonts w:cs="Arial"/>
                <w:sz w:val="24"/>
                <w:szCs w:val="24"/>
              </w:rPr>
              <w:t xml:space="preserve">’, which is made up of academic colleagues from all Universities in Wales that offer and deliver business and management topics through the medium of the Welsh language. The group is supported and facilitated by staff from Y Coleg </w:t>
            </w:r>
            <w:proofErr w:type="spellStart"/>
            <w:r w:rsidRPr="003A5095">
              <w:rPr>
                <w:rFonts w:cs="Arial"/>
                <w:sz w:val="24"/>
                <w:szCs w:val="24"/>
              </w:rPr>
              <w:t>Cymraeg</w:t>
            </w:r>
            <w:proofErr w:type="spellEnd"/>
            <w:r w:rsidRPr="003A5095">
              <w:rPr>
                <w:rFonts w:cs="Arial"/>
                <w:sz w:val="24"/>
                <w:szCs w:val="24"/>
              </w:rPr>
              <w:t xml:space="preserve">. Regular contact is maintained through email, with a video conference every 2-3 months and a face-to-face meeting once a year. </w:t>
            </w:r>
            <w:r>
              <w:rPr>
                <w:rFonts w:cs="Arial"/>
                <w:sz w:val="24"/>
                <w:szCs w:val="24"/>
              </w:rPr>
              <w:t>I have found the discussions to be positive and thought-provok</w:t>
            </w:r>
            <w:r w:rsidR="00033F27">
              <w:rPr>
                <w:rFonts w:cs="Arial"/>
                <w:sz w:val="24"/>
                <w:szCs w:val="24"/>
              </w:rPr>
              <w:t>ing.</w:t>
            </w:r>
            <w:r>
              <w:rPr>
                <w:rFonts w:cs="Arial"/>
                <w:sz w:val="24"/>
                <w:szCs w:val="24"/>
              </w:rPr>
              <w:t xml:space="preserve"> </w:t>
            </w:r>
            <w:r w:rsidRPr="003A5095">
              <w:rPr>
                <w:rFonts w:cs="Arial"/>
                <w:sz w:val="24"/>
                <w:szCs w:val="24"/>
              </w:rPr>
              <w:t>Key outcomes of the collaborative working of this online professional community are the design and development of materials to support the learning and experience of students</w:t>
            </w:r>
            <w:r w:rsidR="00033F27">
              <w:rPr>
                <w:rFonts w:cs="Arial"/>
                <w:sz w:val="24"/>
                <w:szCs w:val="24"/>
              </w:rPr>
              <w:t xml:space="preserve">, and I have fully contributed to this by placing teaching materials on the Coleg </w:t>
            </w:r>
            <w:proofErr w:type="spellStart"/>
            <w:r w:rsidR="00033F27">
              <w:rPr>
                <w:rFonts w:cs="Arial"/>
                <w:sz w:val="24"/>
                <w:szCs w:val="24"/>
              </w:rPr>
              <w:t>Cymraeg</w:t>
            </w:r>
            <w:proofErr w:type="spellEnd"/>
            <w:r w:rsidR="00033F27">
              <w:rPr>
                <w:rFonts w:cs="Arial"/>
                <w:sz w:val="24"/>
                <w:szCs w:val="24"/>
              </w:rPr>
              <w:t xml:space="preserve"> website ‘Y Porth’ so that they can be used by colleagues across Wales.</w:t>
            </w:r>
            <w:r w:rsidR="00DA37DB" w:rsidRPr="00FE7642">
              <w:rPr>
                <w:rFonts w:cs="Arial"/>
                <w:sz w:val="24"/>
                <w:szCs w:val="24"/>
              </w:rPr>
              <w:t xml:space="preserve"> </w:t>
            </w:r>
          </w:p>
          <w:p w14:paraId="2FC0C1F3" w14:textId="40997835" w:rsidR="00FE2177" w:rsidRPr="00FE7642" w:rsidRDefault="00FE2177" w:rsidP="00DA37DB">
            <w:pPr>
              <w:jc w:val="both"/>
              <w:rPr>
                <w:rFonts w:cs="Arial"/>
                <w:sz w:val="24"/>
                <w:szCs w:val="24"/>
              </w:rPr>
            </w:pPr>
          </w:p>
        </w:tc>
      </w:tr>
    </w:tbl>
    <w:p w14:paraId="166DDE63" w14:textId="77777777" w:rsidR="00DD414C" w:rsidRDefault="00DD414C" w:rsidP="00CA12DC">
      <w:pPr>
        <w:jc w:val="both"/>
        <w:rPr>
          <w:rFonts w:cs="Arial"/>
          <w:b/>
          <w:sz w:val="32"/>
          <w:szCs w:val="32"/>
        </w:rPr>
      </w:pPr>
    </w:p>
    <w:p w14:paraId="0FF92DA5" w14:textId="77777777" w:rsidR="00DD414C" w:rsidRDefault="00DD414C" w:rsidP="00CA12DC">
      <w:pPr>
        <w:jc w:val="both"/>
        <w:rPr>
          <w:rFonts w:cs="Arial"/>
          <w:b/>
          <w:sz w:val="32"/>
          <w:szCs w:val="32"/>
        </w:rPr>
      </w:pPr>
    </w:p>
    <w:p w14:paraId="6558D6D3" w14:textId="77777777" w:rsidR="00DD414C" w:rsidRDefault="00DD414C" w:rsidP="00CA12DC">
      <w:pPr>
        <w:jc w:val="both"/>
        <w:rPr>
          <w:rFonts w:cs="Arial"/>
          <w:b/>
          <w:sz w:val="32"/>
          <w:szCs w:val="32"/>
        </w:rPr>
      </w:pPr>
    </w:p>
    <w:p w14:paraId="1C364C39" w14:textId="77777777" w:rsidR="00CA12DC" w:rsidRPr="00FE7642" w:rsidRDefault="00CA12DC" w:rsidP="00CA12DC">
      <w:pPr>
        <w:jc w:val="both"/>
        <w:rPr>
          <w:rFonts w:cs="Arial"/>
          <w:b/>
          <w:sz w:val="32"/>
          <w:szCs w:val="32"/>
        </w:rPr>
      </w:pPr>
      <w:r w:rsidRPr="00FE7642">
        <w:rPr>
          <w:rFonts w:cs="Arial"/>
          <w:b/>
          <w:sz w:val="32"/>
          <w:szCs w:val="32"/>
        </w:rPr>
        <w:lastRenderedPageBreak/>
        <w:t>SECTION THREE:</w:t>
      </w:r>
      <w:r w:rsidRPr="00FE7642">
        <w:rPr>
          <w:rFonts w:cs="Arial"/>
          <w:b/>
          <w:sz w:val="32"/>
          <w:szCs w:val="32"/>
        </w:rPr>
        <w:tab/>
        <w:t>Referees</w:t>
      </w:r>
    </w:p>
    <w:p w14:paraId="6A16EBF0" w14:textId="77777777" w:rsidR="00CA12DC" w:rsidRPr="00FE7642" w:rsidRDefault="00CA12DC" w:rsidP="00CA12DC">
      <w:pPr>
        <w:jc w:val="both"/>
        <w:rPr>
          <w:rFonts w:cs="Arial"/>
          <w:sz w:val="24"/>
          <w:szCs w:val="24"/>
        </w:rPr>
      </w:pPr>
    </w:p>
    <w:p w14:paraId="0C665019" w14:textId="77777777" w:rsidR="00CA12DC" w:rsidRPr="00FE7642" w:rsidRDefault="00CA12DC" w:rsidP="00CA12DC">
      <w:pPr>
        <w:jc w:val="both"/>
        <w:rPr>
          <w:rFonts w:cs="Arial"/>
          <w:sz w:val="24"/>
          <w:szCs w:val="24"/>
        </w:rPr>
      </w:pPr>
      <w:r w:rsidRPr="00FE7642">
        <w:rPr>
          <w:rFonts w:cs="Arial"/>
          <w:sz w:val="24"/>
          <w:szCs w:val="24"/>
        </w:rPr>
        <w:t xml:space="preserve">Your application must be accompanied by </w:t>
      </w:r>
      <w:r w:rsidRPr="009F67B9">
        <w:rPr>
          <w:rFonts w:cs="Arial"/>
          <w:b/>
          <w:sz w:val="24"/>
          <w:szCs w:val="24"/>
        </w:rPr>
        <w:t>two references</w:t>
      </w:r>
      <w:r w:rsidRPr="00FE7642">
        <w:rPr>
          <w:rFonts w:cs="Arial"/>
          <w:sz w:val="24"/>
          <w:szCs w:val="24"/>
        </w:rPr>
        <w:t xml:space="preserve"> from persons who are in a position to comment on your teaching and learning practices and achievements. </w:t>
      </w:r>
    </w:p>
    <w:p w14:paraId="4C1B96DD" w14:textId="77777777" w:rsidR="0092057B" w:rsidRPr="00FE7642" w:rsidRDefault="0092057B" w:rsidP="00CA12DC">
      <w:pPr>
        <w:jc w:val="both"/>
        <w:rPr>
          <w:rFonts w:cs="Arial"/>
          <w:sz w:val="24"/>
          <w:szCs w:val="24"/>
        </w:rPr>
      </w:pPr>
    </w:p>
    <w:p w14:paraId="59777693" w14:textId="77777777" w:rsidR="0092057B" w:rsidRPr="00FE7642" w:rsidRDefault="0092057B" w:rsidP="00CA12DC">
      <w:pPr>
        <w:jc w:val="both"/>
        <w:rPr>
          <w:rFonts w:cs="Arial"/>
          <w:sz w:val="24"/>
          <w:szCs w:val="24"/>
        </w:rPr>
      </w:pPr>
      <w:r w:rsidRPr="00FE7642">
        <w:rPr>
          <w:rFonts w:cs="Arial"/>
          <w:sz w:val="24"/>
          <w:szCs w:val="24"/>
        </w:rPr>
        <w:t xml:space="preserve">The function of your Referees is to provide an informed peer review of your eligibility for Fellow, using their knowledge of your work and the context in which you teach and/or support learning. Referees are expected to </w:t>
      </w:r>
      <w:r w:rsidR="004E6D0F" w:rsidRPr="009F2F1C">
        <w:rPr>
          <w:rFonts w:cs="Arial"/>
          <w:b/>
          <w:sz w:val="24"/>
          <w:szCs w:val="24"/>
        </w:rPr>
        <w:t>authenticate your application</w:t>
      </w:r>
      <w:r w:rsidR="004E6D0F" w:rsidRPr="00FE7642">
        <w:rPr>
          <w:rFonts w:cs="Arial"/>
          <w:sz w:val="24"/>
          <w:szCs w:val="24"/>
        </w:rPr>
        <w:t xml:space="preserve"> </w:t>
      </w:r>
      <w:r w:rsidR="004E6D0F">
        <w:rPr>
          <w:rFonts w:cs="Arial"/>
          <w:sz w:val="24"/>
          <w:szCs w:val="24"/>
        </w:rPr>
        <w:t xml:space="preserve">by </w:t>
      </w:r>
      <w:r w:rsidRPr="00FE7642">
        <w:rPr>
          <w:rFonts w:cs="Arial"/>
          <w:sz w:val="24"/>
          <w:szCs w:val="24"/>
        </w:rPr>
        <w:t>comment</w:t>
      </w:r>
      <w:r w:rsidR="004E6D0F">
        <w:rPr>
          <w:rFonts w:cs="Arial"/>
          <w:sz w:val="24"/>
          <w:szCs w:val="24"/>
        </w:rPr>
        <w:t>ing</w:t>
      </w:r>
      <w:r w:rsidRPr="00FE7642">
        <w:rPr>
          <w:rFonts w:cs="Arial"/>
          <w:sz w:val="24"/>
          <w:szCs w:val="24"/>
        </w:rPr>
        <w:t xml:space="preserve"> directly on the content of your application and to make additional, relevant comments, as they wish.</w:t>
      </w:r>
    </w:p>
    <w:p w14:paraId="570CBA85" w14:textId="77777777" w:rsidR="0092057B" w:rsidRPr="00FE7642" w:rsidRDefault="0092057B" w:rsidP="00CA12DC">
      <w:pPr>
        <w:jc w:val="both"/>
        <w:rPr>
          <w:rFonts w:cs="Arial"/>
          <w:sz w:val="24"/>
          <w:szCs w:val="24"/>
        </w:rPr>
      </w:pPr>
    </w:p>
    <w:p w14:paraId="1E5C6758" w14:textId="77777777" w:rsidR="0092057B" w:rsidRPr="00FE7642" w:rsidRDefault="0092057B" w:rsidP="00CA12DC">
      <w:pPr>
        <w:jc w:val="both"/>
        <w:rPr>
          <w:rFonts w:cs="Arial"/>
          <w:sz w:val="24"/>
          <w:szCs w:val="24"/>
        </w:rPr>
      </w:pPr>
      <w:r w:rsidRPr="00FE7642">
        <w:rPr>
          <w:rFonts w:cs="Arial"/>
          <w:sz w:val="24"/>
          <w:szCs w:val="24"/>
        </w:rPr>
        <w:t xml:space="preserve">Referees should be experienced staff and be able to comment knowledgeably, and from first-hand experience, on your current role and any other relevant activities recently undertaken. </w:t>
      </w:r>
      <w:r w:rsidRPr="009F67B9">
        <w:rPr>
          <w:rFonts w:cs="Arial"/>
          <w:b/>
          <w:sz w:val="24"/>
          <w:szCs w:val="24"/>
        </w:rPr>
        <w:t>At least one of your Referees should either be a Fellow, Senior Fellow or Principal Fellow of the Higher Education Academy (HEA)</w:t>
      </w:r>
      <w:r w:rsidRPr="00FE7642">
        <w:rPr>
          <w:rFonts w:cs="Arial"/>
          <w:sz w:val="24"/>
          <w:szCs w:val="24"/>
        </w:rPr>
        <w:t>, or an appropriate experienced member of staff working for a UK Higher Education Institution (HEI). All Referees need to be familiar with the UKPSF.</w:t>
      </w:r>
    </w:p>
    <w:p w14:paraId="59F56B71" w14:textId="77777777" w:rsidR="0092057B" w:rsidRPr="00FE7642" w:rsidRDefault="0092057B" w:rsidP="00CA12DC">
      <w:pPr>
        <w:jc w:val="both"/>
        <w:rPr>
          <w:rFonts w:cs="Arial"/>
          <w:sz w:val="24"/>
          <w:szCs w:val="24"/>
        </w:rPr>
      </w:pPr>
    </w:p>
    <w:p w14:paraId="3727AB0A" w14:textId="77777777" w:rsidR="0092057B" w:rsidRPr="009F67B9" w:rsidRDefault="0092057B" w:rsidP="00CA12DC">
      <w:pPr>
        <w:jc w:val="both"/>
        <w:rPr>
          <w:rFonts w:cs="Arial"/>
          <w:b/>
          <w:sz w:val="24"/>
          <w:szCs w:val="24"/>
        </w:rPr>
      </w:pPr>
      <w:r w:rsidRPr="009F67B9">
        <w:rPr>
          <w:rFonts w:cs="Arial"/>
          <w:b/>
          <w:sz w:val="24"/>
          <w:szCs w:val="24"/>
        </w:rPr>
        <w:t>Referees should be provided with a copy of the Guidance Notes for Referees – please speak to your mentor regarding this document.</w:t>
      </w:r>
    </w:p>
    <w:p w14:paraId="07D96212"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90"/>
        <w:gridCol w:w="5866"/>
      </w:tblGrid>
      <w:tr w:rsidR="00CA12DC" w:rsidRPr="00FE7642" w14:paraId="01247157" w14:textId="77777777" w:rsidTr="0092057B">
        <w:tc>
          <w:tcPr>
            <w:tcW w:w="10598" w:type="dxa"/>
            <w:gridSpan w:val="2"/>
          </w:tcPr>
          <w:p w14:paraId="3994124C" w14:textId="77777777" w:rsidR="00CA12DC" w:rsidRPr="00FE7642" w:rsidRDefault="00CA12DC" w:rsidP="007B0F76">
            <w:pPr>
              <w:jc w:val="both"/>
              <w:rPr>
                <w:rFonts w:cs="Arial"/>
                <w:b/>
                <w:sz w:val="24"/>
                <w:szCs w:val="24"/>
              </w:rPr>
            </w:pPr>
            <w:r w:rsidRPr="00FE7642">
              <w:rPr>
                <w:rFonts w:cs="Arial"/>
                <w:b/>
                <w:sz w:val="24"/>
                <w:szCs w:val="24"/>
              </w:rPr>
              <w:t>First Referee:</w:t>
            </w:r>
          </w:p>
          <w:p w14:paraId="008ECB93" w14:textId="77777777" w:rsidR="00CA12DC" w:rsidRPr="00FE7642" w:rsidRDefault="00CA12DC" w:rsidP="007B0F76">
            <w:pPr>
              <w:jc w:val="both"/>
              <w:rPr>
                <w:rFonts w:cs="Arial"/>
                <w:sz w:val="24"/>
                <w:szCs w:val="24"/>
              </w:rPr>
            </w:pPr>
          </w:p>
        </w:tc>
      </w:tr>
      <w:tr w:rsidR="00CA12DC" w:rsidRPr="00FE7642" w14:paraId="654BD30F" w14:textId="77777777" w:rsidTr="0092057B">
        <w:tc>
          <w:tcPr>
            <w:tcW w:w="4621" w:type="dxa"/>
          </w:tcPr>
          <w:p w14:paraId="6E1CCD27" w14:textId="77777777" w:rsidR="00CA12DC" w:rsidRPr="00FE7642" w:rsidRDefault="00CA12DC" w:rsidP="007B0F76">
            <w:pPr>
              <w:jc w:val="both"/>
              <w:rPr>
                <w:rFonts w:cs="Arial"/>
                <w:sz w:val="24"/>
                <w:szCs w:val="24"/>
              </w:rPr>
            </w:pPr>
            <w:r w:rsidRPr="00FE7642">
              <w:rPr>
                <w:rFonts w:cs="Arial"/>
                <w:sz w:val="24"/>
                <w:szCs w:val="24"/>
              </w:rPr>
              <w:t>Name</w:t>
            </w:r>
          </w:p>
        </w:tc>
        <w:tc>
          <w:tcPr>
            <w:tcW w:w="5977" w:type="dxa"/>
          </w:tcPr>
          <w:p w14:paraId="61F73F7F" w14:textId="77777777" w:rsidR="00CA12DC" w:rsidRPr="00FE7642" w:rsidRDefault="009E1EA5" w:rsidP="007B0F76">
            <w:pPr>
              <w:jc w:val="both"/>
              <w:rPr>
                <w:rFonts w:cs="Arial"/>
                <w:sz w:val="24"/>
                <w:szCs w:val="24"/>
              </w:rPr>
            </w:pPr>
            <w:r>
              <w:rPr>
                <w:rFonts w:cs="Arial"/>
                <w:sz w:val="24"/>
                <w:szCs w:val="24"/>
              </w:rPr>
              <w:t>Dr Margaret Inman</w:t>
            </w:r>
          </w:p>
        </w:tc>
      </w:tr>
      <w:tr w:rsidR="00CA12DC" w:rsidRPr="00FE7642" w14:paraId="00A44A9B" w14:textId="77777777" w:rsidTr="0092057B">
        <w:tc>
          <w:tcPr>
            <w:tcW w:w="4621" w:type="dxa"/>
          </w:tcPr>
          <w:p w14:paraId="28ECE42E" w14:textId="77777777" w:rsidR="00CA12DC" w:rsidRPr="00FE7642" w:rsidRDefault="00CA12DC" w:rsidP="007B0F76">
            <w:pPr>
              <w:jc w:val="both"/>
              <w:rPr>
                <w:rFonts w:cs="Arial"/>
                <w:sz w:val="24"/>
                <w:szCs w:val="24"/>
              </w:rPr>
            </w:pPr>
            <w:r w:rsidRPr="00FE7642">
              <w:rPr>
                <w:rFonts w:cs="Arial"/>
                <w:sz w:val="24"/>
                <w:szCs w:val="24"/>
              </w:rPr>
              <w:t>Job Title</w:t>
            </w:r>
          </w:p>
        </w:tc>
        <w:tc>
          <w:tcPr>
            <w:tcW w:w="5977" w:type="dxa"/>
          </w:tcPr>
          <w:p w14:paraId="22FA8A9C" w14:textId="77777777" w:rsidR="00CA12DC" w:rsidRPr="00FE7642" w:rsidRDefault="009E1EA5" w:rsidP="007B0F76">
            <w:pPr>
              <w:jc w:val="both"/>
              <w:rPr>
                <w:rFonts w:cs="Arial"/>
                <w:sz w:val="24"/>
                <w:szCs w:val="24"/>
              </w:rPr>
            </w:pPr>
            <w:r>
              <w:rPr>
                <w:rFonts w:cs="Arial"/>
                <w:sz w:val="24"/>
                <w:szCs w:val="24"/>
              </w:rPr>
              <w:t>Head of School</w:t>
            </w:r>
          </w:p>
        </w:tc>
      </w:tr>
      <w:tr w:rsidR="00CA12DC" w:rsidRPr="00FE7642" w14:paraId="11638D2A" w14:textId="77777777" w:rsidTr="0092057B">
        <w:tc>
          <w:tcPr>
            <w:tcW w:w="4621" w:type="dxa"/>
          </w:tcPr>
          <w:p w14:paraId="39CEDE2C" w14:textId="77777777" w:rsidR="00CA12DC" w:rsidRPr="00FE7642" w:rsidRDefault="00CA12DC" w:rsidP="007B0F76">
            <w:pPr>
              <w:jc w:val="both"/>
              <w:rPr>
                <w:rFonts w:cs="Arial"/>
                <w:sz w:val="24"/>
                <w:szCs w:val="24"/>
              </w:rPr>
            </w:pPr>
            <w:r w:rsidRPr="00FE7642">
              <w:rPr>
                <w:rFonts w:cs="Arial"/>
                <w:sz w:val="24"/>
                <w:szCs w:val="24"/>
              </w:rPr>
              <w:t>Faculty/Centre/School/Department</w:t>
            </w:r>
          </w:p>
        </w:tc>
        <w:tc>
          <w:tcPr>
            <w:tcW w:w="5977" w:type="dxa"/>
          </w:tcPr>
          <w:p w14:paraId="502E0ADC" w14:textId="77777777" w:rsidR="00CA12DC" w:rsidRPr="00FE7642" w:rsidRDefault="009E1EA5" w:rsidP="007B0F76">
            <w:pPr>
              <w:jc w:val="both"/>
              <w:rPr>
                <w:rFonts w:cs="Arial"/>
                <w:sz w:val="24"/>
                <w:szCs w:val="24"/>
              </w:rPr>
            </w:pPr>
            <w:r>
              <w:rPr>
                <w:rFonts w:cs="Arial"/>
                <w:sz w:val="24"/>
                <w:szCs w:val="24"/>
              </w:rPr>
              <w:t>FBAM/ Business</w:t>
            </w:r>
          </w:p>
        </w:tc>
      </w:tr>
      <w:tr w:rsidR="00CA12DC" w:rsidRPr="00FE7642" w14:paraId="4B560B25" w14:textId="77777777" w:rsidTr="0092057B">
        <w:tc>
          <w:tcPr>
            <w:tcW w:w="4621" w:type="dxa"/>
          </w:tcPr>
          <w:p w14:paraId="332B45AC" w14:textId="77777777" w:rsidR="00CA12DC" w:rsidRPr="00FE7642" w:rsidRDefault="00CA12DC" w:rsidP="007B0F76">
            <w:pPr>
              <w:jc w:val="both"/>
              <w:rPr>
                <w:rFonts w:cs="Arial"/>
                <w:sz w:val="24"/>
                <w:szCs w:val="24"/>
              </w:rPr>
            </w:pPr>
            <w:r w:rsidRPr="00FE7642">
              <w:rPr>
                <w:rFonts w:cs="Arial"/>
                <w:sz w:val="24"/>
                <w:szCs w:val="24"/>
              </w:rPr>
              <w:t>Email address</w:t>
            </w:r>
          </w:p>
        </w:tc>
        <w:tc>
          <w:tcPr>
            <w:tcW w:w="5977" w:type="dxa"/>
          </w:tcPr>
          <w:p w14:paraId="1E1CA0EB" w14:textId="77777777" w:rsidR="00CA12DC" w:rsidRPr="00FE7642" w:rsidRDefault="009E1EA5" w:rsidP="007B0F76">
            <w:pPr>
              <w:jc w:val="both"/>
              <w:rPr>
                <w:rFonts w:cs="Arial"/>
                <w:sz w:val="24"/>
                <w:szCs w:val="24"/>
              </w:rPr>
            </w:pPr>
            <w:r>
              <w:rPr>
                <w:rFonts w:cs="Arial"/>
                <w:sz w:val="24"/>
                <w:szCs w:val="24"/>
              </w:rPr>
              <w:t>margaret.inman@uwtsd.ac.uk</w:t>
            </w:r>
          </w:p>
        </w:tc>
      </w:tr>
      <w:tr w:rsidR="00CA12DC" w:rsidRPr="00FE7642" w14:paraId="6B1A6834" w14:textId="77777777" w:rsidTr="0092057B">
        <w:tc>
          <w:tcPr>
            <w:tcW w:w="10598" w:type="dxa"/>
            <w:gridSpan w:val="2"/>
          </w:tcPr>
          <w:p w14:paraId="3EF677FD" w14:textId="77777777" w:rsidR="00CA12DC" w:rsidRPr="00FE7642" w:rsidRDefault="00CA12DC" w:rsidP="007B0F76">
            <w:pPr>
              <w:jc w:val="both"/>
              <w:rPr>
                <w:rFonts w:cs="Arial"/>
                <w:sz w:val="24"/>
                <w:szCs w:val="24"/>
              </w:rPr>
            </w:pPr>
            <w:r w:rsidRPr="00FE7642">
              <w:rPr>
                <w:rFonts w:cs="Arial"/>
                <w:sz w:val="24"/>
                <w:szCs w:val="24"/>
              </w:rPr>
              <w:t>In what capacity can this individual comment on your professional practice?</w:t>
            </w:r>
          </w:p>
          <w:p w14:paraId="1065EDD2" w14:textId="77777777" w:rsidR="00CA12DC" w:rsidRPr="00FE7642" w:rsidRDefault="009E1EA5" w:rsidP="007B0F76">
            <w:pPr>
              <w:jc w:val="both"/>
              <w:rPr>
                <w:rFonts w:cs="Arial"/>
                <w:sz w:val="24"/>
                <w:szCs w:val="24"/>
              </w:rPr>
            </w:pPr>
            <w:r>
              <w:rPr>
                <w:rFonts w:cs="Arial"/>
                <w:sz w:val="24"/>
                <w:szCs w:val="24"/>
              </w:rPr>
              <w:t>Head of School</w:t>
            </w:r>
          </w:p>
          <w:p w14:paraId="31613AA7" w14:textId="77777777" w:rsidR="0092057B" w:rsidRPr="00FE7642" w:rsidRDefault="0092057B" w:rsidP="007B0F76">
            <w:pPr>
              <w:jc w:val="both"/>
              <w:rPr>
                <w:rFonts w:cs="Arial"/>
                <w:sz w:val="24"/>
                <w:szCs w:val="24"/>
              </w:rPr>
            </w:pPr>
          </w:p>
          <w:p w14:paraId="7A13D655" w14:textId="77777777" w:rsidR="0092057B" w:rsidRPr="00FE7642" w:rsidRDefault="0092057B" w:rsidP="007B0F76">
            <w:pPr>
              <w:jc w:val="both"/>
              <w:rPr>
                <w:rFonts w:cs="Arial"/>
                <w:sz w:val="24"/>
                <w:szCs w:val="24"/>
              </w:rPr>
            </w:pPr>
          </w:p>
          <w:p w14:paraId="66126786" w14:textId="77777777" w:rsidR="0092057B" w:rsidRPr="00FE7642" w:rsidRDefault="0092057B" w:rsidP="007B0F76">
            <w:pPr>
              <w:jc w:val="both"/>
              <w:rPr>
                <w:rFonts w:cs="Arial"/>
                <w:sz w:val="24"/>
                <w:szCs w:val="24"/>
              </w:rPr>
            </w:pPr>
          </w:p>
        </w:tc>
      </w:tr>
    </w:tbl>
    <w:p w14:paraId="6F1C7BA3" w14:textId="77777777" w:rsidR="00CA12DC" w:rsidRPr="00FE7642" w:rsidRDefault="00CA12DC" w:rsidP="00CA12DC">
      <w:pPr>
        <w:rPr>
          <w:rFonts w:cs="Arial"/>
        </w:rPr>
      </w:pPr>
    </w:p>
    <w:tbl>
      <w:tblPr>
        <w:tblStyle w:val="TableGrid"/>
        <w:tblW w:w="10598" w:type="dxa"/>
        <w:tblLook w:val="04A0" w:firstRow="1" w:lastRow="0" w:firstColumn="1" w:lastColumn="0" w:noHBand="0" w:noVBand="1"/>
      </w:tblPr>
      <w:tblGrid>
        <w:gridCol w:w="4621"/>
        <w:gridCol w:w="5977"/>
      </w:tblGrid>
      <w:tr w:rsidR="00CA12DC" w:rsidRPr="00FE7642" w14:paraId="05B07F42" w14:textId="77777777" w:rsidTr="0092057B">
        <w:tc>
          <w:tcPr>
            <w:tcW w:w="10598" w:type="dxa"/>
            <w:gridSpan w:val="2"/>
          </w:tcPr>
          <w:p w14:paraId="32C01A05" w14:textId="77777777" w:rsidR="00CA12DC" w:rsidRPr="00FE7642" w:rsidRDefault="00CA12DC" w:rsidP="007B0F76">
            <w:pPr>
              <w:jc w:val="both"/>
              <w:rPr>
                <w:rFonts w:cs="Arial"/>
                <w:b/>
                <w:sz w:val="24"/>
                <w:szCs w:val="24"/>
              </w:rPr>
            </w:pPr>
            <w:r w:rsidRPr="00FE7642">
              <w:rPr>
                <w:rFonts w:cs="Arial"/>
                <w:b/>
                <w:sz w:val="24"/>
                <w:szCs w:val="24"/>
              </w:rPr>
              <w:t>Second Referee:</w:t>
            </w:r>
          </w:p>
          <w:p w14:paraId="0EB30AC2" w14:textId="77777777" w:rsidR="00CA12DC" w:rsidRPr="00FE7642" w:rsidRDefault="00CA12DC" w:rsidP="007B0F76">
            <w:pPr>
              <w:jc w:val="both"/>
              <w:rPr>
                <w:rFonts w:cs="Arial"/>
                <w:sz w:val="24"/>
                <w:szCs w:val="24"/>
              </w:rPr>
            </w:pPr>
          </w:p>
        </w:tc>
      </w:tr>
      <w:tr w:rsidR="00CA12DC" w:rsidRPr="00FE7642" w14:paraId="63A7526D" w14:textId="77777777" w:rsidTr="0092057B">
        <w:tc>
          <w:tcPr>
            <w:tcW w:w="4621" w:type="dxa"/>
          </w:tcPr>
          <w:p w14:paraId="5F0EC517" w14:textId="77777777" w:rsidR="00CA12DC" w:rsidRPr="00FE7642" w:rsidRDefault="00CA12DC" w:rsidP="007B0F76">
            <w:pPr>
              <w:jc w:val="both"/>
              <w:rPr>
                <w:rFonts w:cs="Arial"/>
                <w:sz w:val="24"/>
                <w:szCs w:val="24"/>
              </w:rPr>
            </w:pPr>
            <w:r w:rsidRPr="00FE7642">
              <w:rPr>
                <w:rFonts w:cs="Arial"/>
                <w:sz w:val="24"/>
                <w:szCs w:val="24"/>
              </w:rPr>
              <w:t>Name</w:t>
            </w:r>
          </w:p>
        </w:tc>
        <w:tc>
          <w:tcPr>
            <w:tcW w:w="5977" w:type="dxa"/>
          </w:tcPr>
          <w:p w14:paraId="54ABF372" w14:textId="77777777" w:rsidR="00CA12DC" w:rsidRPr="00FE7642" w:rsidRDefault="009E1EA5" w:rsidP="007B0F76">
            <w:pPr>
              <w:jc w:val="both"/>
              <w:rPr>
                <w:rFonts w:cs="Arial"/>
                <w:sz w:val="24"/>
                <w:szCs w:val="24"/>
              </w:rPr>
            </w:pPr>
            <w:r>
              <w:rPr>
                <w:rFonts w:cs="Arial"/>
                <w:sz w:val="24"/>
                <w:szCs w:val="24"/>
              </w:rPr>
              <w:t>Professor Jill Venus</w:t>
            </w:r>
          </w:p>
        </w:tc>
      </w:tr>
      <w:tr w:rsidR="00CA12DC" w:rsidRPr="00FE7642" w14:paraId="067CDF1D" w14:textId="77777777" w:rsidTr="0092057B">
        <w:tc>
          <w:tcPr>
            <w:tcW w:w="4621" w:type="dxa"/>
          </w:tcPr>
          <w:p w14:paraId="2511FCA9" w14:textId="77777777" w:rsidR="00CA12DC" w:rsidRPr="00FE7642" w:rsidRDefault="00CA12DC" w:rsidP="007B0F76">
            <w:pPr>
              <w:jc w:val="both"/>
              <w:rPr>
                <w:rFonts w:cs="Arial"/>
                <w:sz w:val="24"/>
                <w:szCs w:val="24"/>
              </w:rPr>
            </w:pPr>
            <w:r w:rsidRPr="00FE7642">
              <w:rPr>
                <w:rFonts w:cs="Arial"/>
                <w:sz w:val="24"/>
                <w:szCs w:val="24"/>
              </w:rPr>
              <w:t>Job Title</w:t>
            </w:r>
          </w:p>
        </w:tc>
        <w:tc>
          <w:tcPr>
            <w:tcW w:w="5977" w:type="dxa"/>
          </w:tcPr>
          <w:p w14:paraId="3E16A9CC" w14:textId="77777777" w:rsidR="00CA12DC" w:rsidRPr="00FE7642" w:rsidRDefault="009E1EA5" w:rsidP="007B0F76">
            <w:pPr>
              <w:jc w:val="both"/>
              <w:rPr>
                <w:rFonts w:cs="Arial"/>
                <w:sz w:val="24"/>
                <w:szCs w:val="24"/>
              </w:rPr>
            </w:pPr>
            <w:r>
              <w:rPr>
                <w:rFonts w:cs="Arial"/>
                <w:sz w:val="24"/>
                <w:szCs w:val="24"/>
              </w:rPr>
              <w:t>Director of Research</w:t>
            </w:r>
          </w:p>
        </w:tc>
      </w:tr>
      <w:tr w:rsidR="00CA12DC" w:rsidRPr="00FE7642" w14:paraId="057B5ED3" w14:textId="77777777" w:rsidTr="0092057B">
        <w:tc>
          <w:tcPr>
            <w:tcW w:w="4621" w:type="dxa"/>
          </w:tcPr>
          <w:p w14:paraId="7F881381" w14:textId="77777777" w:rsidR="00CA12DC" w:rsidRPr="00FE7642" w:rsidRDefault="00CA12DC" w:rsidP="007B0F76">
            <w:pPr>
              <w:jc w:val="both"/>
              <w:rPr>
                <w:rFonts w:cs="Arial"/>
                <w:sz w:val="24"/>
                <w:szCs w:val="24"/>
              </w:rPr>
            </w:pPr>
            <w:r w:rsidRPr="00FE7642">
              <w:rPr>
                <w:rFonts w:cs="Arial"/>
                <w:sz w:val="24"/>
                <w:szCs w:val="24"/>
              </w:rPr>
              <w:t>Faculty/Centre/School/Department</w:t>
            </w:r>
          </w:p>
        </w:tc>
        <w:tc>
          <w:tcPr>
            <w:tcW w:w="5977" w:type="dxa"/>
          </w:tcPr>
          <w:p w14:paraId="22613001" w14:textId="77777777" w:rsidR="00CA12DC" w:rsidRPr="00FE7642" w:rsidRDefault="009E1EA5" w:rsidP="007B0F76">
            <w:pPr>
              <w:jc w:val="both"/>
              <w:rPr>
                <w:rFonts w:cs="Arial"/>
                <w:sz w:val="24"/>
                <w:szCs w:val="24"/>
              </w:rPr>
            </w:pPr>
            <w:r>
              <w:rPr>
                <w:rFonts w:cs="Arial"/>
                <w:sz w:val="24"/>
                <w:szCs w:val="24"/>
              </w:rPr>
              <w:t>FBAM</w:t>
            </w:r>
          </w:p>
        </w:tc>
      </w:tr>
      <w:tr w:rsidR="00CA12DC" w:rsidRPr="00FE7642" w14:paraId="4EF25D93" w14:textId="77777777" w:rsidTr="0092057B">
        <w:tc>
          <w:tcPr>
            <w:tcW w:w="4621" w:type="dxa"/>
          </w:tcPr>
          <w:p w14:paraId="68F16A90" w14:textId="77777777" w:rsidR="00CA12DC" w:rsidRPr="00FE7642" w:rsidRDefault="00CA12DC" w:rsidP="007B0F76">
            <w:pPr>
              <w:jc w:val="both"/>
              <w:rPr>
                <w:rFonts w:cs="Arial"/>
                <w:sz w:val="24"/>
                <w:szCs w:val="24"/>
              </w:rPr>
            </w:pPr>
            <w:r w:rsidRPr="00FE7642">
              <w:rPr>
                <w:rFonts w:cs="Arial"/>
                <w:sz w:val="24"/>
                <w:szCs w:val="24"/>
              </w:rPr>
              <w:t>Email address</w:t>
            </w:r>
          </w:p>
        </w:tc>
        <w:tc>
          <w:tcPr>
            <w:tcW w:w="5977" w:type="dxa"/>
          </w:tcPr>
          <w:p w14:paraId="10921312" w14:textId="77777777" w:rsidR="00CA12DC" w:rsidRPr="00FE7642" w:rsidRDefault="009E1EA5" w:rsidP="007B0F76">
            <w:pPr>
              <w:jc w:val="both"/>
              <w:rPr>
                <w:rFonts w:cs="Arial"/>
                <w:sz w:val="24"/>
                <w:szCs w:val="24"/>
              </w:rPr>
            </w:pPr>
            <w:r>
              <w:rPr>
                <w:rFonts w:cs="Arial"/>
                <w:sz w:val="24"/>
                <w:szCs w:val="24"/>
              </w:rPr>
              <w:t>j.venus@uwtsd.ac.uk</w:t>
            </w:r>
          </w:p>
        </w:tc>
      </w:tr>
      <w:tr w:rsidR="00CA12DC" w:rsidRPr="00FE7642" w14:paraId="225419AA" w14:textId="77777777" w:rsidTr="0092057B">
        <w:tc>
          <w:tcPr>
            <w:tcW w:w="10598" w:type="dxa"/>
            <w:gridSpan w:val="2"/>
          </w:tcPr>
          <w:p w14:paraId="42FCA78B" w14:textId="77777777" w:rsidR="00CA12DC" w:rsidRPr="00FE7642" w:rsidRDefault="00CA12DC" w:rsidP="007B0F76">
            <w:pPr>
              <w:jc w:val="both"/>
              <w:rPr>
                <w:rFonts w:cs="Arial"/>
                <w:sz w:val="24"/>
                <w:szCs w:val="24"/>
              </w:rPr>
            </w:pPr>
            <w:r w:rsidRPr="00FE7642">
              <w:rPr>
                <w:rFonts w:cs="Arial"/>
                <w:sz w:val="24"/>
                <w:szCs w:val="24"/>
              </w:rPr>
              <w:t>In what capacity can this individual comment on your professional practice?</w:t>
            </w:r>
          </w:p>
          <w:p w14:paraId="71B462D9" w14:textId="77777777" w:rsidR="00CA12DC" w:rsidRPr="00FE7642" w:rsidRDefault="00CA12DC" w:rsidP="007B0F76">
            <w:pPr>
              <w:jc w:val="both"/>
              <w:rPr>
                <w:rFonts w:cs="Arial"/>
                <w:sz w:val="24"/>
                <w:szCs w:val="24"/>
              </w:rPr>
            </w:pPr>
          </w:p>
          <w:p w14:paraId="3041197E" w14:textId="77777777" w:rsidR="0092057B" w:rsidRPr="00FE7642" w:rsidRDefault="009E1EA5" w:rsidP="007B0F76">
            <w:pPr>
              <w:jc w:val="both"/>
              <w:rPr>
                <w:rFonts w:cs="Arial"/>
                <w:sz w:val="24"/>
                <w:szCs w:val="24"/>
              </w:rPr>
            </w:pPr>
            <w:r>
              <w:rPr>
                <w:rFonts w:cs="Arial"/>
                <w:sz w:val="24"/>
                <w:szCs w:val="24"/>
              </w:rPr>
              <w:t>Colleague; PhD supervisor</w:t>
            </w:r>
          </w:p>
          <w:p w14:paraId="4C7BB796" w14:textId="77777777" w:rsidR="0092057B" w:rsidRPr="00FE7642" w:rsidRDefault="0092057B" w:rsidP="007B0F76">
            <w:pPr>
              <w:jc w:val="both"/>
              <w:rPr>
                <w:rFonts w:cs="Arial"/>
                <w:sz w:val="24"/>
                <w:szCs w:val="24"/>
              </w:rPr>
            </w:pPr>
          </w:p>
          <w:p w14:paraId="413ED3E7" w14:textId="77777777" w:rsidR="0092057B" w:rsidRPr="00FE7642" w:rsidRDefault="0092057B" w:rsidP="007B0F76">
            <w:pPr>
              <w:jc w:val="both"/>
              <w:rPr>
                <w:rFonts w:cs="Arial"/>
                <w:sz w:val="24"/>
                <w:szCs w:val="24"/>
              </w:rPr>
            </w:pPr>
          </w:p>
        </w:tc>
      </w:tr>
    </w:tbl>
    <w:p w14:paraId="0F6952F2" w14:textId="77777777" w:rsidR="00356BA8" w:rsidRPr="00FE7642" w:rsidRDefault="00356BA8">
      <w:pPr>
        <w:rPr>
          <w:rFonts w:cs="Arial"/>
        </w:rPr>
      </w:pPr>
    </w:p>
    <w:p w14:paraId="569FCCA1" w14:textId="77777777" w:rsidR="004F687F" w:rsidRPr="00FE7642" w:rsidRDefault="004F687F">
      <w:pPr>
        <w:rPr>
          <w:rFonts w:cs="Arial"/>
        </w:rPr>
      </w:pPr>
    </w:p>
    <w:p w14:paraId="4B7A179A" w14:textId="77777777" w:rsidR="004F687F" w:rsidRPr="00FE7642" w:rsidRDefault="004F687F">
      <w:pPr>
        <w:rPr>
          <w:rFonts w:cs="Arial"/>
        </w:rPr>
      </w:pPr>
    </w:p>
    <w:p w14:paraId="25E843FE" w14:textId="77777777" w:rsidR="004F687F" w:rsidRPr="00FE7642" w:rsidRDefault="004F687F">
      <w:pPr>
        <w:rPr>
          <w:rFonts w:cs="Arial"/>
        </w:rPr>
      </w:pPr>
    </w:p>
    <w:p w14:paraId="5A8520F8" w14:textId="77777777" w:rsidR="004F687F" w:rsidRPr="00FE7642" w:rsidRDefault="004F687F">
      <w:pPr>
        <w:rPr>
          <w:rFonts w:cs="Arial"/>
        </w:rPr>
      </w:pPr>
    </w:p>
    <w:p w14:paraId="404E9EB0" w14:textId="77777777" w:rsidR="004F687F" w:rsidRPr="00FE7642" w:rsidRDefault="004F687F">
      <w:pPr>
        <w:rPr>
          <w:rFonts w:cs="Arial"/>
        </w:rPr>
      </w:pPr>
    </w:p>
    <w:p w14:paraId="232AA28D" w14:textId="77777777" w:rsidR="004F687F" w:rsidRPr="00FE7642" w:rsidRDefault="004F687F">
      <w:pPr>
        <w:rPr>
          <w:rFonts w:cs="Arial"/>
        </w:rPr>
      </w:pPr>
    </w:p>
    <w:p w14:paraId="35AAC22E" w14:textId="77777777" w:rsidR="004F687F" w:rsidRPr="00FE7642" w:rsidRDefault="004F687F">
      <w:pPr>
        <w:rPr>
          <w:rFonts w:cs="Arial"/>
        </w:rPr>
      </w:pPr>
    </w:p>
    <w:p w14:paraId="72E83912" w14:textId="77777777" w:rsidR="004F687F" w:rsidRPr="00FE7642" w:rsidRDefault="00594F89" w:rsidP="004F687F">
      <w:pPr>
        <w:jc w:val="both"/>
        <w:rPr>
          <w:rFonts w:cs="Arial"/>
          <w:b/>
          <w:sz w:val="32"/>
          <w:szCs w:val="32"/>
        </w:rPr>
      </w:pPr>
      <w:r w:rsidRPr="00FE7642">
        <w:rPr>
          <w:rFonts w:cs="Arial"/>
          <w:b/>
          <w:sz w:val="32"/>
          <w:szCs w:val="32"/>
        </w:rPr>
        <w:t xml:space="preserve">SECTION </w:t>
      </w:r>
      <w:r w:rsidR="00186395" w:rsidRPr="00FE7642">
        <w:rPr>
          <w:rFonts w:cs="Arial"/>
          <w:b/>
          <w:sz w:val="32"/>
          <w:szCs w:val="32"/>
        </w:rPr>
        <w:t>FOUR</w:t>
      </w:r>
      <w:r w:rsidRPr="00FE7642">
        <w:rPr>
          <w:rFonts w:cs="Arial"/>
          <w:b/>
          <w:sz w:val="32"/>
          <w:szCs w:val="32"/>
        </w:rPr>
        <w:t>:</w:t>
      </w:r>
      <w:r w:rsidRPr="00FE7642">
        <w:rPr>
          <w:rFonts w:cs="Arial"/>
          <w:b/>
          <w:sz w:val="32"/>
          <w:szCs w:val="32"/>
        </w:rPr>
        <w:tab/>
        <w:t>Endorsement from the Institution</w:t>
      </w:r>
    </w:p>
    <w:p w14:paraId="51E269FD" w14:textId="77777777" w:rsidR="004F687F" w:rsidRPr="00FE7642" w:rsidRDefault="004F687F">
      <w:pPr>
        <w:rPr>
          <w:rFonts w:cs="Arial"/>
          <w:sz w:val="24"/>
          <w:szCs w:val="24"/>
        </w:rPr>
      </w:pPr>
    </w:p>
    <w:p w14:paraId="7608F1E3" w14:textId="77777777" w:rsidR="004F687F" w:rsidRPr="00FE7642" w:rsidRDefault="004F687F">
      <w:pPr>
        <w:rPr>
          <w:rFonts w:cs="Arial"/>
          <w:sz w:val="24"/>
          <w:szCs w:val="24"/>
        </w:rPr>
      </w:pPr>
      <w:r w:rsidRPr="00FE7642">
        <w:rPr>
          <w:rFonts w:cs="Arial"/>
          <w:sz w:val="24"/>
          <w:szCs w:val="24"/>
        </w:rPr>
        <w:t>You are required to provide an institutional endorsement which should come from a professional who has senior responsibility for professional development, learning and teaching within the institution, for example:</w:t>
      </w:r>
    </w:p>
    <w:p w14:paraId="50348FA5" w14:textId="77777777" w:rsidR="004F687F" w:rsidRPr="00FE7642" w:rsidRDefault="004F687F">
      <w:pPr>
        <w:rPr>
          <w:rFonts w:cs="Arial"/>
          <w:sz w:val="24"/>
          <w:szCs w:val="24"/>
        </w:rPr>
      </w:pPr>
    </w:p>
    <w:p w14:paraId="0B77824A" w14:textId="77777777" w:rsidR="004F687F"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Personnel</w:t>
      </w:r>
    </w:p>
    <w:p w14:paraId="02CE0017"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Learning and Teaching</w:t>
      </w:r>
    </w:p>
    <w:p w14:paraId="33E63677"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Academic Registry</w:t>
      </w:r>
    </w:p>
    <w:p w14:paraId="21C45158"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Dean of Faculty</w:t>
      </w:r>
    </w:p>
    <w:p w14:paraId="03716CD9"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Vice Chancellor</w:t>
      </w:r>
    </w:p>
    <w:p w14:paraId="31696613"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Senior Provost</w:t>
      </w:r>
    </w:p>
    <w:p w14:paraId="337DA4F2" w14:textId="77777777" w:rsidR="00594F89" w:rsidRPr="00FE7642" w:rsidRDefault="00594F89" w:rsidP="00594F89">
      <w:pPr>
        <w:rPr>
          <w:rFonts w:cs="Arial"/>
          <w:sz w:val="24"/>
          <w:szCs w:val="24"/>
        </w:rPr>
      </w:pPr>
      <w:r w:rsidRPr="00FE7642">
        <w:rPr>
          <w:rFonts w:cs="Arial"/>
          <w:sz w:val="24"/>
          <w:szCs w:val="24"/>
        </w:rPr>
        <w:t xml:space="preserve"> </w:t>
      </w:r>
    </w:p>
    <w:tbl>
      <w:tblPr>
        <w:tblStyle w:val="TableGrid"/>
        <w:tblW w:w="0" w:type="auto"/>
        <w:tblLook w:val="04A0" w:firstRow="1" w:lastRow="0" w:firstColumn="1" w:lastColumn="0" w:noHBand="0" w:noVBand="1"/>
      </w:tblPr>
      <w:tblGrid>
        <w:gridCol w:w="5189"/>
        <w:gridCol w:w="5267"/>
      </w:tblGrid>
      <w:tr w:rsidR="00594F89" w:rsidRPr="00FE7642" w14:paraId="1338343D" w14:textId="77777777" w:rsidTr="007B0F76">
        <w:tc>
          <w:tcPr>
            <w:tcW w:w="10598" w:type="dxa"/>
            <w:gridSpan w:val="2"/>
          </w:tcPr>
          <w:p w14:paraId="762D9AAC" w14:textId="77777777" w:rsidR="00594F89" w:rsidRPr="00FE7642" w:rsidRDefault="00594F89" w:rsidP="007B0F76">
            <w:pPr>
              <w:jc w:val="both"/>
              <w:rPr>
                <w:rFonts w:cs="Arial"/>
                <w:b/>
                <w:sz w:val="24"/>
                <w:szCs w:val="24"/>
              </w:rPr>
            </w:pPr>
            <w:r w:rsidRPr="00FE7642">
              <w:rPr>
                <w:rFonts w:cs="Arial"/>
                <w:b/>
                <w:sz w:val="24"/>
                <w:szCs w:val="24"/>
              </w:rPr>
              <w:t>Institutional Signatory</w:t>
            </w:r>
          </w:p>
          <w:p w14:paraId="4E93B29E" w14:textId="77777777" w:rsidR="00594F89" w:rsidRPr="00FE7642" w:rsidRDefault="00594F89" w:rsidP="007B0F76">
            <w:pPr>
              <w:jc w:val="both"/>
              <w:rPr>
                <w:rFonts w:cs="Arial"/>
                <w:sz w:val="24"/>
                <w:szCs w:val="24"/>
              </w:rPr>
            </w:pPr>
          </w:p>
        </w:tc>
      </w:tr>
      <w:tr w:rsidR="00594F89" w:rsidRPr="00FE7642" w14:paraId="11F161FB" w14:textId="77777777" w:rsidTr="007B0F76">
        <w:tc>
          <w:tcPr>
            <w:tcW w:w="4621" w:type="dxa"/>
          </w:tcPr>
          <w:p w14:paraId="6E38BDA8" w14:textId="77777777" w:rsidR="00594F89" w:rsidRPr="00FE7642" w:rsidRDefault="00594F89" w:rsidP="007B0F76">
            <w:pPr>
              <w:jc w:val="both"/>
              <w:rPr>
                <w:rFonts w:cs="Arial"/>
                <w:b/>
                <w:sz w:val="24"/>
                <w:szCs w:val="24"/>
              </w:rPr>
            </w:pPr>
            <w:r w:rsidRPr="00FE7642">
              <w:rPr>
                <w:rFonts w:cs="Arial"/>
                <w:b/>
                <w:sz w:val="24"/>
                <w:szCs w:val="24"/>
              </w:rPr>
              <w:t>Name of Applicant</w:t>
            </w:r>
          </w:p>
        </w:tc>
        <w:tc>
          <w:tcPr>
            <w:tcW w:w="5977" w:type="dxa"/>
          </w:tcPr>
          <w:p w14:paraId="11D0CA66" w14:textId="601E3F65" w:rsidR="00594F89" w:rsidRPr="00FE7642" w:rsidRDefault="002462F1" w:rsidP="007B0F76">
            <w:pPr>
              <w:jc w:val="both"/>
              <w:rPr>
                <w:rFonts w:cs="Arial"/>
                <w:sz w:val="24"/>
                <w:szCs w:val="24"/>
              </w:rPr>
            </w:pPr>
            <w:r>
              <w:rPr>
                <w:rFonts w:cs="Arial"/>
                <w:sz w:val="24"/>
                <w:szCs w:val="24"/>
              </w:rPr>
              <w:t>Dr Huw Thomas</w:t>
            </w:r>
          </w:p>
        </w:tc>
      </w:tr>
      <w:tr w:rsidR="00594F89" w:rsidRPr="00FE7642" w14:paraId="238CBDA9" w14:textId="77777777" w:rsidTr="007B0F76">
        <w:tc>
          <w:tcPr>
            <w:tcW w:w="4621" w:type="dxa"/>
          </w:tcPr>
          <w:p w14:paraId="74489320" w14:textId="77777777" w:rsidR="00594F89" w:rsidRPr="00FE7642" w:rsidRDefault="00594F89" w:rsidP="007B0F76">
            <w:pPr>
              <w:jc w:val="both"/>
              <w:rPr>
                <w:rFonts w:cs="Arial"/>
                <w:b/>
                <w:sz w:val="24"/>
                <w:szCs w:val="24"/>
              </w:rPr>
            </w:pPr>
            <w:r w:rsidRPr="00FE7642">
              <w:rPr>
                <w:rFonts w:cs="Arial"/>
                <w:b/>
                <w:sz w:val="24"/>
                <w:szCs w:val="24"/>
              </w:rPr>
              <w:t>Name of Signatory</w:t>
            </w:r>
          </w:p>
        </w:tc>
        <w:tc>
          <w:tcPr>
            <w:tcW w:w="5977" w:type="dxa"/>
          </w:tcPr>
          <w:p w14:paraId="1F4134A1" w14:textId="34E4FC7C" w:rsidR="00594F89" w:rsidRPr="00FE7642" w:rsidRDefault="002462F1" w:rsidP="007B0F76">
            <w:pPr>
              <w:jc w:val="both"/>
              <w:rPr>
                <w:rFonts w:cs="Arial"/>
                <w:sz w:val="24"/>
                <w:szCs w:val="24"/>
              </w:rPr>
            </w:pPr>
            <w:r>
              <w:rPr>
                <w:rFonts w:cs="Arial"/>
                <w:sz w:val="24"/>
                <w:szCs w:val="24"/>
              </w:rPr>
              <w:t>Roger Maidment</w:t>
            </w:r>
          </w:p>
        </w:tc>
      </w:tr>
      <w:tr w:rsidR="00594F89" w:rsidRPr="00FE7642" w14:paraId="26E29AD6" w14:textId="77777777" w:rsidTr="007B0F76">
        <w:tc>
          <w:tcPr>
            <w:tcW w:w="4621" w:type="dxa"/>
          </w:tcPr>
          <w:p w14:paraId="6954C692" w14:textId="77777777" w:rsidR="00594F89" w:rsidRPr="00FE7642" w:rsidRDefault="00594F89" w:rsidP="007B0F76">
            <w:pPr>
              <w:jc w:val="both"/>
              <w:rPr>
                <w:rFonts w:cs="Arial"/>
                <w:b/>
                <w:sz w:val="24"/>
                <w:szCs w:val="24"/>
              </w:rPr>
            </w:pPr>
            <w:r w:rsidRPr="00FE7642">
              <w:rPr>
                <w:rFonts w:cs="Arial"/>
                <w:b/>
                <w:sz w:val="24"/>
                <w:szCs w:val="24"/>
              </w:rPr>
              <w:t>Job Title</w:t>
            </w:r>
          </w:p>
        </w:tc>
        <w:tc>
          <w:tcPr>
            <w:tcW w:w="5977" w:type="dxa"/>
          </w:tcPr>
          <w:p w14:paraId="7452C87F" w14:textId="4FB6E229" w:rsidR="00594F89" w:rsidRPr="00FE7642" w:rsidRDefault="002462F1" w:rsidP="007B0F76">
            <w:pPr>
              <w:jc w:val="both"/>
              <w:rPr>
                <w:rFonts w:cs="Arial"/>
                <w:sz w:val="24"/>
                <w:szCs w:val="24"/>
              </w:rPr>
            </w:pPr>
            <w:r>
              <w:rPr>
                <w:rFonts w:cs="Arial"/>
                <w:sz w:val="24"/>
                <w:szCs w:val="24"/>
              </w:rPr>
              <w:t>Dean</w:t>
            </w:r>
          </w:p>
        </w:tc>
      </w:tr>
      <w:tr w:rsidR="00594F89" w:rsidRPr="00FE7642" w14:paraId="6B85BB1A" w14:textId="77777777" w:rsidTr="007B0F76">
        <w:tc>
          <w:tcPr>
            <w:tcW w:w="4621" w:type="dxa"/>
          </w:tcPr>
          <w:p w14:paraId="5E5AD064" w14:textId="77777777" w:rsidR="00594F89" w:rsidRPr="00FE7642" w:rsidRDefault="00594F89" w:rsidP="007B0F76">
            <w:pPr>
              <w:jc w:val="both"/>
              <w:rPr>
                <w:rFonts w:cs="Arial"/>
                <w:b/>
                <w:sz w:val="24"/>
                <w:szCs w:val="24"/>
              </w:rPr>
            </w:pPr>
            <w:r w:rsidRPr="00FE7642">
              <w:rPr>
                <w:rFonts w:cs="Arial"/>
                <w:b/>
                <w:sz w:val="24"/>
                <w:szCs w:val="24"/>
              </w:rPr>
              <w:t>Faculty/Centre/School/Department</w:t>
            </w:r>
          </w:p>
        </w:tc>
        <w:tc>
          <w:tcPr>
            <w:tcW w:w="5977" w:type="dxa"/>
          </w:tcPr>
          <w:p w14:paraId="5CF98590" w14:textId="360F12D1" w:rsidR="00594F89" w:rsidRPr="00FE7642" w:rsidRDefault="002462F1" w:rsidP="007B0F76">
            <w:pPr>
              <w:jc w:val="both"/>
              <w:rPr>
                <w:rFonts w:cs="Arial"/>
                <w:sz w:val="24"/>
                <w:szCs w:val="24"/>
              </w:rPr>
            </w:pPr>
            <w:r>
              <w:rPr>
                <w:rFonts w:cs="Arial"/>
                <w:sz w:val="24"/>
                <w:szCs w:val="24"/>
              </w:rPr>
              <w:t>FBAM</w:t>
            </w:r>
          </w:p>
        </w:tc>
      </w:tr>
      <w:tr w:rsidR="00594F89" w:rsidRPr="00FE7642" w14:paraId="1C2C846A" w14:textId="77777777" w:rsidTr="007B0F76">
        <w:tc>
          <w:tcPr>
            <w:tcW w:w="4621" w:type="dxa"/>
          </w:tcPr>
          <w:p w14:paraId="0467D3D4" w14:textId="77777777" w:rsidR="00594F89" w:rsidRPr="00FE7642" w:rsidRDefault="00594F89" w:rsidP="007B0F76">
            <w:pPr>
              <w:jc w:val="both"/>
              <w:rPr>
                <w:rFonts w:cs="Arial"/>
                <w:b/>
                <w:sz w:val="24"/>
                <w:szCs w:val="24"/>
              </w:rPr>
            </w:pPr>
            <w:r w:rsidRPr="00FE7642">
              <w:rPr>
                <w:rFonts w:cs="Arial"/>
                <w:b/>
                <w:sz w:val="24"/>
                <w:szCs w:val="24"/>
              </w:rPr>
              <w:t>Email address</w:t>
            </w:r>
          </w:p>
        </w:tc>
        <w:tc>
          <w:tcPr>
            <w:tcW w:w="5977" w:type="dxa"/>
          </w:tcPr>
          <w:p w14:paraId="1E361767" w14:textId="7B51A02F" w:rsidR="00594F89" w:rsidRPr="00FE7642" w:rsidRDefault="002462F1" w:rsidP="007B0F76">
            <w:pPr>
              <w:jc w:val="both"/>
              <w:rPr>
                <w:rFonts w:cs="Arial"/>
                <w:sz w:val="24"/>
                <w:szCs w:val="24"/>
              </w:rPr>
            </w:pPr>
            <w:r>
              <w:rPr>
                <w:rFonts w:cs="Arial"/>
                <w:sz w:val="24"/>
                <w:szCs w:val="24"/>
              </w:rPr>
              <w:t>r.maidment@uwtsd.ac.uk</w:t>
            </w:r>
          </w:p>
        </w:tc>
      </w:tr>
      <w:tr w:rsidR="00594F89" w:rsidRPr="00FE7642" w14:paraId="75BBB3DE" w14:textId="77777777" w:rsidTr="007B0F76">
        <w:tc>
          <w:tcPr>
            <w:tcW w:w="10598" w:type="dxa"/>
            <w:gridSpan w:val="2"/>
          </w:tcPr>
          <w:p w14:paraId="72E0A09C" w14:textId="77777777" w:rsidR="00594F89" w:rsidRPr="00FE7642" w:rsidRDefault="00594F89" w:rsidP="007B0F76">
            <w:pPr>
              <w:jc w:val="both"/>
              <w:rPr>
                <w:rFonts w:cs="Arial"/>
                <w:sz w:val="24"/>
                <w:szCs w:val="24"/>
              </w:rPr>
            </w:pPr>
          </w:p>
          <w:p w14:paraId="2E7E732A" w14:textId="77777777" w:rsidR="00594F89" w:rsidRPr="00FE7642" w:rsidRDefault="00594F89" w:rsidP="007B0F76">
            <w:pPr>
              <w:jc w:val="both"/>
              <w:rPr>
                <w:rFonts w:cs="Arial"/>
                <w:sz w:val="24"/>
                <w:szCs w:val="24"/>
              </w:rPr>
            </w:pPr>
            <w:r w:rsidRPr="00FE7642">
              <w:rPr>
                <w:rFonts w:cs="Arial"/>
                <w:sz w:val="24"/>
                <w:szCs w:val="24"/>
              </w:rPr>
              <w:t>Dear Sir/Madam</w:t>
            </w:r>
          </w:p>
          <w:p w14:paraId="4414DAB7" w14:textId="77777777" w:rsidR="00594F89" w:rsidRPr="00FE7642" w:rsidRDefault="00594F89" w:rsidP="007B0F76">
            <w:pPr>
              <w:jc w:val="both"/>
              <w:rPr>
                <w:rFonts w:cs="Arial"/>
                <w:sz w:val="24"/>
                <w:szCs w:val="24"/>
              </w:rPr>
            </w:pPr>
          </w:p>
          <w:p w14:paraId="6F176AC1" w14:textId="77777777" w:rsidR="00594F89" w:rsidRPr="00FE7642" w:rsidRDefault="00594F89" w:rsidP="007B0F76">
            <w:pPr>
              <w:jc w:val="both"/>
              <w:rPr>
                <w:rFonts w:cs="Arial"/>
                <w:sz w:val="24"/>
                <w:szCs w:val="24"/>
              </w:rPr>
            </w:pPr>
            <w:r w:rsidRPr="00FE7642">
              <w:rPr>
                <w:rFonts w:cs="Arial"/>
                <w:sz w:val="24"/>
                <w:szCs w:val="24"/>
              </w:rPr>
              <w:t>Please sign below to confirm that you endorse the application for Fellow status recognition from the person named above:</w:t>
            </w:r>
          </w:p>
          <w:p w14:paraId="70676ADE" w14:textId="77777777" w:rsidR="00594F89" w:rsidRPr="00FE7642" w:rsidRDefault="00594F89" w:rsidP="007B0F76">
            <w:pPr>
              <w:jc w:val="both"/>
              <w:rPr>
                <w:rFonts w:cs="Arial"/>
                <w:sz w:val="24"/>
                <w:szCs w:val="24"/>
              </w:rPr>
            </w:pPr>
          </w:p>
          <w:p w14:paraId="4A7BB11F" w14:textId="5ED5C496" w:rsidR="00594F89" w:rsidRPr="00FE7642" w:rsidRDefault="00430190" w:rsidP="007B0F76">
            <w:pPr>
              <w:jc w:val="both"/>
              <w:rPr>
                <w:rFonts w:cs="Arial"/>
                <w:sz w:val="24"/>
                <w:szCs w:val="24"/>
              </w:rPr>
            </w:pPr>
            <w:r>
              <w:rPr>
                <w:noProof/>
              </w:rPr>
              <w:drawing>
                <wp:inline distT="0" distB="0" distL="0" distR="0" wp14:anchorId="177ECF1B" wp14:editId="3B722C76">
                  <wp:extent cx="2261870" cy="35238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55427" cy="366961"/>
                          </a:xfrm>
                          <a:prstGeom prst="rect">
                            <a:avLst/>
                          </a:prstGeom>
                          <a:noFill/>
                          <a:ln>
                            <a:noFill/>
                          </a:ln>
                        </pic:spPr>
                      </pic:pic>
                    </a:graphicData>
                  </a:graphic>
                </wp:inline>
              </w:drawing>
            </w:r>
          </w:p>
          <w:p w14:paraId="0646D073" w14:textId="1581F02F" w:rsidR="00594F89" w:rsidRPr="00FE7642" w:rsidRDefault="00594F89" w:rsidP="007B0F76">
            <w:pPr>
              <w:jc w:val="both"/>
              <w:rPr>
                <w:rFonts w:cs="Arial"/>
                <w:sz w:val="24"/>
                <w:szCs w:val="24"/>
              </w:rPr>
            </w:pPr>
            <w:r w:rsidRPr="00FE7642">
              <w:rPr>
                <w:rFonts w:cs="Arial"/>
                <w:b/>
                <w:sz w:val="24"/>
                <w:szCs w:val="24"/>
              </w:rPr>
              <w:t>Signature:</w:t>
            </w:r>
            <w:r w:rsidRPr="00FE7642">
              <w:rPr>
                <w:rFonts w:cs="Arial"/>
                <w:sz w:val="24"/>
                <w:szCs w:val="24"/>
              </w:rPr>
              <w:t>_________</w:t>
            </w:r>
            <w:r w:rsidR="00706492">
              <w:rPr>
                <w:rFonts w:cs="Arial"/>
                <w:sz w:val="24"/>
                <w:szCs w:val="24"/>
              </w:rPr>
              <w:t>____________________________</w:t>
            </w:r>
            <w:r w:rsidR="00706492" w:rsidRPr="00706492">
              <w:rPr>
                <w:rFonts w:cs="Arial"/>
                <w:b/>
                <w:sz w:val="24"/>
                <w:szCs w:val="24"/>
              </w:rPr>
              <w:t>D</w:t>
            </w:r>
            <w:r w:rsidRPr="00FE7642">
              <w:rPr>
                <w:rFonts w:cs="Arial"/>
                <w:b/>
                <w:sz w:val="24"/>
                <w:szCs w:val="24"/>
              </w:rPr>
              <w:t>ate:</w:t>
            </w:r>
            <w:r w:rsidRPr="00FE7642">
              <w:rPr>
                <w:rFonts w:cs="Arial"/>
                <w:sz w:val="24"/>
                <w:szCs w:val="24"/>
              </w:rPr>
              <w:t>___</w:t>
            </w:r>
            <w:r w:rsidR="00430190">
              <w:rPr>
                <w:rFonts w:cs="Arial"/>
                <w:sz w:val="24"/>
                <w:szCs w:val="24"/>
              </w:rPr>
              <w:t>22/03/19</w:t>
            </w:r>
            <w:r w:rsidRPr="00FE7642">
              <w:rPr>
                <w:rFonts w:cs="Arial"/>
                <w:sz w:val="24"/>
                <w:szCs w:val="24"/>
              </w:rPr>
              <w:t>_________________________</w:t>
            </w:r>
          </w:p>
          <w:p w14:paraId="65B78B9D" w14:textId="77777777" w:rsidR="00594F89" w:rsidRDefault="00594F89" w:rsidP="007B0F76">
            <w:pPr>
              <w:jc w:val="both"/>
              <w:rPr>
                <w:rFonts w:cs="Arial"/>
                <w:sz w:val="24"/>
                <w:szCs w:val="24"/>
              </w:rPr>
            </w:pPr>
          </w:p>
          <w:p w14:paraId="4D73FCF2" w14:textId="77777777" w:rsidR="00706492" w:rsidRPr="00FE7642" w:rsidRDefault="00706492" w:rsidP="007B0F76">
            <w:pPr>
              <w:jc w:val="both"/>
              <w:rPr>
                <w:rFonts w:cs="Arial"/>
                <w:sz w:val="24"/>
                <w:szCs w:val="24"/>
              </w:rPr>
            </w:pPr>
          </w:p>
        </w:tc>
      </w:tr>
    </w:tbl>
    <w:p w14:paraId="3CF03154" w14:textId="77777777" w:rsidR="004F687F" w:rsidRDefault="004F687F">
      <w:pPr>
        <w:rPr>
          <w:rFonts w:cs="Arial"/>
          <w:sz w:val="24"/>
          <w:szCs w:val="24"/>
        </w:rPr>
      </w:pPr>
    </w:p>
    <w:p w14:paraId="65A129B9" w14:textId="77777777" w:rsidR="00450F21" w:rsidRDefault="00450F21">
      <w:pPr>
        <w:rPr>
          <w:rFonts w:cs="Arial"/>
          <w:sz w:val="24"/>
          <w:szCs w:val="24"/>
        </w:rPr>
      </w:pPr>
    </w:p>
    <w:p w14:paraId="72CA7F9C" w14:textId="77777777" w:rsidR="00450F21" w:rsidRDefault="00450F21">
      <w:pPr>
        <w:rPr>
          <w:rFonts w:cs="Arial"/>
          <w:sz w:val="24"/>
          <w:szCs w:val="24"/>
        </w:rPr>
      </w:pPr>
    </w:p>
    <w:p w14:paraId="5D8E88F8" w14:textId="77777777" w:rsidR="00450F21" w:rsidRDefault="00450F21">
      <w:pPr>
        <w:rPr>
          <w:rFonts w:cs="Arial"/>
          <w:sz w:val="24"/>
          <w:szCs w:val="24"/>
        </w:rPr>
      </w:pPr>
    </w:p>
    <w:p w14:paraId="40297154" w14:textId="77777777" w:rsidR="00450F21" w:rsidRPr="004E4DBD" w:rsidRDefault="00450F21" w:rsidP="00450F21">
      <w:pPr>
        <w:jc w:val="both"/>
        <w:rPr>
          <w:rFonts w:cs="Arial"/>
          <w:b/>
          <w:sz w:val="24"/>
          <w:szCs w:val="24"/>
        </w:rPr>
      </w:pPr>
      <w:r w:rsidRPr="004E4DBD">
        <w:rPr>
          <w:rFonts w:cs="Arial"/>
          <w:b/>
          <w:sz w:val="24"/>
          <w:szCs w:val="24"/>
        </w:rPr>
        <w:t>Bibliography</w:t>
      </w:r>
    </w:p>
    <w:p w14:paraId="10ED7830" w14:textId="77777777" w:rsidR="00450F21" w:rsidRPr="004E4DBD" w:rsidRDefault="00450F21" w:rsidP="00450F21">
      <w:pPr>
        <w:jc w:val="both"/>
        <w:rPr>
          <w:rFonts w:cs="Arial"/>
          <w:b/>
          <w:sz w:val="24"/>
          <w:szCs w:val="24"/>
        </w:rPr>
      </w:pPr>
    </w:p>
    <w:p w14:paraId="012886A8" w14:textId="77777777" w:rsidR="00450F21" w:rsidRPr="004E4DBD" w:rsidRDefault="00450F21" w:rsidP="00450F21">
      <w:pPr>
        <w:rPr>
          <w:rFonts w:cs="Arial"/>
          <w:sz w:val="24"/>
          <w:szCs w:val="24"/>
        </w:rPr>
      </w:pPr>
      <w:r w:rsidRPr="004E4DBD">
        <w:rPr>
          <w:rFonts w:cs="Arial"/>
          <w:sz w:val="24"/>
          <w:szCs w:val="24"/>
        </w:rPr>
        <w:t xml:space="preserve">Alderman, L., Towers, S. and </w:t>
      </w:r>
      <w:proofErr w:type="spellStart"/>
      <w:r w:rsidRPr="004E4DBD">
        <w:rPr>
          <w:rFonts w:cs="Arial"/>
          <w:sz w:val="24"/>
          <w:szCs w:val="24"/>
        </w:rPr>
        <w:t>Bannah</w:t>
      </w:r>
      <w:proofErr w:type="spellEnd"/>
      <w:r w:rsidRPr="004E4DBD">
        <w:rPr>
          <w:rFonts w:cs="Arial"/>
          <w:sz w:val="24"/>
          <w:szCs w:val="24"/>
        </w:rPr>
        <w:t xml:space="preserve">, S., (2012) Student feedback systems in higher education: A focused literature review and environmental scan. </w:t>
      </w:r>
      <w:r w:rsidRPr="004E4DBD">
        <w:rPr>
          <w:rFonts w:cs="Arial"/>
          <w:i/>
          <w:iCs/>
          <w:sz w:val="24"/>
          <w:szCs w:val="24"/>
        </w:rPr>
        <w:t>Quality in Higher Education</w:t>
      </w:r>
      <w:r w:rsidRPr="004E4DBD">
        <w:rPr>
          <w:rFonts w:cs="Arial"/>
          <w:sz w:val="24"/>
          <w:szCs w:val="24"/>
        </w:rPr>
        <w:t xml:space="preserve">, </w:t>
      </w:r>
      <w:r w:rsidRPr="004E4DBD">
        <w:rPr>
          <w:rFonts w:cs="Arial"/>
          <w:i/>
          <w:iCs/>
          <w:sz w:val="24"/>
          <w:szCs w:val="24"/>
        </w:rPr>
        <w:t>18</w:t>
      </w:r>
      <w:r w:rsidRPr="004E4DBD">
        <w:rPr>
          <w:rFonts w:cs="Arial"/>
          <w:sz w:val="24"/>
          <w:szCs w:val="24"/>
        </w:rPr>
        <w:t>(3), pp.261-280.</w:t>
      </w:r>
    </w:p>
    <w:p w14:paraId="0AC29DDF" w14:textId="77777777" w:rsidR="00450F21" w:rsidRDefault="00450F21" w:rsidP="00450F21">
      <w:pPr>
        <w:jc w:val="both"/>
        <w:rPr>
          <w:rFonts w:cs="Arial"/>
          <w:b/>
          <w:sz w:val="24"/>
          <w:szCs w:val="24"/>
        </w:rPr>
      </w:pPr>
    </w:p>
    <w:p w14:paraId="672F2863" w14:textId="77777777" w:rsidR="005E799C" w:rsidRDefault="005E799C" w:rsidP="00450F21">
      <w:pPr>
        <w:jc w:val="both"/>
        <w:rPr>
          <w:rFonts w:cs="Arial"/>
          <w:b/>
          <w:sz w:val="24"/>
          <w:szCs w:val="24"/>
        </w:rPr>
      </w:pPr>
      <w:r w:rsidRPr="005E799C">
        <w:rPr>
          <w:color w:val="222222"/>
          <w:sz w:val="24"/>
          <w:szCs w:val="24"/>
        </w:rPr>
        <w:t xml:space="preserve">Anderson, T. ed., 2008. </w:t>
      </w:r>
      <w:r w:rsidRPr="005E799C">
        <w:rPr>
          <w:i/>
          <w:iCs/>
          <w:color w:val="222222"/>
          <w:sz w:val="24"/>
          <w:szCs w:val="24"/>
        </w:rPr>
        <w:t>The theory and practice of online learning</w:t>
      </w:r>
      <w:r w:rsidRPr="005E799C">
        <w:rPr>
          <w:color w:val="222222"/>
          <w:sz w:val="24"/>
          <w:szCs w:val="24"/>
        </w:rPr>
        <w:t>. Athabasca University Press</w:t>
      </w:r>
      <w:r>
        <w:rPr>
          <w:color w:val="222222"/>
        </w:rPr>
        <w:t>.</w:t>
      </w:r>
    </w:p>
    <w:p w14:paraId="172D4209" w14:textId="77777777" w:rsidR="005E799C" w:rsidRDefault="005E799C" w:rsidP="00450F21">
      <w:pPr>
        <w:jc w:val="both"/>
        <w:rPr>
          <w:rFonts w:cs="Arial"/>
          <w:b/>
          <w:sz w:val="24"/>
          <w:szCs w:val="24"/>
        </w:rPr>
      </w:pPr>
    </w:p>
    <w:p w14:paraId="3E4B09D1" w14:textId="77777777" w:rsidR="000107A8" w:rsidRDefault="000107A8" w:rsidP="00450F21">
      <w:pPr>
        <w:jc w:val="both"/>
        <w:rPr>
          <w:color w:val="222222"/>
          <w:sz w:val="24"/>
          <w:szCs w:val="24"/>
        </w:rPr>
      </w:pPr>
      <w:r w:rsidRPr="000107A8">
        <w:rPr>
          <w:color w:val="222222"/>
          <w:sz w:val="24"/>
          <w:szCs w:val="24"/>
        </w:rPr>
        <w:t xml:space="preserve">Begley, C.M., 2009. Developing inter-professional learning: tactics, teamwork and talk. </w:t>
      </w:r>
      <w:r w:rsidRPr="000107A8">
        <w:rPr>
          <w:i/>
          <w:iCs/>
          <w:color w:val="222222"/>
          <w:sz w:val="24"/>
          <w:szCs w:val="24"/>
        </w:rPr>
        <w:t>Nurse education today</w:t>
      </w:r>
      <w:r w:rsidRPr="000107A8">
        <w:rPr>
          <w:color w:val="222222"/>
          <w:sz w:val="24"/>
          <w:szCs w:val="24"/>
        </w:rPr>
        <w:t xml:space="preserve">, </w:t>
      </w:r>
      <w:r w:rsidRPr="000107A8">
        <w:rPr>
          <w:i/>
          <w:iCs/>
          <w:color w:val="222222"/>
          <w:sz w:val="24"/>
          <w:szCs w:val="24"/>
        </w:rPr>
        <w:t>29</w:t>
      </w:r>
      <w:r w:rsidRPr="000107A8">
        <w:rPr>
          <w:color w:val="222222"/>
          <w:sz w:val="24"/>
          <w:szCs w:val="24"/>
        </w:rPr>
        <w:t>(3), pp.276-283.</w:t>
      </w:r>
    </w:p>
    <w:p w14:paraId="5FC479C1" w14:textId="77777777" w:rsidR="00C65C33" w:rsidRDefault="00C65C33" w:rsidP="00450F21">
      <w:pPr>
        <w:jc w:val="both"/>
        <w:rPr>
          <w:color w:val="222222"/>
          <w:sz w:val="24"/>
          <w:szCs w:val="24"/>
        </w:rPr>
      </w:pPr>
    </w:p>
    <w:p w14:paraId="0F7FD15C" w14:textId="77777777" w:rsidR="00C65C33" w:rsidRDefault="00C65C33" w:rsidP="00450F21">
      <w:pPr>
        <w:jc w:val="both"/>
        <w:rPr>
          <w:color w:val="222222"/>
          <w:sz w:val="24"/>
          <w:szCs w:val="24"/>
        </w:rPr>
      </w:pPr>
      <w:r w:rsidRPr="002E0B73">
        <w:rPr>
          <w:color w:val="222222"/>
          <w:sz w:val="24"/>
          <w:szCs w:val="24"/>
        </w:rPr>
        <w:lastRenderedPageBreak/>
        <w:t xml:space="preserve">Bennett, R.E., 2011. Formative assessment: A critical review. </w:t>
      </w:r>
      <w:r w:rsidRPr="002E0B73">
        <w:rPr>
          <w:i/>
          <w:iCs/>
          <w:color w:val="222222"/>
          <w:sz w:val="24"/>
          <w:szCs w:val="24"/>
        </w:rPr>
        <w:t>Assessment in Education: Principles, Policy &amp; Practice</w:t>
      </w:r>
      <w:r w:rsidRPr="002E0B73">
        <w:rPr>
          <w:color w:val="222222"/>
          <w:sz w:val="24"/>
          <w:szCs w:val="24"/>
        </w:rPr>
        <w:t xml:space="preserve">, </w:t>
      </w:r>
      <w:r w:rsidRPr="002E0B73">
        <w:rPr>
          <w:i/>
          <w:iCs/>
          <w:color w:val="222222"/>
          <w:sz w:val="24"/>
          <w:szCs w:val="24"/>
        </w:rPr>
        <w:t>18</w:t>
      </w:r>
      <w:r w:rsidRPr="002E0B73">
        <w:rPr>
          <w:color w:val="222222"/>
          <w:sz w:val="24"/>
          <w:szCs w:val="24"/>
        </w:rPr>
        <w:t>(1), pp.5-25.</w:t>
      </w:r>
    </w:p>
    <w:p w14:paraId="358F6DA5" w14:textId="77777777" w:rsidR="006E597F" w:rsidRDefault="006E597F" w:rsidP="00450F21">
      <w:pPr>
        <w:jc w:val="both"/>
        <w:rPr>
          <w:color w:val="222222"/>
          <w:sz w:val="24"/>
          <w:szCs w:val="24"/>
        </w:rPr>
      </w:pPr>
    </w:p>
    <w:p w14:paraId="5A6E27C2" w14:textId="77777777" w:rsidR="006E597F" w:rsidRPr="002E0B73" w:rsidRDefault="006E597F" w:rsidP="00450F21">
      <w:pPr>
        <w:jc w:val="both"/>
        <w:rPr>
          <w:color w:val="222222"/>
          <w:sz w:val="24"/>
          <w:szCs w:val="24"/>
        </w:rPr>
      </w:pPr>
      <w:r w:rsidRPr="002E0B73">
        <w:rPr>
          <w:color w:val="222222"/>
          <w:sz w:val="24"/>
          <w:szCs w:val="24"/>
        </w:rPr>
        <w:t xml:space="preserve">Blin, F. and Munro, M., 2008. Why hasn’t technology disrupted academics’ teaching practices? Understanding resistance to change through the lens of activity theory. </w:t>
      </w:r>
      <w:r w:rsidRPr="002E0B73">
        <w:rPr>
          <w:i/>
          <w:iCs/>
          <w:color w:val="222222"/>
          <w:sz w:val="24"/>
          <w:szCs w:val="24"/>
        </w:rPr>
        <w:t>Computers &amp; Education</w:t>
      </w:r>
      <w:r w:rsidRPr="002E0B73">
        <w:rPr>
          <w:color w:val="222222"/>
          <w:sz w:val="24"/>
          <w:szCs w:val="24"/>
        </w:rPr>
        <w:t xml:space="preserve">, </w:t>
      </w:r>
      <w:r w:rsidRPr="002E0B73">
        <w:rPr>
          <w:i/>
          <w:iCs/>
          <w:color w:val="222222"/>
          <w:sz w:val="24"/>
          <w:szCs w:val="24"/>
        </w:rPr>
        <w:t>50</w:t>
      </w:r>
      <w:r w:rsidRPr="002E0B73">
        <w:rPr>
          <w:color w:val="222222"/>
          <w:sz w:val="24"/>
          <w:szCs w:val="24"/>
        </w:rPr>
        <w:t>(2), pp.475-490.</w:t>
      </w:r>
    </w:p>
    <w:p w14:paraId="4EF82EFE" w14:textId="77777777" w:rsidR="006E597F" w:rsidRPr="002E0B73" w:rsidRDefault="006E597F" w:rsidP="00450F21">
      <w:pPr>
        <w:jc w:val="both"/>
        <w:rPr>
          <w:color w:val="222222"/>
          <w:sz w:val="24"/>
          <w:szCs w:val="24"/>
        </w:rPr>
      </w:pPr>
    </w:p>
    <w:p w14:paraId="222FA73C" w14:textId="77777777" w:rsidR="006E597F" w:rsidRPr="006E597F" w:rsidRDefault="006E597F" w:rsidP="00450F21">
      <w:pPr>
        <w:jc w:val="both"/>
        <w:rPr>
          <w:color w:val="222222"/>
          <w:sz w:val="24"/>
          <w:szCs w:val="24"/>
        </w:rPr>
      </w:pPr>
      <w:r w:rsidRPr="002E0B73">
        <w:rPr>
          <w:color w:val="222222"/>
          <w:sz w:val="24"/>
          <w:szCs w:val="24"/>
        </w:rPr>
        <w:t xml:space="preserve">Brown, S., 2010. From VLEs to learning webs: the implications of Web 2.0 for learning and teaching. </w:t>
      </w:r>
      <w:r w:rsidRPr="002E0B73">
        <w:rPr>
          <w:i/>
          <w:iCs/>
          <w:color w:val="222222"/>
          <w:sz w:val="24"/>
          <w:szCs w:val="24"/>
        </w:rPr>
        <w:t>Interactive Learning Environments</w:t>
      </w:r>
      <w:r w:rsidRPr="002E0B73">
        <w:rPr>
          <w:color w:val="222222"/>
          <w:sz w:val="24"/>
          <w:szCs w:val="24"/>
        </w:rPr>
        <w:t xml:space="preserve">, </w:t>
      </w:r>
      <w:r w:rsidRPr="002E0B73">
        <w:rPr>
          <w:i/>
          <w:iCs/>
          <w:color w:val="222222"/>
          <w:sz w:val="24"/>
          <w:szCs w:val="24"/>
        </w:rPr>
        <w:t>18</w:t>
      </w:r>
      <w:r w:rsidRPr="002E0B73">
        <w:rPr>
          <w:color w:val="222222"/>
          <w:sz w:val="24"/>
          <w:szCs w:val="24"/>
        </w:rPr>
        <w:t>(1), pp.1-10.</w:t>
      </w:r>
    </w:p>
    <w:p w14:paraId="192F5DEC" w14:textId="77777777" w:rsidR="00A43045" w:rsidRDefault="00A43045" w:rsidP="00450F21">
      <w:pPr>
        <w:jc w:val="both"/>
        <w:rPr>
          <w:color w:val="222222"/>
          <w:sz w:val="24"/>
          <w:szCs w:val="24"/>
        </w:rPr>
      </w:pPr>
    </w:p>
    <w:p w14:paraId="4932F842" w14:textId="77777777" w:rsidR="00A43045" w:rsidRPr="00A43045" w:rsidRDefault="00A43045" w:rsidP="00450F21">
      <w:pPr>
        <w:jc w:val="both"/>
        <w:rPr>
          <w:rFonts w:cs="Arial"/>
          <w:sz w:val="24"/>
          <w:szCs w:val="24"/>
        </w:rPr>
      </w:pPr>
      <w:r w:rsidRPr="00A43045">
        <w:rPr>
          <w:rFonts w:cs="Arial"/>
          <w:sz w:val="24"/>
          <w:szCs w:val="24"/>
        </w:rPr>
        <w:t xml:space="preserve">Bryson, C., (2004) What about the workers? The expansion of higher education and the transformation of academic work. </w:t>
      </w:r>
      <w:r w:rsidRPr="00A43045">
        <w:rPr>
          <w:rFonts w:cs="Arial"/>
          <w:i/>
          <w:iCs/>
          <w:sz w:val="24"/>
          <w:szCs w:val="24"/>
        </w:rPr>
        <w:t>Industrial Relations Journal</w:t>
      </w:r>
      <w:r w:rsidRPr="00A43045">
        <w:rPr>
          <w:rFonts w:cs="Arial"/>
          <w:sz w:val="24"/>
          <w:szCs w:val="24"/>
        </w:rPr>
        <w:t xml:space="preserve">, </w:t>
      </w:r>
      <w:r w:rsidRPr="00A43045">
        <w:rPr>
          <w:rFonts w:cs="Arial"/>
          <w:i/>
          <w:iCs/>
          <w:sz w:val="24"/>
          <w:szCs w:val="24"/>
        </w:rPr>
        <w:t>35</w:t>
      </w:r>
      <w:r w:rsidRPr="00A43045">
        <w:rPr>
          <w:rFonts w:cs="Arial"/>
          <w:sz w:val="24"/>
          <w:szCs w:val="24"/>
        </w:rPr>
        <w:t>(1), pp.38-57.</w:t>
      </w:r>
    </w:p>
    <w:p w14:paraId="436AC76E" w14:textId="77777777" w:rsidR="000107A8" w:rsidRPr="004E4DBD" w:rsidRDefault="000107A8" w:rsidP="00450F21">
      <w:pPr>
        <w:jc w:val="both"/>
        <w:rPr>
          <w:rFonts w:cs="Arial"/>
          <w:b/>
          <w:sz w:val="24"/>
          <w:szCs w:val="24"/>
        </w:rPr>
      </w:pPr>
    </w:p>
    <w:p w14:paraId="72719D6D" w14:textId="77777777" w:rsidR="00450F21" w:rsidRDefault="00450F21" w:rsidP="00450F21">
      <w:pPr>
        <w:rPr>
          <w:rFonts w:cs="Arial"/>
          <w:sz w:val="24"/>
          <w:szCs w:val="24"/>
        </w:rPr>
      </w:pPr>
      <w:r w:rsidRPr="004E4DBD">
        <w:rPr>
          <w:rFonts w:cs="Arial"/>
          <w:sz w:val="24"/>
          <w:szCs w:val="24"/>
        </w:rPr>
        <w:t xml:space="preserve">Coates, H., (2005) The value of student engagement for higher education quality assurance. </w:t>
      </w:r>
      <w:r w:rsidRPr="004E4DBD">
        <w:rPr>
          <w:rFonts w:cs="Arial"/>
          <w:i/>
          <w:iCs/>
          <w:sz w:val="24"/>
          <w:szCs w:val="24"/>
        </w:rPr>
        <w:t>Quality in Higher Education</w:t>
      </w:r>
      <w:r w:rsidRPr="004E4DBD">
        <w:rPr>
          <w:rFonts w:cs="Arial"/>
          <w:sz w:val="24"/>
          <w:szCs w:val="24"/>
        </w:rPr>
        <w:t xml:space="preserve">, </w:t>
      </w:r>
      <w:r w:rsidRPr="004E4DBD">
        <w:rPr>
          <w:rFonts w:cs="Arial"/>
          <w:i/>
          <w:iCs/>
          <w:sz w:val="24"/>
          <w:szCs w:val="24"/>
        </w:rPr>
        <w:t>11</w:t>
      </w:r>
      <w:r w:rsidRPr="004E4DBD">
        <w:rPr>
          <w:rFonts w:cs="Arial"/>
          <w:sz w:val="24"/>
          <w:szCs w:val="24"/>
        </w:rPr>
        <w:t>(1), pp.25-36.</w:t>
      </w:r>
    </w:p>
    <w:p w14:paraId="7F45C89D" w14:textId="77777777" w:rsidR="00033F27" w:rsidRDefault="00033F27" w:rsidP="00450F21">
      <w:pPr>
        <w:rPr>
          <w:rFonts w:cs="Arial"/>
          <w:sz w:val="24"/>
          <w:szCs w:val="24"/>
        </w:rPr>
      </w:pPr>
    </w:p>
    <w:p w14:paraId="332E32C3" w14:textId="0E5E22E8" w:rsidR="00033F27" w:rsidRDefault="00033F27" w:rsidP="00450F21">
      <w:pPr>
        <w:rPr>
          <w:rFonts w:cs="Arial"/>
          <w:sz w:val="24"/>
          <w:szCs w:val="24"/>
        </w:rPr>
      </w:pPr>
      <w:r>
        <w:rPr>
          <w:rFonts w:cs="Arial"/>
          <w:sz w:val="24"/>
          <w:szCs w:val="24"/>
        </w:rPr>
        <w:t xml:space="preserve">Coleg </w:t>
      </w:r>
      <w:proofErr w:type="spellStart"/>
      <w:r>
        <w:rPr>
          <w:rFonts w:cs="Arial"/>
          <w:sz w:val="24"/>
          <w:szCs w:val="24"/>
        </w:rPr>
        <w:t>Cymraeg</w:t>
      </w:r>
      <w:proofErr w:type="spellEnd"/>
      <w:r>
        <w:rPr>
          <w:rFonts w:cs="Arial"/>
          <w:sz w:val="24"/>
          <w:szCs w:val="24"/>
        </w:rPr>
        <w:t xml:space="preserve"> (2017), </w:t>
      </w:r>
      <w:proofErr w:type="spellStart"/>
      <w:r>
        <w:rPr>
          <w:rFonts w:cs="Arial"/>
          <w:sz w:val="24"/>
          <w:szCs w:val="24"/>
        </w:rPr>
        <w:t>Cynllun</w:t>
      </w:r>
      <w:proofErr w:type="spellEnd"/>
      <w:r>
        <w:rPr>
          <w:rFonts w:cs="Arial"/>
          <w:sz w:val="24"/>
          <w:szCs w:val="24"/>
        </w:rPr>
        <w:t xml:space="preserve"> </w:t>
      </w:r>
      <w:proofErr w:type="spellStart"/>
      <w:r>
        <w:rPr>
          <w:rFonts w:cs="Arial"/>
          <w:sz w:val="24"/>
          <w:szCs w:val="24"/>
        </w:rPr>
        <w:t>Pwnc</w:t>
      </w:r>
      <w:proofErr w:type="spellEnd"/>
      <w:r>
        <w:rPr>
          <w:rFonts w:cs="Arial"/>
          <w:sz w:val="24"/>
          <w:szCs w:val="24"/>
        </w:rPr>
        <w:t xml:space="preserve"> </w:t>
      </w:r>
      <w:proofErr w:type="spellStart"/>
      <w:r>
        <w:rPr>
          <w:rFonts w:cs="Arial"/>
          <w:sz w:val="24"/>
          <w:szCs w:val="24"/>
        </w:rPr>
        <w:t>Busnes</w:t>
      </w:r>
      <w:proofErr w:type="spellEnd"/>
      <w:r>
        <w:rPr>
          <w:rFonts w:cs="Arial"/>
          <w:sz w:val="24"/>
          <w:szCs w:val="24"/>
        </w:rPr>
        <w:t xml:space="preserve"> a </w:t>
      </w:r>
      <w:proofErr w:type="spellStart"/>
      <w:r>
        <w:rPr>
          <w:rFonts w:cs="Arial"/>
          <w:sz w:val="24"/>
          <w:szCs w:val="24"/>
        </w:rPr>
        <w:t>Rheolaeth</w:t>
      </w:r>
      <w:proofErr w:type="spellEnd"/>
      <w:r>
        <w:rPr>
          <w:rFonts w:cs="Arial"/>
          <w:sz w:val="24"/>
          <w:szCs w:val="24"/>
        </w:rPr>
        <w:t xml:space="preserve">, </w:t>
      </w:r>
      <w:proofErr w:type="spellStart"/>
      <w:r>
        <w:rPr>
          <w:rFonts w:cs="Arial"/>
          <w:sz w:val="24"/>
          <w:szCs w:val="24"/>
        </w:rPr>
        <w:t>Hydref</w:t>
      </w:r>
      <w:proofErr w:type="spellEnd"/>
      <w:r>
        <w:rPr>
          <w:rFonts w:cs="Arial"/>
          <w:sz w:val="24"/>
          <w:szCs w:val="24"/>
        </w:rPr>
        <w:t xml:space="preserve"> </w:t>
      </w:r>
    </w:p>
    <w:p w14:paraId="0BB14FF8" w14:textId="77777777" w:rsidR="006E597F" w:rsidRDefault="006E597F" w:rsidP="00450F21">
      <w:pPr>
        <w:rPr>
          <w:rFonts w:cs="Arial"/>
          <w:sz w:val="24"/>
          <w:szCs w:val="24"/>
        </w:rPr>
      </w:pPr>
    </w:p>
    <w:p w14:paraId="2C5589D4" w14:textId="77777777" w:rsidR="006E597F" w:rsidRPr="006E597F" w:rsidRDefault="006E597F" w:rsidP="00450F21">
      <w:pPr>
        <w:rPr>
          <w:rFonts w:cs="Arial"/>
          <w:sz w:val="24"/>
          <w:szCs w:val="24"/>
        </w:rPr>
      </w:pPr>
      <w:proofErr w:type="spellStart"/>
      <w:r w:rsidRPr="006E597F">
        <w:rPr>
          <w:color w:val="222222"/>
          <w:sz w:val="24"/>
          <w:szCs w:val="24"/>
        </w:rPr>
        <w:t>Crosling</w:t>
      </w:r>
      <w:proofErr w:type="spellEnd"/>
      <w:r w:rsidRPr="006E597F">
        <w:rPr>
          <w:color w:val="222222"/>
          <w:sz w:val="24"/>
          <w:szCs w:val="24"/>
        </w:rPr>
        <w:t xml:space="preserve">, G., </w:t>
      </w:r>
      <w:proofErr w:type="spellStart"/>
      <w:r w:rsidRPr="006E597F">
        <w:rPr>
          <w:color w:val="222222"/>
          <w:sz w:val="24"/>
          <w:szCs w:val="24"/>
        </w:rPr>
        <w:t>Heagney</w:t>
      </w:r>
      <w:proofErr w:type="spellEnd"/>
      <w:r w:rsidRPr="006E597F">
        <w:rPr>
          <w:color w:val="222222"/>
          <w:sz w:val="24"/>
          <w:szCs w:val="24"/>
        </w:rPr>
        <w:t xml:space="preserve">, M. and Thomas, L., 2009. Improving student retention in higher education: Improving teaching and learning. </w:t>
      </w:r>
      <w:r w:rsidRPr="006E597F">
        <w:rPr>
          <w:i/>
          <w:iCs/>
          <w:color w:val="222222"/>
          <w:sz w:val="24"/>
          <w:szCs w:val="24"/>
        </w:rPr>
        <w:t>Australian Universities' Review, The</w:t>
      </w:r>
      <w:r w:rsidRPr="006E597F">
        <w:rPr>
          <w:color w:val="222222"/>
          <w:sz w:val="24"/>
          <w:szCs w:val="24"/>
        </w:rPr>
        <w:t xml:space="preserve">, </w:t>
      </w:r>
      <w:r w:rsidRPr="006E597F">
        <w:rPr>
          <w:i/>
          <w:iCs/>
          <w:color w:val="222222"/>
          <w:sz w:val="24"/>
          <w:szCs w:val="24"/>
        </w:rPr>
        <w:t>51</w:t>
      </w:r>
      <w:r w:rsidRPr="006E597F">
        <w:rPr>
          <w:color w:val="222222"/>
          <w:sz w:val="24"/>
          <w:szCs w:val="24"/>
        </w:rPr>
        <w:t>(2), p.9.</w:t>
      </w:r>
    </w:p>
    <w:p w14:paraId="68954E59" w14:textId="77777777" w:rsidR="00450F21" w:rsidRPr="004E4DBD" w:rsidRDefault="00450F21" w:rsidP="00450F21">
      <w:pPr>
        <w:rPr>
          <w:rFonts w:cs="Arial"/>
          <w:sz w:val="24"/>
          <w:szCs w:val="24"/>
        </w:rPr>
      </w:pPr>
    </w:p>
    <w:p w14:paraId="42EB9F59" w14:textId="77777777" w:rsidR="00450F21" w:rsidRDefault="00450F21" w:rsidP="00450F21">
      <w:pPr>
        <w:rPr>
          <w:rFonts w:cs="Arial"/>
          <w:sz w:val="24"/>
          <w:szCs w:val="24"/>
        </w:rPr>
      </w:pPr>
      <w:r w:rsidRPr="004E4DBD">
        <w:rPr>
          <w:rFonts w:cs="Arial"/>
          <w:sz w:val="24"/>
          <w:szCs w:val="24"/>
        </w:rPr>
        <w:t xml:space="preserve">Douglas, J., McClelland, R. and Davies, J., (2008) The development of a conceptual model of student satisfaction with their experience in higher education. </w:t>
      </w:r>
      <w:r w:rsidRPr="004E4DBD">
        <w:rPr>
          <w:rFonts w:cs="Arial"/>
          <w:i/>
          <w:iCs/>
          <w:sz w:val="24"/>
          <w:szCs w:val="24"/>
        </w:rPr>
        <w:t>Quality Assurance in Education</w:t>
      </w:r>
      <w:r w:rsidRPr="004E4DBD">
        <w:rPr>
          <w:rFonts w:cs="Arial"/>
          <w:sz w:val="24"/>
          <w:szCs w:val="24"/>
        </w:rPr>
        <w:t xml:space="preserve">, </w:t>
      </w:r>
      <w:r w:rsidRPr="004E4DBD">
        <w:rPr>
          <w:rFonts w:cs="Arial"/>
          <w:i/>
          <w:iCs/>
          <w:sz w:val="24"/>
          <w:szCs w:val="24"/>
        </w:rPr>
        <w:t>16</w:t>
      </w:r>
      <w:r w:rsidRPr="004E4DBD">
        <w:rPr>
          <w:rFonts w:cs="Arial"/>
          <w:sz w:val="24"/>
          <w:szCs w:val="24"/>
        </w:rPr>
        <w:t>(1), pp.19-35.</w:t>
      </w:r>
    </w:p>
    <w:p w14:paraId="644CEC33" w14:textId="77777777" w:rsidR="00FB75EA" w:rsidRDefault="00FB75EA" w:rsidP="00450F21">
      <w:pPr>
        <w:rPr>
          <w:rFonts w:cs="Arial"/>
          <w:sz w:val="24"/>
          <w:szCs w:val="24"/>
        </w:rPr>
      </w:pPr>
    </w:p>
    <w:p w14:paraId="760E5CAE" w14:textId="77777777" w:rsidR="00FB75EA" w:rsidRDefault="00FB75EA" w:rsidP="00450F21">
      <w:pPr>
        <w:rPr>
          <w:color w:val="222222"/>
          <w:sz w:val="24"/>
          <w:szCs w:val="24"/>
        </w:rPr>
      </w:pPr>
      <w:r w:rsidRPr="00FB75EA">
        <w:rPr>
          <w:color w:val="222222"/>
          <w:sz w:val="24"/>
          <w:szCs w:val="24"/>
        </w:rPr>
        <w:t>Herrington, J., Oliver, R. and Reeves, T., 2003. Patterns of engagement in authentic online learning environments.</w:t>
      </w:r>
    </w:p>
    <w:p w14:paraId="20067E97" w14:textId="77777777" w:rsidR="00BC6558" w:rsidRDefault="00BC6558" w:rsidP="00450F21">
      <w:pPr>
        <w:rPr>
          <w:color w:val="222222"/>
          <w:sz w:val="24"/>
          <w:szCs w:val="24"/>
        </w:rPr>
      </w:pPr>
    </w:p>
    <w:p w14:paraId="3433389A" w14:textId="77777777" w:rsidR="00BC6558" w:rsidRPr="00FB75EA" w:rsidRDefault="00BC6558" w:rsidP="00450F21">
      <w:pPr>
        <w:rPr>
          <w:rFonts w:cs="Arial"/>
          <w:sz w:val="24"/>
          <w:szCs w:val="24"/>
        </w:rPr>
      </w:pPr>
      <w:r>
        <w:rPr>
          <w:color w:val="222222"/>
          <w:sz w:val="24"/>
          <w:szCs w:val="24"/>
        </w:rPr>
        <w:t>Kahoot, (2017) UWTSD unpublished survey.</w:t>
      </w:r>
    </w:p>
    <w:p w14:paraId="2C0F4C4E" w14:textId="77777777" w:rsidR="00A43045" w:rsidRDefault="00A43045" w:rsidP="00450F21">
      <w:pPr>
        <w:rPr>
          <w:rFonts w:cs="Arial"/>
          <w:sz w:val="24"/>
          <w:szCs w:val="24"/>
        </w:rPr>
      </w:pPr>
    </w:p>
    <w:p w14:paraId="61EF1670" w14:textId="77777777" w:rsidR="00A43045" w:rsidRDefault="00A43045" w:rsidP="00450F21">
      <w:pPr>
        <w:rPr>
          <w:rFonts w:cs="Arial"/>
          <w:sz w:val="24"/>
          <w:szCs w:val="24"/>
        </w:rPr>
      </w:pPr>
      <w:proofErr w:type="spellStart"/>
      <w:r w:rsidRPr="00A43045">
        <w:rPr>
          <w:rFonts w:cs="Arial"/>
          <w:sz w:val="24"/>
          <w:szCs w:val="24"/>
        </w:rPr>
        <w:t>Kezar</w:t>
      </w:r>
      <w:proofErr w:type="spellEnd"/>
      <w:r w:rsidRPr="00A43045">
        <w:rPr>
          <w:rFonts w:cs="Arial"/>
          <w:sz w:val="24"/>
          <w:szCs w:val="24"/>
        </w:rPr>
        <w:t xml:space="preserve">, A., (2001) Understanding and facilitating organizational change in the 21st century. </w:t>
      </w:r>
      <w:r w:rsidRPr="00A43045">
        <w:rPr>
          <w:rFonts w:cs="Arial"/>
          <w:i/>
          <w:iCs/>
          <w:sz w:val="24"/>
          <w:szCs w:val="24"/>
        </w:rPr>
        <w:t>ASHE-ERIC higher education report</w:t>
      </w:r>
      <w:r w:rsidRPr="00A43045">
        <w:rPr>
          <w:rFonts w:cs="Arial"/>
          <w:sz w:val="24"/>
          <w:szCs w:val="24"/>
        </w:rPr>
        <w:t xml:space="preserve">, </w:t>
      </w:r>
      <w:r w:rsidRPr="00A43045">
        <w:rPr>
          <w:rFonts w:cs="Arial"/>
          <w:i/>
          <w:iCs/>
          <w:sz w:val="24"/>
          <w:szCs w:val="24"/>
        </w:rPr>
        <w:t>28</w:t>
      </w:r>
      <w:r w:rsidRPr="00A43045">
        <w:rPr>
          <w:rFonts w:cs="Arial"/>
          <w:sz w:val="24"/>
          <w:szCs w:val="24"/>
        </w:rPr>
        <w:t>(4), p.147.</w:t>
      </w:r>
    </w:p>
    <w:p w14:paraId="2C3CB92E" w14:textId="77777777" w:rsidR="000D3F17" w:rsidRDefault="000D3F17" w:rsidP="00450F21">
      <w:pPr>
        <w:rPr>
          <w:rFonts w:cs="Arial"/>
          <w:sz w:val="24"/>
          <w:szCs w:val="24"/>
        </w:rPr>
      </w:pPr>
    </w:p>
    <w:p w14:paraId="3098E22B" w14:textId="77777777" w:rsidR="000D3F17" w:rsidRPr="000D3F17" w:rsidRDefault="000D3F17" w:rsidP="00450F21">
      <w:pPr>
        <w:rPr>
          <w:color w:val="222222"/>
          <w:sz w:val="24"/>
          <w:szCs w:val="24"/>
        </w:rPr>
      </w:pPr>
      <w:r w:rsidRPr="000D3F17">
        <w:rPr>
          <w:color w:val="222222"/>
          <w:sz w:val="24"/>
          <w:szCs w:val="24"/>
        </w:rPr>
        <w:t xml:space="preserve">Kozinets, R.V., 1998. On netnography: Initial reflections on consumer research investigations of cyberculture. </w:t>
      </w:r>
      <w:r w:rsidRPr="000D3F17">
        <w:rPr>
          <w:i/>
          <w:iCs/>
          <w:color w:val="222222"/>
          <w:sz w:val="24"/>
          <w:szCs w:val="24"/>
        </w:rPr>
        <w:t>ACR North American Advances</w:t>
      </w:r>
      <w:r w:rsidRPr="000D3F17">
        <w:rPr>
          <w:color w:val="222222"/>
          <w:sz w:val="24"/>
          <w:szCs w:val="24"/>
        </w:rPr>
        <w:t>.</w:t>
      </w:r>
    </w:p>
    <w:p w14:paraId="742957E5" w14:textId="77777777" w:rsidR="000D3F17" w:rsidRPr="000D3F17" w:rsidRDefault="000D3F17" w:rsidP="00450F21">
      <w:pPr>
        <w:rPr>
          <w:color w:val="222222"/>
          <w:sz w:val="24"/>
          <w:szCs w:val="24"/>
        </w:rPr>
      </w:pPr>
    </w:p>
    <w:p w14:paraId="711DE8F2" w14:textId="77777777" w:rsidR="000D3F17" w:rsidRPr="000D3F17" w:rsidRDefault="000D3F17" w:rsidP="00450F21">
      <w:pPr>
        <w:rPr>
          <w:rFonts w:cs="Arial"/>
          <w:sz w:val="24"/>
          <w:szCs w:val="24"/>
        </w:rPr>
      </w:pPr>
      <w:r w:rsidRPr="000D3F17">
        <w:rPr>
          <w:color w:val="222222"/>
          <w:sz w:val="24"/>
          <w:szCs w:val="24"/>
        </w:rPr>
        <w:t xml:space="preserve">Kozinets, R.V., 2015. </w:t>
      </w:r>
      <w:r w:rsidRPr="000D3F17">
        <w:rPr>
          <w:i/>
          <w:iCs/>
          <w:color w:val="222222"/>
          <w:sz w:val="24"/>
          <w:szCs w:val="24"/>
        </w:rPr>
        <w:t>Netnography: redefined</w:t>
      </w:r>
      <w:r w:rsidRPr="000D3F17">
        <w:rPr>
          <w:color w:val="222222"/>
          <w:sz w:val="24"/>
          <w:szCs w:val="24"/>
        </w:rPr>
        <w:t>. Sage.</w:t>
      </w:r>
    </w:p>
    <w:p w14:paraId="237E7664" w14:textId="77777777" w:rsidR="00A43045" w:rsidRDefault="00A43045" w:rsidP="00450F21">
      <w:pPr>
        <w:rPr>
          <w:rFonts w:cs="Arial"/>
          <w:sz w:val="24"/>
          <w:szCs w:val="24"/>
        </w:rPr>
      </w:pPr>
    </w:p>
    <w:p w14:paraId="45909226" w14:textId="77777777" w:rsidR="00A43045" w:rsidRDefault="00A43045" w:rsidP="00A43045">
      <w:pPr>
        <w:jc w:val="both"/>
        <w:rPr>
          <w:rFonts w:cs="Arial"/>
          <w:sz w:val="24"/>
          <w:szCs w:val="24"/>
        </w:rPr>
      </w:pPr>
      <w:r w:rsidRPr="00A43045">
        <w:rPr>
          <w:rFonts w:cs="Arial"/>
          <w:sz w:val="24"/>
          <w:szCs w:val="24"/>
        </w:rPr>
        <w:t xml:space="preserve">Milliken, J. and Barnes, L.P., (2002) Teaching and technology in higher education: student perceptions and personal reflections. </w:t>
      </w:r>
      <w:r w:rsidRPr="00A43045">
        <w:rPr>
          <w:rFonts w:cs="Arial"/>
          <w:i/>
          <w:iCs/>
          <w:sz w:val="24"/>
          <w:szCs w:val="24"/>
        </w:rPr>
        <w:t>Computers &amp; Education</w:t>
      </w:r>
      <w:r w:rsidRPr="00A43045">
        <w:rPr>
          <w:rFonts w:cs="Arial"/>
          <w:sz w:val="24"/>
          <w:szCs w:val="24"/>
        </w:rPr>
        <w:t xml:space="preserve">, </w:t>
      </w:r>
      <w:r w:rsidRPr="00A43045">
        <w:rPr>
          <w:rFonts w:cs="Arial"/>
          <w:i/>
          <w:iCs/>
          <w:sz w:val="24"/>
          <w:szCs w:val="24"/>
        </w:rPr>
        <w:t>39</w:t>
      </w:r>
      <w:r w:rsidRPr="00A43045">
        <w:rPr>
          <w:rFonts w:cs="Arial"/>
          <w:sz w:val="24"/>
          <w:szCs w:val="24"/>
        </w:rPr>
        <w:t>(3), pp.223-235.</w:t>
      </w:r>
    </w:p>
    <w:p w14:paraId="5643A201" w14:textId="77777777" w:rsidR="005E799C" w:rsidRDefault="005E799C" w:rsidP="00A43045">
      <w:pPr>
        <w:jc w:val="both"/>
        <w:rPr>
          <w:rFonts w:cs="Arial"/>
          <w:sz w:val="24"/>
          <w:szCs w:val="24"/>
        </w:rPr>
      </w:pPr>
    </w:p>
    <w:p w14:paraId="7BAAF745" w14:textId="77777777" w:rsidR="005E799C" w:rsidRPr="005E799C" w:rsidRDefault="005E799C" w:rsidP="00A43045">
      <w:pPr>
        <w:jc w:val="both"/>
        <w:rPr>
          <w:rFonts w:cs="Arial"/>
          <w:sz w:val="24"/>
          <w:szCs w:val="24"/>
        </w:rPr>
      </w:pPr>
      <w:r w:rsidRPr="005E799C">
        <w:rPr>
          <w:color w:val="222222"/>
          <w:sz w:val="24"/>
          <w:szCs w:val="24"/>
        </w:rPr>
        <w:t xml:space="preserve">Moore, J.L., Dickson-Deane, C. and </w:t>
      </w:r>
      <w:proofErr w:type="spellStart"/>
      <w:r w:rsidRPr="005E799C">
        <w:rPr>
          <w:color w:val="222222"/>
          <w:sz w:val="24"/>
          <w:szCs w:val="24"/>
        </w:rPr>
        <w:t>Galyen</w:t>
      </w:r>
      <w:proofErr w:type="spellEnd"/>
      <w:r w:rsidRPr="005E799C">
        <w:rPr>
          <w:color w:val="222222"/>
          <w:sz w:val="24"/>
          <w:szCs w:val="24"/>
        </w:rPr>
        <w:t xml:space="preserve">, K., 2011. e-Learning, online learning, and distance learning environments: Are they the </w:t>
      </w:r>
      <w:proofErr w:type="gramStart"/>
      <w:r w:rsidRPr="005E799C">
        <w:rPr>
          <w:color w:val="222222"/>
          <w:sz w:val="24"/>
          <w:szCs w:val="24"/>
        </w:rPr>
        <w:t>same?.</w:t>
      </w:r>
      <w:proofErr w:type="gramEnd"/>
      <w:r w:rsidRPr="005E799C">
        <w:rPr>
          <w:color w:val="222222"/>
          <w:sz w:val="24"/>
          <w:szCs w:val="24"/>
        </w:rPr>
        <w:t xml:space="preserve"> </w:t>
      </w:r>
      <w:r w:rsidRPr="005E799C">
        <w:rPr>
          <w:i/>
          <w:iCs/>
          <w:color w:val="222222"/>
          <w:sz w:val="24"/>
          <w:szCs w:val="24"/>
        </w:rPr>
        <w:t>The Internet and Higher Education</w:t>
      </w:r>
      <w:r w:rsidRPr="005E799C">
        <w:rPr>
          <w:color w:val="222222"/>
          <w:sz w:val="24"/>
          <w:szCs w:val="24"/>
        </w:rPr>
        <w:t xml:space="preserve">, </w:t>
      </w:r>
      <w:r w:rsidRPr="005E799C">
        <w:rPr>
          <w:i/>
          <w:iCs/>
          <w:color w:val="222222"/>
          <w:sz w:val="24"/>
          <w:szCs w:val="24"/>
        </w:rPr>
        <w:t>14</w:t>
      </w:r>
      <w:r w:rsidRPr="005E799C">
        <w:rPr>
          <w:color w:val="222222"/>
          <w:sz w:val="24"/>
          <w:szCs w:val="24"/>
        </w:rPr>
        <w:t>(2), pp.129-135.</w:t>
      </w:r>
    </w:p>
    <w:p w14:paraId="68DD1C62" w14:textId="77777777" w:rsidR="00450F21" w:rsidRPr="004E4DBD" w:rsidRDefault="00450F21" w:rsidP="00450F21">
      <w:pPr>
        <w:rPr>
          <w:rFonts w:cs="Arial"/>
          <w:sz w:val="24"/>
          <w:szCs w:val="24"/>
        </w:rPr>
      </w:pPr>
    </w:p>
    <w:p w14:paraId="0596C16F" w14:textId="77777777" w:rsidR="00450F21" w:rsidRPr="004E4DBD" w:rsidRDefault="00450F21" w:rsidP="00450F21">
      <w:pPr>
        <w:jc w:val="both"/>
        <w:rPr>
          <w:rFonts w:cs="Arial"/>
          <w:sz w:val="24"/>
          <w:szCs w:val="24"/>
        </w:rPr>
      </w:pPr>
      <w:r w:rsidRPr="004E4DBD">
        <w:rPr>
          <w:rFonts w:cs="Arial"/>
          <w:sz w:val="24"/>
          <w:szCs w:val="24"/>
        </w:rPr>
        <w:t xml:space="preserve">Nicol, D., (2010) From monologue to dialogue: improving written feedback processes in mass higher education. </w:t>
      </w:r>
      <w:r w:rsidRPr="004E4DBD">
        <w:rPr>
          <w:rFonts w:cs="Arial"/>
          <w:i/>
          <w:iCs/>
          <w:sz w:val="24"/>
          <w:szCs w:val="24"/>
        </w:rPr>
        <w:t>Assessment &amp; Evaluation in Higher Education</w:t>
      </w:r>
      <w:r w:rsidRPr="004E4DBD">
        <w:rPr>
          <w:rFonts w:cs="Arial"/>
          <w:sz w:val="24"/>
          <w:szCs w:val="24"/>
        </w:rPr>
        <w:t xml:space="preserve">, </w:t>
      </w:r>
      <w:r w:rsidRPr="004E4DBD">
        <w:rPr>
          <w:rFonts w:cs="Arial"/>
          <w:i/>
          <w:iCs/>
          <w:sz w:val="24"/>
          <w:szCs w:val="24"/>
        </w:rPr>
        <w:t>35</w:t>
      </w:r>
      <w:r w:rsidRPr="004E4DBD">
        <w:rPr>
          <w:rFonts w:cs="Arial"/>
          <w:sz w:val="24"/>
          <w:szCs w:val="24"/>
        </w:rPr>
        <w:t>(5), pp.501-517.</w:t>
      </w:r>
    </w:p>
    <w:p w14:paraId="03876D09" w14:textId="77777777" w:rsidR="00450F21" w:rsidRPr="004E4DBD" w:rsidRDefault="00450F21" w:rsidP="00450F21">
      <w:pPr>
        <w:jc w:val="both"/>
        <w:rPr>
          <w:rFonts w:cs="Arial"/>
          <w:sz w:val="24"/>
          <w:szCs w:val="24"/>
        </w:rPr>
      </w:pPr>
    </w:p>
    <w:p w14:paraId="7D6E9E19" w14:textId="77777777" w:rsidR="00450F21" w:rsidRPr="004E4DBD" w:rsidRDefault="00450F21" w:rsidP="00450F21">
      <w:pPr>
        <w:jc w:val="both"/>
        <w:rPr>
          <w:rFonts w:cs="Arial"/>
          <w:sz w:val="24"/>
          <w:szCs w:val="24"/>
        </w:rPr>
      </w:pPr>
      <w:r w:rsidRPr="004E4DBD">
        <w:rPr>
          <w:rFonts w:cs="Arial"/>
          <w:sz w:val="24"/>
          <w:szCs w:val="24"/>
        </w:rPr>
        <w:t xml:space="preserve">Ramsden, P., (2003). </w:t>
      </w:r>
      <w:r w:rsidRPr="004E4DBD">
        <w:rPr>
          <w:rFonts w:cs="Arial"/>
          <w:i/>
          <w:iCs/>
          <w:sz w:val="24"/>
          <w:szCs w:val="24"/>
        </w:rPr>
        <w:t>Learning to teach in higher education</w:t>
      </w:r>
      <w:r w:rsidRPr="004E4DBD">
        <w:rPr>
          <w:rFonts w:cs="Arial"/>
          <w:sz w:val="24"/>
          <w:szCs w:val="24"/>
        </w:rPr>
        <w:t>. Routledge.</w:t>
      </w:r>
    </w:p>
    <w:p w14:paraId="17B42F41" w14:textId="77777777" w:rsidR="00450F21" w:rsidRPr="004E4DBD" w:rsidRDefault="00450F21" w:rsidP="00450F21">
      <w:pPr>
        <w:jc w:val="both"/>
        <w:rPr>
          <w:rFonts w:cs="Arial"/>
          <w:sz w:val="24"/>
          <w:szCs w:val="24"/>
        </w:rPr>
      </w:pPr>
    </w:p>
    <w:p w14:paraId="768581FD" w14:textId="77777777" w:rsidR="00450F21" w:rsidRPr="004E4DBD" w:rsidRDefault="00450F21" w:rsidP="00450F21">
      <w:pPr>
        <w:rPr>
          <w:rFonts w:cs="Arial"/>
          <w:sz w:val="24"/>
          <w:szCs w:val="24"/>
        </w:rPr>
      </w:pPr>
      <w:r w:rsidRPr="004E4DBD">
        <w:rPr>
          <w:rFonts w:cs="Arial"/>
          <w:sz w:val="24"/>
          <w:szCs w:val="24"/>
        </w:rPr>
        <w:lastRenderedPageBreak/>
        <w:t xml:space="preserve">Richardson, J.T., (2005). Instruments for obtaining student feedback: A review of the literature. </w:t>
      </w:r>
      <w:r w:rsidRPr="004E4DBD">
        <w:rPr>
          <w:rFonts w:cs="Arial"/>
          <w:i/>
          <w:iCs/>
          <w:sz w:val="24"/>
          <w:szCs w:val="24"/>
        </w:rPr>
        <w:t>Assessment &amp; evaluation in higher education</w:t>
      </w:r>
      <w:r w:rsidRPr="004E4DBD">
        <w:rPr>
          <w:rFonts w:cs="Arial"/>
          <w:sz w:val="24"/>
          <w:szCs w:val="24"/>
        </w:rPr>
        <w:t xml:space="preserve">, </w:t>
      </w:r>
      <w:r w:rsidRPr="004E4DBD">
        <w:rPr>
          <w:rFonts w:cs="Arial"/>
          <w:i/>
          <w:iCs/>
          <w:sz w:val="24"/>
          <w:szCs w:val="24"/>
        </w:rPr>
        <w:t>30</w:t>
      </w:r>
      <w:r w:rsidRPr="004E4DBD">
        <w:rPr>
          <w:rFonts w:cs="Arial"/>
          <w:sz w:val="24"/>
          <w:szCs w:val="24"/>
        </w:rPr>
        <w:t>(4), pp.387-415.</w:t>
      </w:r>
    </w:p>
    <w:p w14:paraId="7AD8BBA5" w14:textId="77777777" w:rsidR="00450F21" w:rsidRDefault="00450F21">
      <w:pPr>
        <w:rPr>
          <w:rFonts w:cs="Arial"/>
          <w:sz w:val="24"/>
          <w:szCs w:val="24"/>
        </w:rPr>
      </w:pPr>
    </w:p>
    <w:p w14:paraId="67A3A924" w14:textId="77777777" w:rsidR="00F91239" w:rsidRDefault="00F91239">
      <w:pPr>
        <w:rPr>
          <w:color w:val="222222"/>
          <w:sz w:val="24"/>
          <w:szCs w:val="24"/>
        </w:rPr>
      </w:pPr>
      <w:proofErr w:type="spellStart"/>
      <w:r w:rsidRPr="00F91239">
        <w:rPr>
          <w:color w:val="222222"/>
          <w:sz w:val="24"/>
          <w:szCs w:val="24"/>
        </w:rPr>
        <w:t>Willcoxson</w:t>
      </w:r>
      <w:proofErr w:type="spellEnd"/>
      <w:r w:rsidRPr="00F91239">
        <w:rPr>
          <w:color w:val="222222"/>
          <w:sz w:val="24"/>
          <w:szCs w:val="24"/>
        </w:rPr>
        <w:t xml:space="preserve">, L.E., 2006. “It’s not fair!”: Assessing the dynamics and resourcing of teamwork. </w:t>
      </w:r>
      <w:r w:rsidRPr="00F91239">
        <w:rPr>
          <w:i/>
          <w:iCs/>
          <w:color w:val="222222"/>
          <w:sz w:val="24"/>
          <w:szCs w:val="24"/>
        </w:rPr>
        <w:t>Journal of Management Education</w:t>
      </w:r>
      <w:r w:rsidRPr="00F91239">
        <w:rPr>
          <w:color w:val="222222"/>
          <w:sz w:val="24"/>
          <w:szCs w:val="24"/>
        </w:rPr>
        <w:t xml:space="preserve">, </w:t>
      </w:r>
      <w:r w:rsidRPr="00F91239">
        <w:rPr>
          <w:i/>
          <w:iCs/>
          <w:color w:val="222222"/>
          <w:sz w:val="24"/>
          <w:szCs w:val="24"/>
        </w:rPr>
        <w:t>30</w:t>
      </w:r>
      <w:r w:rsidRPr="00F91239">
        <w:rPr>
          <w:color w:val="222222"/>
          <w:sz w:val="24"/>
          <w:szCs w:val="24"/>
        </w:rPr>
        <w:t>(6), pp.798-808.</w:t>
      </w:r>
    </w:p>
    <w:p w14:paraId="49981795" w14:textId="77777777" w:rsidR="002462F1" w:rsidRDefault="002462F1">
      <w:pPr>
        <w:rPr>
          <w:color w:val="222222"/>
          <w:sz w:val="24"/>
          <w:szCs w:val="24"/>
        </w:rPr>
      </w:pPr>
    </w:p>
    <w:p w14:paraId="6ACD85D2" w14:textId="77777777" w:rsidR="002462F1" w:rsidRDefault="002462F1">
      <w:pPr>
        <w:rPr>
          <w:color w:val="222222"/>
          <w:sz w:val="24"/>
          <w:szCs w:val="24"/>
        </w:rPr>
      </w:pPr>
    </w:p>
    <w:p w14:paraId="60CED02F" w14:textId="77777777" w:rsidR="002462F1" w:rsidRDefault="002462F1" w:rsidP="002462F1">
      <w:pPr>
        <w:jc w:val="both"/>
        <w:rPr>
          <w:sz w:val="24"/>
          <w:szCs w:val="24"/>
        </w:rPr>
      </w:pPr>
    </w:p>
    <w:p w14:paraId="79157FED" w14:textId="77777777" w:rsidR="002462F1" w:rsidRPr="00603A75" w:rsidRDefault="002462F1" w:rsidP="002462F1">
      <w:pPr>
        <w:jc w:val="center"/>
        <w:rPr>
          <w:rFonts w:cs="Arial"/>
          <w:b/>
          <w:sz w:val="24"/>
          <w:szCs w:val="24"/>
        </w:rPr>
      </w:pPr>
      <w:r>
        <w:rPr>
          <w:rFonts w:cs="Arial"/>
          <w:b/>
          <w:sz w:val="24"/>
          <w:szCs w:val="24"/>
        </w:rPr>
        <w:t xml:space="preserve">HEA Fellowship Reference Form </w:t>
      </w:r>
    </w:p>
    <w:p w14:paraId="48D993AB" w14:textId="77777777" w:rsidR="002462F1" w:rsidRDefault="002462F1" w:rsidP="002462F1">
      <w:pPr>
        <w:rPr>
          <w:rFonts w:cs="Arial"/>
          <w:b/>
          <w:sz w:val="24"/>
          <w:szCs w:val="24"/>
        </w:rPr>
      </w:pPr>
    </w:p>
    <w:tbl>
      <w:tblPr>
        <w:tblStyle w:val="TableGrid"/>
        <w:tblW w:w="0" w:type="auto"/>
        <w:tblLook w:val="04A0" w:firstRow="1" w:lastRow="0" w:firstColumn="1" w:lastColumn="0" w:noHBand="0" w:noVBand="1"/>
      </w:tblPr>
      <w:tblGrid>
        <w:gridCol w:w="9242"/>
      </w:tblGrid>
      <w:tr w:rsidR="002462F1" w14:paraId="5BC4FCDE" w14:textId="77777777" w:rsidTr="00025B46">
        <w:tc>
          <w:tcPr>
            <w:tcW w:w="9242" w:type="dxa"/>
          </w:tcPr>
          <w:p w14:paraId="5E02E89A" w14:textId="77777777" w:rsidR="002462F1" w:rsidRDefault="002462F1" w:rsidP="00025B46">
            <w:pPr>
              <w:rPr>
                <w:rFonts w:cs="Arial"/>
                <w:b/>
                <w:sz w:val="24"/>
                <w:szCs w:val="24"/>
              </w:rPr>
            </w:pPr>
            <w:r>
              <w:rPr>
                <w:rFonts w:cs="Arial"/>
                <w:b/>
                <w:sz w:val="24"/>
                <w:szCs w:val="24"/>
              </w:rPr>
              <w:t>Name of Referee: Dr Maggie Inman</w:t>
            </w:r>
          </w:p>
          <w:p w14:paraId="30A241D9" w14:textId="77777777" w:rsidR="002462F1" w:rsidRDefault="002462F1" w:rsidP="00025B46">
            <w:pPr>
              <w:jc w:val="center"/>
              <w:rPr>
                <w:rFonts w:cs="Arial"/>
                <w:b/>
                <w:sz w:val="24"/>
                <w:szCs w:val="24"/>
              </w:rPr>
            </w:pPr>
          </w:p>
        </w:tc>
      </w:tr>
      <w:tr w:rsidR="002462F1" w14:paraId="392D8934" w14:textId="77777777" w:rsidTr="00025B46">
        <w:tc>
          <w:tcPr>
            <w:tcW w:w="9242" w:type="dxa"/>
          </w:tcPr>
          <w:p w14:paraId="2F25C517" w14:textId="77777777" w:rsidR="002462F1" w:rsidRDefault="002462F1" w:rsidP="00025B46">
            <w:pPr>
              <w:rPr>
                <w:rFonts w:cs="Arial"/>
                <w:b/>
                <w:sz w:val="24"/>
                <w:szCs w:val="24"/>
              </w:rPr>
            </w:pPr>
            <w:r>
              <w:rPr>
                <w:rFonts w:cs="Arial"/>
                <w:b/>
                <w:sz w:val="24"/>
                <w:szCs w:val="24"/>
              </w:rPr>
              <w:t>Faculty/Centre/Department/School: FBAM, Swansea Business School</w:t>
            </w:r>
          </w:p>
          <w:p w14:paraId="5706C12C" w14:textId="77777777" w:rsidR="002462F1" w:rsidRDefault="002462F1" w:rsidP="00025B46">
            <w:pPr>
              <w:rPr>
                <w:rFonts w:cs="Arial"/>
                <w:b/>
                <w:sz w:val="24"/>
                <w:szCs w:val="24"/>
              </w:rPr>
            </w:pPr>
          </w:p>
        </w:tc>
      </w:tr>
      <w:tr w:rsidR="002462F1" w14:paraId="30335E84" w14:textId="77777777" w:rsidTr="00025B46">
        <w:tc>
          <w:tcPr>
            <w:tcW w:w="9242" w:type="dxa"/>
          </w:tcPr>
          <w:p w14:paraId="22F57007" w14:textId="77777777" w:rsidR="002462F1" w:rsidRDefault="002462F1" w:rsidP="00025B46">
            <w:pPr>
              <w:rPr>
                <w:rFonts w:cs="Arial"/>
                <w:b/>
                <w:sz w:val="24"/>
                <w:szCs w:val="24"/>
              </w:rPr>
            </w:pPr>
            <w:r>
              <w:rPr>
                <w:rFonts w:cs="Arial"/>
                <w:b/>
                <w:sz w:val="24"/>
                <w:szCs w:val="24"/>
              </w:rPr>
              <w:t>Position: Head of School</w:t>
            </w:r>
          </w:p>
          <w:p w14:paraId="3CD771BE" w14:textId="77777777" w:rsidR="002462F1" w:rsidRDefault="002462F1" w:rsidP="00025B46">
            <w:pPr>
              <w:rPr>
                <w:rFonts w:cs="Arial"/>
                <w:b/>
                <w:sz w:val="24"/>
                <w:szCs w:val="24"/>
              </w:rPr>
            </w:pPr>
          </w:p>
        </w:tc>
      </w:tr>
      <w:tr w:rsidR="002462F1" w14:paraId="0DDC1F45" w14:textId="77777777" w:rsidTr="00025B46">
        <w:tc>
          <w:tcPr>
            <w:tcW w:w="9242" w:type="dxa"/>
          </w:tcPr>
          <w:p w14:paraId="3DBDB549" w14:textId="77777777" w:rsidR="002462F1" w:rsidRDefault="002462F1" w:rsidP="00025B46">
            <w:pPr>
              <w:rPr>
                <w:rFonts w:cs="Arial"/>
                <w:b/>
                <w:sz w:val="24"/>
                <w:szCs w:val="24"/>
              </w:rPr>
            </w:pPr>
            <w:r>
              <w:rPr>
                <w:rFonts w:cs="Arial"/>
                <w:b/>
                <w:sz w:val="24"/>
                <w:szCs w:val="24"/>
              </w:rPr>
              <w:t>Role: Line manager</w:t>
            </w:r>
          </w:p>
          <w:p w14:paraId="31E0885D" w14:textId="77777777" w:rsidR="002462F1" w:rsidRDefault="002462F1" w:rsidP="00025B46">
            <w:pPr>
              <w:rPr>
                <w:rFonts w:cs="Arial"/>
                <w:b/>
                <w:sz w:val="24"/>
                <w:szCs w:val="24"/>
              </w:rPr>
            </w:pPr>
          </w:p>
        </w:tc>
      </w:tr>
      <w:tr w:rsidR="002462F1" w14:paraId="6116720C" w14:textId="77777777" w:rsidTr="00025B46">
        <w:tc>
          <w:tcPr>
            <w:tcW w:w="9242" w:type="dxa"/>
          </w:tcPr>
          <w:p w14:paraId="50A8587B" w14:textId="77777777" w:rsidR="002462F1" w:rsidRDefault="002462F1" w:rsidP="00025B46">
            <w:pPr>
              <w:rPr>
                <w:rFonts w:cs="Arial"/>
                <w:b/>
                <w:sz w:val="24"/>
                <w:szCs w:val="24"/>
              </w:rPr>
            </w:pPr>
            <w:r>
              <w:rPr>
                <w:rFonts w:cs="Arial"/>
                <w:b/>
                <w:sz w:val="24"/>
                <w:szCs w:val="24"/>
              </w:rPr>
              <w:t>Length of Service at UWTSD: 20 years</w:t>
            </w:r>
          </w:p>
          <w:p w14:paraId="65574C49" w14:textId="77777777" w:rsidR="002462F1" w:rsidRDefault="002462F1" w:rsidP="00025B46">
            <w:pPr>
              <w:rPr>
                <w:rFonts w:cs="Arial"/>
                <w:b/>
                <w:sz w:val="24"/>
                <w:szCs w:val="24"/>
              </w:rPr>
            </w:pPr>
          </w:p>
        </w:tc>
      </w:tr>
      <w:tr w:rsidR="002462F1" w14:paraId="6BE9FB07" w14:textId="77777777" w:rsidTr="00025B46">
        <w:tc>
          <w:tcPr>
            <w:tcW w:w="9242" w:type="dxa"/>
          </w:tcPr>
          <w:p w14:paraId="352214EB" w14:textId="77777777" w:rsidR="002462F1" w:rsidRDefault="002462F1" w:rsidP="00025B46">
            <w:pPr>
              <w:rPr>
                <w:rFonts w:cs="Arial"/>
                <w:b/>
                <w:sz w:val="24"/>
                <w:szCs w:val="24"/>
              </w:rPr>
            </w:pPr>
            <w:r>
              <w:rPr>
                <w:rFonts w:cs="Arial"/>
                <w:b/>
                <w:sz w:val="24"/>
                <w:szCs w:val="24"/>
              </w:rPr>
              <w:t xml:space="preserve">Recognised by the HEA?        YES      </w:t>
            </w:r>
            <w:r w:rsidRPr="00347DBF">
              <w:rPr>
                <w:rFonts w:cs="Arial"/>
                <w:sz w:val="20"/>
                <w:szCs w:val="20"/>
              </w:rPr>
              <w:t>(Please delete as appropriate)</w:t>
            </w:r>
          </w:p>
          <w:p w14:paraId="77895E0C" w14:textId="77777777" w:rsidR="002462F1" w:rsidRDefault="002462F1" w:rsidP="00025B46">
            <w:pPr>
              <w:rPr>
                <w:rFonts w:cs="Arial"/>
                <w:b/>
                <w:sz w:val="24"/>
                <w:szCs w:val="24"/>
              </w:rPr>
            </w:pPr>
          </w:p>
        </w:tc>
      </w:tr>
      <w:tr w:rsidR="002462F1" w14:paraId="5030C0D9" w14:textId="77777777" w:rsidTr="00025B46">
        <w:tc>
          <w:tcPr>
            <w:tcW w:w="9242" w:type="dxa"/>
          </w:tcPr>
          <w:p w14:paraId="0A502160" w14:textId="77777777" w:rsidR="002462F1" w:rsidRDefault="002462F1" w:rsidP="00025B46">
            <w:pPr>
              <w:rPr>
                <w:rFonts w:cs="Arial"/>
                <w:b/>
                <w:sz w:val="24"/>
                <w:szCs w:val="24"/>
              </w:rPr>
            </w:pPr>
            <w:r>
              <w:rPr>
                <w:rFonts w:cs="Arial"/>
                <w:b/>
                <w:sz w:val="24"/>
                <w:szCs w:val="24"/>
              </w:rPr>
              <w:t>Category of Recognition:  SFHEA</w:t>
            </w:r>
          </w:p>
          <w:p w14:paraId="3F1D0DA8" w14:textId="77777777" w:rsidR="002462F1" w:rsidRPr="00347DBF" w:rsidRDefault="002462F1" w:rsidP="00025B46">
            <w:pPr>
              <w:rPr>
                <w:rFonts w:cs="Arial"/>
                <w:sz w:val="20"/>
                <w:szCs w:val="20"/>
              </w:rPr>
            </w:pPr>
            <w:r w:rsidRPr="00347DBF">
              <w:rPr>
                <w:rFonts w:cs="Arial"/>
                <w:sz w:val="20"/>
                <w:szCs w:val="20"/>
              </w:rPr>
              <w:t>(Where applicable)</w:t>
            </w:r>
          </w:p>
          <w:p w14:paraId="58A1BF32" w14:textId="77777777" w:rsidR="002462F1" w:rsidRDefault="002462F1" w:rsidP="00025B46">
            <w:pPr>
              <w:rPr>
                <w:rFonts w:cs="Arial"/>
                <w:b/>
                <w:sz w:val="24"/>
                <w:szCs w:val="24"/>
              </w:rPr>
            </w:pPr>
          </w:p>
        </w:tc>
      </w:tr>
    </w:tbl>
    <w:p w14:paraId="79631CF2" w14:textId="77777777" w:rsidR="002462F1" w:rsidRDefault="002462F1" w:rsidP="002462F1">
      <w:pPr>
        <w:jc w:val="center"/>
        <w:rPr>
          <w:rFonts w:cs="Arial"/>
          <w:b/>
          <w:sz w:val="24"/>
          <w:szCs w:val="24"/>
        </w:rPr>
      </w:pPr>
    </w:p>
    <w:p w14:paraId="6A5A6121" w14:textId="77777777" w:rsidR="002462F1" w:rsidRDefault="002462F1" w:rsidP="002462F1">
      <w:pPr>
        <w:rPr>
          <w:rFonts w:cs="Arial"/>
          <w:sz w:val="24"/>
          <w:szCs w:val="24"/>
        </w:rPr>
      </w:pPr>
      <w:r>
        <w:rPr>
          <w:rFonts w:cs="Arial"/>
          <w:sz w:val="24"/>
          <w:szCs w:val="24"/>
        </w:rPr>
        <w:t>Please note that when completing this reference form you should be familiar with the UK Professional Standards Framework (UKPSF). (Please see the Guidance Note)</w:t>
      </w:r>
    </w:p>
    <w:p w14:paraId="284D1A83" w14:textId="77777777" w:rsidR="002462F1" w:rsidRDefault="002462F1" w:rsidP="002462F1">
      <w:pPr>
        <w:rPr>
          <w:rFonts w:cs="Arial"/>
          <w:sz w:val="24"/>
          <w:szCs w:val="24"/>
        </w:rPr>
      </w:pPr>
    </w:p>
    <w:p w14:paraId="30FEE02B" w14:textId="77777777" w:rsidR="002462F1" w:rsidRDefault="002462F1" w:rsidP="002462F1">
      <w:pPr>
        <w:rPr>
          <w:rFonts w:cs="Arial"/>
          <w:b/>
          <w:sz w:val="24"/>
          <w:szCs w:val="24"/>
        </w:rPr>
      </w:pPr>
      <w:r w:rsidRPr="00425B05">
        <w:rPr>
          <w:rFonts w:cs="Arial"/>
          <w:b/>
          <w:sz w:val="24"/>
          <w:szCs w:val="24"/>
        </w:rPr>
        <w:t>Reference for</w:t>
      </w:r>
      <w:r>
        <w:rPr>
          <w:rFonts w:cs="Arial"/>
          <w:b/>
          <w:sz w:val="24"/>
          <w:szCs w:val="24"/>
        </w:rPr>
        <w:t>:</w:t>
      </w:r>
      <w:r w:rsidRPr="00425B05">
        <w:rPr>
          <w:rFonts w:cs="Arial"/>
          <w:b/>
          <w:sz w:val="24"/>
          <w:szCs w:val="24"/>
        </w:rPr>
        <w:t xml:space="preserve"> </w:t>
      </w:r>
      <w:r>
        <w:rPr>
          <w:rFonts w:cs="Arial"/>
          <w:b/>
          <w:sz w:val="24"/>
          <w:szCs w:val="24"/>
        </w:rPr>
        <w:t>Dr Huw Thomas</w:t>
      </w:r>
    </w:p>
    <w:p w14:paraId="3CEA9D86" w14:textId="77777777" w:rsidR="002462F1" w:rsidRDefault="002462F1" w:rsidP="002462F1">
      <w:pPr>
        <w:rPr>
          <w:rFonts w:cs="Arial"/>
          <w:sz w:val="24"/>
          <w:szCs w:val="24"/>
        </w:rPr>
      </w:pPr>
    </w:p>
    <w:tbl>
      <w:tblPr>
        <w:tblStyle w:val="TableGrid"/>
        <w:tblW w:w="0" w:type="auto"/>
        <w:tblLook w:val="04A0" w:firstRow="1" w:lastRow="0" w:firstColumn="1" w:lastColumn="0" w:noHBand="0" w:noVBand="1"/>
      </w:tblPr>
      <w:tblGrid>
        <w:gridCol w:w="9242"/>
      </w:tblGrid>
      <w:tr w:rsidR="002462F1" w14:paraId="5A6B4FB5" w14:textId="77777777" w:rsidTr="00025B46">
        <w:tc>
          <w:tcPr>
            <w:tcW w:w="9242" w:type="dxa"/>
          </w:tcPr>
          <w:p w14:paraId="0FA9F799" w14:textId="77777777" w:rsidR="002462F1" w:rsidRDefault="002462F1" w:rsidP="00025B46">
            <w:pPr>
              <w:jc w:val="both"/>
            </w:pPr>
            <w:r>
              <w:t>In my role as Huw’s line manager at UWTSD Swansea Business Campus, I have contact with him on an almost daily basis and am fully able to comment on his roles and responsibilities.</w:t>
            </w:r>
          </w:p>
          <w:p w14:paraId="068C5ADD" w14:textId="77777777" w:rsidR="002462F1" w:rsidRDefault="002462F1" w:rsidP="00025B46">
            <w:pPr>
              <w:jc w:val="both"/>
            </w:pPr>
          </w:p>
          <w:p w14:paraId="51867F31" w14:textId="77777777" w:rsidR="002462F1" w:rsidRDefault="002462F1" w:rsidP="00025B46">
            <w:pPr>
              <w:jc w:val="both"/>
            </w:pPr>
            <w:r>
              <w:t xml:space="preserve">Huw has been fully involved in all aspects of curriculum development on the Swansea campus for the past 6 years, leading and contributing to programme validations and developing the content and delivery of specific modules (A1, A2). In both his own teaching, and in his role as Programme Director for the BA Business Portfolio of programmes, he has fully contributed to all five Areas of Activity.  A clear understanding and appreciation of all aspects of Core Knowledge is shown, and he is fully committed to all the Professional Values, as demonstrated by his conduct in the classroom and with colleagues. Huw is well liked and respected by colleagues and students for his expertise, commitment and professionalism. </w:t>
            </w:r>
          </w:p>
          <w:p w14:paraId="2FCA4967" w14:textId="77777777" w:rsidR="002462F1" w:rsidRDefault="002462F1" w:rsidP="00025B46">
            <w:pPr>
              <w:jc w:val="both"/>
            </w:pPr>
          </w:p>
          <w:p w14:paraId="7E6EBCA5" w14:textId="77777777" w:rsidR="002462F1" w:rsidRDefault="002462F1" w:rsidP="00025B46">
            <w:pPr>
              <w:jc w:val="both"/>
            </w:pPr>
            <w:r>
              <w:t xml:space="preserve">Continual developments in subject and pedagogical research (A4) have been consistently shown in the way that Huw has sought to develop and improve on the content and delivery of modules each year over the last six years that he has been at the Swansea Business Campus. As PD he has led the team to develop new teaching styles, and experiences have been designed, trialled and developed, including ‘flipped classroom’ activities (A4, K2, K3, K4). He has led discussions with colleagues to critically examine and discuss the pedagogical issues involved in these developments (K5, K6), as well as gaining feedback from students via formal </w:t>
            </w:r>
            <w:r>
              <w:lastRenderedPageBreak/>
              <w:t>routes such as the Staff Student Committee, and informally through focus groups and individual discussions (K5)</w:t>
            </w:r>
          </w:p>
          <w:p w14:paraId="79480A09" w14:textId="77777777" w:rsidR="002462F1" w:rsidRDefault="002462F1" w:rsidP="00025B46">
            <w:pPr>
              <w:jc w:val="both"/>
            </w:pPr>
          </w:p>
          <w:p w14:paraId="5BB60476" w14:textId="77777777" w:rsidR="002462F1" w:rsidRDefault="002462F1" w:rsidP="00025B46">
            <w:pPr>
              <w:jc w:val="both"/>
            </w:pPr>
            <w:r>
              <w:t>Huw’s continuing professional development is shown through his involvement with meetings organised by the CIM and CMI amongst others, and attendance at international academic conferences where he has presented papers linked to his PhD research (A5, V3, V4)</w:t>
            </w:r>
          </w:p>
          <w:p w14:paraId="70D6132F" w14:textId="77777777" w:rsidR="002462F1" w:rsidRDefault="002462F1" w:rsidP="00025B46">
            <w:pPr>
              <w:jc w:val="both"/>
            </w:pPr>
            <w:r>
              <w:t>I believe that in his application, Huw has outlined his expertise and professional competence, and I am happy to confirm that I fully support his application to be accepted as a Fellow of the HEA. I believe that Huw has clearly and consistently shown the requisite skills and capabilities necessary to be recognised at this level.</w:t>
            </w:r>
          </w:p>
          <w:p w14:paraId="5FAAD6A0" w14:textId="77777777" w:rsidR="002462F1" w:rsidRPr="00841BFE" w:rsidRDefault="002462F1" w:rsidP="00025B46">
            <w:pPr>
              <w:jc w:val="both"/>
            </w:pPr>
            <w:r>
              <w:t>Please do not hesitate to contact me should you have any queries or wish to discuss the matter further.</w:t>
            </w:r>
          </w:p>
          <w:p w14:paraId="37F8AF56" w14:textId="77777777" w:rsidR="002462F1" w:rsidRDefault="002462F1" w:rsidP="00025B46">
            <w:pPr>
              <w:rPr>
                <w:rFonts w:cs="Arial"/>
                <w:sz w:val="24"/>
                <w:szCs w:val="24"/>
              </w:rPr>
            </w:pPr>
          </w:p>
        </w:tc>
      </w:tr>
    </w:tbl>
    <w:p w14:paraId="61DDA7F2" w14:textId="77777777" w:rsidR="002462F1" w:rsidRDefault="002462F1" w:rsidP="002462F1">
      <w:pPr>
        <w:jc w:val="both"/>
        <w:rPr>
          <w:sz w:val="24"/>
          <w:szCs w:val="24"/>
        </w:rPr>
      </w:pPr>
    </w:p>
    <w:p w14:paraId="6993A932" w14:textId="77777777" w:rsidR="002462F1" w:rsidRDefault="002462F1">
      <w:pPr>
        <w:rPr>
          <w:rFonts w:cs="Arial"/>
          <w:sz w:val="24"/>
          <w:szCs w:val="24"/>
        </w:rPr>
      </w:pPr>
    </w:p>
    <w:p w14:paraId="0F80DCE9" w14:textId="77777777" w:rsidR="002462F1" w:rsidRDefault="002462F1">
      <w:pPr>
        <w:rPr>
          <w:rFonts w:cs="Arial"/>
          <w:sz w:val="24"/>
          <w:szCs w:val="24"/>
        </w:rPr>
      </w:pPr>
    </w:p>
    <w:p w14:paraId="5DA7A2FF" w14:textId="77777777" w:rsidR="002462F1" w:rsidRDefault="002462F1">
      <w:pPr>
        <w:rPr>
          <w:rFonts w:cs="Arial"/>
          <w:sz w:val="24"/>
          <w:szCs w:val="24"/>
        </w:rPr>
      </w:pPr>
    </w:p>
    <w:p w14:paraId="053E7D63" w14:textId="77777777" w:rsidR="002462F1" w:rsidRPr="00603A75" w:rsidRDefault="002462F1" w:rsidP="002462F1">
      <w:pPr>
        <w:jc w:val="center"/>
        <w:rPr>
          <w:rFonts w:cs="Arial"/>
          <w:b/>
          <w:sz w:val="24"/>
          <w:szCs w:val="24"/>
        </w:rPr>
      </w:pPr>
      <w:r>
        <w:rPr>
          <w:rFonts w:cs="Arial"/>
          <w:b/>
          <w:sz w:val="24"/>
          <w:szCs w:val="24"/>
        </w:rPr>
        <w:t xml:space="preserve">HEA Fellowship Reference Form </w:t>
      </w:r>
    </w:p>
    <w:p w14:paraId="495CEAB9" w14:textId="77777777" w:rsidR="002462F1" w:rsidRDefault="002462F1" w:rsidP="002462F1">
      <w:pPr>
        <w:rPr>
          <w:rFonts w:cs="Arial"/>
          <w:b/>
          <w:sz w:val="24"/>
          <w:szCs w:val="24"/>
        </w:rPr>
      </w:pPr>
    </w:p>
    <w:tbl>
      <w:tblPr>
        <w:tblStyle w:val="TableGrid"/>
        <w:tblW w:w="0" w:type="auto"/>
        <w:tblLook w:val="04A0" w:firstRow="1" w:lastRow="0" w:firstColumn="1" w:lastColumn="0" w:noHBand="0" w:noVBand="1"/>
      </w:tblPr>
      <w:tblGrid>
        <w:gridCol w:w="9242"/>
      </w:tblGrid>
      <w:tr w:rsidR="002462F1" w14:paraId="2DD4FAEC" w14:textId="77777777" w:rsidTr="00025B46">
        <w:tc>
          <w:tcPr>
            <w:tcW w:w="9242" w:type="dxa"/>
          </w:tcPr>
          <w:p w14:paraId="0CA5980C" w14:textId="77777777" w:rsidR="002462F1" w:rsidRDefault="002462F1" w:rsidP="00025B46">
            <w:pPr>
              <w:rPr>
                <w:rFonts w:cs="Arial"/>
                <w:b/>
                <w:sz w:val="24"/>
                <w:szCs w:val="24"/>
              </w:rPr>
            </w:pPr>
            <w:r>
              <w:rPr>
                <w:rFonts w:cs="Arial"/>
                <w:b/>
                <w:sz w:val="24"/>
                <w:szCs w:val="24"/>
              </w:rPr>
              <w:t>Name of Referee: Dr Jill Venus</w:t>
            </w:r>
          </w:p>
          <w:p w14:paraId="47C6B9DC" w14:textId="77777777" w:rsidR="002462F1" w:rsidRDefault="002462F1" w:rsidP="00025B46">
            <w:pPr>
              <w:jc w:val="center"/>
              <w:rPr>
                <w:rFonts w:cs="Arial"/>
                <w:b/>
                <w:sz w:val="24"/>
                <w:szCs w:val="24"/>
              </w:rPr>
            </w:pPr>
          </w:p>
        </w:tc>
      </w:tr>
      <w:tr w:rsidR="002462F1" w14:paraId="563E355F" w14:textId="77777777" w:rsidTr="00025B46">
        <w:tc>
          <w:tcPr>
            <w:tcW w:w="9242" w:type="dxa"/>
          </w:tcPr>
          <w:p w14:paraId="5EAB0CF2" w14:textId="77777777" w:rsidR="002462F1" w:rsidRDefault="002462F1" w:rsidP="00025B46">
            <w:pPr>
              <w:rPr>
                <w:rFonts w:cs="Arial"/>
                <w:b/>
                <w:sz w:val="24"/>
                <w:szCs w:val="24"/>
              </w:rPr>
            </w:pPr>
            <w:r>
              <w:rPr>
                <w:rFonts w:cs="Arial"/>
                <w:b/>
                <w:sz w:val="24"/>
                <w:szCs w:val="24"/>
              </w:rPr>
              <w:t>Faculty/Centre/Department/School: FBAM, Swansea Business School</w:t>
            </w:r>
          </w:p>
          <w:p w14:paraId="631C7841" w14:textId="77777777" w:rsidR="002462F1" w:rsidRDefault="002462F1" w:rsidP="00025B46">
            <w:pPr>
              <w:rPr>
                <w:rFonts w:cs="Arial"/>
                <w:b/>
                <w:sz w:val="24"/>
                <w:szCs w:val="24"/>
              </w:rPr>
            </w:pPr>
          </w:p>
        </w:tc>
      </w:tr>
      <w:tr w:rsidR="002462F1" w14:paraId="2B9F88E3" w14:textId="77777777" w:rsidTr="00025B46">
        <w:tc>
          <w:tcPr>
            <w:tcW w:w="9242" w:type="dxa"/>
          </w:tcPr>
          <w:p w14:paraId="2B925C99" w14:textId="77777777" w:rsidR="002462F1" w:rsidRDefault="002462F1" w:rsidP="00025B46">
            <w:pPr>
              <w:rPr>
                <w:rFonts w:cs="Arial"/>
                <w:b/>
                <w:sz w:val="24"/>
                <w:szCs w:val="24"/>
              </w:rPr>
            </w:pPr>
            <w:r>
              <w:rPr>
                <w:rFonts w:cs="Arial"/>
                <w:b/>
                <w:sz w:val="24"/>
                <w:szCs w:val="24"/>
              </w:rPr>
              <w:t>Position: Director of Research</w:t>
            </w:r>
          </w:p>
          <w:p w14:paraId="28F72051" w14:textId="77777777" w:rsidR="002462F1" w:rsidRDefault="002462F1" w:rsidP="00025B46">
            <w:pPr>
              <w:rPr>
                <w:rFonts w:cs="Arial"/>
                <w:b/>
                <w:sz w:val="24"/>
                <w:szCs w:val="24"/>
              </w:rPr>
            </w:pPr>
          </w:p>
        </w:tc>
      </w:tr>
      <w:tr w:rsidR="002462F1" w14:paraId="311F36C7" w14:textId="77777777" w:rsidTr="00025B46">
        <w:tc>
          <w:tcPr>
            <w:tcW w:w="9242" w:type="dxa"/>
          </w:tcPr>
          <w:p w14:paraId="22532E8E" w14:textId="77777777" w:rsidR="002462F1" w:rsidRDefault="002462F1" w:rsidP="00025B46">
            <w:pPr>
              <w:rPr>
                <w:rFonts w:cs="Arial"/>
                <w:b/>
                <w:sz w:val="24"/>
                <w:szCs w:val="24"/>
              </w:rPr>
            </w:pPr>
            <w:r>
              <w:rPr>
                <w:rFonts w:cs="Arial"/>
                <w:b/>
                <w:sz w:val="24"/>
                <w:szCs w:val="24"/>
              </w:rPr>
              <w:t>Role: Colleague; Previous Head of supervisory team for PhD</w:t>
            </w:r>
          </w:p>
          <w:p w14:paraId="6C2DB900" w14:textId="77777777" w:rsidR="002462F1" w:rsidRDefault="002462F1" w:rsidP="00025B46">
            <w:pPr>
              <w:rPr>
                <w:rFonts w:cs="Arial"/>
                <w:b/>
                <w:sz w:val="24"/>
                <w:szCs w:val="24"/>
              </w:rPr>
            </w:pPr>
          </w:p>
        </w:tc>
      </w:tr>
      <w:tr w:rsidR="002462F1" w14:paraId="3C7879E0" w14:textId="77777777" w:rsidTr="00025B46">
        <w:tc>
          <w:tcPr>
            <w:tcW w:w="9242" w:type="dxa"/>
          </w:tcPr>
          <w:p w14:paraId="15853AD9" w14:textId="77777777" w:rsidR="002462F1" w:rsidRDefault="002462F1" w:rsidP="00025B46">
            <w:pPr>
              <w:rPr>
                <w:rFonts w:cs="Arial"/>
                <w:b/>
                <w:sz w:val="24"/>
                <w:szCs w:val="24"/>
              </w:rPr>
            </w:pPr>
            <w:r>
              <w:rPr>
                <w:rFonts w:cs="Arial"/>
                <w:b/>
                <w:sz w:val="24"/>
                <w:szCs w:val="24"/>
              </w:rPr>
              <w:t>Length of Service at UWTSD: 31 years</w:t>
            </w:r>
          </w:p>
          <w:p w14:paraId="332F6668" w14:textId="77777777" w:rsidR="002462F1" w:rsidRDefault="002462F1" w:rsidP="00025B46">
            <w:pPr>
              <w:rPr>
                <w:rFonts w:cs="Arial"/>
                <w:b/>
                <w:sz w:val="24"/>
                <w:szCs w:val="24"/>
              </w:rPr>
            </w:pPr>
          </w:p>
        </w:tc>
      </w:tr>
      <w:tr w:rsidR="002462F1" w14:paraId="7FD13DA3" w14:textId="77777777" w:rsidTr="00025B46">
        <w:tc>
          <w:tcPr>
            <w:tcW w:w="9242" w:type="dxa"/>
          </w:tcPr>
          <w:p w14:paraId="74E854E6" w14:textId="77777777" w:rsidR="002462F1" w:rsidRDefault="002462F1" w:rsidP="00025B46">
            <w:pPr>
              <w:rPr>
                <w:rFonts w:cs="Arial"/>
                <w:b/>
                <w:sz w:val="24"/>
                <w:szCs w:val="24"/>
              </w:rPr>
            </w:pPr>
            <w:r>
              <w:rPr>
                <w:rFonts w:cs="Arial"/>
                <w:b/>
                <w:sz w:val="24"/>
                <w:szCs w:val="24"/>
              </w:rPr>
              <w:t xml:space="preserve">Recognised by the HEA?        NO     </w:t>
            </w:r>
            <w:r w:rsidRPr="00347DBF">
              <w:rPr>
                <w:rFonts w:cs="Arial"/>
                <w:sz w:val="20"/>
                <w:szCs w:val="20"/>
              </w:rPr>
              <w:t>(Please delete as appropriate)</w:t>
            </w:r>
          </w:p>
          <w:p w14:paraId="100DE32F" w14:textId="77777777" w:rsidR="002462F1" w:rsidRDefault="002462F1" w:rsidP="00025B46">
            <w:pPr>
              <w:rPr>
                <w:rFonts w:cs="Arial"/>
                <w:b/>
                <w:sz w:val="24"/>
                <w:szCs w:val="24"/>
              </w:rPr>
            </w:pPr>
          </w:p>
        </w:tc>
      </w:tr>
      <w:tr w:rsidR="002462F1" w14:paraId="7F347171" w14:textId="77777777" w:rsidTr="00025B46">
        <w:tc>
          <w:tcPr>
            <w:tcW w:w="9242" w:type="dxa"/>
          </w:tcPr>
          <w:p w14:paraId="1936A5EE" w14:textId="77777777" w:rsidR="002462F1" w:rsidRDefault="002462F1" w:rsidP="00025B46">
            <w:pPr>
              <w:rPr>
                <w:rFonts w:cs="Arial"/>
                <w:b/>
                <w:sz w:val="24"/>
                <w:szCs w:val="24"/>
              </w:rPr>
            </w:pPr>
            <w:r>
              <w:rPr>
                <w:rFonts w:cs="Arial"/>
                <w:b/>
                <w:sz w:val="24"/>
                <w:szCs w:val="24"/>
              </w:rPr>
              <w:t xml:space="preserve">Category of Recognition:  </w:t>
            </w:r>
          </w:p>
          <w:p w14:paraId="60885DEC" w14:textId="77777777" w:rsidR="002462F1" w:rsidRPr="00347DBF" w:rsidRDefault="002462F1" w:rsidP="00025B46">
            <w:pPr>
              <w:rPr>
                <w:rFonts w:cs="Arial"/>
                <w:sz w:val="20"/>
                <w:szCs w:val="20"/>
              </w:rPr>
            </w:pPr>
            <w:r w:rsidRPr="00347DBF">
              <w:rPr>
                <w:rFonts w:cs="Arial"/>
                <w:sz w:val="20"/>
                <w:szCs w:val="20"/>
              </w:rPr>
              <w:t>(Where applicable)</w:t>
            </w:r>
          </w:p>
          <w:p w14:paraId="6A8804FE" w14:textId="77777777" w:rsidR="002462F1" w:rsidRDefault="002462F1" w:rsidP="00025B46">
            <w:pPr>
              <w:rPr>
                <w:rFonts w:cs="Arial"/>
                <w:b/>
                <w:sz w:val="24"/>
                <w:szCs w:val="24"/>
              </w:rPr>
            </w:pPr>
          </w:p>
        </w:tc>
      </w:tr>
    </w:tbl>
    <w:p w14:paraId="19F0EED8" w14:textId="77777777" w:rsidR="002462F1" w:rsidRDefault="002462F1" w:rsidP="002462F1">
      <w:pPr>
        <w:jc w:val="center"/>
        <w:rPr>
          <w:rFonts w:cs="Arial"/>
          <w:b/>
          <w:sz w:val="24"/>
          <w:szCs w:val="24"/>
        </w:rPr>
      </w:pPr>
    </w:p>
    <w:p w14:paraId="4B07926F" w14:textId="77777777" w:rsidR="002462F1" w:rsidRDefault="002462F1" w:rsidP="002462F1">
      <w:pPr>
        <w:rPr>
          <w:rFonts w:cs="Arial"/>
          <w:sz w:val="24"/>
          <w:szCs w:val="24"/>
        </w:rPr>
      </w:pPr>
      <w:r>
        <w:rPr>
          <w:rFonts w:cs="Arial"/>
          <w:sz w:val="24"/>
          <w:szCs w:val="24"/>
        </w:rPr>
        <w:t>Please note that when completing this reference form you should be familiar with the UK Professional Standards Framework (UKPSF). (Please see the Guidance Note)</w:t>
      </w:r>
    </w:p>
    <w:p w14:paraId="7C898E7A" w14:textId="77777777" w:rsidR="002462F1" w:rsidRDefault="002462F1" w:rsidP="002462F1">
      <w:pPr>
        <w:rPr>
          <w:rFonts w:cs="Arial"/>
          <w:sz w:val="24"/>
          <w:szCs w:val="24"/>
        </w:rPr>
      </w:pPr>
    </w:p>
    <w:p w14:paraId="442BDC93" w14:textId="77777777" w:rsidR="002462F1" w:rsidRDefault="002462F1" w:rsidP="002462F1">
      <w:pPr>
        <w:rPr>
          <w:rFonts w:cs="Arial"/>
          <w:b/>
          <w:sz w:val="24"/>
          <w:szCs w:val="24"/>
        </w:rPr>
      </w:pPr>
      <w:r w:rsidRPr="00425B05">
        <w:rPr>
          <w:rFonts w:cs="Arial"/>
          <w:b/>
          <w:sz w:val="24"/>
          <w:szCs w:val="24"/>
        </w:rPr>
        <w:t>Reference for</w:t>
      </w:r>
      <w:r>
        <w:rPr>
          <w:rFonts w:cs="Arial"/>
          <w:b/>
          <w:sz w:val="24"/>
          <w:szCs w:val="24"/>
        </w:rPr>
        <w:t>:</w:t>
      </w:r>
      <w:r w:rsidRPr="00425B05">
        <w:rPr>
          <w:rFonts w:cs="Arial"/>
          <w:b/>
          <w:sz w:val="24"/>
          <w:szCs w:val="24"/>
        </w:rPr>
        <w:t xml:space="preserve"> </w:t>
      </w:r>
      <w:r>
        <w:rPr>
          <w:rFonts w:cs="Arial"/>
          <w:b/>
          <w:sz w:val="24"/>
          <w:szCs w:val="24"/>
        </w:rPr>
        <w:t>Dr Huw Thomas</w:t>
      </w:r>
    </w:p>
    <w:p w14:paraId="61B9CFCA" w14:textId="77777777" w:rsidR="002462F1" w:rsidRDefault="002462F1" w:rsidP="002462F1">
      <w:pPr>
        <w:rPr>
          <w:rFonts w:cs="Arial"/>
          <w:sz w:val="24"/>
          <w:szCs w:val="24"/>
        </w:rPr>
      </w:pPr>
    </w:p>
    <w:tbl>
      <w:tblPr>
        <w:tblStyle w:val="TableGrid"/>
        <w:tblW w:w="0" w:type="auto"/>
        <w:tblLook w:val="04A0" w:firstRow="1" w:lastRow="0" w:firstColumn="1" w:lastColumn="0" w:noHBand="0" w:noVBand="1"/>
      </w:tblPr>
      <w:tblGrid>
        <w:gridCol w:w="9242"/>
      </w:tblGrid>
      <w:tr w:rsidR="002462F1" w14:paraId="0B46841A" w14:textId="77777777" w:rsidTr="00025B46">
        <w:tc>
          <w:tcPr>
            <w:tcW w:w="9242" w:type="dxa"/>
          </w:tcPr>
          <w:p w14:paraId="306550CD" w14:textId="77777777" w:rsidR="002462F1" w:rsidRDefault="002462F1" w:rsidP="00025B46">
            <w:pPr>
              <w:jc w:val="both"/>
            </w:pPr>
            <w:r>
              <w:t>I have been a colleague of Huw’s since he started at the Lampeter campus on a part time basis in 2003 (gaining a full-time post in 2008). I was Huw’s Head of Department during part of our time on the Lampeter campus.  I was the Director of Studies for Huw’s PhD research, completed 2018.</w:t>
            </w:r>
          </w:p>
          <w:p w14:paraId="39D988D6" w14:textId="77777777" w:rsidR="002462F1" w:rsidRDefault="002462F1" w:rsidP="00025B46">
            <w:pPr>
              <w:jc w:val="both"/>
            </w:pPr>
          </w:p>
          <w:p w14:paraId="696354B4" w14:textId="77777777" w:rsidR="002462F1" w:rsidRDefault="002462F1" w:rsidP="00025B46">
            <w:pPr>
              <w:jc w:val="both"/>
            </w:pPr>
            <w:r>
              <w:t xml:space="preserve">Huw is actively involved in managing the delivery of undergraduate modules and programmes within the Swansea Business School (A1, A4). In his role as Programme Director for the Business Portfolio, he directly influences the broader student experience of a significant number of students through ensuring quality standards and consistency of approach of the teaching team (K3, K6). As module leader, he is also responsible for the delivery of academic content of several modules (A3, K1, K2). </w:t>
            </w:r>
          </w:p>
          <w:p w14:paraId="22B56ADD" w14:textId="77777777" w:rsidR="002462F1" w:rsidRDefault="002462F1" w:rsidP="00025B46">
            <w:pPr>
              <w:jc w:val="both"/>
            </w:pPr>
          </w:p>
          <w:p w14:paraId="24D16239" w14:textId="77777777" w:rsidR="002462F1" w:rsidRDefault="002462F1" w:rsidP="00025B46">
            <w:pPr>
              <w:jc w:val="both"/>
            </w:pPr>
            <w:r>
              <w:t>He has grown and developed in his role and activities so that he fully contributes to developing a positive learning environment and experience for students from a range of different backgrounds, helping them to achieve their full potential (V1, V2). Through his research activities and contacts with employers and tourism businesses, he has successfully bridged the gap between academia and industry (V3, V4) bringing a wealth of knowledge to the classroom.</w:t>
            </w:r>
          </w:p>
          <w:p w14:paraId="0FB1F88E" w14:textId="77777777" w:rsidR="002462F1" w:rsidRDefault="002462F1" w:rsidP="00025B46">
            <w:pPr>
              <w:jc w:val="both"/>
            </w:pPr>
          </w:p>
          <w:p w14:paraId="39991CE1" w14:textId="77777777" w:rsidR="002462F1" w:rsidRDefault="002462F1" w:rsidP="00025B46">
            <w:pPr>
              <w:jc w:val="both"/>
            </w:pPr>
            <w:r>
              <w:t xml:space="preserve">I believe that in his application, Huw has outlined his expertise and professional competence, and I am happy to confirm that I fully support his application to be accepted as a Fellow of the HEA. </w:t>
            </w:r>
          </w:p>
          <w:p w14:paraId="41F5AD8B" w14:textId="77777777" w:rsidR="002462F1" w:rsidRDefault="002462F1" w:rsidP="00025B46">
            <w:pPr>
              <w:jc w:val="both"/>
            </w:pPr>
          </w:p>
          <w:p w14:paraId="090F841E" w14:textId="77777777" w:rsidR="002462F1" w:rsidRDefault="002462F1" w:rsidP="00025B46">
            <w:pPr>
              <w:jc w:val="both"/>
            </w:pPr>
            <w:r>
              <w:t>Please do not hesitate to contact me should you have any queries or wish to discuss the matter further.</w:t>
            </w:r>
          </w:p>
          <w:p w14:paraId="334C257A" w14:textId="77777777" w:rsidR="002462F1" w:rsidRDefault="002462F1" w:rsidP="00025B46">
            <w:pPr>
              <w:jc w:val="both"/>
              <w:rPr>
                <w:rFonts w:cs="Arial"/>
                <w:sz w:val="24"/>
                <w:szCs w:val="24"/>
              </w:rPr>
            </w:pPr>
          </w:p>
        </w:tc>
      </w:tr>
    </w:tbl>
    <w:p w14:paraId="2B469790" w14:textId="77777777" w:rsidR="002462F1" w:rsidRDefault="002462F1" w:rsidP="002462F1">
      <w:pPr>
        <w:jc w:val="both"/>
        <w:rPr>
          <w:sz w:val="24"/>
          <w:szCs w:val="24"/>
        </w:rPr>
      </w:pPr>
    </w:p>
    <w:p w14:paraId="0324EE00" w14:textId="77777777" w:rsidR="002462F1" w:rsidRPr="00F91239" w:rsidRDefault="002462F1">
      <w:pPr>
        <w:rPr>
          <w:rFonts w:cs="Arial"/>
          <w:sz w:val="24"/>
          <w:szCs w:val="24"/>
        </w:rPr>
      </w:pPr>
    </w:p>
    <w:sectPr w:rsidR="002462F1" w:rsidRPr="00F91239" w:rsidSect="00C86610">
      <w:headerReference w:type="default" r:id="rId9"/>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8B8E1A" w14:textId="77777777" w:rsidR="0071120E" w:rsidRDefault="0071120E" w:rsidP="00CA12DC">
      <w:r>
        <w:separator/>
      </w:r>
    </w:p>
  </w:endnote>
  <w:endnote w:type="continuationSeparator" w:id="0">
    <w:p w14:paraId="4A34F71B" w14:textId="77777777" w:rsidR="0071120E" w:rsidRDefault="0071120E" w:rsidP="00CA1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08004C" w14:textId="77777777" w:rsidR="00F371AB" w:rsidRDefault="00F371AB"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953D20" w14:textId="77777777" w:rsidR="0071120E" w:rsidRDefault="0071120E" w:rsidP="00CA12DC">
      <w:r>
        <w:separator/>
      </w:r>
    </w:p>
  </w:footnote>
  <w:footnote w:type="continuationSeparator" w:id="0">
    <w:p w14:paraId="705B1B7A" w14:textId="77777777" w:rsidR="0071120E" w:rsidRDefault="0071120E" w:rsidP="00CA12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EA7E4D" w14:textId="77777777" w:rsidR="00F371AB" w:rsidRPr="00CA12DC" w:rsidRDefault="00F371AB">
    <w:pPr>
      <w:pStyle w:val="Header"/>
      <w:rPr>
        <w:rFonts w:ascii="Times New Roman" w:hAnsi="Times New Roman"/>
        <w:b/>
      </w:rPr>
    </w:pPr>
    <w:r>
      <w:rPr>
        <w:noProof/>
      </w:rPr>
      <w:drawing>
        <wp:inline distT="0" distB="0" distL="0" distR="0" wp14:anchorId="05B829F1" wp14:editId="052DA65F">
          <wp:extent cx="2162863" cy="864000"/>
          <wp:effectExtent l="0" t="0" r="0" b="0"/>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863" cy="864000"/>
                  </a:xfrm>
                  <a:prstGeom prst="rect">
                    <a:avLst/>
                  </a:prstGeom>
                  <a:noFill/>
                  <a:ln>
                    <a:noFill/>
                  </a:ln>
                </pic:spPr>
              </pic:pic>
            </a:graphicData>
          </a:graphic>
        </wp:inline>
      </w:drawing>
    </w:r>
    <w:r>
      <w:rPr>
        <w:noProof/>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5"/>
  </w:num>
  <w:num w:numId="5">
    <w:abstractNumId w:val="4"/>
  </w:num>
  <w:num w:numId="6">
    <w:abstractNumId w:val="9"/>
  </w:num>
  <w:num w:numId="7">
    <w:abstractNumId w:val="6"/>
  </w:num>
  <w:num w:numId="8">
    <w:abstractNumId w:val="3"/>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107A8"/>
    <w:rsid w:val="00033F27"/>
    <w:rsid w:val="00041909"/>
    <w:rsid w:val="00042744"/>
    <w:rsid w:val="00082FC2"/>
    <w:rsid w:val="0009217C"/>
    <w:rsid w:val="000D3F17"/>
    <w:rsid w:val="000E3A5B"/>
    <w:rsid w:val="000F44D3"/>
    <w:rsid w:val="0012312D"/>
    <w:rsid w:val="00150A2A"/>
    <w:rsid w:val="00170DDA"/>
    <w:rsid w:val="00186395"/>
    <w:rsid w:val="001C6B3E"/>
    <w:rsid w:val="001D2322"/>
    <w:rsid w:val="002462F1"/>
    <w:rsid w:val="002B3C84"/>
    <w:rsid w:val="002E0369"/>
    <w:rsid w:val="002E0B73"/>
    <w:rsid w:val="002F2D20"/>
    <w:rsid w:val="002F5EDD"/>
    <w:rsid w:val="00336325"/>
    <w:rsid w:val="0033678A"/>
    <w:rsid w:val="00356BA8"/>
    <w:rsid w:val="003A5095"/>
    <w:rsid w:val="00407E26"/>
    <w:rsid w:val="00430190"/>
    <w:rsid w:val="00450F21"/>
    <w:rsid w:val="004A4454"/>
    <w:rsid w:val="004E4DBD"/>
    <w:rsid w:val="004E6D0F"/>
    <w:rsid w:val="004F58F9"/>
    <w:rsid w:val="004F687F"/>
    <w:rsid w:val="00502713"/>
    <w:rsid w:val="00534CB0"/>
    <w:rsid w:val="00540671"/>
    <w:rsid w:val="005407DE"/>
    <w:rsid w:val="0056012A"/>
    <w:rsid w:val="00594F89"/>
    <w:rsid w:val="005E799C"/>
    <w:rsid w:val="005F1278"/>
    <w:rsid w:val="006022F7"/>
    <w:rsid w:val="00666309"/>
    <w:rsid w:val="006E597F"/>
    <w:rsid w:val="006E7EA2"/>
    <w:rsid w:val="00701554"/>
    <w:rsid w:val="00706492"/>
    <w:rsid w:val="0071120E"/>
    <w:rsid w:val="00740D34"/>
    <w:rsid w:val="00787060"/>
    <w:rsid w:val="007B0F76"/>
    <w:rsid w:val="00801AAF"/>
    <w:rsid w:val="008048CD"/>
    <w:rsid w:val="00847DBA"/>
    <w:rsid w:val="008B1083"/>
    <w:rsid w:val="008B73C2"/>
    <w:rsid w:val="00912165"/>
    <w:rsid w:val="0092057B"/>
    <w:rsid w:val="009E1EA5"/>
    <w:rsid w:val="009F67B9"/>
    <w:rsid w:val="00A10188"/>
    <w:rsid w:val="00A1372E"/>
    <w:rsid w:val="00A33E6F"/>
    <w:rsid w:val="00A43045"/>
    <w:rsid w:val="00A50840"/>
    <w:rsid w:val="00A87D25"/>
    <w:rsid w:val="00AC5818"/>
    <w:rsid w:val="00B070EA"/>
    <w:rsid w:val="00B6519C"/>
    <w:rsid w:val="00BC6558"/>
    <w:rsid w:val="00BF66C1"/>
    <w:rsid w:val="00C34FAE"/>
    <w:rsid w:val="00C50217"/>
    <w:rsid w:val="00C65C33"/>
    <w:rsid w:val="00C76099"/>
    <w:rsid w:val="00C86610"/>
    <w:rsid w:val="00C87286"/>
    <w:rsid w:val="00CA12DC"/>
    <w:rsid w:val="00CB2CBF"/>
    <w:rsid w:val="00CF1AFF"/>
    <w:rsid w:val="00D149C9"/>
    <w:rsid w:val="00D1674F"/>
    <w:rsid w:val="00D60BD6"/>
    <w:rsid w:val="00D90715"/>
    <w:rsid w:val="00DA37DB"/>
    <w:rsid w:val="00DD414C"/>
    <w:rsid w:val="00E0025F"/>
    <w:rsid w:val="00E15EED"/>
    <w:rsid w:val="00E452F4"/>
    <w:rsid w:val="00E55A6E"/>
    <w:rsid w:val="00E62475"/>
    <w:rsid w:val="00EC622E"/>
    <w:rsid w:val="00EF091D"/>
    <w:rsid w:val="00F371AB"/>
    <w:rsid w:val="00F819A9"/>
    <w:rsid w:val="00F91239"/>
    <w:rsid w:val="00FB75EA"/>
    <w:rsid w:val="00FC3A6E"/>
    <w:rsid w:val="00FD0230"/>
    <w:rsid w:val="00FE2177"/>
    <w:rsid w:val="00FE76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A1F2D3"/>
  <w15:docId w15:val="{3558A2EF-C225-4DD8-8D5F-409DD8AB5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33678A"/>
    <w:rPr>
      <w:sz w:val="16"/>
      <w:szCs w:val="16"/>
    </w:rPr>
  </w:style>
  <w:style w:type="paragraph" w:styleId="CommentText">
    <w:name w:val="annotation text"/>
    <w:basedOn w:val="Normal"/>
    <w:link w:val="CommentTextChar"/>
    <w:uiPriority w:val="99"/>
    <w:semiHidden/>
    <w:unhideWhenUsed/>
    <w:rsid w:val="0033678A"/>
    <w:rPr>
      <w:sz w:val="20"/>
      <w:szCs w:val="20"/>
    </w:rPr>
  </w:style>
  <w:style w:type="character" w:customStyle="1" w:styleId="CommentTextChar">
    <w:name w:val="Comment Text Char"/>
    <w:basedOn w:val="DefaultParagraphFont"/>
    <w:link w:val="CommentText"/>
    <w:uiPriority w:val="99"/>
    <w:semiHidden/>
    <w:rsid w:val="0033678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33678A"/>
    <w:rPr>
      <w:b/>
      <w:bCs/>
    </w:rPr>
  </w:style>
  <w:style w:type="character" w:customStyle="1" w:styleId="CommentSubjectChar">
    <w:name w:val="Comment Subject Char"/>
    <w:basedOn w:val="CommentTextChar"/>
    <w:link w:val="CommentSubject"/>
    <w:uiPriority w:val="99"/>
    <w:semiHidden/>
    <w:rsid w:val="0033678A"/>
    <w:rPr>
      <w:rFonts w:ascii="Arial" w:eastAsia="Times New Roman" w:hAnsi="Arial"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D00487-E0DA-426A-84B4-D81081FEF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15</Pages>
  <Words>5873</Words>
  <Characters>33482</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39277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edu-cu</dc:creator>
  <cp:lastModifiedBy>huw thomas</cp:lastModifiedBy>
  <cp:revision>2</cp:revision>
  <cp:lastPrinted>2012-09-17T12:27:00Z</cp:lastPrinted>
  <dcterms:created xsi:type="dcterms:W3CDTF">2019-03-22T19:24:00Z</dcterms:created>
  <dcterms:modified xsi:type="dcterms:W3CDTF">2019-03-22T19:24:00Z</dcterms:modified>
</cp:coreProperties>
</file>