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4FE35" w14:textId="59F77EFD" w:rsidR="00F24AD1" w:rsidRPr="0040441F" w:rsidRDefault="007C6780">
      <w:pPr>
        <w:rPr>
          <w:b/>
          <w:bCs/>
        </w:rPr>
      </w:pPr>
      <w:r w:rsidRPr="0040441F">
        <w:rPr>
          <w:b/>
          <w:bCs/>
        </w:rPr>
        <w:t>Ratio Formula Sheet (Edwards Question)</w:t>
      </w:r>
    </w:p>
    <w:p w14:paraId="0774BAF6" w14:textId="77777777" w:rsidR="007C6780" w:rsidRDefault="007C6780" w:rsidP="007C6780">
      <w:pPr>
        <w:pStyle w:val="BodyTextIndent"/>
        <w:numPr>
          <w:ilvl w:val="0"/>
          <w:numId w:val="1"/>
        </w:numPr>
      </w:pPr>
      <w:r w:rsidRPr="0040441F">
        <w:rPr>
          <w:b/>
          <w:bCs/>
        </w:rPr>
        <w:t>Return on capital employed</w:t>
      </w:r>
      <w:r>
        <w:t xml:space="preserve"> </w:t>
      </w:r>
    </w:p>
    <w:p w14:paraId="4674E854" w14:textId="77777777" w:rsidR="0040441F" w:rsidRDefault="0040441F" w:rsidP="0040441F">
      <w:pPr>
        <w:pStyle w:val="BodyTextIndent"/>
        <w:ind w:left="480" w:firstLine="0"/>
      </w:pPr>
    </w:p>
    <w:p w14:paraId="0328EEE8" w14:textId="6FAAF816" w:rsidR="0040441F" w:rsidRDefault="0040441F" w:rsidP="0040441F">
      <w:pPr>
        <w:pStyle w:val="BodyTextIndent"/>
        <w:ind w:left="480" w:firstLine="0"/>
      </w:pPr>
      <w:r>
        <w:t>Operating Profit/Total Assets Less Current Liabilities</w:t>
      </w:r>
    </w:p>
    <w:p w14:paraId="24351ECC" w14:textId="77777777" w:rsidR="007C6780" w:rsidRDefault="007C6780" w:rsidP="007C6780">
      <w:pPr>
        <w:pStyle w:val="BodyTextIndent"/>
        <w:ind w:left="120" w:firstLine="0"/>
      </w:pPr>
    </w:p>
    <w:p w14:paraId="24EB5120" w14:textId="55FE733C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 xml:space="preserve">Net Profit Margin </w:t>
      </w:r>
    </w:p>
    <w:p w14:paraId="70610B61" w14:textId="77777777" w:rsidR="0040441F" w:rsidRDefault="0040441F" w:rsidP="0040441F">
      <w:pPr>
        <w:pStyle w:val="BodyTextIndent"/>
        <w:ind w:left="480" w:firstLine="0"/>
      </w:pPr>
    </w:p>
    <w:p w14:paraId="5EE10B8A" w14:textId="49FB372B" w:rsidR="0040441F" w:rsidRDefault="0040441F" w:rsidP="0040441F">
      <w:pPr>
        <w:pStyle w:val="BodyTextIndent"/>
        <w:ind w:left="480" w:firstLine="0"/>
      </w:pPr>
      <w:r>
        <w:t>Operating Profit/Sales x 100</w:t>
      </w:r>
    </w:p>
    <w:p w14:paraId="72940A5E" w14:textId="77777777" w:rsidR="007C6780" w:rsidRDefault="007C6780" w:rsidP="007C6780">
      <w:pPr>
        <w:pStyle w:val="BodyTextIndent"/>
        <w:ind w:left="0" w:firstLine="0"/>
      </w:pPr>
    </w:p>
    <w:p w14:paraId="345EBEDF" w14:textId="77777777" w:rsidR="007C6780" w:rsidRPr="0040441F" w:rsidRDefault="007C6780" w:rsidP="007C6780">
      <w:pPr>
        <w:pStyle w:val="BodyTextIndent"/>
        <w:numPr>
          <w:ilvl w:val="0"/>
          <w:numId w:val="1"/>
        </w:numPr>
        <w:rPr>
          <w:b/>
          <w:bCs/>
          <w:lang w:val="fr-FR"/>
        </w:rPr>
      </w:pPr>
      <w:r w:rsidRPr="0040441F">
        <w:rPr>
          <w:b/>
          <w:bCs/>
          <w:lang w:val="fr-FR"/>
        </w:rPr>
        <w:t xml:space="preserve">Asset Turnover  </w:t>
      </w:r>
    </w:p>
    <w:p w14:paraId="66554071" w14:textId="77777777" w:rsidR="0040441F" w:rsidRDefault="0040441F" w:rsidP="0040441F">
      <w:pPr>
        <w:pStyle w:val="BodyTextIndent"/>
        <w:rPr>
          <w:lang w:val="fr-FR"/>
        </w:rPr>
      </w:pPr>
    </w:p>
    <w:p w14:paraId="6B7AF201" w14:textId="621B8B8E" w:rsidR="0040441F" w:rsidRPr="0040441F" w:rsidRDefault="0040441F" w:rsidP="0040441F">
      <w:pPr>
        <w:pStyle w:val="BodyTextIndent"/>
        <w:ind w:left="1898"/>
      </w:pPr>
      <w:r w:rsidRPr="0040441F">
        <w:t>Sa</w:t>
      </w:r>
      <w:r>
        <w:t>les/</w:t>
      </w:r>
      <w:r>
        <w:t>Total Assets Less Current Liabilities</w:t>
      </w:r>
    </w:p>
    <w:p w14:paraId="31CD3B44" w14:textId="77777777" w:rsidR="007C6780" w:rsidRPr="0040441F" w:rsidRDefault="007C6780" w:rsidP="007C6780">
      <w:pPr>
        <w:pStyle w:val="BodyTextIndent"/>
        <w:ind w:left="120" w:firstLine="0"/>
      </w:pPr>
    </w:p>
    <w:p w14:paraId="296779C5" w14:textId="6F013463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Gross Profit Margin.</w:t>
      </w:r>
    </w:p>
    <w:p w14:paraId="1D76BB6E" w14:textId="77777777" w:rsidR="0040441F" w:rsidRDefault="0040441F" w:rsidP="0040441F">
      <w:pPr>
        <w:pStyle w:val="BodyTextIndent"/>
        <w:ind w:left="480" w:firstLine="0"/>
      </w:pPr>
    </w:p>
    <w:p w14:paraId="6D5554D9" w14:textId="0DADED0C" w:rsidR="0040441F" w:rsidRDefault="0040441F" w:rsidP="0040441F">
      <w:pPr>
        <w:pStyle w:val="BodyTextIndent"/>
        <w:ind w:left="480" w:firstLine="0"/>
      </w:pPr>
      <w:r>
        <w:t>Gross/Sales x 100</w:t>
      </w:r>
    </w:p>
    <w:p w14:paraId="01B73AC9" w14:textId="77777777" w:rsidR="007C6780" w:rsidRDefault="007C6780" w:rsidP="007C6780">
      <w:pPr>
        <w:pStyle w:val="BodyTextIndent"/>
        <w:ind w:left="0" w:firstLine="0"/>
      </w:pPr>
    </w:p>
    <w:p w14:paraId="6D56D7AE" w14:textId="1C2052F9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 xml:space="preserve">Return on owners’ equity </w:t>
      </w:r>
    </w:p>
    <w:p w14:paraId="121A75A7" w14:textId="77777777" w:rsidR="0040441F" w:rsidRDefault="0040441F" w:rsidP="0040441F">
      <w:pPr>
        <w:pStyle w:val="BodyTextIndent"/>
      </w:pPr>
    </w:p>
    <w:p w14:paraId="0BDFD729" w14:textId="315DE1F5" w:rsidR="0040441F" w:rsidRDefault="0040441F" w:rsidP="0040441F">
      <w:pPr>
        <w:pStyle w:val="BodyTextIndent"/>
        <w:ind w:left="1898"/>
      </w:pPr>
      <w:r>
        <w:t>(profit after tax)</w:t>
      </w:r>
      <w:proofErr w:type="gramStart"/>
      <w:r>
        <w:t>/(</w:t>
      </w:r>
      <w:proofErr w:type="gramEnd"/>
      <w:r>
        <w:t>ordinary share + reserves) x 100</w:t>
      </w:r>
    </w:p>
    <w:p w14:paraId="379D23ED" w14:textId="77777777" w:rsidR="007C6780" w:rsidRDefault="007C6780" w:rsidP="007C6780">
      <w:pPr>
        <w:pStyle w:val="BodyTextIndent"/>
        <w:ind w:left="0" w:firstLine="0"/>
      </w:pPr>
    </w:p>
    <w:p w14:paraId="2278134A" w14:textId="55643832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Current Ratio.</w:t>
      </w:r>
    </w:p>
    <w:p w14:paraId="4622B874" w14:textId="77777777" w:rsidR="0040441F" w:rsidRDefault="0040441F" w:rsidP="0040441F">
      <w:pPr>
        <w:pStyle w:val="BodyTextIndent"/>
        <w:ind w:left="480" w:firstLine="0"/>
      </w:pPr>
    </w:p>
    <w:p w14:paraId="7435F77C" w14:textId="42D1AA7F" w:rsidR="0040441F" w:rsidRDefault="0040441F" w:rsidP="0040441F">
      <w:pPr>
        <w:pStyle w:val="BodyTextIndent"/>
        <w:ind w:left="480" w:firstLine="0"/>
      </w:pPr>
      <w:r>
        <w:t>Current Assets/Current Liabilities</w:t>
      </w:r>
    </w:p>
    <w:p w14:paraId="7388CFB4" w14:textId="77777777" w:rsidR="007C6780" w:rsidRDefault="007C6780" w:rsidP="007C6780">
      <w:pPr>
        <w:pStyle w:val="BodyTextIndent"/>
        <w:ind w:left="0" w:firstLine="0"/>
      </w:pPr>
    </w:p>
    <w:p w14:paraId="629513B7" w14:textId="28EF31CC" w:rsidR="007C6780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Acid Test.</w:t>
      </w:r>
    </w:p>
    <w:p w14:paraId="292F9C4C" w14:textId="77777777" w:rsidR="0040441F" w:rsidRPr="0040441F" w:rsidRDefault="0040441F" w:rsidP="0040441F">
      <w:pPr>
        <w:pStyle w:val="BodyTextIndent"/>
        <w:ind w:left="480" w:firstLine="0"/>
        <w:rPr>
          <w:b/>
          <w:bCs/>
        </w:rPr>
      </w:pPr>
    </w:p>
    <w:p w14:paraId="6B6F53D0" w14:textId="312C2639" w:rsidR="0040441F" w:rsidRDefault="0040441F" w:rsidP="0040441F">
      <w:pPr>
        <w:pStyle w:val="BodyTextIndent"/>
        <w:ind w:left="480" w:firstLine="0"/>
      </w:pPr>
      <w:r>
        <w:t>Current Asset – Stock/Current Liabilities</w:t>
      </w:r>
    </w:p>
    <w:p w14:paraId="0C223FE8" w14:textId="77777777" w:rsidR="007C6780" w:rsidRDefault="007C6780" w:rsidP="007C6780">
      <w:pPr>
        <w:pStyle w:val="BodyTextIndent"/>
        <w:ind w:left="0" w:firstLine="0"/>
      </w:pPr>
    </w:p>
    <w:p w14:paraId="18FA5464" w14:textId="06113F40" w:rsidR="007C6780" w:rsidRDefault="007C6780" w:rsidP="0040441F">
      <w:pPr>
        <w:pStyle w:val="BodyTextIndent"/>
        <w:numPr>
          <w:ilvl w:val="0"/>
          <w:numId w:val="1"/>
        </w:numPr>
      </w:pPr>
      <w:r>
        <w:t>Debtors (Receivables) ratio</w:t>
      </w:r>
    </w:p>
    <w:p w14:paraId="68D31D20" w14:textId="77777777" w:rsidR="0040441F" w:rsidRDefault="0040441F" w:rsidP="0040441F">
      <w:pPr>
        <w:pStyle w:val="BodyTextIndent"/>
        <w:ind w:left="480" w:firstLine="0"/>
      </w:pPr>
    </w:p>
    <w:p w14:paraId="44058AD1" w14:textId="1565E10C" w:rsidR="0040441F" w:rsidRDefault="0040441F" w:rsidP="0040441F">
      <w:pPr>
        <w:pStyle w:val="BodyTextIndent"/>
        <w:ind w:left="480" w:firstLine="0"/>
      </w:pPr>
      <w:r>
        <w:t>Debtors/Sales x 365</w:t>
      </w:r>
    </w:p>
    <w:p w14:paraId="56844124" w14:textId="77777777" w:rsidR="007C6780" w:rsidRDefault="007C6780" w:rsidP="007C6780">
      <w:pPr>
        <w:pStyle w:val="BodyTextIndent"/>
        <w:ind w:left="0" w:firstLine="0"/>
      </w:pPr>
    </w:p>
    <w:p w14:paraId="2AC3E07D" w14:textId="2B9A23DA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Creditors (Payables) ratio</w:t>
      </w:r>
    </w:p>
    <w:p w14:paraId="5F5A7B3D" w14:textId="77777777" w:rsidR="0040441F" w:rsidRDefault="0040441F" w:rsidP="0040441F">
      <w:pPr>
        <w:pStyle w:val="BodyTextIndent"/>
        <w:ind w:left="480" w:firstLine="0"/>
      </w:pPr>
    </w:p>
    <w:p w14:paraId="791812E7" w14:textId="3D99120A" w:rsidR="0040441F" w:rsidRDefault="0040441F" w:rsidP="0040441F">
      <w:pPr>
        <w:pStyle w:val="BodyTextIndent"/>
        <w:ind w:left="480" w:firstLine="0"/>
      </w:pPr>
      <w:r>
        <w:t>Creditors/Cost of Sales x 365</w:t>
      </w:r>
    </w:p>
    <w:p w14:paraId="3787F028" w14:textId="77777777" w:rsidR="007C6780" w:rsidRDefault="007C6780" w:rsidP="007C6780">
      <w:pPr>
        <w:pStyle w:val="BodyTextIndent"/>
        <w:ind w:left="0" w:firstLine="0"/>
      </w:pPr>
    </w:p>
    <w:p w14:paraId="7514F2B7" w14:textId="015CD066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Stock Turnover</w:t>
      </w:r>
    </w:p>
    <w:p w14:paraId="26C57D18" w14:textId="77777777" w:rsidR="0040441F" w:rsidRDefault="0040441F" w:rsidP="0040441F">
      <w:pPr>
        <w:pStyle w:val="BodyTextIndent"/>
        <w:ind w:left="480" w:firstLine="0"/>
      </w:pPr>
    </w:p>
    <w:p w14:paraId="618AE171" w14:textId="2935B456" w:rsidR="0040441F" w:rsidRDefault="0040441F" w:rsidP="0040441F">
      <w:pPr>
        <w:pStyle w:val="BodyTextIndent"/>
        <w:ind w:left="480" w:firstLine="0"/>
      </w:pPr>
      <w:r>
        <w:t xml:space="preserve">Cost of Sales/Sales                         </w:t>
      </w:r>
      <w:proofErr w:type="gramStart"/>
      <w:r>
        <w:t xml:space="preserve">   (</w:t>
      </w:r>
      <w:proofErr w:type="gramEnd"/>
      <w:r>
        <w:t>Times)</w:t>
      </w:r>
    </w:p>
    <w:p w14:paraId="0D72AEC2" w14:textId="62582E97" w:rsidR="0040441F" w:rsidRDefault="0040441F" w:rsidP="0040441F">
      <w:pPr>
        <w:pStyle w:val="BodyTextIndent"/>
        <w:ind w:left="480" w:firstLine="0"/>
      </w:pPr>
      <w:r>
        <w:t>Stock/Cost of Sales x 365</w:t>
      </w:r>
    </w:p>
    <w:p w14:paraId="3FB03B8F" w14:textId="77777777" w:rsidR="007C6780" w:rsidRDefault="007C6780" w:rsidP="007C6780">
      <w:pPr>
        <w:pStyle w:val="BodyTextIndent"/>
        <w:ind w:left="0" w:firstLine="0"/>
      </w:pPr>
    </w:p>
    <w:p w14:paraId="66E9B823" w14:textId="33A6E83B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Earnings per Share.</w:t>
      </w:r>
    </w:p>
    <w:p w14:paraId="61E54578" w14:textId="77777777" w:rsidR="0040441F" w:rsidRDefault="0040441F" w:rsidP="0040441F">
      <w:pPr>
        <w:pStyle w:val="BodyTextIndent"/>
        <w:ind w:left="480" w:firstLine="0"/>
      </w:pPr>
    </w:p>
    <w:p w14:paraId="0A6A5A68" w14:textId="54EBE67F" w:rsidR="0040441F" w:rsidRDefault="0040441F" w:rsidP="0040441F">
      <w:pPr>
        <w:pStyle w:val="BodyTextIndent"/>
        <w:ind w:left="480" w:firstLine="0"/>
      </w:pPr>
      <w:r>
        <w:t>Profit after Tax/Ordinary Share Capital</w:t>
      </w:r>
    </w:p>
    <w:p w14:paraId="2F49F2BA" w14:textId="77777777" w:rsidR="007C6780" w:rsidRDefault="007C6780" w:rsidP="007C6780">
      <w:pPr>
        <w:pStyle w:val="BodyTextIndent"/>
        <w:ind w:left="0" w:firstLine="0"/>
      </w:pPr>
    </w:p>
    <w:p w14:paraId="42F1A582" w14:textId="15A24778" w:rsidR="007C6780" w:rsidRPr="0040441F" w:rsidRDefault="007C6780" w:rsidP="0040441F">
      <w:pPr>
        <w:pStyle w:val="BodyTextIndent"/>
        <w:numPr>
          <w:ilvl w:val="0"/>
          <w:numId w:val="1"/>
        </w:numPr>
        <w:rPr>
          <w:b/>
          <w:bCs/>
        </w:rPr>
      </w:pPr>
      <w:r w:rsidRPr="0040441F">
        <w:rPr>
          <w:b/>
          <w:bCs/>
        </w:rPr>
        <w:t>Dividend Cover</w:t>
      </w:r>
    </w:p>
    <w:p w14:paraId="24EF9134" w14:textId="77777777" w:rsidR="0040441F" w:rsidRDefault="0040441F" w:rsidP="0040441F">
      <w:pPr>
        <w:pStyle w:val="BodyTextIndent"/>
        <w:ind w:left="480" w:firstLine="0"/>
      </w:pPr>
    </w:p>
    <w:p w14:paraId="46741CAD" w14:textId="1AD486F7" w:rsidR="0040441F" w:rsidRDefault="0040441F" w:rsidP="0040441F">
      <w:pPr>
        <w:pStyle w:val="BodyTextIndent"/>
        <w:ind w:left="480" w:firstLine="0"/>
      </w:pPr>
      <w:r>
        <w:t>Profit After Tax/Ordinary Dividend</w:t>
      </w:r>
    </w:p>
    <w:p w14:paraId="4B674132" w14:textId="78F68C25" w:rsidR="007C6780" w:rsidRDefault="0040441F" w:rsidP="007C6780">
      <w:pPr>
        <w:pStyle w:val="BodyTextIndent"/>
        <w:ind w:left="0" w:firstLine="0"/>
      </w:pPr>
      <w:r>
        <w:lastRenderedPageBreak/>
        <w:tab/>
      </w:r>
    </w:p>
    <w:p w14:paraId="56E3C3A7" w14:textId="77777777" w:rsidR="00F44942" w:rsidRDefault="007C6780" w:rsidP="00F44942">
      <w:pPr>
        <w:pStyle w:val="BodyTextIndent"/>
        <w:numPr>
          <w:ilvl w:val="0"/>
          <w:numId w:val="1"/>
        </w:numPr>
        <w:rPr>
          <w:b/>
          <w:bCs/>
        </w:rPr>
      </w:pPr>
      <w:r w:rsidRPr="00F44942">
        <w:rPr>
          <w:b/>
          <w:bCs/>
        </w:rPr>
        <w:t xml:space="preserve">Gearing </w:t>
      </w:r>
    </w:p>
    <w:p w14:paraId="533CF441" w14:textId="2433161B" w:rsidR="007C6780" w:rsidRPr="00F44942" w:rsidRDefault="007C6780" w:rsidP="00F44942">
      <w:pPr>
        <w:pStyle w:val="BodyTextIndent"/>
        <w:ind w:left="1200" w:firstLine="240"/>
        <w:rPr>
          <w:b/>
          <w:bCs/>
        </w:rPr>
      </w:pPr>
      <w:r w:rsidRPr="00F44942">
        <w:rPr>
          <w:b/>
          <w:bCs/>
        </w:rPr>
        <w:t>(Ratio 1)</w:t>
      </w:r>
    </w:p>
    <w:p w14:paraId="6BAF98FB" w14:textId="77777777" w:rsidR="00F44942" w:rsidRDefault="00F44942" w:rsidP="00F44942">
      <w:pPr>
        <w:pStyle w:val="BodyTextIndent"/>
        <w:ind w:left="480" w:firstLine="0"/>
      </w:pPr>
    </w:p>
    <w:p w14:paraId="3EEA9EC9" w14:textId="22BE272F" w:rsidR="00F44942" w:rsidRDefault="00F44942" w:rsidP="00F44942">
      <w:pPr>
        <w:pStyle w:val="BodyTextIndent"/>
        <w:ind w:left="480" w:firstLine="0"/>
      </w:pPr>
      <w:r>
        <w:t>(Long Term Loans)/</w:t>
      </w:r>
      <w:r w:rsidRPr="00F44942">
        <w:t xml:space="preserve"> </w:t>
      </w:r>
      <w:r>
        <w:t>Total Assets Less Current Liabilities</w:t>
      </w:r>
      <w:r>
        <w:t xml:space="preserve"> x 100%</w:t>
      </w:r>
    </w:p>
    <w:p w14:paraId="27708028" w14:textId="77777777" w:rsidR="00F44942" w:rsidRDefault="007C6780" w:rsidP="007C6780">
      <w:pPr>
        <w:pStyle w:val="BodyTextIndent"/>
        <w:ind w:left="0" w:firstLine="0"/>
      </w:pPr>
      <w:r>
        <w:t xml:space="preserve">                    </w:t>
      </w:r>
    </w:p>
    <w:p w14:paraId="64733A54" w14:textId="73F209D7" w:rsidR="007C6780" w:rsidRPr="00F44942" w:rsidRDefault="007C6780" w:rsidP="00F44942">
      <w:pPr>
        <w:pStyle w:val="BodyTextIndent"/>
        <w:ind w:left="720" w:firstLine="720"/>
        <w:rPr>
          <w:b/>
          <w:bCs/>
        </w:rPr>
      </w:pPr>
      <w:r w:rsidRPr="00F44942">
        <w:rPr>
          <w:b/>
          <w:bCs/>
        </w:rPr>
        <w:t>(Ratio 2)</w:t>
      </w:r>
    </w:p>
    <w:p w14:paraId="4111DA9E" w14:textId="0F39C7D6" w:rsidR="00F44942" w:rsidRDefault="00F44942" w:rsidP="00F44942">
      <w:pPr>
        <w:pStyle w:val="BodyTextIndent"/>
      </w:pPr>
      <w:r>
        <w:t xml:space="preserve">       </w:t>
      </w:r>
    </w:p>
    <w:p w14:paraId="335537BC" w14:textId="1949183A" w:rsidR="00F44942" w:rsidRDefault="00F44942" w:rsidP="00F44942">
      <w:pPr>
        <w:pStyle w:val="BodyTextIndent"/>
      </w:pPr>
      <w:r>
        <w:t xml:space="preserve">      </w:t>
      </w:r>
      <w:r>
        <w:t>Total Assets Less Current Liabilities</w:t>
      </w:r>
      <w:r>
        <w:t>/Net Assets x 100%</w:t>
      </w:r>
    </w:p>
    <w:p w14:paraId="339184C1" w14:textId="77777777" w:rsidR="007C6780" w:rsidRDefault="007C6780" w:rsidP="007C6780">
      <w:pPr>
        <w:pStyle w:val="BodyTextIndent"/>
        <w:ind w:left="0" w:firstLine="0"/>
      </w:pPr>
    </w:p>
    <w:p w14:paraId="709EAA97" w14:textId="7C029768" w:rsidR="007C6780" w:rsidRPr="00F44942" w:rsidRDefault="007C6780" w:rsidP="00F44942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4942">
        <w:rPr>
          <w:rFonts w:ascii="Arial" w:hAnsi="Arial" w:cs="Arial"/>
          <w:b/>
          <w:bCs/>
        </w:rPr>
        <w:t>Interest Cover</w:t>
      </w:r>
    </w:p>
    <w:p w14:paraId="753B38E5" w14:textId="77777777" w:rsidR="00F44942" w:rsidRDefault="00F44942" w:rsidP="00F44942">
      <w:pPr>
        <w:pStyle w:val="ListParagraph"/>
        <w:ind w:left="480"/>
      </w:pPr>
    </w:p>
    <w:p w14:paraId="2696FD4C" w14:textId="6D469A63" w:rsidR="00F44942" w:rsidRDefault="00F44942" w:rsidP="00F44942">
      <w:pPr>
        <w:pStyle w:val="ListParagraph"/>
        <w:ind w:left="480"/>
      </w:pPr>
      <w:r>
        <w:t>Operating Profit/Bank Loan Interest</w:t>
      </w:r>
    </w:p>
    <w:p w14:paraId="54A5FBDA" w14:textId="77777777" w:rsidR="007C6780" w:rsidRDefault="007C6780"/>
    <w:sectPr w:rsidR="007C6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04816"/>
    <w:multiLevelType w:val="hybridMultilevel"/>
    <w:tmpl w:val="D0BC6344"/>
    <w:lvl w:ilvl="0" w:tplc="0242F6C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200" w:hanging="360"/>
      </w:pPr>
    </w:lvl>
    <w:lvl w:ilvl="2" w:tplc="040B001B" w:tentative="1">
      <w:start w:val="1"/>
      <w:numFmt w:val="lowerRoman"/>
      <w:lvlText w:val="%3."/>
      <w:lvlJc w:val="right"/>
      <w:pPr>
        <w:ind w:left="1920" w:hanging="180"/>
      </w:pPr>
    </w:lvl>
    <w:lvl w:ilvl="3" w:tplc="040B000F" w:tentative="1">
      <w:start w:val="1"/>
      <w:numFmt w:val="decimal"/>
      <w:lvlText w:val="%4."/>
      <w:lvlJc w:val="left"/>
      <w:pPr>
        <w:ind w:left="2640" w:hanging="360"/>
      </w:pPr>
    </w:lvl>
    <w:lvl w:ilvl="4" w:tplc="040B0019" w:tentative="1">
      <w:start w:val="1"/>
      <w:numFmt w:val="lowerLetter"/>
      <w:lvlText w:val="%5."/>
      <w:lvlJc w:val="left"/>
      <w:pPr>
        <w:ind w:left="3360" w:hanging="360"/>
      </w:pPr>
    </w:lvl>
    <w:lvl w:ilvl="5" w:tplc="040B001B" w:tentative="1">
      <w:start w:val="1"/>
      <w:numFmt w:val="lowerRoman"/>
      <w:lvlText w:val="%6."/>
      <w:lvlJc w:val="right"/>
      <w:pPr>
        <w:ind w:left="4080" w:hanging="180"/>
      </w:pPr>
    </w:lvl>
    <w:lvl w:ilvl="6" w:tplc="040B000F" w:tentative="1">
      <w:start w:val="1"/>
      <w:numFmt w:val="decimal"/>
      <w:lvlText w:val="%7."/>
      <w:lvlJc w:val="left"/>
      <w:pPr>
        <w:ind w:left="4800" w:hanging="360"/>
      </w:pPr>
    </w:lvl>
    <w:lvl w:ilvl="7" w:tplc="040B0019" w:tentative="1">
      <w:start w:val="1"/>
      <w:numFmt w:val="lowerLetter"/>
      <w:lvlText w:val="%8."/>
      <w:lvlJc w:val="left"/>
      <w:pPr>
        <w:ind w:left="5520" w:hanging="360"/>
      </w:pPr>
    </w:lvl>
    <w:lvl w:ilvl="8" w:tplc="040B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903981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80"/>
    <w:rsid w:val="00321784"/>
    <w:rsid w:val="0040441F"/>
    <w:rsid w:val="004B6A69"/>
    <w:rsid w:val="007C6780"/>
    <w:rsid w:val="00E82FF8"/>
    <w:rsid w:val="00F24AD1"/>
    <w:rsid w:val="00F4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3B3D6"/>
  <w15:chartTrackingRefBased/>
  <w15:docId w15:val="{70250F7E-AF5C-4459-B74E-C8CE20A1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7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7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7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7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7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7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7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7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7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7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7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7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7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7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7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7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7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7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7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7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7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7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7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7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780"/>
    <w:rPr>
      <w:b/>
      <w:bCs/>
      <w:smallCaps/>
      <w:color w:val="0F4761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7C6780"/>
    <w:pPr>
      <w:spacing w:after="0" w:line="240" w:lineRule="auto"/>
      <w:ind w:left="1418" w:hanging="1418"/>
    </w:pPr>
    <w:rPr>
      <w:rFonts w:ascii="Arial" w:eastAsia="Times New Roman" w:hAnsi="Arial" w:cs="Arial"/>
      <w:kern w:val="0"/>
      <w:lang w:eastAsia="en-US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7C6780"/>
    <w:rPr>
      <w:rFonts w:ascii="Arial" w:eastAsia="Times New Roman" w:hAnsi="Arial" w:cs="Arial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856</Characters>
  <Application>Microsoft Office Word</Application>
  <DocSecurity>0</DocSecurity>
  <Lines>171</Lines>
  <Paragraphs>171</Paragraphs>
  <ScaleCrop>false</ScaleCrop>
  <Company>University of Wales Trinity Saint David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2026-03-06T08:25:00Z</dcterms:created>
  <dcterms:modified xsi:type="dcterms:W3CDTF">2026-03-06T08:25:00Z</dcterms:modified>
</cp:coreProperties>
</file>