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8E7A1" w14:textId="77777777" w:rsidR="005241A4" w:rsidRDefault="005241A4" w:rsidP="005241A4"/>
    <w:p w14:paraId="55AAC615" w14:textId="77777777" w:rsidR="005241A4" w:rsidRDefault="005241A4" w:rsidP="005241A4"/>
    <w:p w14:paraId="2E3DD183" w14:textId="77777777" w:rsidR="00F235F2" w:rsidRPr="00093CEB" w:rsidRDefault="00F235F2" w:rsidP="00F235F2">
      <w:pPr>
        <w:pStyle w:val="Normal1"/>
        <w:spacing w:line="360" w:lineRule="auto"/>
        <w:jc w:val="center"/>
        <w:rPr>
          <w:b/>
          <w:bCs/>
          <w:sz w:val="72"/>
          <w:szCs w:val="72"/>
        </w:rPr>
      </w:pPr>
      <w:r w:rsidRPr="00093CEB">
        <w:rPr>
          <w:b/>
          <w:bCs/>
          <w:sz w:val="72"/>
          <w:szCs w:val="72"/>
        </w:rPr>
        <w:t>CertHE Skills for the Workplace</w:t>
      </w:r>
    </w:p>
    <w:p w14:paraId="149B6BF4" w14:textId="77777777" w:rsidR="00F235F2" w:rsidRPr="00093CEB" w:rsidRDefault="00F235F2" w:rsidP="00F235F2">
      <w:pPr>
        <w:pStyle w:val="Normal1"/>
        <w:spacing w:line="360" w:lineRule="auto"/>
        <w:jc w:val="center"/>
        <w:rPr>
          <w:b/>
          <w:bCs/>
          <w:sz w:val="72"/>
          <w:szCs w:val="72"/>
        </w:rPr>
      </w:pPr>
      <w:r w:rsidRPr="00093CEB">
        <w:rPr>
          <w:b/>
          <w:bCs/>
          <w:sz w:val="72"/>
          <w:szCs w:val="72"/>
        </w:rPr>
        <w:t>BMSW4005</w:t>
      </w:r>
    </w:p>
    <w:p w14:paraId="29892F8E" w14:textId="77777777" w:rsidR="00F235F2" w:rsidRDefault="00F235F2" w:rsidP="00F235F2">
      <w:pPr>
        <w:pStyle w:val="Normal1"/>
        <w:spacing w:line="360" w:lineRule="auto"/>
        <w:jc w:val="center"/>
        <w:rPr>
          <w:b/>
          <w:bCs/>
          <w:sz w:val="72"/>
          <w:szCs w:val="72"/>
        </w:rPr>
      </w:pPr>
      <w:r w:rsidRPr="00093CEB">
        <w:rPr>
          <w:b/>
          <w:bCs/>
          <w:sz w:val="72"/>
          <w:szCs w:val="72"/>
        </w:rPr>
        <w:t xml:space="preserve">Professional </w:t>
      </w:r>
      <w:r>
        <w:rPr>
          <w:b/>
          <w:bCs/>
          <w:sz w:val="72"/>
          <w:szCs w:val="72"/>
        </w:rPr>
        <w:t>C</w:t>
      </w:r>
      <w:r w:rsidRPr="00093CEB">
        <w:rPr>
          <w:b/>
          <w:bCs/>
          <w:sz w:val="72"/>
          <w:szCs w:val="72"/>
        </w:rPr>
        <w:t xml:space="preserve">areer </w:t>
      </w:r>
      <w:r>
        <w:rPr>
          <w:b/>
          <w:bCs/>
          <w:sz w:val="72"/>
          <w:szCs w:val="72"/>
        </w:rPr>
        <w:t>D</w:t>
      </w:r>
      <w:r w:rsidRPr="00093CEB">
        <w:rPr>
          <w:b/>
          <w:bCs/>
          <w:sz w:val="72"/>
          <w:szCs w:val="72"/>
        </w:rPr>
        <w:t xml:space="preserve">evelopment </w:t>
      </w:r>
    </w:p>
    <w:p w14:paraId="0EF2321B" w14:textId="77777777" w:rsidR="00F235F2" w:rsidRDefault="00F235F2" w:rsidP="00F235F2">
      <w:pPr>
        <w:pStyle w:val="Normal1"/>
        <w:spacing w:line="360" w:lineRule="auto"/>
        <w:rPr>
          <w:b/>
          <w:bCs/>
          <w:sz w:val="48"/>
          <w:szCs w:val="48"/>
        </w:rPr>
      </w:pPr>
    </w:p>
    <w:p w14:paraId="7C78EF46" w14:textId="77777777" w:rsidR="00F235F2" w:rsidRDefault="00F235F2" w:rsidP="00F235F2">
      <w:pPr>
        <w:pStyle w:val="Normal1"/>
        <w:spacing w:line="360" w:lineRule="auto"/>
        <w:rPr>
          <w:b/>
          <w:bCs/>
          <w:sz w:val="48"/>
          <w:szCs w:val="48"/>
        </w:rPr>
      </w:pPr>
    </w:p>
    <w:p w14:paraId="46805CD8" w14:textId="77777777" w:rsidR="00F235F2" w:rsidRDefault="00F235F2" w:rsidP="00F235F2">
      <w:pPr>
        <w:pStyle w:val="Normal1"/>
        <w:spacing w:line="360" w:lineRule="auto"/>
        <w:rPr>
          <w:b/>
          <w:bCs/>
          <w:sz w:val="48"/>
          <w:szCs w:val="48"/>
        </w:rPr>
      </w:pPr>
    </w:p>
    <w:p w14:paraId="4576B398" w14:textId="77777777" w:rsidR="00F235F2" w:rsidRPr="00093CEB" w:rsidRDefault="00F235F2" w:rsidP="00F235F2">
      <w:pPr>
        <w:pStyle w:val="Normal1"/>
        <w:spacing w:line="360" w:lineRule="auto"/>
        <w:rPr>
          <w:b/>
          <w:bCs/>
          <w:sz w:val="40"/>
          <w:szCs w:val="40"/>
        </w:rPr>
      </w:pPr>
      <w:r w:rsidRPr="00093CEB">
        <w:rPr>
          <w:b/>
          <w:bCs/>
          <w:sz w:val="40"/>
          <w:szCs w:val="40"/>
        </w:rPr>
        <w:t>Student:</w:t>
      </w:r>
    </w:p>
    <w:p w14:paraId="75D4A1FC" w14:textId="57A98F6C" w:rsidR="00F235F2" w:rsidRPr="00093CEB" w:rsidRDefault="00F235F2" w:rsidP="00F235F2">
      <w:pPr>
        <w:pStyle w:val="Normal1"/>
        <w:spacing w:line="360" w:lineRule="auto"/>
        <w:rPr>
          <w:b/>
          <w:bCs/>
          <w:sz w:val="40"/>
          <w:szCs w:val="40"/>
        </w:rPr>
      </w:pPr>
      <w:r>
        <w:rPr>
          <w:b/>
          <w:bCs/>
          <w:sz w:val="40"/>
          <w:szCs w:val="40"/>
        </w:rPr>
        <w:t>Andrei Amzulescu</w:t>
      </w:r>
      <w:r>
        <w:rPr>
          <w:b/>
          <w:bCs/>
          <w:sz w:val="40"/>
          <w:szCs w:val="40"/>
        </w:rPr>
        <w:t>- 21246</w:t>
      </w:r>
      <w:r>
        <w:rPr>
          <w:b/>
          <w:bCs/>
          <w:sz w:val="40"/>
          <w:szCs w:val="40"/>
        </w:rPr>
        <w:t>38</w:t>
      </w:r>
    </w:p>
    <w:p w14:paraId="137DEF1F" w14:textId="77777777" w:rsidR="005241A4" w:rsidRDefault="005241A4" w:rsidP="005241A4"/>
    <w:p w14:paraId="614B236B" w14:textId="77777777" w:rsidR="005241A4" w:rsidRDefault="005241A4" w:rsidP="005241A4"/>
    <w:p w14:paraId="1A9AB1B1" w14:textId="77777777" w:rsidR="005241A4" w:rsidRDefault="005241A4" w:rsidP="005241A4"/>
    <w:p w14:paraId="333A8044" w14:textId="77777777" w:rsidR="005241A4" w:rsidRDefault="005241A4" w:rsidP="005241A4"/>
    <w:p w14:paraId="13008D01" w14:textId="77777777" w:rsidR="00F235F2" w:rsidRDefault="00F235F2" w:rsidP="005241A4"/>
    <w:p w14:paraId="5FE5B922" w14:textId="77777777" w:rsidR="00F235F2" w:rsidRDefault="00F235F2" w:rsidP="005241A4"/>
    <w:p w14:paraId="0B691B93" w14:textId="77777777" w:rsidR="00F235F2" w:rsidRPr="00F235F2" w:rsidRDefault="00F235F2" w:rsidP="005241A4">
      <w:pPr>
        <w:rPr>
          <w:sz w:val="36"/>
          <w:szCs w:val="36"/>
        </w:rPr>
      </w:pPr>
    </w:p>
    <w:p w14:paraId="66578153" w14:textId="0B132AD9" w:rsidR="005241A4" w:rsidRDefault="00897514" w:rsidP="002E169F">
      <w:pPr>
        <w:jc w:val="center"/>
        <w:rPr>
          <w:rFonts w:ascii="Times New Roman" w:hAnsi="Times New Roman" w:cs="Times New Roman"/>
          <w:b/>
          <w:bCs/>
          <w:color w:val="000000"/>
          <w:sz w:val="36"/>
          <w:szCs w:val="36"/>
        </w:rPr>
      </w:pPr>
      <w:r w:rsidRPr="00F235F2">
        <w:rPr>
          <w:rFonts w:ascii="Times New Roman" w:hAnsi="Times New Roman" w:cs="Times New Roman"/>
          <w:b/>
          <w:bCs/>
          <w:color w:val="000000"/>
          <w:sz w:val="36"/>
          <w:szCs w:val="36"/>
        </w:rPr>
        <w:t>Executive Summary</w:t>
      </w:r>
    </w:p>
    <w:p w14:paraId="56C9F666" w14:textId="77777777" w:rsidR="00770FCE" w:rsidRDefault="00770FCE" w:rsidP="002E169F">
      <w:pPr>
        <w:jc w:val="center"/>
        <w:rPr>
          <w:rFonts w:ascii="Times New Roman" w:hAnsi="Times New Roman" w:cs="Times New Roman"/>
          <w:b/>
          <w:bCs/>
          <w:color w:val="000000"/>
          <w:sz w:val="36"/>
          <w:szCs w:val="36"/>
        </w:rPr>
      </w:pPr>
    </w:p>
    <w:p w14:paraId="6E413938" w14:textId="77777777" w:rsidR="00770FCE" w:rsidRPr="00F235F2" w:rsidRDefault="00770FCE" w:rsidP="002E169F">
      <w:pPr>
        <w:jc w:val="center"/>
        <w:rPr>
          <w:rFonts w:ascii="Times New Roman" w:hAnsi="Times New Roman" w:cs="Times New Roman"/>
          <w:sz w:val="36"/>
          <w:szCs w:val="36"/>
        </w:rPr>
      </w:pPr>
    </w:p>
    <w:p w14:paraId="11B17195" w14:textId="48524EA7" w:rsidR="00DC631F" w:rsidRPr="00F235F2" w:rsidRDefault="00897514" w:rsidP="00DC631F">
      <w:pPr>
        <w:pStyle w:val="NormalWeb"/>
        <w:spacing w:before="0" w:beforeAutospacing="0" w:after="0" w:afterAutospacing="0" w:line="360" w:lineRule="auto"/>
        <w:jc w:val="both"/>
        <w:rPr>
          <w:sz w:val="28"/>
          <w:szCs w:val="28"/>
        </w:rPr>
      </w:pPr>
      <w:r w:rsidRPr="00F235F2">
        <w:rPr>
          <w:color w:val="000000"/>
          <w:sz w:val="28"/>
          <w:szCs w:val="28"/>
        </w:rPr>
        <w:t xml:space="preserve">This report is based entirely on the roleplay </w:t>
      </w:r>
      <w:r w:rsidR="00C82484" w:rsidRPr="00F235F2">
        <w:rPr>
          <w:color w:val="000000"/>
          <w:sz w:val="28"/>
          <w:szCs w:val="28"/>
        </w:rPr>
        <w:t>I designed</w:t>
      </w:r>
      <w:r w:rsidRPr="00F235F2">
        <w:rPr>
          <w:color w:val="000000"/>
          <w:sz w:val="28"/>
          <w:szCs w:val="28"/>
        </w:rPr>
        <w:t xml:space="preserve"> and performed for the first half of the assignment. In this case, the report will use a theoretical framework that is representative of the learner's experiences while dealing with the situation as a whole. Therefore, the report is a self-reflective report that makes use of reflective models, such as Kolb's Reflective Model, to deepen the author's understanding of the working environment. The methodology here reinforced the premise that skills are necessary for gaining work. </w:t>
      </w:r>
    </w:p>
    <w:p w14:paraId="6AB91275" w14:textId="77777777" w:rsidR="005241A4" w:rsidRPr="00F235F2" w:rsidRDefault="005241A4" w:rsidP="00DC631F">
      <w:pPr>
        <w:spacing w:after="240"/>
        <w:rPr>
          <w:sz w:val="28"/>
          <w:szCs w:val="28"/>
        </w:rPr>
      </w:pPr>
    </w:p>
    <w:p w14:paraId="5905FF60" w14:textId="77777777" w:rsidR="005241A4" w:rsidRPr="00F235F2" w:rsidRDefault="005241A4" w:rsidP="005241A4">
      <w:pPr>
        <w:spacing w:after="240"/>
        <w:rPr>
          <w:sz w:val="28"/>
          <w:szCs w:val="28"/>
        </w:rPr>
      </w:pPr>
    </w:p>
    <w:p w14:paraId="5622DCCA" w14:textId="77777777" w:rsidR="005241A4" w:rsidRPr="00F235F2" w:rsidRDefault="005241A4" w:rsidP="005241A4">
      <w:pPr>
        <w:spacing w:after="240"/>
        <w:rPr>
          <w:sz w:val="28"/>
          <w:szCs w:val="28"/>
        </w:rPr>
      </w:pPr>
    </w:p>
    <w:p w14:paraId="127D2633" w14:textId="77777777" w:rsidR="005241A4" w:rsidRPr="00F235F2" w:rsidRDefault="005241A4" w:rsidP="005241A4">
      <w:pPr>
        <w:spacing w:after="240"/>
        <w:rPr>
          <w:sz w:val="28"/>
          <w:szCs w:val="28"/>
        </w:rPr>
      </w:pPr>
    </w:p>
    <w:p w14:paraId="662F2CD2" w14:textId="77777777" w:rsidR="005241A4" w:rsidRPr="00F235F2" w:rsidRDefault="005241A4" w:rsidP="005241A4">
      <w:pPr>
        <w:spacing w:after="240"/>
        <w:rPr>
          <w:sz w:val="28"/>
          <w:szCs w:val="28"/>
        </w:rPr>
      </w:pPr>
    </w:p>
    <w:p w14:paraId="3AD75A44" w14:textId="77777777" w:rsidR="005241A4" w:rsidRPr="00F235F2" w:rsidRDefault="005241A4" w:rsidP="005241A4">
      <w:pPr>
        <w:spacing w:after="240"/>
        <w:rPr>
          <w:sz w:val="28"/>
          <w:szCs w:val="28"/>
        </w:rPr>
      </w:pPr>
    </w:p>
    <w:p w14:paraId="75076D54" w14:textId="323BBC65" w:rsidR="005241A4" w:rsidRPr="00F235F2" w:rsidRDefault="00897514" w:rsidP="00AD1F03">
      <w:pPr>
        <w:spacing w:line="259" w:lineRule="auto"/>
        <w:jc w:val="left"/>
        <w:rPr>
          <w:sz w:val="28"/>
          <w:szCs w:val="28"/>
        </w:rPr>
      </w:pPr>
      <w:r w:rsidRPr="00F235F2">
        <w:rPr>
          <w:sz w:val="28"/>
          <w:szCs w:val="28"/>
        </w:rPr>
        <w:br w:type="page"/>
      </w:r>
    </w:p>
    <w:p w14:paraId="38FA381C" w14:textId="77777777" w:rsidR="005241A4" w:rsidRPr="00F235F2" w:rsidRDefault="005241A4" w:rsidP="005241A4">
      <w:pPr>
        <w:spacing w:after="240"/>
        <w:rPr>
          <w:sz w:val="28"/>
          <w:szCs w:val="28"/>
        </w:rPr>
      </w:pPr>
    </w:p>
    <w:sdt>
      <w:sdtPr>
        <w:rPr>
          <w:rFonts w:ascii="Arial" w:eastAsiaTheme="minorHAnsi" w:hAnsi="Arial" w:cstheme="minorBidi"/>
          <w:color w:val="auto"/>
          <w:sz w:val="28"/>
          <w:szCs w:val="28"/>
          <w:lang w:val="en-IN"/>
        </w:rPr>
        <w:id w:val="48277454"/>
        <w:docPartObj>
          <w:docPartGallery w:val="Table of Contents"/>
          <w:docPartUnique/>
        </w:docPartObj>
      </w:sdtPr>
      <w:sdtEndPr>
        <w:rPr>
          <w:b/>
          <w:bCs/>
          <w:noProof/>
        </w:rPr>
      </w:sdtEndPr>
      <w:sdtContent>
        <w:p w14:paraId="7247691A" w14:textId="77777777" w:rsidR="005241A4" w:rsidRPr="00770FCE" w:rsidRDefault="00897514" w:rsidP="001463BC">
          <w:pPr>
            <w:pStyle w:val="TOCHeading"/>
            <w:spacing w:line="360" w:lineRule="auto"/>
            <w:jc w:val="center"/>
            <w:rPr>
              <w:rFonts w:ascii="Times New Roman" w:hAnsi="Times New Roman" w:cs="Times New Roman"/>
              <w:b/>
              <w:bCs/>
              <w:color w:val="auto"/>
              <w:sz w:val="40"/>
              <w:szCs w:val="40"/>
            </w:rPr>
          </w:pPr>
          <w:r w:rsidRPr="00770FCE">
            <w:rPr>
              <w:rFonts w:ascii="Times New Roman" w:hAnsi="Times New Roman" w:cs="Times New Roman"/>
              <w:b/>
              <w:bCs/>
              <w:color w:val="auto"/>
              <w:sz w:val="40"/>
              <w:szCs w:val="40"/>
            </w:rPr>
            <w:t>Table of Contents</w:t>
          </w:r>
        </w:p>
        <w:p w14:paraId="3BDEC787" w14:textId="77777777" w:rsidR="00770FCE" w:rsidRPr="00C76063" w:rsidRDefault="00770FCE" w:rsidP="00770FCE">
          <w:pPr>
            <w:rPr>
              <w:b/>
              <w:bCs/>
              <w:sz w:val="28"/>
              <w:szCs w:val="28"/>
              <w:lang w:val="en-US"/>
            </w:rPr>
          </w:pPr>
        </w:p>
        <w:p w14:paraId="480D3BAE" w14:textId="3C7A605A" w:rsidR="00770FCE" w:rsidRPr="00C76063" w:rsidRDefault="00897514">
          <w:pPr>
            <w:pStyle w:val="TOC1"/>
            <w:tabs>
              <w:tab w:val="right" w:leader="dot" w:pos="9016"/>
            </w:tabs>
            <w:rPr>
              <w:rFonts w:asciiTheme="minorHAnsi" w:eastAsiaTheme="minorEastAsia" w:hAnsiTheme="minorHAnsi"/>
              <w:b/>
              <w:bCs/>
              <w:noProof/>
              <w:sz w:val="28"/>
              <w:szCs w:val="28"/>
              <w:lang w:val="en-GB" w:eastAsia="en-GB"/>
            </w:rPr>
          </w:pPr>
          <w:r w:rsidRPr="00C76063">
            <w:rPr>
              <w:rFonts w:ascii="Times New Roman" w:hAnsi="Times New Roman" w:cs="Times New Roman"/>
              <w:b/>
              <w:bCs/>
              <w:sz w:val="28"/>
              <w:szCs w:val="28"/>
            </w:rPr>
            <w:fldChar w:fldCharType="begin"/>
          </w:r>
          <w:r w:rsidRPr="00C76063">
            <w:rPr>
              <w:rFonts w:ascii="Times New Roman" w:hAnsi="Times New Roman" w:cs="Times New Roman"/>
              <w:b/>
              <w:bCs/>
              <w:sz w:val="28"/>
              <w:szCs w:val="28"/>
            </w:rPr>
            <w:instrText xml:space="preserve"> TOC \o "1-3" \h \z \u </w:instrText>
          </w:r>
          <w:r w:rsidRPr="00C76063">
            <w:rPr>
              <w:rFonts w:ascii="Times New Roman" w:hAnsi="Times New Roman" w:cs="Times New Roman"/>
              <w:b/>
              <w:bCs/>
              <w:sz w:val="28"/>
              <w:szCs w:val="28"/>
            </w:rPr>
            <w:fldChar w:fldCharType="separate"/>
          </w:r>
          <w:hyperlink w:anchor="_Toc134477634" w:history="1">
            <w:r w:rsidR="00770FCE" w:rsidRPr="00C76063">
              <w:rPr>
                <w:rStyle w:val="Hyperlink"/>
                <w:rFonts w:ascii="Times New Roman" w:hAnsi="Times New Roman" w:cs="Times New Roman"/>
                <w:b/>
                <w:bCs/>
                <w:noProof/>
                <w:sz w:val="28"/>
                <w:szCs w:val="28"/>
              </w:rPr>
              <w:t>Introduction</w:t>
            </w:r>
            <w:r w:rsidR="00770FCE" w:rsidRPr="00C76063">
              <w:rPr>
                <w:b/>
                <w:bCs/>
                <w:noProof/>
                <w:webHidden/>
                <w:sz w:val="28"/>
                <w:szCs w:val="28"/>
              </w:rPr>
              <w:tab/>
            </w:r>
            <w:r w:rsidR="00770FCE" w:rsidRPr="00C76063">
              <w:rPr>
                <w:b/>
                <w:bCs/>
                <w:noProof/>
                <w:webHidden/>
                <w:sz w:val="28"/>
                <w:szCs w:val="28"/>
              </w:rPr>
              <w:fldChar w:fldCharType="begin"/>
            </w:r>
            <w:r w:rsidR="00770FCE" w:rsidRPr="00C76063">
              <w:rPr>
                <w:b/>
                <w:bCs/>
                <w:noProof/>
                <w:webHidden/>
                <w:sz w:val="28"/>
                <w:szCs w:val="28"/>
              </w:rPr>
              <w:instrText xml:space="preserve"> PAGEREF _Toc134477634 \h </w:instrText>
            </w:r>
            <w:r w:rsidR="00770FCE" w:rsidRPr="00C76063">
              <w:rPr>
                <w:b/>
                <w:bCs/>
                <w:noProof/>
                <w:webHidden/>
                <w:sz w:val="28"/>
                <w:szCs w:val="28"/>
              </w:rPr>
            </w:r>
            <w:r w:rsidR="00770FCE" w:rsidRPr="00C76063">
              <w:rPr>
                <w:b/>
                <w:bCs/>
                <w:noProof/>
                <w:webHidden/>
                <w:sz w:val="28"/>
                <w:szCs w:val="28"/>
              </w:rPr>
              <w:fldChar w:fldCharType="separate"/>
            </w:r>
            <w:r w:rsidR="00770FCE" w:rsidRPr="00C76063">
              <w:rPr>
                <w:b/>
                <w:bCs/>
                <w:noProof/>
                <w:webHidden/>
                <w:sz w:val="28"/>
                <w:szCs w:val="28"/>
              </w:rPr>
              <w:t>3</w:t>
            </w:r>
            <w:r w:rsidR="00770FCE" w:rsidRPr="00C76063">
              <w:rPr>
                <w:b/>
                <w:bCs/>
                <w:noProof/>
                <w:webHidden/>
                <w:sz w:val="28"/>
                <w:szCs w:val="28"/>
              </w:rPr>
              <w:fldChar w:fldCharType="end"/>
            </w:r>
          </w:hyperlink>
        </w:p>
        <w:p w14:paraId="3EB7535C" w14:textId="48368DFA" w:rsidR="00770FCE" w:rsidRPr="00C76063" w:rsidRDefault="00770FCE">
          <w:pPr>
            <w:pStyle w:val="TOC1"/>
            <w:tabs>
              <w:tab w:val="right" w:leader="dot" w:pos="9016"/>
            </w:tabs>
            <w:rPr>
              <w:rFonts w:asciiTheme="minorHAnsi" w:eastAsiaTheme="minorEastAsia" w:hAnsiTheme="minorHAnsi"/>
              <w:b/>
              <w:bCs/>
              <w:noProof/>
              <w:sz w:val="28"/>
              <w:szCs w:val="28"/>
              <w:lang w:val="en-GB" w:eastAsia="en-GB"/>
            </w:rPr>
          </w:pPr>
          <w:hyperlink w:anchor="_Toc134477635" w:history="1">
            <w:r w:rsidRPr="00C76063">
              <w:rPr>
                <w:rStyle w:val="Hyperlink"/>
                <w:rFonts w:ascii="Times New Roman" w:hAnsi="Times New Roman" w:cs="Times New Roman"/>
                <w:b/>
                <w:bCs/>
                <w:noProof/>
                <w:sz w:val="28"/>
                <w:szCs w:val="28"/>
              </w:rPr>
              <w:t>The Kolb’s Reflective Cycle</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_Toc134477635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4</w:t>
            </w:r>
            <w:r w:rsidRPr="00C76063">
              <w:rPr>
                <w:b/>
                <w:bCs/>
                <w:noProof/>
                <w:webHidden/>
                <w:sz w:val="28"/>
                <w:szCs w:val="28"/>
              </w:rPr>
              <w:fldChar w:fldCharType="end"/>
            </w:r>
          </w:hyperlink>
        </w:p>
        <w:p w14:paraId="1A05BF66" w14:textId="4C19D768" w:rsidR="00770FCE" w:rsidRPr="00C76063" w:rsidRDefault="00770FCE" w:rsidP="00C76063">
          <w:pPr>
            <w:pStyle w:val="TOC2"/>
            <w:tabs>
              <w:tab w:val="right" w:leader="dot" w:pos="9016"/>
            </w:tabs>
            <w:ind w:left="0"/>
            <w:rPr>
              <w:rFonts w:asciiTheme="minorHAnsi" w:eastAsiaTheme="minorEastAsia" w:hAnsiTheme="minorHAnsi"/>
              <w:b/>
              <w:bCs/>
              <w:noProof/>
              <w:sz w:val="28"/>
              <w:szCs w:val="28"/>
              <w:lang w:val="en-GB" w:eastAsia="en-GB"/>
            </w:rPr>
          </w:pPr>
          <w:hyperlink w:anchor="_Toc134477636" w:history="1">
            <w:r w:rsidRPr="00C76063">
              <w:rPr>
                <w:rStyle w:val="Hyperlink"/>
                <w:rFonts w:ascii="Times New Roman" w:hAnsi="Times New Roman" w:cs="Times New Roman"/>
                <w:b/>
                <w:bCs/>
                <w:noProof/>
                <w:sz w:val="28"/>
                <w:szCs w:val="28"/>
              </w:rPr>
              <w:t>The Concrete Experience</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_Toc134477636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5</w:t>
            </w:r>
            <w:r w:rsidRPr="00C76063">
              <w:rPr>
                <w:b/>
                <w:bCs/>
                <w:noProof/>
                <w:webHidden/>
                <w:sz w:val="28"/>
                <w:szCs w:val="28"/>
              </w:rPr>
              <w:fldChar w:fldCharType="end"/>
            </w:r>
          </w:hyperlink>
        </w:p>
        <w:p w14:paraId="698C70C3" w14:textId="5FE2FFC1" w:rsidR="00770FCE" w:rsidRPr="00C76063" w:rsidRDefault="00770FCE" w:rsidP="00C76063">
          <w:pPr>
            <w:pStyle w:val="TOC3"/>
            <w:tabs>
              <w:tab w:val="right" w:leader="dot" w:pos="9016"/>
            </w:tabs>
            <w:ind w:left="0"/>
            <w:rPr>
              <w:rFonts w:asciiTheme="minorHAnsi" w:eastAsiaTheme="minorEastAsia" w:hAnsiTheme="minorHAnsi"/>
              <w:b/>
              <w:bCs/>
              <w:noProof/>
              <w:sz w:val="28"/>
              <w:szCs w:val="28"/>
              <w:lang w:val="en-GB" w:eastAsia="en-GB"/>
            </w:rPr>
          </w:pPr>
          <w:hyperlink w:anchor="_Toc134477637" w:history="1">
            <w:r w:rsidRPr="00C76063">
              <w:rPr>
                <w:rStyle w:val="Hyperlink"/>
                <w:rFonts w:ascii="Times New Roman" w:hAnsi="Times New Roman" w:cs="Times New Roman"/>
                <w:b/>
                <w:bCs/>
                <w:noProof/>
                <w:sz w:val="28"/>
                <w:szCs w:val="28"/>
              </w:rPr>
              <w:t>The “Recruitment and Selection”</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_Toc134477637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5</w:t>
            </w:r>
            <w:r w:rsidRPr="00C76063">
              <w:rPr>
                <w:b/>
                <w:bCs/>
                <w:noProof/>
                <w:webHidden/>
                <w:sz w:val="28"/>
                <w:szCs w:val="28"/>
              </w:rPr>
              <w:fldChar w:fldCharType="end"/>
            </w:r>
          </w:hyperlink>
        </w:p>
        <w:p w14:paraId="4BCED855" w14:textId="2597A8A8" w:rsidR="00770FCE" w:rsidRPr="00C76063" w:rsidRDefault="00770FCE" w:rsidP="00C76063">
          <w:pPr>
            <w:pStyle w:val="TOC2"/>
            <w:tabs>
              <w:tab w:val="right" w:leader="dot" w:pos="9016"/>
            </w:tabs>
            <w:ind w:left="0"/>
            <w:rPr>
              <w:rFonts w:asciiTheme="minorHAnsi" w:eastAsiaTheme="minorEastAsia" w:hAnsiTheme="minorHAnsi"/>
              <w:b/>
              <w:bCs/>
              <w:noProof/>
              <w:sz w:val="28"/>
              <w:szCs w:val="28"/>
              <w:lang w:val="en-GB" w:eastAsia="en-GB"/>
            </w:rPr>
          </w:pPr>
          <w:hyperlink w:anchor="_Toc134477638" w:history="1">
            <w:r w:rsidRPr="00C76063">
              <w:rPr>
                <w:rStyle w:val="Hyperlink"/>
                <w:rFonts w:ascii="Times New Roman" w:hAnsi="Times New Roman" w:cs="Times New Roman"/>
                <w:b/>
                <w:bCs/>
                <w:noProof/>
                <w:sz w:val="28"/>
                <w:szCs w:val="28"/>
              </w:rPr>
              <w:t>Reflective Observation</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_Toc134477638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7</w:t>
            </w:r>
            <w:r w:rsidRPr="00C76063">
              <w:rPr>
                <w:b/>
                <w:bCs/>
                <w:noProof/>
                <w:webHidden/>
                <w:sz w:val="28"/>
                <w:szCs w:val="28"/>
              </w:rPr>
              <w:fldChar w:fldCharType="end"/>
            </w:r>
          </w:hyperlink>
        </w:p>
        <w:p w14:paraId="594E1982" w14:textId="690170D6" w:rsidR="00770FCE" w:rsidRPr="00C76063" w:rsidRDefault="00770FCE" w:rsidP="00C76063">
          <w:pPr>
            <w:pStyle w:val="TOC2"/>
            <w:tabs>
              <w:tab w:val="right" w:leader="dot" w:pos="9016"/>
            </w:tabs>
            <w:ind w:left="0"/>
            <w:rPr>
              <w:rFonts w:asciiTheme="minorHAnsi" w:eastAsiaTheme="minorEastAsia" w:hAnsiTheme="minorHAnsi"/>
              <w:b/>
              <w:bCs/>
              <w:noProof/>
              <w:sz w:val="28"/>
              <w:szCs w:val="28"/>
              <w:lang w:val="en-GB" w:eastAsia="en-GB"/>
            </w:rPr>
          </w:pPr>
          <w:hyperlink w:anchor="_Toc134477639" w:history="1">
            <w:r w:rsidRPr="00C76063">
              <w:rPr>
                <w:rStyle w:val="Hyperlink"/>
                <w:rFonts w:ascii="Times New Roman" w:hAnsi="Times New Roman" w:cs="Times New Roman"/>
                <w:b/>
                <w:bCs/>
                <w:noProof/>
                <w:sz w:val="28"/>
                <w:szCs w:val="28"/>
              </w:rPr>
              <w:t>Abstract Conceptualisation</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_Toc134477639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7</w:t>
            </w:r>
            <w:r w:rsidRPr="00C76063">
              <w:rPr>
                <w:b/>
                <w:bCs/>
                <w:noProof/>
                <w:webHidden/>
                <w:sz w:val="28"/>
                <w:szCs w:val="28"/>
              </w:rPr>
              <w:fldChar w:fldCharType="end"/>
            </w:r>
          </w:hyperlink>
        </w:p>
        <w:p w14:paraId="243567E5" w14:textId="6F0C3837" w:rsidR="00770FCE" w:rsidRPr="00C76063" w:rsidRDefault="00770FCE" w:rsidP="00C76063">
          <w:pPr>
            <w:pStyle w:val="TOC2"/>
            <w:tabs>
              <w:tab w:val="right" w:leader="dot" w:pos="9016"/>
            </w:tabs>
            <w:ind w:left="0"/>
            <w:rPr>
              <w:rFonts w:asciiTheme="minorHAnsi" w:eastAsiaTheme="minorEastAsia" w:hAnsiTheme="minorHAnsi"/>
              <w:b/>
              <w:bCs/>
              <w:noProof/>
              <w:sz w:val="28"/>
              <w:szCs w:val="28"/>
              <w:lang w:val="en-GB" w:eastAsia="en-GB"/>
            </w:rPr>
          </w:pPr>
          <w:hyperlink w:anchor="_Toc134477640" w:history="1">
            <w:r w:rsidRPr="00C76063">
              <w:rPr>
                <w:rStyle w:val="Hyperlink"/>
                <w:rFonts w:ascii="Times New Roman" w:hAnsi="Times New Roman" w:cs="Times New Roman"/>
                <w:b/>
                <w:bCs/>
                <w:noProof/>
                <w:sz w:val="28"/>
                <w:szCs w:val="28"/>
              </w:rPr>
              <w:t>Active Experimentation</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_Toc134477640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8</w:t>
            </w:r>
            <w:r w:rsidRPr="00C76063">
              <w:rPr>
                <w:b/>
                <w:bCs/>
                <w:noProof/>
                <w:webHidden/>
                <w:sz w:val="28"/>
                <w:szCs w:val="28"/>
              </w:rPr>
              <w:fldChar w:fldCharType="end"/>
            </w:r>
          </w:hyperlink>
        </w:p>
        <w:p w14:paraId="2FDF8399" w14:textId="3E846010" w:rsidR="00770FCE" w:rsidRPr="00C76063" w:rsidRDefault="00770FCE">
          <w:pPr>
            <w:pStyle w:val="TOC1"/>
            <w:tabs>
              <w:tab w:val="right" w:leader="dot" w:pos="9016"/>
            </w:tabs>
            <w:rPr>
              <w:rFonts w:asciiTheme="minorHAnsi" w:eastAsiaTheme="minorEastAsia" w:hAnsiTheme="minorHAnsi"/>
              <w:b/>
              <w:bCs/>
              <w:noProof/>
              <w:sz w:val="28"/>
              <w:szCs w:val="28"/>
              <w:lang w:val="en-GB" w:eastAsia="en-GB"/>
            </w:rPr>
          </w:pPr>
          <w:hyperlink w:anchor="_Toc134477641" w:history="1">
            <w:r w:rsidRPr="00C76063">
              <w:rPr>
                <w:rStyle w:val="Hyperlink"/>
                <w:rFonts w:ascii="Times New Roman" w:hAnsi="Times New Roman" w:cs="Times New Roman"/>
                <w:b/>
                <w:bCs/>
                <w:noProof/>
                <w:sz w:val="28"/>
                <w:szCs w:val="28"/>
              </w:rPr>
              <w:t>Conclusion</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_Toc134477641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9</w:t>
            </w:r>
            <w:r w:rsidRPr="00C76063">
              <w:rPr>
                <w:b/>
                <w:bCs/>
                <w:noProof/>
                <w:webHidden/>
                <w:sz w:val="28"/>
                <w:szCs w:val="28"/>
              </w:rPr>
              <w:fldChar w:fldCharType="end"/>
            </w:r>
          </w:hyperlink>
        </w:p>
        <w:p w14:paraId="2CC86265" w14:textId="240628B6" w:rsidR="00770FCE" w:rsidRPr="00C76063" w:rsidRDefault="00770FCE">
          <w:pPr>
            <w:pStyle w:val="TOC1"/>
            <w:tabs>
              <w:tab w:val="right" w:leader="dot" w:pos="9016"/>
            </w:tabs>
            <w:rPr>
              <w:rFonts w:asciiTheme="minorHAnsi" w:eastAsiaTheme="minorEastAsia" w:hAnsiTheme="minorHAnsi"/>
              <w:b/>
              <w:bCs/>
              <w:noProof/>
              <w:sz w:val="28"/>
              <w:szCs w:val="28"/>
              <w:lang w:val="en-GB" w:eastAsia="en-GB"/>
            </w:rPr>
          </w:pPr>
          <w:hyperlink w:anchor="_Toc134477642" w:history="1">
            <w:r w:rsidRPr="00C76063">
              <w:rPr>
                <w:rStyle w:val="Hyperlink"/>
                <w:rFonts w:ascii="Times New Roman" w:hAnsi="Times New Roman" w:cs="Times New Roman"/>
                <w:b/>
                <w:bCs/>
                <w:noProof/>
                <w:sz w:val="28"/>
                <w:szCs w:val="28"/>
              </w:rPr>
              <w:t>References</w:t>
            </w:r>
            <w:r w:rsidRPr="00C76063">
              <w:rPr>
                <w:b/>
                <w:bCs/>
                <w:noProof/>
                <w:webHidden/>
                <w:sz w:val="28"/>
                <w:szCs w:val="28"/>
              </w:rPr>
              <w:tab/>
            </w:r>
            <w:r w:rsidRPr="00C76063">
              <w:rPr>
                <w:b/>
                <w:bCs/>
                <w:noProof/>
                <w:webHidden/>
                <w:sz w:val="28"/>
                <w:szCs w:val="28"/>
              </w:rPr>
              <w:fldChar w:fldCharType="begin"/>
            </w:r>
            <w:r w:rsidRPr="00C76063">
              <w:rPr>
                <w:b/>
                <w:bCs/>
                <w:noProof/>
                <w:webHidden/>
                <w:sz w:val="28"/>
                <w:szCs w:val="28"/>
              </w:rPr>
              <w:instrText xml:space="preserve"> PAGEREF _Toc134477642 \h </w:instrText>
            </w:r>
            <w:r w:rsidRPr="00C76063">
              <w:rPr>
                <w:b/>
                <w:bCs/>
                <w:noProof/>
                <w:webHidden/>
                <w:sz w:val="28"/>
                <w:szCs w:val="28"/>
              </w:rPr>
            </w:r>
            <w:r w:rsidRPr="00C76063">
              <w:rPr>
                <w:b/>
                <w:bCs/>
                <w:noProof/>
                <w:webHidden/>
                <w:sz w:val="28"/>
                <w:szCs w:val="28"/>
              </w:rPr>
              <w:fldChar w:fldCharType="separate"/>
            </w:r>
            <w:r w:rsidRPr="00C76063">
              <w:rPr>
                <w:b/>
                <w:bCs/>
                <w:noProof/>
                <w:webHidden/>
                <w:sz w:val="28"/>
                <w:szCs w:val="28"/>
              </w:rPr>
              <w:t>10</w:t>
            </w:r>
            <w:r w:rsidRPr="00C76063">
              <w:rPr>
                <w:b/>
                <w:bCs/>
                <w:noProof/>
                <w:webHidden/>
                <w:sz w:val="28"/>
                <w:szCs w:val="28"/>
              </w:rPr>
              <w:fldChar w:fldCharType="end"/>
            </w:r>
          </w:hyperlink>
        </w:p>
        <w:p w14:paraId="0F3923CB" w14:textId="1E73800E" w:rsidR="005241A4" w:rsidRPr="00F235F2" w:rsidRDefault="00897514" w:rsidP="001463BC">
          <w:pPr>
            <w:rPr>
              <w:sz w:val="28"/>
              <w:szCs w:val="28"/>
            </w:rPr>
          </w:pPr>
          <w:r w:rsidRPr="00C76063">
            <w:rPr>
              <w:rFonts w:ascii="Times New Roman" w:hAnsi="Times New Roman" w:cs="Times New Roman"/>
              <w:b/>
              <w:bCs/>
              <w:noProof/>
              <w:sz w:val="28"/>
              <w:szCs w:val="28"/>
            </w:rPr>
            <w:fldChar w:fldCharType="end"/>
          </w:r>
        </w:p>
      </w:sdtContent>
    </w:sdt>
    <w:p w14:paraId="1E1EDD91" w14:textId="77777777" w:rsidR="005241A4" w:rsidRPr="00F235F2" w:rsidRDefault="005241A4" w:rsidP="005241A4">
      <w:pPr>
        <w:spacing w:after="240"/>
        <w:rPr>
          <w:sz w:val="28"/>
          <w:szCs w:val="28"/>
        </w:rPr>
      </w:pPr>
    </w:p>
    <w:p w14:paraId="2126CDB5" w14:textId="77777777" w:rsidR="005241A4" w:rsidRPr="00F235F2" w:rsidRDefault="005241A4" w:rsidP="005241A4">
      <w:pPr>
        <w:spacing w:after="240"/>
        <w:rPr>
          <w:sz w:val="28"/>
          <w:szCs w:val="28"/>
        </w:rPr>
      </w:pPr>
    </w:p>
    <w:p w14:paraId="68AE5DE9" w14:textId="77777777" w:rsidR="005241A4" w:rsidRPr="00F235F2" w:rsidRDefault="005241A4" w:rsidP="005241A4">
      <w:pPr>
        <w:spacing w:after="240"/>
        <w:rPr>
          <w:sz w:val="28"/>
          <w:szCs w:val="28"/>
        </w:rPr>
      </w:pPr>
    </w:p>
    <w:p w14:paraId="0455A697" w14:textId="77777777" w:rsidR="005241A4" w:rsidRPr="00F235F2" w:rsidRDefault="005241A4" w:rsidP="005241A4">
      <w:pPr>
        <w:spacing w:after="240"/>
        <w:rPr>
          <w:sz w:val="28"/>
          <w:szCs w:val="28"/>
        </w:rPr>
      </w:pPr>
    </w:p>
    <w:p w14:paraId="64E49465" w14:textId="77777777" w:rsidR="005241A4" w:rsidRPr="00F235F2" w:rsidRDefault="005241A4" w:rsidP="005241A4">
      <w:pPr>
        <w:spacing w:after="240"/>
        <w:rPr>
          <w:sz w:val="28"/>
          <w:szCs w:val="28"/>
        </w:rPr>
      </w:pPr>
    </w:p>
    <w:p w14:paraId="301DC09B" w14:textId="77777777" w:rsidR="005241A4" w:rsidRPr="00F235F2" w:rsidRDefault="005241A4" w:rsidP="005241A4">
      <w:pPr>
        <w:spacing w:after="240"/>
        <w:rPr>
          <w:sz w:val="28"/>
          <w:szCs w:val="28"/>
        </w:rPr>
      </w:pPr>
    </w:p>
    <w:p w14:paraId="70D92207" w14:textId="77777777" w:rsidR="005241A4" w:rsidRPr="00F235F2" w:rsidRDefault="005241A4" w:rsidP="005241A4">
      <w:pPr>
        <w:spacing w:after="240"/>
        <w:rPr>
          <w:sz w:val="28"/>
          <w:szCs w:val="28"/>
        </w:rPr>
      </w:pPr>
    </w:p>
    <w:p w14:paraId="54FB5EF4" w14:textId="77777777" w:rsidR="005241A4" w:rsidRPr="00F235F2" w:rsidRDefault="005241A4" w:rsidP="005241A4">
      <w:pPr>
        <w:spacing w:after="240"/>
        <w:rPr>
          <w:rFonts w:ascii="Times New Roman" w:hAnsi="Times New Roman" w:cs="Times New Roman"/>
          <w:sz w:val="28"/>
          <w:szCs w:val="28"/>
        </w:rPr>
      </w:pPr>
    </w:p>
    <w:p w14:paraId="4A768C95" w14:textId="77777777" w:rsidR="005241A4" w:rsidRDefault="00897514" w:rsidP="005241A4">
      <w:pPr>
        <w:pStyle w:val="Heading1"/>
        <w:spacing w:before="0"/>
        <w:rPr>
          <w:rFonts w:ascii="Times New Roman" w:hAnsi="Times New Roman" w:cs="Times New Roman"/>
          <w:b/>
          <w:bCs/>
          <w:color w:val="000000"/>
          <w:sz w:val="36"/>
          <w:szCs w:val="36"/>
        </w:rPr>
      </w:pPr>
      <w:bookmarkStart w:id="0" w:name="_Toc134477634"/>
      <w:r w:rsidRPr="00770FCE">
        <w:rPr>
          <w:rFonts w:ascii="Times New Roman" w:hAnsi="Times New Roman" w:cs="Times New Roman"/>
          <w:b/>
          <w:bCs/>
          <w:color w:val="000000"/>
          <w:sz w:val="36"/>
          <w:szCs w:val="36"/>
        </w:rPr>
        <w:lastRenderedPageBreak/>
        <w:t>Introduction</w:t>
      </w:r>
      <w:bookmarkEnd w:id="0"/>
      <w:r w:rsidRPr="00770FCE">
        <w:rPr>
          <w:rFonts w:ascii="Times New Roman" w:hAnsi="Times New Roman" w:cs="Times New Roman"/>
          <w:b/>
          <w:bCs/>
          <w:color w:val="000000"/>
          <w:sz w:val="36"/>
          <w:szCs w:val="36"/>
        </w:rPr>
        <w:t> </w:t>
      </w:r>
    </w:p>
    <w:p w14:paraId="1EB6AE0E" w14:textId="77777777" w:rsidR="00770FCE" w:rsidRPr="00770FCE" w:rsidRDefault="00770FCE" w:rsidP="00770FCE"/>
    <w:p w14:paraId="1573D0EE" w14:textId="61400B67" w:rsidR="00B1762E" w:rsidRPr="00F235F2" w:rsidRDefault="00770FCE" w:rsidP="00B1762E">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Football's rapid expansion has opened up new doorways for aspiring sports professionals in the countries as the sport continues to gain popularity and generate substantial revenue from fans.</w:t>
      </w:r>
    </w:p>
    <w:p w14:paraId="1722FEB9" w14:textId="27D0DE53" w:rsidR="00B1762E" w:rsidRPr="00F235F2" w:rsidRDefault="00770FCE" w:rsidP="00B1762E">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 xml:space="preserve">This report's goal is to explain the importance of the roleplay that was performed before beginning the second section of this assignment. In this reflective report, I will employ Kolb's Reflective Model or Cycle to make sense of my own experiences and the lessons that I have drawn away from them. Here in this report, I will lay out the plan of action that will serve as the framework for the whole research project. The abilities and qualities that might make me an asset </w:t>
      </w:r>
      <w:r>
        <w:rPr>
          <w:color w:val="000000"/>
          <w:sz w:val="28"/>
          <w:szCs w:val="28"/>
        </w:rPr>
        <w:t>as</w:t>
      </w:r>
      <w:r w:rsidR="00897514" w:rsidRPr="00F235F2">
        <w:rPr>
          <w:color w:val="000000"/>
          <w:sz w:val="28"/>
          <w:szCs w:val="28"/>
        </w:rPr>
        <w:t xml:space="preserve"> a </w:t>
      </w:r>
      <w:r>
        <w:rPr>
          <w:color w:val="000000"/>
          <w:sz w:val="28"/>
          <w:szCs w:val="28"/>
        </w:rPr>
        <w:t xml:space="preserve">Football </w:t>
      </w:r>
      <w:r w:rsidR="00897514" w:rsidRPr="00F235F2">
        <w:rPr>
          <w:color w:val="000000"/>
          <w:sz w:val="28"/>
          <w:szCs w:val="28"/>
        </w:rPr>
        <w:t xml:space="preserve">Manager were evaluated via my involvement in role play. According to the scenario, I  am a Football Team Manager and </w:t>
      </w:r>
      <w:r>
        <w:rPr>
          <w:color w:val="000000"/>
          <w:sz w:val="28"/>
          <w:szCs w:val="28"/>
        </w:rPr>
        <w:t>m</w:t>
      </w:r>
      <w:r w:rsidR="00897514" w:rsidRPr="00F235F2">
        <w:rPr>
          <w:color w:val="000000"/>
          <w:sz w:val="28"/>
          <w:szCs w:val="28"/>
        </w:rPr>
        <w:t xml:space="preserve">y time here has allowed me to take stock of my strengths and areas for improvement (Indeed, 2023, p.1). When I join the workforce for real, I will be able to relate this insight to my shortcomings. </w:t>
      </w:r>
    </w:p>
    <w:p w14:paraId="220E4A23" w14:textId="77777777" w:rsidR="005241A4" w:rsidRPr="00F235F2" w:rsidRDefault="005241A4" w:rsidP="005241A4">
      <w:pPr>
        <w:rPr>
          <w:rFonts w:ascii="Times New Roman" w:hAnsi="Times New Roman" w:cs="Times New Roman"/>
          <w:sz w:val="28"/>
          <w:szCs w:val="28"/>
        </w:rPr>
      </w:pPr>
    </w:p>
    <w:p w14:paraId="193EDB76" w14:textId="77777777" w:rsidR="005241A4" w:rsidRDefault="00897514" w:rsidP="005241A4">
      <w:pPr>
        <w:pStyle w:val="Heading1"/>
        <w:spacing w:before="0"/>
        <w:rPr>
          <w:rFonts w:ascii="Times New Roman" w:hAnsi="Times New Roman" w:cs="Times New Roman"/>
          <w:b/>
          <w:bCs/>
          <w:color w:val="000000"/>
          <w:sz w:val="36"/>
          <w:szCs w:val="36"/>
        </w:rPr>
      </w:pPr>
      <w:bookmarkStart w:id="1" w:name="_Toc134477635"/>
      <w:r w:rsidRPr="00770FCE">
        <w:rPr>
          <w:rFonts w:ascii="Times New Roman" w:hAnsi="Times New Roman" w:cs="Times New Roman"/>
          <w:b/>
          <w:bCs/>
          <w:color w:val="000000"/>
          <w:sz w:val="36"/>
          <w:szCs w:val="36"/>
        </w:rPr>
        <w:t>The Kolb’s Reflective Cycle</w:t>
      </w:r>
      <w:bookmarkEnd w:id="1"/>
      <w:r w:rsidRPr="00770FCE">
        <w:rPr>
          <w:rFonts w:ascii="Times New Roman" w:hAnsi="Times New Roman" w:cs="Times New Roman"/>
          <w:b/>
          <w:bCs/>
          <w:color w:val="000000"/>
          <w:sz w:val="36"/>
          <w:szCs w:val="36"/>
        </w:rPr>
        <w:t> </w:t>
      </w:r>
    </w:p>
    <w:p w14:paraId="36315819" w14:textId="77777777" w:rsidR="00770FCE" w:rsidRPr="00770FCE" w:rsidRDefault="00770FCE" w:rsidP="00770FCE"/>
    <w:p w14:paraId="0C6673F1" w14:textId="07B753D8" w:rsidR="00094983" w:rsidRPr="00F235F2" w:rsidRDefault="00770FCE" w:rsidP="00094983">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 xml:space="preserve">The research here will apply the methodology of Kolb's Reflection for identifying the strengths and limitations. I will be utilizing this reflective approach to identify the areas that I need to concentrate more on and work hard for attaining employment. The model was invented or developed by David Kolb in 1984. The model has been portrayed as a four-stage cycle that follows one another in the process which monitors an individual's experiences. The four phases involve "concrete expertise, contemplative observing, abstract conceptualization, and active experimentation". The first element of the model, </w:t>
      </w:r>
      <w:r w:rsidR="00897514" w:rsidRPr="00F235F2">
        <w:rPr>
          <w:color w:val="000000"/>
          <w:sz w:val="28"/>
          <w:szCs w:val="28"/>
        </w:rPr>
        <w:lastRenderedPageBreak/>
        <w:t>as I have understood, needs the entire description of the experience that I have gone through, then in the second piece, I am required to codify how I have experienced and what the variables I am considering in this experience are. The following two parts are the implementation stage in which the person could execute what they acquired and ignore the downsides. The primary topic of the model is that the model aids in the successful learning process by which a person travels through each stage of growth in the cycle. In research, it has been assessed that the model and its four qualities are highly contradictory to each other. The elements of active and reflective are contrary to the abstract and tangible as claimed by David Kolb himself</w:t>
      </w:r>
      <w:r>
        <w:rPr>
          <w:color w:val="000000"/>
          <w:sz w:val="28"/>
          <w:szCs w:val="28"/>
        </w:rPr>
        <w:t xml:space="preserve"> </w:t>
      </w:r>
      <w:r w:rsidR="00897514" w:rsidRPr="00F235F2">
        <w:rPr>
          <w:color w:val="000000"/>
          <w:sz w:val="28"/>
          <w:szCs w:val="28"/>
        </w:rPr>
        <w:t>(Behrendt, M. and Machtmes, 2021, p. 73). </w:t>
      </w:r>
    </w:p>
    <w:p w14:paraId="190E73BE" w14:textId="77777777" w:rsidR="005241A4" w:rsidRPr="00F235F2" w:rsidRDefault="005241A4" w:rsidP="00094983">
      <w:pPr>
        <w:spacing w:after="240"/>
        <w:rPr>
          <w:rFonts w:ascii="Times New Roman" w:hAnsi="Times New Roman" w:cs="Times New Roman"/>
          <w:sz w:val="28"/>
          <w:szCs w:val="28"/>
        </w:rPr>
      </w:pPr>
    </w:p>
    <w:p w14:paraId="5A7B0C39" w14:textId="77777777" w:rsidR="005241A4" w:rsidRPr="00770FCE" w:rsidRDefault="00897514" w:rsidP="00770FCE">
      <w:pPr>
        <w:pStyle w:val="Heading2"/>
        <w:spacing w:before="0"/>
        <w:ind w:left="0"/>
        <w:rPr>
          <w:rFonts w:ascii="Times New Roman" w:hAnsi="Times New Roman" w:cs="Times New Roman"/>
          <w:sz w:val="32"/>
          <w:szCs w:val="32"/>
        </w:rPr>
      </w:pPr>
      <w:bookmarkStart w:id="2" w:name="_Toc134477636"/>
      <w:r w:rsidRPr="00770FCE">
        <w:rPr>
          <w:rFonts w:ascii="Times New Roman" w:hAnsi="Times New Roman" w:cs="Times New Roman"/>
          <w:color w:val="000000"/>
          <w:sz w:val="32"/>
          <w:szCs w:val="32"/>
        </w:rPr>
        <w:t>The Concrete Experience</w:t>
      </w:r>
      <w:bookmarkEnd w:id="2"/>
    </w:p>
    <w:p w14:paraId="0C74DAFC" w14:textId="52357C17" w:rsidR="00705026" w:rsidRPr="00F235F2" w:rsidRDefault="00770FCE" w:rsidP="00705026">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This is the first stage of Kolb's reflective learning cycle, and I will be reflecting on the interview as the novel experience that it was. Experiences gained while carrying out assigned duties are the primary focus of this part (Dr. Serhat Kurt, 2020, p. 6). Here, I'll be giving a self-reflection based on what I went through and how I felt throughout the interview. So, I'll be bringing "Recruitment and Selection" into this phase of the reflective cycle for deeper insight. </w:t>
      </w:r>
    </w:p>
    <w:p w14:paraId="7967BC4A" w14:textId="77777777" w:rsidR="005241A4" w:rsidRPr="00F235F2" w:rsidRDefault="005241A4" w:rsidP="005241A4">
      <w:pPr>
        <w:rPr>
          <w:rFonts w:ascii="Times New Roman" w:hAnsi="Times New Roman" w:cs="Times New Roman"/>
          <w:sz w:val="28"/>
          <w:szCs w:val="28"/>
        </w:rPr>
      </w:pPr>
    </w:p>
    <w:p w14:paraId="1BAF6004" w14:textId="77777777" w:rsidR="005241A4" w:rsidRPr="00770FCE" w:rsidRDefault="00897514" w:rsidP="00CB6575">
      <w:pPr>
        <w:pStyle w:val="Heading3"/>
        <w:spacing w:before="0"/>
        <w:rPr>
          <w:rFonts w:ascii="Times New Roman" w:hAnsi="Times New Roman" w:cs="Times New Roman"/>
          <w:b/>
          <w:bCs/>
          <w:sz w:val="32"/>
          <w:szCs w:val="32"/>
        </w:rPr>
      </w:pPr>
      <w:bookmarkStart w:id="3" w:name="_Toc134477637"/>
      <w:r w:rsidRPr="00770FCE">
        <w:rPr>
          <w:rFonts w:ascii="Times New Roman" w:hAnsi="Times New Roman" w:cs="Times New Roman"/>
          <w:b/>
          <w:bCs/>
          <w:color w:val="000000"/>
          <w:sz w:val="32"/>
          <w:szCs w:val="32"/>
        </w:rPr>
        <w:t>The “Recruitment and Selection”</w:t>
      </w:r>
      <w:bookmarkEnd w:id="3"/>
    </w:p>
    <w:p w14:paraId="202F1C61" w14:textId="15395954" w:rsidR="00501504" w:rsidRPr="00F235F2" w:rsidRDefault="00770FCE" w:rsidP="00501504">
      <w:pPr>
        <w:pStyle w:val="NormalWeb"/>
        <w:spacing w:before="0" w:beforeAutospacing="0" w:after="0" w:afterAutospacing="0" w:line="360" w:lineRule="auto"/>
        <w:jc w:val="both"/>
        <w:rPr>
          <w:sz w:val="28"/>
          <w:szCs w:val="28"/>
        </w:rPr>
      </w:pPr>
      <w:r>
        <w:rPr>
          <w:color w:val="000000"/>
          <w:sz w:val="28"/>
          <w:szCs w:val="28"/>
        </w:rPr>
        <w:t xml:space="preserve"> </w:t>
      </w:r>
      <w:r w:rsidR="00501504" w:rsidRPr="00F235F2">
        <w:rPr>
          <w:color w:val="000000"/>
          <w:sz w:val="28"/>
          <w:szCs w:val="28"/>
        </w:rPr>
        <w:t xml:space="preserve">One of the most important aspects of my post-university life, in my opinion, is finding gainful employment. So, I went to the interview for the Football </w:t>
      </w:r>
      <w:r>
        <w:rPr>
          <w:color w:val="000000"/>
          <w:sz w:val="28"/>
          <w:szCs w:val="28"/>
        </w:rPr>
        <w:t>T</w:t>
      </w:r>
      <w:r w:rsidR="00501504" w:rsidRPr="00F235F2">
        <w:rPr>
          <w:color w:val="000000"/>
          <w:sz w:val="28"/>
          <w:szCs w:val="28"/>
        </w:rPr>
        <w:t xml:space="preserve">eam </w:t>
      </w:r>
      <w:r>
        <w:rPr>
          <w:color w:val="000000"/>
          <w:sz w:val="28"/>
          <w:szCs w:val="28"/>
        </w:rPr>
        <w:t>M</w:t>
      </w:r>
      <w:r w:rsidR="00501504" w:rsidRPr="00F235F2">
        <w:rPr>
          <w:color w:val="000000"/>
          <w:sz w:val="28"/>
          <w:szCs w:val="28"/>
        </w:rPr>
        <w:t xml:space="preserve">anager position. I've always had an insatiable curiosity in the management of a team and all the roles they play in keeping businesses and organizations afloat. However, I was a real live interviewee who was brought in and given five different questions. The interviewer started by asking if there was anything I wanted to share about myself. I gave thorough descriptions of my experience and interests. I shared some of my own preferences as well. After asking me just one </w:t>
      </w:r>
      <w:r w:rsidR="00501504" w:rsidRPr="00F235F2">
        <w:rPr>
          <w:color w:val="000000"/>
          <w:sz w:val="28"/>
          <w:szCs w:val="28"/>
        </w:rPr>
        <w:lastRenderedPageBreak/>
        <w:t>question, I think they have a very good grasp on who I am. Second, they wanted to know about my own talents and shortcomings and how these may contribute to or hinder the company's development. I laid down every one of my perks, such as my dedication to my profession, as well as every one of my flaws. </w:t>
      </w:r>
    </w:p>
    <w:p w14:paraId="4A607334" w14:textId="5424B04D" w:rsidR="00501504" w:rsidRPr="00F235F2" w:rsidRDefault="00770FCE" w:rsidP="00501504">
      <w:pPr>
        <w:pStyle w:val="NormalWeb"/>
        <w:spacing w:before="0" w:beforeAutospacing="0" w:after="0" w:afterAutospacing="0" w:line="360" w:lineRule="auto"/>
        <w:jc w:val="both"/>
        <w:rPr>
          <w:sz w:val="28"/>
          <w:szCs w:val="28"/>
        </w:rPr>
      </w:pPr>
      <w:r>
        <w:rPr>
          <w:color w:val="000000"/>
          <w:sz w:val="28"/>
          <w:szCs w:val="28"/>
        </w:rPr>
        <w:t xml:space="preserve"> </w:t>
      </w:r>
      <w:r w:rsidR="00501504" w:rsidRPr="00F235F2">
        <w:rPr>
          <w:color w:val="000000"/>
          <w:sz w:val="28"/>
          <w:szCs w:val="28"/>
        </w:rPr>
        <w:t>The next question from the interviewer was about why I was interested in working as a manager for a football team. Then, in response, I shared my enthusiasm for and interest in sports and management. I included the importance of management to the efficient running of a company or other organization. In addition, I said that the field of sports has been facing new difficulties as a result of digitalization in the current world. Management and the methodologies associated with it, as I mentioned in the interview, help to eradicate and eliminate such unethical activities from the business industry, just as the rise of E-commerce has benefited the development of the market but at the same time has increased the levels of complications and conflicts. I have already covered all that has been said. </w:t>
      </w:r>
    </w:p>
    <w:p w14:paraId="7130740B" w14:textId="1E8C4A13" w:rsidR="00501504" w:rsidRPr="00F235F2" w:rsidRDefault="00770FCE" w:rsidP="00501504">
      <w:pPr>
        <w:pStyle w:val="NormalWeb"/>
        <w:spacing w:before="0" w:beforeAutospacing="0" w:after="0" w:afterAutospacing="0" w:line="360" w:lineRule="auto"/>
        <w:jc w:val="both"/>
        <w:rPr>
          <w:sz w:val="28"/>
          <w:szCs w:val="28"/>
        </w:rPr>
      </w:pPr>
      <w:r>
        <w:rPr>
          <w:color w:val="000000"/>
          <w:sz w:val="28"/>
          <w:szCs w:val="28"/>
        </w:rPr>
        <w:t xml:space="preserve"> </w:t>
      </w:r>
      <w:r w:rsidR="00501504" w:rsidRPr="00F235F2">
        <w:rPr>
          <w:color w:val="000000"/>
          <w:sz w:val="28"/>
          <w:szCs w:val="28"/>
        </w:rPr>
        <w:t>The interviewer then inquired about my prior academic experience and asked how my unique combination of abilities and values will contribute to the institution’s success. I responded extensively by detailing my academic credentials and mentioning that I am now a student at University of St. David's. I also claimed that I attended Harrow College and graduated with a bachelor's degree in sports and management in 2021. I also said that I completed the requirements for the sports Level 2 Diploma. Last but not least, I went into detail on how my assortment of qualities like patience, seriousness, timeliness, interpersonal skills, and others will contribute to the growth of the company I'm interviewing with. I emphasized that this combination of competencies will ensure the organizational environment of the company in addition to its overall growth.</w:t>
      </w:r>
    </w:p>
    <w:p w14:paraId="3FF82FF0" w14:textId="77777777" w:rsidR="005241A4" w:rsidRPr="00F235F2" w:rsidRDefault="005241A4" w:rsidP="005241A4">
      <w:pPr>
        <w:rPr>
          <w:rFonts w:ascii="Times New Roman" w:hAnsi="Times New Roman" w:cs="Times New Roman"/>
          <w:sz w:val="28"/>
          <w:szCs w:val="28"/>
        </w:rPr>
      </w:pPr>
    </w:p>
    <w:p w14:paraId="2F53CFF2" w14:textId="77777777" w:rsidR="005241A4" w:rsidRPr="00770FCE" w:rsidRDefault="00897514" w:rsidP="00B83C99">
      <w:pPr>
        <w:pStyle w:val="Heading2"/>
        <w:spacing w:before="0"/>
        <w:ind w:left="0"/>
        <w:rPr>
          <w:rFonts w:ascii="Times New Roman" w:hAnsi="Times New Roman" w:cs="Times New Roman"/>
          <w:sz w:val="32"/>
          <w:szCs w:val="32"/>
        </w:rPr>
      </w:pPr>
      <w:bookmarkStart w:id="4" w:name="_Toc134477638"/>
      <w:r w:rsidRPr="00770FCE">
        <w:rPr>
          <w:rFonts w:ascii="Times New Roman" w:hAnsi="Times New Roman" w:cs="Times New Roman"/>
          <w:color w:val="000000"/>
          <w:sz w:val="32"/>
          <w:szCs w:val="32"/>
        </w:rPr>
        <w:lastRenderedPageBreak/>
        <w:t>Reflective Observation</w:t>
      </w:r>
      <w:bookmarkEnd w:id="4"/>
    </w:p>
    <w:p w14:paraId="65029FA0" w14:textId="1EFEECA8" w:rsidR="00B83C99" w:rsidRPr="00F235F2" w:rsidRDefault="00770FCE" w:rsidP="00B83C99">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Kolb's reflective learning cycle calls for a person to think back on the knowledge and skills they've acquired thus far (Dr. Serhat Kurt, 2020, p. 7). As part of this process, a person will engage in self-reflection, which will aid in the interpretation of their understanding and the identification of their areas of strength and improvement. In this part, I will detail my current state of mind and how I currently perceive and make sense of the areas in which I need to devote more time and energy. This portion is where I do the emotional analysis and show off some of the talents I have gathered in my past phases of education. First and foremost, however, I recall being quite anxious and overthinking the situation. Again and again, I was overcome with anxiety and worried that I wouldn't be able to focus on the interview as much as I should have. I've had positions as varied as Football Development Officer, Director of Sport and Recreation, Regional Training Unit Coordinator, and Football Coach before entering the management sector. My competence and sense of assurance were both suffering from the anxiety I was experiencing. As a result, I not only saw the need of bolstering my self-assurance before the interview but also that I had abilities I had previously overlooked. Through sharing my experiences with others who had similar ones, I learned that I can get a lot done even while stressed. Simply said, I knew that entering the interview room would be the end of my nervousness and worry and that I would then be able to confidently answer any questions that were posed to me. Once I get to know my players, deciding where they should play becomes much simpler (</w:t>
      </w:r>
      <w:r w:rsidR="00897514" w:rsidRPr="00F235F2">
        <w:rPr>
          <w:i/>
          <w:iCs/>
          <w:color w:val="000000"/>
          <w:sz w:val="28"/>
          <w:szCs w:val="28"/>
        </w:rPr>
        <w:t>16, 2023, p.6)</w:t>
      </w:r>
      <w:r w:rsidR="00897514" w:rsidRPr="00F235F2">
        <w:rPr>
          <w:color w:val="000000"/>
          <w:sz w:val="28"/>
          <w:szCs w:val="28"/>
        </w:rPr>
        <w:t>. I will have less trouble communicating with and commanding the respect of players I know and like on the pitch.</w:t>
      </w:r>
    </w:p>
    <w:p w14:paraId="1ED73166" w14:textId="77777777" w:rsidR="005241A4" w:rsidRPr="00770FCE" w:rsidRDefault="00897514" w:rsidP="00B83C99">
      <w:pPr>
        <w:pStyle w:val="Heading2"/>
        <w:spacing w:before="0"/>
        <w:ind w:left="0"/>
        <w:rPr>
          <w:rFonts w:ascii="Times New Roman" w:hAnsi="Times New Roman" w:cs="Times New Roman"/>
          <w:sz w:val="32"/>
          <w:szCs w:val="32"/>
        </w:rPr>
      </w:pPr>
      <w:bookmarkStart w:id="5" w:name="_Toc134477639"/>
      <w:r w:rsidRPr="00770FCE">
        <w:rPr>
          <w:rFonts w:ascii="Times New Roman" w:hAnsi="Times New Roman" w:cs="Times New Roman"/>
          <w:color w:val="000000"/>
          <w:sz w:val="32"/>
          <w:szCs w:val="32"/>
        </w:rPr>
        <w:t>Abstract Conceptualisation</w:t>
      </w:r>
      <w:bookmarkEnd w:id="5"/>
    </w:p>
    <w:p w14:paraId="449F731E" w14:textId="0EE296B8" w:rsidR="000E3C9B" w:rsidRPr="00F235F2" w:rsidRDefault="00770FCE" w:rsidP="000E3C9B">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 xml:space="preserve">In this area of the report, I will be commenting on the comprehension that I had in prior sections of the research. I will be seeking to draw conclusions in this section from the other portions and here I will mention my strengths and </w:t>
      </w:r>
      <w:r w:rsidR="00897514" w:rsidRPr="00F235F2">
        <w:rPr>
          <w:color w:val="000000"/>
          <w:sz w:val="28"/>
          <w:szCs w:val="28"/>
        </w:rPr>
        <w:lastRenderedPageBreak/>
        <w:t>limitations and the ways they may benefit me in the growth of my career in football. The conclusions that I will take in this part will reflect on my past knowledge and also on the ones that I obtained (Dr. Serhat Kurt, 2020, p. 8). Thus, I have previously responded in my interview to the list of my strengths, and here in this reflective study, I will enlist it once more. I am a hard-working individual, who believes in cooperation and collaborative efforts. I also see components of progress in the new difficulties that are offered to me. I am prompt as I never miss my deadlines, even if they are critical and I am a multitasker which is a considerably vital talent needed in the football sector (</w:t>
      </w:r>
      <w:r w:rsidR="00897514" w:rsidRPr="00F235F2">
        <w:rPr>
          <w:i/>
          <w:iCs/>
          <w:color w:val="000000"/>
          <w:sz w:val="28"/>
          <w:szCs w:val="28"/>
        </w:rPr>
        <w:t>The, 2018, P. 9)</w:t>
      </w:r>
      <w:r w:rsidR="00897514" w:rsidRPr="00F235F2">
        <w:rPr>
          <w:color w:val="000000"/>
          <w:sz w:val="28"/>
          <w:szCs w:val="28"/>
        </w:rPr>
        <w:t xml:space="preserve">. I have also found that I have joy when learning new topics and I am brilliant at numbers. However, throughout the process, I have found that I do prefer presenting interviews and I have confidence in myself during the process. Apart from these in this introspective area, I believe that I have a problem with overthinking which may be an impediment to the growth of the company and myself as well. Apart from that, the interpersonal difficulty I have about trusting people readily can be a problem in the future in the football department as it encounters many scams. </w:t>
      </w:r>
    </w:p>
    <w:p w14:paraId="422F288F" w14:textId="77777777" w:rsidR="005241A4" w:rsidRPr="00F235F2" w:rsidRDefault="005241A4" w:rsidP="005241A4">
      <w:pPr>
        <w:rPr>
          <w:rFonts w:ascii="Times New Roman" w:hAnsi="Times New Roman" w:cs="Times New Roman"/>
          <w:sz w:val="28"/>
          <w:szCs w:val="28"/>
        </w:rPr>
      </w:pPr>
    </w:p>
    <w:p w14:paraId="2633D389" w14:textId="77777777" w:rsidR="005241A4" w:rsidRPr="00770FCE" w:rsidRDefault="00897514" w:rsidP="000E3C9B">
      <w:pPr>
        <w:pStyle w:val="Heading2"/>
        <w:spacing w:before="0"/>
        <w:ind w:left="0"/>
        <w:rPr>
          <w:rFonts w:ascii="Times New Roman" w:hAnsi="Times New Roman" w:cs="Times New Roman"/>
          <w:sz w:val="32"/>
          <w:szCs w:val="32"/>
        </w:rPr>
      </w:pPr>
      <w:bookmarkStart w:id="6" w:name="_Toc134477640"/>
      <w:r w:rsidRPr="00770FCE">
        <w:rPr>
          <w:rFonts w:ascii="Times New Roman" w:hAnsi="Times New Roman" w:cs="Times New Roman"/>
          <w:color w:val="000000"/>
          <w:sz w:val="32"/>
          <w:szCs w:val="32"/>
        </w:rPr>
        <w:t>Active Experimentation</w:t>
      </w:r>
      <w:bookmarkEnd w:id="6"/>
    </w:p>
    <w:p w14:paraId="45C12EE7" w14:textId="1ACAF7B3" w:rsidR="000E3C9B" w:rsidRPr="00F235F2" w:rsidRDefault="00770FCE" w:rsidP="000E3C9B">
      <w:pPr>
        <w:spacing w:after="0"/>
        <w:rPr>
          <w:rFonts w:ascii="Times New Roman" w:eastAsia="Times New Roman" w:hAnsi="Times New Roman" w:cs="Times New Roman"/>
          <w:sz w:val="28"/>
          <w:szCs w:val="28"/>
          <w:lang w:eastAsia="en-IN"/>
        </w:rPr>
      </w:pPr>
      <w:r>
        <w:rPr>
          <w:rFonts w:ascii="Times New Roman" w:eastAsia="Times New Roman" w:hAnsi="Times New Roman" w:cs="Times New Roman"/>
          <w:color w:val="000000"/>
          <w:sz w:val="28"/>
          <w:szCs w:val="28"/>
          <w:lang w:eastAsia="en-IN"/>
        </w:rPr>
        <w:t xml:space="preserve"> </w:t>
      </w:r>
      <w:r w:rsidR="00897514" w:rsidRPr="00F235F2">
        <w:rPr>
          <w:rFonts w:ascii="Times New Roman" w:eastAsia="Times New Roman" w:hAnsi="Times New Roman" w:cs="Times New Roman"/>
          <w:color w:val="000000"/>
          <w:sz w:val="28"/>
          <w:szCs w:val="28"/>
          <w:lang w:eastAsia="en-IN"/>
        </w:rPr>
        <w:t>This portion of the report is where I'll be planning and conceptualizing how I'll put into practice the insights and growth opportunities I've had throughout the report so far. In this phase of Kolb's reflective cycle, people are encouraged to put their knowledge to use in the world around them (Dr. Serhat Kurt, 2020, p.9). Here, though, I will discuss the steps I plan to take to fortify my strengths and shore up my shortcomings. Every manager has a personal preference for a certain position on the pitch. To separate from the competition, though, I will need to know the ins and outs of each play and how to teach from every viewpoint.</w:t>
      </w:r>
    </w:p>
    <w:p w14:paraId="1F311DBA" w14:textId="77777777" w:rsidR="000E3C9B" w:rsidRPr="00F235F2" w:rsidRDefault="000E3C9B" w:rsidP="000E3C9B">
      <w:pPr>
        <w:spacing w:after="0"/>
        <w:jc w:val="left"/>
        <w:rPr>
          <w:rFonts w:ascii="Times New Roman" w:eastAsia="Times New Roman" w:hAnsi="Times New Roman" w:cs="Times New Roman"/>
          <w:sz w:val="28"/>
          <w:szCs w:val="28"/>
          <w:lang w:eastAsia="en-IN"/>
        </w:rPr>
      </w:pPr>
    </w:p>
    <w:p w14:paraId="3A4E18D3" w14:textId="778D5774" w:rsidR="000E3C9B" w:rsidRPr="00F235F2" w:rsidRDefault="00770FCE" w:rsidP="000E3C9B">
      <w:pPr>
        <w:spacing w:after="0"/>
        <w:rPr>
          <w:rFonts w:ascii="Times New Roman" w:eastAsia="Times New Roman" w:hAnsi="Times New Roman" w:cs="Times New Roman"/>
          <w:sz w:val="28"/>
          <w:szCs w:val="28"/>
          <w:lang w:eastAsia="en-IN"/>
        </w:rPr>
      </w:pPr>
      <w:r>
        <w:rPr>
          <w:rFonts w:ascii="Times New Roman" w:eastAsia="Times New Roman" w:hAnsi="Times New Roman" w:cs="Times New Roman"/>
          <w:color w:val="000000"/>
          <w:sz w:val="28"/>
          <w:szCs w:val="28"/>
          <w:lang w:eastAsia="en-IN"/>
        </w:rPr>
        <w:lastRenderedPageBreak/>
        <w:t xml:space="preserve"> </w:t>
      </w:r>
      <w:r w:rsidR="00897514" w:rsidRPr="00F235F2">
        <w:rPr>
          <w:rFonts w:ascii="Times New Roman" w:eastAsia="Times New Roman" w:hAnsi="Times New Roman" w:cs="Times New Roman"/>
          <w:color w:val="000000"/>
          <w:sz w:val="28"/>
          <w:szCs w:val="28"/>
          <w:lang w:eastAsia="en-IN"/>
        </w:rPr>
        <w:t>In addition, it's important for a manager to be able to switch formations fast. My strategy is to start on the offensive and move to defense when a certain number of goals have been scored.</w:t>
      </w:r>
    </w:p>
    <w:p w14:paraId="611B2F97" w14:textId="0460FDA6" w:rsidR="000E3C9B" w:rsidRPr="00F235F2" w:rsidRDefault="00770FCE" w:rsidP="000E3C9B">
      <w:pPr>
        <w:spacing w:after="0"/>
        <w:rPr>
          <w:rFonts w:ascii="Times New Roman" w:eastAsia="Times New Roman" w:hAnsi="Times New Roman" w:cs="Times New Roman"/>
          <w:sz w:val="28"/>
          <w:szCs w:val="28"/>
          <w:lang w:eastAsia="en-IN"/>
        </w:rPr>
      </w:pPr>
      <w:r>
        <w:rPr>
          <w:rFonts w:ascii="Times New Roman" w:eastAsia="Times New Roman" w:hAnsi="Times New Roman" w:cs="Times New Roman"/>
          <w:color w:val="000000"/>
          <w:sz w:val="28"/>
          <w:szCs w:val="28"/>
          <w:lang w:eastAsia="en-IN"/>
        </w:rPr>
        <w:t xml:space="preserve"> </w:t>
      </w:r>
      <w:r w:rsidR="00897514" w:rsidRPr="00F235F2">
        <w:rPr>
          <w:rFonts w:ascii="Times New Roman" w:eastAsia="Times New Roman" w:hAnsi="Times New Roman" w:cs="Times New Roman"/>
          <w:color w:val="000000"/>
          <w:sz w:val="28"/>
          <w:szCs w:val="28"/>
          <w:lang w:eastAsia="en-IN"/>
        </w:rPr>
        <w:t>The football industry is always bustling with conferences. Legendary trainers often host these gatherings, which are attended by many of the world's best educators and managers. One of the most straightforward methods to improve my managerial abilities and get new insights into the sport of football is to participate in a clinic, camp, or conference.</w:t>
      </w:r>
    </w:p>
    <w:p w14:paraId="6AFDA4FF" w14:textId="4F0388DF" w:rsidR="000E3C9B" w:rsidRPr="00F235F2" w:rsidRDefault="00897514" w:rsidP="000E3C9B">
      <w:pPr>
        <w:spacing w:after="0"/>
        <w:rPr>
          <w:rFonts w:ascii="Times New Roman" w:eastAsia="Times New Roman" w:hAnsi="Times New Roman" w:cs="Times New Roman"/>
          <w:sz w:val="28"/>
          <w:szCs w:val="28"/>
          <w:lang w:eastAsia="en-IN"/>
        </w:rPr>
      </w:pPr>
      <w:r w:rsidRPr="00F235F2">
        <w:rPr>
          <w:rFonts w:ascii="Times New Roman" w:eastAsia="Times New Roman" w:hAnsi="Times New Roman" w:cs="Times New Roman"/>
          <w:color w:val="000000"/>
          <w:sz w:val="28"/>
          <w:szCs w:val="28"/>
          <w:lang w:eastAsia="en-IN"/>
        </w:rPr>
        <w:t>Even if I am able to attend most conferences, I should still seek other methods to absorb as much of the information as possible. Taking a peek at what these camps offer online is a great way to get a taste of the experiences and knowledge I may get from attending (Team, 2020, p. 15). I may discover a few theoretical lessons that can enhance my job and help it progress among the various courses that are given online.</w:t>
      </w:r>
      <w:r w:rsidR="00DB4712" w:rsidRPr="00F235F2">
        <w:rPr>
          <w:rFonts w:ascii="Times New Roman" w:eastAsia="Times New Roman" w:hAnsi="Times New Roman" w:cs="Times New Roman"/>
          <w:color w:val="000000"/>
          <w:sz w:val="28"/>
          <w:szCs w:val="28"/>
          <w:lang w:eastAsia="en-IN"/>
        </w:rPr>
        <w:t xml:space="preserve"> </w:t>
      </w:r>
    </w:p>
    <w:p w14:paraId="18618303" w14:textId="77777777" w:rsidR="005241A4" w:rsidRPr="00F235F2" w:rsidRDefault="005241A4" w:rsidP="000E3C9B">
      <w:pPr>
        <w:rPr>
          <w:rFonts w:ascii="Times New Roman" w:hAnsi="Times New Roman" w:cs="Times New Roman"/>
          <w:sz w:val="28"/>
          <w:szCs w:val="28"/>
        </w:rPr>
      </w:pPr>
    </w:p>
    <w:p w14:paraId="6FEBC4AE" w14:textId="77777777" w:rsidR="005241A4" w:rsidRPr="00F235F2" w:rsidRDefault="00897514" w:rsidP="005241A4">
      <w:pPr>
        <w:pStyle w:val="Heading1"/>
        <w:spacing w:before="0"/>
        <w:rPr>
          <w:rFonts w:ascii="Times New Roman" w:hAnsi="Times New Roman" w:cs="Times New Roman"/>
          <w:b/>
          <w:bCs/>
          <w:sz w:val="36"/>
          <w:szCs w:val="36"/>
        </w:rPr>
      </w:pPr>
      <w:bookmarkStart w:id="7" w:name="_Toc134477641"/>
      <w:r w:rsidRPr="00F235F2">
        <w:rPr>
          <w:rFonts w:ascii="Times New Roman" w:hAnsi="Times New Roman" w:cs="Times New Roman"/>
          <w:b/>
          <w:bCs/>
          <w:color w:val="000000"/>
          <w:sz w:val="36"/>
          <w:szCs w:val="36"/>
        </w:rPr>
        <w:t>Conclusion</w:t>
      </w:r>
      <w:bookmarkEnd w:id="7"/>
      <w:r w:rsidRPr="00F235F2">
        <w:rPr>
          <w:rFonts w:ascii="Times New Roman" w:hAnsi="Times New Roman" w:cs="Times New Roman"/>
          <w:b/>
          <w:bCs/>
          <w:color w:val="000000"/>
          <w:sz w:val="36"/>
          <w:szCs w:val="36"/>
        </w:rPr>
        <w:t> </w:t>
      </w:r>
    </w:p>
    <w:p w14:paraId="4E634932" w14:textId="1A3A6443" w:rsidR="00E63513" w:rsidRPr="00F235F2" w:rsidRDefault="00F235F2" w:rsidP="00E63513">
      <w:pPr>
        <w:pStyle w:val="NormalWeb"/>
        <w:spacing w:before="0" w:beforeAutospacing="0" w:after="0" w:afterAutospacing="0" w:line="360" w:lineRule="auto"/>
        <w:jc w:val="both"/>
        <w:rPr>
          <w:sz w:val="28"/>
          <w:szCs w:val="28"/>
        </w:rPr>
      </w:pPr>
      <w:r>
        <w:rPr>
          <w:color w:val="000000"/>
          <w:sz w:val="28"/>
          <w:szCs w:val="28"/>
        </w:rPr>
        <w:t xml:space="preserve"> </w:t>
      </w:r>
      <w:r w:rsidR="00897514" w:rsidRPr="00F235F2">
        <w:rPr>
          <w:color w:val="000000"/>
          <w:sz w:val="28"/>
          <w:szCs w:val="28"/>
        </w:rPr>
        <w:t>This report has been a self-reflective exercise that has not only helped me create my focus areas but also highlighted skills I'll have to develop if I want to find work in the field of football. The research process has included a thorough description and analysis of my strongest abilities and my weakest spots. I've gained a deeper appreciation for these features thanks to the interview or recreation of the interview. I need to keep looking for alternative ways to learn as much as I can. Having a look at what these camps have to offer online is a fantastic way to get a feel for the kinds of things I may learn and do if I were to join.</w:t>
      </w:r>
    </w:p>
    <w:p w14:paraId="7130BC68" w14:textId="77777777" w:rsidR="005241A4" w:rsidRPr="00F235F2" w:rsidRDefault="005241A4" w:rsidP="005241A4">
      <w:pPr>
        <w:rPr>
          <w:rFonts w:ascii="Times New Roman" w:hAnsi="Times New Roman" w:cs="Times New Roman"/>
          <w:sz w:val="28"/>
          <w:szCs w:val="28"/>
        </w:rPr>
      </w:pPr>
    </w:p>
    <w:p w14:paraId="75B8DA90" w14:textId="77777777" w:rsidR="005241A4" w:rsidRPr="00F235F2" w:rsidRDefault="005241A4" w:rsidP="005241A4">
      <w:pPr>
        <w:rPr>
          <w:rFonts w:ascii="Times New Roman" w:hAnsi="Times New Roman" w:cs="Times New Roman"/>
          <w:sz w:val="28"/>
          <w:szCs w:val="28"/>
        </w:rPr>
      </w:pPr>
    </w:p>
    <w:p w14:paraId="080461F0" w14:textId="639BDBA2" w:rsidR="00E63513" w:rsidRPr="00F235F2" w:rsidRDefault="00E63513">
      <w:pPr>
        <w:spacing w:line="259" w:lineRule="auto"/>
        <w:jc w:val="left"/>
        <w:rPr>
          <w:rFonts w:ascii="Times New Roman" w:hAnsi="Times New Roman" w:cs="Times New Roman"/>
          <w:sz w:val="28"/>
          <w:szCs w:val="28"/>
        </w:rPr>
      </w:pPr>
    </w:p>
    <w:p w14:paraId="19C16615" w14:textId="77777777" w:rsidR="005241A4" w:rsidRPr="00F235F2" w:rsidRDefault="00897514" w:rsidP="005241A4">
      <w:pPr>
        <w:pStyle w:val="Heading1"/>
        <w:spacing w:before="0"/>
        <w:rPr>
          <w:rFonts w:ascii="Times New Roman" w:hAnsi="Times New Roman" w:cs="Times New Roman"/>
          <w:b/>
          <w:bCs/>
          <w:color w:val="000000"/>
          <w:sz w:val="36"/>
          <w:szCs w:val="36"/>
        </w:rPr>
      </w:pPr>
      <w:bookmarkStart w:id="8" w:name="_Toc134477642"/>
      <w:r w:rsidRPr="00F235F2">
        <w:rPr>
          <w:rFonts w:ascii="Times New Roman" w:hAnsi="Times New Roman" w:cs="Times New Roman"/>
          <w:b/>
          <w:bCs/>
          <w:color w:val="000000"/>
          <w:sz w:val="36"/>
          <w:szCs w:val="36"/>
        </w:rPr>
        <w:t>References</w:t>
      </w:r>
      <w:bookmarkEnd w:id="8"/>
      <w:r w:rsidRPr="00F235F2">
        <w:rPr>
          <w:rFonts w:ascii="Times New Roman" w:hAnsi="Times New Roman" w:cs="Times New Roman"/>
          <w:b/>
          <w:bCs/>
          <w:color w:val="000000"/>
          <w:sz w:val="36"/>
          <w:szCs w:val="36"/>
        </w:rPr>
        <w:t> </w:t>
      </w:r>
    </w:p>
    <w:p w14:paraId="55FF1A01" w14:textId="007249F8" w:rsidR="00E63513" w:rsidRPr="00F235F2" w:rsidRDefault="00897514" w:rsidP="00E63513">
      <w:pPr>
        <w:spacing w:before="240" w:after="240"/>
        <w:rPr>
          <w:rFonts w:ascii="Times New Roman" w:eastAsia="Times New Roman" w:hAnsi="Times New Roman" w:cs="Times New Roman"/>
          <w:sz w:val="28"/>
          <w:szCs w:val="28"/>
          <w:lang w:eastAsia="en-IN"/>
        </w:rPr>
      </w:pPr>
      <w:r w:rsidRPr="00F235F2">
        <w:rPr>
          <w:rFonts w:ascii="Times New Roman" w:eastAsia="Times New Roman" w:hAnsi="Times New Roman" w:cs="Times New Roman"/>
          <w:i/>
          <w:iCs/>
          <w:color w:val="000000"/>
          <w:sz w:val="28"/>
          <w:szCs w:val="28"/>
          <w:lang w:eastAsia="en-IN"/>
        </w:rPr>
        <w:t>16 Tips and Skills That Will Make You a Successful Football Coach</w:t>
      </w:r>
      <w:r w:rsidRPr="00F235F2">
        <w:rPr>
          <w:rFonts w:ascii="Times New Roman" w:eastAsia="Times New Roman" w:hAnsi="Times New Roman" w:cs="Times New Roman"/>
          <w:color w:val="000000"/>
          <w:sz w:val="28"/>
          <w:szCs w:val="28"/>
          <w:lang w:eastAsia="en-IN"/>
        </w:rPr>
        <w:t xml:space="preserve"> (no date) </w:t>
      </w:r>
      <w:r w:rsidRPr="00F235F2">
        <w:rPr>
          <w:rFonts w:ascii="Times New Roman" w:eastAsia="Times New Roman" w:hAnsi="Times New Roman" w:cs="Times New Roman"/>
          <w:i/>
          <w:iCs/>
          <w:color w:val="000000"/>
          <w:sz w:val="28"/>
          <w:szCs w:val="28"/>
          <w:lang w:eastAsia="en-IN"/>
        </w:rPr>
        <w:t>Great Performers Academy</w:t>
      </w:r>
      <w:r w:rsidRPr="00F235F2">
        <w:rPr>
          <w:rFonts w:ascii="Times New Roman" w:eastAsia="Times New Roman" w:hAnsi="Times New Roman" w:cs="Times New Roman"/>
          <w:color w:val="000000"/>
          <w:sz w:val="28"/>
          <w:szCs w:val="28"/>
          <w:lang w:eastAsia="en-IN"/>
        </w:rPr>
        <w:t>. Available at: https://greatperformersacademy.com/motivation/16-tips-and-skills-that-will-make-you-a-successful-football-coach .</w:t>
      </w:r>
    </w:p>
    <w:p w14:paraId="36958D54" w14:textId="77777777" w:rsidR="00E63513" w:rsidRPr="00F235F2" w:rsidRDefault="00897514" w:rsidP="00E63513">
      <w:pPr>
        <w:spacing w:before="240" w:after="240"/>
        <w:rPr>
          <w:rFonts w:ascii="Times New Roman" w:eastAsia="Times New Roman" w:hAnsi="Times New Roman" w:cs="Times New Roman"/>
          <w:sz w:val="28"/>
          <w:szCs w:val="28"/>
          <w:lang w:eastAsia="en-IN"/>
        </w:rPr>
      </w:pPr>
      <w:r w:rsidRPr="00F235F2">
        <w:rPr>
          <w:rFonts w:ascii="Times New Roman" w:eastAsia="Times New Roman" w:hAnsi="Times New Roman" w:cs="Times New Roman"/>
          <w:color w:val="000000"/>
          <w:sz w:val="28"/>
          <w:szCs w:val="28"/>
          <w:lang w:eastAsia="en-IN"/>
        </w:rPr>
        <w:t>Behrendt, M. and Machtemes, K., (2021). Exploring the catalyst energizing the Kolb Learning Cycle. Experiential Learning &amp; Teaching in Higher Education, 4(1), pp.73-80.</w:t>
      </w:r>
    </w:p>
    <w:p w14:paraId="225B97C0" w14:textId="0C892C5D" w:rsidR="00E63513" w:rsidRPr="00F235F2" w:rsidRDefault="00897514" w:rsidP="00E63513">
      <w:pPr>
        <w:spacing w:before="240" w:after="240"/>
        <w:rPr>
          <w:rFonts w:ascii="Times New Roman" w:eastAsia="Times New Roman" w:hAnsi="Times New Roman" w:cs="Times New Roman"/>
          <w:sz w:val="28"/>
          <w:szCs w:val="28"/>
          <w:lang w:eastAsia="en-IN"/>
        </w:rPr>
      </w:pPr>
      <w:r w:rsidRPr="00F235F2">
        <w:rPr>
          <w:rFonts w:ascii="Times New Roman" w:eastAsia="Times New Roman" w:hAnsi="Times New Roman" w:cs="Times New Roman"/>
          <w:color w:val="000000"/>
          <w:sz w:val="28"/>
          <w:szCs w:val="28"/>
          <w:lang w:eastAsia="en-IN"/>
        </w:rPr>
        <w:t xml:space="preserve">Dr. Serhat Kurt (2020). Kolb’s Experiential Learning Theory &amp; Learning Styles - Educational Technology. [online] Educational Technology. Available at: </w:t>
      </w:r>
      <w:hyperlink r:id="rId8" w:history="1">
        <w:r w:rsidR="00F235F2" w:rsidRPr="004C4682">
          <w:rPr>
            <w:rStyle w:val="Hyperlink"/>
            <w:rFonts w:ascii="Times New Roman" w:eastAsia="Times New Roman" w:hAnsi="Times New Roman" w:cs="Times New Roman"/>
            <w:sz w:val="28"/>
            <w:szCs w:val="28"/>
            <w:lang w:eastAsia="en-IN"/>
          </w:rPr>
          <w:t>https://educationaltechnology.net/kolbs-experiential-learning-theory-learning-styles/</w:t>
        </w:r>
      </w:hyperlink>
      <w:r w:rsidR="00F235F2">
        <w:rPr>
          <w:rFonts w:ascii="Times New Roman" w:eastAsia="Times New Roman" w:hAnsi="Times New Roman" w:cs="Times New Roman"/>
          <w:color w:val="000000"/>
          <w:sz w:val="28"/>
          <w:szCs w:val="28"/>
          <w:lang w:eastAsia="en-IN"/>
        </w:rPr>
        <w:t xml:space="preserve"> </w:t>
      </w:r>
      <w:r w:rsidRPr="00F235F2">
        <w:rPr>
          <w:rFonts w:ascii="Times New Roman" w:eastAsia="Times New Roman" w:hAnsi="Times New Roman" w:cs="Times New Roman"/>
          <w:color w:val="000000"/>
          <w:sz w:val="28"/>
          <w:szCs w:val="28"/>
          <w:lang w:eastAsia="en-IN"/>
        </w:rPr>
        <w:t>.</w:t>
      </w:r>
    </w:p>
    <w:p w14:paraId="2ED95820" w14:textId="561851BB" w:rsidR="00E63513" w:rsidRPr="00F235F2" w:rsidRDefault="00897514" w:rsidP="00E63513">
      <w:pPr>
        <w:spacing w:before="240" w:after="240"/>
        <w:rPr>
          <w:rFonts w:ascii="Times New Roman" w:eastAsia="Times New Roman" w:hAnsi="Times New Roman" w:cs="Times New Roman"/>
          <w:sz w:val="28"/>
          <w:szCs w:val="28"/>
          <w:lang w:eastAsia="en-IN"/>
        </w:rPr>
      </w:pPr>
      <w:r w:rsidRPr="00F235F2">
        <w:rPr>
          <w:rFonts w:ascii="Times New Roman" w:eastAsia="Times New Roman" w:hAnsi="Times New Roman" w:cs="Times New Roman"/>
          <w:color w:val="000000"/>
          <w:sz w:val="28"/>
          <w:szCs w:val="28"/>
          <w:lang w:eastAsia="en-IN"/>
        </w:rPr>
        <w:t xml:space="preserve">Indeed Editorial Team (no date) </w:t>
      </w:r>
      <w:r w:rsidRPr="00F235F2">
        <w:rPr>
          <w:rFonts w:ascii="Times New Roman" w:eastAsia="Times New Roman" w:hAnsi="Times New Roman" w:cs="Times New Roman"/>
          <w:i/>
          <w:iCs/>
          <w:color w:val="000000"/>
          <w:sz w:val="28"/>
          <w:szCs w:val="28"/>
          <w:lang w:eastAsia="en-IN"/>
        </w:rPr>
        <w:t>How To Become a Football Manager: A Comprehensive Guide</w:t>
      </w:r>
      <w:r w:rsidRPr="00F235F2">
        <w:rPr>
          <w:rFonts w:ascii="Times New Roman" w:eastAsia="Times New Roman" w:hAnsi="Times New Roman" w:cs="Times New Roman"/>
          <w:color w:val="000000"/>
          <w:sz w:val="28"/>
          <w:szCs w:val="28"/>
          <w:lang w:eastAsia="en-IN"/>
        </w:rPr>
        <w:t xml:space="preserve">, </w:t>
      </w:r>
      <w:r w:rsidRPr="00F235F2">
        <w:rPr>
          <w:rFonts w:ascii="Times New Roman" w:eastAsia="Times New Roman" w:hAnsi="Times New Roman" w:cs="Times New Roman"/>
          <w:i/>
          <w:iCs/>
          <w:color w:val="000000"/>
          <w:sz w:val="28"/>
          <w:szCs w:val="28"/>
          <w:lang w:eastAsia="en-IN"/>
        </w:rPr>
        <w:t>Indeed Career Guide</w:t>
      </w:r>
      <w:r w:rsidRPr="00F235F2">
        <w:rPr>
          <w:rFonts w:ascii="Times New Roman" w:eastAsia="Times New Roman" w:hAnsi="Times New Roman" w:cs="Times New Roman"/>
          <w:color w:val="000000"/>
          <w:sz w:val="28"/>
          <w:szCs w:val="28"/>
          <w:lang w:eastAsia="en-IN"/>
        </w:rPr>
        <w:t xml:space="preserve">. Available at: </w:t>
      </w:r>
      <w:hyperlink r:id="rId9" w:history="1">
        <w:r w:rsidR="00F235F2" w:rsidRPr="004C4682">
          <w:rPr>
            <w:rStyle w:val="Hyperlink"/>
            <w:rFonts w:ascii="Times New Roman" w:eastAsia="Times New Roman" w:hAnsi="Times New Roman" w:cs="Times New Roman"/>
            <w:sz w:val="28"/>
            <w:szCs w:val="28"/>
            <w:lang w:eastAsia="en-IN"/>
          </w:rPr>
          <w:t>https://uk.indeed.com/career-advice/finding-a-job/how-to-become-a-football-manager</w:t>
        </w:r>
      </w:hyperlink>
      <w:r w:rsidR="00F235F2">
        <w:rPr>
          <w:rFonts w:ascii="Times New Roman" w:eastAsia="Times New Roman" w:hAnsi="Times New Roman" w:cs="Times New Roman"/>
          <w:color w:val="000000"/>
          <w:sz w:val="28"/>
          <w:szCs w:val="28"/>
          <w:lang w:eastAsia="en-IN"/>
        </w:rPr>
        <w:t xml:space="preserve"> </w:t>
      </w:r>
      <w:r w:rsidRPr="00F235F2">
        <w:rPr>
          <w:rFonts w:ascii="Times New Roman" w:eastAsia="Times New Roman" w:hAnsi="Times New Roman" w:cs="Times New Roman"/>
          <w:color w:val="000000"/>
          <w:sz w:val="28"/>
          <w:szCs w:val="28"/>
          <w:lang w:eastAsia="en-IN"/>
        </w:rPr>
        <w:t>.</w:t>
      </w:r>
    </w:p>
    <w:p w14:paraId="63168004" w14:textId="6995606C" w:rsidR="00E63513" w:rsidRPr="00F235F2" w:rsidRDefault="00897514" w:rsidP="00E63513">
      <w:pPr>
        <w:spacing w:before="240" w:after="240"/>
        <w:rPr>
          <w:rFonts w:ascii="Times New Roman" w:eastAsia="Times New Roman" w:hAnsi="Times New Roman" w:cs="Times New Roman"/>
          <w:sz w:val="28"/>
          <w:szCs w:val="28"/>
          <w:lang w:eastAsia="en-IN"/>
        </w:rPr>
      </w:pPr>
      <w:r w:rsidRPr="00F235F2">
        <w:rPr>
          <w:rFonts w:ascii="Times New Roman" w:eastAsia="Times New Roman" w:hAnsi="Times New Roman" w:cs="Times New Roman"/>
          <w:color w:val="000000"/>
          <w:sz w:val="28"/>
          <w:szCs w:val="28"/>
          <w:lang w:eastAsia="en-IN"/>
        </w:rPr>
        <w:t xml:space="preserve">‌The team, M. (2020). </w:t>
      </w:r>
      <w:r w:rsidRPr="00F235F2">
        <w:rPr>
          <w:rFonts w:ascii="Times New Roman" w:eastAsia="Times New Roman" w:hAnsi="Times New Roman" w:cs="Times New Roman"/>
          <w:i/>
          <w:iCs/>
          <w:color w:val="000000"/>
          <w:sz w:val="28"/>
          <w:szCs w:val="28"/>
          <w:lang w:eastAsia="en-IN"/>
        </w:rPr>
        <w:t>How Meditation Helps Stop Overthinking</w:t>
      </w:r>
      <w:r w:rsidRPr="00F235F2">
        <w:rPr>
          <w:rFonts w:ascii="Times New Roman" w:eastAsia="Times New Roman" w:hAnsi="Times New Roman" w:cs="Times New Roman"/>
          <w:color w:val="000000"/>
          <w:sz w:val="28"/>
          <w:szCs w:val="28"/>
          <w:lang w:eastAsia="en-IN"/>
        </w:rPr>
        <w:t>. [online] Mindworks Meditation. Availablehttps://mindworks.org/blog/how-meditation-helps-stop-overthinking/#:~:text=Any%20type%20of%20 meditation%20will,sitting%20and%20 observing%20your%20 breath</w:t>
      </w:r>
      <w:r w:rsidR="00F235F2">
        <w:rPr>
          <w:rFonts w:ascii="Times New Roman" w:eastAsia="Times New Roman" w:hAnsi="Times New Roman" w:cs="Times New Roman"/>
          <w:color w:val="000000"/>
          <w:sz w:val="28"/>
          <w:szCs w:val="28"/>
          <w:lang w:eastAsia="en-IN"/>
        </w:rPr>
        <w:t xml:space="preserve"> </w:t>
      </w:r>
      <w:r w:rsidRPr="00F235F2">
        <w:rPr>
          <w:rFonts w:ascii="Times New Roman" w:eastAsia="Times New Roman" w:hAnsi="Times New Roman" w:cs="Times New Roman"/>
          <w:color w:val="000000"/>
          <w:sz w:val="28"/>
          <w:szCs w:val="28"/>
          <w:lang w:eastAsia="en-IN"/>
        </w:rPr>
        <w:t>.</w:t>
      </w:r>
    </w:p>
    <w:p w14:paraId="713A02BA" w14:textId="43E4C520" w:rsidR="00E63513" w:rsidRDefault="00897514" w:rsidP="00E63513">
      <w:pPr>
        <w:spacing w:before="240" w:after="240"/>
        <w:rPr>
          <w:rFonts w:ascii="Times New Roman" w:eastAsia="Times New Roman" w:hAnsi="Times New Roman" w:cs="Times New Roman"/>
          <w:color w:val="000000"/>
          <w:sz w:val="28"/>
          <w:szCs w:val="28"/>
          <w:lang w:eastAsia="en-IN"/>
        </w:rPr>
      </w:pPr>
      <w:r w:rsidRPr="00F235F2">
        <w:rPr>
          <w:rFonts w:ascii="Times New Roman" w:eastAsia="Times New Roman" w:hAnsi="Times New Roman" w:cs="Times New Roman"/>
          <w:i/>
          <w:iCs/>
          <w:color w:val="000000"/>
          <w:sz w:val="28"/>
          <w:szCs w:val="28"/>
          <w:lang w:eastAsia="en-IN"/>
        </w:rPr>
        <w:t>The economics of football</w:t>
      </w:r>
      <w:r w:rsidRPr="00F235F2">
        <w:rPr>
          <w:rFonts w:ascii="Times New Roman" w:eastAsia="Times New Roman" w:hAnsi="Times New Roman" w:cs="Times New Roman"/>
          <w:color w:val="000000"/>
          <w:sz w:val="28"/>
          <w:szCs w:val="28"/>
          <w:lang w:eastAsia="en-IN"/>
        </w:rPr>
        <w:t xml:space="preserve"> (2018) </w:t>
      </w:r>
      <w:r w:rsidRPr="00F235F2">
        <w:rPr>
          <w:rFonts w:ascii="Times New Roman" w:eastAsia="Times New Roman" w:hAnsi="Times New Roman" w:cs="Times New Roman"/>
          <w:i/>
          <w:iCs/>
          <w:color w:val="000000"/>
          <w:sz w:val="28"/>
          <w:szCs w:val="28"/>
          <w:lang w:eastAsia="en-IN"/>
        </w:rPr>
        <w:t>Thinking Heads</w:t>
      </w:r>
      <w:r w:rsidRPr="00F235F2">
        <w:rPr>
          <w:rFonts w:ascii="Times New Roman" w:eastAsia="Times New Roman" w:hAnsi="Times New Roman" w:cs="Times New Roman"/>
          <w:color w:val="000000"/>
          <w:sz w:val="28"/>
          <w:szCs w:val="28"/>
          <w:lang w:eastAsia="en-IN"/>
        </w:rPr>
        <w:t>. Available at: https://thinkingheads.com/en/global-trend/the-economics-of-football/ .</w:t>
      </w:r>
    </w:p>
    <w:p w14:paraId="2014D9DF" w14:textId="77777777" w:rsidR="004C118A" w:rsidRDefault="004C118A" w:rsidP="00E63513">
      <w:pPr>
        <w:spacing w:before="240" w:after="240"/>
        <w:rPr>
          <w:rFonts w:ascii="Times New Roman" w:eastAsia="Times New Roman" w:hAnsi="Times New Roman" w:cs="Times New Roman"/>
          <w:color w:val="000000"/>
          <w:sz w:val="28"/>
          <w:szCs w:val="28"/>
          <w:lang w:eastAsia="en-IN"/>
        </w:rPr>
      </w:pPr>
    </w:p>
    <w:p w14:paraId="1F0C6E15" w14:textId="77777777" w:rsidR="004C118A" w:rsidRDefault="004C118A" w:rsidP="004C118A">
      <w:pPr>
        <w:pStyle w:val="Title"/>
        <w:rPr>
          <w:rFonts w:ascii="Verdana" w:eastAsia="Verdana" w:hAnsi="Verdana" w:cs="Verdana"/>
        </w:rPr>
      </w:pPr>
      <w:bookmarkStart w:id="9" w:name="_Hlk134475804"/>
      <w:r>
        <w:rPr>
          <w:rFonts w:ascii="Verdana" w:eastAsia="Verdana" w:hAnsi="Verdana" w:cs="Verdana"/>
        </w:rPr>
        <w:lastRenderedPageBreak/>
        <w:t>Job application form</w:t>
      </w:r>
    </w:p>
    <w:p w14:paraId="3AE7DF5D" w14:textId="77777777" w:rsidR="004C118A" w:rsidRDefault="004C118A" w:rsidP="004C118A">
      <w:pPr>
        <w:rPr>
          <w:rFonts w:ascii="Verdana" w:eastAsia="Verdana" w:hAnsi="Verdana" w:cs="Verdana"/>
        </w:rPr>
      </w:pPr>
    </w:p>
    <w:p w14:paraId="6C70D46A" w14:textId="77777777" w:rsidR="004C118A" w:rsidRDefault="004C118A" w:rsidP="004C118A">
      <w:pPr>
        <w:rPr>
          <w:rFonts w:ascii="Verdana" w:eastAsia="Verdana" w:hAnsi="Verdana" w:cs="Verdana"/>
        </w:rPr>
      </w:pPr>
      <w:bookmarkStart w:id="10" w:name="_kpr05n82n26c"/>
      <w:bookmarkEnd w:id="10"/>
    </w:p>
    <w:p w14:paraId="3F91DA59" w14:textId="77777777" w:rsidR="004C118A" w:rsidRPr="007861F7" w:rsidRDefault="004C118A" w:rsidP="004C118A">
      <w:pPr>
        <w:rPr>
          <w:rFonts w:eastAsia="Arial" w:cs="Arial"/>
        </w:rPr>
      </w:pPr>
      <w:r>
        <w:rPr>
          <w:rFonts w:ascii="Verdana" w:eastAsia="Verdana" w:hAnsi="Verdana" w:cs="Verdana"/>
          <w:b/>
          <w:bCs/>
          <w:sz w:val="28"/>
          <w:szCs w:val="28"/>
        </w:rPr>
        <w:t xml:space="preserve">Application for </w:t>
      </w:r>
      <w:bookmarkStart w:id="11" w:name="_zidixfu2h1to"/>
      <w:bookmarkEnd w:id="11"/>
      <w:r>
        <w:rPr>
          <w:rFonts w:ascii="Verdana" w:eastAsia="Verdana" w:hAnsi="Verdana" w:cs="Verdana"/>
          <w:b/>
          <w:bCs/>
          <w:sz w:val="28"/>
          <w:szCs w:val="28"/>
        </w:rPr>
        <w:t>Football Team Manager</w:t>
      </w:r>
    </w:p>
    <w:p w14:paraId="59725B47" w14:textId="77777777" w:rsidR="004C118A" w:rsidRDefault="004C118A" w:rsidP="004C118A">
      <w:pPr>
        <w:rPr>
          <w:rFonts w:ascii="Verdana" w:eastAsia="Verdana" w:hAnsi="Verdana" w:cs="Verdana"/>
        </w:rPr>
      </w:pPr>
    </w:p>
    <w:p w14:paraId="13248F8F" w14:textId="77777777" w:rsidR="004C118A" w:rsidRDefault="004C118A" w:rsidP="004C118A">
      <w:pPr>
        <w:rPr>
          <w:rFonts w:ascii="Verdana" w:eastAsia="Verdana" w:hAnsi="Verdana" w:cs="Verdana"/>
          <w:b/>
          <w:bCs/>
          <w:szCs w:val="24"/>
        </w:rPr>
      </w:pPr>
      <w:r>
        <w:rPr>
          <w:rFonts w:ascii="Verdana" w:eastAsia="Verdana" w:hAnsi="Verdana" w:cs="Verdana"/>
          <w:b/>
          <w:bCs/>
          <w:szCs w:val="24"/>
        </w:rPr>
        <w:t>Name: Andrei Amzulescu</w:t>
      </w:r>
    </w:p>
    <w:p w14:paraId="7CA40F7A" w14:textId="77777777" w:rsidR="004C118A" w:rsidRDefault="004C118A" w:rsidP="004C118A">
      <w:pPr>
        <w:rPr>
          <w:rFonts w:ascii="Verdana" w:eastAsia="Verdana" w:hAnsi="Verdana" w:cs="Verdana"/>
        </w:rPr>
      </w:pPr>
    </w:p>
    <w:p w14:paraId="3CF2B3CE" w14:textId="77777777" w:rsidR="004C118A" w:rsidRDefault="004C118A" w:rsidP="004C118A">
      <w:pPr>
        <w:pStyle w:val="Heading2"/>
        <w:rPr>
          <w:rFonts w:ascii="Verdana" w:eastAsia="Verdana" w:hAnsi="Verdana" w:cs="Verdana"/>
        </w:rPr>
      </w:pPr>
      <w:bookmarkStart w:id="12" w:name="_obvz8px9oj35"/>
      <w:bookmarkEnd w:id="12"/>
      <w:r>
        <w:rPr>
          <w:rFonts w:ascii="Verdana" w:eastAsia="Verdana" w:hAnsi="Verdana" w:cs="Verdana"/>
        </w:rPr>
        <w:t>Education and training</w:t>
      </w:r>
    </w:p>
    <w:p w14:paraId="45E8C2AC" w14:textId="77777777" w:rsidR="004C118A" w:rsidRDefault="004C118A" w:rsidP="004C118A">
      <w:pPr>
        <w:rPr>
          <w:rFonts w:ascii="Verdana" w:eastAsia="Verdana" w:hAnsi="Verdana" w:cs="Verdana"/>
        </w:rPr>
      </w:pPr>
      <w:r>
        <w:rPr>
          <w:rFonts w:ascii="Verdana" w:eastAsia="Verdana" w:hAnsi="Verdana" w:cs="Verdana"/>
        </w:rPr>
        <w:t>Please give details:</w:t>
      </w:r>
    </w:p>
    <w:p w14:paraId="0D811C5A" w14:textId="77777777" w:rsidR="004C118A" w:rsidRDefault="004C118A" w:rsidP="004C118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C118A" w14:paraId="10C9080B"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295055" w14:textId="77777777" w:rsidR="004C118A" w:rsidRDefault="004C118A" w:rsidP="000733EB">
            <w:pPr>
              <w:pStyle w:val="Normal1"/>
              <w:spacing w:line="360" w:lineRule="auto"/>
              <w:rPr>
                <w:b/>
                <w:bCs/>
                <w:sz w:val="28"/>
                <w:szCs w:val="28"/>
              </w:rPr>
            </w:pPr>
            <w:r w:rsidRPr="00F235F2">
              <w:rPr>
                <w:color w:val="000000"/>
                <w:sz w:val="28"/>
                <w:szCs w:val="28"/>
              </w:rPr>
              <w:t>Harrow College</w:t>
            </w:r>
            <w:r>
              <w:rPr>
                <w:color w:val="000000"/>
                <w:sz w:val="28"/>
                <w:szCs w:val="28"/>
              </w:rPr>
              <w:t xml:space="preserve"> </w:t>
            </w:r>
            <w:r w:rsidRPr="00F235F2">
              <w:rPr>
                <w:color w:val="000000"/>
                <w:sz w:val="28"/>
                <w:szCs w:val="28"/>
              </w:rPr>
              <w:t>bachelor's degree in sports and management</w:t>
            </w:r>
            <w:r>
              <w:rPr>
                <w:color w:val="000000"/>
                <w:sz w:val="28"/>
                <w:szCs w:val="28"/>
              </w:rPr>
              <w:t xml:space="preserve"> 2021</w:t>
            </w:r>
          </w:p>
          <w:p w14:paraId="2019972B" w14:textId="0008C0C3" w:rsidR="004C118A" w:rsidRPr="004C118A" w:rsidRDefault="004C118A" w:rsidP="004C118A">
            <w:pPr>
              <w:pStyle w:val="Normal1"/>
              <w:spacing w:line="360" w:lineRule="auto"/>
              <w:rPr>
                <w:sz w:val="28"/>
                <w:szCs w:val="28"/>
              </w:rPr>
            </w:pPr>
            <w:r w:rsidRPr="004A64DD">
              <w:rPr>
                <w:sz w:val="28"/>
                <w:szCs w:val="28"/>
              </w:rPr>
              <w:t>CertHE Skills for the Workplace 2022-2023</w:t>
            </w:r>
          </w:p>
        </w:tc>
      </w:tr>
    </w:tbl>
    <w:p w14:paraId="0B46430D" w14:textId="77777777" w:rsidR="004C118A" w:rsidRDefault="004C118A" w:rsidP="004C118A">
      <w:pPr>
        <w:pStyle w:val="Heading2"/>
        <w:rPr>
          <w:rFonts w:ascii="Verdana" w:eastAsia="Verdana" w:hAnsi="Verdana" w:cs="Verdana"/>
        </w:rPr>
      </w:pPr>
      <w:bookmarkStart w:id="13" w:name="_qhulv5cexz75"/>
      <w:bookmarkEnd w:id="13"/>
      <w:r>
        <w:rPr>
          <w:rFonts w:ascii="Verdana" w:eastAsia="Verdana" w:hAnsi="Verdana" w:cs="Verdana"/>
        </w:rPr>
        <w:t>Qualifications</w:t>
      </w:r>
    </w:p>
    <w:p w14:paraId="2186EDEA" w14:textId="77777777" w:rsidR="004C118A" w:rsidRDefault="004C118A" w:rsidP="004C118A">
      <w:pPr>
        <w:rPr>
          <w:rFonts w:ascii="Verdana" w:eastAsia="Verdana" w:hAnsi="Verdana" w:cs="Verdana"/>
        </w:rPr>
      </w:pPr>
      <w:r>
        <w:rPr>
          <w:rFonts w:ascii="Verdana" w:eastAsia="Verdana" w:hAnsi="Verdana" w:cs="Verdana"/>
        </w:rPr>
        <w:t>Please give details:</w:t>
      </w:r>
    </w:p>
    <w:p w14:paraId="5061F995" w14:textId="77777777" w:rsidR="004C118A" w:rsidRDefault="004C118A" w:rsidP="004C118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C118A" w14:paraId="34002840"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B09F38" w14:textId="77777777" w:rsidR="004C118A" w:rsidRDefault="004C118A" w:rsidP="000733EB">
            <w:pPr>
              <w:widowControl w:val="0"/>
              <w:spacing w:line="240" w:lineRule="auto"/>
              <w:rPr>
                <w:rFonts w:ascii="Verdana" w:eastAsia="Verdana" w:hAnsi="Verdana" w:cs="Verdana"/>
              </w:rPr>
            </w:pPr>
          </w:p>
          <w:p w14:paraId="4BDB3800" w14:textId="6857E942" w:rsidR="004C118A" w:rsidRPr="004C118A" w:rsidRDefault="004C118A" w:rsidP="000733EB">
            <w:pPr>
              <w:widowControl w:val="0"/>
              <w:spacing w:line="240" w:lineRule="auto"/>
              <w:rPr>
                <w:color w:val="000000"/>
                <w:sz w:val="28"/>
                <w:szCs w:val="28"/>
              </w:rPr>
            </w:pPr>
            <w:r>
              <w:rPr>
                <w:color w:val="000000"/>
                <w:sz w:val="28"/>
                <w:szCs w:val="28"/>
              </w:rPr>
              <w:t>S</w:t>
            </w:r>
            <w:r w:rsidRPr="00F235F2">
              <w:rPr>
                <w:color w:val="000000"/>
                <w:sz w:val="28"/>
                <w:szCs w:val="28"/>
              </w:rPr>
              <w:t>ports Level 2 Diploma</w:t>
            </w:r>
            <w:r>
              <w:rPr>
                <w:color w:val="000000"/>
                <w:sz w:val="28"/>
                <w:szCs w:val="28"/>
              </w:rPr>
              <w:t xml:space="preserve"> 2022</w:t>
            </w:r>
          </w:p>
        </w:tc>
      </w:tr>
    </w:tbl>
    <w:p w14:paraId="0514E756" w14:textId="77777777" w:rsidR="004C118A" w:rsidRDefault="004C118A" w:rsidP="004C118A">
      <w:pPr>
        <w:pStyle w:val="Heading2"/>
        <w:rPr>
          <w:rFonts w:ascii="Verdana" w:eastAsia="Verdana" w:hAnsi="Verdana" w:cs="Verdana"/>
        </w:rPr>
      </w:pPr>
      <w:bookmarkStart w:id="14" w:name="_97j1ykgd1f2u"/>
      <w:bookmarkEnd w:id="14"/>
      <w:r>
        <w:rPr>
          <w:rFonts w:ascii="Verdana" w:eastAsia="Verdana" w:hAnsi="Verdana" w:cs="Verdana"/>
        </w:rPr>
        <w:t>Employment history</w:t>
      </w:r>
    </w:p>
    <w:p w14:paraId="0DFB77AE" w14:textId="77777777" w:rsidR="004C118A" w:rsidRDefault="004C118A" w:rsidP="004C118A">
      <w:pPr>
        <w:pStyle w:val="Heading3"/>
        <w:rPr>
          <w:rFonts w:ascii="Verdana" w:eastAsia="Verdana" w:hAnsi="Verdana" w:cs="Verdana"/>
        </w:rPr>
      </w:pPr>
      <w:bookmarkStart w:id="15" w:name="_itppkk92vaqm"/>
      <w:bookmarkEnd w:id="15"/>
      <w:r>
        <w:rPr>
          <w:rFonts w:ascii="Verdana" w:eastAsia="Verdana" w:hAnsi="Verdana" w:cs="Verdana"/>
        </w:rPr>
        <w:t>Your current or most recent employer</w:t>
      </w:r>
    </w:p>
    <w:p w14:paraId="032B12D9" w14:textId="77777777" w:rsidR="004C118A" w:rsidRDefault="004C118A" w:rsidP="004C118A">
      <w:pPr>
        <w:rPr>
          <w:rFonts w:ascii="Verdana" w:eastAsia="Verdana" w:hAnsi="Verdana" w:cs="Verdana"/>
        </w:rPr>
      </w:pPr>
    </w:p>
    <w:p w14:paraId="267ED0FF" w14:textId="77777777" w:rsidR="004C118A" w:rsidRDefault="004C118A" w:rsidP="004C118A">
      <w:pPr>
        <w:rPr>
          <w:rFonts w:ascii="Verdana" w:eastAsia="Verdana" w:hAnsi="Verdana" w:cs="Verdana"/>
        </w:rPr>
      </w:pPr>
      <w:r>
        <w:rPr>
          <w:rFonts w:ascii="Verdana" w:eastAsia="Verdana" w:hAnsi="Verdana" w:cs="Verdana"/>
        </w:rPr>
        <w:t xml:space="preserve">Name of employer: Roaman Limited </w:t>
      </w:r>
    </w:p>
    <w:p w14:paraId="6A248906" w14:textId="77777777" w:rsidR="004C118A" w:rsidRDefault="004C118A" w:rsidP="004C118A">
      <w:pPr>
        <w:rPr>
          <w:rFonts w:ascii="Verdana" w:eastAsia="Verdana" w:hAnsi="Verdana" w:cs="Verdana"/>
        </w:rPr>
      </w:pPr>
    </w:p>
    <w:p w14:paraId="16A9997A" w14:textId="77777777" w:rsidR="004C118A" w:rsidRPr="004A64DD" w:rsidRDefault="004C118A" w:rsidP="004C118A">
      <w:pPr>
        <w:rPr>
          <w:rFonts w:ascii="Verdana" w:eastAsia="Verdana" w:hAnsi="Verdana" w:cs="Verdana"/>
          <w:sz w:val="22"/>
        </w:rPr>
      </w:pPr>
      <w:r>
        <w:rPr>
          <w:rFonts w:ascii="Verdana" w:eastAsia="Verdana" w:hAnsi="Verdana" w:cs="Verdana"/>
        </w:rPr>
        <w:t xml:space="preserve">Job title: </w:t>
      </w:r>
      <w:r w:rsidRPr="004A64DD">
        <w:rPr>
          <w:color w:val="000000"/>
          <w:sz w:val="22"/>
        </w:rPr>
        <w:t>Football Development Officer, Director of Sport and Recreation, Regional Training Unit Coordinator, and Football Coach</w:t>
      </w:r>
    </w:p>
    <w:p w14:paraId="03719F30" w14:textId="77777777" w:rsidR="004C118A" w:rsidRDefault="004C118A" w:rsidP="004C118A">
      <w:pPr>
        <w:rPr>
          <w:rFonts w:ascii="Verdana" w:eastAsia="Verdana" w:hAnsi="Verdana" w:cs="Verdana"/>
        </w:rPr>
      </w:pPr>
    </w:p>
    <w:p w14:paraId="38F49AF4" w14:textId="77777777" w:rsidR="004C118A" w:rsidRDefault="004C118A" w:rsidP="004C118A">
      <w:pPr>
        <w:rPr>
          <w:rFonts w:ascii="Verdana" w:eastAsia="Verdana" w:hAnsi="Verdana" w:cs="Verdana"/>
        </w:rPr>
      </w:pPr>
      <w:r>
        <w:rPr>
          <w:rFonts w:ascii="Verdana" w:eastAsia="Verdana" w:hAnsi="Verdana" w:cs="Verdana"/>
        </w:rPr>
        <w:t>Length of time with employer: 2018-2023</w:t>
      </w:r>
    </w:p>
    <w:p w14:paraId="1AE9440E" w14:textId="77777777" w:rsidR="004C118A" w:rsidRDefault="004C118A" w:rsidP="004C118A">
      <w:pPr>
        <w:rPr>
          <w:rFonts w:ascii="Verdana" w:eastAsia="Verdana" w:hAnsi="Verdana" w:cs="Verdana"/>
        </w:rPr>
      </w:pPr>
    </w:p>
    <w:p w14:paraId="01E49685" w14:textId="77777777" w:rsidR="004C118A" w:rsidRDefault="004C118A" w:rsidP="004C118A">
      <w:pPr>
        <w:rPr>
          <w:rFonts w:ascii="Verdana" w:eastAsia="Verdana" w:hAnsi="Verdana" w:cs="Verdana"/>
        </w:rPr>
      </w:pPr>
      <w:r>
        <w:rPr>
          <w:rFonts w:ascii="Verdana" w:eastAsia="Verdana" w:hAnsi="Verdana" w:cs="Verdana"/>
        </w:rPr>
        <w:t>Reason for leaving: Poor Hours</w:t>
      </w:r>
    </w:p>
    <w:p w14:paraId="396F2018" w14:textId="77777777" w:rsidR="004C118A" w:rsidRDefault="004C118A" w:rsidP="004C118A">
      <w:pPr>
        <w:rPr>
          <w:rFonts w:ascii="Verdana" w:eastAsia="Verdana" w:hAnsi="Verdana" w:cs="Verdana"/>
        </w:rPr>
      </w:pPr>
    </w:p>
    <w:p w14:paraId="772EFFE6" w14:textId="77777777" w:rsidR="004C118A" w:rsidRDefault="004C118A" w:rsidP="004C118A">
      <w:pPr>
        <w:rPr>
          <w:rFonts w:ascii="Verdana" w:eastAsia="Verdana" w:hAnsi="Verdana" w:cs="Verdana"/>
        </w:rPr>
      </w:pPr>
      <w:r>
        <w:rPr>
          <w:rFonts w:ascii="Verdana" w:eastAsia="Verdana" w:hAnsi="Verdana" w:cs="Verdana"/>
        </w:rPr>
        <w:t xml:space="preserve">Duties: </w:t>
      </w:r>
    </w:p>
    <w:p w14:paraId="611C20D3" w14:textId="77777777" w:rsidR="004C118A" w:rsidRDefault="004C118A" w:rsidP="004C118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C118A" w14:paraId="4D860E94"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242BAD" w14:textId="77777777" w:rsidR="004C118A" w:rsidRDefault="004C118A" w:rsidP="000733EB">
            <w:pPr>
              <w:widowControl w:val="0"/>
              <w:spacing w:line="240" w:lineRule="auto"/>
              <w:rPr>
                <w:rFonts w:ascii="Verdana" w:eastAsia="Verdana" w:hAnsi="Verdana" w:cs="Verdana"/>
              </w:rPr>
            </w:pPr>
            <w:r>
              <w:rPr>
                <w:rFonts w:ascii="Verdana" w:eastAsia="Verdana" w:hAnsi="Verdana" w:cs="Verdana"/>
              </w:rPr>
              <w:t xml:space="preserve">Develop football tactics </w:t>
            </w:r>
          </w:p>
          <w:p w14:paraId="79AC4A56" w14:textId="77777777" w:rsidR="004C118A" w:rsidRDefault="004C118A" w:rsidP="000733EB">
            <w:pPr>
              <w:widowControl w:val="0"/>
              <w:spacing w:line="240" w:lineRule="auto"/>
              <w:rPr>
                <w:rFonts w:ascii="Verdana" w:eastAsia="Verdana" w:hAnsi="Verdana" w:cs="Verdana"/>
              </w:rPr>
            </w:pPr>
            <w:r>
              <w:rPr>
                <w:rFonts w:ascii="Verdana" w:eastAsia="Verdana" w:hAnsi="Verdana" w:cs="Verdana"/>
              </w:rPr>
              <w:t>Organizing football matches</w:t>
            </w:r>
          </w:p>
          <w:p w14:paraId="61ACB1D0" w14:textId="77777777" w:rsidR="004C118A" w:rsidRDefault="004C118A" w:rsidP="000733EB">
            <w:pPr>
              <w:widowControl w:val="0"/>
              <w:spacing w:line="240" w:lineRule="auto"/>
              <w:rPr>
                <w:rFonts w:ascii="Verdana" w:eastAsia="Verdana" w:hAnsi="Verdana" w:cs="Verdana"/>
              </w:rPr>
            </w:pPr>
            <w:r>
              <w:rPr>
                <w:rFonts w:ascii="Verdana" w:eastAsia="Verdana" w:hAnsi="Verdana" w:cs="Verdana"/>
              </w:rPr>
              <w:t>Coordinating the regional unit</w:t>
            </w:r>
          </w:p>
          <w:p w14:paraId="392E5A0C" w14:textId="77777777" w:rsidR="004C118A" w:rsidRDefault="004C118A" w:rsidP="000733EB">
            <w:pPr>
              <w:widowControl w:val="0"/>
              <w:spacing w:line="240" w:lineRule="auto"/>
              <w:rPr>
                <w:rFonts w:ascii="Verdana" w:eastAsia="Verdana" w:hAnsi="Verdana" w:cs="Verdana"/>
              </w:rPr>
            </w:pPr>
            <w:r>
              <w:rPr>
                <w:rFonts w:ascii="Verdana" w:eastAsia="Verdana" w:hAnsi="Verdana" w:cs="Verdana"/>
              </w:rPr>
              <w:t>Coaching the football team</w:t>
            </w:r>
          </w:p>
          <w:p w14:paraId="70E99F02" w14:textId="77777777" w:rsidR="004C118A" w:rsidRDefault="004C118A" w:rsidP="000733EB">
            <w:pPr>
              <w:widowControl w:val="0"/>
              <w:spacing w:line="240" w:lineRule="auto"/>
              <w:rPr>
                <w:rFonts w:ascii="Verdana" w:eastAsia="Verdana" w:hAnsi="Verdana" w:cs="Verdana"/>
              </w:rPr>
            </w:pPr>
          </w:p>
        </w:tc>
      </w:tr>
    </w:tbl>
    <w:p w14:paraId="2AEA318A" w14:textId="77777777" w:rsidR="004C118A" w:rsidRDefault="004C118A" w:rsidP="004C118A">
      <w:pPr>
        <w:rPr>
          <w:rFonts w:ascii="Verdana" w:eastAsia="Verdana" w:hAnsi="Verdana" w:cs="Verdana"/>
        </w:rPr>
      </w:pPr>
    </w:p>
    <w:p w14:paraId="757B3294" w14:textId="77777777" w:rsidR="004C118A" w:rsidRDefault="004C118A" w:rsidP="004C118A">
      <w:pPr>
        <w:pStyle w:val="Heading3"/>
        <w:rPr>
          <w:rFonts w:ascii="Verdana" w:eastAsia="Verdana" w:hAnsi="Verdana" w:cs="Verdana"/>
        </w:rPr>
      </w:pPr>
      <w:bookmarkStart w:id="16" w:name="_81dqi68kkna8"/>
      <w:bookmarkEnd w:id="16"/>
      <w:r>
        <w:rPr>
          <w:rFonts w:ascii="Verdana" w:eastAsia="Verdana" w:hAnsi="Verdana" w:cs="Verdana"/>
        </w:rPr>
        <w:t>Previous employers</w:t>
      </w:r>
    </w:p>
    <w:p w14:paraId="1250417E" w14:textId="77777777" w:rsidR="004C118A" w:rsidRDefault="004C118A" w:rsidP="004C118A">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2BED3DA4" w14:textId="77777777" w:rsidR="004C118A" w:rsidRDefault="004C118A" w:rsidP="004C118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C118A" w14:paraId="34681ED4"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123409" w14:textId="77C869F6" w:rsidR="004C118A" w:rsidRPr="004C118A" w:rsidRDefault="004C118A" w:rsidP="000733EB">
            <w:pPr>
              <w:widowControl w:val="0"/>
              <w:spacing w:line="240" w:lineRule="auto"/>
              <w:rPr>
                <w:rFonts w:ascii="Verdana" w:eastAsia="Verdana" w:hAnsi="Verdana" w:cs="Verdana"/>
                <w:szCs w:val="24"/>
              </w:rPr>
            </w:pPr>
            <w:r w:rsidRPr="00C8454C">
              <w:rPr>
                <w:color w:val="000000"/>
                <w:szCs w:val="24"/>
              </w:rPr>
              <w:t>Football Development Officer, Director of Sport and Recreation, Regional Training Unit Coordinator, and Football Coach</w:t>
            </w:r>
            <w:r w:rsidRPr="00C8454C">
              <w:rPr>
                <w:rFonts w:ascii="Verdana" w:eastAsia="Verdana" w:hAnsi="Verdana" w:cs="Verdana"/>
                <w:szCs w:val="24"/>
              </w:rPr>
              <w:t xml:space="preserve"> gave me the possibility to learn about managing a team , to solve conflicts in the work place, how to solve problems.</w:t>
            </w:r>
          </w:p>
          <w:p w14:paraId="641C8005" w14:textId="77777777" w:rsidR="004C118A" w:rsidRDefault="004C118A" w:rsidP="000733EB">
            <w:pPr>
              <w:widowControl w:val="0"/>
              <w:spacing w:line="240" w:lineRule="auto"/>
              <w:rPr>
                <w:rFonts w:ascii="Verdana" w:eastAsia="Verdana" w:hAnsi="Verdana" w:cs="Verdana"/>
              </w:rPr>
            </w:pPr>
          </w:p>
        </w:tc>
      </w:tr>
    </w:tbl>
    <w:p w14:paraId="19736AC8" w14:textId="77777777" w:rsidR="004C118A" w:rsidRDefault="004C118A" w:rsidP="004C118A">
      <w:pPr>
        <w:pStyle w:val="Heading2"/>
        <w:rPr>
          <w:rFonts w:ascii="Verdana" w:eastAsia="Verdana" w:hAnsi="Verdana" w:cs="Verdana"/>
        </w:rPr>
      </w:pPr>
      <w:bookmarkStart w:id="17" w:name="_2hk78iv0b9mh"/>
      <w:bookmarkEnd w:id="17"/>
      <w:r>
        <w:rPr>
          <w:rFonts w:ascii="Verdana" w:eastAsia="Verdana" w:hAnsi="Verdana" w:cs="Verdana"/>
        </w:rPr>
        <w:lastRenderedPageBreak/>
        <w:t>Supporting statement</w:t>
      </w:r>
    </w:p>
    <w:p w14:paraId="7BD4443C" w14:textId="77777777" w:rsidR="004C118A" w:rsidRDefault="004C118A" w:rsidP="004C118A">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194A99E0" w14:textId="77777777" w:rsidR="004C118A" w:rsidRDefault="004C118A" w:rsidP="004C118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C118A" w14:paraId="3EE2FCEB" w14:textId="77777777" w:rsidTr="000733EB">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FDE563" w14:textId="77777777" w:rsidR="004C118A" w:rsidRDefault="004C118A" w:rsidP="000733EB">
            <w:pPr>
              <w:widowControl w:val="0"/>
              <w:spacing w:line="240" w:lineRule="auto"/>
              <w:rPr>
                <w:rFonts w:ascii="Verdana" w:eastAsia="Verdana" w:hAnsi="Verdana" w:cs="Verdana"/>
              </w:rPr>
            </w:pPr>
          </w:p>
          <w:p w14:paraId="47706BC3" w14:textId="1D949654" w:rsidR="004C118A" w:rsidRDefault="004C118A" w:rsidP="000733EB">
            <w:pPr>
              <w:widowControl w:val="0"/>
              <w:spacing w:line="240" w:lineRule="auto"/>
              <w:rPr>
                <w:rFonts w:ascii="Verdana" w:eastAsia="Verdana" w:hAnsi="Verdana" w:cs="Verdana"/>
              </w:rPr>
            </w:pPr>
            <w:r>
              <w:rPr>
                <w:rFonts w:ascii="Verdana" w:eastAsia="Verdana" w:hAnsi="Verdana" w:cs="Verdana"/>
              </w:rPr>
              <w:t>I love football, I like to work in a team and I want to learn as much as I can about managing a football team.</w:t>
            </w:r>
          </w:p>
        </w:tc>
      </w:tr>
    </w:tbl>
    <w:p w14:paraId="250D9E7C" w14:textId="77777777" w:rsidR="004C118A" w:rsidRDefault="004C118A" w:rsidP="004C118A">
      <w:pPr>
        <w:rPr>
          <w:rFonts w:ascii="Verdana" w:eastAsia="Verdana" w:hAnsi="Verdana" w:cs="Verdana"/>
        </w:rPr>
      </w:pPr>
      <w:bookmarkStart w:id="18" w:name="_ojwn8qfpdqo4"/>
      <w:bookmarkEnd w:id="18"/>
    </w:p>
    <w:p w14:paraId="1685D018" w14:textId="77777777" w:rsidR="004C118A" w:rsidRDefault="004C118A" w:rsidP="004C118A">
      <w:pPr>
        <w:pStyle w:val="Heading2"/>
        <w:rPr>
          <w:rFonts w:ascii="Verdana" w:eastAsia="Verdana" w:hAnsi="Verdana" w:cs="Verdana"/>
        </w:rPr>
      </w:pPr>
      <w:bookmarkStart w:id="19" w:name="_l4j9qclj5v1t"/>
      <w:bookmarkEnd w:id="19"/>
      <w:r>
        <w:rPr>
          <w:rFonts w:ascii="Verdana" w:eastAsia="Verdana" w:hAnsi="Verdana" w:cs="Verdana"/>
        </w:rPr>
        <w:t>Right to work in the UK</w:t>
      </w:r>
    </w:p>
    <w:p w14:paraId="268CE26A" w14:textId="77777777" w:rsidR="004C118A" w:rsidRDefault="004C118A" w:rsidP="004C118A">
      <w:pPr>
        <w:rPr>
          <w:rFonts w:ascii="Verdana" w:eastAsia="Verdana" w:hAnsi="Verdana" w:cs="Verdana"/>
        </w:rPr>
      </w:pPr>
      <w:r>
        <w:rPr>
          <w:rFonts w:ascii="Verdana" w:eastAsia="Verdana" w:hAnsi="Verdana" w:cs="Verdana"/>
        </w:rPr>
        <w:t xml:space="preserve">Do you need a work permit to work in the UK? Yes </w:t>
      </w:r>
    </w:p>
    <w:p w14:paraId="05D6D11B" w14:textId="77777777" w:rsidR="004C118A" w:rsidRDefault="004C118A" w:rsidP="004C118A">
      <w:pPr>
        <w:pStyle w:val="Heading2"/>
        <w:rPr>
          <w:rFonts w:ascii="Verdana" w:eastAsia="Verdana" w:hAnsi="Verdana" w:cs="Verdana"/>
        </w:rPr>
      </w:pPr>
      <w:bookmarkStart w:id="20" w:name="_t2k2hyav6xgs"/>
      <w:bookmarkEnd w:id="20"/>
      <w:r>
        <w:rPr>
          <w:rFonts w:ascii="Verdana" w:eastAsia="Verdana" w:hAnsi="Verdana" w:cs="Verdana"/>
        </w:rPr>
        <w:t>References</w:t>
      </w:r>
    </w:p>
    <w:p w14:paraId="1D20AF0F" w14:textId="77777777" w:rsidR="004C118A" w:rsidRPr="00C8454C" w:rsidRDefault="004C118A" w:rsidP="004C118A">
      <w:pPr>
        <w:rPr>
          <w:szCs w:val="24"/>
        </w:rPr>
      </w:pPr>
      <w:r w:rsidRPr="00C8454C">
        <w:rPr>
          <w:szCs w:val="24"/>
        </w:rPr>
        <w:t>Roaman Ltd</w:t>
      </w:r>
    </w:p>
    <w:p w14:paraId="09E89969" w14:textId="77777777" w:rsidR="004C118A" w:rsidRDefault="004C118A" w:rsidP="004C118A">
      <w:pPr>
        <w:pStyle w:val="Heading2"/>
        <w:rPr>
          <w:rFonts w:ascii="Verdana" w:eastAsia="Verdana" w:hAnsi="Verdana" w:cs="Verdana"/>
        </w:rPr>
      </w:pPr>
      <w:bookmarkStart w:id="21" w:name="_w5ptqqnrjpr0"/>
      <w:bookmarkStart w:id="22" w:name="_fimrf6f4wc5k"/>
      <w:bookmarkEnd w:id="21"/>
      <w:bookmarkEnd w:id="22"/>
      <w:r>
        <w:rPr>
          <w:rFonts w:ascii="Verdana" w:eastAsia="Verdana" w:hAnsi="Verdana" w:cs="Verdana"/>
        </w:rPr>
        <w:t>Declaration</w:t>
      </w:r>
    </w:p>
    <w:p w14:paraId="3B520525" w14:textId="77777777" w:rsidR="004C118A" w:rsidRDefault="004C118A" w:rsidP="004C118A">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549C3887" w14:textId="77777777" w:rsidR="004C118A" w:rsidRDefault="004C118A" w:rsidP="004C118A">
      <w:pPr>
        <w:rPr>
          <w:rFonts w:ascii="Verdana" w:eastAsia="Verdana" w:hAnsi="Verdana" w:cs="Verdana"/>
        </w:rPr>
      </w:pPr>
    </w:p>
    <w:p w14:paraId="083175F4" w14:textId="77777777" w:rsidR="004C118A" w:rsidRDefault="004C118A" w:rsidP="004C118A">
      <w:pPr>
        <w:rPr>
          <w:rFonts w:ascii="Verdana" w:eastAsia="Verdana" w:hAnsi="Verdana" w:cs="Verdana"/>
        </w:rPr>
      </w:pPr>
      <w:r>
        <w:rPr>
          <w:rFonts w:ascii="Verdana" w:eastAsia="Verdana" w:hAnsi="Verdana" w:cs="Verdana"/>
        </w:rPr>
        <w:t>Name: Andrei Amzulescu</w:t>
      </w:r>
    </w:p>
    <w:p w14:paraId="6C86BC1F" w14:textId="77777777" w:rsidR="004C118A" w:rsidRDefault="004C118A" w:rsidP="004C118A">
      <w:pPr>
        <w:rPr>
          <w:rFonts w:ascii="Verdana" w:eastAsia="Verdana" w:hAnsi="Verdana" w:cs="Verdana"/>
        </w:rPr>
      </w:pPr>
    </w:p>
    <w:p w14:paraId="07EBF118" w14:textId="77777777" w:rsidR="004C118A" w:rsidRDefault="004C118A" w:rsidP="004C118A">
      <w:pPr>
        <w:rPr>
          <w:rFonts w:ascii="Verdana" w:eastAsia="Verdana" w:hAnsi="Verdana" w:cs="Verdana"/>
        </w:rPr>
      </w:pPr>
      <w:r>
        <w:rPr>
          <w:rFonts w:ascii="Verdana" w:eastAsia="Verdana" w:hAnsi="Verdana" w:cs="Verdana"/>
        </w:rPr>
        <w:t>Signature: Andrei Amzulescu</w:t>
      </w:r>
    </w:p>
    <w:bookmarkEnd w:id="9"/>
    <w:p w14:paraId="018CD4B4" w14:textId="77777777" w:rsidR="004C118A" w:rsidRDefault="004C118A" w:rsidP="004C118A">
      <w:pPr>
        <w:rPr>
          <w:rFonts w:ascii="Verdana" w:eastAsia="Verdana" w:hAnsi="Verdana" w:cs="Verdana"/>
        </w:rPr>
      </w:pPr>
    </w:p>
    <w:p w14:paraId="12C8AC99" w14:textId="77777777" w:rsidR="004C118A" w:rsidRDefault="004C118A" w:rsidP="004C118A">
      <w:pPr>
        <w:rPr>
          <w:rFonts w:ascii="Verdana" w:eastAsia="Verdana" w:hAnsi="Verdana" w:cs="Verdana"/>
        </w:rPr>
      </w:pPr>
      <w:r>
        <w:rPr>
          <w:rFonts w:ascii="Verdana" w:eastAsia="Verdana" w:hAnsi="Verdana" w:cs="Verdana"/>
        </w:rPr>
        <w:t>Date: 08/05/2023</w:t>
      </w:r>
    </w:p>
    <w:p w14:paraId="37922DB2" w14:textId="77777777" w:rsidR="004C118A" w:rsidRDefault="004C118A" w:rsidP="004C118A">
      <w:pPr>
        <w:rPr>
          <w:rFonts w:ascii="Verdana" w:eastAsia="Verdana" w:hAnsi="Verdana" w:cs="Verdana"/>
        </w:rPr>
      </w:pPr>
    </w:p>
    <w:p w14:paraId="7DEFC8E9" w14:textId="77777777" w:rsidR="004C118A" w:rsidRDefault="004C118A" w:rsidP="004C118A">
      <w:pPr>
        <w:rPr>
          <w:rFonts w:ascii="Verdana" w:eastAsia="Verdana" w:hAnsi="Verdana" w:cs="Verdana"/>
        </w:rPr>
      </w:pPr>
    </w:p>
    <w:p w14:paraId="72FB807D" w14:textId="77777777" w:rsidR="004C118A" w:rsidRDefault="004C118A" w:rsidP="004C118A">
      <w:pPr>
        <w:rPr>
          <w:rFonts w:ascii="Verdana" w:eastAsia="Verdana" w:hAnsi="Verdana" w:cs="Verdana"/>
        </w:rPr>
      </w:pPr>
    </w:p>
    <w:p w14:paraId="4E9757B4" w14:textId="77777777" w:rsidR="004C118A" w:rsidRPr="00F235F2" w:rsidRDefault="004C118A" w:rsidP="00E63513">
      <w:pPr>
        <w:spacing w:before="240" w:after="240"/>
        <w:rPr>
          <w:rFonts w:ascii="Times New Roman" w:eastAsia="Times New Roman" w:hAnsi="Times New Roman" w:cs="Times New Roman"/>
          <w:sz w:val="28"/>
          <w:szCs w:val="28"/>
          <w:lang w:eastAsia="en-IN"/>
        </w:rPr>
      </w:pPr>
    </w:p>
    <w:sectPr w:rsidR="004C118A" w:rsidRPr="00F235F2" w:rsidSect="008455E4">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C76F7" w14:textId="77777777" w:rsidR="001D3CC6" w:rsidRDefault="001D3CC6">
      <w:pPr>
        <w:spacing w:after="0" w:line="240" w:lineRule="auto"/>
      </w:pPr>
      <w:r>
        <w:separator/>
      </w:r>
    </w:p>
  </w:endnote>
  <w:endnote w:type="continuationSeparator" w:id="0">
    <w:p w14:paraId="61FE33EE" w14:textId="77777777" w:rsidR="001D3CC6" w:rsidRDefault="001D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513277"/>
      <w:docPartObj>
        <w:docPartGallery w:val="Page Numbers (Bottom of Page)"/>
        <w:docPartUnique/>
      </w:docPartObj>
    </w:sdtPr>
    <w:sdtEndPr>
      <w:rPr>
        <w:color w:val="7F7F7F" w:themeColor="background1" w:themeShade="7F"/>
        <w:spacing w:val="60"/>
      </w:rPr>
    </w:sdtEndPr>
    <w:sdtContent>
      <w:p w14:paraId="7CE3EE90" w14:textId="77777777" w:rsidR="005241A4" w:rsidRDefault="008975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43FA8E" w14:textId="77777777" w:rsidR="005241A4" w:rsidRDefault="00524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6A987" w14:textId="77777777" w:rsidR="001D3CC6" w:rsidRDefault="001D3CC6">
      <w:pPr>
        <w:spacing w:after="0" w:line="240" w:lineRule="auto"/>
      </w:pPr>
      <w:r>
        <w:separator/>
      </w:r>
    </w:p>
  </w:footnote>
  <w:footnote w:type="continuationSeparator" w:id="0">
    <w:p w14:paraId="2C911CF5" w14:textId="77777777" w:rsidR="001D3CC6" w:rsidRDefault="001D3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B15B9"/>
    <w:multiLevelType w:val="hybridMultilevel"/>
    <w:tmpl w:val="BD366CC2"/>
    <w:lvl w:ilvl="0" w:tplc="A84E323C">
      <w:start w:val="1"/>
      <w:numFmt w:val="decimal"/>
      <w:lvlText w:val="%1)"/>
      <w:lvlJc w:val="left"/>
      <w:pPr>
        <w:ind w:left="720" w:hanging="360"/>
      </w:pPr>
      <w:rPr>
        <w:rFonts w:hint="default"/>
      </w:rPr>
    </w:lvl>
    <w:lvl w:ilvl="1" w:tplc="8BDCDE3C" w:tentative="1">
      <w:start w:val="1"/>
      <w:numFmt w:val="lowerLetter"/>
      <w:lvlText w:val="%2."/>
      <w:lvlJc w:val="left"/>
      <w:pPr>
        <w:ind w:left="1440" w:hanging="360"/>
      </w:pPr>
    </w:lvl>
    <w:lvl w:ilvl="2" w:tplc="417CC720" w:tentative="1">
      <w:start w:val="1"/>
      <w:numFmt w:val="lowerRoman"/>
      <w:lvlText w:val="%3."/>
      <w:lvlJc w:val="right"/>
      <w:pPr>
        <w:ind w:left="2160" w:hanging="180"/>
      </w:pPr>
    </w:lvl>
    <w:lvl w:ilvl="3" w:tplc="A36861D8" w:tentative="1">
      <w:start w:val="1"/>
      <w:numFmt w:val="decimal"/>
      <w:lvlText w:val="%4."/>
      <w:lvlJc w:val="left"/>
      <w:pPr>
        <w:ind w:left="2880" w:hanging="360"/>
      </w:pPr>
    </w:lvl>
    <w:lvl w:ilvl="4" w:tplc="06040DAA" w:tentative="1">
      <w:start w:val="1"/>
      <w:numFmt w:val="lowerLetter"/>
      <w:lvlText w:val="%5."/>
      <w:lvlJc w:val="left"/>
      <w:pPr>
        <w:ind w:left="3600" w:hanging="360"/>
      </w:pPr>
    </w:lvl>
    <w:lvl w:ilvl="5" w:tplc="90AA36B6" w:tentative="1">
      <w:start w:val="1"/>
      <w:numFmt w:val="lowerRoman"/>
      <w:lvlText w:val="%6."/>
      <w:lvlJc w:val="right"/>
      <w:pPr>
        <w:ind w:left="4320" w:hanging="180"/>
      </w:pPr>
    </w:lvl>
    <w:lvl w:ilvl="6" w:tplc="7240A56C" w:tentative="1">
      <w:start w:val="1"/>
      <w:numFmt w:val="decimal"/>
      <w:lvlText w:val="%7."/>
      <w:lvlJc w:val="left"/>
      <w:pPr>
        <w:ind w:left="5040" w:hanging="360"/>
      </w:pPr>
    </w:lvl>
    <w:lvl w:ilvl="7" w:tplc="D2BAA410" w:tentative="1">
      <w:start w:val="1"/>
      <w:numFmt w:val="lowerLetter"/>
      <w:lvlText w:val="%8."/>
      <w:lvlJc w:val="left"/>
      <w:pPr>
        <w:ind w:left="5760" w:hanging="360"/>
      </w:pPr>
    </w:lvl>
    <w:lvl w:ilvl="8" w:tplc="A50C3F66" w:tentative="1">
      <w:start w:val="1"/>
      <w:numFmt w:val="lowerRoman"/>
      <w:lvlText w:val="%9."/>
      <w:lvlJc w:val="right"/>
      <w:pPr>
        <w:ind w:left="6480" w:hanging="180"/>
      </w:pPr>
    </w:lvl>
  </w:abstractNum>
  <w:abstractNum w:abstractNumId="1" w15:restartNumberingAfterBreak="0">
    <w:nsid w:val="2F051C3A"/>
    <w:multiLevelType w:val="hybridMultilevel"/>
    <w:tmpl w:val="31DE962E"/>
    <w:lvl w:ilvl="0" w:tplc="0C42BADC">
      <w:start w:val="1"/>
      <w:numFmt w:val="decimal"/>
      <w:lvlText w:val="%1)"/>
      <w:lvlJc w:val="left"/>
      <w:pPr>
        <w:ind w:left="720" w:hanging="360"/>
      </w:pPr>
      <w:rPr>
        <w:rFonts w:hint="default"/>
      </w:rPr>
    </w:lvl>
    <w:lvl w:ilvl="1" w:tplc="32DEDDA2" w:tentative="1">
      <w:start w:val="1"/>
      <w:numFmt w:val="lowerLetter"/>
      <w:lvlText w:val="%2."/>
      <w:lvlJc w:val="left"/>
      <w:pPr>
        <w:ind w:left="1440" w:hanging="360"/>
      </w:pPr>
    </w:lvl>
    <w:lvl w:ilvl="2" w:tplc="4886B25A" w:tentative="1">
      <w:start w:val="1"/>
      <w:numFmt w:val="lowerRoman"/>
      <w:lvlText w:val="%3."/>
      <w:lvlJc w:val="right"/>
      <w:pPr>
        <w:ind w:left="2160" w:hanging="180"/>
      </w:pPr>
    </w:lvl>
    <w:lvl w:ilvl="3" w:tplc="9FCAAC54" w:tentative="1">
      <w:start w:val="1"/>
      <w:numFmt w:val="decimal"/>
      <w:lvlText w:val="%4."/>
      <w:lvlJc w:val="left"/>
      <w:pPr>
        <w:ind w:left="2880" w:hanging="360"/>
      </w:pPr>
    </w:lvl>
    <w:lvl w:ilvl="4" w:tplc="9D8A2392" w:tentative="1">
      <w:start w:val="1"/>
      <w:numFmt w:val="lowerLetter"/>
      <w:lvlText w:val="%5."/>
      <w:lvlJc w:val="left"/>
      <w:pPr>
        <w:ind w:left="3600" w:hanging="360"/>
      </w:pPr>
    </w:lvl>
    <w:lvl w:ilvl="5" w:tplc="16BEF4A2" w:tentative="1">
      <w:start w:val="1"/>
      <w:numFmt w:val="lowerRoman"/>
      <w:lvlText w:val="%6."/>
      <w:lvlJc w:val="right"/>
      <w:pPr>
        <w:ind w:left="4320" w:hanging="180"/>
      </w:pPr>
    </w:lvl>
    <w:lvl w:ilvl="6" w:tplc="7D60283A" w:tentative="1">
      <w:start w:val="1"/>
      <w:numFmt w:val="decimal"/>
      <w:lvlText w:val="%7."/>
      <w:lvlJc w:val="left"/>
      <w:pPr>
        <w:ind w:left="5040" w:hanging="360"/>
      </w:pPr>
    </w:lvl>
    <w:lvl w:ilvl="7" w:tplc="B0A2C67C" w:tentative="1">
      <w:start w:val="1"/>
      <w:numFmt w:val="lowerLetter"/>
      <w:lvlText w:val="%8."/>
      <w:lvlJc w:val="left"/>
      <w:pPr>
        <w:ind w:left="5760" w:hanging="360"/>
      </w:pPr>
    </w:lvl>
    <w:lvl w:ilvl="8" w:tplc="3494A260" w:tentative="1">
      <w:start w:val="1"/>
      <w:numFmt w:val="lowerRoman"/>
      <w:lvlText w:val="%9."/>
      <w:lvlJc w:val="right"/>
      <w:pPr>
        <w:ind w:left="6480" w:hanging="180"/>
      </w:pPr>
    </w:lvl>
  </w:abstractNum>
  <w:abstractNum w:abstractNumId="2" w15:restartNumberingAfterBreak="0">
    <w:nsid w:val="4C035910"/>
    <w:multiLevelType w:val="hybridMultilevel"/>
    <w:tmpl w:val="285CA794"/>
    <w:lvl w:ilvl="0" w:tplc="71704A3E">
      <w:start w:val="1"/>
      <w:numFmt w:val="decimal"/>
      <w:lvlText w:val="%1)"/>
      <w:lvlJc w:val="left"/>
      <w:pPr>
        <w:ind w:left="720" w:hanging="360"/>
      </w:pPr>
      <w:rPr>
        <w:rFonts w:hint="default"/>
      </w:rPr>
    </w:lvl>
    <w:lvl w:ilvl="1" w:tplc="7BC23FC2" w:tentative="1">
      <w:start w:val="1"/>
      <w:numFmt w:val="lowerLetter"/>
      <w:lvlText w:val="%2."/>
      <w:lvlJc w:val="left"/>
      <w:pPr>
        <w:ind w:left="1440" w:hanging="360"/>
      </w:pPr>
    </w:lvl>
    <w:lvl w:ilvl="2" w:tplc="58A04548" w:tentative="1">
      <w:start w:val="1"/>
      <w:numFmt w:val="lowerRoman"/>
      <w:lvlText w:val="%3."/>
      <w:lvlJc w:val="right"/>
      <w:pPr>
        <w:ind w:left="2160" w:hanging="180"/>
      </w:pPr>
    </w:lvl>
    <w:lvl w:ilvl="3" w:tplc="4A6EAEEC" w:tentative="1">
      <w:start w:val="1"/>
      <w:numFmt w:val="decimal"/>
      <w:lvlText w:val="%4."/>
      <w:lvlJc w:val="left"/>
      <w:pPr>
        <w:ind w:left="2880" w:hanging="360"/>
      </w:pPr>
    </w:lvl>
    <w:lvl w:ilvl="4" w:tplc="07328CCA" w:tentative="1">
      <w:start w:val="1"/>
      <w:numFmt w:val="lowerLetter"/>
      <w:lvlText w:val="%5."/>
      <w:lvlJc w:val="left"/>
      <w:pPr>
        <w:ind w:left="3600" w:hanging="360"/>
      </w:pPr>
    </w:lvl>
    <w:lvl w:ilvl="5" w:tplc="B96CDC2A" w:tentative="1">
      <w:start w:val="1"/>
      <w:numFmt w:val="lowerRoman"/>
      <w:lvlText w:val="%6."/>
      <w:lvlJc w:val="right"/>
      <w:pPr>
        <w:ind w:left="4320" w:hanging="180"/>
      </w:pPr>
    </w:lvl>
    <w:lvl w:ilvl="6" w:tplc="C7DAA650" w:tentative="1">
      <w:start w:val="1"/>
      <w:numFmt w:val="decimal"/>
      <w:lvlText w:val="%7."/>
      <w:lvlJc w:val="left"/>
      <w:pPr>
        <w:ind w:left="5040" w:hanging="360"/>
      </w:pPr>
    </w:lvl>
    <w:lvl w:ilvl="7" w:tplc="F73EA416" w:tentative="1">
      <w:start w:val="1"/>
      <w:numFmt w:val="lowerLetter"/>
      <w:lvlText w:val="%8."/>
      <w:lvlJc w:val="left"/>
      <w:pPr>
        <w:ind w:left="5760" w:hanging="360"/>
      </w:pPr>
    </w:lvl>
    <w:lvl w:ilvl="8" w:tplc="71BE0A3A" w:tentative="1">
      <w:start w:val="1"/>
      <w:numFmt w:val="lowerRoman"/>
      <w:lvlText w:val="%9."/>
      <w:lvlJc w:val="right"/>
      <w:pPr>
        <w:ind w:left="6480" w:hanging="180"/>
      </w:pPr>
    </w:lvl>
  </w:abstractNum>
  <w:num w:numId="1" w16cid:durableId="386998661">
    <w:abstractNumId w:val="2"/>
  </w:num>
  <w:num w:numId="2" w16cid:durableId="995110326">
    <w:abstractNumId w:val="0"/>
  </w:num>
  <w:num w:numId="3" w16cid:durableId="149973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A4"/>
    <w:rsid w:val="000661D2"/>
    <w:rsid w:val="00094983"/>
    <w:rsid w:val="000E3C9B"/>
    <w:rsid w:val="001463BC"/>
    <w:rsid w:val="001D2DC7"/>
    <w:rsid w:val="001D3CC6"/>
    <w:rsid w:val="002E169F"/>
    <w:rsid w:val="003C479D"/>
    <w:rsid w:val="003D021B"/>
    <w:rsid w:val="004C118A"/>
    <w:rsid w:val="00501504"/>
    <w:rsid w:val="005241A4"/>
    <w:rsid w:val="00705026"/>
    <w:rsid w:val="00720240"/>
    <w:rsid w:val="00770FCE"/>
    <w:rsid w:val="007D40BE"/>
    <w:rsid w:val="008455E4"/>
    <w:rsid w:val="00897514"/>
    <w:rsid w:val="00AD1F03"/>
    <w:rsid w:val="00B1762E"/>
    <w:rsid w:val="00B27A35"/>
    <w:rsid w:val="00B83C99"/>
    <w:rsid w:val="00C76063"/>
    <w:rsid w:val="00C82484"/>
    <w:rsid w:val="00C910B9"/>
    <w:rsid w:val="00CB6575"/>
    <w:rsid w:val="00DB4712"/>
    <w:rsid w:val="00DC631F"/>
    <w:rsid w:val="00E63513"/>
    <w:rsid w:val="00F235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2F17"/>
  <w15:chartTrackingRefBased/>
  <w15:docId w15:val="{EE345E4D-B0F6-445E-AC94-5D435658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1A4"/>
    <w:pPr>
      <w:spacing w:line="360" w:lineRule="auto"/>
      <w:jc w:val="both"/>
    </w:pPr>
    <w:rPr>
      <w:rFonts w:ascii="Arial" w:hAnsi="Arial"/>
      <w:sz w:val="24"/>
    </w:rPr>
  </w:style>
  <w:style w:type="paragraph" w:styleId="Heading1">
    <w:name w:val="heading 1"/>
    <w:basedOn w:val="Normal"/>
    <w:next w:val="Normal"/>
    <w:link w:val="Heading1Char"/>
    <w:uiPriority w:val="9"/>
    <w:qFormat/>
    <w:rsid w:val="005241A4"/>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5241A4"/>
    <w:pPr>
      <w:keepNext/>
      <w:keepLines/>
      <w:spacing w:before="40" w:after="0"/>
      <w:ind w:left="72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5241A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1A4"/>
    <w:rPr>
      <w:rFonts w:ascii="Arial" w:eastAsiaTheme="majorEastAsia" w:hAnsi="Arial" w:cstheme="majorBidi"/>
      <w:sz w:val="24"/>
      <w:szCs w:val="32"/>
    </w:rPr>
  </w:style>
  <w:style w:type="character" w:customStyle="1" w:styleId="Heading2Char">
    <w:name w:val="Heading 2 Char"/>
    <w:basedOn w:val="DefaultParagraphFont"/>
    <w:link w:val="Heading2"/>
    <w:uiPriority w:val="9"/>
    <w:semiHidden/>
    <w:rsid w:val="005241A4"/>
    <w:rPr>
      <w:rFonts w:ascii="Arial" w:eastAsiaTheme="majorEastAsia" w:hAnsi="Arial" w:cstheme="majorBidi"/>
      <w:b/>
      <w:sz w:val="24"/>
      <w:szCs w:val="26"/>
    </w:rPr>
  </w:style>
  <w:style w:type="paragraph" w:styleId="Title">
    <w:name w:val="Title"/>
    <w:basedOn w:val="Normal"/>
    <w:next w:val="Normal"/>
    <w:link w:val="TitleChar"/>
    <w:uiPriority w:val="10"/>
    <w:qFormat/>
    <w:rsid w:val="005241A4"/>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5241A4"/>
    <w:rPr>
      <w:rFonts w:ascii="Arial" w:eastAsiaTheme="majorEastAsia" w:hAnsi="Arial" w:cstheme="majorBidi"/>
      <w:b/>
      <w:spacing w:val="-10"/>
      <w:kern w:val="28"/>
      <w:sz w:val="40"/>
      <w:szCs w:val="56"/>
    </w:rPr>
  </w:style>
  <w:style w:type="character" w:customStyle="1" w:styleId="Heading3Char">
    <w:name w:val="Heading 3 Char"/>
    <w:basedOn w:val="DefaultParagraphFont"/>
    <w:link w:val="Heading3"/>
    <w:uiPriority w:val="9"/>
    <w:semiHidden/>
    <w:rsid w:val="005241A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241A4"/>
    <w:pPr>
      <w:spacing w:before="100" w:beforeAutospacing="1" w:after="100" w:afterAutospacing="1" w:line="240" w:lineRule="auto"/>
      <w:jc w:val="left"/>
    </w:pPr>
    <w:rPr>
      <w:rFonts w:ascii="Times New Roman" w:eastAsia="Times New Roman" w:hAnsi="Times New Roman" w:cs="Times New Roman"/>
      <w:szCs w:val="24"/>
      <w:lang w:eastAsia="en-IN"/>
    </w:rPr>
  </w:style>
  <w:style w:type="paragraph" w:styleId="ListParagraph">
    <w:name w:val="List Paragraph"/>
    <w:basedOn w:val="Normal"/>
    <w:uiPriority w:val="34"/>
    <w:qFormat/>
    <w:rsid w:val="005241A4"/>
    <w:pPr>
      <w:ind w:left="720"/>
      <w:contextualSpacing/>
    </w:pPr>
  </w:style>
  <w:style w:type="paragraph" w:styleId="Header">
    <w:name w:val="header"/>
    <w:basedOn w:val="Normal"/>
    <w:link w:val="HeaderChar"/>
    <w:uiPriority w:val="99"/>
    <w:unhideWhenUsed/>
    <w:rsid w:val="0052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1A4"/>
    <w:rPr>
      <w:rFonts w:ascii="Arial" w:hAnsi="Arial"/>
      <w:sz w:val="24"/>
    </w:rPr>
  </w:style>
  <w:style w:type="paragraph" w:styleId="Footer">
    <w:name w:val="footer"/>
    <w:basedOn w:val="Normal"/>
    <w:link w:val="FooterChar"/>
    <w:uiPriority w:val="99"/>
    <w:unhideWhenUsed/>
    <w:rsid w:val="0052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1A4"/>
    <w:rPr>
      <w:rFonts w:ascii="Arial" w:hAnsi="Arial"/>
      <w:sz w:val="24"/>
    </w:rPr>
  </w:style>
  <w:style w:type="paragraph" w:styleId="TOCHeading">
    <w:name w:val="TOC Heading"/>
    <w:basedOn w:val="Heading1"/>
    <w:next w:val="Normal"/>
    <w:uiPriority w:val="39"/>
    <w:unhideWhenUsed/>
    <w:qFormat/>
    <w:rsid w:val="005241A4"/>
    <w:p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241A4"/>
    <w:pPr>
      <w:spacing w:after="100"/>
    </w:pPr>
  </w:style>
  <w:style w:type="paragraph" w:styleId="TOC2">
    <w:name w:val="toc 2"/>
    <w:basedOn w:val="Normal"/>
    <w:next w:val="Normal"/>
    <w:autoRedefine/>
    <w:uiPriority w:val="39"/>
    <w:unhideWhenUsed/>
    <w:rsid w:val="005241A4"/>
    <w:pPr>
      <w:spacing w:after="100"/>
      <w:ind w:left="240"/>
    </w:pPr>
  </w:style>
  <w:style w:type="paragraph" w:styleId="TOC3">
    <w:name w:val="toc 3"/>
    <w:basedOn w:val="Normal"/>
    <w:next w:val="Normal"/>
    <w:autoRedefine/>
    <w:uiPriority w:val="39"/>
    <w:unhideWhenUsed/>
    <w:rsid w:val="005241A4"/>
    <w:pPr>
      <w:spacing w:after="100"/>
      <w:ind w:left="480"/>
    </w:pPr>
  </w:style>
  <w:style w:type="character" w:styleId="Hyperlink">
    <w:name w:val="Hyperlink"/>
    <w:basedOn w:val="DefaultParagraphFont"/>
    <w:uiPriority w:val="99"/>
    <w:unhideWhenUsed/>
    <w:rsid w:val="005241A4"/>
    <w:rPr>
      <w:color w:val="0563C1" w:themeColor="hyperlink"/>
      <w:u w:val="single"/>
    </w:rPr>
  </w:style>
  <w:style w:type="paragraph" w:customStyle="1" w:styleId="Normal1">
    <w:name w:val="Normal1"/>
    <w:rsid w:val="00F235F2"/>
    <w:pPr>
      <w:spacing w:after="0" w:line="276" w:lineRule="auto"/>
    </w:pPr>
    <w:rPr>
      <w:rFonts w:ascii="Arial" w:eastAsia="Arial" w:hAnsi="Arial" w:cs="Arial"/>
      <w:lang w:val="en"/>
    </w:rPr>
  </w:style>
  <w:style w:type="character" w:styleId="UnresolvedMention">
    <w:name w:val="Unresolved Mention"/>
    <w:basedOn w:val="DefaultParagraphFont"/>
    <w:uiPriority w:val="99"/>
    <w:semiHidden/>
    <w:unhideWhenUsed/>
    <w:rsid w:val="00F23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53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altechnology.net/kolbs-experiential-learning-theory-learning-sty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indeed.com/career-advice/finding-a-job/how-to-become-a-football-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FB5F1-12FF-4250-BAE3-28A94A98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shuvangibiswas@outlook.com</dc:creator>
  <cp:lastModifiedBy>mocioimihaelapaula@yahoo.com</cp:lastModifiedBy>
  <cp:revision>3</cp:revision>
  <dcterms:created xsi:type="dcterms:W3CDTF">2023-05-08T21:34:00Z</dcterms:created>
  <dcterms:modified xsi:type="dcterms:W3CDTF">2023-05-08T21:50:00Z</dcterms:modified>
</cp:coreProperties>
</file>