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FA944" w14:textId="5E17C3CA" w:rsidR="002B0912" w:rsidRPr="008949C7" w:rsidRDefault="00B94CE4" w:rsidP="002B0912">
      <w:pPr>
        <w:rPr>
          <w:sz w:val="28"/>
          <w:szCs w:val="28"/>
        </w:rPr>
      </w:pPr>
      <w:r w:rsidRPr="008949C7">
        <w:rPr>
          <w:sz w:val="28"/>
          <w:szCs w:val="28"/>
        </w:rPr>
        <w:t xml:space="preserve">                          Student Lea</w:t>
      </w:r>
      <w:r w:rsidR="000965F8" w:rsidRPr="008949C7">
        <w:rPr>
          <w:sz w:val="28"/>
          <w:szCs w:val="28"/>
        </w:rPr>
        <w:t>rning Log: Managing Hotel Administration</w:t>
      </w:r>
    </w:p>
    <w:p w14:paraId="1E5D5206" w14:textId="77777777" w:rsidR="002B0912" w:rsidRDefault="002B0912" w:rsidP="002B0912"/>
    <w:p w14:paraId="7D206C1E" w14:textId="77777777" w:rsidR="002B0912" w:rsidRPr="00253C5E" w:rsidRDefault="002B0912" w:rsidP="002B0912">
      <w:pPr>
        <w:rPr>
          <w:sz w:val="22"/>
          <w:szCs w:val="22"/>
        </w:rPr>
      </w:pPr>
      <w:r w:rsidRPr="00253C5E">
        <w:rPr>
          <w:sz w:val="22"/>
          <w:szCs w:val="22"/>
        </w:rPr>
        <w:t>Module Name: Managing Hotel Administration</w:t>
      </w:r>
    </w:p>
    <w:p w14:paraId="5FE0C716" w14:textId="77777777" w:rsidR="002B0912" w:rsidRPr="00253C5E" w:rsidRDefault="002B0912" w:rsidP="002B0912">
      <w:pPr>
        <w:rPr>
          <w:sz w:val="22"/>
          <w:szCs w:val="22"/>
        </w:rPr>
      </w:pPr>
      <w:r w:rsidRPr="00253C5E">
        <w:rPr>
          <w:sz w:val="22"/>
          <w:szCs w:val="22"/>
        </w:rPr>
        <w:t>Module Code: BMIH6004</w:t>
      </w:r>
    </w:p>
    <w:p w14:paraId="4D429180" w14:textId="77777777" w:rsidR="002B0912" w:rsidRPr="00253C5E" w:rsidRDefault="002B0912" w:rsidP="002B0912">
      <w:pPr>
        <w:rPr>
          <w:sz w:val="22"/>
          <w:szCs w:val="22"/>
        </w:rPr>
      </w:pPr>
      <w:r w:rsidRPr="00253C5E">
        <w:rPr>
          <w:sz w:val="22"/>
          <w:szCs w:val="22"/>
        </w:rPr>
        <w:t>Lecturer Name: Lisa Bassler</w:t>
      </w:r>
    </w:p>
    <w:p w14:paraId="0DD4B4AB" w14:textId="77777777" w:rsidR="002B0912" w:rsidRPr="00253C5E" w:rsidRDefault="002B0912" w:rsidP="002B0912">
      <w:pPr>
        <w:rPr>
          <w:sz w:val="22"/>
          <w:szCs w:val="22"/>
        </w:rPr>
      </w:pPr>
      <w:r w:rsidRPr="00253C5E">
        <w:rPr>
          <w:sz w:val="22"/>
          <w:szCs w:val="22"/>
        </w:rPr>
        <w:t>Student Name: Dumitru Nicolae Silviu</w:t>
      </w:r>
    </w:p>
    <w:p w14:paraId="3423BD71" w14:textId="77777777" w:rsidR="002B0912" w:rsidRPr="00253C5E" w:rsidRDefault="002B0912" w:rsidP="002B0912">
      <w:pPr>
        <w:rPr>
          <w:sz w:val="22"/>
          <w:szCs w:val="22"/>
        </w:rPr>
      </w:pPr>
      <w:r w:rsidRPr="00253C5E">
        <w:rPr>
          <w:sz w:val="22"/>
          <w:szCs w:val="22"/>
        </w:rPr>
        <w:t>Student Code: 2235616</w:t>
      </w:r>
    </w:p>
    <w:p w14:paraId="5A27702A" w14:textId="77777777" w:rsidR="002B0912" w:rsidRDefault="002B0912" w:rsidP="002B0912"/>
    <w:p w14:paraId="3606EC7A" w14:textId="77777777" w:rsidR="002B0912" w:rsidRDefault="002B0912" w:rsidP="002B0912">
      <w:r>
        <w:t> </w:t>
      </w:r>
    </w:p>
    <w:p w14:paraId="42AAC968" w14:textId="77777777" w:rsidR="002B0912" w:rsidRDefault="002B0912" w:rsidP="002B0912"/>
    <w:p w14:paraId="33F5AE3E" w14:textId="77777777" w:rsidR="002B0912" w:rsidRDefault="002B0912" w:rsidP="002B0912"/>
    <w:p w14:paraId="3A01DD28" w14:textId="77777777" w:rsidR="002B0912" w:rsidRDefault="002B0912" w:rsidP="002B0912"/>
    <w:p w14:paraId="0BE80815" w14:textId="77777777" w:rsidR="002B0912" w:rsidRDefault="002B0912" w:rsidP="002B0912"/>
    <w:p w14:paraId="6B805F10" w14:textId="77777777" w:rsidR="002B0912" w:rsidRDefault="002B0912" w:rsidP="002B0912"/>
    <w:p w14:paraId="43338430" w14:textId="77777777" w:rsidR="002B0912" w:rsidRDefault="002B0912" w:rsidP="002B0912"/>
    <w:p w14:paraId="34F0610F" w14:textId="77777777" w:rsidR="002B0912" w:rsidRDefault="002B0912" w:rsidP="002B0912"/>
    <w:p w14:paraId="120564B1" w14:textId="77777777" w:rsidR="002B0912" w:rsidRDefault="002B0912" w:rsidP="002B0912"/>
    <w:p w14:paraId="0809BBCE" w14:textId="77777777" w:rsidR="002B0912" w:rsidRDefault="002B0912" w:rsidP="002B0912"/>
    <w:p w14:paraId="756E2A2E" w14:textId="77777777" w:rsidR="002B0912" w:rsidRDefault="002B0912" w:rsidP="002B0912"/>
    <w:p w14:paraId="420DC46A" w14:textId="77777777" w:rsidR="002B0912" w:rsidRDefault="002B0912" w:rsidP="002B0912"/>
    <w:p w14:paraId="7812993D" w14:textId="77777777" w:rsidR="002B0912" w:rsidRDefault="002B0912" w:rsidP="002B0912"/>
    <w:p w14:paraId="61B9F13A" w14:textId="77777777" w:rsidR="002B0912" w:rsidRDefault="002B0912" w:rsidP="002B0912"/>
    <w:p w14:paraId="76B78850" w14:textId="77777777" w:rsidR="002B0912" w:rsidRDefault="002B0912" w:rsidP="002B0912"/>
    <w:p w14:paraId="538312BF" w14:textId="77777777" w:rsidR="002B0912" w:rsidRDefault="002B0912" w:rsidP="002B0912"/>
    <w:p w14:paraId="6646CE9E" w14:textId="77777777" w:rsidR="002B0912" w:rsidRDefault="002B0912" w:rsidP="002B0912"/>
    <w:p w14:paraId="2D628D2C" w14:textId="77777777" w:rsidR="002B0912" w:rsidRDefault="002B0912" w:rsidP="002B0912"/>
    <w:p w14:paraId="69FB03A7" w14:textId="77777777" w:rsidR="002B0912" w:rsidRDefault="002B0912" w:rsidP="002B0912"/>
    <w:p w14:paraId="5DA26E8D" w14:textId="77777777" w:rsidR="002B0912" w:rsidRDefault="002B0912" w:rsidP="002B0912"/>
    <w:p w14:paraId="2CFD6064" w14:textId="5DC80631" w:rsidR="002B0912" w:rsidRDefault="002B0912" w:rsidP="002B0912">
      <w:r>
        <w:lastRenderedPageBreak/>
        <w:t>I acknowledge using Grammarly on 15-06-2025.</w:t>
      </w:r>
    </w:p>
    <w:p w14:paraId="0F67AC5B" w14:textId="77777777" w:rsidR="002B0912" w:rsidRDefault="002B0912" w:rsidP="002B0912"/>
    <w:p w14:paraId="174BD23D" w14:textId="77777777" w:rsidR="002B0912" w:rsidRDefault="002B0912" w:rsidP="002B0912"/>
    <w:p w14:paraId="52CD23F5" w14:textId="77777777" w:rsidR="002B0912" w:rsidRDefault="002B0912" w:rsidP="002B0912"/>
    <w:p w14:paraId="22E957E1" w14:textId="77777777" w:rsidR="002B0912" w:rsidRDefault="002B0912" w:rsidP="002B0912"/>
    <w:p w14:paraId="6CDD1F76" w14:textId="77777777" w:rsidR="002B0912" w:rsidRDefault="002B0912" w:rsidP="002B0912"/>
    <w:p w14:paraId="7A0CF211" w14:textId="77777777" w:rsidR="002B0912" w:rsidRDefault="002B0912" w:rsidP="002B0912"/>
    <w:p w14:paraId="5DAF6E49" w14:textId="77777777" w:rsidR="002B0912" w:rsidRDefault="002B0912" w:rsidP="002B0912"/>
    <w:p w14:paraId="2E26C6F4" w14:textId="77777777" w:rsidR="002B0912" w:rsidRDefault="002B0912" w:rsidP="002B0912"/>
    <w:p w14:paraId="20AB4FB7" w14:textId="77777777" w:rsidR="002B0912" w:rsidRDefault="002B0912" w:rsidP="002B0912"/>
    <w:p w14:paraId="671DE77C" w14:textId="77777777" w:rsidR="002B0912" w:rsidRDefault="002B0912" w:rsidP="002B0912"/>
    <w:p w14:paraId="01466F3F" w14:textId="77777777" w:rsidR="002B0912" w:rsidRDefault="002B0912" w:rsidP="002B0912"/>
    <w:p w14:paraId="06266648" w14:textId="77777777" w:rsidR="002B0912" w:rsidRDefault="002B0912" w:rsidP="002B0912"/>
    <w:p w14:paraId="0A2E99F3" w14:textId="77777777" w:rsidR="002B0912" w:rsidRDefault="002B0912" w:rsidP="002B0912"/>
    <w:p w14:paraId="38D4AA52" w14:textId="77777777" w:rsidR="002B0912" w:rsidRDefault="002B0912" w:rsidP="002B0912"/>
    <w:p w14:paraId="5196D859" w14:textId="77777777" w:rsidR="002B0912" w:rsidRDefault="002B0912" w:rsidP="002B0912"/>
    <w:p w14:paraId="22F6A21B" w14:textId="77777777" w:rsidR="002B0912" w:rsidRDefault="002B0912" w:rsidP="002B0912"/>
    <w:p w14:paraId="6AB59C21" w14:textId="77777777" w:rsidR="002B0912" w:rsidRDefault="002B0912" w:rsidP="002B0912"/>
    <w:p w14:paraId="54339247" w14:textId="77777777" w:rsidR="002B0912" w:rsidRDefault="002B0912" w:rsidP="002B0912"/>
    <w:p w14:paraId="597F8409" w14:textId="77777777" w:rsidR="002B0912" w:rsidRDefault="002B0912" w:rsidP="002B0912"/>
    <w:p w14:paraId="0BF929BC" w14:textId="77777777" w:rsidR="002B0912" w:rsidRDefault="002B0912" w:rsidP="002B0912"/>
    <w:p w14:paraId="70C2CA51" w14:textId="77777777" w:rsidR="002B0912" w:rsidRDefault="002B0912" w:rsidP="002B0912"/>
    <w:p w14:paraId="7BD86807" w14:textId="77777777" w:rsidR="002B0912" w:rsidRDefault="002B0912" w:rsidP="002B0912"/>
    <w:p w14:paraId="030608E3" w14:textId="77777777" w:rsidR="002B0912" w:rsidRDefault="002B0912" w:rsidP="002B0912"/>
    <w:p w14:paraId="33E6CA06" w14:textId="77777777" w:rsidR="002B0912" w:rsidRDefault="002B0912" w:rsidP="002B0912"/>
    <w:p w14:paraId="4F2B764B" w14:textId="77777777" w:rsidR="002B0912" w:rsidRDefault="002B0912" w:rsidP="002B0912"/>
    <w:p w14:paraId="529A1A95" w14:textId="77777777" w:rsidR="002B0912" w:rsidRDefault="002B0912" w:rsidP="002B0912"/>
    <w:p w14:paraId="35F19D9A" w14:textId="77777777" w:rsidR="002B0912" w:rsidRDefault="002B0912" w:rsidP="002B0912"/>
    <w:p w14:paraId="381BD63F" w14:textId="7CFAA0A4" w:rsidR="002B0912" w:rsidRDefault="002B0912" w:rsidP="002B0912">
      <w:r>
        <w:lastRenderedPageBreak/>
        <w:t>Introduction</w:t>
      </w:r>
    </w:p>
    <w:p w14:paraId="1EF6F28D" w14:textId="77777777" w:rsidR="002B0912" w:rsidRDefault="002B0912" w:rsidP="002B0912">
      <w:r>
        <w:t>I completed my placement at Hilton London Croydon (five weeks out of ten), where I worked in the Front Office on a rotational basis as needed. This included the reception and the wellness club. Most guests entered this space first, so it shaped their initial impression of the hotel. The team consisted of a small group: one manager, two supervisors, a guest relations officer, and two front desk agents per shift. I handled check-ins, room bookings, and guest queries, and frequently relayed updates to other departments.</w:t>
      </w:r>
    </w:p>
    <w:p w14:paraId="02C3BF87" w14:textId="77777777" w:rsidR="002B0912" w:rsidRDefault="002B0912" w:rsidP="002B0912">
      <w:r>
        <w:t>The tasks I was given matched what I had already been doing in my current role. More than that, they aligned with where I want to go in the future. I wanted to work directly with people while also learning how operations flow behind the scenes. This department gave me that chance.</w:t>
      </w:r>
    </w:p>
    <w:p w14:paraId="2A974947" w14:textId="77777777" w:rsidR="002B0912" w:rsidRDefault="002B0912" w:rsidP="002B0912">
      <w:r>
        <w:t>I had three goals in mind:</w:t>
      </w:r>
    </w:p>
    <w:p w14:paraId="08E2FB38" w14:textId="77777777" w:rsidR="002B0912" w:rsidRDefault="002B0912" w:rsidP="002B0912">
      <w:r>
        <w:t>1. To become more confident with communication and decision-making in a fast-moving setting.</w:t>
      </w:r>
    </w:p>
    <w:p w14:paraId="06CC5655" w14:textId="77777777" w:rsidR="002B0912" w:rsidRDefault="002B0912" w:rsidP="002B0912">
      <w:r>
        <w:t>2. To understand the daily role of hotel systems like PMS and CRM.</w:t>
      </w:r>
    </w:p>
    <w:p w14:paraId="6818BD30" w14:textId="77777777" w:rsidR="002B0912" w:rsidRDefault="002B0912" w:rsidP="002B0912">
      <w:r>
        <w:t>3. To watch how leadership worked in real time and think about how that might shape my own future approach (QAA, 2018).</w:t>
      </w:r>
    </w:p>
    <w:p w14:paraId="181ED120" w14:textId="77777777" w:rsidR="002B0912" w:rsidRDefault="002B0912" w:rsidP="002B0912"/>
    <w:p w14:paraId="714987AC" w14:textId="77777777" w:rsidR="002B0912" w:rsidRDefault="002B0912" w:rsidP="002B0912">
      <w:r>
        <w:t>Section 1- Role Reflection</w:t>
      </w:r>
    </w:p>
    <w:p w14:paraId="2CE6C387" w14:textId="77777777" w:rsidR="002B0912" w:rsidRDefault="002B0912" w:rsidP="002B0912">
      <w:r>
        <w:t>During my placement, I also served as a Front Desk Agent. I greeted the guests, processed payments, assigned rooms, and communicated with other teams, including the housekeeping team (description phase). When reflecting on the above placement experience, I utilised Gibbs’ Reflective Cycle (1988), as I found it helpful in breaking down what happened, how I felt, and what I learned. That helped me look at the role beyond just tasks; it made me more aware of how I handled situations as they arose (the feelings phase).</w:t>
      </w:r>
    </w:p>
    <w:p w14:paraId="2BE7D734" w14:textId="77777777" w:rsidR="002B0912" w:rsidRDefault="002B0912" w:rsidP="002B0912">
      <w:r>
        <w:t>Leadership in the department was open and balanced. The manager made space for ideas and was approachable, which helped people speak up. I noticed that team members felt more relaxed and confident in that kind of environment. This reminded me of what we studied in Week 1 of the Personnel Resourcing and Development module, specifically regarding Human Resource Management (HRM), where team development and shared input lead to stronger outcomes. I also thought of Guest’s Model from Week 2, where long-term commitment and adaptability are seen as key parts of performance (evaluation phase).</w:t>
      </w:r>
    </w:p>
    <w:p w14:paraId="7837B277" w14:textId="77777777" w:rsidR="002B0912" w:rsidRDefault="002B0912" w:rsidP="002B0912">
      <w:r>
        <w:lastRenderedPageBreak/>
        <w:t>One of the most striking things I noticed was the significant reliance on digital systems for daily work. Hilton utilised OnQ for booking management, Adyen for transactions, and a CRM for tracking guest history. These systems reduce errors and help departments stay in sync. Most people I worked with said the same. The technology made their jobs easier. This connects well with research by Banerjea and Binakar (2024), who found similar results (analysis phase).</w:t>
      </w:r>
    </w:p>
    <w:p w14:paraId="0BC67180" w14:textId="77777777" w:rsidR="002B0912" w:rsidRDefault="002B0912" w:rsidP="002B0912">
      <w:r>
        <w:t xml:space="preserve">Not everything went smoothly. At one point, we had to help arrange ten rooms that needed to be kept apart due to a family conflict. It required coordination, patience, and quick decisions. Another time, a colleague reacted the wrong way when a guest raised a concern and laughed awkwardly, which came across as insensitive. I later realised that even minor reactions can influence how a guest feels about their experience (conclusion phase). </w:t>
      </w:r>
    </w:p>
    <w:p w14:paraId="56FCEF20" w14:textId="77777777" w:rsidR="002B0912" w:rsidRDefault="002B0912" w:rsidP="002B0912">
      <w:r>
        <w:t>Action Plan</w:t>
      </w:r>
    </w:p>
    <w:p w14:paraId="406E7E3C" w14:textId="77777777" w:rsidR="002B0912" w:rsidRDefault="002B0912" w:rsidP="002B0912">
      <w:r>
        <w:t>My action plan includes enrolling in a short course on emotional intelligence to improve my ability to handle guest interactions professionally. Emotional intelligence increases empathy and communication skills, which are vital in hospitality service recovery (Jawabreh et al., 2022).</w:t>
      </w:r>
    </w:p>
    <w:p w14:paraId="69ED94F1" w14:textId="77777777" w:rsidR="002B0912" w:rsidRDefault="002B0912" w:rsidP="002B0912">
      <w:r>
        <w:t>I also plan to participate in role-play training to simulate real guest service scenarios, which will develop my decision-making and conflict resolution skills (Baum and Odgers, 2001).</w:t>
      </w:r>
    </w:p>
    <w:p w14:paraId="5A77D6E3" w14:textId="77777777" w:rsidR="002B0912" w:rsidRDefault="002B0912" w:rsidP="002B0912">
      <w:r>
        <w:t>To broaden my operational understanding, I aim to shadow other departments for an extended period and gain insight into their processes, as cross-functional exposure improves collaboration and reduces miscommunication (Sayin, 2019).</w:t>
      </w:r>
    </w:p>
    <w:p w14:paraId="427BAD8A" w14:textId="77777777" w:rsidR="002B0912" w:rsidRDefault="002B0912" w:rsidP="002B0912">
      <w:r>
        <w:t>Finally, I will utilise structured reflection models, such as Gibbs’ Cycle, to assess my development and align it with industry expectations (QAA, 2018).</w:t>
      </w:r>
    </w:p>
    <w:p w14:paraId="1DBD5044" w14:textId="77777777" w:rsidR="002B0912" w:rsidRDefault="002B0912" w:rsidP="002B0912"/>
    <w:p w14:paraId="02BCFEF9" w14:textId="77777777" w:rsidR="002B0912" w:rsidRDefault="002B0912" w:rsidP="002B0912">
      <w:r>
        <w:t xml:space="preserve">Section 2- Key Hotel Administration Issue </w:t>
      </w:r>
    </w:p>
    <w:p w14:paraId="278E47C3" w14:textId="77777777" w:rsidR="002B0912" w:rsidRDefault="002B0912" w:rsidP="002B0912">
      <w:r>
        <w:t>During my placement, one notable challenge was the hotel’s reliance on global IT systems. A system failure linked to Microsoft temporarily brought operations to a halt. The incident disrupted check-ins, slowed down coordination with housekeeping, and forced the team to switch to manual processes. Staff began using handwritten guest lists, verbal updates, and paper-based logs to maintain the workflow. The team adapted quickly, but the overall output decreased, and the service pace dropped significantly. This exposed an apparent vulnerability in how dependent the hotel had become on centralised digital tools.</w:t>
      </w:r>
    </w:p>
    <w:p w14:paraId="1863CB40" w14:textId="77777777" w:rsidR="002B0912" w:rsidRDefault="002B0912" w:rsidP="002B0912">
      <w:r>
        <w:lastRenderedPageBreak/>
        <w:t>This is not specific to one hotel brand. Similar situations have been reported across the hospitality sector as digital systems become more integrated. When there is no alternative plan, a technical problem can affect every area at once. Research by Kumar and Ranjan (2025) found that overdependence on digital tools without local support plans remains a risk across the industry. Sayin (2019) also noted that poor communication during such failures increases service disruption.</w:t>
      </w:r>
    </w:p>
    <w:p w14:paraId="477924B3" w14:textId="77777777" w:rsidR="002B0912" w:rsidRDefault="002B0912" w:rsidP="002B0912">
      <w:r>
        <w:t>This experience can be viewed through the lens of Strategic HRM. The Resource-Based View (RBV), covered in the Personnel Resourcing and Development module (Weeks 2 and 5), suggests that technology is only valuable if it is appropriately supported and applied. A competitive edge comes not from the tool itself but from how it fits the wider structure (David and Nkiruka, 2017).</w:t>
      </w:r>
    </w:p>
    <w:p w14:paraId="0D81C7B0" w14:textId="77777777" w:rsidR="002B0912" w:rsidRDefault="002B0912" w:rsidP="002B0912">
      <w:r>
        <w:t>Several solutions seem clear. Having a local backup system or an offline check-in method would reduce reliance on central tools. Regular testing of these alternatives would also increase the team's confidence. Task sheets or briefings issued in advance could help avoid confusion during downtime. According to QAA (2018), workplace learning should cover such practical problems. ASET (2024) also stresses the value of facing unexpected situations. Simulating outages during staff training could help prepare teams to respond more effectively in future (Baum and Odgers, 2001).</w:t>
      </w:r>
    </w:p>
    <w:p w14:paraId="46D66A8D" w14:textId="77777777" w:rsidR="002B0912" w:rsidRDefault="002B0912" w:rsidP="002B0912">
      <w:r>
        <w:t>Section 3- Future Trends in Hotel Administration</w:t>
      </w:r>
    </w:p>
    <w:p w14:paraId="2AC2853B" w14:textId="77777777" w:rsidR="002B0912" w:rsidRDefault="002B0912" w:rsidP="002B0912">
      <w:r>
        <w:t>During the placement, I noticed a growing use of automation across front office procedures. At Hilton, guests already use mobile room keys and digital check-out features. These functions reduce wait times at reception and help staff focus on more complex guest needs. In daily practice, these systems facilitate faster communication with housekeeping and reduce booking and billing errors (Kumar and Ranjan, 2025).</w:t>
      </w:r>
    </w:p>
    <w:p w14:paraId="037DF264" w14:textId="77777777" w:rsidR="002B0912" w:rsidRDefault="002B0912" w:rsidP="002B0912">
      <w:r>
        <w:t>CRM software also plays a bigger role. Some guests received service suggestions based on past visits. This helped improve satisfaction and made service delivery more efficient. According to the Job Demands-Resources model, tools like this can reduce task overload and raise motivation. However, the systems depend on how well the staff are trained. If the personal side of service is overlooked, guests may perceive the interaction as mechanical or disconnected (Jawabreh et al., 2022).</w:t>
      </w:r>
    </w:p>
    <w:p w14:paraId="11C8A486" w14:textId="77777777" w:rsidR="002B0912" w:rsidRDefault="002B0912" w:rsidP="002B0912">
      <w:r>
        <w:t>The Harvard Model of HRM explains this tension well. While guests want quick service, they still value being treated with attention and care. Automated tools should support, not replace, guest interaction. Feedback often reflects that human service makes a stronger impression than technology alone (Selamet et al., 2023).</w:t>
      </w:r>
    </w:p>
    <w:p w14:paraId="595C5303" w14:textId="77777777" w:rsidR="002B0912" w:rsidRDefault="002B0912" w:rsidP="002B0912">
      <w:r>
        <w:t xml:space="preserve">As systems continue to evolve, front office roles are changing. Staff must now work with digital platforms while maintaining service standards. As Vallen and Vallen (2014) noted, adaptability is part of the job. New systems are introduced frequently, and staff </w:t>
      </w:r>
      <w:r>
        <w:lastRenderedPageBreak/>
        <w:t>need to respond in real-time. Performance assessments should reflect technical skills and guest-facing behaviour.</w:t>
      </w:r>
    </w:p>
    <w:p w14:paraId="45E98BFB" w14:textId="77777777" w:rsidR="002B0912" w:rsidRDefault="002B0912" w:rsidP="002B0912"/>
    <w:p w14:paraId="2BABF99F" w14:textId="77777777" w:rsidR="002B0912" w:rsidRDefault="002B0912" w:rsidP="002B0912">
      <w:r>
        <w:t>Conclusion</w:t>
      </w:r>
    </w:p>
    <w:p w14:paraId="7F940FA4" w14:textId="77777777" w:rsidR="002B0912" w:rsidRDefault="002B0912" w:rsidP="002B0912">
      <w:r>
        <w:t>The placement at Hilton London Croydon allowed me to meet all three learning goals. I improved communication, worked with core hotel systems, and saw leadership in practice. These tasks made theory more relevant and helped me understand how service problems are handled.</w:t>
      </w:r>
    </w:p>
    <w:p w14:paraId="6E290056" w14:textId="77777777" w:rsidR="002B0912" w:rsidRDefault="002B0912" w:rsidP="002B0912">
      <w:r>
        <w:t>Looking ahead, I plan to apply what I learned in new roles. As hotels adopt more technology, I aim to keep developing the human skills that still shape the guest experience.</w:t>
      </w:r>
    </w:p>
    <w:p w14:paraId="35FEC387" w14:textId="77777777" w:rsidR="002B0912" w:rsidRDefault="002B0912" w:rsidP="002B0912"/>
    <w:p w14:paraId="099FD542" w14:textId="77777777" w:rsidR="002B0912" w:rsidRDefault="002B0912" w:rsidP="002B0912"/>
    <w:p w14:paraId="53C4F5D4" w14:textId="77777777" w:rsidR="002B0912" w:rsidRDefault="002B0912" w:rsidP="002B0912"/>
    <w:p w14:paraId="4617B057" w14:textId="77777777" w:rsidR="002B0912" w:rsidRDefault="002B0912" w:rsidP="002B0912"/>
    <w:p w14:paraId="15D4C9C8" w14:textId="77777777" w:rsidR="002B0912" w:rsidRDefault="002B0912" w:rsidP="002B0912"/>
    <w:p w14:paraId="1F4DBEC5" w14:textId="77777777" w:rsidR="002B0912" w:rsidRDefault="002B0912" w:rsidP="002B0912"/>
    <w:p w14:paraId="049C5F7D" w14:textId="77777777" w:rsidR="002B0912" w:rsidRDefault="002B0912" w:rsidP="002B0912"/>
    <w:p w14:paraId="7E0802AB" w14:textId="77777777" w:rsidR="002B0912" w:rsidRDefault="002B0912" w:rsidP="002B0912"/>
    <w:p w14:paraId="145B462C" w14:textId="77777777" w:rsidR="002B0912" w:rsidRDefault="002B0912" w:rsidP="002B0912"/>
    <w:p w14:paraId="0C9FB6C4" w14:textId="77777777" w:rsidR="002B0912" w:rsidRDefault="002B0912" w:rsidP="002B0912"/>
    <w:p w14:paraId="66333A31" w14:textId="77777777" w:rsidR="002B0912" w:rsidRDefault="002B0912" w:rsidP="002B0912"/>
    <w:p w14:paraId="564C6475" w14:textId="77777777" w:rsidR="002B0912" w:rsidRDefault="002B0912" w:rsidP="002B0912">
      <w:r>
        <w:t xml:space="preserve">References </w:t>
      </w:r>
    </w:p>
    <w:p w14:paraId="4BB6C39B" w14:textId="77777777" w:rsidR="002B0912" w:rsidRDefault="002B0912" w:rsidP="002B0912">
      <w:r>
        <w:t xml:space="preserve">ASET, 2024. Good Practice Guide for Workbased and Placement Learning in Higher Education. https://www.asetonline.org/wp-content/uploads/2024/04/ASET-Good-Practice-Guide-Work-based-and-Placement-Learning.pdf </w:t>
      </w:r>
    </w:p>
    <w:p w14:paraId="3D7AE8C0" w14:textId="77777777" w:rsidR="002B0912" w:rsidRDefault="002B0912" w:rsidP="002B0912">
      <w:r>
        <w:t xml:space="preserve">Banerjea, A. and Binakar, P., 2024. The Use of ICTs in Front Office Department. International Journal For Multidisciplinary Research. https://doi.org/10.36948/ijfmr.2024.v06i01.13153 .  </w:t>
      </w:r>
    </w:p>
    <w:p w14:paraId="2F3FE69E" w14:textId="77777777" w:rsidR="002B0912" w:rsidRDefault="002B0912" w:rsidP="002B0912">
      <w:r>
        <w:t xml:space="preserve">Baum, T. and Odgers, P., 2001. Benchmarking Best Practice in Hotel Front Office. Journal of Quality Assurance in Hospitality &amp; Tourism, 2, pp. 109 - 93. https://doi.org/10.1300/J162v02n03_06 . </w:t>
      </w:r>
    </w:p>
    <w:p w14:paraId="417EFF35" w14:textId="77777777" w:rsidR="002B0912" w:rsidRDefault="002B0912" w:rsidP="002B0912">
      <w:r>
        <w:lastRenderedPageBreak/>
        <w:t xml:space="preserve">David, C. and Nkiruka, D., 2017. Operational Impact of ICTs in Front-Office of Selected Hotels in South-East and South-South Nigeria.. International Journal of scientific research and management, 5, pp. 6229-6238. https://doi.org/10.18535/IJSRM/V5I7.54 . </w:t>
      </w:r>
    </w:p>
    <w:p w14:paraId="40117CDB" w14:textId="77777777" w:rsidR="002B0912" w:rsidRDefault="002B0912" w:rsidP="002B0912">
      <w:r>
        <w:t>Gibbs, G., 1988. Learning by Doing: A guide to teaching and learning methods. Oxford: Further Education Unit, Oxford Polytechnic</w:t>
      </w:r>
    </w:p>
    <w:p w14:paraId="79EFA6E9" w14:textId="77777777" w:rsidR="002B0912" w:rsidRDefault="002B0912" w:rsidP="002B0912">
      <w:r>
        <w:t xml:space="preserve">Jawabreh, O., Masa’deh, R., Fayoumi, T., and Bareya, A., 2022. CUSTOMER SATISFACTION TOWARDS COMMUNICATION SKILLS OF FRONT OFFICE STAFF AT THE HOTEL (CASE STUDY FIVE STARS HOTELS IN AQABA). GeoJournal of Tourism and Geosites. https://doi.org/10.30892/gtg.44416-948 . </w:t>
      </w:r>
    </w:p>
    <w:p w14:paraId="79E3322D" w14:textId="77777777" w:rsidR="002B0912" w:rsidRDefault="002B0912" w:rsidP="002B0912">
      <w:r>
        <w:t xml:space="preserve">Kumar, M. and Ranjan, M., 2025. Automation in Hotel Front Office: Evaluating the Effects of AI and Self Check-in Systems on Operational Efficiency. International Journal for Multidimensional Research Perspectives. https://doi.org/10.61877/ijmrp.v3i2.242 . </w:t>
      </w:r>
    </w:p>
    <w:p w14:paraId="1C08DA2B" w14:textId="77777777" w:rsidR="002B0912" w:rsidRDefault="002B0912" w:rsidP="002B0912">
      <w:r>
        <w:t xml:space="preserve">QAA, 2018. UK Quality Code for Higher Education Advice and Guidance Work-based Learning. https://www.qaa.ac.uk/docs/qaa/quality-code/advice-and-guidance-work-based-learning.pdf?sfvrsn=f625c181_2  </w:t>
      </w:r>
    </w:p>
    <w:p w14:paraId="1AA653CD" w14:textId="77777777" w:rsidR="002B0912" w:rsidRDefault="002B0912" w:rsidP="002B0912">
      <w:r>
        <w:t xml:space="preserve">Sayin, K., 2019. The effect of communication problems on productivity in hotel operations: A qualitative application. Mednarodno Inovativno Poslovanje= Journal of Innovative Business and Management, 11(2), pp.51-58. https://journal.doba.si/OJS/index.php/jimb/article/download/11-2-6/193  </w:t>
      </w:r>
    </w:p>
    <w:p w14:paraId="74542AD7" w14:textId="79E9B171" w:rsidR="00E15A0C" w:rsidRDefault="002B0912" w:rsidP="002B0912">
      <w:r>
        <w:t>Selamet, I., Wira, S. and Sawokupu, M., 2023. Performance of The Front Office in Providing Services to Tourists Staying at The Kamarkoe Hotel. Jurnal Manajemen Pelayanan Hotel. https://doi.org/10.37484/jmph.070223 .</w:t>
      </w:r>
    </w:p>
    <w:sectPr w:rsidR="00E15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0FB"/>
    <w:rsid w:val="000965F8"/>
    <w:rsid w:val="00253C5E"/>
    <w:rsid w:val="002B0912"/>
    <w:rsid w:val="00325786"/>
    <w:rsid w:val="0060137B"/>
    <w:rsid w:val="008949C7"/>
    <w:rsid w:val="008D5F38"/>
    <w:rsid w:val="00B94CE4"/>
    <w:rsid w:val="00C16ACE"/>
    <w:rsid w:val="00E15A0C"/>
    <w:rsid w:val="00FB0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65628D"/>
  <w15:chartTrackingRefBased/>
  <w15:docId w15:val="{735291B7-A634-414E-BAB8-3092590BF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0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00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00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00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00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00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0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0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0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0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00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00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00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00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0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0FB"/>
    <w:rPr>
      <w:rFonts w:eastAsiaTheme="majorEastAsia" w:cstheme="majorBidi"/>
      <w:color w:val="272727" w:themeColor="text1" w:themeTint="D8"/>
    </w:rPr>
  </w:style>
  <w:style w:type="paragraph" w:styleId="Title">
    <w:name w:val="Title"/>
    <w:basedOn w:val="Normal"/>
    <w:next w:val="Normal"/>
    <w:link w:val="TitleChar"/>
    <w:uiPriority w:val="10"/>
    <w:qFormat/>
    <w:rsid w:val="00FB00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0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0FB"/>
    <w:pPr>
      <w:spacing w:before="160"/>
      <w:jc w:val="center"/>
    </w:pPr>
    <w:rPr>
      <w:i/>
      <w:iCs/>
      <w:color w:val="404040" w:themeColor="text1" w:themeTint="BF"/>
    </w:rPr>
  </w:style>
  <w:style w:type="character" w:customStyle="1" w:styleId="QuoteChar">
    <w:name w:val="Quote Char"/>
    <w:basedOn w:val="DefaultParagraphFont"/>
    <w:link w:val="Quote"/>
    <w:uiPriority w:val="29"/>
    <w:rsid w:val="00FB00FB"/>
    <w:rPr>
      <w:i/>
      <w:iCs/>
      <w:color w:val="404040" w:themeColor="text1" w:themeTint="BF"/>
    </w:rPr>
  </w:style>
  <w:style w:type="paragraph" w:styleId="ListParagraph">
    <w:name w:val="List Paragraph"/>
    <w:basedOn w:val="Normal"/>
    <w:uiPriority w:val="34"/>
    <w:qFormat/>
    <w:rsid w:val="00FB00FB"/>
    <w:pPr>
      <w:ind w:left="720"/>
      <w:contextualSpacing/>
    </w:pPr>
  </w:style>
  <w:style w:type="character" w:styleId="IntenseEmphasis">
    <w:name w:val="Intense Emphasis"/>
    <w:basedOn w:val="DefaultParagraphFont"/>
    <w:uiPriority w:val="21"/>
    <w:qFormat/>
    <w:rsid w:val="00FB00FB"/>
    <w:rPr>
      <w:i/>
      <w:iCs/>
      <w:color w:val="0F4761" w:themeColor="accent1" w:themeShade="BF"/>
    </w:rPr>
  </w:style>
  <w:style w:type="paragraph" w:styleId="IntenseQuote">
    <w:name w:val="Intense Quote"/>
    <w:basedOn w:val="Normal"/>
    <w:next w:val="Normal"/>
    <w:link w:val="IntenseQuoteChar"/>
    <w:uiPriority w:val="30"/>
    <w:qFormat/>
    <w:rsid w:val="00FB00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00FB"/>
    <w:rPr>
      <w:i/>
      <w:iCs/>
      <w:color w:val="0F4761" w:themeColor="accent1" w:themeShade="BF"/>
    </w:rPr>
  </w:style>
  <w:style w:type="character" w:styleId="IntenseReference">
    <w:name w:val="Intense Reference"/>
    <w:basedOn w:val="DefaultParagraphFont"/>
    <w:uiPriority w:val="32"/>
    <w:qFormat/>
    <w:rsid w:val="00FB00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1563</Words>
  <Characters>9229</Characters>
  <Application>Microsoft Office Word</Application>
  <DocSecurity>0</DocSecurity>
  <Lines>219</Lines>
  <Paragraphs>57</Paragraphs>
  <ScaleCrop>false</ScaleCrop>
  <Company/>
  <LinksUpToDate>false</LinksUpToDate>
  <CharactersWithSpaces>10735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dumitru</dc:creator>
  <cp:keywords/>
  <dc:description/>
  <cp:lastModifiedBy>silviu dumitru</cp:lastModifiedBy>
  <cp:revision>6</cp:revision>
  <dcterms:created xsi:type="dcterms:W3CDTF">2025-06-15T19:42:00Z</dcterms:created>
  <dcterms:modified xsi:type="dcterms:W3CDTF">2025-06-15T20:10:00Z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6c651bc0-706d-4bda-8e7c-97f791809b30</vt:lpwstr>
  </property>
</Properties>
</file>