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10371413"/>
        <w:docPartObj>
          <w:docPartGallery w:val="Cover Pages"/>
          <w:docPartUnique/>
        </w:docPartObj>
      </w:sdtPr>
      <w:sdtContent>
        <w:p w14:paraId="1D5D7F04" w14:textId="37E97338" w:rsidR="00714946" w:rsidRDefault="00714946">
          <w:pPr>
            <w:pStyle w:val="NoSpacing"/>
          </w:pPr>
          <w:r>
            <w:rPr>
              <w:noProof/>
            </w:rPr>
            <mc:AlternateContent>
              <mc:Choice Requires="wps">
                <w:drawing>
                  <wp:anchor distT="0" distB="0" distL="114300" distR="114300" simplePos="0" relativeHeight="251660288" behindDoc="0" locked="0" layoutInCell="1" allowOverlap="1" wp14:anchorId="4EB11602" wp14:editId="4410E685">
                    <wp:simplePos x="0" y="0"/>
                    <wp:positionH relativeFrom="page">
                      <wp:posOffset>3297526</wp:posOffset>
                    </wp:positionH>
                    <wp:positionV relativeFrom="page">
                      <wp:posOffset>898942</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AF901A" w14:textId="68AE9360" w:rsidR="009C258F" w:rsidRPr="00714946" w:rsidRDefault="009C258F" w:rsidP="00714946">
                                <w:pPr>
                                  <w:pStyle w:val="NoSpacing"/>
                                  <w:jc w:val="center"/>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1504165896"/>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72"/>
                                      </w:rPr>
                                      <w:t xml:space="preserve">The </w:t>
                                    </w:r>
                                    <w:r w:rsidRPr="00714946">
                                      <w:rPr>
                                        <w:rFonts w:asciiTheme="majorHAnsi" w:eastAsiaTheme="majorEastAsia" w:hAnsiTheme="majorHAnsi" w:cstheme="majorBidi"/>
                                        <w:color w:val="262626" w:themeColor="text1" w:themeTint="D9"/>
                                        <w:sz w:val="56"/>
                                        <w:szCs w:val="72"/>
                                      </w:rPr>
                                      <w:t xml:space="preserve">E-business Opportunities and Challenges </w:t>
                                    </w:r>
                                    <w:r>
                                      <w:rPr>
                                        <w:rFonts w:asciiTheme="majorHAnsi" w:eastAsiaTheme="majorEastAsia" w:hAnsiTheme="majorHAnsi" w:cstheme="majorBidi"/>
                                        <w:color w:val="262626" w:themeColor="text1" w:themeTint="D9"/>
                                        <w:sz w:val="56"/>
                                        <w:szCs w:val="72"/>
                                      </w:rPr>
                                      <w:t xml:space="preserve">of </w:t>
                                    </w:r>
                                    <w:r w:rsidRPr="00714946">
                                      <w:rPr>
                                        <w:rFonts w:asciiTheme="majorHAnsi" w:eastAsiaTheme="majorEastAsia" w:hAnsiTheme="majorHAnsi" w:cstheme="majorBidi"/>
                                        <w:color w:val="262626" w:themeColor="text1" w:themeTint="D9"/>
                                        <w:sz w:val="56"/>
                                        <w:szCs w:val="72"/>
                                      </w:rPr>
                                      <w:t>Ryanair</w:t>
                                    </w:r>
                                  </w:sdtContent>
                                </w:sdt>
                              </w:p>
                              <w:p w14:paraId="413807DE" w14:textId="303E8F54" w:rsidR="009C258F" w:rsidRDefault="009C258F">
                                <w:pPr>
                                  <w:spacing w:before="120"/>
                                  <w:rPr>
                                    <w:color w:val="404040" w:themeColor="text1" w:themeTint="BF"/>
                                    <w:sz w:val="36"/>
                                    <w:szCs w:val="36"/>
                                  </w:rPr>
                                </w:pPr>
                                <w:sdt>
                                  <w:sdtPr>
                                    <w:rPr>
                                      <w:color w:val="404040" w:themeColor="text1" w:themeTint="BF"/>
                                      <w:sz w:val="36"/>
                                      <w:szCs w:val="36"/>
                                    </w:rPr>
                                    <w:alias w:val="Subtitle"/>
                                    <w:tag w:val=""/>
                                    <w:id w:val="1641842196"/>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Contemporary Themes in E-business – SBUS</w:t>
                                    </w:r>
                                  </w:sdtContent>
                                </w:sdt>
                                <w:r>
                                  <w:rPr>
                                    <w:color w:val="404040" w:themeColor="text1" w:themeTint="BF"/>
                                    <w:sz w:val="36"/>
                                    <w:szCs w:val="36"/>
                                  </w:rPr>
                                  <w:t>6104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EB11602" id="_x0000_t202" coordsize="21600,21600" o:spt="202" path="m,l,21600r21600,l21600,xe">
                    <v:stroke joinstyle="miter"/>
                    <v:path gradientshapeok="t" o:connecttype="rect"/>
                  </v:shapetype>
                  <v:shape id="Text Box 1" o:spid="_x0000_s1026" type="#_x0000_t202" style="position:absolute;margin-left:259.65pt;margin-top:70.8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ftgcgIAAFM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" filled="f" stroked="f" strokeweight=".5pt">
                    <v:textbox style="mso-fit-shape-to-text:t" inset="0,0,0,0">
                      <w:txbxContent>
                        <w:p w14:paraId="43AF901A" w14:textId="68AE9360" w:rsidR="009C258F" w:rsidRPr="00714946" w:rsidRDefault="009C258F" w:rsidP="00714946">
                          <w:pPr>
                            <w:pStyle w:val="NoSpacing"/>
                            <w:jc w:val="center"/>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1504165896"/>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72"/>
                                </w:rPr>
                                <w:t xml:space="preserve">The </w:t>
                              </w:r>
                              <w:r w:rsidRPr="00714946">
                                <w:rPr>
                                  <w:rFonts w:asciiTheme="majorHAnsi" w:eastAsiaTheme="majorEastAsia" w:hAnsiTheme="majorHAnsi" w:cstheme="majorBidi"/>
                                  <w:color w:val="262626" w:themeColor="text1" w:themeTint="D9"/>
                                  <w:sz w:val="56"/>
                                  <w:szCs w:val="72"/>
                                </w:rPr>
                                <w:t xml:space="preserve">E-business Opportunities and Challenges </w:t>
                              </w:r>
                              <w:r>
                                <w:rPr>
                                  <w:rFonts w:asciiTheme="majorHAnsi" w:eastAsiaTheme="majorEastAsia" w:hAnsiTheme="majorHAnsi" w:cstheme="majorBidi"/>
                                  <w:color w:val="262626" w:themeColor="text1" w:themeTint="D9"/>
                                  <w:sz w:val="56"/>
                                  <w:szCs w:val="72"/>
                                </w:rPr>
                                <w:t xml:space="preserve">of </w:t>
                              </w:r>
                              <w:r w:rsidRPr="00714946">
                                <w:rPr>
                                  <w:rFonts w:asciiTheme="majorHAnsi" w:eastAsiaTheme="majorEastAsia" w:hAnsiTheme="majorHAnsi" w:cstheme="majorBidi"/>
                                  <w:color w:val="262626" w:themeColor="text1" w:themeTint="D9"/>
                                  <w:sz w:val="56"/>
                                  <w:szCs w:val="72"/>
                                </w:rPr>
                                <w:t>Ryanair</w:t>
                              </w:r>
                            </w:sdtContent>
                          </w:sdt>
                        </w:p>
                        <w:p w14:paraId="413807DE" w14:textId="303E8F54" w:rsidR="009C258F" w:rsidRDefault="009C258F">
                          <w:pPr>
                            <w:spacing w:before="120"/>
                            <w:rPr>
                              <w:color w:val="404040" w:themeColor="text1" w:themeTint="BF"/>
                              <w:sz w:val="36"/>
                              <w:szCs w:val="36"/>
                            </w:rPr>
                          </w:pPr>
                          <w:sdt>
                            <w:sdtPr>
                              <w:rPr>
                                <w:color w:val="404040" w:themeColor="text1" w:themeTint="BF"/>
                                <w:sz w:val="36"/>
                                <w:szCs w:val="36"/>
                              </w:rPr>
                              <w:alias w:val="Subtitle"/>
                              <w:tag w:val=""/>
                              <w:id w:val="1641842196"/>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Contemporary Themes in E-business – SBUS</w:t>
                              </w:r>
                            </w:sdtContent>
                          </w:sdt>
                          <w:r>
                            <w:rPr>
                              <w:color w:val="404040" w:themeColor="text1" w:themeTint="BF"/>
                              <w:sz w:val="36"/>
                              <w:szCs w:val="36"/>
                            </w:rPr>
                            <w:t>6104</w:t>
                          </w:r>
                        </w:p>
                      </w:txbxContent>
                    </v:textbox>
                    <w10:wrap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26DE8BF4" wp14:editId="6FB04BC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290987489"/>
                                    <w:dataBinding w:prefixMappings="xmlns:ns0='http://schemas.microsoft.com/office/2006/coverPageProps' " w:xpath="/ns0:CoverPageProperties[1]/ns0:PublishDate[1]" w:storeItemID="{55AF091B-3C7A-41E3-B477-F2FDAA23CFDA}"/>
                                    <w:date w:fullDate="2019-10-05T00:00:00Z">
                                      <w:dateFormat w:val="M/d/yyyy"/>
                                      <w:lid w:val="en-US"/>
                                      <w:storeMappedDataAs w:val="dateTime"/>
                                      <w:calendar w:val="gregorian"/>
                                    </w:date>
                                  </w:sdtPr>
                                  <w:sdtContent>
                                    <w:p w14:paraId="6C423FEE" w14:textId="10A93D05" w:rsidR="009C258F" w:rsidRDefault="009C258F">
                                      <w:pPr>
                                        <w:pStyle w:val="NoSpacing"/>
                                        <w:jc w:val="right"/>
                                        <w:rPr>
                                          <w:color w:val="FFFFFF" w:themeColor="background1"/>
                                          <w:sz w:val="28"/>
                                          <w:szCs w:val="28"/>
                                        </w:rPr>
                                      </w:pPr>
                                      <w:r>
                                        <w:rPr>
                                          <w:color w:val="FFFFFF" w:themeColor="background1"/>
                                          <w:sz w:val="28"/>
                                          <w:szCs w:val="28"/>
                                          <w:lang w:val="en-US"/>
                                        </w:rPr>
                                        <w:t>10/5/2019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6DE8BF4"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LvGWSQAAIc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290987489"/>
                              <w:dataBinding w:prefixMappings="xmlns:ns0='http://schemas.microsoft.com/office/2006/coverPageProps' " w:xpath="/ns0:CoverPageProperties[1]/ns0:PublishDate[1]" w:storeItemID="{55AF091B-3C7A-41E3-B477-F2FDAA23CFDA}"/>
                              <w:date w:fullDate="2019-10-05T00:00:00Z">
                                <w:dateFormat w:val="M/d/yyyy"/>
                                <w:lid w:val="en-US"/>
                                <w:storeMappedDataAs w:val="dateTime"/>
                                <w:calendar w:val="gregorian"/>
                              </w:date>
                            </w:sdtPr>
                            <w:sdtContent>
                              <w:p w14:paraId="6C423FEE" w14:textId="10A93D05" w:rsidR="009C258F" w:rsidRDefault="009C258F">
                                <w:pPr>
                                  <w:pStyle w:val="NoSpacing"/>
                                  <w:jc w:val="right"/>
                                  <w:rPr>
                                    <w:color w:val="FFFFFF" w:themeColor="background1"/>
                                    <w:sz w:val="28"/>
                                    <w:szCs w:val="28"/>
                                  </w:rPr>
                                </w:pPr>
                                <w:r>
                                  <w:rPr>
                                    <w:color w:val="FFFFFF" w:themeColor="background1"/>
                                    <w:sz w:val="28"/>
                                    <w:szCs w:val="28"/>
                                    <w:lang w:val="en-US"/>
                                  </w:rPr>
                                  <w:t>10/5/2019</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68DD7D9" wp14:editId="1A9E871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F58BC0" w14:textId="02F71AA3" w:rsidR="009C258F" w:rsidRPr="00714946" w:rsidRDefault="009C258F">
                                <w:pPr>
                                  <w:pStyle w:val="NoSpacing"/>
                                  <w:rPr>
                                    <w:color w:val="4472C4" w:themeColor="accent1"/>
                                    <w:sz w:val="36"/>
                                    <w:szCs w:val="26"/>
                                  </w:rPr>
                                </w:pPr>
                                <w:sdt>
                                  <w:sdtPr>
                                    <w:rPr>
                                      <w:color w:val="4472C4" w:themeColor="accent1"/>
                                      <w:sz w:val="36"/>
                                      <w:szCs w:val="26"/>
                                    </w:rPr>
                                    <w:alias w:val="Author"/>
                                    <w:tag w:val=""/>
                                    <w:id w:val="576943807"/>
                                    <w:dataBinding w:prefixMappings="xmlns:ns0='http://purl.org/dc/elements/1.1/' xmlns:ns1='http://schemas.openxmlformats.org/package/2006/metadata/core-properties' " w:xpath="/ns1:coreProperties[1]/ns0:creator[1]" w:storeItemID="{6C3C8BC8-F283-45AE-878A-BAB7291924A1}"/>
                                    <w:text/>
                                  </w:sdtPr>
                                  <w:sdtContent>
                                    <w:r w:rsidRPr="00714946">
                                      <w:rPr>
                                        <w:color w:val="4472C4" w:themeColor="accent1"/>
                                        <w:sz w:val="36"/>
                                        <w:szCs w:val="26"/>
                                      </w:rPr>
                                      <w:t>Chloe Burgess</w:t>
                                    </w:r>
                                  </w:sdtContent>
                                </w:sdt>
                              </w:p>
                              <w:p w14:paraId="6FFEFF57" w14:textId="1DC1A5A1" w:rsidR="009C258F" w:rsidRPr="00714946" w:rsidRDefault="009C258F" w:rsidP="00714946">
                                <w:pPr>
                                  <w:pStyle w:val="NoSpacing"/>
                                  <w:rPr>
                                    <w:color w:val="595959" w:themeColor="text1" w:themeTint="A6"/>
                                    <w:sz w:val="32"/>
                                    <w:szCs w:val="20"/>
                                  </w:rPr>
                                </w:pPr>
                                <w:sdt>
                                  <w:sdtPr>
                                    <w:rPr>
                                      <w:caps/>
                                      <w:color w:val="595959" w:themeColor="text1" w:themeTint="A6"/>
                                      <w:sz w:val="32"/>
                                      <w:szCs w:val="20"/>
                                    </w:rPr>
                                    <w:alias w:val="Company"/>
                                    <w:tag w:val=""/>
                                    <w:id w:val="-862898465"/>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32"/>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68DD7D9" id="Text Box 32" o:spid="_x0000_s105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EDEEOXMCAABbBQAADgAAAAAAAAAAAAAA&#10;AAAuAgAAZHJzL2Uyb0RvYy54bWxQSwECLQAUAAYACAAAACEA0UvQbtkAAAAEAQAADwAAAAAAAAAA&#10;AAAAAADNBAAAZHJzL2Rvd25yZXYueG1sUEsFBgAAAAAEAAQA8wAAANMFAAAAAA==&#10;" filled="f" stroked="f" strokeweight=".5pt">
                    <v:textbox style="mso-fit-shape-to-text:t" inset="0,0,0,0">
                      <w:txbxContent>
                        <w:p w14:paraId="1DF58BC0" w14:textId="02F71AA3" w:rsidR="009C258F" w:rsidRPr="00714946" w:rsidRDefault="009C258F">
                          <w:pPr>
                            <w:pStyle w:val="NoSpacing"/>
                            <w:rPr>
                              <w:color w:val="4472C4" w:themeColor="accent1"/>
                              <w:sz w:val="36"/>
                              <w:szCs w:val="26"/>
                            </w:rPr>
                          </w:pPr>
                          <w:sdt>
                            <w:sdtPr>
                              <w:rPr>
                                <w:color w:val="4472C4" w:themeColor="accent1"/>
                                <w:sz w:val="36"/>
                                <w:szCs w:val="26"/>
                              </w:rPr>
                              <w:alias w:val="Author"/>
                              <w:tag w:val=""/>
                              <w:id w:val="576943807"/>
                              <w:dataBinding w:prefixMappings="xmlns:ns0='http://purl.org/dc/elements/1.1/' xmlns:ns1='http://schemas.openxmlformats.org/package/2006/metadata/core-properties' " w:xpath="/ns1:coreProperties[1]/ns0:creator[1]" w:storeItemID="{6C3C8BC8-F283-45AE-878A-BAB7291924A1}"/>
                              <w:text/>
                            </w:sdtPr>
                            <w:sdtContent>
                              <w:r w:rsidRPr="00714946">
                                <w:rPr>
                                  <w:color w:val="4472C4" w:themeColor="accent1"/>
                                  <w:sz w:val="36"/>
                                  <w:szCs w:val="26"/>
                                </w:rPr>
                                <w:t>Chloe Burgess</w:t>
                              </w:r>
                            </w:sdtContent>
                          </w:sdt>
                        </w:p>
                        <w:p w14:paraId="6FFEFF57" w14:textId="1DC1A5A1" w:rsidR="009C258F" w:rsidRPr="00714946" w:rsidRDefault="009C258F" w:rsidP="00714946">
                          <w:pPr>
                            <w:pStyle w:val="NoSpacing"/>
                            <w:rPr>
                              <w:color w:val="595959" w:themeColor="text1" w:themeTint="A6"/>
                              <w:sz w:val="32"/>
                              <w:szCs w:val="20"/>
                            </w:rPr>
                          </w:pPr>
                          <w:sdt>
                            <w:sdtPr>
                              <w:rPr>
                                <w:caps/>
                                <w:color w:val="595959" w:themeColor="text1" w:themeTint="A6"/>
                                <w:sz w:val="32"/>
                                <w:szCs w:val="20"/>
                              </w:rPr>
                              <w:alias w:val="Company"/>
                              <w:tag w:val=""/>
                              <w:id w:val="-862898465"/>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32"/>
                                  <w:szCs w:val="20"/>
                                </w:rPr>
                                <w:t xml:space="preserve">     </w:t>
                              </w:r>
                            </w:sdtContent>
                          </w:sdt>
                        </w:p>
                      </w:txbxContent>
                    </v:textbox>
                    <w10:wrap anchorx="page" anchory="page"/>
                  </v:shape>
                </w:pict>
              </mc:Fallback>
            </mc:AlternateContent>
          </w:r>
        </w:p>
        <w:p w14:paraId="5A267414" w14:textId="0F292126" w:rsidR="00714946" w:rsidRDefault="00714946">
          <w:r>
            <w:rPr>
              <w:noProof/>
            </w:rPr>
            <w:drawing>
              <wp:anchor distT="0" distB="0" distL="114300" distR="114300" simplePos="0" relativeHeight="251662336" behindDoc="1" locked="0" layoutInCell="1" allowOverlap="1" wp14:anchorId="5B76A886" wp14:editId="6EDE1A6A">
                <wp:simplePos x="0" y="0"/>
                <wp:positionH relativeFrom="page">
                  <wp:posOffset>1203998</wp:posOffset>
                </wp:positionH>
                <wp:positionV relativeFrom="page">
                  <wp:posOffset>3288334</wp:posOffset>
                </wp:positionV>
                <wp:extent cx="5731510" cy="2292350"/>
                <wp:effectExtent l="0" t="0" r="2540" b="0"/>
                <wp:wrapTight wrapText="bothSides">
                  <wp:wrapPolygon edited="0">
                    <wp:start x="0" y="0"/>
                    <wp:lineTo x="0" y="21361"/>
                    <wp:lineTo x="21538" y="21361"/>
                    <wp:lineTo x="21538" y="0"/>
                    <wp:lineTo x="0" y="0"/>
                  </wp:wrapPolygon>
                </wp:wrapTight>
                <wp:docPr id="11" name="Picture 11" descr="Image result for ryanair with a blu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yanair with a blue backgroun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292350"/>
                        </a:xfrm>
                        <a:prstGeom prst="rect">
                          <a:avLst/>
                        </a:prstGeom>
                        <a:noFill/>
                        <a:ln>
                          <a:noFill/>
                        </a:ln>
                      </pic:spPr>
                    </pic:pic>
                  </a:graphicData>
                </a:graphic>
              </wp:anchor>
            </w:drawing>
          </w:r>
          <w:r>
            <w:br w:type="page"/>
          </w:r>
        </w:p>
      </w:sdtContent>
    </w:sdt>
    <w:p w14:paraId="051FA154" w14:textId="47969CF7" w:rsidR="00F91310" w:rsidRPr="00F3237D" w:rsidRDefault="00F91310" w:rsidP="00490066">
      <w:pPr>
        <w:rPr>
          <w:rFonts w:asciiTheme="majorHAnsi" w:hAnsiTheme="majorHAnsi" w:cstheme="majorHAnsi"/>
        </w:rPr>
      </w:pPr>
      <w:r w:rsidRPr="00F3237D">
        <w:rPr>
          <w:rFonts w:asciiTheme="majorHAnsi" w:hAnsiTheme="majorHAnsi" w:cstheme="majorHAnsi"/>
          <w:sz w:val="26"/>
          <w:szCs w:val="26"/>
        </w:rPr>
        <w:lastRenderedPageBreak/>
        <w:t xml:space="preserve">Executive Summary </w:t>
      </w:r>
    </w:p>
    <w:p w14:paraId="43199CE5" w14:textId="16942B9B" w:rsidR="001F79D2" w:rsidRPr="00470E28" w:rsidRDefault="001F79D2" w:rsidP="001F79D2">
      <w:pPr>
        <w:rPr>
          <w:rFonts w:cstheme="minorHAnsi"/>
        </w:rPr>
      </w:pPr>
      <w:r w:rsidRPr="00470E28">
        <w:rPr>
          <w:rFonts w:cstheme="minorHAnsi"/>
          <w:sz w:val="24"/>
        </w:rPr>
        <w:t>This report briefly explains what a business model is and its use to Ryanair</w:t>
      </w:r>
      <w:r w:rsidR="00A06A31" w:rsidRPr="00470E28">
        <w:rPr>
          <w:rFonts w:cstheme="minorHAnsi"/>
          <w:sz w:val="24"/>
        </w:rPr>
        <w:t xml:space="preserve"> when creating value. T</w:t>
      </w:r>
      <w:r w:rsidRPr="00470E28">
        <w:rPr>
          <w:rFonts w:cstheme="minorHAnsi"/>
          <w:sz w:val="24"/>
        </w:rPr>
        <w:t xml:space="preserve">he main findings </w:t>
      </w:r>
      <w:r w:rsidR="00A06A31" w:rsidRPr="00470E28">
        <w:rPr>
          <w:rFonts w:cstheme="minorHAnsi"/>
          <w:sz w:val="24"/>
        </w:rPr>
        <w:t>will d</w:t>
      </w:r>
      <w:r w:rsidRPr="00470E28">
        <w:rPr>
          <w:rFonts w:cstheme="minorHAnsi"/>
          <w:sz w:val="24"/>
        </w:rPr>
        <w:t>iscuss</w:t>
      </w:r>
      <w:r w:rsidR="00A06A31" w:rsidRPr="00470E28">
        <w:rPr>
          <w:rFonts w:cstheme="minorHAnsi"/>
          <w:sz w:val="24"/>
        </w:rPr>
        <w:t xml:space="preserve"> the</w:t>
      </w:r>
      <w:r w:rsidRPr="00470E28">
        <w:rPr>
          <w:rFonts w:cstheme="minorHAnsi"/>
          <w:sz w:val="24"/>
        </w:rPr>
        <w:t xml:space="preserve"> contemporary issues in e-Business today</w:t>
      </w:r>
      <w:r w:rsidR="00A06A31" w:rsidRPr="00470E28">
        <w:rPr>
          <w:rFonts w:cstheme="minorHAnsi"/>
          <w:sz w:val="24"/>
        </w:rPr>
        <w:t xml:space="preserve"> and how they have changed the business direction of Ryanair. The main issues were </w:t>
      </w:r>
      <w:r w:rsidRPr="00470E28">
        <w:rPr>
          <w:rFonts w:cstheme="minorHAnsi"/>
          <w:sz w:val="24"/>
        </w:rPr>
        <w:t xml:space="preserve">identified as the characteristics that can positively or negatively influence a consumer to digitally participate with </w:t>
      </w:r>
      <w:r w:rsidR="00A06A31" w:rsidRPr="00470E28">
        <w:rPr>
          <w:rFonts w:cstheme="minorHAnsi"/>
          <w:sz w:val="24"/>
        </w:rPr>
        <w:t>an e-business</w:t>
      </w:r>
      <w:r w:rsidRPr="00470E28">
        <w:rPr>
          <w:rFonts w:cstheme="minorHAnsi"/>
          <w:sz w:val="24"/>
        </w:rPr>
        <w:t>. Furthermore, the systems used by Ryanair will be discussed based on the opportunities and challenges within the aviation sector</w:t>
      </w:r>
      <w:r w:rsidR="00A06A31" w:rsidRPr="00470E28">
        <w:rPr>
          <w:rFonts w:cstheme="minorHAnsi"/>
          <w:sz w:val="24"/>
        </w:rPr>
        <w:t xml:space="preserve"> and the existing and emerging models used by Ryanair to create value</w:t>
      </w:r>
      <w:r w:rsidRPr="00470E28">
        <w:rPr>
          <w:rFonts w:cstheme="minorHAnsi"/>
          <w:sz w:val="24"/>
        </w:rPr>
        <w:t>.</w:t>
      </w:r>
      <w:r w:rsidR="00A06A31" w:rsidRPr="00470E28">
        <w:rPr>
          <w:rFonts w:cstheme="minorHAnsi"/>
          <w:sz w:val="24"/>
        </w:rPr>
        <w:t xml:space="preserve"> In addition, a conclusion will cover the main points highlighted throughout the report, followed by a set of recommendation based on the findings. </w:t>
      </w:r>
      <w:r w:rsidR="00F91310" w:rsidRPr="00470E28">
        <w:rPr>
          <w:rFonts w:cstheme="minorHAnsi"/>
        </w:rPr>
        <w:br w:type="page"/>
      </w:r>
    </w:p>
    <w:sdt>
      <w:sdtPr>
        <w:rPr>
          <w:rFonts w:asciiTheme="minorHAnsi" w:eastAsiaTheme="minorHAnsi" w:hAnsiTheme="minorHAnsi" w:cstheme="majorHAnsi"/>
          <w:color w:val="auto"/>
          <w:sz w:val="22"/>
          <w:szCs w:val="22"/>
          <w:lang w:val="en-GB"/>
        </w:rPr>
        <w:id w:val="-1186291058"/>
        <w:docPartObj>
          <w:docPartGallery w:val="Table of Contents"/>
          <w:docPartUnique/>
        </w:docPartObj>
      </w:sdtPr>
      <w:sdtEndPr>
        <w:rPr>
          <w:rFonts w:cstheme="minorBidi"/>
          <w:noProof/>
        </w:rPr>
      </w:sdtEndPr>
      <w:sdtContent>
        <w:p w14:paraId="61D1D1E9" w14:textId="78547F52" w:rsidR="00F91310" w:rsidRPr="00F3237D" w:rsidRDefault="00F91310" w:rsidP="00490066">
          <w:pPr>
            <w:pStyle w:val="TOCHeading"/>
            <w:spacing w:line="480" w:lineRule="auto"/>
            <w:rPr>
              <w:rFonts w:cstheme="majorHAnsi"/>
              <w:color w:val="auto"/>
              <w:sz w:val="28"/>
              <w:szCs w:val="26"/>
            </w:rPr>
          </w:pPr>
          <w:r w:rsidRPr="00F3237D">
            <w:rPr>
              <w:rFonts w:cstheme="majorHAnsi"/>
              <w:color w:val="auto"/>
              <w:sz w:val="28"/>
              <w:szCs w:val="26"/>
            </w:rPr>
            <w:t>Table of Contents</w:t>
          </w:r>
        </w:p>
        <w:p w14:paraId="0C48AD5E" w14:textId="03CD0871" w:rsidR="00470E28" w:rsidRPr="00470E28" w:rsidRDefault="00F91310">
          <w:pPr>
            <w:pStyle w:val="TOC1"/>
            <w:tabs>
              <w:tab w:val="left" w:pos="660"/>
              <w:tab w:val="right" w:leader="dot" w:pos="9016"/>
            </w:tabs>
            <w:rPr>
              <w:rFonts w:eastAsiaTheme="minorEastAsia"/>
              <w:noProof/>
              <w:sz w:val="36"/>
              <w:lang w:eastAsia="en-GB"/>
            </w:rPr>
          </w:pPr>
          <w:r w:rsidRPr="00470E28">
            <w:rPr>
              <w:rFonts w:asciiTheme="majorHAnsi" w:hAnsiTheme="majorHAnsi" w:cstheme="majorHAnsi"/>
              <w:sz w:val="40"/>
              <w:szCs w:val="24"/>
            </w:rPr>
            <w:fldChar w:fldCharType="begin"/>
          </w:r>
          <w:r w:rsidRPr="00470E28">
            <w:rPr>
              <w:rFonts w:asciiTheme="majorHAnsi" w:hAnsiTheme="majorHAnsi" w:cstheme="majorHAnsi"/>
              <w:sz w:val="40"/>
              <w:szCs w:val="24"/>
            </w:rPr>
            <w:instrText xml:space="preserve"> TOC \o "1-3" \h \z \u </w:instrText>
          </w:r>
          <w:r w:rsidRPr="00470E28">
            <w:rPr>
              <w:rFonts w:asciiTheme="majorHAnsi" w:hAnsiTheme="majorHAnsi" w:cstheme="majorHAnsi"/>
              <w:sz w:val="40"/>
              <w:szCs w:val="24"/>
            </w:rPr>
            <w:fldChar w:fldCharType="separate"/>
          </w:r>
          <w:hyperlink w:anchor="_Toc8395049" w:history="1">
            <w:r w:rsidR="00470E28" w:rsidRPr="00470E28">
              <w:rPr>
                <w:rStyle w:val="Hyperlink"/>
                <w:rFonts w:cstheme="majorHAnsi"/>
                <w:noProof/>
                <w:sz w:val="36"/>
              </w:rPr>
              <w:t>1.0</w:t>
            </w:r>
            <w:r w:rsidR="00470E28" w:rsidRPr="00470E28">
              <w:rPr>
                <w:rFonts w:eastAsiaTheme="minorEastAsia"/>
                <w:noProof/>
                <w:sz w:val="36"/>
                <w:lang w:eastAsia="en-GB"/>
              </w:rPr>
              <w:tab/>
            </w:r>
            <w:r w:rsidR="00470E28" w:rsidRPr="00470E28">
              <w:rPr>
                <w:rStyle w:val="Hyperlink"/>
                <w:rFonts w:cstheme="majorHAnsi"/>
                <w:noProof/>
                <w:sz w:val="36"/>
              </w:rPr>
              <w:t>Introduction</w:t>
            </w:r>
            <w:r w:rsidR="00470E28" w:rsidRPr="00470E28">
              <w:rPr>
                <w:noProof/>
                <w:webHidden/>
                <w:sz w:val="36"/>
              </w:rPr>
              <w:tab/>
            </w:r>
            <w:r w:rsidR="00470E28" w:rsidRPr="00470E28">
              <w:rPr>
                <w:noProof/>
                <w:webHidden/>
                <w:sz w:val="36"/>
              </w:rPr>
              <w:fldChar w:fldCharType="begin"/>
            </w:r>
            <w:r w:rsidR="00470E28" w:rsidRPr="00470E28">
              <w:rPr>
                <w:noProof/>
                <w:webHidden/>
                <w:sz w:val="36"/>
              </w:rPr>
              <w:instrText xml:space="preserve"> PAGEREF _Toc8395049 \h </w:instrText>
            </w:r>
            <w:r w:rsidR="00470E28" w:rsidRPr="00470E28">
              <w:rPr>
                <w:noProof/>
                <w:webHidden/>
                <w:sz w:val="36"/>
              </w:rPr>
            </w:r>
            <w:r w:rsidR="00470E28" w:rsidRPr="00470E28">
              <w:rPr>
                <w:noProof/>
                <w:webHidden/>
                <w:sz w:val="36"/>
              </w:rPr>
              <w:fldChar w:fldCharType="separate"/>
            </w:r>
            <w:r w:rsidR="00470E28" w:rsidRPr="00470E28">
              <w:rPr>
                <w:noProof/>
                <w:webHidden/>
                <w:sz w:val="36"/>
              </w:rPr>
              <w:t>3</w:t>
            </w:r>
            <w:r w:rsidR="00470E28" w:rsidRPr="00470E28">
              <w:rPr>
                <w:noProof/>
                <w:webHidden/>
                <w:sz w:val="36"/>
              </w:rPr>
              <w:fldChar w:fldCharType="end"/>
            </w:r>
          </w:hyperlink>
        </w:p>
        <w:p w14:paraId="5B2FA3BF" w14:textId="35042E38" w:rsidR="00470E28" w:rsidRPr="00470E28" w:rsidRDefault="00470E28">
          <w:pPr>
            <w:pStyle w:val="TOC1"/>
            <w:tabs>
              <w:tab w:val="left" w:pos="660"/>
              <w:tab w:val="right" w:leader="dot" w:pos="9016"/>
            </w:tabs>
            <w:rPr>
              <w:rFonts w:eastAsiaTheme="minorEastAsia"/>
              <w:noProof/>
              <w:sz w:val="36"/>
              <w:lang w:eastAsia="en-GB"/>
            </w:rPr>
          </w:pPr>
          <w:hyperlink w:anchor="_Toc8395050" w:history="1">
            <w:r w:rsidRPr="00470E28">
              <w:rPr>
                <w:rStyle w:val="Hyperlink"/>
                <w:rFonts w:cstheme="majorHAnsi"/>
                <w:noProof/>
                <w:sz w:val="36"/>
              </w:rPr>
              <w:t>2.0</w:t>
            </w:r>
            <w:r w:rsidRPr="00470E28">
              <w:rPr>
                <w:rFonts w:eastAsiaTheme="minorEastAsia"/>
                <w:noProof/>
                <w:sz w:val="36"/>
                <w:lang w:eastAsia="en-GB"/>
              </w:rPr>
              <w:tab/>
            </w:r>
            <w:r w:rsidRPr="00470E28">
              <w:rPr>
                <w:rStyle w:val="Hyperlink"/>
                <w:rFonts w:cstheme="majorHAnsi"/>
                <w:noProof/>
                <w:sz w:val="36"/>
              </w:rPr>
              <w:t>Main Findings</w:t>
            </w:r>
            <w:r w:rsidRPr="00470E28">
              <w:rPr>
                <w:noProof/>
                <w:webHidden/>
                <w:sz w:val="36"/>
              </w:rPr>
              <w:tab/>
            </w:r>
            <w:r w:rsidRPr="00470E28">
              <w:rPr>
                <w:noProof/>
                <w:webHidden/>
                <w:sz w:val="36"/>
              </w:rPr>
              <w:fldChar w:fldCharType="begin"/>
            </w:r>
            <w:r w:rsidRPr="00470E28">
              <w:rPr>
                <w:noProof/>
                <w:webHidden/>
                <w:sz w:val="36"/>
              </w:rPr>
              <w:instrText xml:space="preserve"> PAGEREF _Toc8395050 \h </w:instrText>
            </w:r>
            <w:r w:rsidRPr="00470E28">
              <w:rPr>
                <w:noProof/>
                <w:webHidden/>
                <w:sz w:val="36"/>
              </w:rPr>
            </w:r>
            <w:r w:rsidRPr="00470E28">
              <w:rPr>
                <w:noProof/>
                <w:webHidden/>
                <w:sz w:val="36"/>
              </w:rPr>
              <w:fldChar w:fldCharType="separate"/>
            </w:r>
            <w:r w:rsidRPr="00470E28">
              <w:rPr>
                <w:noProof/>
                <w:webHidden/>
                <w:sz w:val="36"/>
              </w:rPr>
              <w:t>4</w:t>
            </w:r>
            <w:r w:rsidRPr="00470E28">
              <w:rPr>
                <w:noProof/>
                <w:webHidden/>
                <w:sz w:val="36"/>
              </w:rPr>
              <w:fldChar w:fldCharType="end"/>
            </w:r>
          </w:hyperlink>
        </w:p>
        <w:p w14:paraId="4DA9C3DB" w14:textId="56CAB26E" w:rsidR="00470E28" w:rsidRPr="00470E28" w:rsidRDefault="00470E28">
          <w:pPr>
            <w:pStyle w:val="TOC2"/>
            <w:tabs>
              <w:tab w:val="left" w:pos="880"/>
              <w:tab w:val="right" w:leader="dot" w:pos="9016"/>
            </w:tabs>
            <w:rPr>
              <w:rFonts w:eastAsiaTheme="minorEastAsia"/>
              <w:noProof/>
              <w:sz w:val="36"/>
              <w:lang w:eastAsia="en-GB"/>
            </w:rPr>
          </w:pPr>
          <w:hyperlink w:anchor="_Toc8395051" w:history="1">
            <w:r w:rsidRPr="00470E28">
              <w:rPr>
                <w:rStyle w:val="Hyperlink"/>
                <w:rFonts w:cstheme="majorHAnsi"/>
                <w:noProof/>
                <w:sz w:val="36"/>
              </w:rPr>
              <w:t>2.1</w:t>
            </w:r>
            <w:r w:rsidRPr="00470E28">
              <w:rPr>
                <w:rFonts w:eastAsiaTheme="minorEastAsia"/>
                <w:noProof/>
                <w:sz w:val="36"/>
                <w:lang w:eastAsia="en-GB"/>
              </w:rPr>
              <w:tab/>
            </w:r>
            <w:r w:rsidRPr="00470E28">
              <w:rPr>
                <w:rStyle w:val="Hyperlink"/>
                <w:rFonts w:cstheme="majorHAnsi"/>
                <w:noProof/>
                <w:sz w:val="36"/>
              </w:rPr>
              <w:t>Contemporary Issues in E-business</w:t>
            </w:r>
            <w:r w:rsidRPr="00470E28">
              <w:rPr>
                <w:noProof/>
                <w:webHidden/>
                <w:sz w:val="36"/>
              </w:rPr>
              <w:tab/>
            </w:r>
            <w:r w:rsidRPr="00470E28">
              <w:rPr>
                <w:noProof/>
                <w:webHidden/>
                <w:sz w:val="36"/>
              </w:rPr>
              <w:fldChar w:fldCharType="begin"/>
            </w:r>
            <w:r w:rsidRPr="00470E28">
              <w:rPr>
                <w:noProof/>
                <w:webHidden/>
                <w:sz w:val="36"/>
              </w:rPr>
              <w:instrText xml:space="preserve"> PAGEREF _Toc8395051 \h </w:instrText>
            </w:r>
            <w:r w:rsidRPr="00470E28">
              <w:rPr>
                <w:noProof/>
                <w:webHidden/>
                <w:sz w:val="36"/>
              </w:rPr>
            </w:r>
            <w:r w:rsidRPr="00470E28">
              <w:rPr>
                <w:noProof/>
                <w:webHidden/>
                <w:sz w:val="36"/>
              </w:rPr>
              <w:fldChar w:fldCharType="separate"/>
            </w:r>
            <w:r w:rsidRPr="00470E28">
              <w:rPr>
                <w:noProof/>
                <w:webHidden/>
                <w:sz w:val="36"/>
              </w:rPr>
              <w:t>4</w:t>
            </w:r>
            <w:r w:rsidRPr="00470E28">
              <w:rPr>
                <w:noProof/>
                <w:webHidden/>
                <w:sz w:val="36"/>
              </w:rPr>
              <w:fldChar w:fldCharType="end"/>
            </w:r>
          </w:hyperlink>
        </w:p>
        <w:p w14:paraId="04CB90DD" w14:textId="3E1F117C" w:rsidR="00470E28" w:rsidRPr="00470E28" w:rsidRDefault="00470E28">
          <w:pPr>
            <w:pStyle w:val="TOC2"/>
            <w:tabs>
              <w:tab w:val="left" w:pos="880"/>
              <w:tab w:val="right" w:leader="dot" w:pos="9016"/>
            </w:tabs>
            <w:rPr>
              <w:rFonts w:eastAsiaTheme="minorEastAsia"/>
              <w:noProof/>
              <w:sz w:val="36"/>
              <w:lang w:eastAsia="en-GB"/>
            </w:rPr>
          </w:pPr>
          <w:hyperlink w:anchor="_Toc8395052" w:history="1">
            <w:r w:rsidRPr="00470E28">
              <w:rPr>
                <w:rStyle w:val="Hyperlink"/>
                <w:rFonts w:cstheme="majorHAnsi"/>
                <w:noProof/>
                <w:sz w:val="36"/>
              </w:rPr>
              <w:t>2.2</w:t>
            </w:r>
            <w:r w:rsidRPr="00470E28">
              <w:rPr>
                <w:rFonts w:eastAsiaTheme="minorEastAsia"/>
                <w:noProof/>
                <w:sz w:val="36"/>
                <w:lang w:eastAsia="en-GB"/>
              </w:rPr>
              <w:tab/>
            </w:r>
            <w:r w:rsidRPr="00470E28">
              <w:rPr>
                <w:rStyle w:val="Hyperlink"/>
                <w:rFonts w:cstheme="majorHAnsi"/>
                <w:noProof/>
                <w:sz w:val="36"/>
              </w:rPr>
              <w:t>E-business (systems) Opportunities &amp; Challenges</w:t>
            </w:r>
            <w:r w:rsidRPr="00470E28">
              <w:rPr>
                <w:noProof/>
                <w:webHidden/>
                <w:sz w:val="36"/>
              </w:rPr>
              <w:tab/>
            </w:r>
            <w:r w:rsidRPr="00470E28">
              <w:rPr>
                <w:noProof/>
                <w:webHidden/>
                <w:sz w:val="36"/>
              </w:rPr>
              <w:fldChar w:fldCharType="begin"/>
            </w:r>
            <w:r w:rsidRPr="00470E28">
              <w:rPr>
                <w:noProof/>
                <w:webHidden/>
                <w:sz w:val="36"/>
              </w:rPr>
              <w:instrText xml:space="preserve"> PAGEREF _Toc8395052 \h </w:instrText>
            </w:r>
            <w:r w:rsidRPr="00470E28">
              <w:rPr>
                <w:noProof/>
                <w:webHidden/>
                <w:sz w:val="36"/>
              </w:rPr>
            </w:r>
            <w:r w:rsidRPr="00470E28">
              <w:rPr>
                <w:noProof/>
                <w:webHidden/>
                <w:sz w:val="36"/>
              </w:rPr>
              <w:fldChar w:fldCharType="separate"/>
            </w:r>
            <w:r w:rsidRPr="00470E28">
              <w:rPr>
                <w:noProof/>
                <w:webHidden/>
                <w:sz w:val="36"/>
              </w:rPr>
              <w:t>6</w:t>
            </w:r>
            <w:r w:rsidRPr="00470E28">
              <w:rPr>
                <w:noProof/>
                <w:webHidden/>
                <w:sz w:val="36"/>
              </w:rPr>
              <w:fldChar w:fldCharType="end"/>
            </w:r>
          </w:hyperlink>
        </w:p>
        <w:p w14:paraId="10811BC5" w14:textId="75E95B83" w:rsidR="00470E28" w:rsidRPr="00470E28" w:rsidRDefault="00470E28">
          <w:pPr>
            <w:pStyle w:val="TOC2"/>
            <w:tabs>
              <w:tab w:val="left" w:pos="880"/>
              <w:tab w:val="right" w:leader="dot" w:pos="9016"/>
            </w:tabs>
            <w:rPr>
              <w:rFonts w:eastAsiaTheme="minorEastAsia"/>
              <w:noProof/>
              <w:sz w:val="36"/>
              <w:lang w:eastAsia="en-GB"/>
            </w:rPr>
          </w:pPr>
          <w:hyperlink w:anchor="_Toc8395053" w:history="1">
            <w:r w:rsidRPr="00470E28">
              <w:rPr>
                <w:rStyle w:val="Hyperlink"/>
                <w:rFonts w:cstheme="majorHAnsi"/>
                <w:noProof/>
                <w:sz w:val="36"/>
              </w:rPr>
              <w:t>2.3</w:t>
            </w:r>
            <w:r w:rsidRPr="00470E28">
              <w:rPr>
                <w:rFonts w:eastAsiaTheme="minorEastAsia"/>
                <w:noProof/>
                <w:sz w:val="36"/>
                <w:lang w:eastAsia="en-GB"/>
              </w:rPr>
              <w:tab/>
            </w:r>
            <w:r w:rsidRPr="00470E28">
              <w:rPr>
                <w:rStyle w:val="Hyperlink"/>
                <w:rFonts w:cstheme="majorHAnsi"/>
                <w:noProof/>
                <w:sz w:val="36"/>
              </w:rPr>
              <w:t>Existing &amp; Emerging E-business models</w:t>
            </w:r>
            <w:r w:rsidRPr="00470E28">
              <w:rPr>
                <w:noProof/>
                <w:webHidden/>
                <w:sz w:val="36"/>
              </w:rPr>
              <w:tab/>
            </w:r>
            <w:r w:rsidRPr="00470E28">
              <w:rPr>
                <w:noProof/>
                <w:webHidden/>
                <w:sz w:val="36"/>
              </w:rPr>
              <w:fldChar w:fldCharType="begin"/>
            </w:r>
            <w:r w:rsidRPr="00470E28">
              <w:rPr>
                <w:noProof/>
                <w:webHidden/>
                <w:sz w:val="36"/>
              </w:rPr>
              <w:instrText xml:space="preserve"> PAGEREF _Toc8395053 \h </w:instrText>
            </w:r>
            <w:r w:rsidRPr="00470E28">
              <w:rPr>
                <w:noProof/>
                <w:webHidden/>
                <w:sz w:val="36"/>
              </w:rPr>
            </w:r>
            <w:r w:rsidRPr="00470E28">
              <w:rPr>
                <w:noProof/>
                <w:webHidden/>
                <w:sz w:val="36"/>
              </w:rPr>
              <w:fldChar w:fldCharType="separate"/>
            </w:r>
            <w:r w:rsidRPr="00470E28">
              <w:rPr>
                <w:noProof/>
                <w:webHidden/>
                <w:sz w:val="36"/>
              </w:rPr>
              <w:t>9</w:t>
            </w:r>
            <w:r w:rsidRPr="00470E28">
              <w:rPr>
                <w:noProof/>
                <w:webHidden/>
                <w:sz w:val="36"/>
              </w:rPr>
              <w:fldChar w:fldCharType="end"/>
            </w:r>
          </w:hyperlink>
        </w:p>
        <w:p w14:paraId="441311DC" w14:textId="3830B119" w:rsidR="00470E28" w:rsidRPr="00470E28" w:rsidRDefault="00470E28">
          <w:pPr>
            <w:pStyle w:val="TOC1"/>
            <w:tabs>
              <w:tab w:val="left" w:pos="660"/>
              <w:tab w:val="right" w:leader="dot" w:pos="9016"/>
            </w:tabs>
            <w:rPr>
              <w:rFonts w:eastAsiaTheme="minorEastAsia"/>
              <w:noProof/>
              <w:sz w:val="36"/>
              <w:lang w:eastAsia="en-GB"/>
            </w:rPr>
          </w:pPr>
          <w:hyperlink w:anchor="_Toc8395054" w:history="1">
            <w:r w:rsidRPr="00470E28">
              <w:rPr>
                <w:rStyle w:val="Hyperlink"/>
                <w:rFonts w:cstheme="majorHAnsi"/>
                <w:noProof/>
                <w:sz w:val="36"/>
              </w:rPr>
              <w:t>3.0</w:t>
            </w:r>
            <w:r w:rsidRPr="00470E28">
              <w:rPr>
                <w:rFonts w:eastAsiaTheme="minorEastAsia"/>
                <w:noProof/>
                <w:sz w:val="36"/>
                <w:lang w:eastAsia="en-GB"/>
              </w:rPr>
              <w:tab/>
            </w:r>
            <w:r w:rsidRPr="00470E28">
              <w:rPr>
                <w:rStyle w:val="Hyperlink"/>
                <w:rFonts w:cstheme="majorHAnsi"/>
                <w:noProof/>
                <w:sz w:val="36"/>
              </w:rPr>
              <w:t>Conclusion</w:t>
            </w:r>
            <w:r w:rsidRPr="00470E28">
              <w:rPr>
                <w:noProof/>
                <w:webHidden/>
                <w:sz w:val="36"/>
              </w:rPr>
              <w:tab/>
            </w:r>
            <w:r w:rsidRPr="00470E28">
              <w:rPr>
                <w:noProof/>
                <w:webHidden/>
                <w:sz w:val="36"/>
              </w:rPr>
              <w:fldChar w:fldCharType="begin"/>
            </w:r>
            <w:r w:rsidRPr="00470E28">
              <w:rPr>
                <w:noProof/>
                <w:webHidden/>
                <w:sz w:val="36"/>
              </w:rPr>
              <w:instrText xml:space="preserve"> PAGEREF _Toc8395054 \h </w:instrText>
            </w:r>
            <w:r w:rsidRPr="00470E28">
              <w:rPr>
                <w:noProof/>
                <w:webHidden/>
                <w:sz w:val="36"/>
              </w:rPr>
            </w:r>
            <w:r w:rsidRPr="00470E28">
              <w:rPr>
                <w:noProof/>
                <w:webHidden/>
                <w:sz w:val="36"/>
              </w:rPr>
              <w:fldChar w:fldCharType="separate"/>
            </w:r>
            <w:r w:rsidRPr="00470E28">
              <w:rPr>
                <w:noProof/>
                <w:webHidden/>
                <w:sz w:val="36"/>
              </w:rPr>
              <w:t>11</w:t>
            </w:r>
            <w:r w:rsidRPr="00470E28">
              <w:rPr>
                <w:noProof/>
                <w:webHidden/>
                <w:sz w:val="36"/>
              </w:rPr>
              <w:fldChar w:fldCharType="end"/>
            </w:r>
          </w:hyperlink>
        </w:p>
        <w:p w14:paraId="2AA0EEBA" w14:textId="3A331FCF" w:rsidR="00470E28" w:rsidRPr="00470E28" w:rsidRDefault="00470E28">
          <w:pPr>
            <w:pStyle w:val="TOC1"/>
            <w:tabs>
              <w:tab w:val="right" w:leader="dot" w:pos="9016"/>
            </w:tabs>
            <w:rPr>
              <w:rFonts w:eastAsiaTheme="minorEastAsia"/>
              <w:noProof/>
              <w:sz w:val="36"/>
              <w:lang w:eastAsia="en-GB"/>
            </w:rPr>
          </w:pPr>
          <w:hyperlink w:anchor="_Toc8395055" w:history="1">
            <w:r w:rsidRPr="00470E28">
              <w:rPr>
                <w:rStyle w:val="Hyperlink"/>
                <w:rFonts w:cstheme="majorHAnsi"/>
                <w:noProof/>
                <w:sz w:val="36"/>
              </w:rPr>
              <w:t>4.0 Recommendations</w:t>
            </w:r>
            <w:r w:rsidRPr="00470E28">
              <w:rPr>
                <w:noProof/>
                <w:webHidden/>
                <w:sz w:val="36"/>
              </w:rPr>
              <w:tab/>
            </w:r>
            <w:r w:rsidRPr="00470E28">
              <w:rPr>
                <w:noProof/>
                <w:webHidden/>
                <w:sz w:val="36"/>
              </w:rPr>
              <w:fldChar w:fldCharType="begin"/>
            </w:r>
            <w:r w:rsidRPr="00470E28">
              <w:rPr>
                <w:noProof/>
                <w:webHidden/>
                <w:sz w:val="36"/>
              </w:rPr>
              <w:instrText xml:space="preserve"> PAGEREF _Toc8395055 \h </w:instrText>
            </w:r>
            <w:r w:rsidRPr="00470E28">
              <w:rPr>
                <w:noProof/>
                <w:webHidden/>
                <w:sz w:val="36"/>
              </w:rPr>
            </w:r>
            <w:r w:rsidRPr="00470E28">
              <w:rPr>
                <w:noProof/>
                <w:webHidden/>
                <w:sz w:val="36"/>
              </w:rPr>
              <w:fldChar w:fldCharType="separate"/>
            </w:r>
            <w:r w:rsidRPr="00470E28">
              <w:rPr>
                <w:noProof/>
                <w:webHidden/>
                <w:sz w:val="36"/>
              </w:rPr>
              <w:t>12</w:t>
            </w:r>
            <w:r w:rsidRPr="00470E28">
              <w:rPr>
                <w:noProof/>
                <w:webHidden/>
                <w:sz w:val="36"/>
              </w:rPr>
              <w:fldChar w:fldCharType="end"/>
            </w:r>
          </w:hyperlink>
        </w:p>
        <w:p w14:paraId="7AF32C2F" w14:textId="678B221C" w:rsidR="00470E28" w:rsidRPr="00470E28" w:rsidRDefault="00470E28">
          <w:pPr>
            <w:pStyle w:val="TOC1"/>
            <w:tabs>
              <w:tab w:val="right" w:leader="dot" w:pos="9016"/>
            </w:tabs>
            <w:rPr>
              <w:rFonts w:eastAsiaTheme="minorEastAsia"/>
              <w:noProof/>
              <w:sz w:val="36"/>
              <w:lang w:eastAsia="en-GB"/>
            </w:rPr>
          </w:pPr>
          <w:hyperlink w:anchor="_Toc8395056" w:history="1">
            <w:r w:rsidRPr="00470E28">
              <w:rPr>
                <w:rStyle w:val="Hyperlink"/>
                <w:noProof/>
                <w:sz w:val="36"/>
              </w:rPr>
              <w:t>5.0 Reference List</w:t>
            </w:r>
            <w:r w:rsidRPr="00470E28">
              <w:rPr>
                <w:noProof/>
                <w:webHidden/>
                <w:sz w:val="36"/>
              </w:rPr>
              <w:tab/>
            </w:r>
            <w:r w:rsidRPr="00470E28">
              <w:rPr>
                <w:noProof/>
                <w:webHidden/>
                <w:sz w:val="36"/>
              </w:rPr>
              <w:fldChar w:fldCharType="begin"/>
            </w:r>
            <w:r w:rsidRPr="00470E28">
              <w:rPr>
                <w:noProof/>
                <w:webHidden/>
                <w:sz w:val="36"/>
              </w:rPr>
              <w:instrText xml:space="preserve"> PAGEREF _Toc8395056 \h </w:instrText>
            </w:r>
            <w:r w:rsidRPr="00470E28">
              <w:rPr>
                <w:noProof/>
                <w:webHidden/>
                <w:sz w:val="36"/>
              </w:rPr>
            </w:r>
            <w:r w:rsidRPr="00470E28">
              <w:rPr>
                <w:noProof/>
                <w:webHidden/>
                <w:sz w:val="36"/>
              </w:rPr>
              <w:fldChar w:fldCharType="separate"/>
            </w:r>
            <w:r w:rsidRPr="00470E28">
              <w:rPr>
                <w:noProof/>
                <w:webHidden/>
                <w:sz w:val="36"/>
              </w:rPr>
              <w:t>1</w:t>
            </w:r>
            <w:r w:rsidRPr="00470E28">
              <w:rPr>
                <w:noProof/>
                <w:webHidden/>
                <w:sz w:val="36"/>
              </w:rPr>
              <w:t>3</w:t>
            </w:r>
            <w:r w:rsidRPr="00470E28">
              <w:rPr>
                <w:noProof/>
                <w:webHidden/>
                <w:sz w:val="36"/>
              </w:rPr>
              <w:fldChar w:fldCharType="end"/>
            </w:r>
          </w:hyperlink>
        </w:p>
        <w:p w14:paraId="04925AD8" w14:textId="66F2D0FF" w:rsidR="00F91310" w:rsidRPr="00470E28" w:rsidRDefault="00F91310" w:rsidP="00507966">
          <w:pPr>
            <w:spacing w:line="480" w:lineRule="auto"/>
            <w:rPr>
              <w:rFonts w:asciiTheme="majorHAnsi" w:hAnsiTheme="majorHAnsi" w:cstheme="majorHAnsi"/>
              <w:b/>
              <w:bCs/>
              <w:noProof/>
              <w:sz w:val="40"/>
              <w:szCs w:val="24"/>
            </w:rPr>
          </w:pPr>
          <w:r w:rsidRPr="00470E28">
            <w:rPr>
              <w:rFonts w:asciiTheme="majorHAnsi" w:hAnsiTheme="majorHAnsi" w:cstheme="majorHAnsi"/>
              <w:b/>
              <w:bCs/>
              <w:noProof/>
              <w:sz w:val="40"/>
              <w:szCs w:val="24"/>
            </w:rPr>
            <w:fldChar w:fldCharType="end"/>
          </w:r>
          <w:r w:rsidRPr="00470E28">
            <w:rPr>
              <w:rFonts w:asciiTheme="majorHAnsi" w:hAnsiTheme="majorHAnsi" w:cstheme="majorHAnsi"/>
              <w:b/>
              <w:bCs/>
              <w:noProof/>
              <w:sz w:val="40"/>
              <w:szCs w:val="24"/>
            </w:rPr>
            <w:br w:type="page"/>
          </w:r>
        </w:p>
        <w:p w14:paraId="4233D6A2" w14:textId="0BDA0893" w:rsidR="00714946" w:rsidRPr="00F3237D" w:rsidRDefault="00F91310" w:rsidP="00DA38C5">
          <w:pPr>
            <w:pStyle w:val="Heading1"/>
            <w:numPr>
              <w:ilvl w:val="0"/>
              <w:numId w:val="6"/>
            </w:numPr>
            <w:rPr>
              <w:rFonts w:cstheme="majorHAnsi"/>
              <w:color w:val="auto"/>
              <w:sz w:val="26"/>
              <w:szCs w:val="26"/>
            </w:rPr>
          </w:pPr>
          <w:bookmarkStart w:id="0" w:name="_Toc8395049"/>
          <w:r w:rsidRPr="00F3237D">
            <w:rPr>
              <w:rFonts w:cstheme="majorHAnsi"/>
              <w:color w:val="auto"/>
              <w:sz w:val="26"/>
              <w:szCs w:val="26"/>
            </w:rPr>
            <w:lastRenderedPageBreak/>
            <w:t>Introduction</w:t>
          </w:r>
          <w:bookmarkEnd w:id="0"/>
        </w:p>
        <w:p w14:paraId="162B07E1" w14:textId="77777777" w:rsidR="00DA38C5" w:rsidRPr="00F3237D" w:rsidRDefault="00DA38C5" w:rsidP="00DA38C5">
          <w:pPr>
            <w:rPr>
              <w:rFonts w:asciiTheme="majorHAnsi" w:hAnsiTheme="majorHAnsi" w:cstheme="majorHAnsi"/>
            </w:rPr>
          </w:pPr>
        </w:p>
        <w:p w14:paraId="5ECCA375" w14:textId="77777777" w:rsidR="00E516C3" w:rsidRDefault="00714946">
          <w:pPr>
            <w:rPr>
              <w:rFonts w:cstheme="majorHAnsi"/>
              <w:sz w:val="24"/>
              <w:szCs w:val="26"/>
            </w:rPr>
          </w:pPr>
          <w:r w:rsidRPr="009D30CD">
            <w:rPr>
              <w:rFonts w:cstheme="majorHAnsi"/>
              <w:sz w:val="24"/>
              <w:szCs w:val="26"/>
            </w:rPr>
            <w:t>Th</w:t>
          </w:r>
          <w:r w:rsidR="00F3237D" w:rsidRPr="009D30CD">
            <w:rPr>
              <w:rFonts w:cstheme="majorHAnsi"/>
              <w:sz w:val="24"/>
              <w:szCs w:val="26"/>
            </w:rPr>
            <w:t>e</w:t>
          </w:r>
          <w:r w:rsidRPr="009D30CD">
            <w:rPr>
              <w:rFonts w:cstheme="majorHAnsi"/>
              <w:sz w:val="24"/>
              <w:szCs w:val="26"/>
            </w:rPr>
            <w:t xml:space="preserve"> </w:t>
          </w:r>
          <w:r w:rsidR="00DA38C5" w:rsidRPr="009D30CD">
            <w:rPr>
              <w:rFonts w:cstheme="majorHAnsi"/>
              <w:sz w:val="24"/>
              <w:szCs w:val="26"/>
            </w:rPr>
            <w:t xml:space="preserve">aim of this </w:t>
          </w:r>
          <w:r w:rsidRPr="009D30CD">
            <w:rPr>
              <w:rFonts w:cstheme="majorHAnsi"/>
              <w:sz w:val="24"/>
              <w:szCs w:val="26"/>
            </w:rPr>
            <w:t xml:space="preserve">report </w:t>
          </w:r>
          <w:r w:rsidR="00DA38C5" w:rsidRPr="009D30CD">
            <w:rPr>
              <w:rFonts w:cstheme="majorHAnsi"/>
              <w:sz w:val="24"/>
              <w:szCs w:val="26"/>
            </w:rPr>
            <w:t xml:space="preserve">is to </w:t>
          </w:r>
          <w:r w:rsidR="00F3237D" w:rsidRPr="009D30CD">
            <w:rPr>
              <w:rFonts w:cstheme="majorHAnsi"/>
              <w:sz w:val="24"/>
              <w:szCs w:val="26"/>
            </w:rPr>
            <w:t>assess</w:t>
          </w:r>
          <w:r w:rsidRPr="009D30CD">
            <w:rPr>
              <w:rFonts w:cstheme="majorHAnsi"/>
              <w:sz w:val="24"/>
              <w:szCs w:val="26"/>
            </w:rPr>
            <w:t xml:space="preserve"> </w:t>
          </w:r>
          <w:r w:rsidR="00DA38C5" w:rsidRPr="009D30CD">
            <w:rPr>
              <w:rFonts w:cstheme="majorHAnsi"/>
              <w:sz w:val="24"/>
              <w:szCs w:val="26"/>
            </w:rPr>
            <w:t xml:space="preserve">the emerging opportunities and </w:t>
          </w:r>
          <w:r w:rsidR="00F3237D" w:rsidRPr="009D30CD">
            <w:rPr>
              <w:rFonts w:cstheme="majorHAnsi"/>
              <w:sz w:val="24"/>
              <w:szCs w:val="26"/>
            </w:rPr>
            <w:t xml:space="preserve">challenges </w:t>
          </w:r>
          <w:r w:rsidR="00DA38C5" w:rsidRPr="009D30CD">
            <w:rPr>
              <w:rFonts w:cstheme="majorHAnsi"/>
              <w:sz w:val="24"/>
              <w:szCs w:val="26"/>
            </w:rPr>
            <w:t xml:space="preserve">of </w:t>
          </w:r>
          <w:r w:rsidR="00F3237D" w:rsidRPr="009D30CD">
            <w:rPr>
              <w:rFonts w:cstheme="majorHAnsi"/>
              <w:sz w:val="24"/>
              <w:szCs w:val="26"/>
            </w:rPr>
            <w:t>E</w:t>
          </w:r>
          <w:r w:rsidR="00DA38C5" w:rsidRPr="009D30CD">
            <w:rPr>
              <w:rFonts w:cstheme="majorHAnsi"/>
              <w:sz w:val="24"/>
              <w:szCs w:val="26"/>
            </w:rPr>
            <w:t>-</w:t>
          </w:r>
          <w:r w:rsidR="00F3237D" w:rsidRPr="009D30CD">
            <w:rPr>
              <w:rFonts w:cstheme="majorHAnsi"/>
              <w:sz w:val="24"/>
              <w:szCs w:val="26"/>
            </w:rPr>
            <w:t>B</w:t>
          </w:r>
          <w:r w:rsidR="00DA38C5" w:rsidRPr="009D30CD">
            <w:rPr>
              <w:rFonts w:cstheme="majorHAnsi"/>
              <w:sz w:val="24"/>
              <w:szCs w:val="26"/>
            </w:rPr>
            <w:t xml:space="preserve">usiness </w:t>
          </w:r>
          <w:r w:rsidR="00F3237D" w:rsidRPr="009D30CD">
            <w:rPr>
              <w:rFonts w:cstheme="majorHAnsi"/>
              <w:sz w:val="24"/>
              <w:szCs w:val="26"/>
            </w:rPr>
            <w:t xml:space="preserve">systems </w:t>
          </w:r>
          <w:r w:rsidR="00DA38C5" w:rsidRPr="009D30CD">
            <w:rPr>
              <w:rFonts w:cstheme="majorHAnsi"/>
              <w:sz w:val="24"/>
              <w:szCs w:val="26"/>
            </w:rPr>
            <w:t>within the aviation sector. I</w:t>
          </w:r>
          <w:r w:rsidR="00F3237D" w:rsidRPr="009D30CD">
            <w:rPr>
              <w:rFonts w:cstheme="majorHAnsi"/>
              <w:sz w:val="24"/>
              <w:szCs w:val="26"/>
            </w:rPr>
            <w:t xml:space="preserve">t </w:t>
          </w:r>
          <w:r w:rsidR="00DA38C5" w:rsidRPr="009D30CD">
            <w:rPr>
              <w:rFonts w:cstheme="majorHAnsi"/>
              <w:sz w:val="24"/>
              <w:szCs w:val="26"/>
            </w:rPr>
            <w:t>will also e</w:t>
          </w:r>
          <w:r w:rsidRPr="009D30CD">
            <w:rPr>
              <w:rFonts w:cstheme="majorHAnsi"/>
              <w:sz w:val="24"/>
              <w:szCs w:val="26"/>
            </w:rPr>
            <w:t>valuat</w:t>
          </w:r>
          <w:r w:rsidR="00DA38C5" w:rsidRPr="009D30CD">
            <w:rPr>
              <w:rFonts w:cstheme="majorHAnsi"/>
              <w:sz w:val="24"/>
              <w:szCs w:val="26"/>
            </w:rPr>
            <w:t xml:space="preserve">e the main issues associated with the management of contemporary </w:t>
          </w:r>
          <w:r w:rsidR="00F3237D" w:rsidRPr="009D30CD">
            <w:rPr>
              <w:rFonts w:cstheme="majorHAnsi"/>
              <w:sz w:val="24"/>
              <w:szCs w:val="26"/>
            </w:rPr>
            <w:t>E</w:t>
          </w:r>
          <w:r w:rsidR="00DA38C5" w:rsidRPr="009D30CD">
            <w:rPr>
              <w:rFonts w:cstheme="majorHAnsi"/>
              <w:sz w:val="24"/>
              <w:szCs w:val="26"/>
            </w:rPr>
            <w:t>-Business systems and how they have impacted the business direction of Ryanair</w:t>
          </w:r>
          <w:r w:rsidR="00F3237D" w:rsidRPr="009D30CD">
            <w:rPr>
              <w:rFonts w:cstheme="majorHAnsi"/>
              <w:sz w:val="24"/>
              <w:szCs w:val="26"/>
            </w:rPr>
            <w:t xml:space="preserve"> as well as highlighting how these systems are used</w:t>
          </w:r>
          <w:r w:rsidR="00DA38C5" w:rsidRPr="009D30CD">
            <w:rPr>
              <w:rFonts w:cstheme="majorHAnsi"/>
              <w:sz w:val="24"/>
              <w:szCs w:val="26"/>
            </w:rPr>
            <w:t xml:space="preserve"> for gaining a competitive advantage.</w:t>
          </w:r>
          <w:r w:rsidR="00F3237D" w:rsidRPr="009D30CD">
            <w:rPr>
              <w:rFonts w:cstheme="majorHAnsi"/>
              <w:sz w:val="24"/>
              <w:szCs w:val="26"/>
            </w:rPr>
            <w:t xml:space="preserve"> To conclude, a few recommendations will be provided along with a summary based on the overall findings.</w:t>
          </w:r>
        </w:p>
        <w:p w14:paraId="7841AE4E" w14:textId="6C6E0760" w:rsidR="00E516C3" w:rsidRDefault="00E516C3">
          <w:pPr>
            <w:rPr>
              <w:rFonts w:cstheme="majorHAnsi"/>
              <w:sz w:val="24"/>
              <w:szCs w:val="26"/>
            </w:rPr>
          </w:pPr>
          <w:r>
            <w:rPr>
              <w:rFonts w:cstheme="majorHAnsi"/>
              <w:sz w:val="24"/>
              <w:szCs w:val="26"/>
            </w:rPr>
            <w:t>What is E-Business?</w:t>
          </w:r>
        </w:p>
        <w:p w14:paraId="2B45EE96" w14:textId="103C2178" w:rsidR="00975498" w:rsidRDefault="00975498">
          <w:pPr>
            <w:rPr>
              <w:rFonts w:cstheme="majorHAnsi"/>
              <w:sz w:val="24"/>
              <w:szCs w:val="26"/>
            </w:rPr>
          </w:pPr>
          <w:r>
            <w:rPr>
              <w:rFonts w:cstheme="majorHAnsi"/>
              <w:sz w:val="24"/>
              <w:szCs w:val="26"/>
            </w:rPr>
            <w:t xml:space="preserve">IBM defines E-Business as a process of using networking (web) technology to aid businesses in modernising processes, improving productivity and increasing efficiencies. It also enables businesses to easily communicate with customers, partners and vendors, connect back-end data systems and transact commerce in a secure manner” (IBM, 1997) cited by </w:t>
          </w:r>
          <w:sdt>
            <w:sdtPr>
              <w:rPr>
                <w:rFonts w:cstheme="majorHAnsi"/>
                <w:sz w:val="24"/>
                <w:szCs w:val="26"/>
              </w:rPr>
              <w:id w:val="-756204664"/>
              <w:citation/>
            </w:sdtPr>
            <w:sdtContent>
              <w:r>
                <w:rPr>
                  <w:rFonts w:cstheme="majorHAnsi"/>
                  <w:sz w:val="24"/>
                  <w:szCs w:val="26"/>
                </w:rPr>
                <w:fldChar w:fldCharType="begin"/>
              </w:r>
              <w:r>
                <w:rPr>
                  <w:rFonts w:cstheme="majorHAnsi"/>
                  <w:sz w:val="24"/>
                  <w:szCs w:val="26"/>
                </w:rPr>
                <w:instrText xml:space="preserve"> CITATION Boc15 \l 2057 </w:instrText>
              </w:r>
              <w:r>
                <w:rPr>
                  <w:rFonts w:cstheme="majorHAnsi"/>
                  <w:sz w:val="24"/>
                  <w:szCs w:val="26"/>
                </w:rPr>
                <w:fldChar w:fldCharType="separate"/>
              </w:r>
              <w:r w:rsidRPr="00975498">
                <w:rPr>
                  <w:rFonts w:cstheme="majorHAnsi"/>
                  <w:noProof/>
                  <w:sz w:val="24"/>
                  <w:szCs w:val="26"/>
                </w:rPr>
                <w:t>(Bocij, et al., 2015)</w:t>
              </w:r>
              <w:r>
                <w:rPr>
                  <w:rFonts w:cstheme="majorHAnsi"/>
                  <w:sz w:val="24"/>
                  <w:szCs w:val="26"/>
                </w:rPr>
                <w:fldChar w:fldCharType="end"/>
              </w:r>
            </w:sdtContent>
          </w:sdt>
          <w:r w:rsidR="00A265CF">
            <w:rPr>
              <w:rFonts w:cstheme="majorHAnsi"/>
              <w:sz w:val="24"/>
              <w:szCs w:val="26"/>
            </w:rPr>
            <w:t>.</w:t>
          </w:r>
        </w:p>
        <w:p w14:paraId="3E48C6ED" w14:textId="4E585160" w:rsidR="00F91310" w:rsidRPr="00E516C3" w:rsidRDefault="00A265CF" w:rsidP="00E516C3">
          <w:pPr>
            <w:ind w:right="425"/>
            <w:jc w:val="center"/>
            <w:rPr>
              <w:rFonts w:eastAsia="Calibri" w:cstheme="majorHAnsi"/>
              <w:i/>
              <w:sz w:val="24"/>
            </w:rPr>
          </w:pPr>
          <w:r>
            <w:rPr>
              <w:rFonts w:eastAsia="Calibri" w:cstheme="majorHAnsi"/>
              <w:i/>
              <w:sz w:val="24"/>
            </w:rPr>
            <w:t xml:space="preserve">A Financial Times article declared “It’s too early for e-business to drop it’s ‘e’” which provides a further discussion of the importance of the ‘e’ in e-business cited by </w:t>
          </w:r>
          <w:sdt>
            <w:sdtPr>
              <w:rPr>
                <w:rFonts w:eastAsia="Calibri" w:cstheme="majorHAnsi"/>
                <w:i/>
                <w:sz w:val="24"/>
              </w:rPr>
              <w:id w:val="1058127170"/>
              <w:citation/>
            </w:sdtPr>
            <w:sdtContent>
              <w:r w:rsidRPr="00A265CF">
                <w:rPr>
                  <w:rFonts w:eastAsia="Calibri" w:cstheme="majorHAnsi"/>
                  <w:i/>
                  <w:sz w:val="24"/>
                </w:rPr>
                <w:fldChar w:fldCharType="begin"/>
              </w:r>
              <w:r w:rsidRPr="00A265CF">
                <w:rPr>
                  <w:rFonts w:eastAsia="Calibri" w:cstheme="majorHAnsi"/>
                  <w:i/>
                  <w:sz w:val="24"/>
                </w:rPr>
                <w:instrText xml:space="preserve"> CITATION Jel14 \l 2057 </w:instrText>
              </w:r>
              <w:r w:rsidRPr="00A265CF">
                <w:rPr>
                  <w:rFonts w:eastAsia="Calibri" w:cstheme="majorHAnsi"/>
                  <w:i/>
                  <w:sz w:val="24"/>
                </w:rPr>
                <w:fldChar w:fldCharType="separate"/>
              </w:r>
              <w:r w:rsidRPr="00A265CF">
                <w:rPr>
                  <w:rFonts w:eastAsia="Calibri" w:cstheme="majorHAnsi"/>
                  <w:i/>
                  <w:noProof/>
                  <w:sz w:val="24"/>
                </w:rPr>
                <w:t>(Jelassi, et al., 2014)</w:t>
              </w:r>
              <w:r w:rsidRPr="00A265CF">
                <w:rPr>
                  <w:rFonts w:eastAsia="Calibri" w:cstheme="majorHAnsi"/>
                  <w:i/>
                  <w:sz w:val="24"/>
                </w:rPr>
                <w:fldChar w:fldCharType="end"/>
              </w:r>
            </w:sdtContent>
          </w:sdt>
          <w:r w:rsidRPr="00A265CF">
            <w:rPr>
              <w:rFonts w:eastAsia="Calibri" w:cstheme="majorHAnsi"/>
              <w:i/>
              <w:sz w:val="24"/>
            </w:rPr>
            <w:t>.</w:t>
          </w:r>
          <w:r w:rsidR="00F91310" w:rsidRPr="009D30CD">
            <w:rPr>
              <w:rFonts w:cstheme="majorHAnsi"/>
              <w:sz w:val="26"/>
              <w:szCs w:val="26"/>
            </w:rPr>
            <w:br w:type="page"/>
          </w:r>
        </w:p>
        <w:p w14:paraId="0F61160E" w14:textId="547C3A10" w:rsidR="00A05FCC" w:rsidRDefault="00F91310" w:rsidP="00A05FCC">
          <w:pPr>
            <w:pStyle w:val="Heading1"/>
            <w:numPr>
              <w:ilvl w:val="1"/>
              <w:numId w:val="2"/>
            </w:numPr>
            <w:rPr>
              <w:rFonts w:cstheme="majorHAnsi"/>
              <w:color w:val="auto"/>
              <w:sz w:val="26"/>
              <w:szCs w:val="26"/>
            </w:rPr>
          </w:pPr>
          <w:bookmarkStart w:id="1" w:name="_Toc8395050"/>
          <w:r w:rsidRPr="00F3237D">
            <w:rPr>
              <w:rFonts w:cstheme="majorHAnsi"/>
              <w:color w:val="auto"/>
              <w:sz w:val="26"/>
              <w:szCs w:val="26"/>
            </w:rPr>
            <w:lastRenderedPageBreak/>
            <w:t>Main Findings</w:t>
          </w:r>
          <w:bookmarkEnd w:id="1"/>
          <w:r w:rsidRPr="00F3237D">
            <w:rPr>
              <w:rFonts w:cstheme="majorHAnsi"/>
              <w:color w:val="auto"/>
              <w:sz w:val="26"/>
              <w:szCs w:val="26"/>
            </w:rPr>
            <w:t xml:space="preserve"> </w:t>
          </w:r>
        </w:p>
        <w:p w14:paraId="3CCC528D" w14:textId="77777777" w:rsidR="00D66A43" w:rsidRPr="00D66A43" w:rsidRDefault="00D66A43" w:rsidP="00D66A43"/>
        <w:p w14:paraId="285FAE8F" w14:textId="70A5A7B9" w:rsidR="00A05FCC" w:rsidRPr="00A05FCC" w:rsidRDefault="008E446E" w:rsidP="008E446E">
          <w:r>
            <w:rPr>
              <w:noProof/>
            </w:rPr>
            <w:drawing>
              <wp:inline distT="0" distB="0" distL="0" distR="0" wp14:anchorId="2D6DD207" wp14:editId="55422908">
                <wp:extent cx="5629523" cy="3110556"/>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8027" t="23584" r="21662" b="11923"/>
                        <a:stretch/>
                      </pic:blipFill>
                      <pic:spPr bwMode="auto">
                        <a:xfrm>
                          <a:off x="0" y="0"/>
                          <a:ext cx="5679170" cy="3137988"/>
                        </a:xfrm>
                        <a:prstGeom prst="rect">
                          <a:avLst/>
                        </a:prstGeom>
                        <a:ln>
                          <a:noFill/>
                        </a:ln>
                        <a:extLst>
                          <a:ext uri="{53640926-AAD7-44D8-BBD7-CCE9431645EC}">
                            <a14:shadowObscured xmlns:a14="http://schemas.microsoft.com/office/drawing/2010/main"/>
                          </a:ext>
                        </a:extLst>
                      </pic:spPr>
                    </pic:pic>
                  </a:graphicData>
                </a:graphic>
              </wp:inline>
            </w:drawing>
          </w:r>
        </w:p>
        <w:p w14:paraId="37BB6B72" w14:textId="71BBE75C" w:rsidR="00975498" w:rsidRDefault="00975498" w:rsidP="00470E28">
          <w:pPr>
            <w:pStyle w:val="Caption"/>
            <w:rPr>
              <w:rFonts w:asciiTheme="majorHAnsi" w:hAnsiTheme="majorHAnsi" w:cstheme="majorHAnsi"/>
            </w:rPr>
          </w:pP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sidR="00470E28" w:rsidRPr="00470E28">
            <w:rPr>
              <w:color w:val="auto"/>
              <w:sz w:val="22"/>
            </w:rPr>
            <w:t xml:space="preserve">Figure </w:t>
          </w:r>
          <w:r w:rsidR="00470E28" w:rsidRPr="00470E28">
            <w:rPr>
              <w:color w:val="auto"/>
              <w:sz w:val="22"/>
            </w:rPr>
            <w:fldChar w:fldCharType="begin"/>
          </w:r>
          <w:r w:rsidR="00470E28" w:rsidRPr="00470E28">
            <w:rPr>
              <w:color w:val="auto"/>
              <w:sz w:val="22"/>
            </w:rPr>
            <w:instrText xml:space="preserve"> SEQ Figure \* ARABIC </w:instrText>
          </w:r>
          <w:r w:rsidR="00470E28" w:rsidRPr="00470E28">
            <w:rPr>
              <w:color w:val="auto"/>
              <w:sz w:val="22"/>
            </w:rPr>
            <w:fldChar w:fldCharType="separate"/>
          </w:r>
          <w:r w:rsidR="00470E28">
            <w:rPr>
              <w:noProof/>
              <w:color w:val="auto"/>
              <w:sz w:val="22"/>
            </w:rPr>
            <w:t>1</w:t>
          </w:r>
          <w:r w:rsidR="00470E28" w:rsidRPr="00470E28">
            <w:rPr>
              <w:color w:val="auto"/>
              <w:sz w:val="22"/>
            </w:rPr>
            <w:fldChar w:fldCharType="end"/>
          </w:r>
        </w:p>
        <w:p w14:paraId="40D8CC8D" w14:textId="0587C3CB" w:rsidR="00F91310" w:rsidRDefault="006432E0" w:rsidP="00A05FCC">
          <w:pPr>
            <w:rPr>
              <w:rFonts w:cstheme="minorHAnsi"/>
              <w:sz w:val="24"/>
            </w:rPr>
          </w:pPr>
          <w:r w:rsidRPr="007E0182">
            <w:rPr>
              <w:rFonts w:cstheme="minorHAnsi"/>
              <w:sz w:val="24"/>
            </w:rPr>
            <w:t xml:space="preserve">A business model represents how a company intends to make their profit by identifying the products and/or services the business </w:t>
          </w:r>
          <w:r w:rsidR="00914BEC" w:rsidRPr="007E0182">
            <w:rPr>
              <w:rFonts w:cstheme="minorHAnsi"/>
              <w:sz w:val="24"/>
            </w:rPr>
            <w:t>aim to sell to a specific target market and the expenses anticipated</w:t>
          </w:r>
          <w:r w:rsidR="000D0F39" w:rsidRPr="007E0182">
            <w:rPr>
              <w:rFonts w:cstheme="minorHAnsi"/>
              <w:sz w:val="24"/>
            </w:rPr>
            <w:t xml:space="preserve">. </w:t>
          </w:r>
          <w:r w:rsidR="00914BEC" w:rsidRPr="007E0182">
            <w:rPr>
              <w:rFonts w:cstheme="minorHAnsi"/>
              <w:sz w:val="24"/>
            </w:rPr>
            <w:t xml:space="preserve">Furthermore, the primary component of the canvas is thought to be the ‘value proposition’ as it is a description of the goods and/or services the company offers, why they are so desirable and what differentiates them for their competitors </w:t>
          </w:r>
          <w:sdt>
            <w:sdtPr>
              <w:rPr>
                <w:rFonts w:cstheme="minorHAnsi"/>
                <w:sz w:val="24"/>
              </w:rPr>
              <w:id w:val="235596963"/>
              <w:citation/>
            </w:sdtPr>
            <w:sdtContent>
              <w:r w:rsidR="00914BEC" w:rsidRPr="007E0182">
                <w:rPr>
                  <w:rFonts w:cstheme="minorHAnsi"/>
                  <w:sz w:val="24"/>
                </w:rPr>
                <w:fldChar w:fldCharType="begin"/>
              </w:r>
              <w:r w:rsidR="00914BEC" w:rsidRPr="007E0182">
                <w:rPr>
                  <w:rFonts w:cstheme="minorHAnsi"/>
                  <w:sz w:val="24"/>
                </w:rPr>
                <w:instrText xml:space="preserve">CITATION Kop \l 2057 </w:instrText>
              </w:r>
              <w:r w:rsidR="00914BEC" w:rsidRPr="007E0182">
                <w:rPr>
                  <w:rFonts w:cstheme="minorHAnsi"/>
                  <w:sz w:val="24"/>
                </w:rPr>
                <w:fldChar w:fldCharType="separate"/>
              </w:r>
              <w:r w:rsidR="00914BEC" w:rsidRPr="007E0182">
                <w:rPr>
                  <w:rFonts w:cstheme="minorHAnsi"/>
                  <w:noProof/>
                  <w:sz w:val="24"/>
                </w:rPr>
                <w:t>(Kopp, 2019)</w:t>
              </w:r>
              <w:r w:rsidR="00914BEC" w:rsidRPr="007E0182">
                <w:rPr>
                  <w:rFonts w:cstheme="minorHAnsi"/>
                  <w:sz w:val="24"/>
                </w:rPr>
                <w:fldChar w:fldCharType="end"/>
              </w:r>
            </w:sdtContent>
          </w:sdt>
          <w:r w:rsidR="00914BEC" w:rsidRPr="007E0182">
            <w:rPr>
              <w:rFonts w:cstheme="minorHAnsi"/>
              <w:sz w:val="24"/>
            </w:rPr>
            <w:t xml:space="preserve">. </w:t>
          </w:r>
          <w:r w:rsidR="00975498" w:rsidRPr="007E0182">
            <w:rPr>
              <w:rFonts w:cstheme="minorHAnsi"/>
              <w:sz w:val="24"/>
            </w:rPr>
            <w:t xml:space="preserve">The business model depicted in figure 1 illustrates how Ryanair creates, delivers and captures </w:t>
          </w:r>
          <w:r w:rsidR="008B2F9A" w:rsidRPr="007E0182">
            <w:rPr>
              <w:rFonts w:cstheme="minorHAnsi"/>
              <w:sz w:val="24"/>
            </w:rPr>
            <w:t>their values which are aided through various E-Business systems</w:t>
          </w:r>
          <w:r w:rsidR="00914BEC" w:rsidRPr="007E0182">
            <w:rPr>
              <w:rFonts w:cstheme="minorHAnsi"/>
              <w:sz w:val="24"/>
            </w:rPr>
            <w:t xml:space="preserve"> that will be touched upon throughout this report</w:t>
          </w:r>
          <w:r w:rsidR="008B2F9A" w:rsidRPr="007E0182">
            <w:rPr>
              <w:rFonts w:cstheme="minorHAnsi"/>
              <w:sz w:val="24"/>
            </w:rPr>
            <w:t xml:space="preserve">. </w:t>
          </w:r>
        </w:p>
        <w:p w14:paraId="446EEAAF" w14:textId="77777777" w:rsidR="00D66A43" w:rsidRPr="007E0182" w:rsidRDefault="00D66A43" w:rsidP="00A05FCC">
          <w:pPr>
            <w:rPr>
              <w:rFonts w:cstheme="minorHAnsi"/>
              <w:sz w:val="24"/>
            </w:rPr>
          </w:pPr>
        </w:p>
        <w:p w14:paraId="6F778373" w14:textId="619DD1F5" w:rsidR="00F3237D" w:rsidRDefault="00F91310" w:rsidP="00F91310">
          <w:pPr>
            <w:pStyle w:val="Heading2"/>
            <w:numPr>
              <w:ilvl w:val="1"/>
              <w:numId w:val="2"/>
            </w:numPr>
            <w:rPr>
              <w:rFonts w:cstheme="majorHAnsi"/>
              <w:color w:val="auto"/>
              <w:sz w:val="24"/>
              <w:szCs w:val="24"/>
            </w:rPr>
          </w:pPr>
          <w:bookmarkStart w:id="2" w:name="_Toc8395051"/>
          <w:r w:rsidRPr="00610D93">
            <w:rPr>
              <w:rFonts w:cstheme="majorHAnsi"/>
              <w:color w:val="auto"/>
              <w:sz w:val="24"/>
              <w:szCs w:val="24"/>
            </w:rPr>
            <w:t>Contemporary Issues in E-business</w:t>
          </w:r>
          <w:bookmarkEnd w:id="2"/>
        </w:p>
        <w:p w14:paraId="7E8C8269" w14:textId="77777777" w:rsidR="00D90D22" w:rsidRPr="00D90D22" w:rsidRDefault="00D90D22" w:rsidP="00D90D22"/>
        <w:p w14:paraId="1595D901" w14:textId="1B086D66" w:rsidR="00D01786" w:rsidRDefault="00D90D22" w:rsidP="00D01786">
          <w:pPr>
            <w:rPr>
              <w:sz w:val="24"/>
            </w:rPr>
          </w:pPr>
          <w:r w:rsidRPr="00D90D22">
            <w:rPr>
              <w:sz w:val="24"/>
            </w:rPr>
            <w:t>Digitalisation has transformed the way eCommerce operates</w:t>
          </w:r>
          <w:r>
            <w:rPr>
              <w:sz w:val="24"/>
            </w:rPr>
            <w:t>, by</w:t>
          </w:r>
          <w:r w:rsidRPr="00D90D22">
            <w:rPr>
              <w:sz w:val="24"/>
            </w:rPr>
            <w:t xml:space="preserve"> allowing transactions to be processed across multiple touchpoints</w:t>
          </w:r>
          <w:r>
            <w:rPr>
              <w:sz w:val="24"/>
            </w:rPr>
            <w:t xml:space="preserve"> giving the industry their billion-dollar value today</w:t>
          </w:r>
          <w:sdt>
            <w:sdtPr>
              <w:rPr>
                <w:sz w:val="24"/>
              </w:rPr>
              <w:id w:val="563693893"/>
              <w:citation/>
            </w:sdtPr>
            <w:sdtContent>
              <w:r w:rsidR="003C314A">
                <w:rPr>
                  <w:sz w:val="24"/>
                </w:rPr>
                <w:fldChar w:fldCharType="begin"/>
              </w:r>
              <w:r w:rsidR="003C314A">
                <w:rPr>
                  <w:sz w:val="24"/>
                </w:rPr>
                <w:instrText xml:space="preserve"> CITATION Vis19 \l 2057 </w:instrText>
              </w:r>
              <w:r w:rsidR="003C314A">
                <w:rPr>
                  <w:sz w:val="24"/>
                </w:rPr>
                <w:fldChar w:fldCharType="separate"/>
              </w:r>
              <w:r w:rsidR="003C314A">
                <w:rPr>
                  <w:noProof/>
                  <w:sz w:val="24"/>
                </w:rPr>
                <w:t xml:space="preserve"> </w:t>
              </w:r>
              <w:r w:rsidR="003C314A" w:rsidRPr="003C314A">
                <w:rPr>
                  <w:noProof/>
                  <w:sz w:val="24"/>
                </w:rPr>
                <w:t>(Vishnoi, 2019)</w:t>
              </w:r>
              <w:r w:rsidR="003C314A">
                <w:rPr>
                  <w:sz w:val="24"/>
                </w:rPr>
                <w:fldChar w:fldCharType="end"/>
              </w:r>
            </w:sdtContent>
          </w:sdt>
          <w:r>
            <w:rPr>
              <w:sz w:val="24"/>
            </w:rPr>
            <w:t xml:space="preserve">. </w:t>
          </w:r>
          <w:r w:rsidR="00480F70">
            <w:rPr>
              <w:sz w:val="24"/>
            </w:rPr>
            <w:t xml:space="preserve">Therefore, understanding the individual persona of consumers if fundamental to an e-business’s marketing practice and planning. To do so, </w:t>
          </w:r>
          <w:r w:rsidR="00610D93">
            <w:rPr>
              <w:sz w:val="24"/>
            </w:rPr>
            <w:t xml:space="preserve">character </w:t>
          </w:r>
          <w:r w:rsidR="00480F70">
            <w:rPr>
              <w:sz w:val="24"/>
            </w:rPr>
            <w:t xml:space="preserve">variables have been </w:t>
          </w:r>
          <w:r w:rsidR="00610D93">
            <w:rPr>
              <w:sz w:val="24"/>
            </w:rPr>
            <w:t>recognised</w:t>
          </w:r>
          <w:r w:rsidR="00480F70">
            <w:rPr>
              <w:sz w:val="24"/>
            </w:rPr>
            <w:t xml:space="preserve"> </w:t>
          </w:r>
          <w:r w:rsidR="00610D93">
            <w:rPr>
              <w:sz w:val="24"/>
            </w:rPr>
            <w:t>and</w:t>
          </w:r>
          <w:r w:rsidR="00480F70">
            <w:rPr>
              <w:sz w:val="24"/>
            </w:rPr>
            <w:t xml:space="preserve"> are thought to influence a consumer’s experience online</w:t>
          </w:r>
          <w:r w:rsidR="00610D93">
            <w:rPr>
              <w:sz w:val="24"/>
            </w:rPr>
            <w:t xml:space="preserve"> as</w:t>
          </w:r>
          <w:r w:rsidR="00480F70">
            <w:rPr>
              <w:sz w:val="24"/>
            </w:rPr>
            <w:t xml:space="preserve"> ‘it becomes possible to analyse their future intentions to continue to use digital services and to shop online’ </w:t>
          </w:r>
          <w:r w:rsidR="00610D93">
            <w:rPr>
              <w:sz w:val="24"/>
            </w:rPr>
            <w:t xml:space="preserve">(Wolfinbarger and Gilly 2003) </w:t>
          </w:r>
          <w:r w:rsidR="00480F70">
            <w:rPr>
              <w:sz w:val="24"/>
            </w:rPr>
            <w:t xml:space="preserve">cited by </w:t>
          </w:r>
          <w:sdt>
            <w:sdtPr>
              <w:rPr>
                <w:sz w:val="24"/>
              </w:rPr>
              <w:id w:val="-1542814792"/>
              <w:citation/>
            </w:sdtPr>
            <w:sdtContent>
              <w:r w:rsidR="00480F70">
                <w:rPr>
                  <w:sz w:val="24"/>
                </w:rPr>
                <w:fldChar w:fldCharType="begin"/>
              </w:r>
              <w:r w:rsidR="00480F70">
                <w:rPr>
                  <w:sz w:val="24"/>
                </w:rPr>
                <w:instrText xml:space="preserve"> CITATION Cha16 \l 2057 </w:instrText>
              </w:r>
              <w:r w:rsidR="00480F70">
                <w:rPr>
                  <w:sz w:val="24"/>
                </w:rPr>
                <w:fldChar w:fldCharType="separate"/>
              </w:r>
              <w:r w:rsidR="00480F70" w:rsidRPr="00480F70">
                <w:rPr>
                  <w:noProof/>
                  <w:sz w:val="24"/>
                </w:rPr>
                <w:t>(Chaffey &amp; Ellis-Chadwick, 2016)</w:t>
              </w:r>
              <w:r w:rsidR="00480F70">
                <w:rPr>
                  <w:sz w:val="24"/>
                </w:rPr>
                <w:fldChar w:fldCharType="end"/>
              </w:r>
            </w:sdtContent>
          </w:sdt>
          <w:r w:rsidR="00610D93">
            <w:rPr>
              <w:sz w:val="24"/>
            </w:rPr>
            <w:t xml:space="preserve">. Furthermore, the antecedents to an online experience have been recognised by Arnold et al., (2005) cited by </w:t>
          </w:r>
          <w:sdt>
            <w:sdtPr>
              <w:rPr>
                <w:sz w:val="24"/>
              </w:rPr>
              <w:id w:val="1591506895"/>
              <w:citation/>
            </w:sdtPr>
            <w:sdtContent>
              <w:r w:rsidR="00610D93">
                <w:rPr>
                  <w:sz w:val="24"/>
                </w:rPr>
                <w:fldChar w:fldCharType="begin"/>
              </w:r>
              <w:r w:rsidR="00610D93">
                <w:rPr>
                  <w:sz w:val="24"/>
                </w:rPr>
                <w:instrText xml:space="preserve"> CITATION Cha16 \l 2057 </w:instrText>
              </w:r>
              <w:r w:rsidR="00610D93">
                <w:rPr>
                  <w:sz w:val="24"/>
                </w:rPr>
                <w:fldChar w:fldCharType="separate"/>
              </w:r>
              <w:r w:rsidR="00610D93" w:rsidRPr="00610D93">
                <w:rPr>
                  <w:noProof/>
                  <w:sz w:val="24"/>
                </w:rPr>
                <w:t>(Chaffey &amp; Ellis-Chadwick, 2016)</w:t>
              </w:r>
              <w:r w:rsidR="00610D93">
                <w:rPr>
                  <w:sz w:val="24"/>
                </w:rPr>
                <w:fldChar w:fldCharType="end"/>
              </w:r>
            </w:sdtContent>
          </w:sdt>
          <w:r w:rsidR="00610D93">
            <w:rPr>
              <w:sz w:val="24"/>
            </w:rPr>
            <w:t xml:space="preserve"> and entail an imperative list of 8 concepts that can positively or negatively motivate or influence a consumer to participate in a digital offer:</w:t>
          </w:r>
        </w:p>
        <w:p w14:paraId="6D7AA3F0" w14:textId="434BBC82" w:rsidR="00A94BCC" w:rsidRDefault="00610D93" w:rsidP="00610D93">
          <w:pPr>
            <w:pStyle w:val="ListParagraph"/>
            <w:numPr>
              <w:ilvl w:val="0"/>
              <w:numId w:val="14"/>
            </w:numPr>
            <w:rPr>
              <w:sz w:val="24"/>
            </w:rPr>
          </w:pPr>
          <w:r>
            <w:rPr>
              <w:sz w:val="24"/>
            </w:rPr>
            <w:lastRenderedPageBreak/>
            <w:t xml:space="preserve">Information Processing (IP): </w:t>
          </w:r>
          <w:r w:rsidR="00A265CF">
            <w:rPr>
              <w:sz w:val="24"/>
            </w:rPr>
            <w:t>This concept shapes how a consumer handles the available information and data that will influence their future behaviour; to do so mental processes and senses are used for interpretation of consume</w:t>
          </w:r>
          <w:r w:rsidR="00224405">
            <w:rPr>
              <w:sz w:val="24"/>
            </w:rPr>
            <w:t>r</w:t>
          </w:r>
          <w:r w:rsidR="00A265CF">
            <w:rPr>
              <w:sz w:val="24"/>
            </w:rPr>
            <w:t xml:space="preserve"> uses.</w:t>
          </w:r>
        </w:p>
        <w:p w14:paraId="793ECD5B" w14:textId="4899F17D" w:rsidR="00610D93" w:rsidRDefault="00610D93" w:rsidP="00610D93">
          <w:pPr>
            <w:pStyle w:val="ListParagraph"/>
            <w:numPr>
              <w:ilvl w:val="0"/>
              <w:numId w:val="14"/>
            </w:numPr>
            <w:rPr>
              <w:sz w:val="24"/>
            </w:rPr>
          </w:pPr>
          <w:r>
            <w:rPr>
              <w:sz w:val="24"/>
            </w:rPr>
            <w:t>Perceived usefulness</w:t>
          </w:r>
          <w:r w:rsidR="00DE5896">
            <w:rPr>
              <w:sz w:val="24"/>
            </w:rPr>
            <w:t xml:space="preserve">: How well a digital offers fits into a consumer’s daily life for example, online banking. This concept is the basis for how an e-business develops their pathway to consumer benefits. </w:t>
          </w:r>
        </w:p>
        <w:p w14:paraId="45ED045D" w14:textId="55C8ECBD" w:rsidR="00610D93" w:rsidRDefault="00610D93" w:rsidP="00610D93">
          <w:pPr>
            <w:pStyle w:val="ListParagraph"/>
            <w:numPr>
              <w:ilvl w:val="0"/>
              <w:numId w:val="14"/>
            </w:numPr>
            <w:rPr>
              <w:sz w:val="24"/>
            </w:rPr>
          </w:pPr>
          <w:r>
            <w:rPr>
              <w:sz w:val="24"/>
            </w:rPr>
            <w:t>Perceived benefits</w:t>
          </w:r>
          <w:r w:rsidR="00DE5896">
            <w:rPr>
              <w:sz w:val="24"/>
            </w:rPr>
            <w:t xml:space="preserve">: If a consumer can sense they are going to be rewarded in a positive way by interacting with a digital offer; it is more likely to generate support for an e-business’s brand. </w:t>
          </w:r>
        </w:p>
        <w:p w14:paraId="469F1819" w14:textId="4EED0563" w:rsidR="00610D93" w:rsidRDefault="00610D93" w:rsidP="00610D93">
          <w:pPr>
            <w:pStyle w:val="ListParagraph"/>
            <w:numPr>
              <w:ilvl w:val="0"/>
              <w:numId w:val="14"/>
            </w:numPr>
            <w:rPr>
              <w:sz w:val="24"/>
            </w:rPr>
          </w:pPr>
          <w:r>
            <w:rPr>
              <w:sz w:val="24"/>
            </w:rPr>
            <w:t>Perceived ease of use:</w:t>
          </w:r>
          <w:r w:rsidR="00DE5896">
            <w:rPr>
              <w:sz w:val="24"/>
            </w:rPr>
            <w:t xml:space="preserve"> The easier the website is for a consumer’s use, the more likely they will have a positive experience. </w:t>
          </w:r>
        </w:p>
        <w:p w14:paraId="68CAD995" w14:textId="1A0B1A74" w:rsidR="00610D93" w:rsidRDefault="00610D93" w:rsidP="00610D93">
          <w:pPr>
            <w:pStyle w:val="ListParagraph"/>
            <w:numPr>
              <w:ilvl w:val="0"/>
              <w:numId w:val="14"/>
            </w:numPr>
            <w:rPr>
              <w:sz w:val="24"/>
            </w:rPr>
          </w:pPr>
          <w:r>
            <w:rPr>
              <w:sz w:val="24"/>
            </w:rPr>
            <w:t>Skill:</w:t>
          </w:r>
          <w:r w:rsidR="00224405">
            <w:rPr>
              <w:sz w:val="24"/>
            </w:rPr>
            <w:t xml:space="preserve"> It has been recognised that individuals learn through the internet and build their skills over time, thus this concept refers to the consumer’s ability to reach their desired goal using digital technology. </w:t>
          </w:r>
          <w:r w:rsidR="00DE5896">
            <w:rPr>
              <w:sz w:val="24"/>
            </w:rPr>
            <w:t xml:space="preserve"> </w:t>
          </w:r>
        </w:p>
        <w:p w14:paraId="5C4463F0" w14:textId="2C4F5A5A" w:rsidR="00610D93" w:rsidRDefault="00610D93" w:rsidP="00610D93">
          <w:pPr>
            <w:pStyle w:val="ListParagraph"/>
            <w:numPr>
              <w:ilvl w:val="0"/>
              <w:numId w:val="14"/>
            </w:numPr>
            <w:rPr>
              <w:sz w:val="24"/>
            </w:rPr>
          </w:pPr>
          <w:r>
            <w:rPr>
              <w:sz w:val="24"/>
            </w:rPr>
            <w:t>Trust and risk:</w:t>
          </w:r>
          <w:r w:rsidR="00224405">
            <w:rPr>
              <w:sz w:val="24"/>
            </w:rPr>
            <w:t xml:space="preserve"> These concepts contribute to how a consumer behaves online</w:t>
          </w:r>
          <w:r w:rsidR="000B711E">
            <w:rPr>
              <w:sz w:val="24"/>
            </w:rPr>
            <w:t>; as inexperienced users may experience vulnerability. Thus, financial and social risks are two that need to be controlled to develop a trusted, online relationship.</w:t>
          </w:r>
        </w:p>
        <w:p w14:paraId="6BE104AD" w14:textId="5F1BF88D" w:rsidR="00610D93" w:rsidRDefault="00610D93" w:rsidP="00610D93">
          <w:pPr>
            <w:pStyle w:val="ListParagraph"/>
            <w:numPr>
              <w:ilvl w:val="0"/>
              <w:numId w:val="14"/>
            </w:numPr>
            <w:rPr>
              <w:sz w:val="24"/>
            </w:rPr>
          </w:pPr>
          <w:r>
            <w:rPr>
              <w:sz w:val="24"/>
            </w:rPr>
            <w:t>Perceived control:</w:t>
          </w:r>
          <w:r w:rsidR="00DE5896">
            <w:rPr>
              <w:sz w:val="24"/>
            </w:rPr>
            <w:t xml:space="preserve"> If a consumer is considered ‘skilled’ when it comes to</w:t>
          </w:r>
          <w:r w:rsidR="00224405">
            <w:rPr>
              <w:sz w:val="24"/>
            </w:rPr>
            <w:t xml:space="preserve"> digital technology</w:t>
          </w:r>
          <w:r w:rsidR="00DE5896">
            <w:rPr>
              <w:sz w:val="24"/>
            </w:rPr>
            <w:t xml:space="preserve">, then this concept will allow them to </w:t>
          </w:r>
          <w:r w:rsidR="00224405">
            <w:rPr>
              <w:sz w:val="24"/>
            </w:rPr>
            <w:t>function more successfully.</w:t>
          </w:r>
        </w:p>
        <w:p w14:paraId="61D5A1E5" w14:textId="5CCDD091" w:rsidR="00610D93" w:rsidRDefault="00610D93" w:rsidP="00610D93">
          <w:pPr>
            <w:pStyle w:val="ListParagraph"/>
            <w:numPr>
              <w:ilvl w:val="0"/>
              <w:numId w:val="14"/>
            </w:numPr>
            <w:rPr>
              <w:sz w:val="24"/>
            </w:rPr>
          </w:pPr>
          <w:r>
            <w:rPr>
              <w:sz w:val="24"/>
            </w:rPr>
            <w:t>Enjoyment:</w:t>
          </w:r>
          <w:r w:rsidR="00224405">
            <w:rPr>
              <w:sz w:val="24"/>
            </w:rPr>
            <w:t xml:space="preserve"> The result of a positive online experience. </w:t>
          </w:r>
        </w:p>
        <w:p w14:paraId="435A8C82" w14:textId="403E388D" w:rsidR="00F91310" w:rsidRPr="00A94BCC" w:rsidRDefault="004E53DF" w:rsidP="007D6316">
          <w:pPr>
            <w:rPr>
              <w:sz w:val="24"/>
            </w:rPr>
          </w:pPr>
          <w:r>
            <w:rPr>
              <w:sz w:val="24"/>
            </w:rPr>
            <w:t xml:space="preserve">Ryanair were not always known for embracing </w:t>
          </w:r>
          <w:r w:rsidR="007D6316">
            <w:rPr>
              <w:sz w:val="24"/>
            </w:rPr>
            <w:t xml:space="preserve">the </w:t>
          </w:r>
          <w:r>
            <w:rPr>
              <w:sz w:val="24"/>
            </w:rPr>
            <w:t>digital technology</w:t>
          </w:r>
          <w:r w:rsidR="007D6316">
            <w:rPr>
              <w:sz w:val="24"/>
            </w:rPr>
            <w:t xml:space="preserve"> as </w:t>
          </w:r>
          <w:r>
            <w:rPr>
              <w:sz w:val="24"/>
            </w:rPr>
            <w:t>during a period in 201</w:t>
          </w:r>
          <w:r w:rsidR="007D6316">
            <w:rPr>
              <w:sz w:val="24"/>
            </w:rPr>
            <w:t>2,</w:t>
          </w:r>
          <w:r>
            <w:rPr>
              <w:sz w:val="24"/>
            </w:rPr>
            <w:t xml:space="preserve"> companies were providing apps for free and using them to provide digital boarding passes</w:t>
          </w:r>
          <w:r w:rsidR="007D6316">
            <w:rPr>
              <w:sz w:val="24"/>
            </w:rPr>
            <w:t>, w</w:t>
          </w:r>
          <w:r>
            <w:rPr>
              <w:sz w:val="24"/>
            </w:rPr>
            <w:t xml:space="preserve">hilst Ryanair </w:t>
          </w:r>
          <w:r w:rsidR="007D6316">
            <w:rPr>
              <w:sz w:val="24"/>
            </w:rPr>
            <w:t xml:space="preserve">charged </w:t>
          </w:r>
          <w:r w:rsidR="007D6316">
            <w:rPr>
              <w:rFonts w:cstheme="minorHAnsi"/>
              <w:sz w:val="24"/>
            </w:rPr>
            <w:t>€</w:t>
          </w:r>
          <w:r w:rsidR="007D6316">
            <w:rPr>
              <w:sz w:val="24"/>
            </w:rPr>
            <w:t xml:space="preserve">3 for their app and stuck to paper copies of board passes. Their website was also considered ‘loud’, complicated to use and too forward with their services, as well as rumours of increasing costs if you did not purchase a flight the first time it was noticed </w:t>
          </w:r>
          <w:sdt>
            <w:sdtPr>
              <w:rPr>
                <w:sz w:val="24"/>
              </w:rPr>
              <w:id w:val="1411424917"/>
              <w:citation/>
            </w:sdtPr>
            <w:sdtContent>
              <w:r w:rsidR="007D6316">
                <w:rPr>
                  <w:sz w:val="24"/>
                </w:rPr>
                <w:fldChar w:fldCharType="begin"/>
              </w:r>
              <w:r w:rsidR="007D6316">
                <w:rPr>
                  <w:sz w:val="24"/>
                </w:rPr>
                <w:instrText xml:space="preserve"> CITATION OBr16 \l 2057 </w:instrText>
              </w:r>
              <w:r w:rsidR="007D6316">
                <w:rPr>
                  <w:sz w:val="24"/>
                </w:rPr>
                <w:fldChar w:fldCharType="separate"/>
              </w:r>
              <w:r w:rsidR="007D6316" w:rsidRPr="007D6316">
                <w:rPr>
                  <w:noProof/>
                  <w:sz w:val="24"/>
                </w:rPr>
                <w:t>(O'Brien, 2016)</w:t>
              </w:r>
              <w:r w:rsidR="007D6316">
                <w:rPr>
                  <w:sz w:val="24"/>
                </w:rPr>
                <w:fldChar w:fldCharType="end"/>
              </w:r>
            </w:sdtContent>
          </w:sdt>
          <w:r w:rsidR="007D6316">
            <w:rPr>
              <w:sz w:val="24"/>
            </w:rPr>
            <w:t xml:space="preserve">. However, </w:t>
          </w:r>
          <w:r>
            <w:rPr>
              <w:sz w:val="24"/>
            </w:rPr>
            <w:t>a number of the concepts</w:t>
          </w:r>
          <w:r w:rsidR="007D6316">
            <w:rPr>
              <w:sz w:val="24"/>
            </w:rPr>
            <w:t xml:space="preserve"> discussed above</w:t>
          </w:r>
          <w:r>
            <w:rPr>
              <w:sz w:val="24"/>
            </w:rPr>
            <w:t xml:space="preserve"> are visible in </w:t>
          </w:r>
          <w:r w:rsidR="00D26924">
            <w:rPr>
              <w:sz w:val="24"/>
            </w:rPr>
            <w:t>Ryanair’s</w:t>
          </w:r>
          <w:r>
            <w:rPr>
              <w:sz w:val="24"/>
            </w:rPr>
            <w:t xml:space="preserve"> </w:t>
          </w:r>
          <w:r w:rsidR="007D6316">
            <w:rPr>
              <w:sz w:val="24"/>
            </w:rPr>
            <w:t xml:space="preserve">new programme “Always getting better” which was announced in 2013 as a bid to change their brand image by developing a new website and app, known </w:t>
          </w:r>
          <w:r w:rsidR="00D26924">
            <w:rPr>
              <w:sz w:val="24"/>
            </w:rPr>
            <w:t xml:space="preserve">as </w:t>
          </w:r>
          <w:r w:rsidR="007D6316">
            <w:rPr>
              <w:sz w:val="24"/>
            </w:rPr>
            <w:t xml:space="preserve">‘MyRyanair’. </w:t>
          </w:r>
          <w:r>
            <w:rPr>
              <w:sz w:val="24"/>
            </w:rPr>
            <w:t xml:space="preserve"> </w:t>
          </w:r>
        </w:p>
      </w:sdtContent>
    </w:sdt>
    <w:p w14:paraId="05A209B5" w14:textId="5D98B11B" w:rsidR="00F91310" w:rsidRPr="00F3237D" w:rsidRDefault="00F91310">
      <w:pPr>
        <w:rPr>
          <w:rFonts w:asciiTheme="majorHAnsi" w:hAnsiTheme="majorHAnsi" w:cstheme="majorHAnsi"/>
        </w:rPr>
      </w:pPr>
      <w:r w:rsidRPr="00F3237D">
        <w:rPr>
          <w:rFonts w:asciiTheme="majorHAnsi" w:hAnsiTheme="majorHAnsi" w:cstheme="majorHAnsi"/>
        </w:rPr>
        <w:br w:type="page"/>
      </w:r>
    </w:p>
    <w:p w14:paraId="2AA8E36E" w14:textId="7DC7538F" w:rsidR="00F72B0B" w:rsidRDefault="00F91310" w:rsidP="00F72B0B">
      <w:pPr>
        <w:pStyle w:val="Heading2"/>
        <w:numPr>
          <w:ilvl w:val="1"/>
          <w:numId w:val="2"/>
        </w:numPr>
        <w:rPr>
          <w:rFonts w:cstheme="majorHAnsi"/>
          <w:noProof/>
          <w:color w:val="auto"/>
          <w:sz w:val="24"/>
          <w:szCs w:val="24"/>
        </w:rPr>
      </w:pPr>
      <w:bookmarkStart w:id="3" w:name="_Toc8395052"/>
      <w:r w:rsidRPr="00F3237D">
        <w:rPr>
          <w:rFonts w:cstheme="majorHAnsi"/>
          <w:noProof/>
          <w:color w:val="auto"/>
          <w:sz w:val="24"/>
          <w:szCs w:val="24"/>
        </w:rPr>
        <w:lastRenderedPageBreak/>
        <w:t>E-business (systems) Opportunities &amp; Challenges</w:t>
      </w:r>
      <w:bookmarkEnd w:id="3"/>
      <w:r w:rsidRPr="00F3237D">
        <w:rPr>
          <w:rFonts w:cstheme="majorHAnsi"/>
          <w:noProof/>
          <w:color w:val="auto"/>
          <w:sz w:val="24"/>
          <w:szCs w:val="24"/>
        </w:rPr>
        <w:t xml:space="preserve"> </w:t>
      </w:r>
    </w:p>
    <w:p w14:paraId="62DD935A" w14:textId="77777777" w:rsidR="00D66A43" w:rsidRPr="00D66A43" w:rsidRDefault="00D66A43" w:rsidP="00D66A43"/>
    <w:p w14:paraId="1C27F5BA" w14:textId="79EA5771" w:rsidR="00F72B0B" w:rsidRDefault="00F72B0B" w:rsidP="00D66A43">
      <w:pPr>
        <w:rPr>
          <w:rFonts w:cstheme="minorHAnsi"/>
          <w:sz w:val="24"/>
        </w:rPr>
      </w:pPr>
      <w:r w:rsidRPr="00F72B0B">
        <w:rPr>
          <w:rFonts w:cstheme="minorHAnsi"/>
          <w:sz w:val="24"/>
        </w:rPr>
        <w:t xml:space="preserve">E-commerce can be described </w:t>
      </w:r>
      <w:r>
        <w:rPr>
          <w:rFonts w:cstheme="minorHAnsi"/>
          <w:sz w:val="24"/>
        </w:rPr>
        <w:t xml:space="preserve">as the purchase and sale of goods/and or services through digital channels such as the internet. It was introduced in the 1960s </w:t>
      </w:r>
      <w:r w:rsidR="00D66A43">
        <w:rPr>
          <w:rFonts w:cstheme="minorHAnsi"/>
          <w:sz w:val="24"/>
        </w:rPr>
        <w:t>through Electronic Data Interchange (EDI) on Value-added Networks (VANs)</w:t>
      </w:r>
      <w:sdt>
        <w:sdtPr>
          <w:rPr>
            <w:rFonts w:cstheme="minorHAnsi"/>
            <w:sz w:val="24"/>
          </w:rPr>
          <w:id w:val="-1479526155"/>
          <w:citation/>
        </w:sdtPr>
        <w:sdtContent>
          <w:r w:rsidR="00003623">
            <w:rPr>
              <w:rFonts w:cstheme="minorHAnsi"/>
              <w:sz w:val="24"/>
            </w:rPr>
            <w:fldChar w:fldCharType="begin"/>
          </w:r>
          <w:r w:rsidR="00003623">
            <w:rPr>
              <w:rFonts w:cstheme="minorHAnsi"/>
              <w:sz w:val="24"/>
            </w:rPr>
            <w:instrText xml:space="preserve"> CITATION Riv17 \l 2057 </w:instrText>
          </w:r>
          <w:r w:rsidR="00003623">
            <w:rPr>
              <w:rFonts w:cstheme="minorHAnsi"/>
              <w:sz w:val="24"/>
            </w:rPr>
            <w:fldChar w:fldCharType="separate"/>
          </w:r>
          <w:r w:rsidR="00003623">
            <w:rPr>
              <w:rFonts w:cstheme="minorHAnsi"/>
              <w:noProof/>
              <w:sz w:val="24"/>
            </w:rPr>
            <w:t xml:space="preserve"> </w:t>
          </w:r>
          <w:r w:rsidR="00003623" w:rsidRPr="00003623">
            <w:rPr>
              <w:rFonts w:cstheme="minorHAnsi"/>
              <w:noProof/>
              <w:sz w:val="24"/>
            </w:rPr>
            <w:t>(Riviera, 2017)</w:t>
          </w:r>
          <w:r w:rsidR="00003623">
            <w:rPr>
              <w:rFonts w:cstheme="minorHAnsi"/>
              <w:sz w:val="24"/>
            </w:rPr>
            <w:fldChar w:fldCharType="end"/>
          </w:r>
        </w:sdtContent>
      </w:sdt>
      <w:r w:rsidR="00003623">
        <w:rPr>
          <w:rFonts w:cstheme="minorHAnsi"/>
          <w:sz w:val="24"/>
        </w:rPr>
        <w:t>. O</w:t>
      </w:r>
      <w:r w:rsidR="00D66A43">
        <w:rPr>
          <w:rFonts w:cstheme="minorHAnsi"/>
          <w:sz w:val="24"/>
        </w:rPr>
        <w:t xml:space="preserve">rganisations who are a part of this industry can now be identified by </w:t>
      </w:r>
      <w:r w:rsidR="00003623">
        <w:rPr>
          <w:rFonts w:cstheme="minorHAnsi"/>
          <w:sz w:val="24"/>
        </w:rPr>
        <w:t>six primary</w:t>
      </w:r>
      <w:r w:rsidR="00D66A43">
        <w:rPr>
          <w:rFonts w:cstheme="minorHAnsi"/>
          <w:sz w:val="24"/>
        </w:rPr>
        <w:t xml:space="preserve"> types: </w:t>
      </w:r>
    </w:p>
    <w:p w14:paraId="71876416" w14:textId="7188E346" w:rsidR="00D66A43" w:rsidRPr="00D66A43" w:rsidRDefault="00D66A43" w:rsidP="00D66A43">
      <w:pPr>
        <w:pStyle w:val="ListParagraph"/>
        <w:numPr>
          <w:ilvl w:val="0"/>
          <w:numId w:val="17"/>
        </w:numPr>
        <w:rPr>
          <w:rFonts w:cstheme="minorHAnsi"/>
          <w:sz w:val="24"/>
        </w:rPr>
      </w:pPr>
      <w:r>
        <w:rPr>
          <w:rFonts w:cstheme="minorHAnsi"/>
          <w:sz w:val="24"/>
        </w:rPr>
        <w:t>B2B</w:t>
      </w:r>
      <w:r w:rsidR="00003623">
        <w:rPr>
          <w:rFonts w:cstheme="minorHAnsi"/>
          <w:sz w:val="24"/>
        </w:rPr>
        <w:t xml:space="preserve"> (Business-to-Business)</w:t>
      </w:r>
      <w:r>
        <w:rPr>
          <w:rFonts w:cstheme="minorHAnsi"/>
          <w:sz w:val="24"/>
        </w:rPr>
        <w:t xml:space="preserve"> – </w:t>
      </w:r>
      <w:r w:rsidR="004F08E1">
        <w:rPr>
          <w:rFonts w:cstheme="minorHAnsi"/>
          <w:sz w:val="24"/>
        </w:rPr>
        <w:t>transactions made between two businesses</w:t>
      </w:r>
    </w:p>
    <w:p w14:paraId="59B988D4" w14:textId="44BF14AC" w:rsidR="00D66A43" w:rsidRDefault="00D66A43" w:rsidP="00D66A43">
      <w:pPr>
        <w:pStyle w:val="ListParagraph"/>
        <w:numPr>
          <w:ilvl w:val="0"/>
          <w:numId w:val="17"/>
        </w:numPr>
        <w:rPr>
          <w:rFonts w:cstheme="minorHAnsi"/>
          <w:sz w:val="24"/>
        </w:rPr>
      </w:pPr>
      <w:r>
        <w:rPr>
          <w:rFonts w:cstheme="minorHAnsi"/>
          <w:sz w:val="24"/>
        </w:rPr>
        <w:t xml:space="preserve">B2C </w:t>
      </w:r>
      <w:r w:rsidR="00003623">
        <w:rPr>
          <w:rFonts w:cstheme="minorHAnsi"/>
          <w:sz w:val="24"/>
        </w:rPr>
        <w:t xml:space="preserve">(Business-to-Consumer) </w:t>
      </w:r>
      <w:r>
        <w:rPr>
          <w:rFonts w:cstheme="minorHAnsi"/>
          <w:sz w:val="24"/>
        </w:rPr>
        <w:t xml:space="preserve">– </w:t>
      </w:r>
      <w:r w:rsidR="004F08E1">
        <w:rPr>
          <w:rFonts w:cstheme="minorHAnsi"/>
          <w:sz w:val="24"/>
        </w:rPr>
        <w:t>businesses offering their goods and/or services to consumers only and an activity within this type of e-commerce includes extensive product research by the consumer to ensure satisfaction</w:t>
      </w:r>
    </w:p>
    <w:p w14:paraId="68F715C5" w14:textId="0E953849" w:rsidR="00D66A43" w:rsidRDefault="004F08E1" w:rsidP="00D66A43">
      <w:pPr>
        <w:pStyle w:val="ListParagraph"/>
        <w:numPr>
          <w:ilvl w:val="0"/>
          <w:numId w:val="17"/>
        </w:numPr>
        <w:rPr>
          <w:rFonts w:cstheme="minorHAnsi"/>
          <w:sz w:val="24"/>
        </w:rPr>
      </w:pPr>
      <w:r>
        <w:rPr>
          <w:rFonts w:cstheme="minorHAnsi"/>
          <w:sz w:val="24"/>
        </w:rPr>
        <w:t>C2B (Consumer-to-Business</w:t>
      </w:r>
      <w:r w:rsidR="00003623">
        <w:rPr>
          <w:rFonts w:cstheme="minorHAnsi"/>
          <w:sz w:val="24"/>
        </w:rPr>
        <w:t xml:space="preserve">) </w:t>
      </w:r>
      <w:r w:rsidR="00D66A43">
        <w:rPr>
          <w:rFonts w:cstheme="minorHAnsi"/>
          <w:sz w:val="24"/>
        </w:rPr>
        <w:t xml:space="preserve">– </w:t>
      </w:r>
      <w:r w:rsidR="007550C0">
        <w:rPr>
          <w:rFonts w:cstheme="minorHAnsi"/>
          <w:sz w:val="24"/>
        </w:rPr>
        <w:t xml:space="preserve">when consumers originate the requirements that businesses can fulfil </w:t>
      </w:r>
    </w:p>
    <w:p w14:paraId="10CE9900" w14:textId="5A339C2A" w:rsidR="00D66A43" w:rsidRDefault="00D66A43" w:rsidP="00D66A43">
      <w:pPr>
        <w:pStyle w:val="ListParagraph"/>
        <w:numPr>
          <w:ilvl w:val="0"/>
          <w:numId w:val="17"/>
        </w:numPr>
        <w:rPr>
          <w:rFonts w:cstheme="minorHAnsi"/>
          <w:sz w:val="24"/>
        </w:rPr>
      </w:pPr>
      <w:r>
        <w:rPr>
          <w:rFonts w:cstheme="minorHAnsi"/>
          <w:sz w:val="24"/>
        </w:rPr>
        <w:t>C2C</w:t>
      </w:r>
      <w:r w:rsidR="004F08E1">
        <w:rPr>
          <w:rFonts w:cstheme="minorHAnsi"/>
          <w:sz w:val="24"/>
        </w:rPr>
        <w:t xml:space="preserve"> (Consumer-to-Consumer)</w:t>
      </w:r>
      <w:r>
        <w:rPr>
          <w:rFonts w:cstheme="minorHAnsi"/>
          <w:sz w:val="24"/>
        </w:rPr>
        <w:t xml:space="preserve"> – </w:t>
      </w:r>
      <w:r w:rsidR="007550C0">
        <w:rPr>
          <w:rFonts w:cstheme="minorHAnsi"/>
          <w:sz w:val="24"/>
        </w:rPr>
        <w:t>transactions made by consumers to other consumers which can be completed through eBay</w:t>
      </w:r>
    </w:p>
    <w:p w14:paraId="6BD8C683" w14:textId="0425E4B9" w:rsidR="004F08E1" w:rsidRDefault="004F08E1" w:rsidP="00D66A43">
      <w:pPr>
        <w:pStyle w:val="ListParagraph"/>
        <w:numPr>
          <w:ilvl w:val="0"/>
          <w:numId w:val="17"/>
        </w:numPr>
        <w:rPr>
          <w:rFonts w:cstheme="minorHAnsi"/>
          <w:sz w:val="24"/>
        </w:rPr>
      </w:pPr>
      <w:r>
        <w:rPr>
          <w:rFonts w:cstheme="minorHAnsi"/>
          <w:sz w:val="24"/>
        </w:rPr>
        <w:t>B2A (Business-to-Administration</w:t>
      </w:r>
      <w:r w:rsidR="007550C0">
        <w:rPr>
          <w:rFonts w:cstheme="minorHAnsi"/>
          <w:sz w:val="24"/>
        </w:rPr>
        <w:t>)</w:t>
      </w:r>
      <w:r>
        <w:rPr>
          <w:rFonts w:cstheme="minorHAnsi"/>
          <w:sz w:val="24"/>
        </w:rPr>
        <w:t xml:space="preserve"> </w:t>
      </w:r>
      <w:r w:rsidR="00D66A43">
        <w:rPr>
          <w:rFonts w:cstheme="minorHAnsi"/>
          <w:sz w:val="24"/>
        </w:rPr>
        <w:t>–</w:t>
      </w:r>
      <w:r w:rsidR="007550C0">
        <w:rPr>
          <w:rFonts w:cstheme="minorHAnsi"/>
          <w:sz w:val="24"/>
        </w:rPr>
        <w:t xml:space="preserve"> transactions between the government and businesses regarding document and employment details</w:t>
      </w:r>
    </w:p>
    <w:p w14:paraId="7E606BE2" w14:textId="537B78AB" w:rsidR="007550C0" w:rsidRPr="007550C0" w:rsidRDefault="004F08E1" w:rsidP="007550C0">
      <w:pPr>
        <w:pStyle w:val="ListParagraph"/>
        <w:numPr>
          <w:ilvl w:val="0"/>
          <w:numId w:val="17"/>
        </w:numPr>
        <w:rPr>
          <w:rFonts w:cstheme="minorHAnsi"/>
          <w:sz w:val="24"/>
        </w:rPr>
      </w:pPr>
      <w:r>
        <w:rPr>
          <w:rFonts w:cstheme="minorHAnsi"/>
          <w:sz w:val="24"/>
        </w:rPr>
        <w:t xml:space="preserve">C2A (Consumer-to-Administration) – </w:t>
      </w:r>
      <w:r w:rsidR="007550C0">
        <w:rPr>
          <w:rFonts w:cstheme="minorHAnsi"/>
          <w:sz w:val="24"/>
        </w:rPr>
        <w:t>used by consumers to transmit payments or file tax returns with the government</w:t>
      </w:r>
    </w:p>
    <w:p w14:paraId="6D53F1E0" w14:textId="033AE796" w:rsidR="007550C0" w:rsidRDefault="004F08E1" w:rsidP="007550C0">
      <w:pPr>
        <w:ind w:left="6840" w:firstLine="360"/>
        <w:rPr>
          <w:rFonts w:cstheme="minorHAnsi"/>
          <w:sz w:val="24"/>
        </w:rPr>
      </w:pPr>
      <w:sdt>
        <w:sdtPr>
          <w:rPr>
            <w:rFonts w:cstheme="minorHAnsi"/>
            <w:sz w:val="24"/>
          </w:rPr>
          <w:id w:val="-7298020"/>
          <w:citation/>
        </w:sdtPr>
        <w:sdtContent>
          <w:r>
            <w:rPr>
              <w:rFonts w:cstheme="minorHAnsi"/>
              <w:sz w:val="24"/>
            </w:rPr>
            <w:fldChar w:fldCharType="begin"/>
          </w:r>
          <w:r>
            <w:rPr>
              <w:rFonts w:cstheme="minorHAnsi"/>
              <w:sz w:val="24"/>
            </w:rPr>
            <w:instrText xml:space="preserve"> CITATION Khu19 \l 2057 </w:instrText>
          </w:r>
          <w:r>
            <w:rPr>
              <w:rFonts w:cstheme="minorHAnsi"/>
              <w:sz w:val="24"/>
            </w:rPr>
            <w:fldChar w:fldCharType="separate"/>
          </w:r>
          <w:r w:rsidRPr="004F08E1">
            <w:rPr>
              <w:rFonts w:cstheme="minorHAnsi"/>
              <w:noProof/>
              <w:sz w:val="24"/>
            </w:rPr>
            <w:t>(Khurana, 2019)</w:t>
          </w:r>
          <w:r>
            <w:rPr>
              <w:rFonts w:cstheme="minorHAnsi"/>
              <w:sz w:val="24"/>
            </w:rPr>
            <w:fldChar w:fldCharType="end"/>
          </w:r>
        </w:sdtContent>
      </w:sdt>
    </w:p>
    <w:p w14:paraId="05D314B3" w14:textId="2062FB86" w:rsidR="007550C0" w:rsidRPr="004F08E1" w:rsidRDefault="00576C37" w:rsidP="007550C0">
      <w:pPr>
        <w:rPr>
          <w:rFonts w:cstheme="minorHAnsi"/>
          <w:sz w:val="24"/>
        </w:rPr>
      </w:pPr>
      <w:r>
        <w:rPr>
          <w:rFonts w:cstheme="minorHAnsi"/>
          <w:sz w:val="24"/>
        </w:rPr>
        <w:t xml:space="preserve">Ryanair operate as a B2B and B2C </w:t>
      </w:r>
      <w:r w:rsidR="006C461F">
        <w:rPr>
          <w:rFonts w:cstheme="minorHAnsi"/>
          <w:sz w:val="24"/>
        </w:rPr>
        <w:t>business as they engage with primarily consumers looking for low-cost flights, but also businesses such as a travel agent and compare the market; who are an online company that provide consumers with a comparison of airline prices.</w:t>
      </w:r>
    </w:p>
    <w:p w14:paraId="11B8D97B" w14:textId="236CAF31" w:rsidR="00D26924" w:rsidRDefault="00D26924" w:rsidP="00D26924">
      <w:pPr>
        <w:rPr>
          <w:rFonts w:cstheme="minorHAnsi"/>
          <w:noProof/>
          <w:sz w:val="24"/>
        </w:rPr>
      </w:pPr>
      <w:r w:rsidRPr="00F72B0B">
        <w:rPr>
          <w:rFonts w:cstheme="minorHAnsi"/>
          <w:sz w:val="24"/>
        </w:rPr>
        <w:t xml:space="preserve">According to </w:t>
      </w:r>
      <w:r w:rsidRPr="00F72B0B">
        <w:rPr>
          <w:rFonts w:cstheme="minorHAnsi"/>
          <w:noProof/>
          <w:sz w:val="24"/>
        </w:rPr>
        <w:t>Bocij, et al., (2015) e-business entails multiple activities to enhance communications, improve business processes</w:t>
      </w:r>
      <w:r w:rsidR="00F72B0B" w:rsidRPr="00F72B0B">
        <w:rPr>
          <w:rFonts w:cstheme="minorHAnsi"/>
          <w:noProof/>
          <w:sz w:val="24"/>
        </w:rPr>
        <w:t xml:space="preserve"> and provide the means to securely complete business transactions by adopting three approaches:</w:t>
      </w:r>
    </w:p>
    <w:p w14:paraId="1B89B9ED" w14:textId="5B7D5F14" w:rsidR="00F72B0B" w:rsidRPr="00D66A43" w:rsidRDefault="00F72B0B" w:rsidP="00D66A43">
      <w:pPr>
        <w:pStyle w:val="ListParagraph"/>
        <w:numPr>
          <w:ilvl w:val="0"/>
          <w:numId w:val="15"/>
        </w:numPr>
        <w:rPr>
          <w:rFonts w:cstheme="minorHAnsi"/>
          <w:noProof/>
          <w:sz w:val="24"/>
        </w:rPr>
      </w:pPr>
      <w:r>
        <w:rPr>
          <w:rFonts w:cstheme="minorHAnsi"/>
          <w:noProof/>
          <w:sz w:val="24"/>
        </w:rPr>
        <w:t>Production processes such as SCM</w:t>
      </w:r>
      <w:r w:rsidR="00D66A43">
        <w:rPr>
          <w:rFonts w:cstheme="minorHAnsi"/>
          <w:noProof/>
          <w:sz w:val="24"/>
        </w:rPr>
        <w:t xml:space="preserve"> (</w:t>
      </w:r>
      <w:r w:rsidR="0064088B">
        <w:rPr>
          <w:rFonts w:cstheme="minorHAnsi"/>
          <w:noProof/>
          <w:sz w:val="24"/>
        </w:rPr>
        <w:t>S</w:t>
      </w:r>
      <w:r w:rsidR="00D66A43">
        <w:rPr>
          <w:rFonts w:cstheme="minorHAnsi"/>
          <w:noProof/>
          <w:sz w:val="24"/>
        </w:rPr>
        <w:t xml:space="preserve">upply </w:t>
      </w:r>
      <w:r w:rsidR="0064088B">
        <w:rPr>
          <w:rFonts w:cstheme="minorHAnsi"/>
          <w:noProof/>
          <w:sz w:val="24"/>
        </w:rPr>
        <w:t>C</w:t>
      </w:r>
      <w:r w:rsidR="00D66A43">
        <w:rPr>
          <w:rFonts w:cstheme="minorHAnsi"/>
          <w:noProof/>
          <w:sz w:val="24"/>
        </w:rPr>
        <w:t xml:space="preserve">hain </w:t>
      </w:r>
      <w:r w:rsidR="0064088B">
        <w:rPr>
          <w:rFonts w:cstheme="minorHAnsi"/>
          <w:noProof/>
          <w:sz w:val="24"/>
        </w:rPr>
        <w:t>M</w:t>
      </w:r>
      <w:r w:rsidR="00D66A43">
        <w:rPr>
          <w:rFonts w:cstheme="minorHAnsi"/>
          <w:noProof/>
          <w:sz w:val="24"/>
        </w:rPr>
        <w:t>anagement)</w:t>
      </w:r>
      <w:r>
        <w:rPr>
          <w:rFonts w:cstheme="minorHAnsi"/>
          <w:noProof/>
          <w:sz w:val="24"/>
        </w:rPr>
        <w:t xml:space="preserve"> –</w:t>
      </w:r>
      <w:r w:rsidR="00D66A43">
        <w:rPr>
          <w:rFonts w:cstheme="minorHAnsi"/>
          <w:noProof/>
          <w:sz w:val="24"/>
        </w:rPr>
        <w:t xml:space="preserve"> </w:t>
      </w:r>
      <w:r w:rsidRPr="00D66A43">
        <w:rPr>
          <w:rFonts w:cstheme="minorHAnsi"/>
          <w:noProof/>
          <w:sz w:val="24"/>
        </w:rPr>
        <w:t>comprises of procurement, stock ordering, production control, links with suppliers and payment processing</w:t>
      </w:r>
    </w:p>
    <w:p w14:paraId="22D718FF" w14:textId="560DB919" w:rsidR="00F72B0B" w:rsidRDefault="00F72B0B" w:rsidP="00D26924">
      <w:pPr>
        <w:pStyle w:val="ListParagraph"/>
        <w:numPr>
          <w:ilvl w:val="0"/>
          <w:numId w:val="15"/>
        </w:numPr>
        <w:rPr>
          <w:rFonts w:cstheme="minorHAnsi"/>
          <w:noProof/>
          <w:sz w:val="24"/>
        </w:rPr>
      </w:pPr>
      <w:r>
        <w:rPr>
          <w:rFonts w:cstheme="minorHAnsi"/>
          <w:noProof/>
          <w:sz w:val="24"/>
        </w:rPr>
        <w:t>Customer-focused processes such as CRM</w:t>
      </w:r>
      <w:r w:rsidR="00D66A43">
        <w:rPr>
          <w:rFonts w:cstheme="minorHAnsi"/>
          <w:noProof/>
          <w:sz w:val="24"/>
        </w:rPr>
        <w:t xml:space="preserve"> (</w:t>
      </w:r>
      <w:r w:rsidR="0064088B">
        <w:rPr>
          <w:rFonts w:cstheme="minorHAnsi"/>
          <w:noProof/>
          <w:sz w:val="24"/>
        </w:rPr>
        <w:t>C</w:t>
      </w:r>
      <w:r w:rsidR="00D66A43">
        <w:rPr>
          <w:rFonts w:cstheme="minorHAnsi"/>
          <w:noProof/>
          <w:sz w:val="24"/>
        </w:rPr>
        <w:t xml:space="preserve">ustomer </w:t>
      </w:r>
      <w:r w:rsidR="0064088B">
        <w:rPr>
          <w:rFonts w:cstheme="minorHAnsi"/>
          <w:noProof/>
          <w:sz w:val="24"/>
        </w:rPr>
        <w:t>R</w:t>
      </w:r>
      <w:r w:rsidR="00D66A43">
        <w:rPr>
          <w:rFonts w:cstheme="minorHAnsi"/>
          <w:noProof/>
          <w:sz w:val="24"/>
        </w:rPr>
        <w:t xml:space="preserve">elationship </w:t>
      </w:r>
      <w:r w:rsidR="0064088B">
        <w:rPr>
          <w:rFonts w:cstheme="minorHAnsi"/>
          <w:noProof/>
          <w:sz w:val="24"/>
        </w:rPr>
        <w:t>M</w:t>
      </w:r>
      <w:r w:rsidR="00D66A43">
        <w:rPr>
          <w:rFonts w:cstheme="minorHAnsi"/>
          <w:noProof/>
          <w:sz w:val="24"/>
        </w:rPr>
        <w:t>anagement)</w:t>
      </w:r>
      <w:r>
        <w:rPr>
          <w:rFonts w:cstheme="minorHAnsi"/>
          <w:noProof/>
          <w:sz w:val="24"/>
        </w:rPr>
        <w:t xml:space="preserve"> – comprises of marketing, customer support and processing of orders/payments and selling via the web</w:t>
      </w:r>
    </w:p>
    <w:p w14:paraId="5DD3AA7B" w14:textId="11612228" w:rsidR="00003623" w:rsidRPr="00003623" w:rsidRDefault="00F72B0B" w:rsidP="00003623">
      <w:pPr>
        <w:pStyle w:val="ListParagraph"/>
        <w:numPr>
          <w:ilvl w:val="0"/>
          <w:numId w:val="15"/>
        </w:numPr>
        <w:rPr>
          <w:rFonts w:cstheme="minorHAnsi"/>
          <w:noProof/>
          <w:sz w:val="24"/>
        </w:rPr>
      </w:pPr>
      <w:r>
        <w:rPr>
          <w:rFonts w:cstheme="minorHAnsi"/>
          <w:noProof/>
          <w:sz w:val="24"/>
        </w:rPr>
        <w:t xml:space="preserve">Internal management processes such as ERP </w:t>
      </w:r>
      <w:r w:rsidR="00D66A43">
        <w:rPr>
          <w:rFonts w:cstheme="minorHAnsi"/>
          <w:noProof/>
          <w:sz w:val="24"/>
        </w:rPr>
        <w:t>(</w:t>
      </w:r>
      <w:r w:rsidR="0064088B">
        <w:rPr>
          <w:rFonts w:cstheme="minorHAnsi"/>
          <w:noProof/>
          <w:sz w:val="24"/>
        </w:rPr>
        <w:t>E</w:t>
      </w:r>
      <w:r w:rsidR="00D66A43">
        <w:rPr>
          <w:rFonts w:cstheme="minorHAnsi"/>
          <w:noProof/>
          <w:sz w:val="24"/>
        </w:rPr>
        <w:t xml:space="preserve">nterprise </w:t>
      </w:r>
      <w:r w:rsidR="0064088B">
        <w:rPr>
          <w:rFonts w:cstheme="minorHAnsi"/>
          <w:noProof/>
          <w:sz w:val="24"/>
        </w:rPr>
        <w:t>R</w:t>
      </w:r>
      <w:r w:rsidR="00D66A43">
        <w:rPr>
          <w:rFonts w:cstheme="minorHAnsi"/>
          <w:noProof/>
          <w:sz w:val="24"/>
        </w:rPr>
        <w:t xml:space="preserve">esource </w:t>
      </w:r>
      <w:r w:rsidR="0064088B">
        <w:rPr>
          <w:rFonts w:cstheme="minorHAnsi"/>
          <w:noProof/>
          <w:sz w:val="24"/>
        </w:rPr>
        <w:t>P</w:t>
      </w:r>
      <w:r w:rsidR="00D66A43">
        <w:rPr>
          <w:rFonts w:cstheme="minorHAnsi"/>
          <w:noProof/>
          <w:sz w:val="24"/>
        </w:rPr>
        <w:t xml:space="preserve">lanning) </w:t>
      </w:r>
      <w:r>
        <w:rPr>
          <w:rFonts w:cstheme="minorHAnsi"/>
          <w:noProof/>
          <w:sz w:val="24"/>
        </w:rPr>
        <w:t>– comprises of training, internal information sharing, employee services and recruitment</w:t>
      </w:r>
    </w:p>
    <w:p w14:paraId="4181B255" w14:textId="1FA4B2CE" w:rsidR="00D66A43" w:rsidRDefault="00576C37" w:rsidP="00D66A43">
      <w:pPr>
        <w:rPr>
          <w:rFonts w:cstheme="minorHAnsi"/>
          <w:noProof/>
          <w:sz w:val="24"/>
        </w:rPr>
      </w:pPr>
      <w:r>
        <w:rPr>
          <w:rFonts w:cstheme="minorHAnsi"/>
          <w:noProof/>
          <w:sz w:val="24"/>
        </w:rPr>
        <w:t>As of 2016 when Ryanair launched their ‘My Ryanair’ platform</w:t>
      </w:r>
      <w:r w:rsidR="006C461F">
        <w:rPr>
          <w:rFonts w:cstheme="minorHAnsi"/>
          <w:noProof/>
          <w:sz w:val="24"/>
        </w:rPr>
        <w:t xml:space="preserve">, it </w:t>
      </w:r>
      <w:r>
        <w:rPr>
          <w:rFonts w:cstheme="minorHAnsi"/>
          <w:noProof/>
          <w:sz w:val="24"/>
        </w:rPr>
        <w:t xml:space="preserve">was the airline’s push to transformation within the aviation industry by becoming a digital travel company with customer-focused technology </w:t>
      </w:r>
      <w:r w:rsidR="006C461F">
        <w:rPr>
          <w:rFonts w:cstheme="minorHAnsi"/>
          <w:noProof/>
          <w:sz w:val="24"/>
        </w:rPr>
        <w:t>a</w:t>
      </w:r>
      <w:r>
        <w:rPr>
          <w:rFonts w:cstheme="minorHAnsi"/>
          <w:noProof/>
          <w:sz w:val="24"/>
        </w:rPr>
        <w:t>nd cutting-edge user e</w:t>
      </w:r>
      <w:r w:rsidR="006C461F">
        <w:rPr>
          <w:rFonts w:cstheme="minorHAnsi"/>
          <w:noProof/>
          <w:sz w:val="24"/>
        </w:rPr>
        <w:t>x</w:t>
      </w:r>
      <w:r>
        <w:rPr>
          <w:rFonts w:cstheme="minorHAnsi"/>
          <w:noProof/>
          <w:sz w:val="24"/>
        </w:rPr>
        <w:t>perience (UX) design</w:t>
      </w:r>
      <w:r w:rsidR="006C461F">
        <w:rPr>
          <w:rFonts w:cstheme="minorHAnsi"/>
          <w:noProof/>
          <w:sz w:val="24"/>
        </w:rPr>
        <w:t xml:space="preserve"> by providing passengers with new digitally disruptice services such as the ability to share taxi’s with other consumers </w:t>
      </w:r>
      <w:sdt>
        <w:sdtPr>
          <w:rPr>
            <w:rFonts w:cstheme="minorHAnsi"/>
            <w:noProof/>
            <w:sz w:val="24"/>
          </w:rPr>
          <w:id w:val="-570118398"/>
          <w:citation/>
        </w:sdtPr>
        <w:sdtContent>
          <w:r w:rsidR="006C461F">
            <w:rPr>
              <w:rFonts w:cstheme="minorHAnsi"/>
              <w:noProof/>
              <w:sz w:val="24"/>
            </w:rPr>
            <w:fldChar w:fldCharType="begin"/>
          </w:r>
          <w:r w:rsidR="006C461F">
            <w:rPr>
              <w:rFonts w:cstheme="minorHAnsi"/>
              <w:noProof/>
              <w:sz w:val="24"/>
            </w:rPr>
            <w:instrText xml:space="preserve"> CITATION Ken16 \l 2057 </w:instrText>
          </w:r>
          <w:r w:rsidR="006C461F">
            <w:rPr>
              <w:rFonts w:cstheme="minorHAnsi"/>
              <w:noProof/>
              <w:sz w:val="24"/>
            </w:rPr>
            <w:fldChar w:fldCharType="separate"/>
          </w:r>
          <w:r w:rsidR="006C461F" w:rsidRPr="006C461F">
            <w:rPr>
              <w:rFonts w:cstheme="minorHAnsi"/>
              <w:noProof/>
              <w:sz w:val="24"/>
            </w:rPr>
            <w:t>(Kennedy, 2016)</w:t>
          </w:r>
          <w:r w:rsidR="006C461F">
            <w:rPr>
              <w:rFonts w:cstheme="minorHAnsi"/>
              <w:noProof/>
              <w:sz w:val="24"/>
            </w:rPr>
            <w:fldChar w:fldCharType="end"/>
          </w:r>
        </w:sdtContent>
      </w:sdt>
      <w:r w:rsidR="006C461F">
        <w:rPr>
          <w:rFonts w:cstheme="minorHAnsi"/>
          <w:noProof/>
          <w:sz w:val="24"/>
        </w:rPr>
        <w:t>.</w:t>
      </w:r>
    </w:p>
    <w:p w14:paraId="0A1A0B4E" w14:textId="77777777" w:rsidR="006C461F" w:rsidRDefault="006C461F" w:rsidP="00E516C3">
      <w:pPr>
        <w:rPr>
          <w:rFonts w:asciiTheme="majorHAnsi" w:hAnsiTheme="majorHAnsi" w:cstheme="majorHAnsi"/>
        </w:rPr>
      </w:pPr>
    </w:p>
    <w:p w14:paraId="1E01598B" w14:textId="7FE1F05A" w:rsidR="006C461F" w:rsidRDefault="0064088B" w:rsidP="00E516C3">
      <w:pPr>
        <w:rPr>
          <w:rFonts w:cstheme="minorHAnsi"/>
          <w:sz w:val="24"/>
        </w:rPr>
      </w:pPr>
      <w:r>
        <w:rPr>
          <w:rFonts w:cstheme="minorHAnsi"/>
          <w:sz w:val="24"/>
        </w:rPr>
        <w:lastRenderedPageBreak/>
        <w:t xml:space="preserve">The </w:t>
      </w:r>
      <w:r w:rsidR="006C461F" w:rsidRPr="006C461F">
        <w:rPr>
          <w:rFonts w:cstheme="minorHAnsi"/>
          <w:sz w:val="24"/>
        </w:rPr>
        <w:t>CRM</w:t>
      </w:r>
      <w:r>
        <w:rPr>
          <w:rFonts w:cstheme="minorHAnsi"/>
          <w:sz w:val="24"/>
        </w:rPr>
        <w:t xml:space="preserve"> (customer relationship management)</w:t>
      </w:r>
      <w:r w:rsidR="006C461F">
        <w:rPr>
          <w:rFonts w:cstheme="minorHAnsi"/>
          <w:sz w:val="24"/>
        </w:rPr>
        <w:t xml:space="preserve"> </w:t>
      </w:r>
      <w:r>
        <w:rPr>
          <w:rFonts w:cstheme="minorHAnsi"/>
          <w:sz w:val="24"/>
        </w:rPr>
        <w:t>system links the ERP system to consumers and implements the whole process in which relationships with consumers are formed and maintained. They are designed to integrate the variety of information systems which comprise of consumer information such as consumer details and preference databases, with the aim to acquire customers and increase their involvement with the organisation</w:t>
      </w:r>
      <w:sdt>
        <w:sdtPr>
          <w:rPr>
            <w:rFonts w:cstheme="minorHAnsi"/>
            <w:sz w:val="24"/>
          </w:rPr>
          <w:id w:val="-1017692732"/>
          <w:citation/>
        </w:sdtPr>
        <w:sdtContent>
          <w:r w:rsidR="003A39BD">
            <w:rPr>
              <w:rFonts w:cstheme="minorHAnsi"/>
              <w:sz w:val="24"/>
            </w:rPr>
            <w:fldChar w:fldCharType="begin"/>
          </w:r>
          <w:r w:rsidR="003A39BD">
            <w:rPr>
              <w:rFonts w:cstheme="minorHAnsi"/>
              <w:sz w:val="24"/>
            </w:rPr>
            <w:instrText xml:space="preserve"> CITATION Boc15 \l 2057 </w:instrText>
          </w:r>
          <w:r w:rsidR="003A39BD">
            <w:rPr>
              <w:rFonts w:cstheme="minorHAnsi"/>
              <w:sz w:val="24"/>
            </w:rPr>
            <w:fldChar w:fldCharType="separate"/>
          </w:r>
          <w:r w:rsidR="003A39BD">
            <w:rPr>
              <w:rFonts w:cstheme="minorHAnsi"/>
              <w:noProof/>
              <w:sz w:val="24"/>
            </w:rPr>
            <w:t xml:space="preserve"> </w:t>
          </w:r>
          <w:r w:rsidR="003A39BD" w:rsidRPr="003A39BD">
            <w:rPr>
              <w:rFonts w:cstheme="minorHAnsi"/>
              <w:noProof/>
              <w:sz w:val="24"/>
            </w:rPr>
            <w:t>(Bocij, et al., 2015)</w:t>
          </w:r>
          <w:r w:rsidR="003A39BD">
            <w:rPr>
              <w:rFonts w:cstheme="minorHAnsi"/>
              <w:sz w:val="24"/>
            </w:rPr>
            <w:fldChar w:fldCharType="end"/>
          </w:r>
        </w:sdtContent>
      </w:sdt>
      <w:r>
        <w:rPr>
          <w:rFonts w:cstheme="minorHAnsi"/>
          <w:sz w:val="24"/>
        </w:rPr>
        <w:t xml:space="preserve">. </w:t>
      </w:r>
      <w:r w:rsidRPr="004E12F4">
        <w:rPr>
          <w:sz w:val="24"/>
        </w:rPr>
        <w:t>According to Jacobs the CMO of Ryanair, 40% of Ryanair customers are repeat purchasers and the company is busy developing their CRM platform which works to improve their rate of retention, cited by Moth (2014).</w:t>
      </w:r>
      <w:r w:rsidR="004E12F4">
        <w:rPr>
          <w:sz w:val="24"/>
        </w:rPr>
        <w:t xml:space="preserve"> </w:t>
      </w:r>
      <w:r w:rsidR="00EF5DD5">
        <w:rPr>
          <w:sz w:val="24"/>
        </w:rPr>
        <w:t>After suffering two profit warnings in 2013, something needed to change so Michael O’Leary, CEO of Ryanair used CRM to turn on their ‘charm’, which evidently worked as their earnings increased 66% compared to the previous year</w:t>
      </w:r>
      <w:sdt>
        <w:sdtPr>
          <w:rPr>
            <w:sz w:val="24"/>
          </w:rPr>
          <w:id w:val="-166485682"/>
          <w:citation/>
        </w:sdtPr>
        <w:sdtContent>
          <w:r w:rsidR="00EF5DD5">
            <w:rPr>
              <w:sz w:val="24"/>
            </w:rPr>
            <w:fldChar w:fldCharType="begin"/>
          </w:r>
          <w:r w:rsidR="00EF5DD5">
            <w:rPr>
              <w:sz w:val="24"/>
            </w:rPr>
            <w:instrText xml:space="preserve">CITATION Mit15 \l 2057 </w:instrText>
          </w:r>
          <w:r w:rsidR="00EF5DD5">
            <w:rPr>
              <w:sz w:val="24"/>
            </w:rPr>
            <w:fldChar w:fldCharType="separate"/>
          </w:r>
          <w:r w:rsidR="00EF5DD5">
            <w:rPr>
              <w:noProof/>
              <w:sz w:val="24"/>
            </w:rPr>
            <w:t xml:space="preserve"> </w:t>
          </w:r>
          <w:r w:rsidR="00EF5DD5" w:rsidRPr="00EF5DD5">
            <w:rPr>
              <w:noProof/>
              <w:sz w:val="24"/>
            </w:rPr>
            <w:t>(Mitchell, 2015)</w:t>
          </w:r>
          <w:r w:rsidR="00EF5DD5">
            <w:rPr>
              <w:sz w:val="24"/>
            </w:rPr>
            <w:fldChar w:fldCharType="end"/>
          </w:r>
        </w:sdtContent>
      </w:sdt>
    </w:p>
    <w:p w14:paraId="67A8F9B1" w14:textId="2D047D8B" w:rsidR="0064088B" w:rsidRDefault="0064088B" w:rsidP="00E516C3">
      <w:pPr>
        <w:rPr>
          <w:rFonts w:cstheme="minorHAnsi"/>
          <w:sz w:val="24"/>
        </w:rPr>
      </w:pPr>
      <w:r>
        <w:rPr>
          <w:rFonts w:cstheme="minorHAnsi"/>
          <w:sz w:val="24"/>
        </w:rPr>
        <w:t>ERP</w:t>
      </w:r>
      <w:r w:rsidR="003A39BD">
        <w:rPr>
          <w:rFonts w:cstheme="minorHAnsi"/>
          <w:sz w:val="24"/>
        </w:rPr>
        <w:t xml:space="preserve"> is an application used by all organisations to manage information about organisational resources, for instance; products, raw materials, staff, and customers as part of delivery of a product or service</w:t>
      </w:r>
      <w:sdt>
        <w:sdtPr>
          <w:rPr>
            <w:rFonts w:cstheme="minorHAnsi"/>
            <w:sz w:val="24"/>
          </w:rPr>
          <w:id w:val="-1757659379"/>
          <w:citation/>
        </w:sdtPr>
        <w:sdtContent>
          <w:r w:rsidR="003A39BD">
            <w:rPr>
              <w:rFonts w:cstheme="minorHAnsi"/>
              <w:sz w:val="24"/>
            </w:rPr>
            <w:fldChar w:fldCharType="begin"/>
          </w:r>
          <w:r w:rsidR="003A39BD">
            <w:rPr>
              <w:rFonts w:cstheme="minorHAnsi"/>
              <w:sz w:val="24"/>
            </w:rPr>
            <w:instrText xml:space="preserve"> CITATION Cha151 \l 2057 </w:instrText>
          </w:r>
          <w:r w:rsidR="003A39BD">
            <w:rPr>
              <w:rFonts w:cstheme="minorHAnsi"/>
              <w:sz w:val="24"/>
            </w:rPr>
            <w:fldChar w:fldCharType="separate"/>
          </w:r>
          <w:r w:rsidR="003A39BD">
            <w:rPr>
              <w:rFonts w:cstheme="minorHAnsi"/>
              <w:noProof/>
              <w:sz w:val="24"/>
            </w:rPr>
            <w:t xml:space="preserve"> </w:t>
          </w:r>
          <w:r w:rsidR="003A39BD" w:rsidRPr="003A39BD">
            <w:rPr>
              <w:rFonts w:cstheme="minorHAnsi"/>
              <w:noProof/>
              <w:sz w:val="24"/>
            </w:rPr>
            <w:t>(Chaffey, 2015)</w:t>
          </w:r>
          <w:r w:rsidR="003A39BD">
            <w:rPr>
              <w:rFonts w:cstheme="minorHAnsi"/>
              <w:sz w:val="24"/>
            </w:rPr>
            <w:fldChar w:fldCharType="end"/>
          </w:r>
        </w:sdtContent>
      </w:sdt>
      <w:r w:rsidR="003A39BD">
        <w:rPr>
          <w:rFonts w:cstheme="minorHAnsi"/>
          <w:sz w:val="24"/>
        </w:rPr>
        <w:t xml:space="preserve">. </w:t>
      </w:r>
      <w:r w:rsidR="00995190">
        <w:rPr>
          <w:rFonts w:cstheme="minorHAnsi"/>
          <w:sz w:val="24"/>
        </w:rPr>
        <w:t xml:space="preserve">Ryanair </w:t>
      </w:r>
      <w:r w:rsidR="00D4186E">
        <w:rPr>
          <w:rFonts w:cstheme="minorHAnsi"/>
          <w:sz w:val="24"/>
        </w:rPr>
        <w:t>use t</w:t>
      </w:r>
      <w:r w:rsidR="00995190">
        <w:rPr>
          <w:rFonts w:cstheme="minorHAnsi"/>
          <w:sz w:val="24"/>
        </w:rPr>
        <w:t xml:space="preserve">his system to help when reducing costs </w:t>
      </w:r>
      <w:r w:rsidR="00D4186E">
        <w:rPr>
          <w:rFonts w:cstheme="minorHAnsi"/>
          <w:sz w:val="24"/>
        </w:rPr>
        <w:t>for internal</w:t>
      </w:r>
      <w:r w:rsidR="00995190">
        <w:rPr>
          <w:rFonts w:cstheme="minorHAnsi"/>
          <w:sz w:val="24"/>
        </w:rPr>
        <w:t xml:space="preserve"> </w:t>
      </w:r>
      <w:r w:rsidR="00027AB8">
        <w:rPr>
          <w:rFonts w:cstheme="minorHAnsi"/>
          <w:sz w:val="24"/>
        </w:rPr>
        <w:t>information sharing</w:t>
      </w:r>
      <w:r w:rsidR="00995190">
        <w:rPr>
          <w:rFonts w:cstheme="minorHAnsi"/>
          <w:sz w:val="24"/>
        </w:rPr>
        <w:t xml:space="preserve"> </w:t>
      </w:r>
      <w:r w:rsidR="00D4186E">
        <w:rPr>
          <w:rFonts w:cstheme="minorHAnsi"/>
          <w:sz w:val="24"/>
        </w:rPr>
        <w:t>by referring to</w:t>
      </w:r>
      <w:r w:rsidR="00995190">
        <w:rPr>
          <w:rFonts w:cstheme="minorHAnsi"/>
          <w:sz w:val="24"/>
        </w:rPr>
        <w:t xml:space="preserve"> an iPa</w:t>
      </w:r>
      <w:r w:rsidR="00D4186E">
        <w:rPr>
          <w:rFonts w:cstheme="minorHAnsi"/>
          <w:sz w:val="24"/>
        </w:rPr>
        <w:t>d and cloud software,</w:t>
      </w:r>
      <w:r w:rsidR="00995190">
        <w:rPr>
          <w:rFonts w:cstheme="minorHAnsi"/>
          <w:sz w:val="24"/>
        </w:rPr>
        <w:t xml:space="preserve"> rather than consuming the costs of ink and paper for several members of staff.</w:t>
      </w:r>
    </w:p>
    <w:p w14:paraId="28045574" w14:textId="2BA188B3" w:rsidR="006B7B31" w:rsidRDefault="006B7B31">
      <w:pPr>
        <w:rPr>
          <w:rFonts w:cstheme="majorHAnsi"/>
          <w:sz w:val="24"/>
          <w:szCs w:val="24"/>
        </w:rPr>
      </w:pPr>
      <w:r>
        <w:rPr>
          <w:rFonts w:cstheme="majorHAnsi"/>
          <w:sz w:val="24"/>
          <w:szCs w:val="24"/>
        </w:rPr>
        <w:t>Every organisation is going to have opportunities and challenges for any activity they participate in, thus this section will d</w:t>
      </w:r>
      <w:r w:rsidR="00F91310" w:rsidRPr="00E516C3">
        <w:rPr>
          <w:rFonts w:cstheme="majorHAnsi"/>
          <w:sz w:val="24"/>
          <w:szCs w:val="24"/>
        </w:rPr>
        <w:t>iscuss the</w:t>
      </w:r>
      <w:r>
        <w:rPr>
          <w:rFonts w:cstheme="majorHAnsi"/>
          <w:sz w:val="24"/>
          <w:szCs w:val="24"/>
        </w:rPr>
        <w:t xml:space="preserve"> emerging opportunities and challenges within the aviation industry</w:t>
      </w:r>
      <w:r w:rsidR="00F264A6">
        <w:rPr>
          <w:rFonts w:cstheme="majorHAnsi"/>
          <w:sz w:val="24"/>
          <w:szCs w:val="24"/>
        </w:rPr>
        <w:t xml:space="preserve"> to aid in revenue growth</w:t>
      </w:r>
      <w:r>
        <w:rPr>
          <w:rFonts w:cstheme="majorHAnsi"/>
          <w:sz w:val="24"/>
          <w:szCs w:val="24"/>
        </w:rPr>
        <w:t xml:space="preserve">. </w:t>
      </w:r>
      <w:r w:rsidR="008B3889">
        <w:rPr>
          <w:rFonts w:cstheme="majorHAnsi"/>
          <w:sz w:val="24"/>
          <w:szCs w:val="24"/>
        </w:rPr>
        <w:t xml:space="preserve">Opportunities </w:t>
      </w:r>
      <w:r>
        <w:rPr>
          <w:rFonts w:cstheme="majorHAnsi"/>
          <w:sz w:val="24"/>
          <w:szCs w:val="24"/>
        </w:rPr>
        <w:t>include:</w:t>
      </w:r>
    </w:p>
    <w:p w14:paraId="201ADF4A" w14:textId="6C0F5759" w:rsidR="008B3889" w:rsidRDefault="00EC1017" w:rsidP="006B7B31">
      <w:pPr>
        <w:pStyle w:val="ListParagraph"/>
        <w:numPr>
          <w:ilvl w:val="0"/>
          <w:numId w:val="19"/>
        </w:numPr>
        <w:rPr>
          <w:rFonts w:cstheme="majorHAnsi"/>
          <w:sz w:val="24"/>
          <w:szCs w:val="24"/>
        </w:rPr>
      </w:pPr>
      <w:r>
        <w:rPr>
          <w:rFonts w:cstheme="majorHAnsi"/>
          <w:sz w:val="24"/>
          <w:szCs w:val="24"/>
        </w:rPr>
        <w:t xml:space="preserve">A constant increase of internet users worldwide to secure flight reservations – CRM can be used by Ryanair to ensure users benefits are going to be attained through the use of that particular website, thus increasing customer base and retention. </w:t>
      </w:r>
    </w:p>
    <w:p w14:paraId="00354C50" w14:textId="3F1D0607" w:rsidR="00D4186E" w:rsidRDefault="00F264A6" w:rsidP="00F264A6">
      <w:pPr>
        <w:pStyle w:val="ListParagraph"/>
        <w:numPr>
          <w:ilvl w:val="0"/>
          <w:numId w:val="19"/>
        </w:numPr>
        <w:rPr>
          <w:rFonts w:cstheme="majorHAnsi"/>
          <w:sz w:val="24"/>
          <w:szCs w:val="24"/>
        </w:rPr>
      </w:pPr>
      <w:r>
        <w:rPr>
          <w:rFonts w:cstheme="majorHAnsi"/>
          <w:sz w:val="24"/>
          <w:szCs w:val="24"/>
        </w:rPr>
        <w:t>Biometric technology for check-in and baggage solutions – with the number of suitcases often ending up in the wrong destination, technology such as this can reduce the impact it has on consumer attitudes and improve the efficiency of Ryanai</w:t>
      </w:r>
      <w:r w:rsidRPr="00F264A6">
        <w:rPr>
          <w:rFonts w:cstheme="majorHAnsi"/>
          <w:sz w:val="24"/>
          <w:szCs w:val="24"/>
        </w:rPr>
        <w:t>r</w:t>
      </w:r>
      <w:sdt>
        <w:sdtPr>
          <w:rPr>
            <w:rFonts w:cstheme="majorHAnsi"/>
            <w:sz w:val="24"/>
            <w:szCs w:val="24"/>
          </w:rPr>
          <w:id w:val="-1448543140"/>
          <w:citation/>
        </w:sdtPr>
        <w:sdtContent>
          <w:r>
            <w:rPr>
              <w:rFonts w:cstheme="majorHAnsi"/>
              <w:sz w:val="24"/>
              <w:szCs w:val="24"/>
            </w:rPr>
            <w:fldChar w:fldCharType="begin"/>
          </w:r>
          <w:r>
            <w:rPr>
              <w:rFonts w:cstheme="majorHAnsi"/>
              <w:sz w:val="24"/>
              <w:szCs w:val="24"/>
            </w:rPr>
            <w:instrText xml:space="preserve"> CITATION Hau17 \l 2057 </w:instrText>
          </w:r>
          <w:r>
            <w:rPr>
              <w:rFonts w:cstheme="majorHAnsi"/>
              <w:sz w:val="24"/>
              <w:szCs w:val="24"/>
            </w:rPr>
            <w:fldChar w:fldCharType="separate"/>
          </w:r>
          <w:r>
            <w:rPr>
              <w:rFonts w:cstheme="majorHAnsi"/>
              <w:noProof/>
              <w:sz w:val="24"/>
              <w:szCs w:val="24"/>
            </w:rPr>
            <w:t xml:space="preserve"> </w:t>
          </w:r>
          <w:r w:rsidRPr="00F264A6">
            <w:rPr>
              <w:rFonts w:cstheme="majorHAnsi"/>
              <w:noProof/>
              <w:sz w:val="24"/>
              <w:szCs w:val="24"/>
            </w:rPr>
            <w:t>(Hau, 2017)</w:t>
          </w:r>
          <w:r>
            <w:rPr>
              <w:rFonts w:cstheme="majorHAnsi"/>
              <w:sz w:val="24"/>
              <w:szCs w:val="24"/>
            </w:rPr>
            <w:fldChar w:fldCharType="end"/>
          </w:r>
        </w:sdtContent>
      </w:sdt>
      <w:r w:rsidRPr="00F264A6">
        <w:rPr>
          <w:rFonts w:cstheme="majorHAnsi"/>
          <w:sz w:val="24"/>
          <w:szCs w:val="24"/>
        </w:rPr>
        <w:t xml:space="preserve">. </w:t>
      </w:r>
    </w:p>
    <w:p w14:paraId="577D1EDF" w14:textId="6A5708D4" w:rsidR="003F62DC" w:rsidRPr="003F62DC" w:rsidRDefault="003F62DC" w:rsidP="003F62DC">
      <w:pPr>
        <w:pStyle w:val="ListParagraph"/>
        <w:numPr>
          <w:ilvl w:val="0"/>
          <w:numId w:val="19"/>
        </w:numPr>
        <w:rPr>
          <w:rFonts w:cstheme="majorHAnsi"/>
          <w:sz w:val="24"/>
          <w:szCs w:val="24"/>
        </w:rPr>
      </w:pPr>
      <w:r>
        <w:rPr>
          <w:rFonts w:cstheme="majorHAnsi"/>
          <w:sz w:val="24"/>
          <w:szCs w:val="24"/>
        </w:rPr>
        <w:t>Artificial Intelligence – by</w:t>
      </w:r>
      <w:r w:rsidRPr="003F62DC">
        <w:rPr>
          <w:rFonts w:cstheme="majorHAnsi"/>
          <w:sz w:val="24"/>
          <w:szCs w:val="24"/>
        </w:rPr>
        <w:t xml:space="preserve"> embedding a voice assisted software into the MyRyanair app</w:t>
      </w:r>
      <w:r>
        <w:rPr>
          <w:rFonts w:cstheme="majorHAnsi"/>
          <w:sz w:val="24"/>
          <w:szCs w:val="24"/>
        </w:rPr>
        <w:t>, customer satisfaction can increase.</w:t>
      </w:r>
    </w:p>
    <w:p w14:paraId="330EE405" w14:textId="77777777" w:rsidR="006B7B31" w:rsidRDefault="006B7B31">
      <w:pPr>
        <w:rPr>
          <w:rFonts w:cstheme="majorHAnsi"/>
          <w:sz w:val="24"/>
          <w:szCs w:val="24"/>
        </w:rPr>
      </w:pPr>
      <w:r>
        <w:rPr>
          <w:rFonts w:cstheme="majorHAnsi"/>
          <w:sz w:val="24"/>
          <w:szCs w:val="24"/>
        </w:rPr>
        <w:t>Whereas c</w:t>
      </w:r>
      <w:r w:rsidR="00010B9C">
        <w:rPr>
          <w:rFonts w:cstheme="majorHAnsi"/>
          <w:sz w:val="24"/>
          <w:szCs w:val="24"/>
        </w:rPr>
        <w:t xml:space="preserve">hallenges </w:t>
      </w:r>
      <w:r>
        <w:rPr>
          <w:rFonts w:cstheme="majorHAnsi"/>
          <w:sz w:val="24"/>
          <w:szCs w:val="24"/>
        </w:rPr>
        <w:t>can involve:</w:t>
      </w:r>
    </w:p>
    <w:p w14:paraId="5B6636E0" w14:textId="7406CE2E" w:rsidR="00010B9C" w:rsidRDefault="006B7B31" w:rsidP="006B7B31">
      <w:pPr>
        <w:pStyle w:val="ListParagraph"/>
        <w:numPr>
          <w:ilvl w:val="0"/>
          <w:numId w:val="19"/>
        </w:numPr>
        <w:rPr>
          <w:rFonts w:cstheme="majorHAnsi"/>
          <w:sz w:val="24"/>
          <w:szCs w:val="24"/>
        </w:rPr>
      </w:pPr>
      <w:r>
        <w:rPr>
          <w:rFonts w:cstheme="majorHAnsi"/>
          <w:sz w:val="24"/>
          <w:szCs w:val="24"/>
        </w:rPr>
        <w:t>In</w:t>
      </w:r>
      <w:r w:rsidR="00010B9C" w:rsidRPr="006B7B31">
        <w:rPr>
          <w:rFonts w:cstheme="majorHAnsi"/>
          <w:sz w:val="24"/>
          <w:szCs w:val="24"/>
        </w:rPr>
        <w:t>creased competition through globalisatio</w:t>
      </w:r>
      <w:r w:rsidRPr="006B7B31">
        <w:rPr>
          <w:rFonts w:cstheme="majorHAnsi"/>
          <w:sz w:val="24"/>
          <w:szCs w:val="24"/>
        </w:rPr>
        <w:t>n</w:t>
      </w:r>
      <w:r>
        <w:rPr>
          <w:rFonts w:cstheme="majorHAnsi"/>
          <w:sz w:val="24"/>
          <w:szCs w:val="24"/>
        </w:rPr>
        <w:t xml:space="preserve"> -</w:t>
      </w:r>
      <w:r w:rsidR="00010B9C" w:rsidRPr="006B7B31">
        <w:rPr>
          <w:rFonts w:cstheme="majorHAnsi"/>
          <w:sz w:val="24"/>
          <w:szCs w:val="24"/>
        </w:rPr>
        <w:t xml:space="preserve"> Ryanair use their low-cost carrier (LCC) model to minimise this challenge as it is known to be surpassing companies using the FSC (full-service carrier) model as previously highlighted when doing the SFF in assignment 1.</w:t>
      </w:r>
    </w:p>
    <w:p w14:paraId="4420B525" w14:textId="1D4AD78B" w:rsidR="006B7B31" w:rsidRDefault="00D4186E" w:rsidP="006B7B31">
      <w:pPr>
        <w:pStyle w:val="ListParagraph"/>
        <w:numPr>
          <w:ilvl w:val="0"/>
          <w:numId w:val="19"/>
        </w:numPr>
        <w:rPr>
          <w:rFonts w:cstheme="majorHAnsi"/>
          <w:sz w:val="24"/>
          <w:szCs w:val="24"/>
        </w:rPr>
      </w:pPr>
      <w:r>
        <w:rPr>
          <w:rFonts w:cstheme="majorHAnsi"/>
          <w:sz w:val="24"/>
          <w:szCs w:val="24"/>
        </w:rPr>
        <w:t xml:space="preserve">Pilot and cabin crew strikes – by using an online absence management software such as aCloud TeamSeer, Ryanair could </w:t>
      </w:r>
      <w:r w:rsidR="00B67223">
        <w:rPr>
          <w:rFonts w:cstheme="majorHAnsi"/>
          <w:sz w:val="24"/>
          <w:szCs w:val="24"/>
        </w:rPr>
        <w:t xml:space="preserve">avoid </w:t>
      </w:r>
      <w:r>
        <w:rPr>
          <w:rFonts w:cstheme="majorHAnsi"/>
          <w:sz w:val="24"/>
          <w:szCs w:val="24"/>
        </w:rPr>
        <w:t xml:space="preserve">this challenge they face within the industry </w:t>
      </w:r>
      <w:r w:rsidR="00B67223">
        <w:rPr>
          <w:rFonts w:cstheme="majorHAnsi"/>
          <w:sz w:val="24"/>
          <w:szCs w:val="24"/>
        </w:rPr>
        <w:t xml:space="preserve">in the future </w:t>
      </w:r>
      <w:r>
        <w:rPr>
          <w:rFonts w:cstheme="majorHAnsi"/>
          <w:sz w:val="24"/>
          <w:szCs w:val="24"/>
        </w:rPr>
        <w:t xml:space="preserve">and save themselves an enormous amount </w:t>
      </w:r>
      <w:sdt>
        <w:sdtPr>
          <w:rPr>
            <w:rFonts w:cstheme="majorHAnsi"/>
            <w:sz w:val="24"/>
            <w:szCs w:val="24"/>
          </w:rPr>
          <w:id w:val="-236246625"/>
          <w:citation/>
        </w:sdtPr>
        <w:sdtContent>
          <w:r>
            <w:rPr>
              <w:rFonts w:cstheme="majorHAnsi"/>
              <w:sz w:val="24"/>
              <w:szCs w:val="24"/>
            </w:rPr>
            <w:fldChar w:fldCharType="begin"/>
          </w:r>
          <w:r>
            <w:rPr>
              <w:rFonts w:cstheme="majorHAnsi"/>
              <w:sz w:val="24"/>
              <w:szCs w:val="24"/>
            </w:rPr>
            <w:instrText xml:space="preserve"> CITATION Swa17 \l 2057 </w:instrText>
          </w:r>
          <w:r>
            <w:rPr>
              <w:rFonts w:cstheme="majorHAnsi"/>
              <w:sz w:val="24"/>
              <w:szCs w:val="24"/>
            </w:rPr>
            <w:fldChar w:fldCharType="separate"/>
          </w:r>
          <w:r w:rsidRPr="00D4186E">
            <w:rPr>
              <w:rFonts w:cstheme="majorHAnsi"/>
              <w:noProof/>
              <w:sz w:val="24"/>
              <w:szCs w:val="24"/>
            </w:rPr>
            <w:t>(Swanscott, 2017)</w:t>
          </w:r>
          <w:r>
            <w:rPr>
              <w:rFonts w:cstheme="majorHAnsi"/>
              <w:sz w:val="24"/>
              <w:szCs w:val="24"/>
            </w:rPr>
            <w:fldChar w:fldCharType="end"/>
          </w:r>
        </w:sdtContent>
      </w:sdt>
      <w:r>
        <w:rPr>
          <w:rFonts w:cstheme="majorHAnsi"/>
          <w:sz w:val="24"/>
          <w:szCs w:val="24"/>
        </w:rPr>
        <w:t>.</w:t>
      </w:r>
    </w:p>
    <w:p w14:paraId="5B3BC24A" w14:textId="7DE9CB64" w:rsidR="003F62DC" w:rsidRDefault="003F62DC" w:rsidP="006B7B31">
      <w:pPr>
        <w:pStyle w:val="ListParagraph"/>
        <w:numPr>
          <w:ilvl w:val="0"/>
          <w:numId w:val="19"/>
        </w:numPr>
        <w:rPr>
          <w:rFonts w:cstheme="majorHAnsi"/>
          <w:sz w:val="24"/>
          <w:szCs w:val="24"/>
        </w:rPr>
      </w:pPr>
      <w:r>
        <w:rPr>
          <w:rFonts w:cstheme="majorHAnsi"/>
          <w:sz w:val="24"/>
          <w:szCs w:val="24"/>
        </w:rPr>
        <w:t xml:space="preserve">Complexity of infrastructure – continuously systems will require updating otherwise you can ‘fall behind’ with the times and competition. </w:t>
      </w:r>
    </w:p>
    <w:p w14:paraId="6417667D" w14:textId="4D8C3DE1" w:rsidR="00EA413E" w:rsidRDefault="00470E28">
      <w:pPr>
        <w:rPr>
          <w:rFonts w:cstheme="majorHAnsi"/>
          <w:noProof/>
          <w:sz w:val="24"/>
          <w:szCs w:val="24"/>
        </w:rPr>
      </w:pPr>
      <w:r>
        <w:rPr>
          <w:noProof/>
        </w:rPr>
        <w:lastRenderedPageBreak/>
        <mc:AlternateContent>
          <mc:Choice Requires="wps">
            <w:drawing>
              <wp:anchor distT="0" distB="0" distL="114300" distR="114300" simplePos="0" relativeHeight="251668480" behindDoc="0" locked="0" layoutInCell="1" allowOverlap="1" wp14:anchorId="687587D8" wp14:editId="73D2E7EB">
                <wp:simplePos x="0" y="0"/>
                <wp:positionH relativeFrom="margin">
                  <wp:posOffset>3703320</wp:posOffset>
                </wp:positionH>
                <wp:positionV relativeFrom="paragraph">
                  <wp:posOffset>4533572</wp:posOffset>
                </wp:positionV>
                <wp:extent cx="645795" cy="299085"/>
                <wp:effectExtent l="0" t="0" r="1905" b="5715"/>
                <wp:wrapTopAndBottom/>
                <wp:docPr id="37" name="Text Box 37"/>
                <wp:cNvGraphicFramePr/>
                <a:graphic xmlns:a="http://schemas.openxmlformats.org/drawingml/2006/main">
                  <a:graphicData uri="http://schemas.microsoft.com/office/word/2010/wordprocessingShape">
                    <wps:wsp>
                      <wps:cNvSpPr txBox="1"/>
                      <wps:spPr>
                        <a:xfrm>
                          <a:off x="0" y="0"/>
                          <a:ext cx="645795" cy="299085"/>
                        </a:xfrm>
                        <a:prstGeom prst="rect">
                          <a:avLst/>
                        </a:prstGeom>
                        <a:solidFill>
                          <a:prstClr val="white"/>
                        </a:solidFill>
                        <a:ln>
                          <a:noFill/>
                        </a:ln>
                      </wps:spPr>
                      <wps:txbx>
                        <w:txbxContent>
                          <w:p w14:paraId="3F6A6A8A" w14:textId="09890A85" w:rsidR="00470E28" w:rsidRPr="00470E28" w:rsidRDefault="00470E28" w:rsidP="00470E28">
                            <w:pPr>
                              <w:pStyle w:val="Caption"/>
                              <w:rPr>
                                <w:noProof/>
                                <w:color w:val="auto"/>
                                <w:sz w:val="22"/>
                              </w:rPr>
                            </w:pPr>
                            <w:r w:rsidRPr="00470E28">
                              <w:rPr>
                                <w:color w:val="auto"/>
                                <w:sz w:val="22"/>
                              </w:rPr>
                              <w:t xml:space="preserve">Figure </w:t>
                            </w:r>
                            <w:r w:rsidRPr="00470E28">
                              <w:rPr>
                                <w:color w:val="auto"/>
                                <w:sz w:val="22"/>
                              </w:rPr>
                              <w:fldChar w:fldCharType="begin"/>
                            </w:r>
                            <w:r w:rsidRPr="00470E28">
                              <w:rPr>
                                <w:color w:val="auto"/>
                                <w:sz w:val="22"/>
                              </w:rPr>
                              <w:instrText xml:space="preserve"> SEQ Figure \* ARABIC </w:instrText>
                            </w:r>
                            <w:r w:rsidRPr="00470E28">
                              <w:rPr>
                                <w:color w:val="auto"/>
                                <w:sz w:val="22"/>
                              </w:rPr>
                              <w:fldChar w:fldCharType="separate"/>
                            </w:r>
                            <w:r>
                              <w:rPr>
                                <w:noProof/>
                                <w:color w:val="auto"/>
                                <w:sz w:val="22"/>
                              </w:rPr>
                              <w:t>2</w:t>
                            </w:r>
                            <w:r w:rsidRPr="00470E28">
                              <w:rPr>
                                <w:color w:val="auto"/>
                                <w:sz w:val="2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7587D8" id="Text Box 37" o:spid="_x0000_s1057" type="#_x0000_t202" style="position:absolute;margin-left:291.6pt;margin-top:356.95pt;width:50.85pt;height:23.5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" stroked="f">
                <v:textbox inset="0,0,0,0">
                  <w:txbxContent>
                    <w:p w14:paraId="3F6A6A8A" w14:textId="09890A85" w:rsidR="00470E28" w:rsidRPr="00470E28" w:rsidRDefault="00470E28" w:rsidP="00470E28">
                      <w:pPr>
                        <w:pStyle w:val="Caption"/>
                        <w:rPr>
                          <w:noProof/>
                          <w:color w:val="auto"/>
                          <w:sz w:val="22"/>
                        </w:rPr>
                      </w:pPr>
                      <w:r w:rsidRPr="00470E28">
                        <w:rPr>
                          <w:color w:val="auto"/>
                          <w:sz w:val="22"/>
                        </w:rPr>
                        <w:t xml:space="preserve">Figure </w:t>
                      </w:r>
                      <w:r w:rsidRPr="00470E28">
                        <w:rPr>
                          <w:color w:val="auto"/>
                          <w:sz w:val="22"/>
                        </w:rPr>
                        <w:fldChar w:fldCharType="begin"/>
                      </w:r>
                      <w:r w:rsidRPr="00470E28">
                        <w:rPr>
                          <w:color w:val="auto"/>
                          <w:sz w:val="22"/>
                        </w:rPr>
                        <w:instrText xml:space="preserve"> SEQ Figure \* ARABIC </w:instrText>
                      </w:r>
                      <w:r w:rsidRPr="00470E28">
                        <w:rPr>
                          <w:color w:val="auto"/>
                          <w:sz w:val="22"/>
                        </w:rPr>
                        <w:fldChar w:fldCharType="separate"/>
                      </w:r>
                      <w:r>
                        <w:rPr>
                          <w:noProof/>
                          <w:color w:val="auto"/>
                          <w:sz w:val="22"/>
                        </w:rPr>
                        <w:t>2</w:t>
                      </w:r>
                      <w:r w:rsidRPr="00470E28">
                        <w:rPr>
                          <w:color w:val="auto"/>
                          <w:sz w:val="22"/>
                        </w:rPr>
                        <w:fldChar w:fldCharType="end"/>
                      </w:r>
                    </w:p>
                  </w:txbxContent>
                </v:textbox>
                <w10:wrap type="topAndBottom" anchorx="margin"/>
              </v:shape>
            </w:pict>
          </mc:Fallback>
        </mc:AlternateContent>
      </w:r>
      <w:r w:rsidR="003F62DC">
        <w:rPr>
          <w:noProof/>
        </w:rPr>
        <w:drawing>
          <wp:anchor distT="0" distB="0" distL="114300" distR="114300" simplePos="0" relativeHeight="251663360" behindDoc="0" locked="0" layoutInCell="1" allowOverlap="1" wp14:anchorId="6A83CEA0" wp14:editId="3146CA8B">
            <wp:simplePos x="0" y="0"/>
            <wp:positionH relativeFrom="margin">
              <wp:align>left</wp:align>
            </wp:positionH>
            <wp:positionV relativeFrom="margin">
              <wp:posOffset>1501049</wp:posOffset>
            </wp:positionV>
            <wp:extent cx="4924425" cy="2988945"/>
            <wp:effectExtent l="0" t="0" r="9525" b="1905"/>
            <wp:wrapTopAndBottom/>
            <wp:docPr id="34" name="Picture 34" descr="https://images.cdn.centreforaviation.com/stories/Airline_Leader/Issue_30/Airline_commerc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cdn.centreforaviation.com/stories/Airline_Leader/Issue_30/Airline_commerce/6.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24425" cy="2988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1017">
        <w:rPr>
          <w:rFonts w:cstheme="majorHAnsi"/>
          <w:sz w:val="24"/>
          <w:szCs w:val="24"/>
        </w:rPr>
        <w:t xml:space="preserve">According to </w:t>
      </w:r>
      <w:r w:rsidR="00EC1017" w:rsidRPr="00EC1017">
        <w:rPr>
          <w:rFonts w:cstheme="majorHAnsi"/>
          <w:noProof/>
          <w:sz w:val="24"/>
          <w:szCs w:val="24"/>
        </w:rPr>
        <w:t>CAPA</w:t>
      </w:r>
      <w:r w:rsidR="00EC1017">
        <w:rPr>
          <w:rFonts w:cstheme="majorHAnsi"/>
          <w:noProof/>
          <w:sz w:val="24"/>
          <w:szCs w:val="24"/>
        </w:rPr>
        <w:t xml:space="preserve"> (</w:t>
      </w:r>
      <w:r w:rsidR="00EC1017" w:rsidRPr="00EC1017">
        <w:rPr>
          <w:rFonts w:cstheme="majorHAnsi"/>
          <w:noProof/>
          <w:sz w:val="24"/>
          <w:szCs w:val="24"/>
        </w:rPr>
        <w:t>2015)</w:t>
      </w:r>
      <w:r w:rsidR="00EC1017">
        <w:rPr>
          <w:rFonts w:cstheme="majorHAnsi"/>
          <w:noProof/>
          <w:sz w:val="24"/>
          <w:szCs w:val="24"/>
        </w:rPr>
        <w:t xml:space="preserve"> Ryanair are considered as a transiti</w:t>
      </w:r>
      <w:r w:rsidR="00EA413E">
        <w:rPr>
          <w:rFonts w:cstheme="majorHAnsi"/>
          <w:noProof/>
          <w:sz w:val="24"/>
          <w:szCs w:val="24"/>
        </w:rPr>
        <w:t>on</w:t>
      </w:r>
      <w:r w:rsidR="00EC1017">
        <w:rPr>
          <w:rFonts w:cstheme="majorHAnsi"/>
          <w:noProof/>
          <w:sz w:val="24"/>
          <w:szCs w:val="24"/>
        </w:rPr>
        <w:t>al e-commerce carrier as they receive a DAS</w:t>
      </w:r>
      <w:r w:rsidR="00EA413E">
        <w:rPr>
          <w:rStyle w:val="FootnoteReference"/>
          <w:rFonts w:cstheme="majorHAnsi"/>
          <w:noProof/>
          <w:sz w:val="24"/>
          <w:szCs w:val="24"/>
        </w:rPr>
        <w:footnoteReference w:id="1"/>
      </w:r>
      <w:r w:rsidR="00EC1017">
        <w:rPr>
          <w:rFonts w:cstheme="majorHAnsi"/>
          <w:noProof/>
          <w:sz w:val="24"/>
          <w:szCs w:val="24"/>
        </w:rPr>
        <w:t xml:space="preserve"> between 100-119 (see figure 1)</w:t>
      </w:r>
      <w:r w:rsidR="00EA413E">
        <w:rPr>
          <w:rFonts w:cstheme="majorHAnsi"/>
          <w:noProof/>
          <w:sz w:val="24"/>
          <w:szCs w:val="24"/>
        </w:rPr>
        <w:t xml:space="preserve">. This suggests that they have a solid and experienced take on e-commerce, with their adoption and use being above average competitively and constantly expanding. This is evidently through the use of their LCC model and the e-business systems they adopt, primarily CRM systems such as their ‘Always Getting Better’ programme. However, they do have a challenge discussed above that they could work on with ERP systems. </w:t>
      </w:r>
    </w:p>
    <w:p w14:paraId="5C7E8AA2" w14:textId="5A536D12" w:rsidR="003A39BD" w:rsidRPr="00EA413E" w:rsidRDefault="00EA413E">
      <w:pPr>
        <w:rPr>
          <w:rFonts w:cstheme="majorHAnsi"/>
          <w:noProof/>
          <w:sz w:val="24"/>
          <w:szCs w:val="24"/>
        </w:rPr>
      </w:pPr>
      <w:r>
        <w:rPr>
          <w:noProof/>
        </w:rPr>
        <mc:AlternateContent>
          <mc:Choice Requires="wps">
            <w:drawing>
              <wp:anchor distT="0" distB="0" distL="114300" distR="114300" simplePos="0" relativeHeight="251665408" behindDoc="0" locked="0" layoutInCell="1" allowOverlap="1" wp14:anchorId="487B3C0F" wp14:editId="2FBC09CA">
                <wp:simplePos x="0" y="0"/>
                <wp:positionH relativeFrom="margin">
                  <wp:align>center</wp:align>
                </wp:positionH>
                <wp:positionV relativeFrom="paragraph">
                  <wp:posOffset>3018609</wp:posOffset>
                </wp:positionV>
                <wp:extent cx="4441190" cy="635"/>
                <wp:effectExtent l="0" t="0" r="0" b="6985"/>
                <wp:wrapTopAndBottom/>
                <wp:docPr id="35" name="Text Box 35"/>
                <wp:cNvGraphicFramePr/>
                <a:graphic xmlns:a="http://schemas.openxmlformats.org/drawingml/2006/main">
                  <a:graphicData uri="http://schemas.microsoft.com/office/word/2010/wordprocessingShape">
                    <wps:wsp>
                      <wps:cNvSpPr txBox="1"/>
                      <wps:spPr>
                        <a:xfrm>
                          <a:off x="0" y="0"/>
                          <a:ext cx="4441190" cy="635"/>
                        </a:xfrm>
                        <a:prstGeom prst="rect">
                          <a:avLst/>
                        </a:prstGeom>
                        <a:solidFill>
                          <a:prstClr val="white"/>
                        </a:solidFill>
                        <a:ln>
                          <a:noFill/>
                        </a:ln>
                      </wps:spPr>
                      <wps:txbx>
                        <w:txbxContent>
                          <w:p w14:paraId="6414F347" w14:textId="0D881C10" w:rsidR="009C258F" w:rsidRPr="00EA413E" w:rsidRDefault="009C258F" w:rsidP="00EA413E">
                            <w:pPr>
                              <w:pStyle w:val="Caption"/>
                              <w:jc w:val="right"/>
                              <w:rPr>
                                <w:noProof/>
                                <w:color w:val="auto"/>
                                <w:sz w:val="22"/>
                              </w:rPr>
                            </w:pPr>
                            <w:sdt>
                              <w:sdtPr>
                                <w:rPr>
                                  <w:color w:val="auto"/>
                                  <w:sz w:val="22"/>
                                </w:rPr>
                                <w:id w:val="359168694"/>
                                <w:citation/>
                              </w:sdtPr>
                              <w:sdtContent>
                                <w:r>
                                  <w:rPr>
                                    <w:color w:val="auto"/>
                                    <w:sz w:val="22"/>
                                  </w:rPr>
                                  <w:fldChar w:fldCharType="begin"/>
                                </w:r>
                                <w:r>
                                  <w:rPr>
                                    <w:color w:val="auto"/>
                                    <w:sz w:val="22"/>
                                  </w:rPr>
                                  <w:instrText xml:space="preserve"> CITATION CAP15 \l 2057 </w:instrText>
                                </w:r>
                                <w:r>
                                  <w:rPr>
                                    <w:color w:val="auto"/>
                                    <w:sz w:val="22"/>
                                  </w:rPr>
                                  <w:fldChar w:fldCharType="separate"/>
                                </w:r>
                                <w:r w:rsidRPr="00EA413E">
                                  <w:rPr>
                                    <w:noProof/>
                                    <w:color w:val="auto"/>
                                    <w:sz w:val="22"/>
                                  </w:rPr>
                                  <w:t>(CAPA, 2015)</w:t>
                                </w:r>
                                <w:r>
                                  <w:rPr>
                                    <w:color w:val="auto"/>
                                    <w:sz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7B3C0F" id="Text Box 35" o:spid="_x0000_s1058" type="#_x0000_t202" style="position:absolute;margin-left:0;margin-top:237.7pt;width:349.7pt;height:.05pt;z-index:2516654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" stroked="f">
                <v:textbox style="mso-fit-shape-to-text:t" inset="0,0,0,0">
                  <w:txbxContent>
                    <w:p w14:paraId="6414F347" w14:textId="0D881C10" w:rsidR="009C258F" w:rsidRPr="00EA413E" w:rsidRDefault="009C258F" w:rsidP="00EA413E">
                      <w:pPr>
                        <w:pStyle w:val="Caption"/>
                        <w:jc w:val="right"/>
                        <w:rPr>
                          <w:noProof/>
                          <w:color w:val="auto"/>
                          <w:sz w:val="22"/>
                        </w:rPr>
                      </w:pPr>
                      <w:sdt>
                        <w:sdtPr>
                          <w:rPr>
                            <w:color w:val="auto"/>
                            <w:sz w:val="22"/>
                          </w:rPr>
                          <w:id w:val="359168694"/>
                          <w:citation/>
                        </w:sdtPr>
                        <w:sdtContent>
                          <w:r>
                            <w:rPr>
                              <w:color w:val="auto"/>
                              <w:sz w:val="22"/>
                            </w:rPr>
                            <w:fldChar w:fldCharType="begin"/>
                          </w:r>
                          <w:r>
                            <w:rPr>
                              <w:color w:val="auto"/>
                              <w:sz w:val="22"/>
                            </w:rPr>
                            <w:instrText xml:space="preserve"> CITATION CAP15 \l 2057 </w:instrText>
                          </w:r>
                          <w:r>
                            <w:rPr>
                              <w:color w:val="auto"/>
                              <w:sz w:val="22"/>
                            </w:rPr>
                            <w:fldChar w:fldCharType="separate"/>
                          </w:r>
                          <w:r w:rsidRPr="00EA413E">
                            <w:rPr>
                              <w:noProof/>
                              <w:color w:val="auto"/>
                              <w:sz w:val="22"/>
                            </w:rPr>
                            <w:t>(CAPA, 2015)</w:t>
                          </w:r>
                          <w:r>
                            <w:rPr>
                              <w:color w:val="auto"/>
                              <w:sz w:val="22"/>
                            </w:rPr>
                            <w:fldChar w:fldCharType="end"/>
                          </w:r>
                        </w:sdtContent>
                      </w:sdt>
                    </w:p>
                  </w:txbxContent>
                </v:textbox>
                <w10:wrap type="topAndBottom" anchorx="margin"/>
              </v:shape>
            </w:pict>
          </mc:Fallback>
        </mc:AlternateContent>
      </w:r>
    </w:p>
    <w:p w14:paraId="4E172852" w14:textId="03D507DF" w:rsidR="00EA413E" w:rsidRPr="00EA413E" w:rsidRDefault="00F91310">
      <w:pPr>
        <w:rPr>
          <w:rFonts w:asciiTheme="majorHAnsi" w:hAnsiTheme="majorHAnsi" w:cstheme="majorHAnsi"/>
        </w:rPr>
      </w:pPr>
      <w:r w:rsidRPr="00F3237D">
        <w:rPr>
          <w:rFonts w:asciiTheme="majorHAnsi" w:hAnsiTheme="majorHAnsi" w:cstheme="majorHAnsi"/>
        </w:rPr>
        <w:br w:type="page"/>
      </w:r>
    </w:p>
    <w:p w14:paraId="69FC5547" w14:textId="6A4F01A3" w:rsidR="00F91310" w:rsidRDefault="00F91310" w:rsidP="00F91310">
      <w:pPr>
        <w:pStyle w:val="Heading2"/>
        <w:numPr>
          <w:ilvl w:val="1"/>
          <w:numId w:val="2"/>
        </w:numPr>
        <w:rPr>
          <w:rFonts w:cstheme="majorHAnsi"/>
          <w:color w:val="auto"/>
          <w:sz w:val="24"/>
          <w:szCs w:val="24"/>
        </w:rPr>
      </w:pPr>
      <w:bookmarkStart w:id="4" w:name="_Toc8395053"/>
      <w:r w:rsidRPr="00F3237D">
        <w:rPr>
          <w:rFonts w:cstheme="majorHAnsi"/>
          <w:color w:val="auto"/>
          <w:sz w:val="24"/>
          <w:szCs w:val="24"/>
        </w:rPr>
        <w:lastRenderedPageBreak/>
        <w:t>Existing &amp; Emerging E-business models</w:t>
      </w:r>
      <w:bookmarkEnd w:id="4"/>
    </w:p>
    <w:p w14:paraId="7A0D0955" w14:textId="77777777" w:rsidR="002A62EE" w:rsidRDefault="002A62EE" w:rsidP="009D30CD">
      <w:pPr>
        <w:rPr>
          <w:sz w:val="24"/>
        </w:rPr>
      </w:pPr>
    </w:p>
    <w:p w14:paraId="1D92C855" w14:textId="5C5A3A34" w:rsidR="00A17D7D" w:rsidRDefault="002A62EE" w:rsidP="009D30CD">
      <w:pPr>
        <w:rPr>
          <w:noProof/>
          <w:sz w:val="24"/>
        </w:rPr>
      </w:pPr>
      <w:r>
        <w:rPr>
          <w:sz w:val="24"/>
        </w:rPr>
        <w:t xml:space="preserve">This section will </w:t>
      </w:r>
      <w:r w:rsidR="0054278E">
        <w:rPr>
          <w:sz w:val="24"/>
        </w:rPr>
        <w:t>highlight</w:t>
      </w:r>
      <w:r>
        <w:rPr>
          <w:sz w:val="24"/>
        </w:rPr>
        <w:t xml:space="preserve"> the model used by Ryanair to improve their value with customers, and so far throughout the report </w:t>
      </w:r>
      <w:r w:rsidR="0054278E">
        <w:rPr>
          <w:sz w:val="24"/>
        </w:rPr>
        <w:t>i</w:t>
      </w:r>
      <w:r>
        <w:rPr>
          <w:sz w:val="24"/>
        </w:rPr>
        <w:t xml:space="preserve">t is evident they are more CRM focused. </w:t>
      </w:r>
      <w:r w:rsidR="00A17D7D">
        <w:rPr>
          <w:sz w:val="24"/>
        </w:rPr>
        <w:t xml:space="preserve">According to </w:t>
      </w:r>
      <w:r w:rsidR="00A17D7D" w:rsidRPr="00A17D7D">
        <w:rPr>
          <w:noProof/>
          <w:sz w:val="24"/>
        </w:rPr>
        <w:t xml:space="preserve">Competition Commission </w:t>
      </w:r>
      <w:r w:rsidR="00A17D7D">
        <w:rPr>
          <w:noProof/>
          <w:sz w:val="24"/>
        </w:rPr>
        <w:t>(</w:t>
      </w:r>
      <w:r w:rsidR="00A17D7D" w:rsidRPr="00A17D7D">
        <w:rPr>
          <w:noProof/>
          <w:sz w:val="24"/>
        </w:rPr>
        <w:t>2013)</w:t>
      </w:r>
      <w:r w:rsidR="00A17D7D">
        <w:rPr>
          <w:noProof/>
          <w:sz w:val="24"/>
        </w:rPr>
        <w:t xml:space="preserve"> there are a variety of business models </w:t>
      </w:r>
      <w:r>
        <w:rPr>
          <w:noProof/>
          <w:sz w:val="24"/>
        </w:rPr>
        <w:t xml:space="preserve">that can by used by the aviation industry for scheduled air passenger services. The difference between the carriers mainly relate to the operating model they implement such as a </w:t>
      </w:r>
      <w:bookmarkStart w:id="5" w:name="_GoBack"/>
      <w:bookmarkEnd w:id="5"/>
      <w:r>
        <w:rPr>
          <w:noProof/>
          <w:sz w:val="24"/>
        </w:rPr>
        <w:t xml:space="preserve">point-to-point model and the level of service offered (full service or low-frills or no-frills). </w:t>
      </w:r>
    </w:p>
    <w:p w14:paraId="312C410F" w14:textId="66A12C3C" w:rsidR="00EE39DC" w:rsidRDefault="00EE39DC" w:rsidP="009D30CD">
      <w:pPr>
        <w:rPr>
          <w:sz w:val="24"/>
        </w:rPr>
      </w:pPr>
      <w:r>
        <w:rPr>
          <w:noProof/>
        </w:rPr>
        <w:drawing>
          <wp:anchor distT="0" distB="0" distL="114300" distR="114300" simplePos="0" relativeHeight="251666432" behindDoc="1" locked="0" layoutInCell="1" allowOverlap="1" wp14:anchorId="7DF7D197" wp14:editId="5DD175A1">
            <wp:simplePos x="0" y="0"/>
            <wp:positionH relativeFrom="margin">
              <wp:posOffset>1018540</wp:posOffset>
            </wp:positionH>
            <wp:positionV relativeFrom="page">
              <wp:posOffset>3787775</wp:posOffset>
            </wp:positionV>
            <wp:extent cx="3500755" cy="3500755"/>
            <wp:effectExtent l="0" t="0" r="4445" b="4445"/>
            <wp:wrapTopAndBottom/>
            <wp:docPr id="36" name="Picture 36" descr="Value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lue Curv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00755" cy="35007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62EE">
        <w:rPr>
          <w:sz w:val="24"/>
        </w:rPr>
        <w:t xml:space="preserve">Ryanair implements the ‘low cost/low-fares’ business model through their strategy of low fares, secondary airports, short-haul routes, low operating costs and point-to-point flights which gives them their value proposition. In addition, a value curve will help illustrate </w:t>
      </w:r>
      <w:r>
        <w:rPr>
          <w:sz w:val="24"/>
        </w:rPr>
        <w:t>the benefits Ryanair offer over a couple of their competitors British Airways and Emirate as show in figure 2.</w:t>
      </w:r>
    </w:p>
    <w:p w14:paraId="63AF3C64" w14:textId="714D65B9" w:rsidR="00EE39DC" w:rsidRDefault="00EE39DC" w:rsidP="00470E28">
      <w:pPr>
        <w:pStyle w:val="Caption"/>
        <w:rPr>
          <w:sz w:val="24"/>
        </w:rPr>
      </w:pPr>
      <w:r>
        <w:rPr>
          <w:sz w:val="24"/>
        </w:rPr>
        <w:tab/>
      </w:r>
      <w:r>
        <w:rPr>
          <w:sz w:val="24"/>
        </w:rPr>
        <w:tab/>
      </w:r>
      <w:r>
        <w:rPr>
          <w:sz w:val="24"/>
        </w:rPr>
        <w:tab/>
      </w:r>
      <w:r>
        <w:rPr>
          <w:sz w:val="24"/>
        </w:rPr>
        <w:tab/>
      </w:r>
      <w:r>
        <w:rPr>
          <w:sz w:val="24"/>
        </w:rPr>
        <w:tab/>
      </w:r>
      <w:r>
        <w:rPr>
          <w:sz w:val="24"/>
        </w:rPr>
        <w:tab/>
      </w:r>
      <w:r w:rsidR="00470E28">
        <w:rPr>
          <w:sz w:val="24"/>
        </w:rPr>
        <w:tab/>
      </w:r>
      <w:r w:rsidR="00470E28" w:rsidRPr="00470E28">
        <w:rPr>
          <w:color w:val="auto"/>
          <w:sz w:val="22"/>
        </w:rPr>
        <w:t xml:space="preserve">Figure </w:t>
      </w:r>
      <w:r w:rsidR="00470E28" w:rsidRPr="00470E28">
        <w:rPr>
          <w:color w:val="auto"/>
          <w:sz w:val="22"/>
        </w:rPr>
        <w:fldChar w:fldCharType="begin"/>
      </w:r>
      <w:r w:rsidR="00470E28" w:rsidRPr="00470E28">
        <w:rPr>
          <w:color w:val="auto"/>
          <w:sz w:val="22"/>
        </w:rPr>
        <w:instrText xml:space="preserve"> SEQ Figure \* ARABIC </w:instrText>
      </w:r>
      <w:r w:rsidR="00470E28" w:rsidRPr="00470E28">
        <w:rPr>
          <w:color w:val="auto"/>
          <w:sz w:val="22"/>
        </w:rPr>
        <w:fldChar w:fldCharType="separate"/>
      </w:r>
      <w:r w:rsidR="00470E28" w:rsidRPr="00470E28">
        <w:rPr>
          <w:noProof/>
          <w:color w:val="auto"/>
          <w:sz w:val="22"/>
        </w:rPr>
        <w:t>3</w:t>
      </w:r>
      <w:r w:rsidR="00470E28" w:rsidRPr="00470E28">
        <w:rPr>
          <w:color w:val="auto"/>
          <w:sz w:val="22"/>
        </w:rPr>
        <w:fldChar w:fldCharType="end"/>
      </w:r>
      <w:r w:rsidRPr="00470E28">
        <w:rPr>
          <w:color w:val="auto"/>
          <w:sz w:val="32"/>
        </w:rPr>
        <w:tab/>
      </w:r>
      <w:r w:rsidRPr="00470E28">
        <w:rPr>
          <w:color w:val="auto"/>
          <w:sz w:val="22"/>
        </w:rPr>
        <w:t xml:space="preserve"> </w:t>
      </w:r>
      <w:r>
        <w:rPr>
          <w:color w:val="auto"/>
          <w:sz w:val="22"/>
        </w:rPr>
        <w:t xml:space="preserve">- </w:t>
      </w:r>
      <w:sdt>
        <w:sdtPr>
          <w:rPr>
            <w:color w:val="auto"/>
            <w:sz w:val="22"/>
          </w:rPr>
          <w:id w:val="-985475395"/>
          <w:citation/>
        </w:sdtPr>
        <w:sdtContent>
          <w:r>
            <w:rPr>
              <w:color w:val="auto"/>
              <w:sz w:val="22"/>
            </w:rPr>
            <w:fldChar w:fldCharType="begin"/>
          </w:r>
          <w:r>
            <w:rPr>
              <w:color w:val="auto"/>
              <w:sz w:val="22"/>
            </w:rPr>
            <w:instrText xml:space="preserve"> CITATION Blu19 \l 2057 </w:instrText>
          </w:r>
          <w:r>
            <w:rPr>
              <w:color w:val="auto"/>
              <w:sz w:val="22"/>
            </w:rPr>
            <w:fldChar w:fldCharType="separate"/>
          </w:r>
          <w:r w:rsidRPr="00EE39DC">
            <w:rPr>
              <w:noProof/>
              <w:color w:val="auto"/>
              <w:sz w:val="22"/>
            </w:rPr>
            <w:t>(Blue Ocean Strategy , n.d.)</w:t>
          </w:r>
          <w:r>
            <w:rPr>
              <w:color w:val="auto"/>
              <w:sz w:val="22"/>
            </w:rPr>
            <w:fldChar w:fldCharType="end"/>
          </w:r>
        </w:sdtContent>
      </w:sdt>
    </w:p>
    <w:p w14:paraId="40399C17" w14:textId="1AEC31ED" w:rsidR="00EE39DC" w:rsidRDefault="00EE39DC" w:rsidP="009D30CD">
      <w:pPr>
        <w:rPr>
          <w:sz w:val="24"/>
        </w:rPr>
      </w:pPr>
      <w:r>
        <w:rPr>
          <w:sz w:val="24"/>
        </w:rPr>
        <w:t>We can see that Ryanair consumers will receive more benefits than both British Airways and Emirates when it comes to low fares, online booking and ancillary services which is evidently the outcome of their ‘low fares, no frills’ model.</w:t>
      </w:r>
    </w:p>
    <w:p w14:paraId="72441907" w14:textId="54B391C0" w:rsidR="00EE39DC" w:rsidRPr="00A17D7D" w:rsidRDefault="00EE39DC" w:rsidP="009D30CD">
      <w:pPr>
        <w:rPr>
          <w:sz w:val="24"/>
        </w:rPr>
      </w:pPr>
      <w:r>
        <w:rPr>
          <w:sz w:val="24"/>
        </w:rPr>
        <w:t xml:space="preserve">Not only this, but Michael O’Leary admitted he made a mistake by not focusing on customer service and marketing sooner as it is thought the combination of low fares and customer service has ‘revolutionised the airline industry’ as profits rise by 43% </w:t>
      </w:r>
      <w:r w:rsidR="003F62DC">
        <w:rPr>
          <w:sz w:val="24"/>
        </w:rPr>
        <w:t xml:space="preserve">in 2016 compared to the previous year. </w:t>
      </w:r>
    </w:p>
    <w:p w14:paraId="0A36EA28" w14:textId="60A9699E" w:rsidR="003F62DC" w:rsidRDefault="003F62DC" w:rsidP="00F91310">
      <w:pPr>
        <w:rPr>
          <w:rFonts w:cstheme="majorHAnsi"/>
          <w:sz w:val="24"/>
          <w:szCs w:val="24"/>
        </w:rPr>
      </w:pPr>
      <w:r>
        <w:rPr>
          <w:rFonts w:cstheme="majorHAnsi"/>
          <w:sz w:val="24"/>
          <w:szCs w:val="24"/>
        </w:rPr>
        <w:t xml:space="preserve">There are many options </w:t>
      </w:r>
      <w:r w:rsidR="009C258F">
        <w:rPr>
          <w:rFonts w:cstheme="majorHAnsi"/>
          <w:sz w:val="24"/>
          <w:szCs w:val="24"/>
        </w:rPr>
        <w:t xml:space="preserve">to generate income, </w:t>
      </w:r>
      <w:r w:rsidR="00470E28">
        <w:rPr>
          <w:rFonts w:cstheme="majorHAnsi"/>
          <w:sz w:val="24"/>
          <w:szCs w:val="24"/>
        </w:rPr>
        <w:t xml:space="preserve">however referring back to the business model canvas for Ryanair in figure 1, we can see that they generate their income mainly through </w:t>
      </w:r>
      <w:r w:rsidR="00470E28">
        <w:rPr>
          <w:rFonts w:cstheme="majorHAnsi"/>
          <w:sz w:val="24"/>
          <w:szCs w:val="24"/>
        </w:rPr>
        <w:lastRenderedPageBreak/>
        <w:t xml:space="preserve">their LCC model. However, they also generate income by offering additional on-board services such as refreshments, Ryanair products and make-up/perfume. In addition, they use a Global Distribution Service (GDS) to offer extra’s such as car-hire and Ryanair rooms. </w:t>
      </w:r>
    </w:p>
    <w:p w14:paraId="6DE7CB5A" w14:textId="77777777" w:rsidR="003F62DC" w:rsidRDefault="003F62DC" w:rsidP="00F91310">
      <w:pPr>
        <w:rPr>
          <w:rFonts w:cstheme="majorHAnsi"/>
          <w:sz w:val="24"/>
          <w:szCs w:val="24"/>
        </w:rPr>
      </w:pPr>
      <w:r>
        <w:rPr>
          <w:rFonts w:cstheme="majorHAnsi"/>
          <w:sz w:val="24"/>
          <w:szCs w:val="24"/>
        </w:rPr>
        <w:t>In conclusion, the effective use of CRM will be critical for Ryanair to encourage repeat customers, however they are heavily investing in developing the systems that make it easier to attain and sell to existing customer</w:t>
      </w:r>
      <w:sdt>
        <w:sdtPr>
          <w:rPr>
            <w:rFonts w:cstheme="majorHAnsi"/>
            <w:sz w:val="24"/>
            <w:szCs w:val="24"/>
          </w:rPr>
          <w:id w:val="-772557889"/>
          <w:citation/>
        </w:sdtPr>
        <w:sdtContent>
          <w:r>
            <w:rPr>
              <w:rFonts w:cstheme="majorHAnsi"/>
              <w:sz w:val="24"/>
              <w:szCs w:val="24"/>
            </w:rPr>
            <w:fldChar w:fldCharType="begin"/>
          </w:r>
          <w:r>
            <w:rPr>
              <w:rFonts w:cstheme="majorHAnsi"/>
              <w:sz w:val="24"/>
              <w:szCs w:val="24"/>
            </w:rPr>
            <w:instrText xml:space="preserve"> CITATION McG14 \l 2057 </w:instrText>
          </w:r>
          <w:r>
            <w:rPr>
              <w:rFonts w:cstheme="majorHAnsi"/>
              <w:sz w:val="24"/>
              <w:szCs w:val="24"/>
            </w:rPr>
            <w:fldChar w:fldCharType="separate"/>
          </w:r>
          <w:r>
            <w:rPr>
              <w:rFonts w:cstheme="majorHAnsi"/>
              <w:noProof/>
              <w:sz w:val="24"/>
              <w:szCs w:val="24"/>
            </w:rPr>
            <w:t xml:space="preserve"> </w:t>
          </w:r>
          <w:r w:rsidRPr="003F62DC">
            <w:rPr>
              <w:rFonts w:cstheme="majorHAnsi"/>
              <w:noProof/>
              <w:sz w:val="24"/>
              <w:szCs w:val="24"/>
            </w:rPr>
            <w:t>(McGarrity, 2014)</w:t>
          </w:r>
          <w:r>
            <w:rPr>
              <w:rFonts w:cstheme="majorHAnsi"/>
              <w:sz w:val="24"/>
              <w:szCs w:val="24"/>
            </w:rPr>
            <w:fldChar w:fldCharType="end"/>
          </w:r>
        </w:sdtContent>
      </w:sdt>
      <w:r>
        <w:rPr>
          <w:rFonts w:cstheme="majorHAnsi"/>
          <w:sz w:val="24"/>
          <w:szCs w:val="24"/>
        </w:rPr>
        <w:t>. Evidence of this recently is when Ryanair scrapped their paper boarding passes and went digital, this would have definitely increased customer satisfaction as well as the reducing costs.</w:t>
      </w:r>
    </w:p>
    <w:p w14:paraId="7FFC0124" w14:textId="71EF62BF" w:rsidR="00F91310" w:rsidRPr="00F3237D" w:rsidRDefault="00F91310">
      <w:pPr>
        <w:rPr>
          <w:rFonts w:asciiTheme="majorHAnsi" w:hAnsiTheme="majorHAnsi" w:cstheme="majorHAnsi"/>
        </w:rPr>
      </w:pPr>
      <w:r w:rsidRPr="00F3237D">
        <w:rPr>
          <w:rFonts w:asciiTheme="majorHAnsi" w:hAnsiTheme="majorHAnsi" w:cstheme="majorHAnsi"/>
        </w:rPr>
        <w:br w:type="page"/>
      </w:r>
    </w:p>
    <w:p w14:paraId="07AC37CB" w14:textId="118062DF" w:rsidR="00F91310" w:rsidRDefault="00F91310" w:rsidP="009C258F">
      <w:pPr>
        <w:pStyle w:val="Heading1"/>
        <w:numPr>
          <w:ilvl w:val="1"/>
          <w:numId w:val="15"/>
        </w:numPr>
        <w:rPr>
          <w:rFonts w:cstheme="majorHAnsi"/>
          <w:color w:val="auto"/>
          <w:sz w:val="26"/>
          <w:szCs w:val="26"/>
        </w:rPr>
      </w:pPr>
      <w:bookmarkStart w:id="6" w:name="_Toc8395054"/>
      <w:r w:rsidRPr="00F3237D">
        <w:rPr>
          <w:rFonts w:cstheme="majorHAnsi"/>
          <w:color w:val="auto"/>
          <w:sz w:val="26"/>
          <w:szCs w:val="26"/>
        </w:rPr>
        <w:lastRenderedPageBreak/>
        <w:t>Conclusion</w:t>
      </w:r>
      <w:bookmarkEnd w:id="6"/>
      <w:r w:rsidRPr="00F3237D">
        <w:rPr>
          <w:rFonts w:cstheme="majorHAnsi"/>
          <w:color w:val="auto"/>
          <w:sz w:val="26"/>
          <w:szCs w:val="26"/>
        </w:rPr>
        <w:t xml:space="preserve"> </w:t>
      </w:r>
    </w:p>
    <w:p w14:paraId="7C7AE3C1" w14:textId="77777777" w:rsidR="009C258F" w:rsidRPr="009C258F" w:rsidRDefault="009C258F" w:rsidP="009C258F"/>
    <w:p w14:paraId="3F9659D5" w14:textId="520C50E4" w:rsidR="00F91310" w:rsidRPr="009C258F" w:rsidRDefault="009C258F">
      <w:pPr>
        <w:rPr>
          <w:rFonts w:cstheme="minorHAnsi"/>
          <w:sz w:val="24"/>
          <w:szCs w:val="26"/>
        </w:rPr>
      </w:pPr>
      <w:r w:rsidRPr="009C258F">
        <w:rPr>
          <w:rFonts w:cstheme="minorHAnsi"/>
          <w:sz w:val="24"/>
          <w:szCs w:val="26"/>
        </w:rPr>
        <w:t>To conclude, it is evident t</w:t>
      </w:r>
      <w:r>
        <w:rPr>
          <w:rFonts w:cstheme="minorHAnsi"/>
          <w:sz w:val="24"/>
          <w:szCs w:val="26"/>
        </w:rPr>
        <w:t>hrough findings t</w:t>
      </w:r>
      <w:r w:rsidRPr="009C258F">
        <w:rPr>
          <w:rFonts w:cstheme="minorHAnsi"/>
          <w:sz w:val="24"/>
          <w:szCs w:val="26"/>
        </w:rPr>
        <w:t xml:space="preserve">hat Ryanair’s LCC model has got them to where they are today, by scrapping free food and going from a ‘frills’ model to ‘no-frills’ enabled </w:t>
      </w:r>
      <w:r>
        <w:rPr>
          <w:rFonts w:cstheme="minorHAnsi"/>
          <w:sz w:val="24"/>
          <w:szCs w:val="26"/>
        </w:rPr>
        <w:t xml:space="preserve">them </w:t>
      </w:r>
      <w:r w:rsidRPr="009C258F">
        <w:rPr>
          <w:rFonts w:cstheme="minorHAnsi"/>
          <w:sz w:val="24"/>
          <w:szCs w:val="26"/>
        </w:rPr>
        <w:t xml:space="preserve">to reduce </w:t>
      </w:r>
      <w:r>
        <w:rPr>
          <w:rFonts w:cstheme="minorHAnsi"/>
          <w:sz w:val="24"/>
          <w:szCs w:val="26"/>
        </w:rPr>
        <w:t xml:space="preserve">their </w:t>
      </w:r>
      <w:r w:rsidRPr="009C258F">
        <w:rPr>
          <w:rFonts w:cstheme="minorHAnsi"/>
          <w:sz w:val="24"/>
          <w:szCs w:val="26"/>
        </w:rPr>
        <w:t xml:space="preserve">costs. However, this did also reduce consumer satisfaction which is why CEO Michael O’Leary noticed the importance of development with CRM, resulting in their ‘Always Getting Better’ programme. It is also apparent that Ryanair could shift a bit of their focus now away from </w:t>
      </w:r>
      <w:r w:rsidR="00470E28">
        <w:rPr>
          <w:rFonts w:cstheme="minorHAnsi"/>
          <w:sz w:val="24"/>
          <w:szCs w:val="26"/>
        </w:rPr>
        <w:t>CRM</w:t>
      </w:r>
      <w:r w:rsidRPr="009C258F">
        <w:rPr>
          <w:rFonts w:cstheme="minorHAnsi"/>
          <w:sz w:val="24"/>
          <w:szCs w:val="26"/>
        </w:rPr>
        <w:t xml:space="preserve"> and maybe a bit more on ERP to aid in minimising future strikes, which has caused them to lose out on millions of pounds over the last couple of years.</w:t>
      </w:r>
      <w:r>
        <w:rPr>
          <w:rFonts w:cstheme="minorHAnsi"/>
          <w:sz w:val="24"/>
          <w:szCs w:val="26"/>
        </w:rPr>
        <w:t xml:space="preserve"> SCM does not seem to be much of an issue for Ryanair as they are known for their standardised Boeing 737’s. Therefore, Ryanair’s overall business model seems to be working spectacular within the aviation industry and they should continue to implement it. </w:t>
      </w:r>
      <w:r w:rsidR="00F91310" w:rsidRPr="009C258F">
        <w:rPr>
          <w:rFonts w:cstheme="minorHAnsi"/>
          <w:sz w:val="26"/>
          <w:szCs w:val="26"/>
        </w:rPr>
        <w:br w:type="page"/>
      </w:r>
    </w:p>
    <w:p w14:paraId="0802DC8D" w14:textId="6B78B950" w:rsidR="00F91310" w:rsidRDefault="00F91310" w:rsidP="00F91310">
      <w:pPr>
        <w:pStyle w:val="Heading1"/>
        <w:rPr>
          <w:rFonts w:cstheme="majorHAnsi"/>
          <w:color w:val="auto"/>
          <w:sz w:val="26"/>
          <w:szCs w:val="26"/>
        </w:rPr>
      </w:pPr>
      <w:bookmarkStart w:id="7" w:name="_Toc8395055"/>
      <w:r w:rsidRPr="00F3237D">
        <w:rPr>
          <w:rFonts w:cstheme="majorHAnsi"/>
          <w:color w:val="auto"/>
          <w:sz w:val="26"/>
          <w:szCs w:val="26"/>
        </w:rPr>
        <w:lastRenderedPageBreak/>
        <w:t>4.0 Recommendations</w:t>
      </w:r>
      <w:bookmarkEnd w:id="7"/>
    </w:p>
    <w:p w14:paraId="116A1725" w14:textId="77777777" w:rsidR="00470E28" w:rsidRPr="00470E28" w:rsidRDefault="00470E28" w:rsidP="00470E28"/>
    <w:p w14:paraId="37AF52EC" w14:textId="62D8F135" w:rsidR="00E516C3" w:rsidRPr="00576C37" w:rsidRDefault="00584322" w:rsidP="00584322">
      <w:pPr>
        <w:pStyle w:val="ListParagraph"/>
        <w:numPr>
          <w:ilvl w:val="0"/>
          <w:numId w:val="18"/>
        </w:numPr>
        <w:rPr>
          <w:rFonts w:asciiTheme="majorHAnsi" w:hAnsiTheme="majorHAnsi" w:cstheme="majorHAnsi"/>
          <w:sz w:val="26"/>
          <w:szCs w:val="26"/>
        </w:rPr>
      </w:pPr>
      <w:r>
        <w:rPr>
          <w:rFonts w:cstheme="minorHAnsi"/>
          <w:sz w:val="24"/>
          <w:szCs w:val="26"/>
        </w:rPr>
        <w:t xml:space="preserve">Continue using CRM to focus on the ‘Always Getting Better’ programme </w:t>
      </w:r>
      <w:r w:rsidR="00576C37">
        <w:rPr>
          <w:rFonts w:cstheme="minorHAnsi"/>
          <w:sz w:val="24"/>
          <w:szCs w:val="26"/>
        </w:rPr>
        <w:t xml:space="preserve">through their ‘MyRyanair’ platform </w:t>
      </w:r>
      <w:r>
        <w:rPr>
          <w:rFonts w:cstheme="minorHAnsi"/>
          <w:sz w:val="24"/>
          <w:szCs w:val="26"/>
        </w:rPr>
        <w:t>as it is evidently causing an increase in traffic growth</w:t>
      </w:r>
      <w:r w:rsidR="00576C37">
        <w:rPr>
          <w:rFonts w:cstheme="minorHAnsi"/>
          <w:sz w:val="24"/>
          <w:szCs w:val="26"/>
        </w:rPr>
        <w:t xml:space="preserve">; </w:t>
      </w:r>
      <w:r>
        <w:rPr>
          <w:rFonts w:cstheme="minorHAnsi"/>
          <w:sz w:val="24"/>
          <w:szCs w:val="26"/>
        </w:rPr>
        <w:t>discovered in assignment 1</w:t>
      </w:r>
      <w:r w:rsidR="00576C37">
        <w:rPr>
          <w:rFonts w:cstheme="minorHAnsi"/>
          <w:sz w:val="24"/>
          <w:szCs w:val="26"/>
        </w:rPr>
        <w:t xml:space="preserve"> when the strategic formulation framework was completed.</w:t>
      </w:r>
    </w:p>
    <w:p w14:paraId="63180D80" w14:textId="1027D9A3" w:rsidR="00576C37" w:rsidRDefault="00995190" w:rsidP="00584322">
      <w:pPr>
        <w:pStyle w:val="ListParagraph"/>
        <w:numPr>
          <w:ilvl w:val="0"/>
          <w:numId w:val="18"/>
        </w:numPr>
        <w:rPr>
          <w:rFonts w:cstheme="minorHAnsi"/>
          <w:sz w:val="24"/>
          <w:szCs w:val="26"/>
        </w:rPr>
      </w:pPr>
      <w:r w:rsidRPr="00D4186E">
        <w:rPr>
          <w:rFonts w:cstheme="minorHAnsi"/>
          <w:sz w:val="24"/>
          <w:szCs w:val="26"/>
        </w:rPr>
        <w:t>Focus on building CRM from</w:t>
      </w:r>
      <w:r w:rsidR="00D4186E" w:rsidRPr="00D4186E">
        <w:rPr>
          <w:rFonts w:cstheme="minorHAnsi"/>
          <w:sz w:val="24"/>
          <w:szCs w:val="26"/>
        </w:rPr>
        <w:t xml:space="preserve"> </w:t>
      </w:r>
      <w:r w:rsidRPr="00D4186E">
        <w:rPr>
          <w:rFonts w:cstheme="minorHAnsi"/>
          <w:sz w:val="24"/>
          <w:szCs w:val="26"/>
        </w:rPr>
        <w:t xml:space="preserve">low-cost and low-satisfaction to </w:t>
      </w:r>
      <w:r w:rsidR="00D4186E" w:rsidRPr="00D4186E">
        <w:rPr>
          <w:rFonts w:cstheme="minorHAnsi"/>
          <w:sz w:val="24"/>
          <w:szCs w:val="26"/>
        </w:rPr>
        <w:t xml:space="preserve">low-cost and higher-satisfaction to further increase growth </w:t>
      </w:r>
    </w:p>
    <w:p w14:paraId="63D50892" w14:textId="71C15CA1" w:rsidR="00D4186E" w:rsidRDefault="003F62DC" w:rsidP="00584322">
      <w:pPr>
        <w:pStyle w:val="ListParagraph"/>
        <w:numPr>
          <w:ilvl w:val="0"/>
          <w:numId w:val="18"/>
        </w:numPr>
        <w:rPr>
          <w:rFonts w:cstheme="minorHAnsi"/>
          <w:sz w:val="24"/>
          <w:szCs w:val="26"/>
        </w:rPr>
      </w:pPr>
      <w:r>
        <w:rPr>
          <w:rFonts w:cstheme="minorHAnsi"/>
          <w:sz w:val="24"/>
          <w:szCs w:val="26"/>
        </w:rPr>
        <w:t xml:space="preserve">Start to focus more on ERP systems to eliminate the risks of future strikes </w:t>
      </w:r>
    </w:p>
    <w:p w14:paraId="220B90F7" w14:textId="50509641" w:rsidR="003F62DC" w:rsidRPr="00D4186E" w:rsidRDefault="009C258F" w:rsidP="00584322">
      <w:pPr>
        <w:pStyle w:val="ListParagraph"/>
        <w:numPr>
          <w:ilvl w:val="0"/>
          <w:numId w:val="18"/>
        </w:numPr>
        <w:rPr>
          <w:rFonts w:cstheme="minorHAnsi"/>
          <w:sz w:val="24"/>
          <w:szCs w:val="26"/>
        </w:rPr>
      </w:pPr>
      <w:r>
        <w:rPr>
          <w:rFonts w:cstheme="minorHAnsi"/>
          <w:sz w:val="24"/>
          <w:szCs w:val="26"/>
        </w:rPr>
        <w:t>Continue with the main objective to be ‘Amazon of travel’ as the ambition is clearly aiding Ryanair’s labs</w:t>
      </w:r>
    </w:p>
    <w:p w14:paraId="751F426B" w14:textId="154542C4" w:rsidR="00F91310" w:rsidRPr="00470E28" w:rsidRDefault="00F91310" w:rsidP="00A06A31">
      <w:pPr>
        <w:rPr>
          <w:rFonts w:eastAsiaTheme="majorEastAsia" w:cstheme="majorHAnsi"/>
          <w:sz w:val="26"/>
          <w:szCs w:val="26"/>
        </w:rPr>
      </w:pPr>
      <w:r w:rsidRPr="00E516C3">
        <w:rPr>
          <w:rFonts w:cstheme="majorHAnsi"/>
          <w:sz w:val="26"/>
          <w:szCs w:val="26"/>
        </w:rPr>
        <w:br w:type="page"/>
      </w:r>
    </w:p>
    <w:bookmarkStart w:id="8" w:name="_Toc8395056" w:displacedByCustomXml="next"/>
    <w:sdt>
      <w:sdtPr>
        <w:id w:val="117656370"/>
        <w:docPartObj>
          <w:docPartGallery w:val="Bibliographies"/>
          <w:docPartUnique/>
        </w:docPartObj>
      </w:sdtPr>
      <w:sdtEndPr>
        <w:rPr>
          <w:rFonts w:asciiTheme="minorHAnsi" w:eastAsiaTheme="minorHAnsi" w:hAnsiTheme="minorHAnsi" w:cstheme="minorBidi"/>
          <w:color w:val="auto"/>
          <w:sz w:val="22"/>
          <w:szCs w:val="22"/>
        </w:rPr>
      </w:sdtEndPr>
      <w:sdtContent>
        <w:p w14:paraId="4B9ADC5B" w14:textId="77777777" w:rsidR="00470E28" w:rsidRDefault="00470E28">
          <w:pPr>
            <w:pStyle w:val="Heading1"/>
            <w:rPr>
              <w:color w:val="auto"/>
              <w:sz w:val="26"/>
              <w:szCs w:val="26"/>
            </w:rPr>
          </w:pPr>
          <w:r>
            <w:rPr>
              <w:color w:val="auto"/>
              <w:sz w:val="26"/>
              <w:szCs w:val="26"/>
            </w:rPr>
            <w:t>5.0 R</w:t>
          </w:r>
          <w:r w:rsidRPr="00470E28">
            <w:rPr>
              <w:color w:val="auto"/>
              <w:sz w:val="26"/>
              <w:szCs w:val="26"/>
            </w:rPr>
            <w:t>eference</w:t>
          </w:r>
          <w:r>
            <w:rPr>
              <w:color w:val="auto"/>
              <w:sz w:val="26"/>
              <w:szCs w:val="26"/>
            </w:rPr>
            <w:t xml:space="preserve"> List</w:t>
          </w:r>
          <w:bookmarkEnd w:id="8"/>
        </w:p>
        <w:p w14:paraId="2845B19B" w14:textId="1D1F0F4E" w:rsidR="00470E28" w:rsidRPr="00470E28" w:rsidRDefault="00470E28">
          <w:pPr>
            <w:pStyle w:val="Heading1"/>
            <w:rPr>
              <w:color w:val="auto"/>
              <w:sz w:val="26"/>
              <w:szCs w:val="26"/>
            </w:rPr>
          </w:pPr>
          <w:r>
            <w:rPr>
              <w:color w:val="auto"/>
              <w:sz w:val="26"/>
              <w:szCs w:val="26"/>
            </w:rPr>
            <w:t xml:space="preserve"> </w:t>
          </w:r>
        </w:p>
        <w:sdt>
          <w:sdtPr>
            <w:id w:val="-573587230"/>
            <w:bibliography/>
          </w:sdtPr>
          <w:sdtContent>
            <w:p w14:paraId="5D75012D" w14:textId="77777777" w:rsidR="00470E28" w:rsidRDefault="00470E28" w:rsidP="00470E28">
              <w:pPr>
                <w:pStyle w:val="Bibliography"/>
                <w:rPr>
                  <w:noProof/>
                  <w:sz w:val="24"/>
                  <w:szCs w:val="24"/>
                </w:rPr>
              </w:pPr>
              <w:r>
                <w:fldChar w:fldCharType="begin"/>
              </w:r>
              <w:r>
                <w:instrText xml:space="preserve"> BIBLIOGRAPHY </w:instrText>
              </w:r>
              <w:r>
                <w:fldChar w:fldCharType="separate"/>
              </w:r>
              <w:r>
                <w:rPr>
                  <w:noProof/>
                </w:rPr>
                <w:t xml:space="preserve">Blue Ocean Strategy , n.d. </w:t>
              </w:r>
              <w:r>
                <w:rPr>
                  <w:i/>
                  <w:iCs/>
                  <w:noProof/>
                </w:rPr>
                <w:t xml:space="preserve">Value Curves. </w:t>
              </w:r>
              <w:r>
                <w:rPr>
                  <w:noProof/>
                </w:rPr>
                <w:t xml:space="preserve">[Online] </w:t>
              </w:r>
              <w:r>
                <w:rPr>
                  <w:noProof/>
                </w:rPr>
                <w:br/>
                <w:t xml:space="preserve">Available at: </w:t>
              </w:r>
              <w:r>
                <w:rPr>
                  <w:noProof/>
                  <w:u w:val="single"/>
                </w:rPr>
                <w:t>https://www.marketingteacher.com/value-curves/</w:t>
              </w:r>
              <w:r>
                <w:rPr>
                  <w:noProof/>
                </w:rPr>
                <w:br/>
                <w:t>[Accessed 10 May 2019].</w:t>
              </w:r>
            </w:p>
            <w:p w14:paraId="6CBB0C30" w14:textId="77777777" w:rsidR="00470E28" w:rsidRDefault="00470E28" w:rsidP="00470E28">
              <w:pPr>
                <w:pStyle w:val="Bibliography"/>
                <w:rPr>
                  <w:noProof/>
                </w:rPr>
              </w:pPr>
              <w:r>
                <w:rPr>
                  <w:noProof/>
                </w:rPr>
                <w:t xml:space="preserve">Bocij, P., Greasley, A. &amp; Hickie, S., 2015. </w:t>
              </w:r>
              <w:r>
                <w:rPr>
                  <w:i/>
                  <w:iCs/>
                  <w:noProof/>
                </w:rPr>
                <w:t xml:space="preserve">Business Information Systems; Technology, Development and Management for the E-Business. </w:t>
              </w:r>
              <w:r>
                <w:rPr>
                  <w:noProof/>
                </w:rPr>
                <w:t>5th ed. United Kingdom: Pearson.</w:t>
              </w:r>
            </w:p>
            <w:p w14:paraId="5ECF7C68" w14:textId="77777777" w:rsidR="00470E28" w:rsidRDefault="00470E28" w:rsidP="00470E28">
              <w:pPr>
                <w:pStyle w:val="Bibliography"/>
                <w:rPr>
                  <w:noProof/>
                </w:rPr>
              </w:pPr>
              <w:r>
                <w:rPr>
                  <w:noProof/>
                </w:rPr>
                <w:t xml:space="preserve">CAPA, 2015. </w:t>
              </w:r>
              <w:r>
                <w:rPr>
                  <w:i/>
                  <w:iCs/>
                  <w:noProof/>
                </w:rPr>
                <w:t xml:space="preserve">Airline e-commerce. </w:t>
              </w:r>
              <w:r>
                <w:rPr>
                  <w:noProof/>
                </w:rPr>
                <w:t xml:space="preserve">[Online] </w:t>
              </w:r>
              <w:r>
                <w:rPr>
                  <w:noProof/>
                </w:rPr>
                <w:br/>
                <w:t xml:space="preserve">Available at: </w:t>
              </w:r>
              <w:r>
                <w:rPr>
                  <w:noProof/>
                  <w:u w:val="single"/>
                </w:rPr>
                <w:t>https://centreforaviation.com/analysis/airline-leader/airline-e-commerce-245159</w:t>
              </w:r>
              <w:r>
                <w:rPr>
                  <w:noProof/>
                </w:rPr>
                <w:br/>
                <w:t>[Accessed 10 May 2019].</w:t>
              </w:r>
            </w:p>
            <w:p w14:paraId="58E47C12" w14:textId="77777777" w:rsidR="00470E28" w:rsidRDefault="00470E28" w:rsidP="00470E28">
              <w:pPr>
                <w:pStyle w:val="Bibliography"/>
                <w:rPr>
                  <w:noProof/>
                </w:rPr>
              </w:pPr>
              <w:r>
                <w:rPr>
                  <w:noProof/>
                </w:rPr>
                <w:t xml:space="preserve">Chaffey, D., 2015. </w:t>
              </w:r>
              <w:r>
                <w:rPr>
                  <w:i/>
                  <w:iCs/>
                  <w:noProof/>
                </w:rPr>
                <w:t xml:space="preserve">Digital Business and E-commerce Management; Strategy, Implementation and Practice. </w:t>
              </w:r>
              <w:r>
                <w:rPr>
                  <w:noProof/>
                </w:rPr>
                <w:t>6th ed. United Kingdom: Pearson.</w:t>
              </w:r>
            </w:p>
            <w:p w14:paraId="507893A8" w14:textId="77777777" w:rsidR="00470E28" w:rsidRDefault="00470E28" w:rsidP="00470E28">
              <w:pPr>
                <w:pStyle w:val="Bibliography"/>
                <w:rPr>
                  <w:noProof/>
                </w:rPr>
              </w:pPr>
              <w:r>
                <w:rPr>
                  <w:noProof/>
                </w:rPr>
                <w:t xml:space="preserve">Chaffey, D. &amp; Ellis-Chadwick, F., 2016. </w:t>
              </w:r>
              <w:r>
                <w:rPr>
                  <w:i/>
                  <w:iCs/>
                  <w:noProof/>
                </w:rPr>
                <w:t xml:space="preserve">Digital Marketing; Strategy, Implementation and Practice. </w:t>
              </w:r>
              <w:r>
                <w:rPr>
                  <w:noProof/>
                </w:rPr>
                <w:t>6th ed. United Kingdom: Pearson.</w:t>
              </w:r>
            </w:p>
            <w:p w14:paraId="3CC57B0F" w14:textId="77777777" w:rsidR="00470E28" w:rsidRDefault="00470E28" w:rsidP="00470E28">
              <w:pPr>
                <w:pStyle w:val="Bibliography"/>
                <w:rPr>
                  <w:noProof/>
                </w:rPr>
              </w:pPr>
              <w:r>
                <w:rPr>
                  <w:noProof/>
                </w:rPr>
                <w:t xml:space="preserve">Competition Commission, 2013. </w:t>
              </w:r>
              <w:r>
                <w:rPr>
                  <w:i/>
                  <w:iCs/>
                  <w:noProof/>
                </w:rPr>
                <w:t xml:space="preserve">Ryanair Holdings plc and Aer Lingus Group plc: A report on the completed acquisition by Ryanair Holdings plc of a minority shareholding in Aer Lingus Group plc. </w:t>
              </w:r>
              <w:r>
                <w:rPr>
                  <w:noProof/>
                </w:rPr>
                <w:t xml:space="preserve">[Online] </w:t>
              </w:r>
              <w:r>
                <w:rPr>
                  <w:noProof/>
                </w:rPr>
                <w:br/>
                <w:t xml:space="preserve">Available at: </w:t>
              </w:r>
              <w:r>
                <w:rPr>
                  <w:noProof/>
                  <w:u w:val="single"/>
                </w:rPr>
                <w:t>https://assets.publishing.service.gov.uk/media/5329ddc8ed915d0e60000189/130828_ryanair_final_report.pdf</w:t>
              </w:r>
              <w:r>
                <w:rPr>
                  <w:noProof/>
                </w:rPr>
                <w:br/>
                <w:t>[Accessed 10 May 2019].</w:t>
              </w:r>
            </w:p>
            <w:p w14:paraId="7F0EBEEB" w14:textId="77777777" w:rsidR="00470E28" w:rsidRDefault="00470E28" w:rsidP="00470E28">
              <w:pPr>
                <w:pStyle w:val="Bibliography"/>
                <w:rPr>
                  <w:noProof/>
                </w:rPr>
              </w:pPr>
              <w:r>
                <w:rPr>
                  <w:noProof/>
                </w:rPr>
                <w:t xml:space="preserve">Hau, P. T., 2017. </w:t>
              </w:r>
              <w:r>
                <w:rPr>
                  <w:i/>
                  <w:iCs/>
                  <w:noProof/>
                </w:rPr>
                <w:t xml:space="preserve">Emerging Technology In The Airline Industry. </w:t>
              </w:r>
              <w:r>
                <w:rPr>
                  <w:noProof/>
                </w:rPr>
                <w:t xml:space="preserve">[Online] </w:t>
              </w:r>
              <w:r>
                <w:rPr>
                  <w:noProof/>
                </w:rPr>
                <w:br/>
                <w:t xml:space="preserve">Available at: </w:t>
              </w:r>
              <w:r>
                <w:rPr>
                  <w:noProof/>
                  <w:u w:val="single"/>
                </w:rPr>
                <w:t>https://www.digitalistmag.com/customer-experience/2017/08/14/emerging-technology-in-airline-industry-05226935</w:t>
              </w:r>
              <w:r>
                <w:rPr>
                  <w:noProof/>
                </w:rPr>
                <w:br/>
                <w:t>[Accessed 10 May 2019].</w:t>
              </w:r>
            </w:p>
            <w:p w14:paraId="73BF40B8" w14:textId="77777777" w:rsidR="00470E28" w:rsidRDefault="00470E28" w:rsidP="00470E28">
              <w:pPr>
                <w:pStyle w:val="Bibliography"/>
                <w:rPr>
                  <w:noProof/>
                </w:rPr>
              </w:pPr>
              <w:r>
                <w:rPr>
                  <w:noProof/>
                </w:rPr>
                <w:t xml:space="preserve">Jelassi, T., Enders, A. &amp; Martinez-Lopez, F. J., 2014. </w:t>
              </w:r>
              <w:r>
                <w:rPr>
                  <w:i/>
                  <w:iCs/>
                  <w:noProof/>
                </w:rPr>
                <w:t xml:space="preserve">Strategies for E-business: Creating value through electronic and mobile commerce: CONCEPTS AND CASES. </w:t>
              </w:r>
              <w:r>
                <w:rPr>
                  <w:noProof/>
                </w:rPr>
                <w:t>3rd ed. United Kingdom: Pearson.</w:t>
              </w:r>
            </w:p>
            <w:p w14:paraId="0B22BCB9" w14:textId="77777777" w:rsidR="00470E28" w:rsidRDefault="00470E28" w:rsidP="00470E28">
              <w:pPr>
                <w:pStyle w:val="Bibliography"/>
                <w:rPr>
                  <w:noProof/>
                </w:rPr>
              </w:pPr>
              <w:r>
                <w:rPr>
                  <w:noProof/>
                </w:rPr>
                <w:t xml:space="preserve">Kennedy, J., 2016. </w:t>
              </w:r>
              <w:r>
                <w:rPr>
                  <w:i/>
                  <w:iCs/>
                  <w:noProof/>
                </w:rPr>
                <w:t xml:space="preserve">Ryanair reveals strategy to be a digital business with an airline bolted on. </w:t>
              </w:r>
              <w:r>
                <w:rPr>
                  <w:noProof/>
                </w:rPr>
                <w:t xml:space="preserve">[Online] </w:t>
              </w:r>
              <w:r>
                <w:rPr>
                  <w:noProof/>
                </w:rPr>
                <w:br/>
                <w:t xml:space="preserve">Available at: </w:t>
              </w:r>
              <w:r>
                <w:rPr>
                  <w:noProof/>
                  <w:u w:val="single"/>
                </w:rPr>
                <w:t>https://www.siliconrepublic.com/enterprise/ryanair-digital-disruption-myryanair</w:t>
              </w:r>
              <w:r>
                <w:rPr>
                  <w:noProof/>
                </w:rPr>
                <w:br/>
                <w:t>[Accessed 09 May 2019].</w:t>
              </w:r>
            </w:p>
            <w:p w14:paraId="4EAEABA5" w14:textId="77777777" w:rsidR="00470E28" w:rsidRDefault="00470E28" w:rsidP="00470E28">
              <w:pPr>
                <w:pStyle w:val="Bibliography"/>
                <w:rPr>
                  <w:noProof/>
                </w:rPr>
              </w:pPr>
              <w:r>
                <w:rPr>
                  <w:noProof/>
                </w:rPr>
                <w:t xml:space="preserve">Khurana, A., 2019. </w:t>
              </w:r>
              <w:r>
                <w:rPr>
                  <w:i/>
                  <w:iCs/>
                  <w:noProof/>
                </w:rPr>
                <w:t xml:space="preserve">Understanding the Different Types of e-Commerce Businesses. </w:t>
              </w:r>
              <w:r>
                <w:rPr>
                  <w:noProof/>
                </w:rPr>
                <w:t xml:space="preserve">[Online] </w:t>
              </w:r>
              <w:r>
                <w:rPr>
                  <w:noProof/>
                </w:rPr>
                <w:br/>
                <w:t xml:space="preserve">Available at: </w:t>
              </w:r>
              <w:r>
                <w:rPr>
                  <w:noProof/>
                  <w:u w:val="single"/>
                </w:rPr>
                <w:t>https://www.thebalancesmb.com/ecommerce-businesses-understanding-types-1141595</w:t>
              </w:r>
              <w:r>
                <w:rPr>
                  <w:noProof/>
                </w:rPr>
                <w:br/>
                <w:t>[Accessed 09 May 2019].</w:t>
              </w:r>
            </w:p>
            <w:p w14:paraId="1DFBB9C0" w14:textId="77777777" w:rsidR="00470E28" w:rsidRDefault="00470E28" w:rsidP="00470E28">
              <w:pPr>
                <w:pStyle w:val="Bibliography"/>
                <w:rPr>
                  <w:noProof/>
                </w:rPr>
              </w:pPr>
              <w:r>
                <w:rPr>
                  <w:noProof/>
                </w:rPr>
                <w:t xml:space="preserve">Kopp, C., 2019. </w:t>
              </w:r>
              <w:r>
                <w:rPr>
                  <w:i/>
                  <w:iCs/>
                  <w:noProof/>
                </w:rPr>
                <w:t xml:space="preserve">Business Model. </w:t>
              </w:r>
              <w:r>
                <w:rPr>
                  <w:noProof/>
                </w:rPr>
                <w:t xml:space="preserve">[Online] </w:t>
              </w:r>
              <w:r>
                <w:rPr>
                  <w:noProof/>
                </w:rPr>
                <w:br/>
                <w:t xml:space="preserve">Available at: </w:t>
              </w:r>
              <w:r>
                <w:rPr>
                  <w:noProof/>
                  <w:u w:val="single"/>
                </w:rPr>
                <w:t>https://www.investopedia.com/terms/b/businessmodel.asp</w:t>
              </w:r>
              <w:r>
                <w:rPr>
                  <w:noProof/>
                </w:rPr>
                <w:br/>
                <w:t>[Accessed 30 April 2019].</w:t>
              </w:r>
            </w:p>
            <w:p w14:paraId="5D11C84D" w14:textId="77777777" w:rsidR="00470E28" w:rsidRDefault="00470E28" w:rsidP="00470E28">
              <w:pPr>
                <w:pStyle w:val="Bibliography"/>
                <w:rPr>
                  <w:noProof/>
                </w:rPr>
              </w:pPr>
              <w:r>
                <w:rPr>
                  <w:noProof/>
                </w:rPr>
                <w:t xml:space="preserve">McGarrity, P., 2014. </w:t>
              </w:r>
              <w:r>
                <w:rPr>
                  <w:i/>
                  <w:iCs/>
                  <w:noProof/>
                </w:rPr>
                <w:t xml:space="preserve">Ryanair Invest In Digital to Improve Customer Loyalty. </w:t>
              </w:r>
              <w:r>
                <w:rPr>
                  <w:noProof/>
                </w:rPr>
                <w:t xml:space="preserve">[Online] </w:t>
              </w:r>
              <w:r>
                <w:rPr>
                  <w:noProof/>
                </w:rPr>
                <w:br/>
                <w:t xml:space="preserve">Available at: </w:t>
              </w:r>
              <w:r>
                <w:rPr>
                  <w:noProof/>
                  <w:u w:val="single"/>
                </w:rPr>
                <w:t>http://digitalmarketingmagazine.co.uk/e-commerce-digital-marketing/ryanair-invest-</w:t>
              </w:r>
              <w:r>
                <w:rPr>
                  <w:noProof/>
                  <w:u w:val="single"/>
                </w:rPr>
                <w:lastRenderedPageBreak/>
                <w:t>in-digital-to-improve-customer-loyalty</w:t>
              </w:r>
              <w:r>
                <w:rPr>
                  <w:noProof/>
                </w:rPr>
                <w:br/>
                <w:t>[Accessed 10 May 2019].</w:t>
              </w:r>
            </w:p>
            <w:p w14:paraId="0E3E0BBD" w14:textId="77777777" w:rsidR="00470E28" w:rsidRDefault="00470E28" w:rsidP="00470E28">
              <w:pPr>
                <w:pStyle w:val="Bibliography"/>
                <w:rPr>
                  <w:noProof/>
                </w:rPr>
              </w:pPr>
              <w:r>
                <w:rPr>
                  <w:noProof/>
                </w:rPr>
                <w:t xml:space="preserve">Mitchell, N., 2015. </w:t>
              </w:r>
              <w:r>
                <w:rPr>
                  <w:i/>
                  <w:iCs/>
                  <w:noProof/>
                </w:rPr>
                <w:t xml:space="preserve">Ryanair (Finally) Discovers The Benefits of Customer Service. </w:t>
              </w:r>
              <w:r>
                <w:rPr>
                  <w:noProof/>
                </w:rPr>
                <w:t xml:space="preserve">[Online] </w:t>
              </w:r>
              <w:r>
                <w:rPr>
                  <w:noProof/>
                </w:rPr>
                <w:br/>
                <w:t xml:space="preserve">Available at: </w:t>
              </w:r>
              <w:r>
                <w:rPr>
                  <w:noProof/>
                  <w:u w:val="single"/>
                </w:rPr>
                <w:t>https://www.mycustomer.com/community/blogs/customer-technology/ryanair-finally-discovers-the-benefits-of-customer-service</w:t>
              </w:r>
              <w:r>
                <w:rPr>
                  <w:noProof/>
                </w:rPr>
                <w:br/>
                <w:t>[Accessed 10 May 2019].</w:t>
              </w:r>
            </w:p>
            <w:p w14:paraId="7D551C5C" w14:textId="77777777" w:rsidR="00470E28" w:rsidRDefault="00470E28" w:rsidP="00470E28">
              <w:pPr>
                <w:pStyle w:val="Bibliography"/>
                <w:rPr>
                  <w:noProof/>
                </w:rPr>
              </w:pPr>
              <w:r>
                <w:rPr>
                  <w:noProof/>
                </w:rPr>
                <w:t xml:space="preserve">Moth, D., 2014. </w:t>
              </w:r>
              <w:r>
                <w:rPr>
                  <w:i/>
                  <w:iCs/>
                  <w:noProof/>
                </w:rPr>
                <w:t xml:space="preserve">Ryanair CMO: Digital is key for improving our customer experience. </w:t>
              </w:r>
              <w:r>
                <w:rPr>
                  <w:noProof/>
                </w:rPr>
                <w:t xml:space="preserve">[Online] </w:t>
              </w:r>
              <w:r>
                <w:rPr>
                  <w:noProof/>
                </w:rPr>
                <w:br/>
                <w:t xml:space="preserve">Available at: </w:t>
              </w:r>
              <w:r>
                <w:rPr>
                  <w:noProof/>
                  <w:u w:val="single"/>
                </w:rPr>
                <w:t>https://econsultancy.com/ryanair-cmo-digital-is-key-for-improving-our-customer-experience/</w:t>
              </w:r>
              <w:r>
                <w:rPr>
                  <w:noProof/>
                </w:rPr>
                <w:br/>
                <w:t>[Accessed 09 May 2019].</w:t>
              </w:r>
            </w:p>
            <w:p w14:paraId="452DF94C" w14:textId="77777777" w:rsidR="00470E28" w:rsidRDefault="00470E28" w:rsidP="00470E28">
              <w:pPr>
                <w:pStyle w:val="Bibliography"/>
                <w:rPr>
                  <w:noProof/>
                </w:rPr>
              </w:pPr>
              <w:r>
                <w:rPr>
                  <w:noProof/>
                </w:rPr>
                <w:t xml:space="preserve">O'Brien, C., 2016. </w:t>
              </w:r>
              <w:r>
                <w:rPr>
                  <w:i/>
                  <w:iCs/>
                  <w:noProof/>
                </w:rPr>
                <w:t xml:space="preserve">Ryanair’s digital revolution makes booking easier. </w:t>
              </w:r>
              <w:r>
                <w:rPr>
                  <w:noProof/>
                </w:rPr>
                <w:t xml:space="preserve">[Online] </w:t>
              </w:r>
              <w:r>
                <w:rPr>
                  <w:noProof/>
                </w:rPr>
                <w:br/>
                <w:t xml:space="preserve">Available at: </w:t>
              </w:r>
              <w:r>
                <w:rPr>
                  <w:noProof/>
                  <w:u w:val="single"/>
                </w:rPr>
                <w:t>https://www.irishtimes.com/business/technology/ryanair-s-digital-revolution-makes-booking-easier-1.2651925</w:t>
              </w:r>
              <w:r>
                <w:rPr>
                  <w:noProof/>
                </w:rPr>
                <w:br/>
                <w:t>[Accessed 09 May 2019].</w:t>
              </w:r>
            </w:p>
            <w:p w14:paraId="0FC1A677" w14:textId="77777777" w:rsidR="00470E28" w:rsidRDefault="00470E28" w:rsidP="00470E28">
              <w:pPr>
                <w:pStyle w:val="Bibliography"/>
                <w:rPr>
                  <w:noProof/>
                </w:rPr>
              </w:pPr>
              <w:r>
                <w:rPr>
                  <w:noProof/>
                </w:rPr>
                <w:t xml:space="preserve">Riviera, A., 2017. </w:t>
              </w:r>
              <w:r>
                <w:rPr>
                  <w:i/>
                  <w:iCs/>
                  <w:noProof/>
                </w:rPr>
                <w:t xml:space="preserve">What is E-Commerce?. </w:t>
              </w:r>
              <w:r>
                <w:rPr>
                  <w:noProof/>
                </w:rPr>
                <w:t xml:space="preserve">[Online] </w:t>
              </w:r>
              <w:r>
                <w:rPr>
                  <w:noProof/>
                </w:rPr>
                <w:br/>
                <w:t xml:space="preserve">Available at: </w:t>
              </w:r>
              <w:r>
                <w:rPr>
                  <w:noProof/>
                  <w:u w:val="single"/>
                </w:rPr>
                <w:t>https://www.businessnewsdaily.com/4872-what-is-e-commerce.html</w:t>
              </w:r>
              <w:r>
                <w:rPr>
                  <w:noProof/>
                </w:rPr>
                <w:br/>
                <w:t>[Accessed 09 May 2019].</w:t>
              </w:r>
            </w:p>
            <w:p w14:paraId="131BCC25" w14:textId="77777777" w:rsidR="00470E28" w:rsidRDefault="00470E28" w:rsidP="00470E28">
              <w:pPr>
                <w:pStyle w:val="Bibliography"/>
                <w:rPr>
                  <w:noProof/>
                </w:rPr>
              </w:pPr>
              <w:r>
                <w:rPr>
                  <w:noProof/>
                </w:rPr>
                <w:t xml:space="preserve">Swanscott, S., 2017. </w:t>
              </w:r>
              <w:r>
                <w:rPr>
                  <w:i/>
                  <w:iCs/>
                  <w:noProof/>
                </w:rPr>
                <w:t xml:space="preserve">How Ryanair could have avoided its absence management issues. </w:t>
              </w:r>
              <w:r>
                <w:rPr>
                  <w:noProof/>
                </w:rPr>
                <w:t xml:space="preserve">[Online] </w:t>
              </w:r>
              <w:r>
                <w:rPr>
                  <w:noProof/>
                </w:rPr>
                <w:br/>
                <w:t xml:space="preserve">Available at: </w:t>
              </w:r>
              <w:r>
                <w:rPr>
                  <w:noProof/>
                  <w:u w:val="single"/>
                </w:rPr>
                <w:t>https://www.theaccessgroup.com/blog/how-ryanair-could-have-avoided-its-absence-management-issues/</w:t>
              </w:r>
              <w:r>
                <w:rPr>
                  <w:noProof/>
                </w:rPr>
                <w:br/>
                <w:t>[Accessed 10 May 2019].</w:t>
              </w:r>
            </w:p>
            <w:p w14:paraId="2C7361AA" w14:textId="77777777" w:rsidR="00470E28" w:rsidRDefault="00470E28" w:rsidP="00470E28">
              <w:pPr>
                <w:pStyle w:val="Bibliography"/>
                <w:rPr>
                  <w:noProof/>
                </w:rPr>
              </w:pPr>
              <w:r>
                <w:rPr>
                  <w:noProof/>
                </w:rPr>
                <w:t xml:space="preserve">Vishnoi, L., 2019. </w:t>
              </w:r>
              <w:r>
                <w:rPr>
                  <w:i/>
                  <w:iCs/>
                  <w:noProof/>
                </w:rPr>
                <w:t xml:space="preserve">10 Problems That Every E-commerce Faces and Their Solutions 2019. </w:t>
              </w:r>
              <w:r>
                <w:rPr>
                  <w:noProof/>
                </w:rPr>
                <w:t xml:space="preserve">[Online] </w:t>
              </w:r>
              <w:r>
                <w:rPr>
                  <w:noProof/>
                </w:rPr>
                <w:br/>
                <w:t xml:space="preserve">Available at: </w:t>
              </w:r>
              <w:r>
                <w:rPr>
                  <w:noProof/>
                  <w:u w:val="single"/>
                </w:rPr>
                <w:t>https://acquire.io/blog/problems-solutions-ecommerce-faces/</w:t>
              </w:r>
              <w:r>
                <w:rPr>
                  <w:noProof/>
                </w:rPr>
                <w:br/>
                <w:t>[Accessed 08 May 2019].</w:t>
              </w:r>
            </w:p>
            <w:p w14:paraId="14BB3D8F" w14:textId="179CA88C" w:rsidR="00470E28" w:rsidRDefault="00470E28" w:rsidP="00470E28">
              <w:r>
                <w:rPr>
                  <w:b/>
                  <w:bCs/>
                  <w:noProof/>
                </w:rPr>
                <w:fldChar w:fldCharType="end"/>
              </w:r>
            </w:p>
          </w:sdtContent>
        </w:sdt>
      </w:sdtContent>
    </w:sdt>
    <w:p w14:paraId="249C53A7" w14:textId="77777777" w:rsidR="00470E28" w:rsidRPr="00A06A31" w:rsidRDefault="00470E28" w:rsidP="00A06A31">
      <w:pPr>
        <w:rPr>
          <w:rFonts w:asciiTheme="majorHAnsi" w:eastAsiaTheme="majorEastAsia" w:hAnsiTheme="majorHAnsi" w:cstheme="majorHAnsi"/>
          <w:sz w:val="26"/>
          <w:szCs w:val="26"/>
        </w:rPr>
      </w:pPr>
    </w:p>
    <w:sectPr w:rsidR="00470E28" w:rsidRPr="00A06A31" w:rsidSect="009D30CD">
      <w:footerReference w:type="default" r:id="rId13"/>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058C9A" w14:textId="77777777" w:rsidR="00AB24E8" w:rsidRDefault="00AB24E8" w:rsidP="00490066">
      <w:pPr>
        <w:spacing w:after="0" w:line="240" w:lineRule="auto"/>
      </w:pPr>
      <w:r>
        <w:separator/>
      </w:r>
    </w:p>
  </w:endnote>
  <w:endnote w:type="continuationSeparator" w:id="0">
    <w:p w14:paraId="1E672FCD" w14:textId="77777777" w:rsidR="00AB24E8" w:rsidRDefault="00AB24E8" w:rsidP="004900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3176117"/>
      <w:docPartObj>
        <w:docPartGallery w:val="Page Numbers (Bottom of Page)"/>
        <w:docPartUnique/>
      </w:docPartObj>
    </w:sdtPr>
    <w:sdtEndPr>
      <w:rPr>
        <w:noProof/>
      </w:rPr>
    </w:sdtEndPr>
    <w:sdtContent>
      <w:p w14:paraId="5CCC6AB3" w14:textId="3CD1BEED" w:rsidR="009C258F" w:rsidRDefault="009C25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67F32D" w14:textId="77777777" w:rsidR="009C258F" w:rsidRDefault="009C25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2A0904" w14:textId="77777777" w:rsidR="00AB24E8" w:rsidRDefault="00AB24E8" w:rsidP="00490066">
      <w:pPr>
        <w:spacing w:after="0" w:line="240" w:lineRule="auto"/>
      </w:pPr>
      <w:r>
        <w:separator/>
      </w:r>
    </w:p>
  </w:footnote>
  <w:footnote w:type="continuationSeparator" w:id="0">
    <w:p w14:paraId="3803E5D4" w14:textId="77777777" w:rsidR="00AB24E8" w:rsidRDefault="00AB24E8" w:rsidP="00490066">
      <w:pPr>
        <w:spacing w:after="0" w:line="240" w:lineRule="auto"/>
      </w:pPr>
      <w:r>
        <w:continuationSeparator/>
      </w:r>
    </w:p>
  </w:footnote>
  <w:footnote w:id="1">
    <w:p w14:paraId="6184CE15" w14:textId="36918478" w:rsidR="009C258F" w:rsidRDefault="009C258F">
      <w:pPr>
        <w:pStyle w:val="FootnoteText"/>
      </w:pPr>
      <w:r>
        <w:rPr>
          <w:rStyle w:val="FootnoteReference"/>
        </w:rPr>
        <w:footnoteRef/>
      </w:r>
      <w:r>
        <w:t xml:space="preserve"> Digital Airline Score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3582F"/>
    <w:multiLevelType w:val="hybridMultilevel"/>
    <w:tmpl w:val="AA1461CA"/>
    <w:lvl w:ilvl="0" w:tplc="C18A5F7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AE7C32"/>
    <w:multiLevelType w:val="multilevel"/>
    <w:tmpl w:val="0ABAEB7E"/>
    <w:lvl w:ilvl="0">
      <w:start w:val="1"/>
      <w:numFmt w:val="decimal"/>
      <w:lvlText w:val="%1."/>
      <w:lvlJc w:val="left"/>
      <w:pPr>
        <w:ind w:left="720" w:hanging="360"/>
      </w:pPr>
    </w:lvl>
    <w:lvl w:ilv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15BB56FC"/>
    <w:multiLevelType w:val="hybridMultilevel"/>
    <w:tmpl w:val="EA86CDE2"/>
    <w:lvl w:ilvl="0" w:tplc="8228A484">
      <w:start w:val="1"/>
      <w:numFmt w:val="bullet"/>
      <w:lvlText w:val=""/>
      <w:lvlJc w:val="left"/>
      <w:pPr>
        <w:ind w:left="720" w:hanging="360"/>
      </w:pPr>
      <w:rPr>
        <w:rFonts w:ascii="Wingdings" w:eastAsiaTheme="minorHAnsi" w:hAnsi="Wingdings"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213122"/>
    <w:multiLevelType w:val="hybridMultilevel"/>
    <w:tmpl w:val="5DF02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590713"/>
    <w:multiLevelType w:val="hybridMultilevel"/>
    <w:tmpl w:val="49524F66"/>
    <w:lvl w:ilvl="0" w:tplc="2E62E15C">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CF4E46"/>
    <w:multiLevelType w:val="hybridMultilevel"/>
    <w:tmpl w:val="4E1CF8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5C37B4"/>
    <w:multiLevelType w:val="hybridMultilevel"/>
    <w:tmpl w:val="29DA1CDA"/>
    <w:lvl w:ilvl="0" w:tplc="16E6FF00">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DE3EC3"/>
    <w:multiLevelType w:val="hybridMultilevel"/>
    <w:tmpl w:val="08FAAAE4"/>
    <w:lvl w:ilvl="0" w:tplc="2E82790A">
      <w:start w:val="4"/>
      <w:numFmt w:val="bullet"/>
      <w:lvlText w:val=""/>
      <w:lvlJc w:val="left"/>
      <w:pPr>
        <w:ind w:left="720" w:hanging="360"/>
      </w:pPr>
      <w:rPr>
        <w:rFonts w:ascii="Wingdings" w:eastAsiaTheme="minorHAnsi" w:hAnsi="Wingdings"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200F5C"/>
    <w:multiLevelType w:val="hybridMultilevel"/>
    <w:tmpl w:val="B100DF00"/>
    <w:lvl w:ilvl="0" w:tplc="38E055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A5505"/>
    <w:multiLevelType w:val="hybridMultilevel"/>
    <w:tmpl w:val="5DD2ADCC"/>
    <w:lvl w:ilvl="0" w:tplc="0A688C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875E29"/>
    <w:multiLevelType w:val="multilevel"/>
    <w:tmpl w:val="0A4EC346"/>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49395A56"/>
    <w:multiLevelType w:val="multilevel"/>
    <w:tmpl w:val="C9F43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BA420DE"/>
    <w:multiLevelType w:val="hybridMultilevel"/>
    <w:tmpl w:val="5A340E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046B53"/>
    <w:multiLevelType w:val="hybridMultilevel"/>
    <w:tmpl w:val="FF1EB004"/>
    <w:lvl w:ilvl="0" w:tplc="B4C0C2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305C19"/>
    <w:multiLevelType w:val="hybridMultilevel"/>
    <w:tmpl w:val="59D0EC28"/>
    <w:lvl w:ilvl="0" w:tplc="628AB89A">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800199"/>
    <w:multiLevelType w:val="hybridMultilevel"/>
    <w:tmpl w:val="3B826AC2"/>
    <w:lvl w:ilvl="0" w:tplc="9A78731A">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CC5DB9"/>
    <w:multiLevelType w:val="hybridMultilevel"/>
    <w:tmpl w:val="A3068C6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07269B"/>
    <w:multiLevelType w:val="multilevel"/>
    <w:tmpl w:val="56D812A4"/>
    <w:lvl w:ilvl="0">
      <w:start w:val="2"/>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E8E559B"/>
    <w:multiLevelType w:val="hybridMultilevel"/>
    <w:tmpl w:val="B478FC9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7"/>
  </w:num>
  <w:num w:numId="3">
    <w:abstractNumId w:val="14"/>
  </w:num>
  <w:num w:numId="4">
    <w:abstractNumId w:val="4"/>
  </w:num>
  <w:num w:numId="5">
    <w:abstractNumId w:val="6"/>
  </w:num>
  <w:num w:numId="6">
    <w:abstractNumId w:val="10"/>
  </w:num>
  <w:num w:numId="7">
    <w:abstractNumId w:val="2"/>
  </w:num>
  <w:num w:numId="8">
    <w:abstractNumId w:val="7"/>
  </w:num>
  <w:num w:numId="9">
    <w:abstractNumId w:val="13"/>
  </w:num>
  <w:num w:numId="10">
    <w:abstractNumId w:val="11"/>
  </w:num>
  <w:num w:numId="11">
    <w:abstractNumId w:val="8"/>
  </w:num>
  <w:num w:numId="12">
    <w:abstractNumId w:val="9"/>
  </w:num>
  <w:num w:numId="13">
    <w:abstractNumId w:val="12"/>
  </w:num>
  <w:num w:numId="14">
    <w:abstractNumId w:val="18"/>
  </w:num>
  <w:num w:numId="15">
    <w:abstractNumId w:val="1"/>
  </w:num>
  <w:num w:numId="16">
    <w:abstractNumId w:val="3"/>
  </w:num>
  <w:num w:numId="17">
    <w:abstractNumId w:val="16"/>
  </w:num>
  <w:num w:numId="18">
    <w:abstractNumId w:val="5"/>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310"/>
    <w:rsid w:val="00003623"/>
    <w:rsid w:val="00010B9C"/>
    <w:rsid w:val="00027AB8"/>
    <w:rsid w:val="000A4A96"/>
    <w:rsid w:val="000B711E"/>
    <w:rsid w:val="000D0F39"/>
    <w:rsid w:val="00114FBC"/>
    <w:rsid w:val="001F79D2"/>
    <w:rsid w:val="00224405"/>
    <w:rsid w:val="002811A0"/>
    <w:rsid w:val="002A62EE"/>
    <w:rsid w:val="002F194B"/>
    <w:rsid w:val="00391B95"/>
    <w:rsid w:val="003A39BD"/>
    <w:rsid w:val="003C314A"/>
    <w:rsid w:val="003F62DC"/>
    <w:rsid w:val="00422C92"/>
    <w:rsid w:val="00470E28"/>
    <w:rsid w:val="00480F70"/>
    <w:rsid w:val="00490066"/>
    <w:rsid w:val="004E12F4"/>
    <w:rsid w:val="004E53DF"/>
    <w:rsid w:val="004F08E1"/>
    <w:rsid w:val="00507966"/>
    <w:rsid w:val="0054278E"/>
    <w:rsid w:val="00576C37"/>
    <w:rsid w:val="00584322"/>
    <w:rsid w:val="00610D93"/>
    <w:rsid w:val="0064088B"/>
    <w:rsid w:val="006432E0"/>
    <w:rsid w:val="006B7B31"/>
    <w:rsid w:val="006C461F"/>
    <w:rsid w:val="0071164D"/>
    <w:rsid w:val="00714946"/>
    <w:rsid w:val="007550C0"/>
    <w:rsid w:val="007871D4"/>
    <w:rsid w:val="007A512B"/>
    <w:rsid w:val="007B755A"/>
    <w:rsid w:val="007D6316"/>
    <w:rsid w:val="007E0182"/>
    <w:rsid w:val="008B2F9A"/>
    <w:rsid w:val="008B3889"/>
    <w:rsid w:val="008E446E"/>
    <w:rsid w:val="00914BEC"/>
    <w:rsid w:val="00975498"/>
    <w:rsid w:val="00995190"/>
    <w:rsid w:val="009C258F"/>
    <w:rsid w:val="009D30CD"/>
    <w:rsid w:val="00A05FCC"/>
    <w:rsid w:val="00A06A31"/>
    <w:rsid w:val="00A17D7D"/>
    <w:rsid w:val="00A265CF"/>
    <w:rsid w:val="00A9395B"/>
    <w:rsid w:val="00A94BCC"/>
    <w:rsid w:val="00AB24E8"/>
    <w:rsid w:val="00B67223"/>
    <w:rsid w:val="00C348C9"/>
    <w:rsid w:val="00CF07AF"/>
    <w:rsid w:val="00D01786"/>
    <w:rsid w:val="00D26924"/>
    <w:rsid w:val="00D4186E"/>
    <w:rsid w:val="00D66A43"/>
    <w:rsid w:val="00D77BA4"/>
    <w:rsid w:val="00D90D22"/>
    <w:rsid w:val="00DA38C5"/>
    <w:rsid w:val="00DE5896"/>
    <w:rsid w:val="00E516C3"/>
    <w:rsid w:val="00EA413E"/>
    <w:rsid w:val="00EC1017"/>
    <w:rsid w:val="00EE39DC"/>
    <w:rsid w:val="00EF5DD5"/>
    <w:rsid w:val="00F264A6"/>
    <w:rsid w:val="00F3237D"/>
    <w:rsid w:val="00F63929"/>
    <w:rsid w:val="00F72B0B"/>
    <w:rsid w:val="00F74A51"/>
    <w:rsid w:val="00F91310"/>
    <w:rsid w:val="00FC5476"/>
    <w:rsid w:val="00FD0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4F536"/>
  <w15:chartTrackingRefBased/>
  <w15:docId w15:val="{C58BB65B-7FE6-47BC-8545-5A89745D7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3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13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1310"/>
    <w:pPr>
      <w:spacing w:after="0" w:line="240" w:lineRule="auto"/>
    </w:pPr>
  </w:style>
  <w:style w:type="character" w:customStyle="1" w:styleId="Heading1Char">
    <w:name w:val="Heading 1 Char"/>
    <w:basedOn w:val="DefaultParagraphFont"/>
    <w:link w:val="Heading1"/>
    <w:uiPriority w:val="9"/>
    <w:rsid w:val="00F913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1310"/>
    <w:pPr>
      <w:outlineLvl w:val="9"/>
    </w:pPr>
    <w:rPr>
      <w:lang w:val="en-US"/>
    </w:rPr>
  </w:style>
  <w:style w:type="paragraph" w:styleId="TOC1">
    <w:name w:val="toc 1"/>
    <w:basedOn w:val="Normal"/>
    <w:next w:val="Normal"/>
    <w:autoRedefine/>
    <w:uiPriority w:val="39"/>
    <w:unhideWhenUsed/>
    <w:rsid w:val="00F91310"/>
    <w:pPr>
      <w:spacing w:after="100"/>
    </w:pPr>
  </w:style>
  <w:style w:type="character" w:styleId="Hyperlink">
    <w:name w:val="Hyperlink"/>
    <w:basedOn w:val="DefaultParagraphFont"/>
    <w:uiPriority w:val="99"/>
    <w:unhideWhenUsed/>
    <w:rsid w:val="00F91310"/>
    <w:rPr>
      <w:color w:val="0563C1" w:themeColor="hyperlink"/>
      <w:u w:val="single"/>
    </w:rPr>
  </w:style>
  <w:style w:type="character" w:customStyle="1" w:styleId="Heading2Char">
    <w:name w:val="Heading 2 Char"/>
    <w:basedOn w:val="DefaultParagraphFont"/>
    <w:link w:val="Heading2"/>
    <w:uiPriority w:val="9"/>
    <w:rsid w:val="00F9131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91310"/>
    <w:pPr>
      <w:spacing w:after="100"/>
      <w:ind w:left="220"/>
    </w:pPr>
  </w:style>
  <w:style w:type="paragraph" w:styleId="ListParagraph">
    <w:name w:val="List Paragraph"/>
    <w:basedOn w:val="Normal"/>
    <w:uiPriority w:val="34"/>
    <w:qFormat/>
    <w:rsid w:val="00F91310"/>
    <w:pPr>
      <w:ind w:left="720"/>
      <w:contextualSpacing/>
    </w:pPr>
  </w:style>
  <w:style w:type="paragraph" w:styleId="Header">
    <w:name w:val="header"/>
    <w:basedOn w:val="Normal"/>
    <w:link w:val="HeaderChar"/>
    <w:uiPriority w:val="99"/>
    <w:unhideWhenUsed/>
    <w:rsid w:val="004900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066"/>
  </w:style>
  <w:style w:type="paragraph" w:styleId="Footer">
    <w:name w:val="footer"/>
    <w:basedOn w:val="Normal"/>
    <w:link w:val="FooterChar"/>
    <w:uiPriority w:val="99"/>
    <w:unhideWhenUsed/>
    <w:rsid w:val="004900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066"/>
  </w:style>
  <w:style w:type="character" w:customStyle="1" w:styleId="NoSpacingChar">
    <w:name w:val="No Spacing Char"/>
    <w:basedOn w:val="DefaultParagraphFont"/>
    <w:link w:val="NoSpacing"/>
    <w:uiPriority w:val="1"/>
    <w:rsid w:val="00714946"/>
  </w:style>
  <w:style w:type="paragraph" w:styleId="BalloonText">
    <w:name w:val="Balloon Text"/>
    <w:basedOn w:val="Normal"/>
    <w:link w:val="BalloonTextChar"/>
    <w:uiPriority w:val="99"/>
    <w:semiHidden/>
    <w:unhideWhenUsed/>
    <w:rsid w:val="007149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4946"/>
    <w:rPr>
      <w:rFonts w:ascii="Segoe UI" w:hAnsi="Segoe UI" w:cs="Segoe UI"/>
      <w:sz w:val="18"/>
      <w:szCs w:val="18"/>
    </w:rPr>
  </w:style>
  <w:style w:type="character" w:styleId="UnresolvedMention">
    <w:name w:val="Unresolved Mention"/>
    <w:basedOn w:val="DefaultParagraphFont"/>
    <w:uiPriority w:val="99"/>
    <w:semiHidden/>
    <w:unhideWhenUsed/>
    <w:rsid w:val="007B755A"/>
    <w:rPr>
      <w:color w:val="605E5C"/>
      <w:shd w:val="clear" w:color="auto" w:fill="E1DFDD"/>
    </w:rPr>
  </w:style>
  <w:style w:type="character" w:styleId="FollowedHyperlink">
    <w:name w:val="FollowedHyperlink"/>
    <w:basedOn w:val="DefaultParagraphFont"/>
    <w:uiPriority w:val="99"/>
    <w:semiHidden/>
    <w:unhideWhenUsed/>
    <w:rsid w:val="00D4186E"/>
    <w:rPr>
      <w:color w:val="954F72" w:themeColor="followedHyperlink"/>
      <w:u w:val="single"/>
    </w:rPr>
  </w:style>
  <w:style w:type="paragraph" w:styleId="FootnoteText">
    <w:name w:val="footnote text"/>
    <w:basedOn w:val="Normal"/>
    <w:link w:val="FootnoteTextChar"/>
    <w:uiPriority w:val="99"/>
    <w:semiHidden/>
    <w:unhideWhenUsed/>
    <w:rsid w:val="00EA41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413E"/>
    <w:rPr>
      <w:sz w:val="20"/>
      <w:szCs w:val="20"/>
    </w:rPr>
  </w:style>
  <w:style w:type="character" w:styleId="FootnoteReference">
    <w:name w:val="footnote reference"/>
    <w:basedOn w:val="DefaultParagraphFont"/>
    <w:uiPriority w:val="99"/>
    <w:semiHidden/>
    <w:unhideWhenUsed/>
    <w:rsid w:val="00EA413E"/>
    <w:rPr>
      <w:vertAlign w:val="superscript"/>
    </w:rPr>
  </w:style>
  <w:style w:type="paragraph" w:styleId="Caption">
    <w:name w:val="caption"/>
    <w:basedOn w:val="Normal"/>
    <w:next w:val="Normal"/>
    <w:uiPriority w:val="35"/>
    <w:unhideWhenUsed/>
    <w:qFormat/>
    <w:rsid w:val="00EA413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470E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167162">
      <w:bodyDiv w:val="1"/>
      <w:marLeft w:val="0"/>
      <w:marRight w:val="0"/>
      <w:marTop w:val="0"/>
      <w:marBottom w:val="0"/>
      <w:divBdr>
        <w:top w:val="none" w:sz="0" w:space="0" w:color="auto"/>
        <w:left w:val="none" w:sz="0" w:space="0" w:color="auto"/>
        <w:bottom w:val="none" w:sz="0" w:space="0" w:color="auto"/>
        <w:right w:val="none" w:sz="0" w:space="0" w:color="auto"/>
      </w:divBdr>
    </w:div>
    <w:div w:id="283198629">
      <w:bodyDiv w:val="1"/>
      <w:marLeft w:val="0"/>
      <w:marRight w:val="0"/>
      <w:marTop w:val="0"/>
      <w:marBottom w:val="0"/>
      <w:divBdr>
        <w:top w:val="none" w:sz="0" w:space="0" w:color="auto"/>
        <w:left w:val="none" w:sz="0" w:space="0" w:color="auto"/>
        <w:bottom w:val="none" w:sz="0" w:space="0" w:color="auto"/>
        <w:right w:val="none" w:sz="0" w:space="0" w:color="auto"/>
      </w:divBdr>
    </w:div>
    <w:div w:id="305623848">
      <w:bodyDiv w:val="1"/>
      <w:marLeft w:val="0"/>
      <w:marRight w:val="0"/>
      <w:marTop w:val="0"/>
      <w:marBottom w:val="0"/>
      <w:divBdr>
        <w:top w:val="none" w:sz="0" w:space="0" w:color="auto"/>
        <w:left w:val="none" w:sz="0" w:space="0" w:color="auto"/>
        <w:bottom w:val="none" w:sz="0" w:space="0" w:color="auto"/>
        <w:right w:val="none" w:sz="0" w:space="0" w:color="auto"/>
      </w:divBdr>
    </w:div>
    <w:div w:id="382410784">
      <w:bodyDiv w:val="1"/>
      <w:marLeft w:val="0"/>
      <w:marRight w:val="0"/>
      <w:marTop w:val="0"/>
      <w:marBottom w:val="0"/>
      <w:divBdr>
        <w:top w:val="none" w:sz="0" w:space="0" w:color="auto"/>
        <w:left w:val="none" w:sz="0" w:space="0" w:color="auto"/>
        <w:bottom w:val="none" w:sz="0" w:space="0" w:color="auto"/>
        <w:right w:val="none" w:sz="0" w:space="0" w:color="auto"/>
      </w:divBdr>
    </w:div>
    <w:div w:id="489251651">
      <w:bodyDiv w:val="1"/>
      <w:marLeft w:val="0"/>
      <w:marRight w:val="0"/>
      <w:marTop w:val="0"/>
      <w:marBottom w:val="0"/>
      <w:divBdr>
        <w:top w:val="none" w:sz="0" w:space="0" w:color="auto"/>
        <w:left w:val="none" w:sz="0" w:space="0" w:color="auto"/>
        <w:bottom w:val="none" w:sz="0" w:space="0" w:color="auto"/>
        <w:right w:val="none" w:sz="0" w:space="0" w:color="auto"/>
      </w:divBdr>
    </w:div>
    <w:div w:id="663362718">
      <w:bodyDiv w:val="1"/>
      <w:marLeft w:val="0"/>
      <w:marRight w:val="0"/>
      <w:marTop w:val="0"/>
      <w:marBottom w:val="0"/>
      <w:divBdr>
        <w:top w:val="none" w:sz="0" w:space="0" w:color="auto"/>
        <w:left w:val="none" w:sz="0" w:space="0" w:color="auto"/>
        <w:bottom w:val="none" w:sz="0" w:space="0" w:color="auto"/>
        <w:right w:val="none" w:sz="0" w:space="0" w:color="auto"/>
      </w:divBdr>
    </w:div>
    <w:div w:id="665091950">
      <w:bodyDiv w:val="1"/>
      <w:marLeft w:val="0"/>
      <w:marRight w:val="0"/>
      <w:marTop w:val="0"/>
      <w:marBottom w:val="0"/>
      <w:divBdr>
        <w:top w:val="none" w:sz="0" w:space="0" w:color="auto"/>
        <w:left w:val="none" w:sz="0" w:space="0" w:color="auto"/>
        <w:bottom w:val="none" w:sz="0" w:space="0" w:color="auto"/>
        <w:right w:val="none" w:sz="0" w:space="0" w:color="auto"/>
      </w:divBdr>
    </w:div>
    <w:div w:id="748962753">
      <w:bodyDiv w:val="1"/>
      <w:marLeft w:val="0"/>
      <w:marRight w:val="0"/>
      <w:marTop w:val="0"/>
      <w:marBottom w:val="0"/>
      <w:divBdr>
        <w:top w:val="none" w:sz="0" w:space="0" w:color="auto"/>
        <w:left w:val="none" w:sz="0" w:space="0" w:color="auto"/>
        <w:bottom w:val="none" w:sz="0" w:space="0" w:color="auto"/>
        <w:right w:val="none" w:sz="0" w:space="0" w:color="auto"/>
      </w:divBdr>
    </w:div>
    <w:div w:id="783499881">
      <w:bodyDiv w:val="1"/>
      <w:marLeft w:val="0"/>
      <w:marRight w:val="0"/>
      <w:marTop w:val="0"/>
      <w:marBottom w:val="0"/>
      <w:divBdr>
        <w:top w:val="none" w:sz="0" w:space="0" w:color="auto"/>
        <w:left w:val="none" w:sz="0" w:space="0" w:color="auto"/>
        <w:bottom w:val="none" w:sz="0" w:space="0" w:color="auto"/>
        <w:right w:val="none" w:sz="0" w:space="0" w:color="auto"/>
      </w:divBdr>
    </w:div>
    <w:div w:id="794829214">
      <w:bodyDiv w:val="1"/>
      <w:marLeft w:val="0"/>
      <w:marRight w:val="0"/>
      <w:marTop w:val="0"/>
      <w:marBottom w:val="0"/>
      <w:divBdr>
        <w:top w:val="none" w:sz="0" w:space="0" w:color="auto"/>
        <w:left w:val="none" w:sz="0" w:space="0" w:color="auto"/>
        <w:bottom w:val="none" w:sz="0" w:space="0" w:color="auto"/>
        <w:right w:val="none" w:sz="0" w:space="0" w:color="auto"/>
      </w:divBdr>
    </w:div>
    <w:div w:id="847526304">
      <w:bodyDiv w:val="1"/>
      <w:marLeft w:val="0"/>
      <w:marRight w:val="0"/>
      <w:marTop w:val="0"/>
      <w:marBottom w:val="0"/>
      <w:divBdr>
        <w:top w:val="none" w:sz="0" w:space="0" w:color="auto"/>
        <w:left w:val="none" w:sz="0" w:space="0" w:color="auto"/>
        <w:bottom w:val="none" w:sz="0" w:space="0" w:color="auto"/>
        <w:right w:val="none" w:sz="0" w:space="0" w:color="auto"/>
      </w:divBdr>
    </w:div>
    <w:div w:id="895774904">
      <w:bodyDiv w:val="1"/>
      <w:marLeft w:val="0"/>
      <w:marRight w:val="0"/>
      <w:marTop w:val="0"/>
      <w:marBottom w:val="0"/>
      <w:divBdr>
        <w:top w:val="none" w:sz="0" w:space="0" w:color="auto"/>
        <w:left w:val="none" w:sz="0" w:space="0" w:color="auto"/>
        <w:bottom w:val="none" w:sz="0" w:space="0" w:color="auto"/>
        <w:right w:val="none" w:sz="0" w:space="0" w:color="auto"/>
      </w:divBdr>
    </w:div>
    <w:div w:id="946078266">
      <w:bodyDiv w:val="1"/>
      <w:marLeft w:val="0"/>
      <w:marRight w:val="0"/>
      <w:marTop w:val="0"/>
      <w:marBottom w:val="0"/>
      <w:divBdr>
        <w:top w:val="none" w:sz="0" w:space="0" w:color="auto"/>
        <w:left w:val="none" w:sz="0" w:space="0" w:color="auto"/>
        <w:bottom w:val="none" w:sz="0" w:space="0" w:color="auto"/>
        <w:right w:val="none" w:sz="0" w:space="0" w:color="auto"/>
      </w:divBdr>
    </w:div>
    <w:div w:id="1001813397">
      <w:bodyDiv w:val="1"/>
      <w:marLeft w:val="0"/>
      <w:marRight w:val="0"/>
      <w:marTop w:val="0"/>
      <w:marBottom w:val="0"/>
      <w:divBdr>
        <w:top w:val="none" w:sz="0" w:space="0" w:color="auto"/>
        <w:left w:val="none" w:sz="0" w:space="0" w:color="auto"/>
        <w:bottom w:val="none" w:sz="0" w:space="0" w:color="auto"/>
        <w:right w:val="none" w:sz="0" w:space="0" w:color="auto"/>
      </w:divBdr>
    </w:div>
    <w:div w:id="1010450320">
      <w:bodyDiv w:val="1"/>
      <w:marLeft w:val="0"/>
      <w:marRight w:val="0"/>
      <w:marTop w:val="0"/>
      <w:marBottom w:val="0"/>
      <w:divBdr>
        <w:top w:val="none" w:sz="0" w:space="0" w:color="auto"/>
        <w:left w:val="none" w:sz="0" w:space="0" w:color="auto"/>
        <w:bottom w:val="none" w:sz="0" w:space="0" w:color="auto"/>
        <w:right w:val="none" w:sz="0" w:space="0" w:color="auto"/>
      </w:divBdr>
    </w:div>
    <w:div w:id="1047677788">
      <w:bodyDiv w:val="1"/>
      <w:marLeft w:val="0"/>
      <w:marRight w:val="0"/>
      <w:marTop w:val="0"/>
      <w:marBottom w:val="0"/>
      <w:divBdr>
        <w:top w:val="none" w:sz="0" w:space="0" w:color="auto"/>
        <w:left w:val="none" w:sz="0" w:space="0" w:color="auto"/>
        <w:bottom w:val="none" w:sz="0" w:space="0" w:color="auto"/>
        <w:right w:val="none" w:sz="0" w:space="0" w:color="auto"/>
      </w:divBdr>
    </w:div>
    <w:div w:id="1092513897">
      <w:bodyDiv w:val="1"/>
      <w:marLeft w:val="0"/>
      <w:marRight w:val="0"/>
      <w:marTop w:val="0"/>
      <w:marBottom w:val="0"/>
      <w:divBdr>
        <w:top w:val="none" w:sz="0" w:space="0" w:color="auto"/>
        <w:left w:val="none" w:sz="0" w:space="0" w:color="auto"/>
        <w:bottom w:val="none" w:sz="0" w:space="0" w:color="auto"/>
        <w:right w:val="none" w:sz="0" w:space="0" w:color="auto"/>
      </w:divBdr>
    </w:div>
    <w:div w:id="1141069759">
      <w:bodyDiv w:val="1"/>
      <w:marLeft w:val="0"/>
      <w:marRight w:val="0"/>
      <w:marTop w:val="0"/>
      <w:marBottom w:val="0"/>
      <w:divBdr>
        <w:top w:val="none" w:sz="0" w:space="0" w:color="auto"/>
        <w:left w:val="none" w:sz="0" w:space="0" w:color="auto"/>
        <w:bottom w:val="none" w:sz="0" w:space="0" w:color="auto"/>
        <w:right w:val="none" w:sz="0" w:space="0" w:color="auto"/>
      </w:divBdr>
    </w:div>
    <w:div w:id="1190341081">
      <w:bodyDiv w:val="1"/>
      <w:marLeft w:val="0"/>
      <w:marRight w:val="0"/>
      <w:marTop w:val="0"/>
      <w:marBottom w:val="0"/>
      <w:divBdr>
        <w:top w:val="none" w:sz="0" w:space="0" w:color="auto"/>
        <w:left w:val="none" w:sz="0" w:space="0" w:color="auto"/>
        <w:bottom w:val="none" w:sz="0" w:space="0" w:color="auto"/>
        <w:right w:val="none" w:sz="0" w:space="0" w:color="auto"/>
      </w:divBdr>
    </w:div>
    <w:div w:id="1247614833">
      <w:bodyDiv w:val="1"/>
      <w:marLeft w:val="0"/>
      <w:marRight w:val="0"/>
      <w:marTop w:val="0"/>
      <w:marBottom w:val="0"/>
      <w:divBdr>
        <w:top w:val="none" w:sz="0" w:space="0" w:color="auto"/>
        <w:left w:val="none" w:sz="0" w:space="0" w:color="auto"/>
        <w:bottom w:val="none" w:sz="0" w:space="0" w:color="auto"/>
        <w:right w:val="none" w:sz="0" w:space="0" w:color="auto"/>
      </w:divBdr>
    </w:div>
    <w:div w:id="1304893299">
      <w:bodyDiv w:val="1"/>
      <w:marLeft w:val="0"/>
      <w:marRight w:val="0"/>
      <w:marTop w:val="0"/>
      <w:marBottom w:val="0"/>
      <w:divBdr>
        <w:top w:val="none" w:sz="0" w:space="0" w:color="auto"/>
        <w:left w:val="none" w:sz="0" w:space="0" w:color="auto"/>
        <w:bottom w:val="none" w:sz="0" w:space="0" w:color="auto"/>
        <w:right w:val="none" w:sz="0" w:space="0" w:color="auto"/>
      </w:divBdr>
    </w:div>
    <w:div w:id="1332488281">
      <w:bodyDiv w:val="1"/>
      <w:marLeft w:val="0"/>
      <w:marRight w:val="0"/>
      <w:marTop w:val="0"/>
      <w:marBottom w:val="0"/>
      <w:divBdr>
        <w:top w:val="none" w:sz="0" w:space="0" w:color="auto"/>
        <w:left w:val="none" w:sz="0" w:space="0" w:color="auto"/>
        <w:bottom w:val="none" w:sz="0" w:space="0" w:color="auto"/>
        <w:right w:val="none" w:sz="0" w:space="0" w:color="auto"/>
      </w:divBdr>
    </w:div>
    <w:div w:id="1362709691">
      <w:bodyDiv w:val="1"/>
      <w:marLeft w:val="0"/>
      <w:marRight w:val="0"/>
      <w:marTop w:val="0"/>
      <w:marBottom w:val="0"/>
      <w:divBdr>
        <w:top w:val="none" w:sz="0" w:space="0" w:color="auto"/>
        <w:left w:val="none" w:sz="0" w:space="0" w:color="auto"/>
        <w:bottom w:val="none" w:sz="0" w:space="0" w:color="auto"/>
        <w:right w:val="none" w:sz="0" w:space="0" w:color="auto"/>
      </w:divBdr>
    </w:div>
    <w:div w:id="1538355305">
      <w:bodyDiv w:val="1"/>
      <w:marLeft w:val="0"/>
      <w:marRight w:val="0"/>
      <w:marTop w:val="0"/>
      <w:marBottom w:val="0"/>
      <w:divBdr>
        <w:top w:val="none" w:sz="0" w:space="0" w:color="auto"/>
        <w:left w:val="none" w:sz="0" w:space="0" w:color="auto"/>
        <w:bottom w:val="none" w:sz="0" w:space="0" w:color="auto"/>
        <w:right w:val="none" w:sz="0" w:space="0" w:color="auto"/>
      </w:divBdr>
    </w:div>
    <w:div w:id="1783763678">
      <w:bodyDiv w:val="1"/>
      <w:marLeft w:val="0"/>
      <w:marRight w:val="0"/>
      <w:marTop w:val="0"/>
      <w:marBottom w:val="0"/>
      <w:divBdr>
        <w:top w:val="none" w:sz="0" w:space="0" w:color="auto"/>
        <w:left w:val="none" w:sz="0" w:space="0" w:color="auto"/>
        <w:bottom w:val="none" w:sz="0" w:space="0" w:color="auto"/>
        <w:right w:val="none" w:sz="0" w:space="0" w:color="auto"/>
      </w:divBdr>
    </w:div>
    <w:div w:id="1799302525">
      <w:bodyDiv w:val="1"/>
      <w:marLeft w:val="0"/>
      <w:marRight w:val="0"/>
      <w:marTop w:val="0"/>
      <w:marBottom w:val="0"/>
      <w:divBdr>
        <w:top w:val="none" w:sz="0" w:space="0" w:color="auto"/>
        <w:left w:val="none" w:sz="0" w:space="0" w:color="auto"/>
        <w:bottom w:val="none" w:sz="0" w:space="0" w:color="auto"/>
        <w:right w:val="none" w:sz="0" w:space="0" w:color="auto"/>
      </w:divBdr>
    </w:div>
    <w:div w:id="1848905825">
      <w:bodyDiv w:val="1"/>
      <w:marLeft w:val="0"/>
      <w:marRight w:val="0"/>
      <w:marTop w:val="0"/>
      <w:marBottom w:val="0"/>
      <w:divBdr>
        <w:top w:val="none" w:sz="0" w:space="0" w:color="auto"/>
        <w:left w:val="none" w:sz="0" w:space="0" w:color="auto"/>
        <w:bottom w:val="none" w:sz="0" w:space="0" w:color="auto"/>
        <w:right w:val="none" w:sz="0" w:space="0" w:color="auto"/>
      </w:divBdr>
    </w:div>
    <w:div w:id="1903253299">
      <w:bodyDiv w:val="1"/>
      <w:marLeft w:val="0"/>
      <w:marRight w:val="0"/>
      <w:marTop w:val="0"/>
      <w:marBottom w:val="0"/>
      <w:divBdr>
        <w:top w:val="none" w:sz="0" w:space="0" w:color="auto"/>
        <w:left w:val="none" w:sz="0" w:space="0" w:color="auto"/>
        <w:bottom w:val="none" w:sz="0" w:space="0" w:color="auto"/>
        <w:right w:val="none" w:sz="0" w:space="0" w:color="auto"/>
      </w:divBdr>
    </w:div>
    <w:div w:id="2014599312">
      <w:bodyDiv w:val="1"/>
      <w:marLeft w:val="0"/>
      <w:marRight w:val="0"/>
      <w:marTop w:val="0"/>
      <w:marBottom w:val="0"/>
      <w:divBdr>
        <w:top w:val="none" w:sz="0" w:space="0" w:color="auto"/>
        <w:left w:val="none" w:sz="0" w:space="0" w:color="auto"/>
        <w:bottom w:val="none" w:sz="0" w:space="0" w:color="auto"/>
        <w:right w:val="none" w:sz="0" w:space="0" w:color="auto"/>
      </w:divBdr>
    </w:div>
    <w:div w:id="2041591229">
      <w:bodyDiv w:val="1"/>
      <w:marLeft w:val="0"/>
      <w:marRight w:val="0"/>
      <w:marTop w:val="0"/>
      <w:marBottom w:val="0"/>
      <w:divBdr>
        <w:top w:val="none" w:sz="0" w:space="0" w:color="auto"/>
        <w:left w:val="none" w:sz="0" w:space="0" w:color="auto"/>
        <w:bottom w:val="none" w:sz="0" w:space="0" w:color="auto"/>
        <w:right w:val="none" w:sz="0" w:space="0" w:color="auto"/>
      </w:divBdr>
    </w:div>
    <w:div w:id="2136018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2019-10-05T00:00:00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Boc15</b:Tag>
    <b:SourceType>Book</b:SourceType>
    <b:Guid>{CFE107CC-6C5C-45BD-A70C-02AB048ACA30}</b:Guid>
    <b:Title>Business Information Systems; Technology, Development and Management for the E-Business</b:Title>
    <b:Year>2015</b:Year>
    <b:Publisher>Pearson</b:Publisher>
    <b:City>United Kingdom</b:City>
    <b:Edition>5th</b:Edition>
    <b:Author>
      <b:Author>
        <b:NameList>
          <b:Person>
            <b:Last>Bocij</b:Last>
            <b:First>Paul</b:First>
          </b:Person>
          <b:Person>
            <b:Last>Greasley</b:Last>
            <b:First>Andrew</b:First>
          </b:Person>
          <b:Person>
            <b:Last>Hickie</b:Last>
            <b:First>Simon</b:First>
          </b:Person>
        </b:NameList>
      </b:Author>
    </b:Author>
    <b:RefOrder>1</b:RefOrder>
  </b:Source>
  <b:Source>
    <b:Tag>Kop</b:Tag>
    <b:SourceType>InternetSite</b:SourceType>
    <b:Guid>{3EAD8EF7-70B1-4CD9-A759-A3A5AA858359}</b:Guid>
    <b:Author>
      <b:Author>
        <b:NameList>
          <b:Person>
            <b:Last>Kopp</b:Last>
            <b:First>Carol</b:First>
          </b:Person>
        </b:NameList>
      </b:Author>
    </b:Author>
    <b:Title>Business Model</b:Title>
    <b:Year>2019</b:Year>
    <b:YearAccessed>2019</b:YearAccessed>
    <b:MonthAccessed>April</b:MonthAccessed>
    <b:DayAccessed>30</b:DayAccessed>
    <b:URL>https://www.investopedia.com/terms/b/businessmodel.asp</b:URL>
    <b:RefOrder>3</b:RefOrder>
  </b:Source>
  <b:Source>
    <b:Tag>Vis19</b:Tag>
    <b:SourceType>InternetSite</b:SourceType>
    <b:Guid>{48B68354-0521-4FEF-900D-218DB1D33C8C}</b:Guid>
    <b:Title>10 Problems That Every E-commerce Faces and Their Solutions 2019</b:Title>
    <b:Year>2019</b:Year>
    <b:YearAccessed>2019</b:YearAccessed>
    <b:MonthAccessed>May</b:MonthAccessed>
    <b:DayAccessed>08</b:DayAccessed>
    <b:URL>https://acquire.io/blog/problems-solutions-ecommerce-faces/</b:URL>
    <b:Author>
      <b:Author>
        <b:NameList>
          <b:Person>
            <b:Last>Vishnoi</b:Last>
            <b:First>Laduram</b:First>
          </b:Person>
        </b:NameList>
      </b:Author>
    </b:Author>
    <b:RefOrder>4</b:RefOrder>
  </b:Source>
  <b:Source>
    <b:Tag>Cha16</b:Tag>
    <b:SourceType>Book</b:SourceType>
    <b:Guid>{04BE3B1E-F40B-4730-9628-4F254554D41E}</b:Guid>
    <b:Title>Digital Marketing; Strategy, Implementation and Practice</b:Title>
    <b:Year>2016</b:Year>
    <b:Author>
      <b:Author>
        <b:NameList>
          <b:Person>
            <b:Last>Chaffey</b:Last>
            <b:First>Dave</b:First>
          </b:Person>
          <b:Person>
            <b:Last>Ellis-Chadwick</b:Last>
            <b:First>Ffiona</b:First>
          </b:Person>
        </b:NameList>
      </b:Author>
    </b:Author>
    <b:City>United Kingdom</b:City>
    <b:Publisher>Pearson</b:Publisher>
    <b:Edition>6th</b:Edition>
    <b:RefOrder>5</b:RefOrder>
  </b:Source>
  <b:Source>
    <b:Tag>Jel14</b:Tag>
    <b:SourceType>Book</b:SourceType>
    <b:Guid>{532DEEDD-6695-4DED-9727-BE9835F71EEB}</b:Guid>
    <b:Title>Strategies for E-business: Creating value through electronic and mobile commerce: CONCEPTS AND CASES</b:Title>
    <b:Year>2014</b:Year>
    <b:City>United Kingdom</b:City>
    <b:Publisher>Pearson</b:Publisher>
    <b:Edition>3rd</b:Edition>
    <b:Author>
      <b:Author>
        <b:NameList>
          <b:Person>
            <b:Last>Jelassi</b:Last>
            <b:First>Tawfik</b:First>
          </b:Person>
          <b:Person>
            <b:Last>Enders</b:Last>
            <b:First>Albrecht </b:First>
          </b:Person>
          <b:Person>
            <b:Last>Martinez-Lopez</b:Last>
            <b:Middle>J</b:Middle>
            <b:First>Francisco</b:First>
          </b:Person>
        </b:NameList>
      </b:Author>
    </b:Author>
    <b:RefOrder>2</b:RefOrder>
  </b:Source>
  <b:Source>
    <b:Tag>OBr16</b:Tag>
    <b:SourceType>InternetSite</b:SourceType>
    <b:Guid>{9D0C62A4-D4A3-42E4-B567-FA6CCF6457E9}</b:Guid>
    <b:Title>Ryanair’s digital revolution makes booking easier </b:Title>
    <b:Year>2016</b:Year>
    <b:YearAccessed>2019</b:YearAccessed>
    <b:MonthAccessed>May</b:MonthAccessed>
    <b:DayAccessed>09</b:DayAccessed>
    <b:URL>https://www.irishtimes.com/business/technology/ryanair-s-digital-revolution-makes-booking-easier-1.2651925</b:URL>
    <b:Author>
      <b:Author>
        <b:NameList>
          <b:Person>
            <b:Last>O'Brien</b:Last>
            <b:First>Ciara</b:First>
          </b:Person>
        </b:NameList>
      </b:Author>
    </b:Author>
    <b:RefOrder>6</b:RefOrder>
  </b:Source>
  <b:Source>
    <b:Tag>Riv17</b:Tag>
    <b:SourceType>InternetSite</b:SourceType>
    <b:Guid>{01867E03-7F05-412B-8989-F1348C30331C}</b:Guid>
    <b:Title>What is E-Commerce?</b:Title>
    <b:Year>2017</b:Year>
    <b:YearAccessed>2019</b:YearAccessed>
    <b:MonthAccessed>May</b:MonthAccessed>
    <b:DayAccessed>09</b:DayAccessed>
    <b:URL>https://www.businessnewsdaily.com/4872-what-is-e-commerce.html</b:URL>
    <b:Author>
      <b:Author>
        <b:NameList>
          <b:Person>
            <b:Last>Riviera</b:Last>
            <b:First>Andreas</b:First>
          </b:Person>
        </b:NameList>
      </b:Author>
    </b:Author>
    <b:RefOrder>7</b:RefOrder>
  </b:Source>
  <b:Source>
    <b:Tag>Khu19</b:Tag>
    <b:SourceType>InternetSite</b:SourceType>
    <b:Guid>{B8B9FDA0-E935-4CB6-BBA0-06FCB5C7211B}</b:Guid>
    <b:Title>Understanding the Different Types of e-Commerce Businesses</b:Title>
    <b:Year>2019</b:Year>
    <b:YearAccessed>2019</b:YearAccessed>
    <b:MonthAccessed>May</b:MonthAccessed>
    <b:DayAccessed>09</b:DayAccessed>
    <b:URL>https://www.thebalancesmb.com/ecommerce-businesses-understanding-types-1141595</b:URL>
    <b:Author>
      <b:Author>
        <b:NameList>
          <b:Person>
            <b:Last>Khurana</b:Last>
            <b:First>Ajeet</b:First>
          </b:Person>
        </b:NameList>
      </b:Author>
    </b:Author>
    <b:RefOrder>8</b:RefOrder>
  </b:Source>
  <b:Source>
    <b:Tag>Ken16</b:Tag>
    <b:SourceType>InternetSite</b:SourceType>
    <b:Guid>{5350F01D-FCC4-4A65-8043-F8F046C36A13}</b:Guid>
    <b:Title>Ryanair reveals strategy to be a digital business with an airline bolted on</b:Title>
    <b:Year>2016</b:Year>
    <b:YearAccessed>2019</b:YearAccessed>
    <b:MonthAccessed>May</b:MonthAccessed>
    <b:DayAccessed>09</b:DayAccessed>
    <b:URL>https://www.siliconrepublic.com/enterprise/ryanair-digital-disruption-myryanair</b:URL>
    <b:Author>
      <b:Author>
        <b:NameList>
          <b:Person>
            <b:Last>Kennedy</b:Last>
            <b:First>John</b:First>
          </b:Person>
        </b:NameList>
      </b:Author>
    </b:Author>
    <b:RefOrder>9</b:RefOrder>
  </b:Source>
  <b:Source>
    <b:Tag>Mot14</b:Tag>
    <b:SourceType>InternetSite</b:SourceType>
    <b:Guid>{08CE8A07-7CB2-48AC-85D9-C07E016DD44F}</b:Guid>
    <b:Title>Ryanair CMO: Digital is key for improving our customer experience</b:Title>
    <b:Year>2014</b:Year>
    <b:YearAccessed>2019</b:YearAccessed>
    <b:MonthAccessed>May</b:MonthAccessed>
    <b:DayAccessed>09</b:DayAccessed>
    <b:URL>https://econsultancy.com/ryanair-cmo-digital-is-key-for-improving-our-customer-experience/</b:URL>
    <b:Author>
      <b:Author>
        <b:NameList>
          <b:Person>
            <b:Last>Moth</b:Last>
            <b:First>David</b:First>
          </b:Person>
        </b:NameList>
      </b:Author>
    </b:Author>
    <b:RefOrder>16</b:RefOrder>
  </b:Source>
  <b:Source>
    <b:Tag>Cha151</b:Tag>
    <b:SourceType>Book</b:SourceType>
    <b:Guid>{B34192CF-7F53-450C-BB1B-57F2F152BF03}</b:Guid>
    <b:Title>Digital Business and E-commerce Management; Strategy, Implementation and Practice</b:Title>
    <b:Year>2015</b:Year>
    <b:City>United Kingdom</b:City>
    <b:Publisher>Pearson</b:Publisher>
    <b:Edition>6th</b:Edition>
    <b:Author>
      <b:Author>
        <b:NameList>
          <b:Person>
            <b:Last>Chaffey</b:Last>
            <b:First>Dave</b:First>
          </b:Person>
        </b:NameList>
      </b:Author>
    </b:Author>
    <b:RefOrder>11</b:RefOrder>
  </b:Source>
  <b:Source>
    <b:Tag>Mit15</b:Tag>
    <b:SourceType>InternetSite</b:SourceType>
    <b:Guid>{65A12FEB-98D2-4899-8070-12BB677D8C7C}</b:Guid>
    <b:Title>Ryanair (Finally) Discovers The Benefits of Customer Service</b:Title>
    <b:Year>2015</b:Year>
    <b:YearAccessed>2019</b:YearAccessed>
    <b:MonthAccessed>May</b:MonthAccessed>
    <b:DayAccessed>10</b:DayAccessed>
    <b:URL>https://www.mycustomer.com/community/blogs/customer-technology/ryanair-finally-discovers-the-benefits-of-customer-service</b:URL>
    <b:Author>
      <b:Author>
        <b:NameList>
          <b:Person>
            <b:Last>Mitchell</b:Last>
            <b:First>Nicholas</b:First>
          </b:Person>
        </b:NameList>
      </b:Author>
    </b:Author>
    <b:RefOrder>10</b:RefOrder>
  </b:Source>
  <b:Source>
    <b:Tag>Swa17</b:Tag>
    <b:SourceType>InternetSite</b:SourceType>
    <b:Guid>{C843F52B-788B-449A-B59D-3E5608DB3A67}</b:Guid>
    <b:Title>How Ryanair could have avoided its absence management issues</b:Title>
    <b:Year>2017</b:Year>
    <b:YearAccessed>2019</b:YearAccessed>
    <b:MonthAccessed>May</b:MonthAccessed>
    <b:DayAccessed>10</b:DayAccessed>
    <b:URL>https://www.theaccessgroup.com/blog/how-ryanair-could-have-avoided-its-absence-management-issues/</b:URL>
    <b:Author>
      <b:Author>
        <b:NameList>
          <b:Person>
            <b:Last>Swanscott</b:Last>
            <b:First>Sophie</b:First>
          </b:Person>
        </b:NameList>
      </b:Author>
    </b:Author>
    <b:RefOrder>13</b:RefOrder>
  </b:Source>
  <b:Source>
    <b:Tag>CAP15</b:Tag>
    <b:SourceType>InternetSite</b:SourceType>
    <b:Guid>{B75B197B-A34D-4A0C-B615-0BAEC2CE99C9}</b:Guid>
    <b:Author>
      <b:Author>
        <b:Corporate>CAPA</b:Corporate>
      </b:Author>
    </b:Author>
    <b:Title>Airline e-commerce</b:Title>
    <b:Year>2015</b:Year>
    <b:YearAccessed>2019</b:YearAccessed>
    <b:MonthAccessed>May</b:MonthAccessed>
    <b:DayAccessed>10</b:DayAccessed>
    <b:URL>https://centreforaviation.com/analysis/airline-leader/airline-e-commerce-245159</b:URL>
    <b:RefOrder>17</b:RefOrder>
  </b:Source>
  <b:Source>
    <b:Tag>Hau17</b:Tag>
    <b:SourceType>InternetSite</b:SourceType>
    <b:Guid>{83D84B0C-5699-428F-BEAA-17AD2792829D}</b:Guid>
    <b:Title>Emerging Technology In The Airline Industry</b:Title>
    <b:Year>2017</b:Year>
    <b:YearAccessed>2019</b:YearAccessed>
    <b:MonthAccessed>May</b:MonthAccessed>
    <b:DayAccessed>10</b:DayAccessed>
    <b:URL>https://www.digitalistmag.com/customer-experience/2017/08/14/emerging-technology-in-airline-industry-05226935</b:URL>
    <b:Author>
      <b:Author>
        <b:NameList>
          <b:Person>
            <b:Last>Hau</b:Last>
            <b:Middle>Te</b:Middle>
            <b:First>Philip</b:First>
          </b:Person>
        </b:NameList>
      </b:Author>
    </b:Author>
    <b:RefOrder>12</b:RefOrder>
  </b:Source>
  <b:Source>
    <b:Tag>Com13</b:Tag>
    <b:SourceType>InternetSite</b:SourceType>
    <b:Guid>{BE3C438B-6575-43B8-864A-88919C127660}</b:Guid>
    <b:Author>
      <b:Author>
        <b:Corporate>Competition Commission</b:Corporate>
      </b:Author>
    </b:Author>
    <b:Title>Ryanair Holdings plc and Aer Lingus Group plc: A report on the completed acquisition by Ryanair Holdings plc of a minority shareholding in Aer Lingus Group plc</b:Title>
    <b:Year>2013</b:Year>
    <b:YearAccessed>2019</b:YearAccessed>
    <b:MonthAccessed>May</b:MonthAccessed>
    <b:DayAccessed>10</b:DayAccessed>
    <b:URL>https://assets.publishing.service.gov.uk/media/5329ddc8ed915d0e60000189/130828_ryanair_final_report.pdf</b:URL>
    <b:RefOrder>18</b:RefOrder>
  </b:Source>
  <b:Source>
    <b:Tag>Blu19</b:Tag>
    <b:SourceType>InternetSite</b:SourceType>
    <b:Guid>{A082F3FD-69A4-4231-8B77-5AB029E85155}</b:Guid>
    <b:Author>
      <b:Author>
        <b:Corporate>Blue Ocean Strategy </b:Corporate>
      </b:Author>
    </b:Author>
    <b:Title>Value Curves</b:Title>
    <b:YearAccessed>2019</b:YearAccessed>
    <b:MonthAccessed>May</b:MonthAccessed>
    <b:DayAccessed>10</b:DayAccessed>
    <b:URL>https://www.marketingteacher.com/value-curves/</b:URL>
    <b:RefOrder>14</b:RefOrder>
  </b:Source>
  <b:Source>
    <b:Tag>McG14</b:Tag>
    <b:SourceType>InternetSite</b:SourceType>
    <b:Guid>{A89484A1-24BC-42F0-AE49-D4FD19023F28}</b:Guid>
    <b:Title>Ryanair Invest In Digital to Improve Customer Loyalty </b:Title>
    <b:Year>2014</b:Year>
    <b:YearAccessed>2019</b:YearAccessed>
    <b:MonthAccessed>May</b:MonthAccessed>
    <b:DayAccessed>10</b:DayAccessed>
    <b:URL>http://digitalmarketingmagazine.co.uk/e-commerce-digital-marketing/ryanair-invest-in-digital-to-improve-customer-loyalty</b:URL>
    <b:Author>
      <b:Author>
        <b:NameList>
          <b:Person>
            <b:Last>McGarrity</b:Last>
            <b:First>Paul</b:First>
          </b:Person>
        </b:NameList>
      </b:Author>
    </b:Autho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21DA38-2EF1-4B1A-835F-611CE3BCA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2619</TotalTime>
  <Pages>15</Pages>
  <Words>3049</Words>
  <Characters>17381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The E-business Opportunities and Challenges of Ryanair</vt:lpstr>
    </vt:vector>
  </TitlesOfParts>
  <Company/>
  <LinksUpToDate>false</LinksUpToDate>
  <CharactersWithSpaces>20390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E-business Opportunities and Challenges of Ryanair</dc:title>
  <dc:subject>Contemporary Themes in E-business – SBUS</dc:subject>
  <dc:creator>Chloe Burgess</dc:creator>
  <cp:keywords/>
  <dc:description/>
  <cp:lastModifiedBy>Chloe Burgess</cp:lastModifiedBy>
  <cp:revision>28</cp:revision>
  <dcterms:created xsi:type="dcterms:W3CDTF">2019-04-30T10:49:00Z</dcterms:created>
  <dcterms:modified xsi:type="dcterms:W3CDTF">2019-05-10T14:39:00Z</dcterms:modified>
</cp:coreProperties>
</file>